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FB" w:rsidRPr="00CB4C52" w:rsidRDefault="002865FB" w:rsidP="002865FB">
      <w:pPr>
        <w:widowControl w:val="0"/>
        <w:autoSpaceDE w:val="0"/>
        <w:autoSpaceDN w:val="0"/>
        <w:adjustRightInd w:val="0"/>
        <w:spacing w:before="100" w:after="100" w:line="360" w:lineRule="auto"/>
        <w:ind w:right="-198"/>
        <w:jc w:val="center"/>
        <w:rPr>
          <w:rFonts w:ascii="Times-Roman" w:hAnsi="Times-Roman" w:cs="Times-Roman"/>
          <w:b/>
          <w:sz w:val="28"/>
          <w:lang w:val="en-US" w:bidi="en-US"/>
        </w:rPr>
      </w:pPr>
      <w:r w:rsidRPr="00CB4C52">
        <w:rPr>
          <w:rFonts w:ascii="Times-Roman" w:hAnsi="Times-Roman" w:cs="Times-Roman"/>
          <w:b/>
          <w:sz w:val="28"/>
          <w:lang w:val="en-US" w:bidi="en-US"/>
        </w:rPr>
        <w:t xml:space="preserve">O </w:t>
      </w:r>
      <w:proofErr w:type="spellStart"/>
      <w:r w:rsidRPr="00CB4C52">
        <w:rPr>
          <w:rFonts w:ascii="Times-Roman" w:hAnsi="Times-Roman" w:cs="Times-Roman"/>
          <w:b/>
          <w:sz w:val="28"/>
          <w:lang w:val="en-US" w:bidi="en-US"/>
        </w:rPr>
        <w:t>Grupo</w:t>
      </w:r>
      <w:proofErr w:type="spellEnd"/>
      <w:r w:rsidRPr="00CB4C52">
        <w:rPr>
          <w:rFonts w:ascii="Times-Roman" w:hAnsi="Times-Roman" w:cs="Times-Roman"/>
          <w:b/>
          <w:sz w:val="28"/>
          <w:lang w:val="en-US" w:bidi="en-US"/>
        </w:rPr>
        <w:t xml:space="preserve"> de </w:t>
      </w:r>
      <w:proofErr w:type="spellStart"/>
      <w:r w:rsidRPr="00CB4C52">
        <w:rPr>
          <w:rFonts w:ascii="Times-Roman" w:hAnsi="Times-Roman" w:cs="Times-Roman"/>
          <w:b/>
          <w:sz w:val="28"/>
          <w:lang w:val="en-US" w:bidi="en-US"/>
        </w:rPr>
        <w:t>Música</w:t>
      </w:r>
      <w:proofErr w:type="spellEnd"/>
      <w:r w:rsidRPr="00CB4C52">
        <w:rPr>
          <w:rFonts w:ascii="Times-Roman" w:hAnsi="Times-Roman" w:cs="Times-Roman"/>
          <w:b/>
          <w:sz w:val="28"/>
          <w:lang w:val="en-US" w:bidi="en-US"/>
        </w:rPr>
        <w:t xml:space="preserve"> </w:t>
      </w:r>
      <w:proofErr w:type="spellStart"/>
      <w:r w:rsidRPr="00CB4C52">
        <w:rPr>
          <w:rFonts w:ascii="Times-Roman" w:hAnsi="Times-Roman" w:cs="Times-Roman"/>
          <w:b/>
          <w:sz w:val="28"/>
          <w:lang w:val="en-US" w:bidi="en-US"/>
        </w:rPr>
        <w:t>Contemporânea</w:t>
      </w:r>
      <w:proofErr w:type="spellEnd"/>
      <w:r w:rsidRPr="00CB4C52">
        <w:rPr>
          <w:rFonts w:ascii="Times-Roman" w:hAnsi="Times-Roman" w:cs="Times-Roman"/>
          <w:b/>
          <w:sz w:val="28"/>
          <w:lang w:val="en-US" w:bidi="en-US"/>
        </w:rPr>
        <w:t xml:space="preserve"> de </w:t>
      </w:r>
      <w:proofErr w:type="spellStart"/>
      <w:r w:rsidRPr="00CB4C52">
        <w:rPr>
          <w:rFonts w:ascii="Times-Roman" w:hAnsi="Times-Roman" w:cs="Times-Roman"/>
          <w:b/>
          <w:sz w:val="28"/>
          <w:lang w:val="en-US" w:bidi="en-US"/>
        </w:rPr>
        <w:t>Lisboa</w:t>
      </w:r>
      <w:proofErr w:type="spellEnd"/>
    </w:p>
    <w:p w:rsidR="002865FB" w:rsidRPr="00CB4C52" w:rsidRDefault="002865FB" w:rsidP="002865FB">
      <w:pPr>
        <w:widowControl w:val="0"/>
        <w:autoSpaceDE w:val="0"/>
        <w:autoSpaceDN w:val="0"/>
        <w:adjustRightInd w:val="0"/>
        <w:spacing w:before="100" w:after="100" w:line="360" w:lineRule="auto"/>
        <w:ind w:right="-198"/>
        <w:jc w:val="center"/>
        <w:rPr>
          <w:rFonts w:ascii="Times-Roman" w:hAnsi="Times-Roman" w:cs="Times-Roman"/>
          <w:b/>
          <w:sz w:val="28"/>
          <w:lang w:val="en-US" w:bidi="en-US"/>
        </w:rPr>
      </w:pPr>
      <w:proofErr w:type="gramStart"/>
      <w:r w:rsidRPr="00CB4C52">
        <w:rPr>
          <w:rFonts w:ascii="Times-Roman" w:hAnsi="Times-Roman" w:cs="Times-Roman"/>
          <w:b/>
          <w:sz w:val="28"/>
          <w:lang w:val="en-US" w:bidi="en-US"/>
        </w:rPr>
        <w:t>e</w:t>
      </w:r>
      <w:proofErr w:type="gramEnd"/>
      <w:r w:rsidRPr="00CB4C52">
        <w:rPr>
          <w:rFonts w:ascii="Times-Roman" w:hAnsi="Times-Roman" w:cs="Times-Roman"/>
          <w:b/>
          <w:sz w:val="28"/>
          <w:lang w:val="en-US" w:bidi="en-US"/>
        </w:rPr>
        <w:t xml:space="preserve"> a </w:t>
      </w:r>
      <w:proofErr w:type="spellStart"/>
      <w:r w:rsidRPr="00CB4C52">
        <w:rPr>
          <w:rFonts w:ascii="Times-Roman" w:hAnsi="Times-Roman" w:cs="Times-Roman"/>
          <w:b/>
          <w:sz w:val="28"/>
          <w:lang w:val="en-US" w:bidi="en-US"/>
        </w:rPr>
        <w:t>criação</w:t>
      </w:r>
      <w:proofErr w:type="spellEnd"/>
      <w:r w:rsidRPr="00CB4C52">
        <w:rPr>
          <w:rFonts w:ascii="Times-Roman" w:hAnsi="Times-Roman" w:cs="Times-Roman"/>
          <w:b/>
          <w:sz w:val="28"/>
          <w:lang w:val="en-US" w:bidi="en-US"/>
        </w:rPr>
        <w:t xml:space="preserve"> musical </w:t>
      </w:r>
      <w:proofErr w:type="spellStart"/>
      <w:r w:rsidRPr="00CB4C52">
        <w:rPr>
          <w:rFonts w:ascii="Times-Roman" w:hAnsi="Times-Roman" w:cs="Times-Roman"/>
          <w:b/>
          <w:sz w:val="28"/>
          <w:lang w:val="en-US" w:bidi="en-US"/>
        </w:rPr>
        <w:t>portuguesa</w:t>
      </w:r>
      <w:proofErr w:type="spellEnd"/>
      <w:r w:rsidRPr="00CB4C52">
        <w:rPr>
          <w:rFonts w:ascii="Times-Roman" w:hAnsi="Times-Roman" w:cs="Times-Roman"/>
          <w:b/>
          <w:sz w:val="28"/>
          <w:lang w:val="en-US" w:bidi="en-US"/>
        </w:rPr>
        <w:t>:</w:t>
      </w:r>
    </w:p>
    <w:p w:rsidR="002865FB" w:rsidRPr="00CB4C52" w:rsidRDefault="002865FB" w:rsidP="002865FB">
      <w:pPr>
        <w:widowControl w:val="0"/>
        <w:autoSpaceDE w:val="0"/>
        <w:autoSpaceDN w:val="0"/>
        <w:adjustRightInd w:val="0"/>
        <w:spacing w:before="100" w:after="100" w:line="360" w:lineRule="auto"/>
        <w:ind w:right="-198"/>
        <w:jc w:val="center"/>
        <w:rPr>
          <w:rFonts w:ascii="Times-Roman" w:hAnsi="Times-Roman" w:cs="Times-Roman"/>
          <w:b/>
          <w:sz w:val="28"/>
          <w:lang w:val="en-US" w:bidi="en-US"/>
        </w:rPr>
      </w:pPr>
      <w:r w:rsidRPr="00CB4C52">
        <w:rPr>
          <w:rFonts w:ascii="Times-Roman" w:hAnsi="Times-Roman" w:cs="Times-Roman"/>
          <w:b/>
          <w:sz w:val="28"/>
          <w:lang w:val="en-US" w:bidi="en-US"/>
        </w:rPr>
        <w:t xml:space="preserve">40 </w:t>
      </w:r>
      <w:proofErr w:type="spellStart"/>
      <w:r w:rsidRPr="00CB4C52">
        <w:rPr>
          <w:rFonts w:ascii="Times-Roman" w:hAnsi="Times-Roman" w:cs="Times-Roman"/>
          <w:b/>
          <w:sz w:val="28"/>
          <w:lang w:val="en-US" w:bidi="en-US"/>
        </w:rPr>
        <w:t>anos</w:t>
      </w:r>
      <w:proofErr w:type="spellEnd"/>
      <w:r w:rsidRPr="00CB4C52">
        <w:rPr>
          <w:rFonts w:ascii="Times-Roman" w:hAnsi="Times-Roman" w:cs="Times-Roman"/>
          <w:b/>
          <w:sz w:val="28"/>
          <w:lang w:val="en-US" w:bidi="en-US"/>
        </w:rPr>
        <w:t xml:space="preserve"> de </w:t>
      </w:r>
      <w:proofErr w:type="spellStart"/>
      <w:r w:rsidRPr="00CB4C52">
        <w:rPr>
          <w:rFonts w:ascii="Times-Roman" w:hAnsi="Times-Roman" w:cs="Times-Roman"/>
          <w:b/>
          <w:sz w:val="28"/>
          <w:lang w:val="en-US" w:bidi="en-US"/>
        </w:rPr>
        <w:t>história</w:t>
      </w:r>
      <w:proofErr w:type="spellEnd"/>
    </w:p>
    <w:p w:rsidR="002865FB" w:rsidRPr="00CB4C52" w:rsidRDefault="002865FB" w:rsidP="002865FB">
      <w:pPr>
        <w:widowControl w:val="0"/>
        <w:autoSpaceDE w:val="0"/>
        <w:autoSpaceDN w:val="0"/>
        <w:adjustRightInd w:val="0"/>
        <w:spacing w:before="100" w:after="100" w:line="360" w:lineRule="auto"/>
        <w:ind w:right="-198"/>
        <w:jc w:val="center"/>
        <w:rPr>
          <w:rFonts w:ascii="Times-Roman" w:hAnsi="Times-Roman" w:cs="Times-Roman"/>
          <w:b/>
          <w:sz w:val="28"/>
          <w:lang w:val="en-US" w:bidi="en-US"/>
        </w:rPr>
      </w:pPr>
    </w:p>
    <w:p w:rsidR="002865FB" w:rsidRPr="00CB4C52" w:rsidRDefault="002865FB" w:rsidP="002865FB">
      <w:pPr>
        <w:widowControl w:val="0"/>
        <w:autoSpaceDE w:val="0"/>
        <w:autoSpaceDN w:val="0"/>
        <w:adjustRightInd w:val="0"/>
        <w:spacing w:before="100" w:after="100" w:line="360" w:lineRule="auto"/>
        <w:ind w:right="-198"/>
        <w:jc w:val="center"/>
        <w:rPr>
          <w:rFonts w:ascii="Times-Roman" w:hAnsi="Times-Roman" w:cs="Times-Roman"/>
          <w:lang w:val="en-US" w:bidi="en-US"/>
        </w:rPr>
      </w:pPr>
      <w:r w:rsidRPr="00CB4C52">
        <w:rPr>
          <w:rFonts w:ascii="Times-Roman" w:hAnsi="Times-Roman" w:cs="Times-Roman"/>
          <w:lang w:val="en-US" w:bidi="en-US"/>
        </w:rPr>
        <w:t xml:space="preserve">Ana </w:t>
      </w:r>
      <w:proofErr w:type="spellStart"/>
      <w:r w:rsidRPr="00CB4C52">
        <w:rPr>
          <w:rFonts w:ascii="Times-Roman" w:hAnsi="Times-Roman" w:cs="Times-Roman"/>
          <w:lang w:val="en-US" w:bidi="en-US"/>
        </w:rPr>
        <w:t>Telles</w:t>
      </w:r>
      <w:proofErr w:type="spellEnd"/>
    </w:p>
    <w:p w:rsidR="002865FB" w:rsidRPr="00CB4C52" w:rsidRDefault="002865FB" w:rsidP="002865FB">
      <w:pPr>
        <w:widowControl w:val="0"/>
        <w:autoSpaceDE w:val="0"/>
        <w:autoSpaceDN w:val="0"/>
        <w:adjustRightInd w:val="0"/>
        <w:spacing w:before="100" w:after="100" w:line="360" w:lineRule="auto"/>
        <w:ind w:right="-198"/>
        <w:jc w:val="center"/>
        <w:rPr>
          <w:rFonts w:ascii="Times-Roman" w:hAnsi="Times-Roman" w:cs="Times-Roman"/>
          <w:sz w:val="20"/>
          <w:lang w:val="en-US" w:bidi="en-US"/>
        </w:rPr>
      </w:pPr>
      <w:proofErr w:type="spellStart"/>
      <w:r w:rsidRPr="00CB4C52">
        <w:rPr>
          <w:rFonts w:ascii="Times-Roman" w:hAnsi="Times-Roman" w:cs="Times-Roman"/>
          <w:sz w:val="20"/>
          <w:lang w:val="en-US" w:bidi="en-US"/>
        </w:rPr>
        <w:t>Universidade</w:t>
      </w:r>
      <w:proofErr w:type="spellEnd"/>
      <w:r w:rsidRPr="00CB4C52">
        <w:rPr>
          <w:rFonts w:ascii="Times-Roman" w:hAnsi="Times-Roman" w:cs="Times-Roman"/>
          <w:sz w:val="20"/>
          <w:lang w:val="en-US" w:bidi="en-US"/>
        </w:rPr>
        <w:t xml:space="preserve"> de </w:t>
      </w:r>
      <w:proofErr w:type="spellStart"/>
      <w:r w:rsidRPr="00CB4C52">
        <w:rPr>
          <w:rFonts w:ascii="Times-Roman" w:hAnsi="Times-Roman" w:cs="Times-Roman"/>
          <w:sz w:val="20"/>
          <w:lang w:val="en-US" w:bidi="en-US"/>
        </w:rPr>
        <w:t>Évora</w:t>
      </w:r>
      <w:proofErr w:type="spellEnd"/>
    </w:p>
    <w:p w:rsidR="002865FB" w:rsidRPr="00CB4C52" w:rsidRDefault="002865FB" w:rsidP="002865FB">
      <w:pPr>
        <w:widowControl w:val="0"/>
        <w:autoSpaceDE w:val="0"/>
        <w:autoSpaceDN w:val="0"/>
        <w:adjustRightInd w:val="0"/>
        <w:spacing w:before="100" w:after="100" w:line="360" w:lineRule="auto"/>
        <w:ind w:right="-198"/>
        <w:jc w:val="center"/>
        <w:rPr>
          <w:rFonts w:ascii="Times-Roman" w:hAnsi="Times-Roman" w:cs="Times-Roman"/>
          <w:lang w:val="en-US" w:bidi="en-US"/>
        </w:rPr>
      </w:pPr>
    </w:p>
    <w:p w:rsidR="002865FB" w:rsidRPr="00CB4C52" w:rsidRDefault="002865FB" w:rsidP="002865FB">
      <w:pPr>
        <w:spacing w:line="360" w:lineRule="auto"/>
        <w:ind w:right="-205" w:firstLine="720"/>
        <w:jc w:val="both"/>
      </w:pPr>
      <w:r w:rsidRPr="00CB4C52">
        <w:t xml:space="preserve">Como é sabido, o Grupo de Música Contemporânea de Lisboa foi fundado em 1970 por um grupo de músicos portugueses (Clotilde Rosa, Carlos Franco e António Oliveira e Silva) que se dedicavam desde há alguns anos à música contemporânea sob a </w:t>
      </w:r>
      <w:proofErr w:type="spellStart"/>
      <w:r w:rsidRPr="00CB4C52">
        <w:t>direcção</w:t>
      </w:r>
      <w:proofErr w:type="spellEnd"/>
      <w:r w:rsidRPr="00CB4C52">
        <w:t xml:space="preserve"> do pianista e compositor Jorge Peixinho, com o propósito específico de participar em Cursos de Iniciação à Música Contemporânea organizados pelo Serviço de Música da Fundação Calouste Gulbenkian</w:t>
      </w:r>
      <w:r w:rsidRPr="00CB4C52">
        <w:rPr>
          <w:rStyle w:val="FootnoteReference"/>
        </w:rPr>
        <w:footnoteReference w:id="1"/>
      </w:r>
      <w:r w:rsidRPr="00CB4C52">
        <w:t xml:space="preserve">, instituição que aliás se destacou ao longo das primeiras décadas de existência do Grupo pelo apoio </w:t>
      </w:r>
      <w:proofErr w:type="spellStart"/>
      <w:r w:rsidRPr="00CB4C52">
        <w:t>multi-facetado</w:t>
      </w:r>
      <w:proofErr w:type="spellEnd"/>
      <w:r w:rsidRPr="00CB4C52">
        <w:t xml:space="preserve"> que lhe prestou.</w:t>
      </w:r>
    </w:p>
    <w:p w:rsidR="002865FB" w:rsidRPr="00CB4C52" w:rsidRDefault="002865FB" w:rsidP="002865FB">
      <w:pPr>
        <w:spacing w:line="360" w:lineRule="auto"/>
        <w:ind w:right="-205" w:firstLine="720"/>
        <w:jc w:val="both"/>
      </w:pPr>
      <w:r w:rsidRPr="00CB4C52">
        <w:t xml:space="preserve">Primeiro grupo de música contemporânea em Portugal, seguido em 1973 pelo Grupo Música Nova, fundado no Porto por Cândido Lima, em 1978 pela Oficina Musical, liderada por Álvaro Salazar, e em 1985 pelo grupo </w:t>
      </w:r>
      <w:proofErr w:type="spellStart"/>
      <w:r w:rsidRPr="00CB4C52">
        <w:t>ColecViva</w:t>
      </w:r>
      <w:proofErr w:type="spellEnd"/>
      <w:r w:rsidRPr="00CB4C52">
        <w:t xml:space="preserve">, animado por Constança </w:t>
      </w:r>
      <w:proofErr w:type="spellStart"/>
      <w:r w:rsidRPr="00CB4C52">
        <w:t>Capdeville</w:t>
      </w:r>
      <w:proofErr w:type="spellEnd"/>
      <w:r w:rsidRPr="00CB4C52">
        <w:t>, o GMCL ocupa um lugar histórico na cena musical portuguesa e no tecido cultural do nosso país.</w:t>
      </w:r>
    </w:p>
    <w:p w:rsidR="002865FB" w:rsidRPr="00CB4C52" w:rsidRDefault="002865FB" w:rsidP="002865FB">
      <w:pPr>
        <w:spacing w:line="360" w:lineRule="auto"/>
        <w:ind w:right="-205" w:firstLine="720"/>
        <w:jc w:val="both"/>
      </w:pPr>
      <w:r w:rsidRPr="00CB4C52">
        <w:t>Os seus objectivos de base cobriam, na origem, três áreas essenciais: por um lado, a difusão das mais recentes tendências musicais em Portugal; por outro lado, uma pesquisa aprofundada e uma constante experimentação em diferentes domínios, nomeadamente no das novas técnicas instrumentais e de execução, no da improvisação e composição colectiva (</w:t>
      </w:r>
      <w:proofErr w:type="spellStart"/>
      <w:r w:rsidRPr="00CB4C52">
        <w:t>cfr</w:t>
      </w:r>
      <w:proofErr w:type="spellEnd"/>
      <w:r w:rsidRPr="00CB4C52">
        <w:t xml:space="preserve">. </w:t>
      </w:r>
      <w:proofErr w:type="spellStart"/>
      <w:r w:rsidRPr="00CB4C52">
        <w:rPr>
          <w:i/>
        </w:rPr>
        <w:t>In</w:t>
      </w:r>
      <w:proofErr w:type="spellEnd"/>
      <w:r w:rsidRPr="00CB4C52">
        <w:rPr>
          <w:i/>
        </w:rPr>
        <w:t>-</w:t>
      </w:r>
      <w:proofErr w:type="spellStart"/>
      <w:r w:rsidRPr="00CB4C52">
        <w:rPr>
          <w:i/>
        </w:rPr>
        <w:t>Con</w:t>
      </w:r>
      <w:proofErr w:type="spellEnd"/>
      <w:r w:rsidRPr="00CB4C52">
        <w:rPr>
          <w:i/>
        </w:rPr>
        <w:t>-</w:t>
      </w:r>
      <w:proofErr w:type="spellStart"/>
      <w:r w:rsidRPr="00CB4C52">
        <w:rPr>
          <w:i/>
        </w:rPr>
        <w:t>Sub-Sequência</w:t>
      </w:r>
      <w:proofErr w:type="spellEnd"/>
      <w:r w:rsidRPr="00CB4C52">
        <w:t>), e ainda no da intersecção com outras formas de expressão artística (</w:t>
      </w:r>
      <w:proofErr w:type="spellStart"/>
      <w:r w:rsidRPr="00CB4C52">
        <w:t>cfr</w:t>
      </w:r>
      <w:proofErr w:type="spellEnd"/>
      <w:r w:rsidRPr="00CB4C52">
        <w:t xml:space="preserve">. </w:t>
      </w:r>
      <w:proofErr w:type="spellStart"/>
      <w:r w:rsidRPr="00CB4C52">
        <w:rPr>
          <w:i/>
        </w:rPr>
        <w:t>Action</w:t>
      </w:r>
      <w:proofErr w:type="spellEnd"/>
      <w:r w:rsidRPr="00CB4C52">
        <w:rPr>
          <w:i/>
        </w:rPr>
        <w:t xml:space="preserve"> </w:t>
      </w:r>
      <w:proofErr w:type="spellStart"/>
      <w:r w:rsidRPr="00CB4C52">
        <w:rPr>
          <w:i/>
        </w:rPr>
        <w:t>paintings</w:t>
      </w:r>
      <w:proofErr w:type="spellEnd"/>
      <w:r w:rsidRPr="00CB4C52">
        <w:t xml:space="preserve">, </w:t>
      </w:r>
      <w:proofErr w:type="spellStart"/>
      <w:r w:rsidRPr="00CB4C52">
        <w:rPr>
          <w:i/>
        </w:rPr>
        <w:t>happenings</w:t>
      </w:r>
      <w:proofErr w:type="spellEnd"/>
      <w:r w:rsidRPr="00CB4C52">
        <w:t xml:space="preserve">, concertos multimédia). Por último, importa referir o estímulo à criação musical e a divulgação de obras de compositores portugueses contemporâneos, com especial incidência na do seu fundador, Jorge Peixinho; na realidade, o GMCL assumiu um papel fundamental a nível da formação de novos públicos, da eclosão de jovens compositores e da criação de um repertório específico, funcionando em muitos casos como um laboratório de </w:t>
      </w:r>
      <w:r w:rsidRPr="00CB4C52">
        <w:lastRenderedPageBreak/>
        <w:t xml:space="preserve">experimentação de novas estéticas musicais. Se, em certa medida, todos os objectivos mencionados se mantém de </w:t>
      </w:r>
      <w:proofErr w:type="spellStart"/>
      <w:r w:rsidRPr="00CB4C52">
        <w:t>actualidade</w:t>
      </w:r>
      <w:proofErr w:type="spellEnd"/>
      <w:r w:rsidRPr="00CB4C52">
        <w:t>, o último reveste-se de uma especial pertinência.</w:t>
      </w:r>
    </w:p>
    <w:p w:rsidR="002865FB" w:rsidRPr="00CB4C52" w:rsidRDefault="002865FB" w:rsidP="002865FB">
      <w:pPr>
        <w:spacing w:line="360" w:lineRule="auto"/>
        <w:ind w:right="-205" w:firstLine="720"/>
        <w:jc w:val="both"/>
      </w:pPr>
      <w:r w:rsidRPr="00CB4C52">
        <w:t xml:space="preserve">Assim, o presente estudo pretende analisar a relação do Grupo de Música Contemporânea de Lisboa com a criação musical portuguesa ao longo dos seus quarenta anos de existência, numa perspectiva histórica e estética. Partindo de um levantamento de obras de compositores portugueses ou residentes em Portugal encomendadas e/ou estreadas pelo GMCL durante o período em questão, bem como de material complementar disponível (nomeadamente partituras, notas de programa e outra bibliografia específica), e ainda recorrendo ao testemunho </w:t>
      </w:r>
      <w:proofErr w:type="spellStart"/>
      <w:r w:rsidRPr="00CB4C52">
        <w:t>directo</w:t>
      </w:r>
      <w:proofErr w:type="spellEnd"/>
      <w:r w:rsidRPr="00CB4C52">
        <w:t xml:space="preserve"> de personalidades que colaboraram com o GMCL ao longo da sua história, procurei estudar o seu repertório de molde a discernir diferentes correntes ou tendências estéticas, bem como o grau de representatividade de alguns traços estilísticos em relação a outros, e ainda o papel do GMCL no desenvolvimento de práticas composicionais específicas. Esta investigação não poderia deixar de questionar igualmente a influência </w:t>
      </w:r>
      <w:proofErr w:type="spellStart"/>
      <w:r w:rsidRPr="00CB4C52">
        <w:t>directa</w:t>
      </w:r>
      <w:proofErr w:type="spellEnd"/>
      <w:r w:rsidRPr="00CB4C52">
        <w:t xml:space="preserve"> do pensamento, ideologia e evolução composicional do próprio Jorge Peixinho sobre a representatividade das diferentes tendências, práticas e compositores apresentados pelo GMCL antes de 1996, bem como a perpetuação da sua influência na política de encomendas desenvolvida pelo Grupo em anos mais recentes.</w:t>
      </w:r>
    </w:p>
    <w:p w:rsidR="002865FB" w:rsidRPr="00CB4C52" w:rsidRDefault="002865FB" w:rsidP="002865FB">
      <w:pPr>
        <w:spacing w:line="360" w:lineRule="auto"/>
        <w:ind w:right="-205" w:firstLine="720"/>
        <w:jc w:val="both"/>
      </w:pPr>
      <w:r w:rsidRPr="00CB4C52">
        <w:t>Do ponto de vista metodológico, importa realçar que este trabalho foi inicialmente elaborado com base no “Currículo” do GMCL, realizado por Ana Mafalda Pernão no início dos anos 1990, e subsequentemente completado com programas de concertos pertencentes aos arquivos de José Machado, a quem agradeço encarecidamente a disponibilização de material, vários esclarecimentos preciosos e o acolhimento sempre caloroso. A página internet do GMCL</w:t>
      </w:r>
      <w:r w:rsidRPr="00CB4C52">
        <w:rPr>
          <w:rStyle w:val="FootnoteReference"/>
        </w:rPr>
        <w:footnoteReference w:id="2"/>
      </w:r>
      <w:r w:rsidRPr="00CB4C52">
        <w:t xml:space="preserve">, bem como alguns textos </w:t>
      </w:r>
      <w:proofErr w:type="spellStart"/>
      <w:r w:rsidRPr="00CB4C52">
        <w:t>actualmente</w:t>
      </w:r>
      <w:proofErr w:type="spellEnd"/>
      <w:r w:rsidRPr="00CB4C52">
        <w:t xml:space="preserve"> em uso pelo grupo, foram igualmente consultados. As informações compiladas são as que se encontram explícitas nos documentos em questão, podendo dar-se o caso de algumas estreias não terem sido indicadas claramente em alguns programas de concertos, logo de não serem expressamente mencionadas como tal. Por outro lado, e relativamente a uma minoria de obras, não foi possível consultar nem partituras nem notas de programa. Na ausência de programas relativos aos anos de 1973 a 1976, servi-me do “Catálogo cronológico” elaborado por Cristina Delgado Teixeira, José Machado e Jorge Machado e incluído no livro </w:t>
      </w:r>
      <w:r w:rsidRPr="00CB4C52">
        <w:rPr>
          <w:i/>
        </w:rPr>
        <w:t xml:space="preserve">Jorge Peixinho </w:t>
      </w:r>
      <w:proofErr w:type="spellStart"/>
      <w:r w:rsidRPr="00CB4C52">
        <w:rPr>
          <w:i/>
        </w:rPr>
        <w:t>in</w:t>
      </w:r>
      <w:proofErr w:type="spellEnd"/>
      <w:r w:rsidRPr="00CB4C52">
        <w:rPr>
          <w:i/>
        </w:rPr>
        <w:t xml:space="preserve"> Memoriam</w:t>
      </w:r>
      <w:r w:rsidRPr="00CB4C52">
        <w:t>, editado pela Caminho da Música em 2002</w:t>
      </w:r>
      <w:r w:rsidRPr="00CB4C52">
        <w:rPr>
          <w:rStyle w:val="FootnoteReference"/>
        </w:rPr>
        <w:footnoteReference w:id="3"/>
      </w:r>
      <w:r w:rsidRPr="00CB4C52">
        <w:t xml:space="preserve">, o que me permitiu acrescentar as obras de Jorge Peixinho estreadas pelo GMCL neste período (e em alguns casos em anos subsequentes), sem no entanto nos dar informações relativas a estreias de obras de outros compositores levadas a cabo pelo Grupo no mesmo intervalo de tempo. </w:t>
      </w:r>
    </w:p>
    <w:p w:rsidR="002865FB" w:rsidRDefault="002865FB">
      <w:bookmarkStart w:id="0" w:name="_GoBack"/>
      <w:bookmarkEnd w:id="0"/>
    </w:p>
    <w:sectPr w:rsidR="002865FB" w:rsidSect="002865FB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FB" w:rsidRDefault="002865FB" w:rsidP="002865FB">
      <w:r>
        <w:separator/>
      </w:r>
    </w:p>
  </w:endnote>
  <w:endnote w:type="continuationSeparator" w:id="0">
    <w:p w:rsidR="002865FB" w:rsidRDefault="002865FB" w:rsidP="0028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FB" w:rsidRDefault="002865FB" w:rsidP="002865FB">
      <w:r>
        <w:separator/>
      </w:r>
    </w:p>
  </w:footnote>
  <w:footnote w:type="continuationSeparator" w:id="0">
    <w:p w:rsidR="002865FB" w:rsidRDefault="002865FB" w:rsidP="002865FB">
      <w:r>
        <w:continuationSeparator/>
      </w:r>
    </w:p>
  </w:footnote>
  <w:footnote w:id="1">
    <w:p w:rsidR="002865FB" w:rsidRPr="00C7234C" w:rsidRDefault="002865FB" w:rsidP="002865FB">
      <w:pPr>
        <w:pStyle w:val="FootnoteText"/>
        <w:jc w:val="both"/>
        <w:rPr>
          <w:sz w:val="16"/>
        </w:rPr>
      </w:pPr>
      <w:r w:rsidRPr="00C7234C">
        <w:rPr>
          <w:rStyle w:val="FootnoteReference"/>
          <w:sz w:val="16"/>
        </w:rPr>
        <w:footnoteRef/>
      </w:r>
      <w:r w:rsidRPr="00C7234C">
        <w:rPr>
          <w:sz w:val="16"/>
        </w:rPr>
        <w:t xml:space="preserve"> Carlos de Pontes Leça, “Recordações de Jorge Peixinho: de Lisboa à Escandinávia” em: </w:t>
      </w:r>
      <w:r w:rsidRPr="00C7234C">
        <w:rPr>
          <w:i/>
          <w:sz w:val="16"/>
        </w:rPr>
        <w:t xml:space="preserve">Jorge Peixinho: </w:t>
      </w:r>
      <w:proofErr w:type="spellStart"/>
      <w:r w:rsidRPr="00C7234C">
        <w:rPr>
          <w:i/>
          <w:sz w:val="16"/>
        </w:rPr>
        <w:t>In</w:t>
      </w:r>
      <w:proofErr w:type="spellEnd"/>
      <w:r w:rsidRPr="00C7234C">
        <w:rPr>
          <w:i/>
          <w:sz w:val="16"/>
        </w:rPr>
        <w:t xml:space="preserve"> Memoriam</w:t>
      </w:r>
      <w:r w:rsidRPr="00C7234C">
        <w:rPr>
          <w:sz w:val="16"/>
        </w:rPr>
        <w:t xml:space="preserve"> (</w:t>
      </w:r>
      <w:proofErr w:type="spellStart"/>
      <w:r w:rsidRPr="00C7234C">
        <w:rPr>
          <w:sz w:val="16"/>
        </w:rPr>
        <w:t>org</w:t>
      </w:r>
      <w:proofErr w:type="spellEnd"/>
      <w:r w:rsidRPr="00C7234C">
        <w:rPr>
          <w:sz w:val="16"/>
        </w:rPr>
        <w:t>. José Machado), Caminho, Lisboa 2002, p. 43.</w:t>
      </w:r>
    </w:p>
  </w:footnote>
  <w:footnote w:id="2">
    <w:p w:rsidR="002865FB" w:rsidRPr="00C7234C" w:rsidRDefault="002865FB" w:rsidP="002865FB">
      <w:pPr>
        <w:pStyle w:val="FootnoteText"/>
        <w:rPr>
          <w:sz w:val="16"/>
        </w:rPr>
      </w:pPr>
      <w:r w:rsidRPr="00C7234C">
        <w:rPr>
          <w:rStyle w:val="FootnoteReference"/>
          <w:sz w:val="16"/>
        </w:rPr>
        <w:footnoteRef/>
      </w:r>
      <w:r w:rsidRPr="00C7234C">
        <w:rPr>
          <w:sz w:val="16"/>
        </w:rPr>
        <w:t xml:space="preserve"> </w:t>
      </w:r>
      <w:hyperlink r:id="rId1" w:history="1">
        <w:r w:rsidRPr="00C7234C">
          <w:rPr>
            <w:rStyle w:val="Hyperlink"/>
            <w:sz w:val="16"/>
          </w:rPr>
          <w:t>www.gmcl.pt</w:t>
        </w:r>
      </w:hyperlink>
      <w:r w:rsidRPr="00C7234C">
        <w:rPr>
          <w:sz w:val="16"/>
        </w:rPr>
        <w:t>, acedido entre Dezembro de 2009 e Outubro de 2010.</w:t>
      </w:r>
    </w:p>
  </w:footnote>
  <w:footnote w:id="3">
    <w:p w:rsidR="002865FB" w:rsidRPr="00C7234C" w:rsidRDefault="002865FB" w:rsidP="002865FB">
      <w:pPr>
        <w:pStyle w:val="FootnoteText"/>
        <w:jc w:val="both"/>
        <w:rPr>
          <w:sz w:val="16"/>
        </w:rPr>
      </w:pPr>
      <w:r w:rsidRPr="00C7234C">
        <w:rPr>
          <w:rStyle w:val="FootnoteReference"/>
          <w:sz w:val="16"/>
        </w:rPr>
        <w:footnoteRef/>
      </w:r>
      <w:r w:rsidRPr="00C7234C">
        <w:rPr>
          <w:sz w:val="16"/>
        </w:rPr>
        <w:t xml:space="preserve"> </w:t>
      </w:r>
      <w:r w:rsidRPr="00C7234C">
        <w:rPr>
          <w:sz w:val="16"/>
        </w:rPr>
        <w:t xml:space="preserve">Cristina Delgado </w:t>
      </w:r>
      <w:proofErr w:type="spellStart"/>
      <w:r w:rsidRPr="00C7234C">
        <w:rPr>
          <w:sz w:val="16"/>
        </w:rPr>
        <w:t>et</w:t>
      </w:r>
      <w:proofErr w:type="spellEnd"/>
      <w:r w:rsidRPr="00C7234C">
        <w:rPr>
          <w:sz w:val="16"/>
        </w:rPr>
        <w:t xml:space="preserve"> </w:t>
      </w:r>
      <w:proofErr w:type="spellStart"/>
      <w:r w:rsidRPr="00C7234C">
        <w:rPr>
          <w:sz w:val="16"/>
        </w:rPr>
        <w:t>al.</w:t>
      </w:r>
      <w:proofErr w:type="spellEnd"/>
      <w:r w:rsidRPr="00C7234C">
        <w:rPr>
          <w:sz w:val="16"/>
        </w:rPr>
        <w:t xml:space="preserve">, “Catálogo cronológico” em: </w:t>
      </w:r>
      <w:r w:rsidRPr="00C7234C">
        <w:rPr>
          <w:i/>
          <w:sz w:val="16"/>
        </w:rPr>
        <w:t xml:space="preserve">Jorge Peixinho </w:t>
      </w:r>
      <w:proofErr w:type="spellStart"/>
      <w:r w:rsidRPr="00C7234C">
        <w:rPr>
          <w:i/>
          <w:sz w:val="16"/>
        </w:rPr>
        <w:t>in</w:t>
      </w:r>
      <w:proofErr w:type="spellEnd"/>
      <w:r w:rsidRPr="00C7234C">
        <w:rPr>
          <w:i/>
          <w:sz w:val="16"/>
        </w:rPr>
        <w:t xml:space="preserve"> Memoriam</w:t>
      </w:r>
      <w:r w:rsidRPr="00C7234C">
        <w:rPr>
          <w:sz w:val="16"/>
        </w:rPr>
        <w:t xml:space="preserve"> (</w:t>
      </w:r>
      <w:proofErr w:type="spellStart"/>
      <w:r w:rsidRPr="00C7234C">
        <w:rPr>
          <w:sz w:val="16"/>
        </w:rPr>
        <w:t>org</w:t>
      </w:r>
      <w:proofErr w:type="spellEnd"/>
      <w:r w:rsidRPr="00C7234C">
        <w:rPr>
          <w:sz w:val="16"/>
        </w:rPr>
        <w:t>. José Machado), Caminho, Lisboa 2002, p. 326-369.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FB"/>
    <w:rsid w:val="002865FB"/>
    <w:rsid w:val="00F6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8344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pt-P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FB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865FB"/>
  </w:style>
  <w:style w:type="character" w:customStyle="1" w:styleId="FootnoteTextChar">
    <w:name w:val="Footnote Text Char"/>
    <w:basedOn w:val="DefaultParagraphFont"/>
    <w:link w:val="FootnoteText"/>
    <w:semiHidden/>
    <w:rsid w:val="002865FB"/>
    <w:rPr>
      <w:rFonts w:eastAsia="Times New Roman"/>
      <w:sz w:val="24"/>
      <w:szCs w:val="24"/>
      <w:lang w:eastAsia="en-US"/>
    </w:rPr>
  </w:style>
  <w:style w:type="character" w:styleId="FootnoteReference">
    <w:name w:val="footnote reference"/>
    <w:basedOn w:val="DefaultParagraphFont"/>
    <w:semiHidden/>
    <w:rsid w:val="002865FB"/>
    <w:rPr>
      <w:vertAlign w:val="superscript"/>
    </w:rPr>
  </w:style>
  <w:style w:type="character" w:styleId="Hyperlink">
    <w:name w:val="Hyperlink"/>
    <w:basedOn w:val="DefaultParagraphFont"/>
    <w:rsid w:val="002865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pt-P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FB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865FB"/>
  </w:style>
  <w:style w:type="character" w:customStyle="1" w:styleId="FootnoteTextChar">
    <w:name w:val="Footnote Text Char"/>
    <w:basedOn w:val="DefaultParagraphFont"/>
    <w:link w:val="FootnoteText"/>
    <w:semiHidden/>
    <w:rsid w:val="002865FB"/>
    <w:rPr>
      <w:rFonts w:eastAsia="Times New Roman"/>
      <w:sz w:val="24"/>
      <w:szCs w:val="24"/>
      <w:lang w:eastAsia="en-US"/>
    </w:rPr>
  </w:style>
  <w:style w:type="character" w:styleId="FootnoteReference">
    <w:name w:val="footnote reference"/>
    <w:basedOn w:val="DefaultParagraphFont"/>
    <w:semiHidden/>
    <w:rsid w:val="002865FB"/>
    <w:rPr>
      <w:vertAlign w:val="superscript"/>
    </w:rPr>
  </w:style>
  <w:style w:type="character" w:styleId="Hyperlink">
    <w:name w:val="Hyperlink"/>
    <w:basedOn w:val="DefaultParagraphFont"/>
    <w:rsid w:val="00286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mcl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720</Words>
  <Characters>4109</Characters>
  <Application>Microsoft Macintosh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Bereau</dc:creator>
  <cp:keywords/>
  <dc:description/>
  <cp:lastModifiedBy>Ana Bereau</cp:lastModifiedBy>
  <cp:revision>1</cp:revision>
  <dcterms:created xsi:type="dcterms:W3CDTF">2013-01-04T12:17:00Z</dcterms:created>
  <dcterms:modified xsi:type="dcterms:W3CDTF">2013-01-04T12:40:00Z</dcterms:modified>
</cp:coreProperties>
</file>