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DE5" w:rsidRDefault="00754B0A">
      <w:pPr>
        <w:rPr>
          <w:rFonts w:ascii="Segoe UI" w:hAnsi="Segoe UI" w:cs="Segoe UI"/>
          <w:b/>
          <w:bCs/>
          <w:color w:val="333333"/>
          <w:sz w:val="26"/>
          <w:szCs w:val="26"/>
          <w:shd w:val="clear" w:color="auto" w:fill="FCFCFC"/>
        </w:rPr>
      </w:pPr>
      <w:r>
        <w:rPr>
          <w:rFonts w:ascii="Segoe UI" w:hAnsi="Segoe UI" w:cs="Segoe UI"/>
          <w:b/>
          <w:bCs/>
          <w:color w:val="333333"/>
          <w:sz w:val="26"/>
          <w:szCs w:val="26"/>
          <w:shd w:val="clear" w:color="auto" w:fill="FCFCFC"/>
        </w:rPr>
        <w:t>THE IMPACT OF HIGHER EDUCATION STUDENTS' MEANINGS ON UNIVERSITY QUALITY PERCEPTION IN PORTUGAL</w:t>
      </w:r>
    </w:p>
    <w:p w:rsidR="00754B0A" w:rsidRDefault="00754B0A">
      <w:r>
        <w:t>Neves, M. L., M. Varela, R. Fragoso</w:t>
      </w:r>
    </w:p>
    <w:p w:rsidR="00754B0A" w:rsidRDefault="00754B0A">
      <w:r>
        <w:rPr>
          <w:rFonts w:ascii="Segoe UI" w:hAnsi="Segoe UI" w:cs="Segoe UI"/>
          <w:color w:val="212529"/>
          <w:shd w:val="clear" w:color="auto" w:fill="FCFCFC"/>
        </w:rPr>
        <w:t xml:space="preserve">With the expansion of Higher Education (HE) in Portugal, the student’s profiles significantly diversified (Almeida, 2007; Balsa, </w:t>
      </w:r>
      <w:proofErr w:type="spellStart"/>
      <w:r>
        <w:rPr>
          <w:rFonts w:ascii="Segoe UI" w:hAnsi="Segoe UI" w:cs="Segoe UI"/>
          <w:color w:val="212529"/>
          <w:shd w:val="clear" w:color="auto" w:fill="FCFCFC"/>
        </w:rPr>
        <w:t>Simões</w:t>
      </w:r>
      <w:proofErr w:type="spellEnd"/>
      <w:r>
        <w:rPr>
          <w:rFonts w:ascii="Segoe UI" w:hAnsi="Segoe UI" w:cs="Segoe UI"/>
          <w:color w:val="212529"/>
          <w:shd w:val="clear" w:color="auto" w:fill="FCFCFC"/>
        </w:rPr>
        <w:t xml:space="preserve">, Nunes, </w:t>
      </w:r>
      <w:proofErr w:type="spellStart"/>
      <w:r>
        <w:rPr>
          <w:rFonts w:ascii="Segoe UI" w:hAnsi="Segoe UI" w:cs="Segoe UI"/>
          <w:color w:val="212529"/>
          <w:shd w:val="clear" w:color="auto" w:fill="FCFCFC"/>
        </w:rPr>
        <w:t>Carmo</w:t>
      </w:r>
      <w:proofErr w:type="spellEnd"/>
      <w:r>
        <w:rPr>
          <w:rFonts w:ascii="Segoe UI" w:hAnsi="Segoe UI" w:cs="Segoe UI"/>
          <w:color w:val="212529"/>
          <w:shd w:val="clear" w:color="auto" w:fill="FCFCFC"/>
        </w:rPr>
        <w:t>, &amp; Campos, 2001; Freitas, Martins, &amp; Vasconcelos, 2003). Thus, in the same classroom there are students who differ in terms of previous curricular knowledge, motivations, vocational projects and maturity levels, with the addition of “non-traditional students”, which differs in their perception and expectations about the University education.</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CFCFC"/>
        </w:rPr>
        <w:t>In Portugal, problems associated with the transition and adaptation of new entrants may be exacerbated.</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CFCFC"/>
        </w:rPr>
        <w:t>To illustrate the expansion of Higher Education (HE) in Portugal , we resort to three factors that differentiate Portugal from other countries:</w:t>
      </w:r>
      <w:r>
        <w:rPr>
          <w:rFonts w:ascii="Segoe UI" w:hAnsi="Segoe UI" w:cs="Segoe UI"/>
          <w:color w:val="212529"/>
        </w:rPr>
        <w:br/>
      </w:r>
      <w:r>
        <w:rPr>
          <w:rFonts w:ascii="Segoe UI" w:hAnsi="Segoe UI" w:cs="Segoe UI"/>
          <w:color w:val="212529"/>
          <w:shd w:val="clear" w:color="auto" w:fill="FCFCFC"/>
        </w:rPr>
        <w:t>(</w:t>
      </w:r>
      <w:proofErr w:type="spellStart"/>
      <w:r>
        <w:rPr>
          <w:rFonts w:ascii="Segoe UI" w:hAnsi="Segoe UI" w:cs="Segoe UI"/>
          <w:color w:val="212529"/>
          <w:shd w:val="clear" w:color="auto" w:fill="FCFCFC"/>
        </w:rPr>
        <w:t>i</w:t>
      </w:r>
      <w:proofErr w:type="spellEnd"/>
      <w:r>
        <w:rPr>
          <w:rFonts w:ascii="Segoe UI" w:hAnsi="Segoe UI" w:cs="Segoe UI"/>
          <w:color w:val="212529"/>
          <w:shd w:val="clear" w:color="auto" w:fill="FCFCFC"/>
        </w:rPr>
        <w:t xml:space="preserve">) when, for reasons of the numerous </w:t>
      </w:r>
      <w:proofErr w:type="spellStart"/>
      <w:r>
        <w:rPr>
          <w:rFonts w:ascii="Segoe UI" w:hAnsi="Segoe UI" w:cs="Segoe UI"/>
          <w:color w:val="212529"/>
          <w:shd w:val="clear" w:color="auto" w:fill="FCFCFC"/>
        </w:rPr>
        <w:t>clausus</w:t>
      </w:r>
      <w:proofErr w:type="spellEnd"/>
      <w:r>
        <w:rPr>
          <w:rFonts w:ascii="Segoe UI" w:hAnsi="Segoe UI" w:cs="Segoe UI"/>
          <w:color w:val="212529"/>
          <w:shd w:val="clear" w:color="auto" w:fill="FCFCFC"/>
        </w:rPr>
        <w:t xml:space="preserve"> system in accessing higher education, about half of the students do not enter the institution and/or course of their first preference;</w:t>
      </w:r>
      <w:r>
        <w:rPr>
          <w:rFonts w:ascii="Segoe UI" w:hAnsi="Segoe UI" w:cs="Segoe UI"/>
          <w:color w:val="212529"/>
        </w:rPr>
        <w:br/>
      </w:r>
      <w:r>
        <w:rPr>
          <w:rFonts w:ascii="Segoe UI" w:hAnsi="Segoe UI" w:cs="Segoe UI"/>
          <w:color w:val="212529"/>
          <w:shd w:val="clear" w:color="auto" w:fill="FCFCFC"/>
        </w:rPr>
        <w:t>(ii) when most students do not have parents or siblings in the family with the experience of higher education, showing a lack of information about the reality of higher education and/or presenting expectations that are too restricted or, otherwise, fanciful; and</w:t>
      </w:r>
      <w:r>
        <w:rPr>
          <w:rFonts w:ascii="Segoe UI" w:hAnsi="Segoe UI" w:cs="Segoe UI"/>
          <w:color w:val="212529"/>
        </w:rPr>
        <w:br/>
      </w:r>
      <w:r>
        <w:rPr>
          <w:rFonts w:ascii="Segoe UI" w:hAnsi="Segoe UI" w:cs="Segoe UI"/>
          <w:color w:val="212529"/>
          <w:shd w:val="clear" w:color="auto" w:fill="FCFCFC"/>
        </w:rPr>
        <w:t>(iii) when they choose courses with less social recognition and susceptible to more easily being abandoned by work experiences that arise (Almeida, Araújo, &amp; Martins, 2016; Alfonso-Gil et al., 2013; Alves, Gonçalves, &amp; Almeida, 2012).</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CFCFC"/>
        </w:rPr>
        <w:t>Considering the evolution of higher education in Portugal the main purpose of this study is to understand the relation between the meanings attributed by higher students and their impact on perception of indicators of quality.</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CFCFC"/>
        </w:rPr>
        <w:t xml:space="preserve">The research methodology contemplated the following instruments and dimensions considered in the Questionnaire of significance () and the Inventory of quality in higher education students. The </w:t>
      </w:r>
      <w:proofErr w:type="spellStart"/>
      <w:r>
        <w:rPr>
          <w:rFonts w:ascii="Segoe UI" w:hAnsi="Segoe UI" w:cs="Segoe UI"/>
          <w:color w:val="212529"/>
          <w:shd w:val="clear" w:color="auto" w:fill="FCFCFC"/>
        </w:rPr>
        <w:t>questionnnaire</w:t>
      </w:r>
      <w:proofErr w:type="spellEnd"/>
      <w:r>
        <w:rPr>
          <w:rFonts w:ascii="Segoe UI" w:hAnsi="Segoe UI" w:cs="Segoe UI"/>
          <w:color w:val="212529"/>
          <w:shd w:val="clear" w:color="auto" w:fill="FCFCFC"/>
        </w:rPr>
        <w:t xml:space="preserve"> and the inventory were available in an open platform constructed with the specific purpose for this study, during the months of April until September 2022.</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CFCFC"/>
        </w:rPr>
        <w:t>In terms of data analysis and treatment, in this study we used the MCRLM methodology (Classic Multiple Linear Regression Model) to assess which variables significantly influence the student's perspective.</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CFCFC"/>
        </w:rPr>
        <w:t>In addition, the relevance of adapting and validating the Higher Education Meanings Scale:</w:t>
      </w:r>
      <w:r>
        <w:rPr>
          <w:rFonts w:ascii="Segoe UI" w:hAnsi="Segoe UI" w:cs="Segoe UI"/>
          <w:color w:val="212529"/>
        </w:rPr>
        <w:br/>
      </w:r>
      <w:r>
        <w:rPr>
          <w:rFonts w:ascii="Segoe UI" w:hAnsi="Segoe UI" w:cs="Segoe UI"/>
          <w:color w:val="212529"/>
          <w:shd w:val="clear" w:color="auto" w:fill="FCFCFC"/>
        </w:rPr>
        <w:t xml:space="preserve">Meanings of higher education: Portuguese version of the Meaning Of Education (MOE) </w:t>
      </w:r>
      <w:r>
        <w:rPr>
          <w:rFonts w:ascii="Segoe UI" w:hAnsi="Segoe UI" w:cs="Segoe UI"/>
          <w:color w:val="212529"/>
          <w:shd w:val="clear" w:color="auto" w:fill="FCFCFC"/>
        </w:rPr>
        <w:lastRenderedPageBreak/>
        <w:t>questionnaire (Monteiro, A. &amp; Gonçalves, C., 2015).</w:t>
      </w:r>
      <w:r>
        <w:rPr>
          <w:rFonts w:ascii="Segoe UI" w:hAnsi="Segoe UI" w:cs="Segoe UI"/>
          <w:color w:val="212529"/>
        </w:rPr>
        <w:br/>
      </w:r>
      <w:r>
        <w:rPr>
          <w:rFonts w:ascii="Segoe UI" w:hAnsi="Segoe UI" w:cs="Segoe UI"/>
          <w:color w:val="212529"/>
          <w:shd w:val="clear" w:color="auto" w:fill="FCFCFC"/>
        </w:rPr>
        <w:t>Given the scarcity of instruments capable of measuring the meanings that higher education students attribute to the training they attend, validation is equally relevant for those two instruments in a representative sample of Portuguese public and private higher education students after the covid-19 pandemic that devastated the world and transformed the education world it even more marked by uncertainty.</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CFCFC"/>
        </w:rPr>
        <w:t xml:space="preserve">The mains results explained the validation of those two instruments after the covid-19 pandemic and a positive correlations between students' meanings and the perception of </w:t>
      </w:r>
      <w:proofErr w:type="spellStart"/>
      <w:r>
        <w:rPr>
          <w:rFonts w:ascii="Segoe UI" w:hAnsi="Segoe UI" w:cs="Segoe UI"/>
          <w:color w:val="212529"/>
          <w:shd w:val="clear" w:color="auto" w:fill="FCFCFC"/>
        </w:rPr>
        <w:t>qualitity</w:t>
      </w:r>
      <w:proofErr w:type="spellEnd"/>
      <w:r>
        <w:rPr>
          <w:rFonts w:ascii="Segoe UI" w:hAnsi="Segoe UI" w:cs="Segoe UI"/>
          <w:color w:val="212529"/>
          <w:shd w:val="clear" w:color="auto" w:fill="FCFCFC"/>
        </w:rPr>
        <w:t xml:space="preserve"> of higher education institution and the dimensions of “interpersonal Learning” and “social source of stress escape”, “openness to the world”, “</w:t>
      </w:r>
      <w:proofErr w:type="spellStart"/>
      <w:r>
        <w:rPr>
          <w:rFonts w:ascii="Segoe UI" w:hAnsi="Segoe UI" w:cs="Segoe UI"/>
          <w:color w:val="212529"/>
          <w:shd w:val="clear" w:color="auto" w:fill="FCFCFC"/>
        </w:rPr>
        <w:t>Self knowledge</w:t>
      </w:r>
      <w:proofErr w:type="spellEnd"/>
      <w:r>
        <w:rPr>
          <w:rFonts w:ascii="Segoe UI" w:hAnsi="Segoe UI" w:cs="Segoe UI"/>
          <w:color w:val="212529"/>
          <w:shd w:val="clear" w:color="auto" w:fill="FCFCFC"/>
        </w:rPr>
        <w:t>” “prepare work”, “Economic Independence”, “Next future step”</w:t>
      </w:r>
      <w:bookmarkStart w:id="0" w:name="_GoBack"/>
      <w:bookmarkEnd w:id="0"/>
    </w:p>
    <w:sectPr w:rsidR="00754B0A" w:rsidSect="004242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0A"/>
    <w:rsid w:val="00424265"/>
    <w:rsid w:val="00754B0A"/>
    <w:rsid w:val="00E26DE5"/>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5651"/>
  <w15:chartTrackingRefBased/>
  <w15:docId w15:val="{93998C10-2BBF-44D6-8DE2-CD8DAB5D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505</Words>
  <Characters>2885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Manuel De Sousa Fragoso</dc:creator>
  <cp:keywords/>
  <dc:description/>
  <cp:lastModifiedBy>Rui Manuel De Sousa Fragoso</cp:lastModifiedBy>
  <cp:revision>1</cp:revision>
  <dcterms:created xsi:type="dcterms:W3CDTF">2026-02-03T23:15:00Z</dcterms:created>
  <dcterms:modified xsi:type="dcterms:W3CDTF">2026-02-03T23:20:00Z</dcterms:modified>
</cp:coreProperties>
</file>