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1"/>
        <w:gridCol w:w="6389"/>
        <w:gridCol w:w="2142"/>
      </w:tblGrid>
      <w:tr w:rsidR="0085363A" w:rsidRPr="00420E4E" w:rsidTr="0085363A">
        <w:trPr>
          <w:trHeight w:val="737"/>
        </w:trPr>
        <w:tc>
          <w:tcPr>
            <w:tcW w:w="2151" w:type="dxa"/>
            <w:vAlign w:val="center"/>
          </w:tcPr>
          <w:p w:rsidR="0085363A" w:rsidRPr="00420E4E" w:rsidRDefault="0085363A" w:rsidP="00853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239395</wp:posOffset>
                  </wp:positionH>
                  <wp:positionV relativeFrom="margin">
                    <wp:posOffset>152400</wp:posOffset>
                  </wp:positionV>
                  <wp:extent cx="809625" cy="285750"/>
                  <wp:effectExtent l="19050" t="0" r="9525" b="0"/>
                  <wp:wrapSquare wrapText="bothSides"/>
                  <wp:docPr id="1" name="Imagem 2" descr="Nov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Nov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89" w:type="dxa"/>
            <w:vAlign w:val="center"/>
          </w:tcPr>
          <w:p w:rsidR="0085363A" w:rsidRPr="00DF4BC5" w:rsidRDefault="0085363A" w:rsidP="0085363A">
            <w:pPr>
              <w:jc w:val="center"/>
              <w:rPr>
                <w:rFonts w:ascii="Arial" w:hAnsi="Arial" w:cs="Arial"/>
                <w:b/>
                <w:color w:val="003300"/>
              </w:rPr>
            </w:pPr>
            <w:r w:rsidRPr="00DF4BC5">
              <w:rPr>
                <w:rFonts w:ascii="Arial" w:hAnsi="Arial" w:cs="Arial"/>
                <w:b/>
                <w:color w:val="003300"/>
              </w:rPr>
              <w:t>E</w:t>
            </w:r>
            <w:r w:rsidRPr="00DF4BC5">
              <w:rPr>
                <w:rFonts w:ascii="Arial" w:hAnsi="Arial" w:cs="Arial"/>
                <w:b/>
              </w:rPr>
              <w:t xml:space="preserve">scola </w:t>
            </w:r>
            <w:r w:rsidRPr="00DF4BC5">
              <w:rPr>
                <w:rFonts w:ascii="Arial" w:hAnsi="Arial" w:cs="Arial"/>
                <w:b/>
                <w:color w:val="003300"/>
              </w:rPr>
              <w:t>S</w:t>
            </w:r>
            <w:r w:rsidRPr="00DF4BC5">
              <w:rPr>
                <w:rFonts w:ascii="Arial" w:hAnsi="Arial" w:cs="Arial"/>
                <w:b/>
              </w:rPr>
              <w:t xml:space="preserve">ecundária </w:t>
            </w:r>
            <w:r w:rsidRPr="00DF4BC5">
              <w:rPr>
                <w:rFonts w:ascii="Arial" w:hAnsi="Arial" w:cs="Arial"/>
                <w:b/>
                <w:color w:val="003300"/>
              </w:rPr>
              <w:t>A</w:t>
            </w:r>
            <w:r w:rsidRPr="00DF4BC5">
              <w:rPr>
                <w:rFonts w:ascii="Arial" w:hAnsi="Arial" w:cs="Arial"/>
                <w:b/>
              </w:rPr>
              <w:t xml:space="preserve">ndré de </w:t>
            </w:r>
            <w:r w:rsidRPr="00DF4BC5">
              <w:rPr>
                <w:rFonts w:ascii="Arial" w:hAnsi="Arial" w:cs="Arial"/>
                <w:b/>
                <w:color w:val="003300"/>
              </w:rPr>
              <w:t>G</w:t>
            </w:r>
            <w:r w:rsidRPr="00DF4BC5">
              <w:rPr>
                <w:rFonts w:ascii="Arial" w:hAnsi="Arial" w:cs="Arial"/>
                <w:b/>
              </w:rPr>
              <w:t>ouveia</w:t>
            </w:r>
          </w:p>
          <w:p w:rsidR="0085363A" w:rsidRPr="00991E8A" w:rsidRDefault="0085363A" w:rsidP="0085363A">
            <w:pPr>
              <w:jc w:val="center"/>
              <w:rPr>
                <w:rFonts w:ascii="Arial" w:hAnsi="Arial" w:cs="Arial"/>
                <w:b/>
                <w:color w:val="003300"/>
              </w:rPr>
            </w:pPr>
            <w:r w:rsidRPr="00DF4BC5">
              <w:rPr>
                <w:rFonts w:ascii="Arial" w:hAnsi="Arial" w:cs="Arial"/>
                <w:b/>
                <w:color w:val="003300"/>
              </w:rPr>
              <w:t>Departamento de Matemática e Ciências Experimentais</w:t>
            </w:r>
          </w:p>
        </w:tc>
        <w:tc>
          <w:tcPr>
            <w:tcW w:w="2142" w:type="dxa"/>
            <w:vAlign w:val="center"/>
          </w:tcPr>
          <w:p w:rsidR="0085363A" w:rsidRPr="00DF4BC5" w:rsidRDefault="0085363A" w:rsidP="0085363A">
            <w:pPr>
              <w:jc w:val="center"/>
              <w:rPr>
                <w:rFonts w:ascii="Arial" w:hAnsi="Arial" w:cs="Arial"/>
                <w:b/>
                <w:color w:val="003300"/>
                <w:sz w:val="20"/>
              </w:rPr>
            </w:pPr>
            <w:r w:rsidRPr="00DF4BC5">
              <w:rPr>
                <w:rFonts w:ascii="Arial" w:hAnsi="Arial" w:cs="Arial"/>
                <w:b/>
                <w:color w:val="003300"/>
                <w:sz w:val="20"/>
              </w:rPr>
              <w:t>Área disciplinar de Ciências Naturais</w:t>
            </w:r>
          </w:p>
          <w:p w:rsidR="0085363A" w:rsidRPr="00420E4E" w:rsidRDefault="0085363A" w:rsidP="0085363A">
            <w:pPr>
              <w:jc w:val="center"/>
              <w:rPr>
                <w:rFonts w:ascii="Arial" w:hAnsi="Arial" w:cs="Arial"/>
                <w:b/>
                <w:color w:val="003300"/>
              </w:rPr>
            </w:pPr>
            <w:r w:rsidRPr="00DF4BC5">
              <w:rPr>
                <w:rFonts w:ascii="Arial" w:hAnsi="Arial" w:cs="Arial"/>
                <w:b/>
                <w:color w:val="003300"/>
                <w:sz w:val="20"/>
              </w:rPr>
              <w:t>9º A</w:t>
            </w:r>
          </w:p>
        </w:tc>
      </w:tr>
    </w:tbl>
    <w:p w:rsidR="0085363A" w:rsidRDefault="0085363A"/>
    <w:p w:rsidR="0085363A" w:rsidRDefault="0085363A" w:rsidP="00543F90">
      <w:pPr>
        <w:jc w:val="center"/>
      </w:pPr>
    </w:p>
    <w:p w:rsidR="003E15D3" w:rsidRPr="00543F90" w:rsidRDefault="006C156C" w:rsidP="00543F90">
      <w:pPr>
        <w:tabs>
          <w:tab w:val="left" w:pos="4065"/>
        </w:tabs>
        <w:jc w:val="center"/>
        <w:rPr>
          <w:rFonts w:ascii="Franklin Gothic Book" w:hAnsi="Franklin Gothic Book"/>
          <w:caps/>
          <w:sz w:val="36"/>
        </w:rPr>
      </w:pPr>
      <w:r>
        <w:rPr>
          <w:rFonts w:ascii="Franklin Gothic Book" w:hAnsi="Franklin Gothic Book"/>
          <w:caps/>
          <w:sz w:val="36"/>
        </w:rPr>
        <w:t xml:space="preserve">   </w:t>
      </w:r>
      <w:r w:rsidR="00543F90">
        <w:rPr>
          <w:rFonts w:ascii="Franklin Gothic Book" w:hAnsi="Franklin Gothic Book"/>
          <w:caps/>
          <w:sz w:val="36"/>
        </w:rPr>
        <w:t xml:space="preserve">  </w:t>
      </w:r>
      <w:r w:rsidR="0085363A" w:rsidRPr="006C156C">
        <w:rPr>
          <w:rFonts w:ascii="Franklin Gothic Book" w:hAnsi="Franklin Gothic Book"/>
          <w:caps/>
          <w:sz w:val="44"/>
        </w:rPr>
        <w:t>Sistema linfático</w:t>
      </w:r>
    </w:p>
    <w:p w:rsidR="00EF3971" w:rsidRDefault="00EF3971" w:rsidP="00EF3971">
      <w:pPr>
        <w:tabs>
          <w:tab w:val="left" w:pos="4065"/>
        </w:tabs>
        <w:jc w:val="center"/>
      </w:pPr>
    </w:p>
    <w:p w:rsidR="0085363A" w:rsidRDefault="006C156C" w:rsidP="0085363A">
      <w:pPr>
        <w:tabs>
          <w:tab w:val="left" w:pos="4065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130810</wp:posOffset>
            </wp:positionV>
            <wp:extent cx="1905000" cy="2209800"/>
            <wp:effectExtent l="19050" t="0" r="0" b="0"/>
            <wp:wrapTight wrapText="bothSides">
              <wp:wrapPolygon edited="0">
                <wp:start x="-216" y="0"/>
                <wp:lineTo x="-216" y="21414"/>
                <wp:lineTo x="21600" y="21414"/>
                <wp:lineTo x="21600" y="0"/>
                <wp:lineTo x="-216" y="0"/>
              </wp:wrapPolygon>
            </wp:wrapTight>
            <wp:docPr id="7" name="il_fi" descr="http://nilson01.files.wordpress.com/2010/05/sistema-linfat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ilson01.files.wordpress.com/2010/05/sistema-linfatic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63A" w:rsidRPr="00543F90" w:rsidRDefault="0085363A" w:rsidP="0085363A">
      <w:pPr>
        <w:tabs>
          <w:tab w:val="left" w:pos="4065"/>
        </w:tabs>
        <w:rPr>
          <w:rFonts w:ascii="Franklin Gothic Book" w:hAnsi="Franklin Gothic Book"/>
        </w:rPr>
      </w:pPr>
      <w:r w:rsidRPr="00543F90">
        <w:rPr>
          <w:rFonts w:ascii="Franklin Gothic Book" w:hAnsi="Franklin Gothic Book"/>
        </w:rPr>
        <w:t>Objectivos:</w:t>
      </w:r>
    </w:p>
    <w:p w:rsidR="0085363A" w:rsidRPr="00565CF6" w:rsidRDefault="0085363A" w:rsidP="00565CF6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565CF6">
        <w:rPr>
          <w:rFonts w:ascii="Franklin Gothic Book" w:hAnsi="Franklin Gothic Book" w:cs="Arial"/>
        </w:rPr>
        <w:t>Identificar os constituintes do sistema linfático e da linfa.</w:t>
      </w:r>
      <w:r w:rsidR="006C156C" w:rsidRPr="00565CF6">
        <w:rPr>
          <w:rFonts w:ascii="Arial" w:hAnsi="Arial" w:cs="Arial"/>
          <w:sz w:val="20"/>
          <w:szCs w:val="20"/>
        </w:rPr>
        <w:t xml:space="preserve"> </w:t>
      </w:r>
      <w:r w:rsidR="006C156C" w:rsidRPr="00565CF6">
        <w:rPr>
          <w:rFonts w:ascii="Arial" w:hAnsi="Arial" w:cs="Arial"/>
          <w:vanish/>
          <w:color w:val="0000FF"/>
          <w:sz w:val="27"/>
          <w:szCs w:val="27"/>
        </w:rPr>
        <w:t xml:space="preserve"> </w:t>
      </w:r>
      <w:r w:rsidR="006C156C" w:rsidRPr="00565CF6">
        <w:rPr>
          <w:rFonts w:ascii="Arial" w:hAnsi="Arial"/>
          <w:noProof/>
          <w:vanish/>
          <w:color w:val="0000FF"/>
          <w:sz w:val="27"/>
          <w:szCs w:val="27"/>
          <w:lang w:eastAsia="pt-PT"/>
        </w:rPr>
        <w:drawing>
          <wp:inline distT="0" distB="0" distL="0" distR="0">
            <wp:extent cx="1524000" cy="1762125"/>
            <wp:effectExtent l="19050" t="0" r="0" b="0"/>
            <wp:docPr id="6" name="rg_hi" descr="http://t2.gstatic.com/images?q=tbn:ANd9GcQyHqlHjblcLIRk58rS4MEl5SC5ombOZceF_-oymN6APxUvCTI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yHqlHjblcLIRk58rS4MEl5SC5ombOZceF_-oymN6APxUvCTI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63A" w:rsidRPr="00565CF6" w:rsidRDefault="0085363A" w:rsidP="00565CF6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565CF6">
        <w:rPr>
          <w:rFonts w:ascii="Franklin Gothic Book" w:hAnsi="Franklin Gothic Book" w:cs="Arial"/>
        </w:rPr>
        <w:t>Descrever as funções do sistema linfático.</w:t>
      </w:r>
    </w:p>
    <w:p w:rsidR="0085363A" w:rsidRPr="00565CF6" w:rsidRDefault="0085363A" w:rsidP="00565CF6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565CF6">
        <w:rPr>
          <w:rFonts w:ascii="Franklin Gothic Book" w:hAnsi="Franklin Gothic Book" w:cs="Arial"/>
        </w:rPr>
        <w:t>Relacionar</w:t>
      </w:r>
      <w:r w:rsidRPr="00565CF6">
        <w:rPr>
          <w:rFonts w:ascii="Franklin Gothic Book" w:hAnsi="Franklin Gothic Book" w:cs="Arial"/>
          <w:b/>
        </w:rPr>
        <w:t xml:space="preserve"> </w:t>
      </w:r>
      <w:r w:rsidRPr="00565CF6">
        <w:rPr>
          <w:rFonts w:ascii="Franklin Gothic Book" w:hAnsi="Franklin Gothic Book" w:cs="Arial"/>
        </w:rPr>
        <w:t>o sistema linfático com sistema sanguíneo.</w:t>
      </w:r>
    </w:p>
    <w:p w:rsidR="00E8236D" w:rsidRDefault="00E8236D" w:rsidP="0085363A">
      <w:pPr>
        <w:tabs>
          <w:tab w:val="left" w:pos="4065"/>
        </w:tabs>
        <w:rPr>
          <w:noProof/>
        </w:rPr>
      </w:pPr>
    </w:p>
    <w:p w:rsidR="00543F90" w:rsidRDefault="003F0B52" w:rsidP="006C603E">
      <w:pPr>
        <w:tabs>
          <w:tab w:val="left" w:pos="4065"/>
        </w:tabs>
        <w:jc w:val="both"/>
        <w:rPr>
          <w:rFonts w:ascii="Franklin Gothic Book" w:hAnsi="Franklin Gothic Book"/>
          <w:color w:val="000000"/>
          <w:szCs w:val="20"/>
        </w:rPr>
      </w:pPr>
      <w:r>
        <w:rPr>
          <w:rFonts w:ascii="Franklin Gothic Book" w:hAnsi="Franklin Gothic Book"/>
          <w:noProof/>
          <w:color w:val="00000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7.5pt;margin-top:92.4pt;width:150.75pt;height:26.85pt;z-index:-251653120" wrapcoords="-107 0 -107 21000 21600 21000 21600 0 -107 0" stroked="f">
            <v:textbox>
              <w:txbxContent>
                <w:p w:rsidR="00233013" w:rsidRPr="00233013" w:rsidRDefault="00233013" w:rsidP="00233013">
                  <w:pPr>
                    <w:rPr>
                      <w:rFonts w:ascii="Franklin Gothic Book" w:hAnsi="Franklin Gothic Book"/>
                      <w:sz w:val="16"/>
                    </w:rPr>
                  </w:pPr>
                  <w:r>
                    <w:rPr>
                      <w:rFonts w:ascii="Franklin Gothic Book" w:hAnsi="Franklin Gothic Book"/>
                      <w:sz w:val="16"/>
                    </w:rPr>
                    <w:t>Fig. 1 – Representação esquemática do sistema linfático.</w:t>
                  </w:r>
                </w:p>
              </w:txbxContent>
            </v:textbox>
            <w10:wrap type="tight"/>
          </v:shape>
        </w:pict>
      </w:r>
      <w:r w:rsidR="006C603E">
        <w:rPr>
          <w:rFonts w:ascii="Franklin Gothic Book" w:hAnsi="Franklin Gothic Book"/>
          <w:color w:val="000000"/>
          <w:szCs w:val="20"/>
        </w:rPr>
        <w:t xml:space="preserve">             </w:t>
      </w:r>
      <w:r w:rsidR="00E8236D" w:rsidRPr="00543F90">
        <w:rPr>
          <w:rFonts w:ascii="Franklin Gothic Book" w:hAnsi="Franklin Gothic Book"/>
          <w:color w:val="000000"/>
          <w:szCs w:val="20"/>
        </w:rPr>
        <w:t xml:space="preserve">Assim como o sistema sanguíneo, o </w:t>
      </w:r>
      <w:r w:rsidR="00E8236D" w:rsidRPr="00543F90">
        <w:rPr>
          <w:rFonts w:ascii="Franklin Gothic Book" w:hAnsi="Franklin Gothic Book"/>
          <w:b/>
          <w:bCs/>
          <w:color w:val="008080"/>
          <w:szCs w:val="20"/>
        </w:rPr>
        <w:t>sistema linfático</w:t>
      </w:r>
      <w:r w:rsidR="00E8236D" w:rsidRPr="00543F90">
        <w:rPr>
          <w:rFonts w:ascii="Franklin Gothic Book" w:hAnsi="Franklin Gothic Book"/>
          <w:color w:val="000000"/>
          <w:szCs w:val="20"/>
        </w:rPr>
        <w:t> faz parte do sistema circulatório</w:t>
      </w:r>
      <w:r w:rsidR="000142A7">
        <w:rPr>
          <w:rFonts w:ascii="Franklin Gothic Book" w:hAnsi="Franklin Gothic Book"/>
          <w:color w:val="000000"/>
          <w:szCs w:val="20"/>
        </w:rPr>
        <w:t xml:space="preserve"> e tem </w:t>
      </w:r>
      <w:r w:rsidR="00755A35">
        <w:rPr>
          <w:rFonts w:ascii="Franklin Gothic Book" w:hAnsi="Franklin Gothic Book"/>
          <w:color w:val="000000"/>
          <w:szCs w:val="20"/>
        </w:rPr>
        <w:t>como principais funções a defesa do organismo (através dos glóbulos brancos), a drenagem</w:t>
      </w:r>
      <w:r w:rsidR="00265E31">
        <w:rPr>
          <w:rFonts w:ascii="Franklin Gothic Book" w:hAnsi="Franklin Gothic Book"/>
          <w:color w:val="000000"/>
          <w:szCs w:val="20"/>
        </w:rPr>
        <w:t>, pois</w:t>
      </w:r>
      <w:r w:rsidR="00755A35">
        <w:rPr>
          <w:rFonts w:ascii="Franklin Gothic Book" w:hAnsi="Franklin Gothic Book"/>
          <w:color w:val="000000"/>
          <w:szCs w:val="20"/>
        </w:rPr>
        <w:t xml:space="preserve"> parte dos líquidos que passam dos capilares para o espaço intersti</w:t>
      </w:r>
      <w:r w:rsidR="00265E31">
        <w:rPr>
          <w:rFonts w:ascii="Franklin Gothic Book" w:hAnsi="Franklin Gothic Book"/>
          <w:color w:val="000000"/>
          <w:szCs w:val="20"/>
        </w:rPr>
        <w:t>cial não retornam aos capilares</w:t>
      </w:r>
      <w:r w:rsidR="00755A35">
        <w:rPr>
          <w:rFonts w:ascii="Franklin Gothic Book" w:hAnsi="Franklin Gothic Book"/>
          <w:color w:val="000000"/>
          <w:szCs w:val="20"/>
        </w:rPr>
        <w:t xml:space="preserve"> sendo drenados pelo sistema linfático, e o transporte de </w:t>
      </w:r>
      <w:r w:rsidR="006C156C">
        <w:rPr>
          <w:rFonts w:ascii="Franklin Gothic Book" w:hAnsi="Franklin Gothic Book"/>
          <w:color w:val="000000"/>
          <w:szCs w:val="20"/>
        </w:rPr>
        <w:t>subst</w:t>
      </w:r>
      <w:r w:rsidR="006C603E">
        <w:rPr>
          <w:rFonts w:ascii="Franklin Gothic Book" w:hAnsi="Franklin Gothic Book"/>
          <w:color w:val="000000"/>
          <w:szCs w:val="20"/>
        </w:rPr>
        <w:t>â</w:t>
      </w:r>
      <w:r w:rsidR="00265E31">
        <w:rPr>
          <w:rFonts w:ascii="Franklin Gothic Book" w:hAnsi="Franklin Gothic Book"/>
          <w:color w:val="000000"/>
          <w:szCs w:val="20"/>
        </w:rPr>
        <w:t>ncias</w:t>
      </w:r>
      <w:r w:rsidR="006C156C">
        <w:rPr>
          <w:rFonts w:ascii="Franklin Gothic Book" w:hAnsi="Franklin Gothic Book"/>
          <w:color w:val="000000"/>
          <w:szCs w:val="20"/>
        </w:rPr>
        <w:t xml:space="preserve"> dissolvidas</w:t>
      </w:r>
      <w:r w:rsidR="00755A35">
        <w:rPr>
          <w:rFonts w:ascii="Franklin Gothic Book" w:hAnsi="Franklin Gothic Book"/>
          <w:color w:val="000000"/>
          <w:szCs w:val="20"/>
        </w:rPr>
        <w:t xml:space="preserve"> no plasma</w:t>
      </w:r>
      <w:r w:rsidR="006C156C">
        <w:rPr>
          <w:rFonts w:ascii="Franklin Gothic Book" w:hAnsi="Franklin Gothic Book"/>
          <w:color w:val="000000"/>
          <w:szCs w:val="20"/>
        </w:rPr>
        <w:t xml:space="preserve"> e necessárias às células</w:t>
      </w:r>
      <w:r w:rsidR="000142A7">
        <w:rPr>
          <w:rFonts w:ascii="Franklin Gothic Book" w:hAnsi="Franklin Gothic Book"/>
          <w:color w:val="000000"/>
          <w:szCs w:val="20"/>
        </w:rPr>
        <w:t xml:space="preserve">. É constituído pela </w:t>
      </w:r>
      <w:r w:rsidR="000142A7" w:rsidRPr="00057255">
        <w:rPr>
          <w:rFonts w:ascii="Franklin Gothic Book" w:hAnsi="Franklin Gothic Book"/>
          <w:b/>
          <w:color w:val="000000"/>
          <w:szCs w:val="20"/>
        </w:rPr>
        <w:t>linfa</w:t>
      </w:r>
      <w:r w:rsidR="000142A7">
        <w:rPr>
          <w:rFonts w:ascii="Franklin Gothic Book" w:hAnsi="Franklin Gothic Book"/>
          <w:color w:val="000000"/>
          <w:szCs w:val="20"/>
        </w:rPr>
        <w:t xml:space="preserve">, </w:t>
      </w:r>
      <w:r w:rsidR="000142A7" w:rsidRPr="00057255">
        <w:rPr>
          <w:rFonts w:ascii="Franklin Gothic Book" w:hAnsi="Franklin Gothic Book"/>
          <w:b/>
          <w:color w:val="000000"/>
          <w:szCs w:val="20"/>
        </w:rPr>
        <w:t>vasos linfáticos</w:t>
      </w:r>
      <w:r w:rsidR="000142A7">
        <w:rPr>
          <w:rFonts w:ascii="Franklin Gothic Book" w:hAnsi="Franklin Gothic Book"/>
          <w:color w:val="000000"/>
          <w:szCs w:val="20"/>
        </w:rPr>
        <w:t xml:space="preserve"> e </w:t>
      </w:r>
      <w:r w:rsidR="000142A7" w:rsidRPr="00057255">
        <w:rPr>
          <w:rFonts w:ascii="Franklin Gothic Book" w:hAnsi="Franklin Gothic Book"/>
          <w:b/>
          <w:color w:val="000000"/>
          <w:szCs w:val="20"/>
        </w:rPr>
        <w:t>órgãos linfáticos</w:t>
      </w:r>
      <w:r w:rsidR="000142A7">
        <w:rPr>
          <w:rFonts w:ascii="Franklin Gothic Book" w:hAnsi="Franklin Gothic Book"/>
          <w:color w:val="000000"/>
          <w:szCs w:val="20"/>
        </w:rPr>
        <w:t xml:space="preserve">.  </w:t>
      </w:r>
    </w:p>
    <w:p w:rsidR="006C603E" w:rsidRDefault="00233013" w:rsidP="002807DB">
      <w:pPr>
        <w:tabs>
          <w:tab w:val="left" w:pos="4065"/>
        </w:tabs>
        <w:jc w:val="both"/>
        <w:rPr>
          <w:rFonts w:ascii="Franklin Gothic Book" w:hAnsi="Franklin Gothic Book"/>
          <w:color w:val="000000"/>
          <w:szCs w:val="20"/>
        </w:rPr>
      </w:pPr>
      <w:r>
        <w:rPr>
          <w:rFonts w:ascii="Franklin Gothic Book" w:hAnsi="Franklin Gothic Book"/>
          <w:noProof/>
          <w:color w:val="00000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811530</wp:posOffset>
            </wp:positionV>
            <wp:extent cx="1914525" cy="1285875"/>
            <wp:effectExtent l="19050" t="0" r="9525" b="0"/>
            <wp:wrapTight wrapText="bothSides">
              <wp:wrapPolygon edited="0">
                <wp:start x="-215" y="0"/>
                <wp:lineTo x="-215" y="21440"/>
                <wp:lineTo x="21707" y="21440"/>
                <wp:lineTo x="21707" y="0"/>
                <wp:lineTo x="-215" y="0"/>
              </wp:wrapPolygon>
            </wp:wrapTight>
            <wp:docPr id="4" name="il_fi" descr="http://www.dkimages.com/discover/previews/740/8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kimages.com/discover/previews/740/806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03E">
        <w:rPr>
          <w:rFonts w:ascii="Franklin Gothic Book" w:hAnsi="Franklin Gothic Book"/>
          <w:color w:val="000000"/>
          <w:szCs w:val="20"/>
        </w:rPr>
        <w:t xml:space="preserve">           </w:t>
      </w:r>
      <w:r w:rsidR="00E8236D" w:rsidRPr="00543F90">
        <w:rPr>
          <w:rFonts w:ascii="Franklin Gothic Book" w:hAnsi="Franklin Gothic Book"/>
          <w:color w:val="000000"/>
          <w:szCs w:val="20"/>
        </w:rPr>
        <w:t>A linfa é um fluido que</w:t>
      </w:r>
      <w:r w:rsidR="00D11EF8">
        <w:rPr>
          <w:rFonts w:ascii="Franklin Gothic Book" w:hAnsi="Franklin Gothic Book"/>
          <w:color w:val="000000"/>
          <w:szCs w:val="20"/>
        </w:rPr>
        <w:t xml:space="preserve"> deriva do plasma sanguíneo e </w:t>
      </w:r>
      <w:r w:rsidR="00E8236D" w:rsidRPr="00543F90">
        <w:rPr>
          <w:rFonts w:ascii="Franklin Gothic Book" w:hAnsi="Franklin Gothic Book"/>
          <w:color w:val="000000"/>
          <w:szCs w:val="20"/>
        </w:rPr>
        <w:t>em conjunto com o sangue, forma o meio interno. Tem uma cor clara, levemente esbranquiçada, e é constituída por plasma, que atravessa as paredes dos capilares sanguíneos por difusão, e por glóbulos brancos que abandonaram o sangue por diapedese.</w:t>
      </w:r>
      <w:r w:rsidR="00C54A05" w:rsidRPr="00543F90">
        <w:rPr>
          <w:rFonts w:ascii="Franklin Gothic Book" w:hAnsi="Franklin Gothic Book"/>
          <w:color w:val="000000"/>
          <w:szCs w:val="20"/>
        </w:rPr>
        <w:t xml:space="preserve"> </w:t>
      </w:r>
      <w:r w:rsidR="00755A35">
        <w:rPr>
          <w:rFonts w:ascii="Franklin Gothic Book" w:hAnsi="Franklin Gothic Book"/>
          <w:color w:val="000000"/>
          <w:szCs w:val="20"/>
        </w:rPr>
        <w:t xml:space="preserve">Esta pode ser classificada em linfa intersticial (linfa que se encontra entre as células) e linfa circulante (linfa que circula no interior dos vasos linfáticos). Assim, a linfa intersticial penetra nos vasos linfáticos constituindo a linfa circulante. </w:t>
      </w:r>
    </w:p>
    <w:p w:rsidR="00265E31" w:rsidRDefault="00265E31" w:rsidP="00265E31">
      <w:pPr>
        <w:tabs>
          <w:tab w:val="left" w:pos="4065"/>
        </w:tabs>
        <w:jc w:val="both"/>
        <w:rPr>
          <w:rFonts w:ascii="Franklin Gothic Book" w:hAnsi="Franklin Gothic Book"/>
          <w:color w:val="000000"/>
          <w:szCs w:val="20"/>
        </w:rPr>
      </w:pPr>
      <w:r>
        <w:rPr>
          <w:rFonts w:ascii="Franklin Gothic Book" w:hAnsi="Franklin Gothic Book"/>
          <w:color w:val="000000"/>
          <w:szCs w:val="20"/>
        </w:rPr>
        <w:t xml:space="preserve">          A circulação da linfa faz-se numa só direcção que é mantida pelas contracções musculares e pelas válvulas semilunares dos vasos linfáticos.</w:t>
      </w:r>
    </w:p>
    <w:p w:rsidR="006C603E" w:rsidRDefault="003F0B52" w:rsidP="002807DB">
      <w:pPr>
        <w:tabs>
          <w:tab w:val="left" w:pos="4065"/>
        </w:tabs>
        <w:jc w:val="both"/>
        <w:rPr>
          <w:rFonts w:ascii="Franklin Gothic Book" w:hAnsi="Franklin Gothic Book"/>
          <w:color w:val="000000"/>
          <w:szCs w:val="20"/>
        </w:rPr>
      </w:pPr>
      <w:r>
        <w:rPr>
          <w:rFonts w:ascii="Franklin Gothic Book" w:hAnsi="Franklin Gothic Book"/>
          <w:noProof/>
          <w:color w:val="000000"/>
          <w:szCs w:val="20"/>
        </w:rPr>
        <w:pict>
          <v:shape id="_x0000_s1029" type="#_x0000_t202" style="position:absolute;left:0;text-align:left;margin-left:381.75pt;margin-top:33.75pt;width:150.75pt;height:26.85pt;z-index:-251654144" wrapcoords="-107 0 -107 21000 21600 21000 21600 0 -107 0" stroked="f">
            <v:textbox>
              <w:txbxContent>
                <w:p w:rsidR="00233013" w:rsidRPr="00233013" w:rsidRDefault="00233013">
                  <w:pPr>
                    <w:rPr>
                      <w:rFonts w:ascii="Franklin Gothic Book" w:hAnsi="Franklin Gothic Book"/>
                      <w:sz w:val="16"/>
                    </w:rPr>
                  </w:pPr>
                  <w:r>
                    <w:rPr>
                      <w:rFonts w:ascii="Franklin Gothic Book" w:hAnsi="Franklin Gothic Book"/>
                      <w:sz w:val="16"/>
                    </w:rPr>
                    <w:t>Fig. 2 – Representação esquemática de um vaso linfático.</w:t>
                  </w:r>
                </w:p>
              </w:txbxContent>
            </v:textbox>
            <w10:wrap type="tight"/>
          </v:shape>
        </w:pict>
      </w:r>
      <w:r w:rsidR="006C603E">
        <w:rPr>
          <w:rFonts w:ascii="Franklin Gothic Book" w:hAnsi="Franklin Gothic Book"/>
          <w:color w:val="000000"/>
          <w:szCs w:val="20"/>
        </w:rPr>
        <w:t xml:space="preserve">          </w:t>
      </w:r>
      <w:r w:rsidR="00C54A05" w:rsidRPr="00543F90">
        <w:rPr>
          <w:rFonts w:ascii="Franklin Gothic Book" w:hAnsi="Franklin Gothic Book"/>
          <w:color w:val="000000"/>
          <w:szCs w:val="20"/>
        </w:rPr>
        <w:t xml:space="preserve">O sistema linfático </w:t>
      </w:r>
      <w:r w:rsidR="00265E31">
        <w:rPr>
          <w:rFonts w:ascii="Franklin Gothic Book" w:hAnsi="Franklin Gothic Book"/>
          <w:color w:val="000000"/>
          <w:szCs w:val="20"/>
        </w:rPr>
        <w:t xml:space="preserve">não é </w:t>
      </w:r>
      <w:r w:rsidR="00233013">
        <w:rPr>
          <w:rFonts w:ascii="Franklin Gothic Book" w:hAnsi="Franklin Gothic Book"/>
          <w:color w:val="000000"/>
          <w:szCs w:val="20"/>
        </w:rPr>
        <w:t>contínuo</w:t>
      </w:r>
      <w:r w:rsidR="00265E31">
        <w:rPr>
          <w:rFonts w:ascii="Franklin Gothic Book" w:hAnsi="Franklin Gothic Book"/>
          <w:color w:val="000000"/>
          <w:szCs w:val="20"/>
        </w:rPr>
        <w:t xml:space="preserve"> (ao contrário do sanguíneo) e </w:t>
      </w:r>
      <w:r w:rsidR="00C54A05" w:rsidRPr="00543F90">
        <w:rPr>
          <w:rFonts w:ascii="Franklin Gothic Book" w:hAnsi="Franklin Gothic Book"/>
          <w:color w:val="000000"/>
          <w:szCs w:val="20"/>
        </w:rPr>
        <w:t xml:space="preserve">é formado por uma rede capilar linfática, que se entrelaça com a rede capilar sanguínea, </w:t>
      </w:r>
      <w:r w:rsidR="000142A7">
        <w:rPr>
          <w:rFonts w:ascii="Franklin Gothic Book" w:hAnsi="Franklin Gothic Book"/>
          <w:color w:val="000000"/>
          <w:szCs w:val="20"/>
        </w:rPr>
        <w:t>e está presente em quase todos os tecidos do corpo. Estes capilares vão-se</w:t>
      </w:r>
      <w:r w:rsidR="00C54A05" w:rsidRPr="00543F90">
        <w:rPr>
          <w:rFonts w:ascii="Franklin Gothic Book" w:hAnsi="Franklin Gothic Book"/>
          <w:color w:val="000000"/>
          <w:szCs w:val="20"/>
        </w:rPr>
        <w:t xml:space="preserve"> unir a vasos sucessivamente maiores, vasos linfáticos</w:t>
      </w:r>
      <w:r w:rsidR="00BB5571">
        <w:rPr>
          <w:rFonts w:ascii="Franklin Gothic Book" w:hAnsi="Franklin Gothic Book"/>
          <w:color w:val="000000"/>
          <w:szCs w:val="20"/>
        </w:rPr>
        <w:t xml:space="preserve">, que terminam em dois grandes canais principais: o canal torácico (recebe a linfa que vem da parte inferior do corpo, do lado esquerdo da cabeça, do braço esquerdo e de partes do </w:t>
      </w:r>
      <w:r w:rsidR="006C156C">
        <w:rPr>
          <w:rFonts w:ascii="Franklin Gothic Book" w:hAnsi="Franklin Gothic Book"/>
          <w:color w:val="000000"/>
          <w:szCs w:val="20"/>
        </w:rPr>
        <w:t>tórax</w:t>
      </w:r>
      <w:r w:rsidR="00BB5571">
        <w:rPr>
          <w:rFonts w:ascii="Franklin Gothic Book" w:hAnsi="Franklin Gothic Book"/>
          <w:color w:val="000000"/>
          <w:szCs w:val="20"/>
        </w:rPr>
        <w:t xml:space="preserve">) e o canal linfático direito (recebe a linfa que vem do lado direito da cabeça, do braço direito e de parte do </w:t>
      </w:r>
      <w:r w:rsidR="006C156C">
        <w:rPr>
          <w:rFonts w:ascii="Franklin Gothic Book" w:hAnsi="Franklin Gothic Book"/>
          <w:color w:val="000000"/>
          <w:szCs w:val="20"/>
        </w:rPr>
        <w:t>tórax</w:t>
      </w:r>
      <w:r w:rsidR="00BB5571">
        <w:rPr>
          <w:rFonts w:ascii="Franklin Gothic Book" w:hAnsi="Franklin Gothic Book"/>
          <w:color w:val="000000"/>
          <w:szCs w:val="20"/>
        </w:rPr>
        <w:t xml:space="preserve">), que desembocam em veias próximas ao coração. </w:t>
      </w:r>
    </w:p>
    <w:p w:rsidR="00EF3971" w:rsidRDefault="006C603E" w:rsidP="002807DB">
      <w:pPr>
        <w:tabs>
          <w:tab w:val="left" w:pos="4065"/>
        </w:tabs>
        <w:jc w:val="both"/>
        <w:rPr>
          <w:rFonts w:ascii="Franklin Gothic Book" w:hAnsi="Franklin Gothic Book"/>
          <w:color w:val="000000"/>
          <w:szCs w:val="20"/>
        </w:rPr>
      </w:pPr>
      <w:r>
        <w:rPr>
          <w:rFonts w:ascii="Franklin Gothic Book" w:hAnsi="Franklin Gothic Book"/>
          <w:color w:val="000000"/>
          <w:szCs w:val="20"/>
        </w:rPr>
        <w:t xml:space="preserve">          </w:t>
      </w:r>
      <w:r w:rsidR="00EF3971" w:rsidRPr="00543F90">
        <w:rPr>
          <w:rFonts w:ascii="Franklin Gothic Book" w:hAnsi="Franklin Gothic Book"/>
          <w:color w:val="000000"/>
          <w:szCs w:val="20"/>
        </w:rPr>
        <w:t>O sistema linfático inclui ainda os nódulos linfáticos ou gânglios linfáticos e órgãos como as amígdalas, baço e timo, que actuam juntamente com os gânglios linfáticos na produção de leucócitos e de anticorpos. Os gânglios lin</w:t>
      </w:r>
      <w:r w:rsidR="00D13F82" w:rsidRPr="00543F90">
        <w:rPr>
          <w:rFonts w:ascii="Franklin Gothic Book" w:hAnsi="Franklin Gothic Book"/>
          <w:color w:val="000000"/>
          <w:szCs w:val="20"/>
        </w:rPr>
        <w:t>fáticos têm tamanhos diferentes, que variam entre o da cabeça de um alfinete e o de uma ervilha, cuja função é remover da linfa os resíduos celulares, vírus e bactérias que esta transporta. Podem estar agrupados, em número variável, formando os grupos ganglionares que se localizam nas axilas na região inguinal (virilhas) no pescoço, etc.</w:t>
      </w:r>
      <w:r w:rsidR="00BB5571">
        <w:rPr>
          <w:rFonts w:ascii="Franklin Gothic Book" w:hAnsi="Franklin Gothic Book"/>
          <w:color w:val="000000"/>
          <w:szCs w:val="20"/>
        </w:rPr>
        <w:t xml:space="preserve"> </w:t>
      </w:r>
    </w:p>
    <w:p w:rsidR="00755A35" w:rsidRDefault="00755A35" w:rsidP="0085363A">
      <w:pPr>
        <w:tabs>
          <w:tab w:val="left" w:pos="4065"/>
        </w:tabs>
        <w:rPr>
          <w:rFonts w:ascii="Franklin Gothic Book" w:hAnsi="Franklin Gothic Book"/>
          <w:color w:val="000000"/>
          <w:szCs w:val="20"/>
        </w:rPr>
      </w:pPr>
    </w:p>
    <w:p w:rsidR="00D11EF8" w:rsidRDefault="00D11EF8" w:rsidP="0085363A">
      <w:pPr>
        <w:tabs>
          <w:tab w:val="left" w:pos="4065"/>
        </w:tabs>
        <w:rPr>
          <w:rFonts w:ascii="Franklin Gothic Book" w:hAnsi="Franklin Gothic Book"/>
          <w:color w:val="000000"/>
          <w:szCs w:val="20"/>
        </w:rPr>
      </w:pPr>
    </w:p>
    <w:p w:rsidR="00D11EF8" w:rsidRDefault="00D11EF8" w:rsidP="0085363A">
      <w:pPr>
        <w:tabs>
          <w:tab w:val="left" w:pos="4065"/>
        </w:tabs>
        <w:rPr>
          <w:rFonts w:ascii="Franklin Gothic Book" w:hAnsi="Franklin Gothic Book"/>
          <w:color w:val="000000"/>
          <w:szCs w:val="20"/>
        </w:rPr>
      </w:pPr>
      <w:r>
        <w:rPr>
          <w:rFonts w:ascii="Franklin Gothic Book" w:hAnsi="Franklin Gothic Book"/>
          <w:color w:val="000000"/>
          <w:szCs w:val="20"/>
        </w:rPr>
        <w:t>Bibliografia.</w:t>
      </w:r>
    </w:p>
    <w:p w:rsidR="00D11EF8" w:rsidRDefault="00D11EF8" w:rsidP="00D11EF8">
      <w:pPr>
        <w:pStyle w:val="PargrafodaLista"/>
        <w:numPr>
          <w:ilvl w:val="0"/>
          <w:numId w:val="3"/>
        </w:numPr>
        <w:spacing w:after="0" w:line="240" w:lineRule="auto"/>
        <w:rPr>
          <w:rFonts w:ascii="Franklin Gothic Book" w:hAnsi="Franklin Gothic Book"/>
          <w:lang w:val="pt-BR"/>
        </w:rPr>
      </w:pPr>
      <w:r w:rsidRPr="00306AEB">
        <w:rPr>
          <w:rFonts w:ascii="Franklin Gothic Book" w:hAnsi="Franklin Gothic Book"/>
          <w:lang w:val="pt-BR"/>
        </w:rPr>
        <w:t xml:space="preserve">Campos, C. e Delgado, Z. (2009), </w:t>
      </w:r>
      <w:r w:rsidRPr="00306AEB">
        <w:rPr>
          <w:rFonts w:ascii="Franklin Gothic Book" w:hAnsi="Franklin Gothic Book"/>
          <w:i/>
          <w:lang w:val="pt-BR"/>
        </w:rPr>
        <w:t>Viver melhor na Terra, 9CN, Ciências Naturais – 9º Ano</w:t>
      </w:r>
      <w:r w:rsidRPr="00306AEB">
        <w:rPr>
          <w:rFonts w:ascii="Franklin Gothic Book" w:hAnsi="Franklin Gothic Book"/>
          <w:lang w:val="pt-BR"/>
        </w:rPr>
        <w:t xml:space="preserve">. 2ª edição. 1ª Tiragem. Texto Editores, lda. Lisboa. </w:t>
      </w:r>
    </w:p>
    <w:p w:rsidR="00D11EF8" w:rsidRPr="00306AEB" w:rsidRDefault="00D11EF8" w:rsidP="00D11EF8">
      <w:pPr>
        <w:pStyle w:val="PargrafodaLista"/>
        <w:numPr>
          <w:ilvl w:val="0"/>
          <w:numId w:val="3"/>
        </w:numPr>
        <w:spacing w:after="0" w:line="240" w:lineRule="auto"/>
        <w:rPr>
          <w:rFonts w:ascii="Franklin Gothic Book" w:hAnsi="Franklin Gothic Book"/>
          <w:lang w:val="pt-BR"/>
        </w:rPr>
      </w:pPr>
      <w:r>
        <w:rPr>
          <w:rFonts w:ascii="Franklin Gothic Book" w:hAnsi="Franklin Gothic Book"/>
          <w:lang w:val="pt-BR"/>
        </w:rPr>
        <w:t xml:space="preserve">Crespo, X., Currel, N. e Currel, J. (1997), </w:t>
      </w:r>
      <w:r w:rsidRPr="00D11EF8">
        <w:rPr>
          <w:rFonts w:ascii="Franklin Gothic Book" w:hAnsi="Franklin Gothic Book"/>
          <w:i/>
          <w:lang w:val="pt-BR"/>
        </w:rPr>
        <w:t>Grande Enciclopédia das Ciências</w:t>
      </w:r>
      <w:r>
        <w:rPr>
          <w:rFonts w:ascii="Franklin Gothic Book" w:hAnsi="Franklin Gothic Book"/>
          <w:lang w:val="pt-BR"/>
        </w:rPr>
        <w:t xml:space="preserve">. S.A.E.P.A. Madrid. </w:t>
      </w:r>
    </w:p>
    <w:p w:rsidR="00D11EF8" w:rsidRPr="00543F90" w:rsidRDefault="00D11EF8" w:rsidP="0085363A">
      <w:pPr>
        <w:tabs>
          <w:tab w:val="left" w:pos="4065"/>
        </w:tabs>
        <w:rPr>
          <w:rFonts w:ascii="Franklin Gothic Book" w:hAnsi="Franklin Gothic Book"/>
          <w:color w:val="000000"/>
          <w:szCs w:val="20"/>
        </w:rPr>
      </w:pPr>
    </w:p>
    <w:sectPr w:rsidR="00D11EF8" w:rsidRPr="00543F90" w:rsidSect="00B72FEC">
      <w:footerReference w:type="default" r:id="rId12"/>
      <w:pgSz w:w="11906" w:h="16838"/>
      <w:pgMar w:top="720" w:right="720" w:bottom="720" w:left="720" w:header="567" w:footer="567" w:gutter="0"/>
      <w:pgNumType w:start="2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40F" w:rsidRDefault="00C4640F" w:rsidP="006C156C">
      <w:r>
        <w:separator/>
      </w:r>
    </w:p>
  </w:endnote>
  <w:endnote w:type="continuationSeparator" w:id="0">
    <w:p w:rsidR="00C4640F" w:rsidRDefault="00C4640F" w:rsidP="006C1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775"/>
      <w:docPartObj>
        <w:docPartGallery w:val="Page Numbers (Bottom of Page)"/>
        <w:docPartUnique/>
      </w:docPartObj>
    </w:sdtPr>
    <w:sdtContent>
      <w:p w:rsidR="00B72FEC" w:rsidRDefault="00B72FEC">
        <w:pPr>
          <w:pStyle w:val="Rodap"/>
          <w:jc w:val="right"/>
        </w:pPr>
        <w:r w:rsidRPr="00B72FEC">
          <w:rPr>
            <w:sz w:val="20"/>
          </w:rPr>
          <w:fldChar w:fldCharType="begin"/>
        </w:r>
        <w:r w:rsidRPr="00B72FEC">
          <w:rPr>
            <w:sz w:val="20"/>
          </w:rPr>
          <w:instrText xml:space="preserve"> PAGE   \* MERGEFORMAT </w:instrText>
        </w:r>
        <w:r w:rsidRPr="00B72FEC">
          <w:rPr>
            <w:sz w:val="20"/>
          </w:rPr>
          <w:fldChar w:fldCharType="separate"/>
        </w:r>
        <w:r>
          <w:rPr>
            <w:noProof/>
            <w:sz w:val="20"/>
          </w:rPr>
          <w:t>252</w:t>
        </w:r>
        <w:r w:rsidRPr="00B72FEC">
          <w:rPr>
            <w:sz w:val="20"/>
          </w:rPr>
          <w:fldChar w:fldCharType="end"/>
        </w:r>
      </w:p>
    </w:sdtContent>
  </w:sdt>
  <w:p w:rsidR="006C156C" w:rsidRDefault="006C156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40F" w:rsidRDefault="00C4640F" w:rsidP="006C156C">
      <w:r>
        <w:separator/>
      </w:r>
    </w:p>
  </w:footnote>
  <w:footnote w:type="continuationSeparator" w:id="0">
    <w:p w:rsidR="00C4640F" w:rsidRDefault="00C4640F" w:rsidP="006C1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in;height:3in" o:bullet="t"/>
    </w:pict>
  </w:numPicBullet>
  <w:numPicBullet w:numPicBulletId="1">
    <w:pict>
      <v:shape id="_x0000_i1069" type="#_x0000_t75" style="width:3in;height:3in" o:bullet="t"/>
    </w:pict>
  </w:numPicBullet>
  <w:numPicBullet w:numPicBulletId="2">
    <w:pict>
      <v:shape id="_x0000_i1070" type="#_x0000_t75" style="width:3in;height:3in" o:bullet="t"/>
    </w:pict>
  </w:numPicBullet>
  <w:abstractNum w:abstractNumId="0">
    <w:nsid w:val="0D005E94"/>
    <w:multiLevelType w:val="multilevel"/>
    <w:tmpl w:val="14485670"/>
    <w:lvl w:ilvl="0">
      <w:start w:val="1"/>
      <w:numFmt w:val="decimal"/>
      <w:lvlText w:val="%1."/>
      <w:lvlJc w:val="left"/>
      <w:pPr>
        <w:ind w:left="720" w:hanging="360"/>
      </w:pPr>
      <w:rPr>
        <w:rFonts w:ascii="Franklin Gothic Book" w:eastAsia="Times New Roman" w:hAnsi="Franklin Gothic Book" w:cs="Arial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3DD6FE1"/>
    <w:multiLevelType w:val="hybridMultilevel"/>
    <w:tmpl w:val="C4A44482"/>
    <w:lvl w:ilvl="0" w:tplc="0816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68635994"/>
    <w:multiLevelType w:val="hybridMultilevel"/>
    <w:tmpl w:val="7FCAC94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0D6C87"/>
    <w:multiLevelType w:val="multilevel"/>
    <w:tmpl w:val="80FA6E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63A"/>
    <w:rsid w:val="000142A7"/>
    <w:rsid w:val="00042CC9"/>
    <w:rsid w:val="00057255"/>
    <w:rsid w:val="00233013"/>
    <w:rsid w:val="00265E31"/>
    <w:rsid w:val="002807DB"/>
    <w:rsid w:val="002A6391"/>
    <w:rsid w:val="002F10E9"/>
    <w:rsid w:val="003303D8"/>
    <w:rsid w:val="003E15D3"/>
    <w:rsid w:val="003F0B52"/>
    <w:rsid w:val="00543F90"/>
    <w:rsid w:val="00565CF6"/>
    <w:rsid w:val="006C156C"/>
    <w:rsid w:val="006C603E"/>
    <w:rsid w:val="00755A35"/>
    <w:rsid w:val="0085363A"/>
    <w:rsid w:val="008D4F59"/>
    <w:rsid w:val="009044FE"/>
    <w:rsid w:val="00B72FEC"/>
    <w:rsid w:val="00BB5571"/>
    <w:rsid w:val="00C4640F"/>
    <w:rsid w:val="00C54A05"/>
    <w:rsid w:val="00C9466F"/>
    <w:rsid w:val="00D11EF8"/>
    <w:rsid w:val="00D13F82"/>
    <w:rsid w:val="00E8236D"/>
    <w:rsid w:val="00ED0456"/>
    <w:rsid w:val="00EF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5363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5363A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8536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5363A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semiHidden/>
    <w:unhideWhenUsed/>
    <w:rsid w:val="0085363A"/>
    <w:rPr>
      <w:color w:val="0000FF"/>
      <w:u w:val="single"/>
    </w:rPr>
  </w:style>
  <w:style w:type="character" w:customStyle="1" w:styleId="styleverdana12px1">
    <w:name w:val="style_verdana12px1"/>
    <w:basedOn w:val="Tipodeletrapredefinidodopargrafo"/>
    <w:rsid w:val="00D13F82"/>
    <w:rPr>
      <w:rFonts w:ascii="Verdana" w:hAnsi="Verdana" w:hint="default"/>
      <w:b w:val="0"/>
      <w:bCs w:val="0"/>
      <w:i w:val="0"/>
      <w:iCs w:val="0"/>
      <w:sz w:val="18"/>
      <w:szCs w:val="18"/>
    </w:rPr>
  </w:style>
  <w:style w:type="paragraph" w:styleId="Cabealho">
    <w:name w:val="header"/>
    <w:basedOn w:val="Normal"/>
    <w:link w:val="CabealhoCarcter"/>
    <w:uiPriority w:val="99"/>
    <w:semiHidden/>
    <w:unhideWhenUsed/>
    <w:rsid w:val="006C156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C156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6C156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C156C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pt/imgres?imgurl=http://nilson01.files.wordpress.com/2010/05/sistema-linfatico.png&amp;imgrefurl=http://nilson01.wordpress.com/2010/05/29/sistema-linfatico/&amp;usg=__zTf-aPeQuPDMXz2IK1iYR79QAWk=&amp;h=232&amp;w=200&amp;sz=14&amp;hl=pt-PT&amp;start=8&amp;zoom=1&amp;tbnid=hOYCWcV10reQfM:&amp;tbnh=109&amp;tbnw=94&amp;ei=XlB5TfrhHtX_4AbsmuXbBQ&amp;prev=/images?q=sistema+linfatico&amp;um=1&amp;hl=pt-PT&amp;sa=X&amp;biw=1339&amp;bih=561&amp;tbs=isch:1&amp;um=1&amp;itbs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8</cp:revision>
  <cp:lastPrinted>2012-02-09T14:52:00Z</cp:lastPrinted>
  <dcterms:created xsi:type="dcterms:W3CDTF">2011-03-10T20:33:00Z</dcterms:created>
  <dcterms:modified xsi:type="dcterms:W3CDTF">2012-02-09T14:52:00Z</dcterms:modified>
</cp:coreProperties>
</file>