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E1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  <w:r>
        <w:rPr>
          <w:rFonts w:ascii="Leelawadee" w:hAnsi="Leelawadee" w:cs="Leelawadee"/>
          <w:b/>
          <w:noProof/>
          <w:color w:val="006666"/>
          <w:sz w:val="32"/>
          <w:szCs w:val="32"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-756285</wp:posOffset>
            </wp:positionV>
            <wp:extent cx="1409700" cy="1257300"/>
            <wp:effectExtent l="19050" t="0" r="0" b="0"/>
            <wp:wrapTight wrapText="bothSides">
              <wp:wrapPolygon edited="0">
                <wp:start x="-292" y="0"/>
                <wp:lineTo x="-292" y="21273"/>
                <wp:lineTo x="21600" y="21273"/>
                <wp:lineTo x="21600" y="0"/>
                <wp:lineTo x="-292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5A2A4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  <w:r>
        <w:rPr>
          <w:rFonts w:ascii="Leelawadee" w:hAnsi="Leelawadee" w:cs="Leelawadee"/>
          <w:b/>
          <w:noProof/>
          <w:color w:val="006666"/>
          <w:sz w:val="32"/>
          <w:szCs w:val="32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6.2pt;margin-top:-253.45pt;width:315.65pt;height:51.1pt;z-index:251668480" fillcolor="#d6e3bc [1302]" stroked="f">
            <v:textbox>
              <w:txbxContent>
                <w:p w:rsidR="00D1269F" w:rsidRDefault="00D1269F" w:rsidP="00D1269F">
                  <w:pPr>
                    <w:spacing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FFFFFF" w:themeColor="background1"/>
                      <w:sz w:val="96"/>
                      <w:szCs w:val="96"/>
                    </w:rPr>
                  </w:pPr>
                  <w:r w:rsidRPr="00272D98">
                    <w:rPr>
                      <w:rFonts w:cs="Aharoni"/>
                      <w:b/>
                      <w:sz w:val="56"/>
                      <w:szCs w:val="56"/>
                    </w:rPr>
                    <w:t>Biologia e Geologia</w:t>
                  </w:r>
                </w:p>
              </w:txbxContent>
            </v:textbox>
          </v:shape>
        </w:pict>
      </w:r>
      <w:r w:rsidR="00D1269F" w:rsidRPr="00D1269F">
        <w:rPr>
          <w:rFonts w:ascii="Leelawadee" w:hAnsi="Leelawadee" w:cs="Leelawadee"/>
          <w:b/>
          <w:noProof/>
          <w:color w:val="006666"/>
          <w:sz w:val="32"/>
          <w:szCs w:val="32"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-777506</wp:posOffset>
            </wp:positionH>
            <wp:positionV relativeFrom="paragraph">
              <wp:posOffset>-652391</wp:posOffset>
            </wp:positionV>
            <wp:extent cx="5909801" cy="4203291"/>
            <wp:effectExtent l="19050" t="0" r="0" b="0"/>
            <wp:wrapTight wrapText="bothSides">
              <wp:wrapPolygon edited="0">
                <wp:start x="-70" y="0"/>
                <wp:lineTo x="-70" y="21538"/>
                <wp:lineTo x="21586" y="21538"/>
                <wp:lineTo x="21586" y="0"/>
                <wp:lineTo x="-70" y="0"/>
              </wp:wrapPolygon>
            </wp:wrapTight>
            <wp:docPr id="5" name="Imagem 2" descr="http://mariajosemporto.blog.terra.com.br/files/2008/11/tela-36-esponjas-tubula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mariajosemporto.blog.terra.com.br/files/2008/11/tela-36-esponjas-tubul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20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5A2A4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  <w:r>
        <w:rPr>
          <w:rFonts w:ascii="Leelawadee" w:hAnsi="Leelawadee" w:cs="Leelawadee"/>
          <w:b/>
          <w:noProof/>
          <w:color w:val="006666"/>
          <w:sz w:val="32"/>
          <w:szCs w:val="32"/>
          <w:lang w:eastAsia="pt-PT"/>
        </w:rPr>
        <w:pict>
          <v:shape id="_x0000_s1063" type="#_x0000_t202" style="position:absolute;left:0;text-align:left;margin-left:26.2pt;margin-top:15.4pt;width:322.65pt;height:164.75pt;z-index:251669504" fillcolor="#76923c [2406]" stroked="f">
            <v:textbox style="mso-next-textbox:#_x0000_s1063">
              <w:txbxContent>
                <w:p w:rsidR="00D1269F" w:rsidRDefault="00D1269F" w:rsidP="00D1269F">
                  <w:pPr>
                    <w:spacing w:line="240" w:lineRule="auto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     </w:t>
                  </w:r>
                </w:p>
                <w:p w:rsidR="00D1269F" w:rsidRDefault="00D1269F" w:rsidP="00D1269F">
                  <w:pPr>
                    <w:spacing w:line="240" w:lineRule="auto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     </w:t>
                  </w:r>
                  <w:r w:rsidRPr="007E233E">
                    <w:rPr>
                      <w:b/>
                      <w:sz w:val="44"/>
                      <w:szCs w:val="44"/>
                    </w:rPr>
                    <w:t>Planificação a Médio Prazo</w:t>
                  </w:r>
                </w:p>
                <w:p w:rsidR="00D1269F" w:rsidRDefault="00D1269F" w:rsidP="00D1269F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</w:t>
                  </w:r>
                  <w:r w:rsidRPr="003F4CDF">
                    <w:rPr>
                      <w:sz w:val="40"/>
                      <w:szCs w:val="40"/>
                    </w:rPr>
                    <w:t>Filipa Santos</w:t>
                  </w:r>
                </w:p>
                <w:p w:rsidR="00D1269F" w:rsidRPr="00F541FA" w:rsidRDefault="00D1269F" w:rsidP="00D1269F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Ano lectivo 2010/2011</w:t>
                  </w:r>
                </w:p>
              </w:txbxContent>
            </v:textbox>
          </v:shape>
        </w:pict>
      </w: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5A2A4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  <w:r>
        <w:rPr>
          <w:rFonts w:ascii="Leelawadee" w:hAnsi="Leelawadee" w:cs="Leelawadee"/>
          <w:b/>
          <w:noProof/>
          <w:color w:val="006666"/>
          <w:sz w:val="32"/>
          <w:szCs w:val="32"/>
          <w:lang w:eastAsia="pt-PT"/>
        </w:rPr>
        <w:pict>
          <v:rect id="_x0000_s1061" style="position:absolute;left:0;text-align:left;margin-left:9.35pt;margin-top:129.75pt;width:816.2pt;height:95.6pt;z-index:251665408;mso-height-percent:73;mso-position-horizontal-relative:page;mso-position-vertical-relative:page;mso-height-percent:73;v-text-anchor:middle" o:allowincell="f" fillcolor="#066" strokecolor="white [3212]" strokeweight="1pt">
            <v:fill color2="#365f91 [2404]"/>
            <v:shadow color="#d8d8d8 [2732]" offset="3pt,3pt" offset2="2pt,2pt"/>
            <v:textbox style="mso-next-textbox:#_x0000_s1061;mso-fit-shape-to-text:t" inset="14.4pt,,14.4pt">
              <w:txbxContent>
                <w:sdt>
                  <w:sdtPr>
                    <w:rPr>
                      <w:rFonts w:ascii="Arial" w:eastAsiaTheme="majorEastAsia" w:hAnsi="Arial" w:cs="Aharoni"/>
                      <w:color w:val="FFFFFF" w:themeColor="background1"/>
                      <w:sz w:val="96"/>
                      <w:szCs w:val="96"/>
                    </w:rPr>
                    <w:alias w:val="Título"/>
                    <w:id w:val="80446855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D1269F" w:rsidRDefault="00D1269F" w:rsidP="00D1269F">
                      <w:pPr>
                        <w:pStyle w:val="SemEspaamento"/>
                        <w:rPr>
                          <w:rFonts w:ascii="Arial" w:eastAsiaTheme="majorEastAsia" w:hAnsi="Arial" w:cs="Aharoni"/>
                          <w:color w:val="FFFFFF" w:themeColor="background1"/>
                          <w:sz w:val="96"/>
                          <w:szCs w:val="96"/>
                        </w:rPr>
                      </w:pPr>
                      <w:r w:rsidRPr="002D1E8B">
                        <w:rPr>
                          <w:rFonts w:ascii="Arial" w:eastAsiaTheme="majorEastAsia" w:hAnsi="Arial" w:cs="Aharoni"/>
                          <w:color w:val="FFFFFF" w:themeColor="background1"/>
                          <w:sz w:val="96"/>
                          <w:szCs w:val="96"/>
                        </w:rPr>
                        <w:t>Obtenção de Matéria</w:t>
                      </w:r>
                    </w:p>
                  </w:sdtContent>
                </w:sdt>
                <w:p w:rsidR="00D1269F" w:rsidRPr="00446720" w:rsidRDefault="00D1269F" w:rsidP="00D1269F">
                  <w:pPr>
                    <w:pStyle w:val="SemEspaamento"/>
                    <w:rPr>
                      <w:rFonts w:asciiTheme="majorHAnsi" w:eastAsiaTheme="majorEastAsia" w:hAnsiTheme="majorHAnsi" w:cstheme="majorBidi"/>
                      <w:color w:val="79AE38"/>
                      <w:sz w:val="56"/>
                      <w:szCs w:val="56"/>
                    </w:rPr>
                  </w:pPr>
                  <w:r>
                    <w:rPr>
                      <w:rFonts w:ascii="Arial" w:eastAsiaTheme="majorEastAsia" w:hAnsi="Arial" w:cs="Aharoni"/>
                      <w:color w:val="79AE38"/>
                      <w:sz w:val="72"/>
                      <w:szCs w:val="72"/>
                    </w:rPr>
                    <w:t xml:space="preserve"> </w:t>
                  </w:r>
                  <w:r w:rsidRPr="00446720">
                    <w:rPr>
                      <w:rFonts w:ascii="Arial" w:eastAsiaTheme="majorEastAsia" w:hAnsi="Arial" w:cs="Aharoni"/>
                      <w:color w:val="79AE38"/>
                      <w:sz w:val="56"/>
                      <w:szCs w:val="56"/>
                    </w:rPr>
                    <w:t xml:space="preserve">Obtenção de matéria pelos seres </w:t>
                  </w:r>
                  <w:proofErr w:type="spellStart"/>
                  <w:r w:rsidRPr="00446720">
                    <w:rPr>
                      <w:rFonts w:ascii="Arial" w:eastAsiaTheme="majorEastAsia" w:hAnsi="Arial" w:cs="Aharoni"/>
                      <w:color w:val="79AE38"/>
                      <w:sz w:val="56"/>
                      <w:szCs w:val="56"/>
                    </w:rPr>
                    <w:t>heterotróficos</w:t>
                  </w:r>
                  <w:proofErr w:type="spellEnd"/>
                </w:p>
              </w:txbxContent>
            </v:textbox>
            <w10:wrap anchorx="page" anchory="page"/>
          </v:rect>
        </w:pict>
      </w:r>
      <w:r>
        <w:rPr>
          <w:rFonts w:ascii="Leelawadee" w:hAnsi="Leelawadee" w:cs="Leelawadee"/>
          <w:b/>
          <w:noProof/>
          <w:color w:val="006666"/>
          <w:sz w:val="32"/>
          <w:szCs w:val="32"/>
          <w:lang w:eastAsia="pt-PT"/>
        </w:rPr>
        <w:pict>
          <v:group id="_x0000_s1055" style="position:absolute;left:0;text-align:left;margin-left:494.4pt;margin-top:-41pt;width:348.65pt;height:636.75pt;z-index:251664384;mso-position-horizontal-relative:page;mso-position-vertical-relative:page" coordorigin="7329" coordsize="4911,15840" o:allowincell="f">
            <v:group id="_x0000_s1056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57" style="position:absolute;left:7755;width:4505;height:15840;mso-height-percent:1000;mso-position-vertical:top;mso-position-vertical-relative:page;mso-height-percent:1000" fillcolor="#c2d69b [1942]" stroked="f" strokecolor="#d8d8d8 [2732]">
                <v:fill color2="#bfbfbf [2412]" rotate="t"/>
              </v:rect>
              <v:rect id="_x0000_s1058" style="position:absolute;left:7560;top:8;width:195;height:15825;mso-height-percent:1000;mso-position-vertical-relative:page;mso-height-percent:1000;mso-width-relative:margin;v-text-anchor:middle" fillcolor="#c2d69b [1942]" stroked="f" strokecolor="white [3212]" strokeweight="1pt">
                <v:fill opacity="52429f" o:opacity2="52429f"/>
                <v:shadow color="#d8d8d8 [2732]" offset="3pt,3pt" offset2="2pt,2pt"/>
              </v:rect>
            </v:group>
            <v:rect id="_x0000_s1059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color="#76923c [2406]" stroked="f" strokecolor="white [3212]" strokeweight="1pt">
              <v:fill opacity="52429f"/>
              <v:shadow color="#d8d8d8 [2732]" opacity=".5" offset="-6pt,-6pt"/>
              <v:textbox style="mso-next-textbox:#_x0000_s1059" inset="28.8pt,14.4pt,14.4pt,14.4pt">
                <w:txbxContent>
                  <w:p w:rsidR="00D1269F" w:rsidRDefault="00D1269F" w:rsidP="00D1269F">
                    <w:pPr>
                      <w:spacing w:line="240" w:lineRule="auto"/>
                      <w:jc w:val="center"/>
                      <w:rPr>
                        <w:b/>
                        <w:sz w:val="48"/>
                        <w:szCs w:val="48"/>
                      </w:rPr>
                    </w:pPr>
                  </w:p>
                </w:txbxContent>
              </v:textbox>
            </v:rect>
            <v:rect id="_x0000_s1060" style="position:absolute;left:7329;top:10658;width:4889;height:4462;mso-width-percent:400;mso-position-horizontal-relative:page;mso-position-vertical-relative:margin;mso-width-percent:400;v-text-anchor:bottom" o:allowincell="f" fillcolor="#c2d69b [1942]" stroked="f" strokecolor="white [3212]" strokeweight="1pt">
              <v:fill opacity="52429f"/>
              <v:shadow color="#d8d8d8 [2732]" offset="3pt,3pt" offset2="2pt,2pt"/>
              <v:textbox style="mso-next-textbox:#_x0000_s1060" inset="28.8pt,14.4pt,14.4pt,14.4pt">
                <w:txbxContent>
                  <w:p w:rsidR="00D1269F" w:rsidRDefault="00D1269F" w:rsidP="00D1269F">
                    <w:pPr>
                      <w:pStyle w:val="SemEspaamento"/>
                      <w:spacing w:line="360" w:lineRule="auto"/>
                      <w:rPr>
                        <w:color w:val="FFFFFF" w:themeColor="background1"/>
                      </w:rPr>
                    </w:pPr>
                  </w:p>
                  <w:p w:rsidR="00D1269F" w:rsidRDefault="00D1269F" w:rsidP="00D1269F">
                    <w:pPr>
                      <w:pStyle w:val="SemEspaamento"/>
                      <w:spacing w:line="360" w:lineRule="auto"/>
                      <w:jc w:val="center"/>
                      <w:rPr>
                        <w:color w:val="FFFFFF" w:themeColor="background1"/>
                      </w:rPr>
                    </w:pPr>
                  </w:p>
                  <w:p w:rsidR="00D1269F" w:rsidRDefault="00D1269F" w:rsidP="00D1269F">
                    <w:pPr>
                      <w:pStyle w:val="SemEspaamento"/>
                      <w:spacing w:line="36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color w:val="006666"/>
          <w:sz w:val="32"/>
          <w:szCs w:val="32"/>
        </w:rPr>
      </w:pPr>
    </w:p>
    <w:p w:rsidR="00D1269F" w:rsidRDefault="00D1269F" w:rsidP="00CC02E1">
      <w:pPr>
        <w:spacing w:after="0" w:line="360" w:lineRule="auto"/>
        <w:ind w:left="708" w:firstLine="708"/>
        <w:rPr>
          <w:rFonts w:ascii="Leelawadee" w:hAnsi="Leelawadee" w:cs="Leelawadee"/>
          <w:b/>
          <w:sz w:val="24"/>
          <w:szCs w:val="24"/>
        </w:rPr>
      </w:pPr>
      <w:r w:rsidRPr="00D1269F">
        <w:rPr>
          <w:rFonts w:ascii="Leelawadee" w:hAnsi="Leelawadee" w:cs="Leelawadee"/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299126</wp:posOffset>
            </wp:positionH>
            <wp:positionV relativeFrom="paragraph">
              <wp:posOffset>-1141218</wp:posOffset>
            </wp:positionV>
            <wp:extent cx="1588524" cy="1312607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24" cy="1312606"/>
                    </a:xfrm>
                    <a:prstGeom prst="flowChartMultidocumen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A4F">
        <w:rPr>
          <w:rFonts w:ascii="Leelawadee" w:hAnsi="Leelawadee" w:cs="Leelawadee"/>
          <w:b/>
          <w:noProof/>
          <w:sz w:val="24"/>
          <w:szCs w:val="24"/>
          <w:lang w:eastAsia="pt-PT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4" type="#_x0000_t176" style="position:absolute;left:0;text-align:left;margin-left:154.45pt;margin-top:-92.2pt;width:567.85pt;height:101.05pt;z-index:251659264;mso-position-horizontal-relative:text;mso-position-vertical-relative:text" fillcolor="#066" strokecolor="#205867 [1608]">
            <v:textbox style="mso-next-textbox:#_x0000_s1054">
              <w:txbxContent>
                <w:p w:rsidR="00D1269F" w:rsidRPr="00C7691D" w:rsidRDefault="00D1269F" w:rsidP="00D1269F">
                  <w:pPr>
                    <w:spacing w:after="0"/>
                    <w:jc w:val="center"/>
                    <w:rPr>
                      <w:rFonts w:ascii="Leelawadee" w:hAnsi="Leelawadee" w:cs="Leelawadee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C7691D">
                    <w:rPr>
                      <w:rFonts w:ascii="Leelawadee" w:hAnsi="Leelawadee" w:cs="Leelawadee"/>
                      <w:b/>
                      <w:color w:val="FFFFFF" w:themeColor="background1"/>
                      <w:sz w:val="32"/>
                      <w:szCs w:val="32"/>
                    </w:rPr>
                    <w:t>ESCOLA SECUNDÁRIA SEVERIM DE FARIA</w:t>
                  </w:r>
                </w:p>
                <w:p w:rsidR="00D1269F" w:rsidRPr="00C7691D" w:rsidRDefault="00D1269F" w:rsidP="00D1269F">
                  <w:pPr>
                    <w:spacing w:after="0" w:line="240" w:lineRule="auto"/>
                    <w:jc w:val="center"/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</w:pPr>
                  <w:r w:rsidRPr="00C7691D"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  <w:t>Biologia e Geologia | 10</w:t>
                  </w:r>
                  <w:r w:rsidR="00AD2B97"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  <w:t>.</w:t>
                  </w:r>
                  <w:r w:rsidRPr="00C7691D"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  <w:t xml:space="preserve">º Ano </w:t>
                  </w:r>
                </w:p>
                <w:p w:rsidR="00D1269F" w:rsidRPr="00C7691D" w:rsidRDefault="00D1269F" w:rsidP="00D1269F">
                  <w:pPr>
                    <w:spacing w:line="240" w:lineRule="auto"/>
                    <w:jc w:val="center"/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</w:pPr>
                  <w:r w:rsidRPr="00C7691D">
                    <w:rPr>
                      <w:rFonts w:ascii="Leelawadee" w:hAnsi="Leelawadee" w:cs="Leelawadee"/>
                      <w:color w:val="C6D9F1" w:themeColor="text2" w:themeTint="33"/>
                      <w:sz w:val="28"/>
                      <w:szCs w:val="28"/>
                    </w:rPr>
                    <w:t>Ano lectivo 2010/2011</w:t>
                  </w:r>
                </w:p>
                <w:p w:rsidR="00D1269F" w:rsidRPr="00C7691D" w:rsidRDefault="00D1269F" w:rsidP="00D1269F">
                  <w:pPr>
                    <w:spacing w:line="360" w:lineRule="auto"/>
                    <w:jc w:val="center"/>
                    <w:rPr>
                      <w:rFonts w:cstheme="minorHAnsi"/>
                      <w:b/>
                      <w:color w:val="92D050"/>
                      <w:sz w:val="32"/>
                      <w:szCs w:val="32"/>
                    </w:rPr>
                  </w:pPr>
                  <w:r w:rsidRPr="00C7691D">
                    <w:rPr>
                      <w:rFonts w:cstheme="minorHAnsi"/>
                      <w:b/>
                      <w:color w:val="92D050"/>
                      <w:sz w:val="32"/>
                      <w:szCs w:val="32"/>
                    </w:rPr>
                    <w:t>Planificação a Médio Prazo</w:t>
                  </w:r>
                </w:p>
                <w:p w:rsidR="00D1269F" w:rsidRDefault="00D1269F" w:rsidP="00D1269F"/>
              </w:txbxContent>
            </v:textbox>
          </v:shape>
        </w:pict>
      </w:r>
    </w:p>
    <w:p w:rsidR="00A246A6" w:rsidRPr="001D3007" w:rsidRDefault="009E7577" w:rsidP="0079309C">
      <w:pPr>
        <w:spacing w:after="0" w:line="360" w:lineRule="auto"/>
        <w:ind w:left="1418" w:hanging="2"/>
        <w:rPr>
          <w:rFonts w:cs="Leelawadee"/>
          <w:b/>
          <w:sz w:val="28"/>
          <w:szCs w:val="28"/>
        </w:rPr>
      </w:pPr>
      <w:r w:rsidRPr="006E160F">
        <w:rPr>
          <w:rFonts w:cs="Leelawadee"/>
          <w:b/>
          <w:sz w:val="32"/>
          <w:szCs w:val="32"/>
        </w:rPr>
        <w:t>UNIDADE 1</w:t>
      </w:r>
      <w:r>
        <w:rPr>
          <w:rFonts w:cs="Leelawadee"/>
          <w:b/>
          <w:sz w:val="28"/>
          <w:szCs w:val="28"/>
        </w:rPr>
        <w:t xml:space="preserve"> -</w:t>
      </w:r>
      <w:r w:rsidR="00D37A1E" w:rsidRPr="001D3007">
        <w:rPr>
          <w:rFonts w:cs="Leelawadee"/>
          <w:b/>
          <w:sz w:val="28"/>
          <w:szCs w:val="28"/>
        </w:rPr>
        <w:t xml:space="preserve"> Obtenção de Matéria</w:t>
      </w:r>
    </w:p>
    <w:p w:rsidR="00A246A6" w:rsidRPr="001D3007" w:rsidRDefault="00CC02E1" w:rsidP="0079309C">
      <w:pPr>
        <w:spacing w:after="0" w:line="360" w:lineRule="auto"/>
        <w:ind w:left="1418" w:hanging="2"/>
        <w:rPr>
          <w:rFonts w:cs="Leelawadee"/>
          <w:b/>
          <w:sz w:val="28"/>
          <w:szCs w:val="28"/>
        </w:rPr>
      </w:pPr>
      <w:r w:rsidRPr="006E160F">
        <w:rPr>
          <w:rFonts w:cs="Leelawadee"/>
          <w:b/>
          <w:sz w:val="32"/>
          <w:szCs w:val="32"/>
        </w:rPr>
        <w:t>SUBUNIDADE</w:t>
      </w:r>
      <w:r w:rsidR="001D3007" w:rsidRPr="006E160F">
        <w:rPr>
          <w:rFonts w:cs="Leelawadee"/>
          <w:b/>
          <w:sz w:val="32"/>
          <w:szCs w:val="32"/>
        </w:rPr>
        <w:t xml:space="preserve"> 1</w:t>
      </w:r>
      <w:r w:rsidRPr="001D3007">
        <w:rPr>
          <w:rFonts w:cs="Leelawadee"/>
          <w:b/>
          <w:sz w:val="28"/>
          <w:szCs w:val="28"/>
        </w:rPr>
        <w:t xml:space="preserve"> - </w:t>
      </w:r>
      <w:r w:rsidR="00D37A1E" w:rsidRPr="001D3007">
        <w:rPr>
          <w:rFonts w:cs="Leelawadee"/>
          <w:b/>
          <w:sz w:val="28"/>
          <w:szCs w:val="28"/>
        </w:rPr>
        <w:t xml:space="preserve">Obtenção de matéria pelos seres </w:t>
      </w:r>
      <w:proofErr w:type="spellStart"/>
      <w:r w:rsidR="00D37A1E" w:rsidRPr="001D3007">
        <w:rPr>
          <w:rFonts w:cs="Leelawadee"/>
          <w:b/>
          <w:sz w:val="28"/>
          <w:szCs w:val="28"/>
        </w:rPr>
        <w:t>heterotróficos</w:t>
      </w:r>
      <w:proofErr w:type="spellEnd"/>
    </w:p>
    <w:p w:rsidR="00BA670B" w:rsidRPr="001D3007" w:rsidRDefault="005A2A4F" w:rsidP="0079309C">
      <w:pPr>
        <w:spacing w:after="0" w:line="360" w:lineRule="auto"/>
        <w:ind w:left="708" w:firstLine="708"/>
        <w:jc w:val="center"/>
        <w:rPr>
          <w:rFonts w:cs="Leelawadee"/>
          <w:b/>
          <w:sz w:val="32"/>
          <w:szCs w:val="32"/>
        </w:rPr>
      </w:pPr>
      <w:r w:rsidRPr="005A2A4F">
        <w:rPr>
          <w:rFonts w:ascii="Leelawadee" w:hAnsi="Leelawadee" w:cs="Leelawadee"/>
          <w:b/>
          <w:noProof/>
          <w:color w:val="006666"/>
          <w:sz w:val="24"/>
          <w:szCs w:val="24"/>
          <w:lang w:eastAsia="pt-PT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53" type="#_x0000_t135" style="position:absolute;left:0;text-align:left;margin-left:61.9pt;margin-top:20.5pt;width:37.15pt;height:40.5pt;z-index:-251658240" fillcolor="#066" stroked="f"/>
        </w:pict>
      </w:r>
    </w:p>
    <w:p w:rsidR="00BA670B" w:rsidRPr="009E7577" w:rsidRDefault="00BA670B" w:rsidP="001D3007">
      <w:pPr>
        <w:spacing w:after="0" w:line="360" w:lineRule="auto"/>
        <w:ind w:left="1276"/>
        <w:rPr>
          <w:rFonts w:cs="Leelawadee"/>
          <w:b/>
          <w:color w:val="99CC00"/>
          <w:sz w:val="36"/>
          <w:szCs w:val="36"/>
        </w:rPr>
      </w:pPr>
      <w:r w:rsidRPr="009E7577">
        <w:rPr>
          <w:rFonts w:cs="Leelawadee"/>
          <w:b/>
          <w:color w:val="99CC00"/>
          <w:sz w:val="36"/>
          <w:szCs w:val="36"/>
        </w:rPr>
        <w:t>QUE MECANISMOS GARANTEM</w:t>
      </w:r>
      <w:r w:rsidR="0079309C" w:rsidRPr="009E7577">
        <w:rPr>
          <w:rFonts w:cs="Leelawadee"/>
          <w:b/>
          <w:color w:val="99CC00"/>
          <w:sz w:val="36"/>
          <w:szCs w:val="36"/>
        </w:rPr>
        <w:t xml:space="preserve"> A OBTENÇÃO DE MATÉRIA PELOS SERES VIVOS?</w:t>
      </w:r>
    </w:p>
    <w:p w:rsidR="004267A9" w:rsidRPr="001D3007" w:rsidRDefault="004267A9" w:rsidP="00CC02E1">
      <w:pPr>
        <w:spacing w:after="0" w:line="360" w:lineRule="auto"/>
        <w:rPr>
          <w:rFonts w:cs="Leelawadee"/>
          <w:b/>
          <w:sz w:val="24"/>
          <w:szCs w:val="24"/>
        </w:rPr>
      </w:pPr>
    </w:p>
    <w:p w:rsidR="00CC02E1" w:rsidRPr="001D3007" w:rsidRDefault="00CC02E1" w:rsidP="00F83A44">
      <w:pPr>
        <w:pBdr>
          <w:left w:val="single" w:sz="8" w:space="4" w:color="auto"/>
        </w:pBdr>
        <w:spacing w:after="0"/>
        <w:ind w:left="1416"/>
        <w:jc w:val="both"/>
        <w:rPr>
          <w:sz w:val="24"/>
          <w:szCs w:val="24"/>
        </w:rPr>
      </w:pPr>
      <w:r w:rsidRPr="001D3007">
        <w:rPr>
          <w:b/>
          <w:sz w:val="24"/>
          <w:szCs w:val="24"/>
        </w:rPr>
        <w:t>ESQUEMA CONCEPTUAL:</w:t>
      </w:r>
      <w:r w:rsidR="00A246A6" w:rsidRPr="001D3007">
        <w:rPr>
          <w:b/>
          <w:sz w:val="24"/>
          <w:szCs w:val="24"/>
        </w:rPr>
        <w:t xml:space="preserve"> </w:t>
      </w:r>
      <w:r w:rsidRPr="001D3007">
        <w:rPr>
          <w:sz w:val="24"/>
          <w:szCs w:val="24"/>
        </w:rPr>
        <w:t xml:space="preserve">Todos os organismos vivos necessitam de um fluxo contínuo de substâncias que lhes forneçam materiais de base e energia necessários à sua manutenção. </w:t>
      </w:r>
      <w:r w:rsidR="00F83A44">
        <w:rPr>
          <w:sz w:val="24"/>
          <w:szCs w:val="24"/>
        </w:rPr>
        <w:t>Na impossibilidade de poder</w:t>
      </w:r>
      <w:r w:rsidR="004267A9" w:rsidRPr="001D3007">
        <w:rPr>
          <w:sz w:val="24"/>
          <w:szCs w:val="24"/>
        </w:rPr>
        <w:t xml:space="preserve"> sintetizar os seus próprios compostos orgânicos, os seres </w:t>
      </w:r>
      <w:proofErr w:type="spellStart"/>
      <w:r w:rsidR="004267A9" w:rsidRPr="001D3007">
        <w:rPr>
          <w:sz w:val="24"/>
          <w:szCs w:val="24"/>
        </w:rPr>
        <w:t>heterotróficos</w:t>
      </w:r>
      <w:proofErr w:type="spellEnd"/>
      <w:r w:rsidR="004267A9" w:rsidRPr="001D3007">
        <w:rPr>
          <w:sz w:val="24"/>
          <w:szCs w:val="24"/>
        </w:rPr>
        <w:t xml:space="preserve"> </w:t>
      </w:r>
      <w:r w:rsidRPr="001D3007">
        <w:rPr>
          <w:sz w:val="24"/>
          <w:szCs w:val="24"/>
        </w:rPr>
        <w:t>possuem como única fonte de carbono e energia</w:t>
      </w:r>
      <w:r w:rsidR="00A57F7D">
        <w:rPr>
          <w:sz w:val="24"/>
          <w:szCs w:val="24"/>
        </w:rPr>
        <w:t>,</w:t>
      </w:r>
      <w:r w:rsidRPr="001D3007">
        <w:rPr>
          <w:sz w:val="24"/>
          <w:szCs w:val="24"/>
        </w:rPr>
        <w:t xml:space="preserve"> moléculas orgânicas sintetizadas por outros organismos.</w:t>
      </w:r>
    </w:p>
    <w:p w:rsidR="00A246A6" w:rsidRPr="001D3007" w:rsidRDefault="00CC02E1" w:rsidP="00F83A44">
      <w:pPr>
        <w:spacing w:after="0"/>
        <w:ind w:left="1416"/>
        <w:jc w:val="both"/>
        <w:rPr>
          <w:sz w:val="24"/>
          <w:szCs w:val="24"/>
        </w:rPr>
      </w:pPr>
      <w:r w:rsidRPr="001D3007">
        <w:rPr>
          <w:sz w:val="24"/>
          <w:szCs w:val="24"/>
        </w:rPr>
        <w:t>Para que possam ser utilizados pelas células, os nutrientes terão de, em primeiro lugar, ser transformados em moléculas mais simples e posteriormente absorvidos, de modo a partici</w:t>
      </w:r>
      <w:r w:rsidR="00F83A44">
        <w:rPr>
          <w:sz w:val="24"/>
          <w:szCs w:val="24"/>
        </w:rPr>
        <w:t>parem no metabolismo</w:t>
      </w:r>
      <w:r w:rsidRPr="001D3007">
        <w:rPr>
          <w:sz w:val="24"/>
          <w:szCs w:val="24"/>
        </w:rPr>
        <w:t xml:space="preserve"> celular.</w:t>
      </w:r>
    </w:p>
    <w:p w:rsidR="00772FE3" w:rsidRDefault="00C50E66" w:rsidP="00CC02E1">
      <w:pPr>
        <w:spacing w:after="0"/>
        <w:ind w:left="1416"/>
        <w:jc w:val="both"/>
        <w:rPr>
          <w:sz w:val="24"/>
          <w:szCs w:val="24"/>
        </w:rPr>
      </w:pPr>
      <w:r w:rsidRPr="001D3007">
        <w:rPr>
          <w:sz w:val="24"/>
          <w:szCs w:val="24"/>
        </w:rPr>
        <w:t xml:space="preserve">Toda a dinâmica celular, em seres unicelulares e pluricelulares, depende da membrana plasmática que constitui a fronteira entre os meios intracelular e </w:t>
      </w:r>
      <w:proofErr w:type="spellStart"/>
      <w:r w:rsidRPr="001D3007">
        <w:rPr>
          <w:sz w:val="24"/>
          <w:szCs w:val="24"/>
        </w:rPr>
        <w:t>extracelular</w:t>
      </w:r>
      <w:proofErr w:type="spellEnd"/>
      <w:r w:rsidRPr="001D3007">
        <w:rPr>
          <w:sz w:val="24"/>
          <w:szCs w:val="24"/>
        </w:rPr>
        <w:t xml:space="preserve">. Ela é a </w:t>
      </w:r>
      <w:r w:rsidR="004E5C6C" w:rsidRPr="001D3007">
        <w:rPr>
          <w:sz w:val="24"/>
          <w:szCs w:val="24"/>
        </w:rPr>
        <w:t>principal</w:t>
      </w:r>
      <w:r w:rsidRPr="001D3007">
        <w:rPr>
          <w:sz w:val="24"/>
          <w:szCs w:val="24"/>
        </w:rPr>
        <w:t xml:space="preserve"> responsável pelo controlo da entrada e saída de substâncias.</w:t>
      </w:r>
      <w:r w:rsidR="00D1269F">
        <w:rPr>
          <w:sz w:val="24"/>
          <w:szCs w:val="24"/>
        </w:rPr>
        <w:t xml:space="preserve"> </w:t>
      </w:r>
    </w:p>
    <w:tbl>
      <w:tblPr>
        <w:tblStyle w:val="Tabelacomgrelha"/>
        <w:tblpPr w:leftFromText="141" w:rightFromText="141" w:vertAnchor="page" w:horzAnchor="margin" w:tblpY="1747"/>
        <w:tblW w:w="14425" w:type="dxa"/>
        <w:tblLayout w:type="fixed"/>
        <w:tblLook w:val="04A0"/>
      </w:tblPr>
      <w:tblGrid>
        <w:gridCol w:w="1772"/>
        <w:gridCol w:w="1770"/>
        <w:gridCol w:w="1528"/>
        <w:gridCol w:w="4252"/>
        <w:gridCol w:w="1347"/>
        <w:gridCol w:w="1488"/>
        <w:gridCol w:w="1276"/>
        <w:gridCol w:w="992"/>
      </w:tblGrid>
      <w:tr w:rsidR="00976D69" w:rsidTr="00604335">
        <w:trPr>
          <w:trHeight w:val="680"/>
        </w:trPr>
        <w:tc>
          <w:tcPr>
            <w:tcW w:w="1772" w:type="dxa"/>
            <w:shd w:val="clear" w:color="auto" w:fill="BDD75F"/>
            <w:vAlign w:val="center"/>
          </w:tcPr>
          <w:p w:rsidR="00772FE3" w:rsidRPr="00772FE3" w:rsidRDefault="0078197F" w:rsidP="00604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Conteúdos C</w:t>
            </w:r>
            <w:r w:rsidR="00772FE3" w:rsidRPr="00772FE3">
              <w:rPr>
                <w:b/>
                <w:sz w:val="24"/>
                <w:szCs w:val="24"/>
              </w:rPr>
              <w:t>onceptuais</w:t>
            </w:r>
          </w:p>
        </w:tc>
        <w:tc>
          <w:tcPr>
            <w:tcW w:w="1770" w:type="dxa"/>
            <w:shd w:val="clear" w:color="auto" w:fill="BDD75F"/>
            <w:vAlign w:val="center"/>
          </w:tcPr>
          <w:p w:rsidR="00772FE3" w:rsidRPr="00772FE3" w:rsidRDefault="0078197F" w:rsidP="00604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 w:rsidR="00772FE3" w:rsidRPr="00772FE3">
              <w:rPr>
                <w:b/>
                <w:sz w:val="24"/>
                <w:szCs w:val="24"/>
              </w:rPr>
              <w:t>rocedimentais</w:t>
            </w:r>
            <w:proofErr w:type="spellEnd"/>
          </w:p>
        </w:tc>
        <w:tc>
          <w:tcPr>
            <w:tcW w:w="1528" w:type="dxa"/>
            <w:shd w:val="clear" w:color="auto" w:fill="BDD75F"/>
            <w:vAlign w:val="center"/>
          </w:tcPr>
          <w:p w:rsidR="00772FE3" w:rsidRPr="00772FE3" w:rsidRDefault="0078197F" w:rsidP="00604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 w:rsidR="00772FE3" w:rsidRPr="00772FE3">
              <w:rPr>
                <w:b/>
                <w:sz w:val="24"/>
                <w:szCs w:val="24"/>
              </w:rPr>
              <w:t>titudinais</w:t>
            </w:r>
            <w:proofErr w:type="spellEnd"/>
          </w:p>
        </w:tc>
        <w:tc>
          <w:tcPr>
            <w:tcW w:w="4252" w:type="dxa"/>
            <w:shd w:val="clear" w:color="auto" w:fill="BDD75F"/>
            <w:vAlign w:val="center"/>
          </w:tcPr>
          <w:p w:rsidR="00772FE3" w:rsidRPr="00772FE3" w:rsidRDefault="0078197F" w:rsidP="00604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Actividades/</w:t>
            </w:r>
            <w:r w:rsidR="00772FE3" w:rsidRPr="00772FE3">
              <w:rPr>
                <w:b/>
                <w:sz w:val="24"/>
                <w:szCs w:val="24"/>
              </w:rPr>
              <w:t>Estratégias</w:t>
            </w:r>
          </w:p>
        </w:tc>
        <w:tc>
          <w:tcPr>
            <w:tcW w:w="1347" w:type="dxa"/>
            <w:shd w:val="clear" w:color="auto" w:fill="BDD75F"/>
            <w:vAlign w:val="center"/>
          </w:tcPr>
          <w:p w:rsidR="00772FE3" w:rsidRPr="00772FE3" w:rsidRDefault="00772FE3" w:rsidP="00604335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488" w:type="dxa"/>
            <w:shd w:val="clear" w:color="auto" w:fill="BDD75F"/>
            <w:vAlign w:val="center"/>
          </w:tcPr>
          <w:p w:rsidR="00772FE3" w:rsidRPr="00772FE3" w:rsidRDefault="00772FE3" w:rsidP="00604335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6" w:type="dxa"/>
            <w:shd w:val="clear" w:color="auto" w:fill="BDD75F"/>
            <w:vAlign w:val="center"/>
          </w:tcPr>
          <w:p w:rsidR="00772FE3" w:rsidRPr="00772FE3" w:rsidRDefault="00772FE3" w:rsidP="00604335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2" w:type="dxa"/>
            <w:shd w:val="clear" w:color="auto" w:fill="BDD75F"/>
            <w:vAlign w:val="center"/>
          </w:tcPr>
          <w:p w:rsidR="00772FE3" w:rsidRPr="00772FE3" w:rsidRDefault="00772FE3" w:rsidP="00604335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Tempo</w:t>
            </w:r>
          </w:p>
        </w:tc>
      </w:tr>
      <w:tr w:rsidR="00772FE3" w:rsidTr="00604335">
        <w:trPr>
          <w:trHeight w:val="7091"/>
        </w:trPr>
        <w:tc>
          <w:tcPr>
            <w:tcW w:w="1772" w:type="dxa"/>
          </w:tcPr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2D43" w:rsidRDefault="00D62D4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D43" w:rsidRDefault="00D62D4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D43" w:rsidRDefault="00D62D4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7B8A" w:rsidRDefault="00797B8A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D43" w:rsidRDefault="00D62D4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12D" w:rsidRDefault="0036212D" w:rsidP="006043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3CC8">
              <w:rPr>
                <w:rFonts w:ascii="Arial" w:hAnsi="Arial" w:cs="Arial"/>
                <w:sz w:val="20"/>
                <w:szCs w:val="20"/>
              </w:rPr>
              <w:t>Unicelularidade</w:t>
            </w:r>
            <w:proofErr w:type="spellEnd"/>
            <w:r w:rsidRPr="00B83CC8">
              <w:rPr>
                <w:rFonts w:ascii="Arial" w:hAnsi="Arial" w:cs="Arial"/>
                <w:sz w:val="20"/>
                <w:szCs w:val="20"/>
              </w:rPr>
              <w:t xml:space="preserve"> vs </w:t>
            </w:r>
            <w:proofErr w:type="spellStart"/>
            <w:r w:rsidRPr="00B83CC8">
              <w:rPr>
                <w:rFonts w:ascii="Arial" w:hAnsi="Arial" w:cs="Arial"/>
                <w:sz w:val="20"/>
                <w:szCs w:val="20"/>
              </w:rPr>
              <w:t>Pluricelularidade</w:t>
            </w:r>
            <w:proofErr w:type="spellEnd"/>
          </w:p>
          <w:p w:rsidR="00B83CC8" w:rsidRDefault="00B83CC8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3CC8" w:rsidRPr="00B83CC8" w:rsidRDefault="00F83A44" w:rsidP="006043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Autotrofismo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83CC8">
              <w:rPr>
                <w:rFonts w:ascii="Arial" w:hAnsi="Arial" w:cs="Arial"/>
                <w:sz w:val="20"/>
                <w:szCs w:val="20"/>
              </w:rPr>
              <w:t>eterotrofismo</w:t>
            </w:r>
            <w:proofErr w:type="spellEnd"/>
          </w:p>
          <w:p w:rsidR="0036212D" w:rsidRPr="00B83CC8" w:rsidRDefault="0036212D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12D" w:rsidRPr="00B83CC8" w:rsidRDefault="0036212D" w:rsidP="00604335">
            <w:pPr>
              <w:rPr>
                <w:rFonts w:ascii="Arial" w:hAnsi="Arial" w:cs="Arial"/>
                <w:sz w:val="20"/>
                <w:szCs w:val="20"/>
              </w:rPr>
            </w:pPr>
            <w:r w:rsidRPr="00B83CC8">
              <w:rPr>
                <w:rFonts w:ascii="Arial" w:hAnsi="Arial" w:cs="Arial"/>
                <w:sz w:val="20"/>
                <w:szCs w:val="20"/>
              </w:rPr>
              <w:t>Ingestão, digestão e absorção</w:t>
            </w:r>
          </w:p>
          <w:p w:rsidR="0036212D" w:rsidRPr="00B83CC8" w:rsidRDefault="0036212D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212D" w:rsidRPr="00B83CC8" w:rsidRDefault="0036212D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772FE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31A" w:rsidRPr="00B83CC8" w:rsidRDefault="00E6031A" w:rsidP="00604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F208B7" w:rsidRDefault="00F208B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7B8A" w:rsidRDefault="00797B8A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1625FE" w:rsidRPr="00B83CC8" w:rsidRDefault="001625FE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701547" w:rsidRDefault="00701547" w:rsidP="00604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Distinguir seres unicelulares de pluricelulares; seres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autotróficos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heterotróficos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1547" w:rsidRDefault="0070154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12D" w:rsidRDefault="00F208B7" w:rsidP="00604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3074E">
              <w:rPr>
                <w:rFonts w:ascii="Arial" w:hAnsi="Arial" w:cs="Arial"/>
                <w:sz w:val="20"/>
                <w:szCs w:val="20"/>
              </w:rPr>
              <w:t xml:space="preserve">nterpretar </w:t>
            </w:r>
            <w:r w:rsidR="0036212D" w:rsidRPr="00B83CC8">
              <w:rPr>
                <w:rFonts w:ascii="Arial" w:hAnsi="Arial" w:cs="Arial"/>
                <w:sz w:val="20"/>
                <w:szCs w:val="20"/>
              </w:rPr>
              <w:t xml:space="preserve">estratégias de obtenção de matéria pelos seres </w:t>
            </w:r>
            <w:proofErr w:type="spellStart"/>
            <w:r w:rsidR="0036212D" w:rsidRPr="00B83CC8">
              <w:rPr>
                <w:rFonts w:ascii="Arial" w:hAnsi="Arial" w:cs="Arial"/>
                <w:sz w:val="20"/>
                <w:szCs w:val="20"/>
              </w:rPr>
              <w:t>heterotróficos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1547" w:rsidRDefault="0070154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701547" w:rsidRPr="00B83CC8" w:rsidRDefault="0070154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12D" w:rsidRPr="00B83CC8" w:rsidRDefault="0036212D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12D" w:rsidRPr="00B83CC8" w:rsidRDefault="0036212D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12D" w:rsidRPr="00B83CC8" w:rsidRDefault="0036212D" w:rsidP="00604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B83CC8" w:rsidRDefault="00B83CC8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3AD1" w:rsidRDefault="00C33AD1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3AD1" w:rsidRDefault="00C33AD1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3AD1" w:rsidRDefault="00C33AD1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7B8A" w:rsidRDefault="00797B8A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625FE" w:rsidRDefault="001625FE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B79ED" w:rsidRDefault="000A0613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3CC8">
              <w:rPr>
                <w:rFonts w:ascii="Arial" w:hAnsi="Arial" w:cs="Arial"/>
                <w:sz w:val="20"/>
                <w:szCs w:val="20"/>
              </w:rPr>
              <w:t>Valorizar processos críticos</w:t>
            </w:r>
            <w:r w:rsidR="00C33AD1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B83CC8">
              <w:rPr>
                <w:rFonts w:ascii="Arial" w:hAnsi="Arial" w:cs="Arial"/>
                <w:sz w:val="20"/>
                <w:szCs w:val="20"/>
              </w:rPr>
              <w:t xml:space="preserve"> selecção de informação.</w:t>
            </w:r>
          </w:p>
          <w:p w:rsidR="008A108F" w:rsidRDefault="008A108F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A108F" w:rsidRDefault="008A108F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A108F" w:rsidRDefault="008A108F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A108F" w:rsidRDefault="008A108F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A108F" w:rsidRDefault="008A108F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A108F" w:rsidRDefault="008A108F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A108F" w:rsidRDefault="008A108F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72FE3" w:rsidRPr="00B83CC8" w:rsidRDefault="00C46AE9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Reconhecer</w:t>
            </w:r>
            <w:r w:rsidR="000A0613" w:rsidRPr="00B83CC8">
              <w:rPr>
                <w:rFonts w:ascii="Arial" w:hAnsi="Arial" w:cs="Arial"/>
                <w:sz w:val="20"/>
                <w:szCs w:val="20"/>
              </w:rPr>
              <w:t xml:space="preserve"> que a</w:t>
            </w:r>
            <w:r w:rsidR="00C33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613" w:rsidRPr="00B83CC8">
              <w:rPr>
                <w:rFonts w:ascii="Arial" w:hAnsi="Arial" w:cs="Arial"/>
                <w:sz w:val="20"/>
                <w:szCs w:val="20"/>
              </w:rPr>
              <w:t>complexidade dos sistemas</w:t>
            </w:r>
            <w:r w:rsidR="00C33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613" w:rsidRPr="00B83CC8">
              <w:rPr>
                <w:rFonts w:ascii="Arial" w:hAnsi="Arial" w:cs="Arial"/>
                <w:sz w:val="20"/>
                <w:szCs w:val="20"/>
              </w:rPr>
              <w:t>de obtenção de matéria</w:t>
            </w:r>
            <w:r w:rsidR="00C33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613" w:rsidRPr="00B83CC8">
              <w:rPr>
                <w:rFonts w:ascii="Arial" w:hAnsi="Arial" w:cs="Arial"/>
                <w:sz w:val="20"/>
                <w:szCs w:val="20"/>
              </w:rPr>
              <w:t>resulta de processos de</w:t>
            </w:r>
            <w:r w:rsidR="00C33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613" w:rsidRPr="00B83CC8">
              <w:rPr>
                <w:rFonts w:ascii="Arial" w:hAnsi="Arial" w:cs="Arial"/>
                <w:sz w:val="20"/>
                <w:szCs w:val="20"/>
              </w:rPr>
              <w:t>evolução.</w:t>
            </w:r>
          </w:p>
        </w:tc>
        <w:tc>
          <w:tcPr>
            <w:tcW w:w="4252" w:type="dxa"/>
          </w:tcPr>
          <w:p w:rsidR="00B83CC8" w:rsidRPr="00986B71" w:rsidRDefault="00B83CC8" w:rsidP="0060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583" w:rsidRPr="00986B71" w:rsidRDefault="00ED3583" w:rsidP="0060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>A aula tem início com a elaboração de um pequeno texto diagnóstico d</w:t>
            </w:r>
            <w:r w:rsidR="00B83CC8" w:rsidRPr="00986B71">
              <w:rPr>
                <w:rFonts w:ascii="Arial" w:hAnsi="Arial" w:cs="Arial"/>
                <w:sz w:val="20"/>
                <w:szCs w:val="20"/>
              </w:rPr>
              <w:t xml:space="preserve">e modo </w:t>
            </w:r>
            <w:r w:rsidRPr="00986B71">
              <w:rPr>
                <w:rFonts w:ascii="Arial" w:hAnsi="Arial" w:cs="Arial"/>
                <w:sz w:val="20"/>
                <w:szCs w:val="20"/>
              </w:rPr>
              <w:t>aferir os conhecimentos prévios dos alunos acerca d</w:t>
            </w:r>
            <w:r w:rsidR="00B83CC8" w:rsidRPr="00986B71">
              <w:rPr>
                <w:rFonts w:ascii="Arial" w:hAnsi="Arial" w:cs="Arial"/>
                <w:sz w:val="20"/>
                <w:szCs w:val="20"/>
              </w:rPr>
              <w:t>a</w:t>
            </w:r>
            <w:r w:rsidRPr="00986B71">
              <w:rPr>
                <w:rFonts w:ascii="Arial" w:hAnsi="Arial" w:cs="Arial"/>
                <w:sz w:val="20"/>
                <w:szCs w:val="20"/>
              </w:rPr>
              <w:t xml:space="preserve"> matéria que será leccionada.</w:t>
            </w:r>
          </w:p>
          <w:p w:rsidR="00ED3583" w:rsidRPr="00986B71" w:rsidRDefault="00ED3583" w:rsidP="0060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3CC8" w:rsidRPr="00986B71" w:rsidRDefault="00797B8A" w:rsidP="0060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>Visando relembrar alguns termos e conceitos já leccionados far-se-á o</w:t>
            </w:r>
            <w:r w:rsidR="00B83CC8" w:rsidRPr="00986B71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BB39C4" w:rsidRPr="00986B71">
              <w:rPr>
                <w:rFonts w:ascii="Arial" w:hAnsi="Arial" w:cs="Arial"/>
                <w:sz w:val="20"/>
                <w:szCs w:val="20"/>
              </w:rPr>
              <w:t>Jogo o Intruso</w:t>
            </w:r>
            <w:r w:rsidR="00B83CC8" w:rsidRPr="00986B71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B83CC8" w:rsidRPr="00986B71" w:rsidRDefault="00B83CC8" w:rsidP="0060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 xml:space="preserve">Este jogo, apresentado em PowerPoint, pretende através de um conjunto de imagens fazer a distinção prévia entre seres unicelulares/pluricelulares; seres </w:t>
            </w:r>
            <w:proofErr w:type="spellStart"/>
            <w:r w:rsidRPr="00986B71">
              <w:rPr>
                <w:rFonts w:ascii="Arial" w:hAnsi="Arial" w:cs="Arial"/>
                <w:sz w:val="20"/>
                <w:szCs w:val="20"/>
              </w:rPr>
              <w:t>autotróficos</w:t>
            </w:r>
            <w:proofErr w:type="spellEnd"/>
            <w:r w:rsidRPr="00986B7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86B71">
              <w:rPr>
                <w:rFonts w:ascii="Arial" w:hAnsi="Arial" w:cs="Arial"/>
                <w:sz w:val="20"/>
                <w:szCs w:val="20"/>
              </w:rPr>
              <w:t>heterotróficos</w:t>
            </w:r>
            <w:proofErr w:type="spellEnd"/>
            <w:r w:rsidRPr="00986B71">
              <w:rPr>
                <w:rFonts w:ascii="Arial" w:hAnsi="Arial" w:cs="Arial"/>
                <w:sz w:val="20"/>
                <w:szCs w:val="20"/>
              </w:rPr>
              <w:t xml:space="preserve">; nutrição por absorção/ingestão. </w:t>
            </w:r>
          </w:p>
          <w:p w:rsidR="00B83CC8" w:rsidRPr="00986B71" w:rsidRDefault="00D3074E" w:rsidP="0060433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 xml:space="preserve">Os alunos terão </w:t>
            </w:r>
            <w:r w:rsidR="004B7781" w:rsidRPr="00986B71">
              <w:rPr>
                <w:rFonts w:ascii="Arial" w:hAnsi="Arial" w:cs="Arial"/>
                <w:sz w:val="20"/>
                <w:szCs w:val="20"/>
              </w:rPr>
              <w:t xml:space="preserve">as imagens </w:t>
            </w:r>
            <w:r w:rsidRPr="00986B71">
              <w:rPr>
                <w:rFonts w:ascii="Arial" w:hAnsi="Arial" w:cs="Arial"/>
                <w:sz w:val="20"/>
                <w:szCs w:val="20"/>
              </w:rPr>
              <w:t xml:space="preserve">disponibilizadas em formato papel, para que possam fazer as anotações que </w:t>
            </w:r>
            <w:r w:rsidR="00A256D8" w:rsidRPr="00986B71">
              <w:rPr>
                <w:rFonts w:ascii="Arial" w:hAnsi="Arial" w:cs="Arial"/>
                <w:sz w:val="20"/>
                <w:szCs w:val="20"/>
              </w:rPr>
              <w:t>desejem</w:t>
            </w:r>
            <w:r w:rsidRPr="00986B7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83CC8" w:rsidRPr="00986B71" w:rsidRDefault="00B83CC8" w:rsidP="0060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0AE7" w:rsidRPr="00986B71" w:rsidRDefault="007626B0" w:rsidP="0060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>Mediante um d</w:t>
            </w:r>
            <w:r w:rsidR="00EF3B48" w:rsidRPr="00986B71">
              <w:rPr>
                <w:rFonts w:ascii="Arial" w:hAnsi="Arial" w:cs="Arial"/>
                <w:sz w:val="20"/>
                <w:szCs w:val="20"/>
              </w:rPr>
              <w:t>iálogo professor/aluno</w:t>
            </w:r>
            <w:r w:rsidRPr="00986B71">
              <w:rPr>
                <w:rFonts w:ascii="Arial" w:hAnsi="Arial" w:cs="Arial"/>
                <w:sz w:val="20"/>
                <w:szCs w:val="20"/>
              </w:rPr>
              <w:t xml:space="preserve">s pretende-se que os alunos compreendam que os seres </w:t>
            </w:r>
            <w:proofErr w:type="spellStart"/>
            <w:r w:rsidRPr="00986B71">
              <w:rPr>
                <w:rFonts w:ascii="Arial" w:hAnsi="Arial" w:cs="Arial"/>
                <w:sz w:val="20"/>
                <w:szCs w:val="20"/>
              </w:rPr>
              <w:t>heterotr</w:t>
            </w:r>
            <w:r w:rsidR="00340000" w:rsidRPr="00986B71">
              <w:rPr>
                <w:rFonts w:ascii="Arial" w:hAnsi="Arial" w:cs="Arial"/>
                <w:sz w:val="20"/>
                <w:szCs w:val="20"/>
              </w:rPr>
              <w:t>óficos</w:t>
            </w:r>
            <w:proofErr w:type="spellEnd"/>
            <w:r w:rsidR="00340000" w:rsidRPr="00986B71">
              <w:rPr>
                <w:rFonts w:ascii="Arial" w:hAnsi="Arial" w:cs="Arial"/>
                <w:sz w:val="20"/>
                <w:szCs w:val="20"/>
              </w:rPr>
              <w:t xml:space="preserve">, na impossibilidade de sintetizar os seus próprios compostos orgânicos, dependem de seres </w:t>
            </w:r>
            <w:proofErr w:type="spellStart"/>
            <w:r w:rsidR="00340000" w:rsidRPr="00986B71">
              <w:rPr>
                <w:rFonts w:ascii="Arial" w:hAnsi="Arial" w:cs="Arial"/>
                <w:sz w:val="20"/>
                <w:szCs w:val="20"/>
              </w:rPr>
              <w:t>autotróficos</w:t>
            </w:r>
            <w:proofErr w:type="spellEnd"/>
            <w:r w:rsidR="00340000" w:rsidRPr="00986B71">
              <w:rPr>
                <w:rFonts w:ascii="Arial" w:hAnsi="Arial" w:cs="Arial"/>
                <w:sz w:val="20"/>
                <w:szCs w:val="20"/>
              </w:rPr>
              <w:t>.</w:t>
            </w:r>
            <w:r w:rsidR="000F3963" w:rsidRPr="00986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3C4E" w:rsidRPr="00D65649" w:rsidRDefault="002C0AE7" w:rsidP="0060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>Através do preenchimento de palavras cruzadas, fornecidas aos alunos, s</w:t>
            </w:r>
            <w:r w:rsidR="000F3963" w:rsidRPr="00986B71">
              <w:rPr>
                <w:rFonts w:ascii="Arial" w:hAnsi="Arial" w:cs="Arial"/>
                <w:sz w:val="20"/>
                <w:szCs w:val="20"/>
              </w:rPr>
              <w:t>erá importante reconhecer</w:t>
            </w:r>
            <w:r w:rsidR="00EF3B48" w:rsidRPr="00986B71">
              <w:rPr>
                <w:rFonts w:ascii="Arial" w:hAnsi="Arial" w:cs="Arial"/>
                <w:sz w:val="20"/>
                <w:szCs w:val="20"/>
              </w:rPr>
              <w:t xml:space="preserve"> a importância da ingestão de alimentos para a obtenção dos </w:t>
            </w:r>
            <w:r w:rsidR="00B32381" w:rsidRPr="00986B71">
              <w:rPr>
                <w:rFonts w:ascii="Arial" w:hAnsi="Arial" w:cs="Arial"/>
                <w:sz w:val="20"/>
                <w:szCs w:val="20"/>
              </w:rPr>
              <w:t xml:space="preserve">seis </w:t>
            </w:r>
            <w:r w:rsidR="007455F9" w:rsidRPr="00986B71">
              <w:rPr>
                <w:rFonts w:ascii="Arial" w:hAnsi="Arial" w:cs="Arial"/>
                <w:sz w:val="20"/>
                <w:szCs w:val="20"/>
              </w:rPr>
              <w:t>nutrientes essenciais e o processo de absorção desses nutrientes pelas células.</w:t>
            </w:r>
            <w:r w:rsidR="006920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</w:tcPr>
          <w:p w:rsidR="00772FE3" w:rsidRDefault="00772FE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EA2" w:rsidRDefault="00C24EA2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EA2" w:rsidRDefault="00C24EA2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EA2" w:rsidRDefault="00C24EA2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1625FE" w:rsidRDefault="001625FE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B0E" w:rsidRDefault="00316B0E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EA2" w:rsidRDefault="00C24EA2" w:rsidP="00604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2D6141" w:rsidRDefault="002D6141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EA2" w:rsidRDefault="00C24EA2" w:rsidP="00604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Projector de </w:t>
            </w:r>
            <w:r w:rsidR="000F3963">
              <w:rPr>
                <w:rFonts w:ascii="Arial" w:hAnsi="Arial" w:cs="Arial"/>
                <w:sz w:val="20"/>
                <w:szCs w:val="20"/>
              </w:rPr>
              <w:t>vídeo</w:t>
            </w:r>
          </w:p>
          <w:p w:rsidR="00D3074E" w:rsidRDefault="00D3074E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AE7" w:rsidRDefault="00D3074E" w:rsidP="00604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</w:t>
            </w:r>
          </w:p>
          <w:p w:rsidR="002C0AE7" w:rsidRDefault="002C0AE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B71" w:rsidRDefault="00986B71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CE463D" w:rsidRDefault="00D3074E" w:rsidP="00604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 de trabalho</w:t>
            </w:r>
            <w:r w:rsidR="00CE463D">
              <w:rPr>
                <w:rFonts w:ascii="Arial" w:hAnsi="Arial" w:cs="Arial"/>
                <w:sz w:val="20"/>
                <w:szCs w:val="20"/>
              </w:rPr>
              <w:t xml:space="preserve"> nº 1</w:t>
            </w:r>
          </w:p>
          <w:p w:rsidR="002C0AE7" w:rsidRDefault="00D3074E" w:rsidP="00604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“Jogo do intruso”</w:t>
            </w:r>
            <w:r w:rsidR="00BC3D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3DCA" w:rsidRDefault="00BC3DCA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AE7" w:rsidRDefault="002C0AE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AE7" w:rsidRDefault="002C0AE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AE7" w:rsidRDefault="002C0AE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B71" w:rsidRDefault="00986B71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AE7" w:rsidRDefault="002C0AE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AE7" w:rsidRPr="00B83CC8" w:rsidRDefault="00CE463D" w:rsidP="00604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Ficha de trabalho nº1 </w:t>
            </w:r>
            <w:r w:rsidR="002C0AE7">
              <w:rPr>
                <w:rFonts w:ascii="Arial" w:hAnsi="Arial" w:cs="Arial"/>
                <w:sz w:val="20"/>
                <w:szCs w:val="20"/>
              </w:rPr>
              <w:t>Palavras cruzadas</w:t>
            </w:r>
            <w:r w:rsidR="00A57F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</w:tcPr>
          <w:p w:rsidR="00C24EA2" w:rsidRPr="00986B71" w:rsidRDefault="00C24EA2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114F39" w:rsidRPr="00986B71" w:rsidRDefault="00114F39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114F39" w:rsidRPr="00986B71" w:rsidRDefault="00114F39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1625FE" w:rsidRPr="00986B71" w:rsidRDefault="001625FE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1625FE" w:rsidRPr="00986B71" w:rsidRDefault="001625FE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1625FE" w:rsidRPr="00986B71" w:rsidRDefault="001625FE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EA2" w:rsidRPr="00986B71" w:rsidRDefault="00C31A79" w:rsidP="00604335">
            <w:pPr>
              <w:rPr>
                <w:rFonts w:ascii="Arial" w:hAnsi="Arial" w:cs="Arial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 xml:space="preserve">Seres </w:t>
            </w:r>
            <w:proofErr w:type="spellStart"/>
            <w:r w:rsidRPr="00986B71">
              <w:rPr>
                <w:rFonts w:ascii="Arial" w:hAnsi="Arial" w:cs="Arial"/>
                <w:sz w:val="20"/>
                <w:szCs w:val="20"/>
              </w:rPr>
              <w:t>heterotrófico</w:t>
            </w:r>
            <w:r w:rsidR="00C24EA2" w:rsidRPr="00986B71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C24EA2" w:rsidRPr="00986B7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="00C24EA2" w:rsidRPr="00986B71">
              <w:rPr>
                <w:rFonts w:ascii="Arial" w:hAnsi="Arial" w:cs="Arial"/>
                <w:sz w:val="20"/>
                <w:szCs w:val="20"/>
              </w:rPr>
              <w:t>autotróficos</w:t>
            </w:r>
            <w:proofErr w:type="spellEnd"/>
          </w:p>
          <w:p w:rsidR="00C24EA2" w:rsidRPr="00986B71" w:rsidRDefault="00C24EA2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EA2" w:rsidRPr="00986B71" w:rsidRDefault="00C24EA2" w:rsidP="00604335">
            <w:pPr>
              <w:rPr>
                <w:rFonts w:ascii="Arial" w:hAnsi="Arial" w:cs="Arial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>Seres pluricelulares e unicelulares</w:t>
            </w:r>
          </w:p>
          <w:p w:rsidR="00EF3B48" w:rsidRPr="00986B71" w:rsidRDefault="00EF3B48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EF3B48" w:rsidRPr="00986B71" w:rsidRDefault="00C31A79" w:rsidP="00604335">
            <w:pPr>
              <w:rPr>
                <w:rFonts w:ascii="Arial" w:hAnsi="Arial" w:cs="Arial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>Absorção</w:t>
            </w:r>
          </w:p>
          <w:p w:rsidR="00C24EA2" w:rsidRPr="00986B71" w:rsidRDefault="00D7152D" w:rsidP="00604335">
            <w:pPr>
              <w:rPr>
                <w:rFonts w:ascii="Arial" w:hAnsi="Arial" w:cs="Arial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>Ingestão</w:t>
            </w:r>
          </w:p>
          <w:p w:rsidR="00C24EA2" w:rsidRPr="00986B71" w:rsidRDefault="00C24EA2" w:rsidP="00604335">
            <w:pPr>
              <w:rPr>
                <w:rFonts w:ascii="Arial" w:hAnsi="Arial" w:cs="Arial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>Digestão</w:t>
            </w:r>
          </w:p>
          <w:p w:rsidR="00C24EA2" w:rsidRPr="00986B71" w:rsidRDefault="00C24EA2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963" w:rsidRPr="00986B71" w:rsidRDefault="000F396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963" w:rsidRPr="00986B71" w:rsidRDefault="000F396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963" w:rsidRPr="00986B71" w:rsidRDefault="000F396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114F39" w:rsidRPr="00986B71" w:rsidRDefault="00114F39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963" w:rsidRPr="00986B71" w:rsidRDefault="000F396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963" w:rsidRPr="00986B71" w:rsidRDefault="000F396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963" w:rsidRPr="00986B71" w:rsidRDefault="000F396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B71" w:rsidRPr="00986B71" w:rsidRDefault="00986B71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963" w:rsidRPr="00986B71" w:rsidRDefault="000F3963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AE7" w:rsidRPr="00986B71" w:rsidRDefault="002C0AE7" w:rsidP="006043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963" w:rsidRPr="00986B71" w:rsidRDefault="000F3963" w:rsidP="00604335">
            <w:pPr>
              <w:rPr>
                <w:rFonts w:ascii="Arial" w:hAnsi="Arial" w:cs="Arial"/>
                <w:sz w:val="20"/>
                <w:szCs w:val="20"/>
              </w:rPr>
            </w:pPr>
            <w:r w:rsidRPr="00986B71">
              <w:rPr>
                <w:rFonts w:ascii="Arial" w:hAnsi="Arial" w:cs="Arial"/>
                <w:sz w:val="20"/>
                <w:szCs w:val="20"/>
              </w:rPr>
              <w:t>Nutrientes</w:t>
            </w:r>
          </w:p>
          <w:p w:rsidR="00343C4E" w:rsidRPr="00B83CC8" w:rsidRDefault="00343C4E" w:rsidP="00604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2FE3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1D5C" w:rsidRDefault="00B41D5C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diagnóstica</w:t>
            </w:r>
          </w:p>
          <w:p w:rsidR="00B41D5C" w:rsidRDefault="00B41D5C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3A99" w:rsidRDefault="00454002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</w:p>
          <w:p w:rsidR="00943A99" w:rsidRPr="0034539F" w:rsidRDefault="00943A99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3074E" w:rsidRPr="00B83CC8" w:rsidRDefault="00D3074E" w:rsidP="006043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2FE3" w:rsidRPr="00B83CC8" w:rsidRDefault="00772FE3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B83CC8" w:rsidRDefault="0023282C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CC8">
              <w:rPr>
                <w:rFonts w:ascii="Arial" w:hAnsi="Arial" w:cs="Arial"/>
                <w:sz w:val="20"/>
                <w:szCs w:val="20"/>
              </w:rPr>
              <w:t>Aula 1</w:t>
            </w:r>
          </w:p>
          <w:p w:rsidR="0023282C" w:rsidRPr="00B83CC8" w:rsidRDefault="0023282C" w:rsidP="0060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CC8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B83CC8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B83C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6212D" w:rsidRDefault="0036212D" w:rsidP="0036212D">
      <w:pPr>
        <w:spacing w:after="0"/>
        <w:rPr>
          <w:sz w:val="24"/>
          <w:szCs w:val="24"/>
        </w:rPr>
      </w:pPr>
    </w:p>
    <w:p w:rsidR="0023282C" w:rsidRDefault="0023282C" w:rsidP="0036212D">
      <w:pPr>
        <w:spacing w:after="0"/>
        <w:rPr>
          <w:sz w:val="24"/>
          <w:szCs w:val="24"/>
        </w:rPr>
      </w:pPr>
    </w:p>
    <w:tbl>
      <w:tblPr>
        <w:tblStyle w:val="Tabelacomgrelha"/>
        <w:tblpPr w:leftFromText="141" w:rightFromText="141" w:vertAnchor="text" w:tblpX="-176" w:tblpYSpec="top"/>
        <w:tblW w:w="14396" w:type="dxa"/>
        <w:tblLayout w:type="fixed"/>
        <w:tblLook w:val="04A0"/>
      </w:tblPr>
      <w:tblGrid>
        <w:gridCol w:w="1669"/>
        <w:gridCol w:w="1857"/>
        <w:gridCol w:w="1546"/>
        <w:gridCol w:w="4250"/>
        <w:gridCol w:w="1418"/>
        <w:gridCol w:w="1417"/>
        <w:gridCol w:w="1276"/>
        <w:gridCol w:w="963"/>
      </w:tblGrid>
      <w:tr w:rsidR="00D65649" w:rsidTr="00D65649">
        <w:tc>
          <w:tcPr>
            <w:tcW w:w="1669" w:type="dxa"/>
            <w:shd w:val="clear" w:color="auto" w:fill="BDD75F"/>
            <w:vAlign w:val="center"/>
          </w:tcPr>
          <w:p w:rsidR="0023282C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Conteúdos C</w:t>
            </w:r>
            <w:r w:rsidR="0023282C" w:rsidRPr="00772FE3">
              <w:rPr>
                <w:b/>
                <w:sz w:val="24"/>
                <w:szCs w:val="24"/>
              </w:rPr>
              <w:t>onceptuais</w:t>
            </w:r>
          </w:p>
        </w:tc>
        <w:tc>
          <w:tcPr>
            <w:tcW w:w="1857" w:type="dxa"/>
            <w:shd w:val="clear" w:color="auto" w:fill="BDD75F"/>
            <w:vAlign w:val="center"/>
          </w:tcPr>
          <w:p w:rsidR="0023282C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 w:rsidR="0023282C" w:rsidRPr="00772FE3">
              <w:rPr>
                <w:b/>
                <w:sz w:val="24"/>
                <w:szCs w:val="24"/>
              </w:rPr>
              <w:t>rocedimentais</w:t>
            </w:r>
            <w:proofErr w:type="spellEnd"/>
          </w:p>
        </w:tc>
        <w:tc>
          <w:tcPr>
            <w:tcW w:w="1546" w:type="dxa"/>
            <w:shd w:val="clear" w:color="auto" w:fill="BDD75F"/>
            <w:vAlign w:val="center"/>
          </w:tcPr>
          <w:p w:rsidR="0023282C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 w:rsidR="0023282C" w:rsidRPr="00772FE3">
              <w:rPr>
                <w:b/>
                <w:sz w:val="24"/>
                <w:szCs w:val="24"/>
              </w:rPr>
              <w:t>titudinais</w:t>
            </w:r>
            <w:proofErr w:type="spellEnd"/>
          </w:p>
        </w:tc>
        <w:tc>
          <w:tcPr>
            <w:tcW w:w="4250" w:type="dxa"/>
            <w:shd w:val="clear" w:color="auto" w:fill="BDD75F"/>
            <w:vAlign w:val="center"/>
          </w:tcPr>
          <w:p w:rsidR="0023282C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Actividades/</w:t>
            </w:r>
            <w:r w:rsidR="0023282C" w:rsidRPr="00772FE3">
              <w:rPr>
                <w:b/>
                <w:sz w:val="24"/>
                <w:szCs w:val="24"/>
              </w:rPr>
              <w:t>Estratégias</w:t>
            </w:r>
          </w:p>
        </w:tc>
        <w:tc>
          <w:tcPr>
            <w:tcW w:w="1418" w:type="dxa"/>
            <w:shd w:val="clear" w:color="auto" w:fill="BDD75F"/>
            <w:vAlign w:val="center"/>
          </w:tcPr>
          <w:p w:rsidR="0023282C" w:rsidRPr="00772FE3" w:rsidRDefault="0023282C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  <w:shd w:val="clear" w:color="auto" w:fill="BDD75F"/>
            <w:vAlign w:val="center"/>
          </w:tcPr>
          <w:p w:rsidR="0023282C" w:rsidRPr="00772FE3" w:rsidRDefault="0023282C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6" w:type="dxa"/>
            <w:shd w:val="clear" w:color="auto" w:fill="BDD75F"/>
            <w:vAlign w:val="center"/>
          </w:tcPr>
          <w:p w:rsidR="0023282C" w:rsidRPr="00772FE3" w:rsidRDefault="0023282C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63" w:type="dxa"/>
            <w:shd w:val="clear" w:color="auto" w:fill="BDD75F"/>
            <w:vAlign w:val="center"/>
          </w:tcPr>
          <w:p w:rsidR="0023282C" w:rsidRPr="00772FE3" w:rsidRDefault="0023282C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Tempo</w:t>
            </w:r>
          </w:p>
        </w:tc>
      </w:tr>
      <w:tr w:rsidR="00D65649" w:rsidTr="005A3A4B">
        <w:trPr>
          <w:trHeight w:val="7176"/>
        </w:trPr>
        <w:tc>
          <w:tcPr>
            <w:tcW w:w="1669" w:type="dxa"/>
          </w:tcPr>
          <w:p w:rsidR="0023282C" w:rsidRPr="00EE4503" w:rsidRDefault="0023282C" w:rsidP="00EE45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EE4503" w:rsidP="00EE4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Ultraestrutura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membrana plasmática</w:t>
            </w: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4503" w:rsidRDefault="00EE4503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4503" w:rsidRDefault="00EE4503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4503" w:rsidRDefault="00EE4503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48E" w:rsidRDefault="00F5548E" w:rsidP="00EE45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A24" w:rsidRDefault="008A6A24" w:rsidP="00EE4503">
            <w:pPr>
              <w:rPr>
                <w:rFonts w:ascii="Arial" w:hAnsi="Arial" w:cs="Arial"/>
                <w:sz w:val="20"/>
                <w:szCs w:val="20"/>
              </w:rPr>
            </w:pPr>
          </w:p>
          <w:p w:rsidR="00434A99" w:rsidRPr="00EE4503" w:rsidRDefault="00434A99" w:rsidP="00EE45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EE4503" w:rsidP="00EE4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Movimentos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transmem</w:t>
            </w:r>
            <w:r w:rsidRPr="00EE4503">
              <w:rPr>
                <w:rFonts w:ascii="Arial" w:hAnsi="Arial" w:cs="Arial"/>
                <w:sz w:val="20"/>
                <w:szCs w:val="20"/>
              </w:rPr>
              <w:t>bra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E4503">
              <w:rPr>
                <w:rFonts w:ascii="Arial" w:hAnsi="Arial" w:cs="Arial"/>
                <w:sz w:val="20"/>
                <w:szCs w:val="20"/>
              </w:rPr>
              <w:t>nares</w:t>
            </w:r>
            <w:proofErr w:type="spellEnd"/>
          </w:p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82C" w:rsidRPr="00EE4503" w:rsidRDefault="0023282C" w:rsidP="006E0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79793A" w:rsidRPr="00EE4503" w:rsidRDefault="0079793A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A24" w:rsidRDefault="008A6A24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E3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5A3A4B" w:rsidRPr="00EE4503" w:rsidRDefault="00F208B7" w:rsidP="00F5548E">
            <w:pPr>
              <w:rPr>
                <w:rFonts w:ascii="Arial" w:hAnsi="Arial" w:cs="Arial"/>
                <w:sz w:val="20"/>
                <w:szCs w:val="20"/>
              </w:rPr>
            </w:pPr>
            <w:r w:rsidRPr="00B83CC8">
              <w:rPr>
                <w:rFonts w:ascii="Arial" w:hAnsi="Arial" w:cs="Arial"/>
                <w:sz w:val="20"/>
                <w:szCs w:val="20"/>
              </w:rPr>
              <w:t xml:space="preserve">Interpretar processos de transporte ao nível da membrana, de modo </w:t>
            </w:r>
            <w:r w:rsidR="006F267C" w:rsidRPr="00B83CC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F267C" w:rsidRPr="00EE4503">
              <w:rPr>
                <w:rFonts w:ascii="Arial" w:hAnsi="Arial" w:cs="Arial"/>
                <w:sz w:val="20"/>
                <w:szCs w:val="20"/>
              </w:rPr>
              <w:t>compreender</w:t>
            </w:r>
            <w:r w:rsidR="00D33A3E" w:rsidRPr="00EE4503">
              <w:rPr>
                <w:rFonts w:ascii="Arial" w:hAnsi="Arial" w:cs="Arial"/>
                <w:sz w:val="20"/>
                <w:szCs w:val="20"/>
              </w:rPr>
              <w:t xml:space="preserve"> a sua importânci</w:t>
            </w:r>
            <w:r w:rsidR="005A3A4B">
              <w:rPr>
                <w:rFonts w:ascii="Arial" w:hAnsi="Arial" w:cs="Arial"/>
                <w:sz w:val="20"/>
                <w:szCs w:val="20"/>
              </w:rPr>
              <w:t>a para a</w:t>
            </w:r>
          </w:p>
        </w:tc>
        <w:tc>
          <w:tcPr>
            <w:tcW w:w="1546" w:type="dxa"/>
          </w:tcPr>
          <w:p w:rsidR="0023282C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6306" w:rsidRDefault="00EE3791" w:rsidP="00EE3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Reconhecer a importância da membrana celular no controlo da entrada de substâncias para a célula.</w:t>
            </w:r>
          </w:p>
          <w:p w:rsidR="00C76306" w:rsidRDefault="00C76306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6306" w:rsidRPr="00EE4503" w:rsidRDefault="00C76306" w:rsidP="00C76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Reconhecer que conhecimento científico não é imutável</w:t>
            </w:r>
            <w:r w:rsidR="00BA2A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0" w:type="dxa"/>
          </w:tcPr>
          <w:p w:rsidR="00D65649" w:rsidRPr="00EE4503" w:rsidRDefault="00D65649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793A" w:rsidRPr="00EE4503" w:rsidRDefault="00D62D43" w:rsidP="00CB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perspectiva de compreender o processo de absorção de substâncias no meio </w:t>
            </w:r>
            <w:r w:rsidR="00D65649" w:rsidRPr="00EE4503">
              <w:rPr>
                <w:rFonts w:ascii="Arial" w:hAnsi="Arial" w:cs="Arial"/>
                <w:sz w:val="20"/>
                <w:szCs w:val="20"/>
              </w:rPr>
              <w:t>intracelular, introduz-se o estudo da</w:t>
            </w:r>
            <w:r w:rsidR="00CB14DC" w:rsidRPr="00EE45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5649" w:rsidRPr="00EE4503">
              <w:rPr>
                <w:rFonts w:ascii="Arial" w:hAnsi="Arial" w:cs="Arial"/>
                <w:sz w:val="20"/>
                <w:szCs w:val="20"/>
              </w:rPr>
              <w:t>ultra</w:t>
            </w:r>
            <w:r w:rsidR="00593248">
              <w:rPr>
                <w:rFonts w:ascii="Arial" w:hAnsi="Arial" w:cs="Arial"/>
                <w:sz w:val="20"/>
                <w:szCs w:val="20"/>
              </w:rPr>
              <w:t>-</w:t>
            </w:r>
            <w:r w:rsidR="00D65649" w:rsidRPr="00EE4503">
              <w:rPr>
                <w:rFonts w:ascii="Arial" w:hAnsi="Arial" w:cs="Arial"/>
                <w:sz w:val="20"/>
                <w:szCs w:val="20"/>
              </w:rPr>
              <w:t>estrutura da membrana celular</w:t>
            </w:r>
            <w:r w:rsidR="00826196" w:rsidRPr="00EE4503">
              <w:rPr>
                <w:rFonts w:ascii="Arial" w:hAnsi="Arial" w:cs="Arial"/>
                <w:sz w:val="20"/>
                <w:szCs w:val="20"/>
              </w:rPr>
              <w:t>, fazendo uma alusão à evolução hist</w:t>
            </w:r>
            <w:r w:rsidR="002D6141" w:rsidRPr="00EE4503">
              <w:rPr>
                <w:rFonts w:ascii="Arial" w:hAnsi="Arial" w:cs="Arial"/>
                <w:sz w:val="20"/>
                <w:szCs w:val="20"/>
              </w:rPr>
              <w:t xml:space="preserve">órica dos modelos da membrana plasmática, permitindo inferir que o conhecimento </w:t>
            </w:r>
            <w:r w:rsidR="00434A99" w:rsidRPr="00EE4503">
              <w:rPr>
                <w:rFonts w:ascii="Arial" w:hAnsi="Arial" w:cs="Arial"/>
                <w:sz w:val="20"/>
                <w:szCs w:val="20"/>
              </w:rPr>
              <w:t>científico</w:t>
            </w:r>
            <w:r w:rsidR="002D6141" w:rsidRPr="00EE4503">
              <w:rPr>
                <w:rFonts w:ascii="Arial" w:hAnsi="Arial" w:cs="Arial"/>
                <w:sz w:val="20"/>
                <w:szCs w:val="20"/>
              </w:rPr>
              <w:t xml:space="preserve"> não é imutável.</w:t>
            </w:r>
            <w:r w:rsidR="00DF518C" w:rsidRPr="00EE45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5649" w:rsidRPr="00EE4503" w:rsidRDefault="007F2DA2" w:rsidP="00CB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503">
              <w:rPr>
                <w:rFonts w:ascii="Arial" w:hAnsi="Arial" w:cs="Arial"/>
                <w:sz w:val="20"/>
                <w:szCs w:val="20"/>
              </w:rPr>
              <w:t>A ênfase</w:t>
            </w:r>
            <w:r w:rsidR="00DF518C" w:rsidRPr="00EE4503">
              <w:rPr>
                <w:rFonts w:ascii="Arial" w:hAnsi="Arial" w:cs="Arial"/>
                <w:sz w:val="20"/>
                <w:szCs w:val="20"/>
              </w:rPr>
              <w:t xml:space="preserve"> será dado ao Modelo de Mosaico Fluido de </w:t>
            </w:r>
            <w:proofErr w:type="spellStart"/>
            <w:r w:rsidR="00DF518C" w:rsidRPr="00EE4503">
              <w:rPr>
                <w:rFonts w:ascii="Arial" w:hAnsi="Arial" w:cs="Arial"/>
                <w:sz w:val="20"/>
                <w:szCs w:val="20"/>
              </w:rPr>
              <w:t>Singer</w:t>
            </w:r>
            <w:proofErr w:type="spellEnd"/>
            <w:r w:rsidR="00DF518C" w:rsidRPr="00EE4503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="00DF518C" w:rsidRPr="00EE4503">
              <w:rPr>
                <w:rFonts w:ascii="Arial" w:hAnsi="Arial" w:cs="Arial"/>
                <w:sz w:val="20"/>
                <w:szCs w:val="20"/>
              </w:rPr>
              <w:t>Nicholson</w:t>
            </w:r>
            <w:proofErr w:type="spellEnd"/>
            <w:r w:rsidR="00DF518C" w:rsidRPr="00EE4503">
              <w:rPr>
                <w:rFonts w:ascii="Arial" w:hAnsi="Arial" w:cs="Arial"/>
                <w:sz w:val="20"/>
                <w:szCs w:val="20"/>
              </w:rPr>
              <w:t>, dado ser o mais aceite actualmente.</w:t>
            </w:r>
          </w:p>
          <w:p w:rsidR="002D6141" w:rsidRPr="00EE4503" w:rsidRDefault="002D6141" w:rsidP="00CB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503">
              <w:rPr>
                <w:rFonts w:ascii="Arial" w:hAnsi="Arial" w:cs="Arial"/>
                <w:sz w:val="20"/>
                <w:szCs w:val="20"/>
              </w:rPr>
              <w:t xml:space="preserve">A abordagem aos modelos da </w:t>
            </w:r>
            <w:proofErr w:type="spellStart"/>
            <w:r w:rsidRPr="00EE4503">
              <w:rPr>
                <w:rFonts w:ascii="Arial" w:hAnsi="Arial" w:cs="Arial"/>
                <w:sz w:val="20"/>
                <w:szCs w:val="20"/>
              </w:rPr>
              <w:t>ultraestrutura</w:t>
            </w:r>
            <w:proofErr w:type="spellEnd"/>
            <w:r w:rsidRPr="00EE4503">
              <w:rPr>
                <w:rFonts w:ascii="Arial" w:hAnsi="Arial" w:cs="Arial"/>
                <w:sz w:val="20"/>
                <w:szCs w:val="20"/>
              </w:rPr>
              <w:t xml:space="preserve"> da membrana plasmática</w:t>
            </w:r>
            <w:r w:rsidR="00DF518C" w:rsidRPr="00EE4503">
              <w:rPr>
                <w:rFonts w:ascii="Arial" w:hAnsi="Arial" w:cs="Arial"/>
                <w:sz w:val="20"/>
                <w:szCs w:val="20"/>
              </w:rPr>
              <w:t xml:space="preserve">, os seus elementos constituintes, </w:t>
            </w:r>
            <w:r w:rsidR="001C1B1B" w:rsidRPr="00EE4503">
              <w:rPr>
                <w:rFonts w:ascii="Arial" w:hAnsi="Arial" w:cs="Arial"/>
                <w:sz w:val="20"/>
                <w:szCs w:val="20"/>
              </w:rPr>
              <w:t xml:space="preserve">propriedades </w:t>
            </w:r>
            <w:r w:rsidR="00DF518C" w:rsidRPr="00EE4503">
              <w:rPr>
                <w:rFonts w:ascii="Arial" w:hAnsi="Arial" w:cs="Arial"/>
                <w:sz w:val="20"/>
                <w:szCs w:val="20"/>
              </w:rPr>
              <w:t>e os movimentos das suas moléculas</w:t>
            </w:r>
            <w:r w:rsidR="0079793A" w:rsidRPr="00EE45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793A" w:rsidRPr="00EE4503">
              <w:rPr>
                <w:rFonts w:ascii="Arial" w:hAnsi="Arial" w:cs="Arial"/>
                <w:sz w:val="20"/>
                <w:szCs w:val="20"/>
              </w:rPr>
              <w:t>fosfolipídicas</w:t>
            </w:r>
            <w:proofErr w:type="spellEnd"/>
            <w:r w:rsidR="0079793A" w:rsidRPr="00EE4503">
              <w:rPr>
                <w:rFonts w:ascii="Arial" w:hAnsi="Arial" w:cs="Arial"/>
                <w:sz w:val="20"/>
                <w:szCs w:val="20"/>
              </w:rPr>
              <w:t xml:space="preserve"> (lateral e </w:t>
            </w:r>
            <w:proofErr w:type="spellStart"/>
            <w:r w:rsidR="0079793A" w:rsidRPr="00EE4503">
              <w:rPr>
                <w:rFonts w:ascii="Arial" w:hAnsi="Arial" w:cs="Arial"/>
                <w:sz w:val="20"/>
                <w:szCs w:val="20"/>
              </w:rPr>
              <w:t>flip-flop</w:t>
            </w:r>
            <w:proofErr w:type="spellEnd"/>
            <w:r w:rsidR="0079793A" w:rsidRPr="00EE4503">
              <w:rPr>
                <w:rFonts w:ascii="Arial" w:hAnsi="Arial" w:cs="Arial"/>
                <w:sz w:val="20"/>
                <w:szCs w:val="20"/>
              </w:rPr>
              <w:t>)</w:t>
            </w:r>
            <w:r w:rsidR="00DF518C" w:rsidRPr="00EE4503">
              <w:rPr>
                <w:rFonts w:ascii="Arial" w:hAnsi="Arial" w:cs="Arial"/>
                <w:sz w:val="20"/>
                <w:szCs w:val="20"/>
              </w:rPr>
              <w:t>,</w:t>
            </w:r>
            <w:r w:rsidRPr="00EE4503">
              <w:rPr>
                <w:rFonts w:ascii="Arial" w:hAnsi="Arial" w:cs="Arial"/>
                <w:sz w:val="20"/>
                <w:szCs w:val="20"/>
              </w:rPr>
              <w:t xml:space="preserve"> será efectuada através de uma apresentaç</w:t>
            </w:r>
            <w:r w:rsidR="001C1B1B" w:rsidRPr="00EE4503">
              <w:rPr>
                <w:rFonts w:ascii="Arial" w:hAnsi="Arial" w:cs="Arial"/>
                <w:sz w:val="20"/>
                <w:szCs w:val="20"/>
              </w:rPr>
              <w:t>ão PowerPoint</w:t>
            </w:r>
            <w:r w:rsidR="00424603">
              <w:rPr>
                <w:rFonts w:ascii="Arial" w:hAnsi="Arial" w:cs="Arial"/>
                <w:sz w:val="20"/>
                <w:szCs w:val="20"/>
              </w:rPr>
              <w:t xml:space="preserve"> e com a ajuda de um aluno da turma</w:t>
            </w:r>
            <w:r w:rsidRPr="00EE4503">
              <w:rPr>
                <w:rFonts w:ascii="Arial" w:hAnsi="Arial" w:cs="Arial"/>
                <w:sz w:val="20"/>
                <w:szCs w:val="20"/>
              </w:rPr>
              <w:t>.</w:t>
            </w:r>
            <w:r w:rsidR="001C1B1B" w:rsidRPr="00EE4503">
              <w:rPr>
                <w:rFonts w:ascii="Arial" w:hAnsi="Arial" w:cs="Arial"/>
                <w:sz w:val="20"/>
                <w:szCs w:val="20"/>
              </w:rPr>
              <w:t xml:space="preserve"> Cada aluno poderá legendar numa ficha de trabalho o seu próprio esquema representativo da membrana plasm</w:t>
            </w:r>
            <w:r w:rsidR="00F83382" w:rsidRPr="00EE4503">
              <w:rPr>
                <w:rFonts w:ascii="Arial" w:hAnsi="Arial" w:cs="Arial"/>
                <w:sz w:val="20"/>
                <w:szCs w:val="20"/>
              </w:rPr>
              <w:t>ática, para consolidação de conceitos.</w:t>
            </w:r>
            <w:r w:rsidR="00F464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4AE2" w:rsidRPr="00EE4503" w:rsidRDefault="00414AE2" w:rsidP="00CB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3C4E" w:rsidRPr="009D246B" w:rsidRDefault="00E744DF" w:rsidP="009D2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503">
              <w:rPr>
                <w:rFonts w:ascii="Arial" w:hAnsi="Arial" w:cs="Arial"/>
                <w:sz w:val="20"/>
                <w:szCs w:val="20"/>
              </w:rPr>
              <w:t>Com o objectivo de i</w:t>
            </w:r>
            <w:r w:rsidR="00EE4503">
              <w:rPr>
                <w:rFonts w:ascii="Arial" w:hAnsi="Arial" w:cs="Arial"/>
                <w:sz w:val="20"/>
                <w:szCs w:val="20"/>
              </w:rPr>
              <w:t xml:space="preserve">ntroduzir os movimentos </w:t>
            </w:r>
            <w:proofErr w:type="spellStart"/>
            <w:r w:rsidR="00EE4503">
              <w:rPr>
                <w:rFonts w:ascii="Arial" w:hAnsi="Arial" w:cs="Arial"/>
                <w:sz w:val="20"/>
                <w:szCs w:val="20"/>
              </w:rPr>
              <w:t>transmem</w:t>
            </w:r>
            <w:r w:rsidRPr="00EE4503">
              <w:rPr>
                <w:rFonts w:ascii="Arial" w:hAnsi="Arial" w:cs="Arial"/>
                <w:sz w:val="20"/>
                <w:szCs w:val="20"/>
              </w:rPr>
              <w:t>bran</w:t>
            </w:r>
            <w:r w:rsidR="00EE4503">
              <w:rPr>
                <w:rFonts w:ascii="Arial" w:hAnsi="Arial" w:cs="Arial"/>
                <w:sz w:val="20"/>
                <w:szCs w:val="20"/>
              </w:rPr>
              <w:t>a</w:t>
            </w:r>
            <w:r w:rsidRPr="00EE4503">
              <w:rPr>
                <w:rFonts w:ascii="Arial" w:hAnsi="Arial" w:cs="Arial"/>
                <w:sz w:val="20"/>
                <w:szCs w:val="20"/>
              </w:rPr>
              <w:t>res</w:t>
            </w:r>
            <w:proofErr w:type="spellEnd"/>
            <w:r w:rsidR="00953C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4503" w:rsidRPr="00EE4503">
              <w:rPr>
                <w:rFonts w:ascii="Arial" w:hAnsi="Arial" w:cs="Arial"/>
                <w:sz w:val="20"/>
                <w:szCs w:val="20"/>
              </w:rPr>
              <w:t>o professor conduzirá os alunos à compreensão da membrana como uma estrutura que perm</w:t>
            </w:r>
            <w:r w:rsidR="00953CF3">
              <w:rPr>
                <w:rFonts w:ascii="Arial" w:hAnsi="Arial" w:cs="Arial"/>
                <w:sz w:val="20"/>
                <w:szCs w:val="20"/>
              </w:rPr>
              <w:t xml:space="preserve">ite a </w:t>
            </w:r>
            <w:r w:rsidR="001139A4">
              <w:rPr>
                <w:rFonts w:ascii="Arial" w:hAnsi="Arial" w:cs="Arial"/>
                <w:sz w:val="20"/>
                <w:szCs w:val="20"/>
              </w:rPr>
              <w:t>permuta</w:t>
            </w:r>
            <w:r w:rsidR="00953CF3">
              <w:rPr>
                <w:rFonts w:ascii="Arial" w:hAnsi="Arial" w:cs="Arial"/>
                <w:sz w:val="20"/>
                <w:szCs w:val="20"/>
              </w:rPr>
              <w:t xml:space="preserve"> selectiva de substâncias </w:t>
            </w:r>
            <w:r w:rsidR="001139A4">
              <w:rPr>
                <w:rFonts w:ascii="Arial" w:hAnsi="Arial" w:cs="Arial"/>
                <w:sz w:val="20"/>
                <w:szCs w:val="20"/>
              </w:rPr>
              <w:t>entre a célula e o meio.</w:t>
            </w:r>
          </w:p>
        </w:tc>
        <w:tc>
          <w:tcPr>
            <w:tcW w:w="1418" w:type="dxa"/>
          </w:tcPr>
          <w:p w:rsidR="008079C6" w:rsidRDefault="008079C6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DCA" w:rsidRDefault="00BC3DCA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DCA" w:rsidRDefault="00BC3DCA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DCA" w:rsidRDefault="00BC3DCA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DCA" w:rsidRDefault="00BC3DCA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DCA" w:rsidRDefault="00BC3DCA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DCA" w:rsidRDefault="00BC3DCA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DCA" w:rsidRDefault="00BC3DCA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DCA" w:rsidRDefault="00BC3DCA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DCA" w:rsidRDefault="00BC3DCA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DCA" w:rsidRDefault="00BC3DCA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D6141" w:rsidRPr="00EE4503" w:rsidRDefault="002D6141" w:rsidP="002D6141">
            <w:pPr>
              <w:rPr>
                <w:rFonts w:ascii="Arial" w:hAnsi="Arial" w:cs="Arial"/>
                <w:sz w:val="20"/>
                <w:szCs w:val="20"/>
              </w:rPr>
            </w:pPr>
            <w:r w:rsidRPr="00EE4503"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414AE2" w:rsidRPr="00EE4503" w:rsidRDefault="00414AE2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AE2" w:rsidRDefault="00414AE2" w:rsidP="002D6141">
            <w:pPr>
              <w:rPr>
                <w:rFonts w:ascii="Arial" w:hAnsi="Arial" w:cs="Arial"/>
                <w:sz w:val="20"/>
                <w:szCs w:val="20"/>
              </w:rPr>
            </w:pPr>
            <w:r w:rsidRPr="00EE4503">
              <w:rPr>
                <w:rFonts w:ascii="Arial" w:hAnsi="Arial" w:cs="Arial"/>
                <w:sz w:val="20"/>
                <w:szCs w:val="20"/>
              </w:rPr>
              <w:t xml:space="preserve">Projector de </w:t>
            </w:r>
            <w:r w:rsidR="0027325C" w:rsidRPr="00EE4503">
              <w:rPr>
                <w:rFonts w:ascii="Arial" w:hAnsi="Arial" w:cs="Arial"/>
                <w:sz w:val="20"/>
                <w:szCs w:val="20"/>
              </w:rPr>
              <w:t>Vídeo</w:t>
            </w:r>
          </w:p>
          <w:p w:rsidR="0027325C" w:rsidRDefault="0027325C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25C" w:rsidRPr="00EE4503" w:rsidRDefault="0027325C" w:rsidP="002D6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</w:t>
            </w:r>
          </w:p>
          <w:p w:rsidR="00F83382" w:rsidRPr="00EE4503" w:rsidRDefault="00F83382" w:rsidP="002D6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382" w:rsidRDefault="00F83382" w:rsidP="002D6141">
            <w:pPr>
              <w:rPr>
                <w:rFonts w:ascii="Arial" w:hAnsi="Arial" w:cs="Arial"/>
                <w:sz w:val="20"/>
                <w:szCs w:val="20"/>
              </w:rPr>
            </w:pPr>
            <w:r w:rsidRPr="00EE4503">
              <w:rPr>
                <w:rFonts w:ascii="Arial" w:hAnsi="Arial" w:cs="Arial"/>
                <w:sz w:val="20"/>
                <w:szCs w:val="20"/>
              </w:rPr>
              <w:t>Ficha de trabalho</w:t>
            </w:r>
            <w:r w:rsidR="00ED3B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04E3" w:rsidRPr="00EE4503" w:rsidRDefault="00ED3B6B" w:rsidP="00B10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Membrana Celular</w:t>
            </w:r>
            <w:r w:rsidR="00A57F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65649" w:rsidRPr="00EE4503" w:rsidRDefault="00D65649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5649" w:rsidRPr="00EE4503" w:rsidRDefault="007A0A19" w:rsidP="00D656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Ultrae</w:t>
            </w:r>
            <w:r w:rsidR="00D65649" w:rsidRPr="00EE4503">
              <w:rPr>
                <w:rFonts w:ascii="Arial" w:hAnsi="Arial" w:cs="Arial"/>
                <w:sz w:val="20"/>
                <w:szCs w:val="20"/>
              </w:rPr>
              <w:t>strutu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65649" w:rsidRPr="00EE4503">
              <w:rPr>
                <w:rFonts w:ascii="Arial" w:hAnsi="Arial" w:cs="Arial"/>
                <w:sz w:val="20"/>
                <w:szCs w:val="20"/>
              </w:rPr>
              <w:t>ra</w:t>
            </w:r>
            <w:proofErr w:type="spellEnd"/>
            <w:r w:rsidR="00D65649" w:rsidRPr="00EE4503">
              <w:rPr>
                <w:rFonts w:ascii="Arial" w:hAnsi="Arial" w:cs="Arial"/>
                <w:sz w:val="20"/>
                <w:szCs w:val="20"/>
              </w:rPr>
              <w:t xml:space="preserve"> da membrana celular</w:t>
            </w:r>
          </w:p>
          <w:p w:rsidR="00CB14DC" w:rsidRDefault="00CB14D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593248" w:rsidRDefault="00593248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B5D" w:rsidRPr="00EE4503" w:rsidRDefault="007A5B5D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5649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  <w:r w:rsidRPr="00EE4503">
              <w:rPr>
                <w:rFonts w:ascii="Arial" w:hAnsi="Arial" w:cs="Arial"/>
                <w:sz w:val="20"/>
                <w:szCs w:val="20"/>
              </w:rPr>
              <w:t>Modelo Mosaico F</w:t>
            </w:r>
            <w:r w:rsidR="00D65649" w:rsidRPr="00EE4503">
              <w:rPr>
                <w:rFonts w:ascii="Arial" w:hAnsi="Arial" w:cs="Arial"/>
                <w:sz w:val="20"/>
                <w:szCs w:val="20"/>
              </w:rPr>
              <w:t>luido</w:t>
            </w:r>
          </w:p>
          <w:p w:rsidR="00DF518C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18C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18C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18C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18C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18C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18C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18C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18C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18C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18C" w:rsidRPr="00EE4503" w:rsidRDefault="00DF518C" w:rsidP="00D656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B39C4" w:rsidRDefault="00BB39C4" w:rsidP="009D2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13A" w:rsidRDefault="006C613A" w:rsidP="009D2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4A99" w:rsidRDefault="00434A99" w:rsidP="009D2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13A" w:rsidRPr="00EE4503" w:rsidRDefault="006C613A" w:rsidP="009D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23282C" w:rsidRPr="00EE4503" w:rsidRDefault="0023282C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08F5" w:rsidRPr="00EE4503" w:rsidRDefault="002D6141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503">
              <w:rPr>
                <w:rFonts w:ascii="Arial" w:hAnsi="Arial" w:cs="Arial"/>
                <w:sz w:val="20"/>
                <w:szCs w:val="20"/>
              </w:rPr>
              <w:t>Aula 1</w:t>
            </w:r>
          </w:p>
          <w:p w:rsidR="00B108F5" w:rsidRPr="00EE4503" w:rsidRDefault="00B108F5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503"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Pr="00EE4503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EE45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3282C" w:rsidRDefault="0023282C" w:rsidP="0036212D">
      <w:pPr>
        <w:spacing w:after="0"/>
        <w:rPr>
          <w:sz w:val="24"/>
          <w:szCs w:val="24"/>
        </w:rPr>
      </w:pPr>
    </w:p>
    <w:tbl>
      <w:tblPr>
        <w:tblStyle w:val="Tabelacomgrelha"/>
        <w:tblpPr w:leftFromText="141" w:rightFromText="141" w:vertAnchor="text" w:tblpX="-176" w:tblpYSpec="top"/>
        <w:tblW w:w="14425" w:type="dxa"/>
        <w:tblLayout w:type="fixed"/>
        <w:tblLook w:val="04A0"/>
      </w:tblPr>
      <w:tblGrid>
        <w:gridCol w:w="1702"/>
        <w:gridCol w:w="1843"/>
        <w:gridCol w:w="1559"/>
        <w:gridCol w:w="4252"/>
        <w:gridCol w:w="1384"/>
        <w:gridCol w:w="1417"/>
        <w:gridCol w:w="1276"/>
        <w:gridCol w:w="992"/>
      </w:tblGrid>
      <w:tr w:rsidR="0078197F" w:rsidTr="00C15AF7">
        <w:tc>
          <w:tcPr>
            <w:tcW w:w="1702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Conteúdos C</w:t>
            </w:r>
            <w:r w:rsidRPr="00772FE3">
              <w:rPr>
                <w:b/>
                <w:sz w:val="24"/>
                <w:szCs w:val="24"/>
              </w:rPr>
              <w:t>onceptuais</w:t>
            </w:r>
          </w:p>
        </w:tc>
        <w:tc>
          <w:tcPr>
            <w:tcW w:w="1843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 w:rsidRPr="00772FE3">
              <w:rPr>
                <w:b/>
                <w:sz w:val="24"/>
                <w:szCs w:val="24"/>
              </w:rPr>
              <w:t>rocedimentais</w:t>
            </w:r>
            <w:proofErr w:type="spellEnd"/>
          </w:p>
        </w:tc>
        <w:tc>
          <w:tcPr>
            <w:tcW w:w="1559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 w:rsidRPr="00772FE3">
              <w:rPr>
                <w:b/>
                <w:sz w:val="24"/>
                <w:szCs w:val="24"/>
              </w:rPr>
              <w:t>titudinais</w:t>
            </w:r>
            <w:proofErr w:type="spellEnd"/>
          </w:p>
        </w:tc>
        <w:tc>
          <w:tcPr>
            <w:tcW w:w="4252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Actividades/</w:t>
            </w:r>
            <w:r w:rsidRPr="00772FE3">
              <w:rPr>
                <w:b/>
                <w:sz w:val="24"/>
                <w:szCs w:val="24"/>
              </w:rPr>
              <w:t>Estratégias</w:t>
            </w:r>
          </w:p>
        </w:tc>
        <w:tc>
          <w:tcPr>
            <w:tcW w:w="1384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6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92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Tempo</w:t>
            </w:r>
          </w:p>
        </w:tc>
      </w:tr>
      <w:tr w:rsidR="006E093E" w:rsidTr="005A3A4B">
        <w:trPr>
          <w:trHeight w:val="7318"/>
        </w:trPr>
        <w:tc>
          <w:tcPr>
            <w:tcW w:w="1702" w:type="dxa"/>
          </w:tcPr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97F" w:rsidRDefault="0078197F" w:rsidP="00C82A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208B7" w:rsidRPr="00C82A7B" w:rsidRDefault="00F208B7" w:rsidP="00C82A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4503">
              <w:rPr>
                <w:rFonts w:ascii="Arial" w:hAnsi="Arial" w:cs="Arial"/>
                <w:sz w:val="20"/>
                <w:szCs w:val="20"/>
              </w:rPr>
              <w:t>manutenção</w:t>
            </w:r>
            <w:proofErr w:type="gramEnd"/>
            <w:r w:rsidRPr="00EE4503">
              <w:rPr>
                <w:rFonts w:ascii="Arial" w:hAnsi="Arial" w:cs="Arial"/>
                <w:sz w:val="20"/>
                <w:szCs w:val="20"/>
              </w:rPr>
              <w:t xml:space="preserve"> da integridade celular.</w:t>
            </w:r>
          </w:p>
        </w:tc>
        <w:tc>
          <w:tcPr>
            <w:tcW w:w="1559" w:type="dxa"/>
          </w:tcPr>
          <w:p w:rsidR="0078197F" w:rsidRPr="00C82A7B" w:rsidRDefault="0078197F" w:rsidP="006E0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46B" w:rsidRPr="00C82A7B" w:rsidRDefault="009D246B" w:rsidP="009D2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32E3" w:rsidRDefault="00777E99" w:rsidP="009D2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Recorrendo </w:t>
            </w:r>
            <w:r w:rsidR="00F84074">
              <w:rPr>
                <w:rFonts w:ascii="Arial" w:hAnsi="Arial" w:cs="Arial"/>
                <w:sz w:val="20"/>
                <w:szCs w:val="20"/>
              </w:rPr>
              <w:t>ao</w:t>
            </w:r>
            <w:r>
              <w:rPr>
                <w:rFonts w:ascii="Arial" w:hAnsi="Arial" w:cs="Arial"/>
                <w:sz w:val="20"/>
                <w:szCs w:val="20"/>
              </w:rPr>
              <w:t xml:space="preserve"> PowerPoint e</w:t>
            </w:r>
            <w:r w:rsidR="00AE12BA">
              <w:rPr>
                <w:rFonts w:ascii="Arial" w:hAnsi="Arial" w:cs="Arial"/>
                <w:sz w:val="20"/>
                <w:szCs w:val="20"/>
              </w:rPr>
              <w:t xml:space="preserve"> a um modelo analógico da membrana celular,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E7E16">
              <w:rPr>
                <w:rFonts w:ascii="Arial" w:hAnsi="Arial" w:cs="Arial"/>
                <w:sz w:val="20"/>
                <w:szCs w:val="20"/>
              </w:rPr>
              <w:t xml:space="preserve">inicia-se o estudo do movimento de </w:t>
            </w:r>
            <w:r w:rsidR="009D246B" w:rsidRPr="00C82A7B">
              <w:rPr>
                <w:rFonts w:ascii="Arial" w:hAnsi="Arial" w:cs="Arial"/>
                <w:sz w:val="20"/>
                <w:szCs w:val="20"/>
              </w:rPr>
              <w:t xml:space="preserve">água através da membrana (Osmose) introduzindo os termos: solução </w:t>
            </w:r>
            <w:proofErr w:type="spellStart"/>
            <w:r w:rsidR="009D246B" w:rsidRPr="00C82A7B">
              <w:rPr>
                <w:rFonts w:ascii="Arial" w:hAnsi="Arial" w:cs="Arial"/>
                <w:sz w:val="20"/>
                <w:szCs w:val="20"/>
              </w:rPr>
              <w:t>hipertónica</w:t>
            </w:r>
            <w:proofErr w:type="spellEnd"/>
            <w:r w:rsidR="009D246B" w:rsidRPr="00C82A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D246B" w:rsidRPr="00C82A7B">
              <w:rPr>
                <w:rFonts w:ascii="Arial" w:hAnsi="Arial" w:cs="Arial"/>
                <w:sz w:val="20"/>
                <w:szCs w:val="20"/>
              </w:rPr>
              <w:t>isotónica</w:t>
            </w:r>
            <w:proofErr w:type="spellEnd"/>
            <w:r w:rsidR="009D246B" w:rsidRPr="00C82A7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="009D246B" w:rsidRPr="00C82A7B">
              <w:rPr>
                <w:rFonts w:ascii="Arial" w:hAnsi="Arial" w:cs="Arial"/>
                <w:sz w:val="20"/>
                <w:szCs w:val="20"/>
              </w:rPr>
              <w:t>hipotónica</w:t>
            </w:r>
            <w:proofErr w:type="spellEnd"/>
            <w:r w:rsidR="009D246B" w:rsidRPr="00C82A7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D013A" w:rsidRDefault="00BD013A" w:rsidP="009D2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32E3" w:rsidRDefault="003132E3" w:rsidP="009D2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conceitos de turgescência,</w:t>
            </w:r>
            <w:r w:rsidR="009D246B" w:rsidRPr="00C82A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246B" w:rsidRPr="00C82A7B">
              <w:rPr>
                <w:rFonts w:ascii="Arial" w:hAnsi="Arial" w:cs="Arial"/>
                <w:sz w:val="20"/>
                <w:szCs w:val="20"/>
              </w:rPr>
              <w:t>plasmólise</w:t>
            </w:r>
            <w:proofErr w:type="spellEnd"/>
            <w:r w:rsidR="009D246B" w:rsidRPr="00C82A7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="009D246B" w:rsidRPr="00C82A7B">
              <w:rPr>
                <w:rFonts w:ascii="Arial" w:hAnsi="Arial" w:cs="Arial"/>
                <w:sz w:val="20"/>
                <w:szCs w:val="20"/>
              </w:rPr>
              <w:t>hemólise</w:t>
            </w:r>
            <w:proofErr w:type="spellEnd"/>
            <w:r w:rsidR="009D246B" w:rsidRPr="00C82A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D246B" w:rsidRPr="00C82A7B">
              <w:rPr>
                <w:rFonts w:ascii="Arial" w:hAnsi="Arial" w:cs="Arial"/>
                <w:sz w:val="20"/>
                <w:szCs w:val="20"/>
              </w:rPr>
              <w:t>lise</w:t>
            </w:r>
            <w:proofErr w:type="spellEnd"/>
            <w:r w:rsidR="009D246B" w:rsidRPr="00C82A7B">
              <w:rPr>
                <w:rFonts w:ascii="Arial" w:hAnsi="Arial" w:cs="Arial"/>
                <w:sz w:val="20"/>
                <w:szCs w:val="20"/>
              </w:rPr>
              <w:t xml:space="preserve"> celular)</w:t>
            </w:r>
            <w:r>
              <w:rPr>
                <w:rFonts w:ascii="Arial" w:hAnsi="Arial" w:cs="Arial"/>
                <w:sz w:val="20"/>
                <w:szCs w:val="20"/>
              </w:rPr>
              <w:t xml:space="preserve"> serão demonstrados através de balões.</w:t>
            </w:r>
          </w:p>
          <w:p w:rsidR="009D246B" w:rsidRPr="00C82A7B" w:rsidRDefault="00571CCB" w:rsidP="009D2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A7B">
              <w:rPr>
                <w:rFonts w:ascii="Arial" w:hAnsi="Arial" w:cs="Arial"/>
                <w:sz w:val="20"/>
                <w:szCs w:val="20"/>
              </w:rPr>
              <w:t xml:space="preserve">A introdução destes termos será </w:t>
            </w:r>
            <w:r w:rsidR="00555F3D" w:rsidRPr="00C82A7B">
              <w:rPr>
                <w:rFonts w:ascii="Arial" w:hAnsi="Arial" w:cs="Arial"/>
                <w:sz w:val="20"/>
                <w:szCs w:val="20"/>
              </w:rPr>
              <w:t>efectuada</w:t>
            </w:r>
            <w:r w:rsidRPr="00C82A7B">
              <w:rPr>
                <w:rFonts w:ascii="Arial" w:hAnsi="Arial" w:cs="Arial"/>
                <w:sz w:val="20"/>
                <w:szCs w:val="20"/>
              </w:rPr>
              <w:t xml:space="preserve"> de modo interactivo e construtivista.</w:t>
            </w:r>
            <w:r w:rsidR="00F464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0378" w:rsidRDefault="00F80378" w:rsidP="009D2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32E3" w:rsidRDefault="003132E3" w:rsidP="009D2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32E3" w:rsidRDefault="003132E3" w:rsidP="009D2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32E3" w:rsidRDefault="003132E3" w:rsidP="009D2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0378" w:rsidRPr="00C82A7B" w:rsidRDefault="00F80378" w:rsidP="009D2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aula termina com a realização do sumário pelos alunos, de modo a sintetizar os conteúdos abordados ao longo da aula.</w:t>
            </w:r>
          </w:p>
          <w:p w:rsidR="009D246B" w:rsidRPr="00C82A7B" w:rsidRDefault="009D246B" w:rsidP="009D246B">
            <w:pPr>
              <w:pStyle w:val="PargrafodaLista"/>
              <w:ind w:left="426"/>
              <w:rPr>
                <w:rFonts w:ascii="Arial" w:hAnsi="Arial" w:cs="Arial"/>
                <w:sz w:val="20"/>
                <w:szCs w:val="20"/>
              </w:rPr>
            </w:pPr>
          </w:p>
          <w:p w:rsidR="006C613A" w:rsidRPr="00C82A7B" w:rsidRDefault="006C613A" w:rsidP="009D246B">
            <w:pPr>
              <w:pStyle w:val="PargrafodaLista"/>
              <w:ind w:left="426"/>
              <w:rPr>
                <w:rFonts w:ascii="Arial" w:hAnsi="Arial" w:cs="Arial"/>
                <w:sz w:val="20"/>
                <w:szCs w:val="20"/>
              </w:rPr>
            </w:pPr>
          </w:p>
          <w:p w:rsidR="006B375A" w:rsidRPr="00C82A7B" w:rsidRDefault="006B375A" w:rsidP="006C6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78197F" w:rsidRPr="00AD2B97" w:rsidRDefault="0078197F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E99" w:rsidRDefault="00777E99" w:rsidP="00777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777E99" w:rsidRDefault="00777E99" w:rsidP="00777E9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E99" w:rsidRDefault="00777E99" w:rsidP="00777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Projector de </w:t>
            </w:r>
            <w:r w:rsidR="00AE12BA">
              <w:rPr>
                <w:rFonts w:ascii="Arial" w:hAnsi="Arial" w:cs="Arial"/>
                <w:sz w:val="20"/>
                <w:szCs w:val="20"/>
              </w:rPr>
              <w:t>Vídeo</w:t>
            </w:r>
          </w:p>
          <w:p w:rsidR="00777E99" w:rsidRDefault="00777E99" w:rsidP="00777E9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E99" w:rsidRDefault="00777E99" w:rsidP="00777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</w:t>
            </w:r>
          </w:p>
          <w:p w:rsidR="003132E3" w:rsidRDefault="003132E3" w:rsidP="00777E99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112" w:rsidRDefault="00C66112" w:rsidP="00777E99">
            <w:pPr>
              <w:rPr>
                <w:rFonts w:ascii="Arial" w:hAnsi="Arial" w:cs="Arial"/>
                <w:sz w:val="20"/>
                <w:szCs w:val="20"/>
              </w:rPr>
            </w:pPr>
          </w:p>
          <w:p w:rsidR="003132E3" w:rsidRPr="00C82A7B" w:rsidRDefault="003132E3" w:rsidP="00777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Balões</w:t>
            </w:r>
          </w:p>
        </w:tc>
        <w:tc>
          <w:tcPr>
            <w:tcW w:w="1417" w:type="dxa"/>
          </w:tcPr>
          <w:p w:rsidR="00390598" w:rsidRDefault="00390598" w:rsidP="009D2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4A99" w:rsidRDefault="00434A99" w:rsidP="00434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 Passivo</w:t>
            </w:r>
          </w:p>
          <w:p w:rsidR="00434A99" w:rsidRDefault="00434A99" w:rsidP="00434A99">
            <w:pPr>
              <w:rPr>
                <w:rFonts w:ascii="Arial" w:hAnsi="Arial" w:cs="Arial"/>
                <w:sz w:val="20"/>
                <w:szCs w:val="20"/>
              </w:rPr>
            </w:pPr>
          </w:p>
          <w:p w:rsidR="00434A99" w:rsidRDefault="00434A99" w:rsidP="00434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Osmose</w:t>
            </w:r>
            <w:r w:rsidRPr="00C82A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4A99" w:rsidRDefault="00434A99" w:rsidP="00434A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46B" w:rsidRPr="00C82A7B" w:rsidRDefault="009D246B" w:rsidP="00434A99">
            <w:pPr>
              <w:rPr>
                <w:rFonts w:ascii="Arial" w:hAnsi="Arial" w:cs="Arial"/>
                <w:sz w:val="20"/>
                <w:szCs w:val="20"/>
              </w:rPr>
            </w:pPr>
            <w:r w:rsidRPr="00C82A7B">
              <w:rPr>
                <w:rFonts w:ascii="Arial" w:hAnsi="Arial" w:cs="Arial"/>
                <w:sz w:val="20"/>
                <w:szCs w:val="20"/>
              </w:rPr>
              <w:t xml:space="preserve">Solução </w:t>
            </w:r>
            <w:proofErr w:type="spellStart"/>
            <w:r w:rsidRPr="00C82A7B">
              <w:rPr>
                <w:rFonts w:ascii="Arial" w:hAnsi="Arial" w:cs="Arial"/>
                <w:sz w:val="20"/>
                <w:szCs w:val="20"/>
              </w:rPr>
              <w:t>hipotónica</w:t>
            </w:r>
            <w:proofErr w:type="spellEnd"/>
            <w:r w:rsidRPr="00C82A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82A7B">
              <w:rPr>
                <w:rFonts w:ascii="Arial" w:hAnsi="Arial" w:cs="Arial"/>
                <w:sz w:val="20"/>
                <w:szCs w:val="20"/>
              </w:rPr>
              <w:t>isotónica</w:t>
            </w:r>
            <w:proofErr w:type="spellEnd"/>
            <w:r w:rsidRPr="00C82A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82A7B">
              <w:rPr>
                <w:rFonts w:ascii="Arial" w:hAnsi="Arial" w:cs="Arial"/>
                <w:sz w:val="20"/>
                <w:szCs w:val="20"/>
              </w:rPr>
              <w:t>hipertónica</w:t>
            </w:r>
            <w:proofErr w:type="spellEnd"/>
          </w:p>
          <w:p w:rsidR="009D246B" w:rsidRPr="00C82A7B" w:rsidRDefault="009D246B" w:rsidP="009D2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46B" w:rsidRPr="00C82A7B" w:rsidRDefault="009D246B" w:rsidP="009D24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2A7B">
              <w:rPr>
                <w:rFonts w:ascii="Arial" w:hAnsi="Arial" w:cs="Arial"/>
                <w:sz w:val="20"/>
                <w:szCs w:val="20"/>
              </w:rPr>
              <w:t>Plasmólise</w:t>
            </w:r>
            <w:proofErr w:type="spellEnd"/>
          </w:p>
          <w:p w:rsidR="009D246B" w:rsidRPr="00C82A7B" w:rsidRDefault="00C15AF7" w:rsidP="009D246B">
            <w:pPr>
              <w:rPr>
                <w:rFonts w:ascii="Arial" w:hAnsi="Arial" w:cs="Arial"/>
                <w:sz w:val="20"/>
                <w:szCs w:val="20"/>
              </w:rPr>
            </w:pPr>
            <w:r w:rsidRPr="00C82A7B">
              <w:rPr>
                <w:rFonts w:ascii="Arial" w:hAnsi="Arial" w:cs="Arial"/>
                <w:sz w:val="20"/>
                <w:szCs w:val="20"/>
              </w:rPr>
              <w:t>Turgescên</w:t>
            </w:r>
            <w:r w:rsidR="009D246B" w:rsidRPr="00C82A7B">
              <w:rPr>
                <w:rFonts w:ascii="Arial" w:hAnsi="Arial" w:cs="Arial"/>
                <w:sz w:val="20"/>
                <w:szCs w:val="20"/>
              </w:rPr>
              <w:t>cia</w:t>
            </w:r>
          </w:p>
          <w:p w:rsidR="009D246B" w:rsidRPr="00C82A7B" w:rsidRDefault="009D246B" w:rsidP="009D24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2A7B">
              <w:rPr>
                <w:rFonts w:ascii="Arial" w:hAnsi="Arial" w:cs="Arial"/>
                <w:sz w:val="20"/>
                <w:szCs w:val="20"/>
              </w:rPr>
              <w:t>Lise</w:t>
            </w:r>
            <w:proofErr w:type="spellEnd"/>
            <w:r w:rsidRPr="00C82A7B">
              <w:rPr>
                <w:rFonts w:ascii="Arial" w:hAnsi="Arial" w:cs="Arial"/>
                <w:sz w:val="20"/>
                <w:szCs w:val="20"/>
              </w:rPr>
              <w:t xml:space="preserve"> celular (</w:t>
            </w:r>
            <w:proofErr w:type="spellStart"/>
            <w:r w:rsidRPr="00C82A7B">
              <w:rPr>
                <w:rFonts w:ascii="Arial" w:hAnsi="Arial" w:cs="Arial"/>
                <w:sz w:val="20"/>
                <w:szCs w:val="20"/>
              </w:rPr>
              <w:t>hemólise</w:t>
            </w:r>
            <w:proofErr w:type="spellEnd"/>
            <w:r w:rsidRPr="00C82A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C613A" w:rsidRPr="00C82A7B" w:rsidRDefault="006C613A" w:rsidP="009D2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46B" w:rsidRPr="00C82A7B" w:rsidRDefault="009D246B" w:rsidP="009D2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46B" w:rsidRPr="00C82A7B" w:rsidRDefault="009D246B" w:rsidP="009D2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97F" w:rsidRPr="00C82A7B" w:rsidRDefault="0078197F" w:rsidP="006C6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197F" w:rsidRPr="00C82A7B" w:rsidRDefault="0078197F" w:rsidP="006E0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8197F" w:rsidRPr="00C82A7B" w:rsidRDefault="0078197F" w:rsidP="006E0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08F5" w:rsidRPr="00C82A7B" w:rsidRDefault="00C82A7B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A7B">
              <w:rPr>
                <w:rFonts w:ascii="Arial" w:hAnsi="Arial" w:cs="Arial"/>
                <w:sz w:val="20"/>
                <w:szCs w:val="20"/>
              </w:rPr>
              <w:t>Aula 1</w:t>
            </w:r>
          </w:p>
          <w:p w:rsidR="00B108F5" w:rsidRPr="00C82A7B" w:rsidRDefault="00390598" w:rsidP="006E0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(90</w:t>
            </w:r>
            <w:r w:rsidR="00B108F5" w:rsidRPr="00C82A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108F5" w:rsidRPr="00C82A7B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="00B108F5" w:rsidRPr="00C82A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3282C" w:rsidRDefault="0023282C" w:rsidP="0036212D">
      <w:pPr>
        <w:spacing w:after="0"/>
        <w:rPr>
          <w:sz w:val="24"/>
          <w:szCs w:val="24"/>
        </w:rPr>
      </w:pPr>
    </w:p>
    <w:tbl>
      <w:tblPr>
        <w:tblStyle w:val="Tabelacomgrelha"/>
        <w:tblpPr w:leftFromText="141" w:rightFromText="141" w:vertAnchor="text" w:tblpX="-176" w:tblpYSpec="top"/>
        <w:tblW w:w="14396" w:type="dxa"/>
        <w:tblLook w:val="04A0"/>
      </w:tblPr>
      <w:tblGrid>
        <w:gridCol w:w="1691"/>
        <w:gridCol w:w="1835"/>
        <w:gridCol w:w="1531"/>
        <w:gridCol w:w="4299"/>
        <w:gridCol w:w="1384"/>
        <w:gridCol w:w="1417"/>
        <w:gridCol w:w="1276"/>
        <w:gridCol w:w="963"/>
      </w:tblGrid>
      <w:tr w:rsidR="00A92CB5" w:rsidTr="002E1977">
        <w:tc>
          <w:tcPr>
            <w:tcW w:w="1691" w:type="dxa"/>
            <w:shd w:val="clear" w:color="auto" w:fill="BDD75F"/>
            <w:vAlign w:val="center"/>
          </w:tcPr>
          <w:p w:rsidR="0078197F" w:rsidRPr="00772FE3" w:rsidRDefault="00A92CB5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Conteúdos C</w:t>
            </w:r>
            <w:r w:rsidR="0078197F" w:rsidRPr="00772FE3">
              <w:rPr>
                <w:b/>
                <w:sz w:val="24"/>
                <w:szCs w:val="24"/>
              </w:rPr>
              <w:t>onceptuais</w:t>
            </w:r>
          </w:p>
        </w:tc>
        <w:tc>
          <w:tcPr>
            <w:tcW w:w="1835" w:type="dxa"/>
            <w:shd w:val="clear" w:color="auto" w:fill="BDD75F"/>
            <w:vAlign w:val="center"/>
          </w:tcPr>
          <w:p w:rsidR="0078197F" w:rsidRPr="00772FE3" w:rsidRDefault="00A92CB5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 w:rsidR="0078197F" w:rsidRPr="00772FE3">
              <w:rPr>
                <w:b/>
                <w:sz w:val="24"/>
                <w:szCs w:val="24"/>
              </w:rPr>
              <w:t>rocedimentais</w:t>
            </w:r>
            <w:proofErr w:type="spellEnd"/>
          </w:p>
        </w:tc>
        <w:tc>
          <w:tcPr>
            <w:tcW w:w="1531" w:type="dxa"/>
            <w:shd w:val="clear" w:color="auto" w:fill="BDD75F"/>
            <w:vAlign w:val="center"/>
          </w:tcPr>
          <w:p w:rsidR="0078197F" w:rsidRPr="00772FE3" w:rsidRDefault="00A92CB5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 w:rsidR="0078197F" w:rsidRPr="00772FE3">
              <w:rPr>
                <w:b/>
                <w:sz w:val="24"/>
                <w:szCs w:val="24"/>
              </w:rPr>
              <w:t>titudinais</w:t>
            </w:r>
            <w:proofErr w:type="spellEnd"/>
          </w:p>
        </w:tc>
        <w:tc>
          <w:tcPr>
            <w:tcW w:w="4299" w:type="dxa"/>
            <w:shd w:val="clear" w:color="auto" w:fill="BDD75F"/>
            <w:vAlign w:val="center"/>
          </w:tcPr>
          <w:p w:rsidR="0078197F" w:rsidRPr="00772FE3" w:rsidRDefault="00A92CB5" w:rsidP="006E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Actividades/</w:t>
            </w:r>
            <w:r w:rsidR="0078197F" w:rsidRPr="00772FE3">
              <w:rPr>
                <w:b/>
                <w:sz w:val="24"/>
                <w:szCs w:val="24"/>
              </w:rPr>
              <w:t>Estratégias</w:t>
            </w:r>
          </w:p>
        </w:tc>
        <w:tc>
          <w:tcPr>
            <w:tcW w:w="1384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6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63" w:type="dxa"/>
            <w:shd w:val="clear" w:color="auto" w:fill="BDD75F"/>
            <w:vAlign w:val="center"/>
          </w:tcPr>
          <w:p w:rsidR="0078197F" w:rsidRPr="00772FE3" w:rsidRDefault="0078197F" w:rsidP="006E093E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Tempo</w:t>
            </w:r>
          </w:p>
        </w:tc>
      </w:tr>
      <w:tr w:rsidR="00A92CB5" w:rsidTr="002E1977">
        <w:tc>
          <w:tcPr>
            <w:tcW w:w="1691" w:type="dxa"/>
          </w:tcPr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0170EB" w:rsidRPr="00EE4503" w:rsidRDefault="000170EB" w:rsidP="000170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Movimentos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transmem</w:t>
            </w:r>
            <w:r w:rsidRPr="00EE4503">
              <w:rPr>
                <w:rFonts w:ascii="Arial" w:hAnsi="Arial" w:cs="Arial"/>
                <w:sz w:val="20"/>
                <w:szCs w:val="20"/>
              </w:rPr>
              <w:t>bra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E4503">
              <w:rPr>
                <w:rFonts w:ascii="Arial" w:hAnsi="Arial" w:cs="Arial"/>
                <w:sz w:val="20"/>
                <w:szCs w:val="20"/>
              </w:rPr>
              <w:t>nares</w:t>
            </w:r>
            <w:proofErr w:type="spellEnd"/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78197F" w:rsidRDefault="0078197F" w:rsidP="006E093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os mecanismos básicos de processamento de matéria no meio interno.</w:t>
            </w: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7BB" w:rsidRDefault="002227BB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7BB" w:rsidRDefault="002227BB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7BB" w:rsidRDefault="002227BB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791" w:rsidRDefault="00EE3791" w:rsidP="004E5EA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Distinguir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endocitose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exocitose</w:t>
            </w:r>
            <w:proofErr w:type="spellEnd"/>
            <w:r w:rsidR="00D17189">
              <w:rPr>
                <w:rFonts w:ascii="Arial" w:hAnsi="Arial" w:cs="Arial"/>
                <w:sz w:val="20"/>
                <w:szCs w:val="20"/>
              </w:rPr>
              <w:t xml:space="preserve"> e digestão intracelular de </w:t>
            </w:r>
            <w:proofErr w:type="spellStart"/>
            <w:r w:rsidR="00D17189">
              <w:rPr>
                <w:rFonts w:ascii="Arial" w:hAnsi="Arial" w:cs="Arial"/>
                <w:sz w:val="20"/>
                <w:szCs w:val="20"/>
              </w:rPr>
              <w:t>extracelular</w:t>
            </w:r>
            <w:proofErr w:type="spellEnd"/>
            <w:r w:rsidR="00D171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1" w:type="dxa"/>
          </w:tcPr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6E093E">
            <w:pPr>
              <w:jc w:val="center"/>
              <w:rPr>
                <w:sz w:val="24"/>
                <w:szCs w:val="24"/>
              </w:rPr>
            </w:pPr>
          </w:p>
          <w:p w:rsidR="00EE3791" w:rsidRDefault="00EE3791" w:rsidP="00EE3791">
            <w:pPr>
              <w:rPr>
                <w:sz w:val="24"/>
                <w:szCs w:val="24"/>
              </w:rPr>
            </w:pPr>
          </w:p>
        </w:tc>
        <w:tc>
          <w:tcPr>
            <w:tcW w:w="4299" w:type="dxa"/>
          </w:tcPr>
          <w:p w:rsidR="006C613A" w:rsidRPr="00935174" w:rsidRDefault="006C613A" w:rsidP="006C613A">
            <w:pPr>
              <w:pStyle w:val="PargrafodaLista"/>
              <w:ind w:left="426"/>
              <w:rPr>
                <w:rFonts w:ascii="Arial" w:hAnsi="Arial" w:cs="Arial"/>
                <w:sz w:val="20"/>
                <w:szCs w:val="20"/>
              </w:rPr>
            </w:pPr>
          </w:p>
          <w:p w:rsidR="0078197F" w:rsidRPr="00935174" w:rsidRDefault="00F12AA4" w:rsidP="00F12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174">
              <w:rPr>
                <w:rFonts w:ascii="Arial" w:hAnsi="Arial" w:cs="Arial"/>
                <w:sz w:val="20"/>
                <w:szCs w:val="20"/>
              </w:rPr>
              <w:t>A aula tem início fazendo uma revisão do</w:t>
            </w:r>
            <w:r w:rsidR="0059734E">
              <w:rPr>
                <w:rFonts w:ascii="Arial" w:hAnsi="Arial" w:cs="Arial"/>
                <w:sz w:val="20"/>
                <w:szCs w:val="20"/>
              </w:rPr>
              <w:t xml:space="preserve"> processo </w:t>
            </w:r>
            <w:proofErr w:type="spellStart"/>
            <w:r w:rsidR="0059734E">
              <w:rPr>
                <w:rFonts w:ascii="Arial" w:hAnsi="Arial" w:cs="Arial"/>
                <w:sz w:val="20"/>
                <w:szCs w:val="20"/>
              </w:rPr>
              <w:t>transmembranar</w:t>
            </w:r>
            <w:proofErr w:type="spellEnd"/>
            <w:r w:rsidR="0059734E">
              <w:rPr>
                <w:rFonts w:ascii="Arial" w:hAnsi="Arial" w:cs="Arial"/>
                <w:sz w:val="20"/>
                <w:szCs w:val="20"/>
              </w:rPr>
              <w:t xml:space="preserve"> referido</w:t>
            </w:r>
            <w:r w:rsidRPr="00935174">
              <w:rPr>
                <w:rFonts w:ascii="Arial" w:hAnsi="Arial" w:cs="Arial"/>
                <w:sz w:val="20"/>
                <w:szCs w:val="20"/>
              </w:rPr>
              <w:t xml:space="preserve"> na aula anterior (osmose).</w:t>
            </w:r>
          </w:p>
          <w:p w:rsidR="00F12AA4" w:rsidRPr="00935174" w:rsidRDefault="00F12AA4" w:rsidP="00F12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7EE0" w:rsidRPr="00935174" w:rsidRDefault="00F12AA4" w:rsidP="00F12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174">
              <w:rPr>
                <w:rFonts w:ascii="Arial" w:hAnsi="Arial" w:cs="Arial"/>
                <w:sz w:val="20"/>
                <w:szCs w:val="20"/>
              </w:rPr>
              <w:t>Após a revisão o professor conduz os alunos ao estudo do</w:t>
            </w:r>
            <w:r w:rsidR="003B2EBE">
              <w:rPr>
                <w:rFonts w:ascii="Arial" w:hAnsi="Arial" w:cs="Arial"/>
                <w:sz w:val="20"/>
                <w:szCs w:val="20"/>
              </w:rPr>
              <w:t xml:space="preserve"> processo</w:t>
            </w:r>
            <w:r w:rsidR="00FB6FC3" w:rsidRPr="0093517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9734E">
              <w:rPr>
                <w:rFonts w:ascii="Arial" w:hAnsi="Arial" w:cs="Arial"/>
                <w:sz w:val="20"/>
                <w:szCs w:val="20"/>
              </w:rPr>
              <w:t>difusão simples</w:t>
            </w:r>
            <w:r w:rsidR="00454002">
              <w:rPr>
                <w:rFonts w:ascii="Arial" w:hAnsi="Arial" w:cs="Arial"/>
                <w:sz w:val="20"/>
                <w:szCs w:val="20"/>
              </w:rPr>
              <w:t xml:space="preserve"> utilizando como</w:t>
            </w:r>
            <w:r w:rsidR="00424603">
              <w:rPr>
                <w:rFonts w:ascii="Arial" w:hAnsi="Arial" w:cs="Arial"/>
                <w:sz w:val="20"/>
                <w:szCs w:val="20"/>
              </w:rPr>
              <w:t xml:space="preserve"> analogia uma saqueta de chá.</w:t>
            </w:r>
            <w:r w:rsidR="00E473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EBE">
              <w:rPr>
                <w:rFonts w:ascii="Arial" w:hAnsi="Arial" w:cs="Arial"/>
                <w:sz w:val="20"/>
                <w:szCs w:val="20"/>
              </w:rPr>
              <w:t xml:space="preserve">Os processos de </w:t>
            </w:r>
            <w:r w:rsidR="00FB6FC3" w:rsidRPr="00935174">
              <w:rPr>
                <w:rFonts w:ascii="Arial" w:hAnsi="Arial" w:cs="Arial"/>
                <w:sz w:val="20"/>
                <w:szCs w:val="20"/>
              </w:rPr>
              <w:t>d</w:t>
            </w:r>
            <w:r w:rsidRPr="00935174">
              <w:rPr>
                <w:rFonts w:ascii="Arial" w:hAnsi="Arial" w:cs="Arial"/>
                <w:sz w:val="20"/>
                <w:szCs w:val="20"/>
              </w:rPr>
              <w:t xml:space="preserve">ifusão facilitada </w:t>
            </w:r>
            <w:r w:rsidR="00FB6FC3" w:rsidRPr="00935174">
              <w:rPr>
                <w:rFonts w:ascii="Arial" w:hAnsi="Arial" w:cs="Arial"/>
                <w:sz w:val="20"/>
                <w:szCs w:val="20"/>
              </w:rPr>
              <w:t>e t</w:t>
            </w:r>
            <w:r w:rsidRPr="00935174">
              <w:rPr>
                <w:rFonts w:ascii="Arial" w:hAnsi="Arial" w:cs="Arial"/>
                <w:sz w:val="20"/>
                <w:szCs w:val="20"/>
              </w:rPr>
              <w:t>ranspor</w:t>
            </w:r>
            <w:r w:rsidR="00FB6FC3" w:rsidRPr="00935174">
              <w:rPr>
                <w:rFonts w:ascii="Arial" w:hAnsi="Arial" w:cs="Arial"/>
                <w:sz w:val="20"/>
                <w:szCs w:val="20"/>
              </w:rPr>
              <w:t>te a</w:t>
            </w:r>
            <w:r w:rsidR="003B2EBE">
              <w:rPr>
                <w:rFonts w:ascii="Arial" w:hAnsi="Arial" w:cs="Arial"/>
                <w:sz w:val="20"/>
                <w:szCs w:val="20"/>
              </w:rPr>
              <w:t>ctivo serão demonstrados mediante uma</w:t>
            </w:r>
            <w:r w:rsidRPr="00935174">
              <w:rPr>
                <w:rFonts w:ascii="Arial" w:hAnsi="Arial" w:cs="Arial"/>
                <w:sz w:val="20"/>
                <w:szCs w:val="20"/>
              </w:rPr>
              <w:t xml:space="preserve"> apresent</w:t>
            </w:r>
            <w:r w:rsidR="00D555A2">
              <w:rPr>
                <w:rFonts w:ascii="Arial" w:hAnsi="Arial" w:cs="Arial"/>
                <w:sz w:val="20"/>
                <w:szCs w:val="20"/>
              </w:rPr>
              <w:t>ação interactiva em PowerPoint</w:t>
            </w:r>
            <w:r w:rsidRPr="00935174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FB6FC3" w:rsidRPr="00935174">
              <w:rPr>
                <w:rFonts w:ascii="Arial" w:hAnsi="Arial" w:cs="Arial"/>
                <w:sz w:val="20"/>
                <w:szCs w:val="20"/>
              </w:rPr>
              <w:t>a realização das actividades propostas nas páginas 66 e 67 do manual</w:t>
            </w:r>
            <w:r w:rsidRPr="00935174">
              <w:rPr>
                <w:rFonts w:ascii="Arial" w:hAnsi="Arial" w:cs="Arial"/>
                <w:sz w:val="20"/>
                <w:szCs w:val="20"/>
              </w:rPr>
              <w:t>.</w:t>
            </w:r>
            <w:r w:rsidR="00663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6FC3" w:rsidRPr="00935174" w:rsidRDefault="00FB6FC3" w:rsidP="00F12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7EE0" w:rsidRPr="00935174" w:rsidRDefault="00FB6FC3" w:rsidP="00F12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174">
              <w:rPr>
                <w:rFonts w:ascii="Arial" w:hAnsi="Arial" w:cs="Arial"/>
                <w:sz w:val="20"/>
                <w:szCs w:val="20"/>
              </w:rPr>
              <w:t>Durante a explicação acima mencionada será realizada a distinção entre transporte activo e passivo.</w:t>
            </w:r>
            <w:r w:rsidR="00A416E9" w:rsidRPr="00935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7EE0" w:rsidRPr="00935174">
              <w:rPr>
                <w:rFonts w:ascii="Arial" w:hAnsi="Arial" w:cs="Arial"/>
                <w:sz w:val="20"/>
                <w:szCs w:val="20"/>
              </w:rPr>
              <w:t xml:space="preserve">Será </w:t>
            </w:r>
            <w:r w:rsidR="00A416E9" w:rsidRPr="00935174">
              <w:rPr>
                <w:rFonts w:ascii="Arial" w:hAnsi="Arial" w:cs="Arial"/>
                <w:sz w:val="20"/>
                <w:szCs w:val="20"/>
              </w:rPr>
              <w:t xml:space="preserve">ainda </w:t>
            </w:r>
            <w:r w:rsidR="00E37EE0" w:rsidRPr="00935174">
              <w:rPr>
                <w:rFonts w:ascii="Arial" w:hAnsi="Arial" w:cs="Arial"/>
                <w:sz w:val="20"/>
                <w:szCs w:val="20"/>
              </w:rPr>
              <w:t>importante reforçar o que distingue o processo de difus</w:t>
            </w:r>
            <w:r w:rsidR="00EF3D8C" w:rsidRPr="00935174">
              <w:rPr>
                <w:rFonts w:ascii="Arial" w:hAnsi="Arial" w:cs="Arial"/>
                <w:sz w:val="20"/>
                <w:szCs w:val="20"/>
              </w:rPr>
              <w:t>ão simples de</w:t>
            </w:r>
            <w:r w:rsidR="00E37EE0" w:rsidRPr="00935174">
              <w:rPr>
                <w:rFonts w:ascii="Arial" w:hAnsi="Arial" w:cs="Arial"/>
                <w:sz w:val="20"/>
                <w:szCs w:val="20"/>
              </w:rPr>
              <w:t xml:space="preserve"> difusão </w:t>
            </w:r>
            <w:r w:rsidR="0064182E" w:rsidRPr="00935174">
              <w:rPr>
                <w:rFonts w:ascii="Arial" w:hAnsi="Arial" w:cs="Arial"/>
                <w:sz w:val="20"/>
                <w:szCs w:val="20"/>
              </w:rPr>
              <w:t>facilitada</w:t>
            </w:r>
            <w:r w:rsidR="00E37EE0" w:rsidRPr="00935174">
              <w:rPr>
                <w:rFonts w:ascii="Arial" w:hAnsi="Arial" w:cs="Arial"/>
                <w:sz w:val="20"/>
                <w:szCs w:val="20"/>
              </w:rPr>
              <w:t xml:space="preserve">, nomeadamente, a movimentação de moléculas polares de grandes dimensões e a existência </w:t>
            </w:r>
            <w:r w:rsidR="00EF3D8C" w:rsidRPr="00935174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EF3D8C" w:rsidRPr="00935174">
              <w:rPr>
                <w:rFonts w:ascii="Arial" w:hAnsi="Arial" w:cs="Arial"/>
                <w:sz w:val="20"/>
                <w:szCs w:val="20"/>
              </w:rPr>
              <w:t>permeases</w:t>
            </w:r>
            <w:proofErr w:type="spellEnd"/>
            <w:r w:rsidR="00EF3D8C" w:rsidRPr="00935174">
              <w:rPr>
                <w:rFonts w:ascii="Arial" w:hAnsi="Arial" w:cs="Arial"/>
                <w:sz w:val="20"/>
                <w:szCs w:val="20"/>
              </w:rPr>
              <w:t>, neste último caso.</w:t>
            </w:r>
          </w:p>
          <w:p w:rsidR="00F7605B" w:rsidRPr="00935174" w:rsidRDefault="00F7605B" w:rsidP="00F12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03B7" w:rsidRPr="00935174" w:rsidRDefault="00F7605B" w:rsidP="00F12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174">
              <w:rPr>
                <w:rFonts w:ascii="Arial" w:hAnsi="Arial" w:cs="Arial"/>
                <w:sz w:val="20"/>
                <w:szCs w:val="20"/>
              </w:rPr>
              <w:t>Colocando a questão “Como é que as células do nosso organismo reagem perante a entrada de partículas estranhas,</w:t>
            </w:r>
            <w:r w:rsidR="006355FA" w:rsidRPr="00935174">
              <w:rPr>
                <w:rFonts w:ascii="Arial" w:hAnsi="Arial" w:cs="Arial"/>
                <w:sz w:val="20"/>
                <w:szCs w:val="20"/>
              </w:rPr>
              <w:t xml:space="preserve"> quando fazemos uma ferida?” </w:t>
            </w:r>
            <w:r w:rsidR="006D03B7" w:rsidRPr="00935174">
              <w:rPr>
                <w:rFonts w:ascii="Arial" w:hAnsi="Arial" w:cs="Arial"/>
                <w:sz w:val="20"/>
                <w:szCs w:val="20"/>
              </w:rPr>
              <w:t xml:space="preserve">pretende-se introduzir os mecanismos de </w:t>
            </w:r>
            <w:proofErr w:type="spellStart"/>
            <w:r w:rsidR="006D03B7" w:rsidRPr="00935174">
              <w:rPr>
                <w:rFonts w:ascii="Arial" w:hAnsi="Arial" w:cs="Arial"/>
                <w:sz w:val="20"/>
                <w:szCs w:val="20"/>
              </w:rPr>
              <w:t>endocitose</w:t>
            </w:r>
            <w:proofErr w:type="spellEnd"/>
            <w:r w:rsidR="006D03B7" w:rsidRPr="00935174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="006D03B7" w:rsidRPr="00935174">
              <w:rPr>
                <w:rFonts w:ascii="Arial" w:hAnsi="Arial" w:cs="Arial"/>
                <w:sz w:val="20"/>
                <w:szCs w:val="20"/>
              </w:rPr>
              <w:t>exocitose</w:t>
            </w:r>
            <w:proofErr w:type="spellEnd"/>
            <w:r w:rsidR="006D03B7" w:rsidRPr="0093517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4971" w:rsidRPr="00935174" w:rsidRDefault="006D03B7" w:rsidP="00F12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174">
              <w:rPr>
                <w:rFonts w:ascii="Arial" w:hAnsi="Arial" w:cs="Arial"/>
                <w:sz w:val="20"/>
                <w:szCs w:val="20"/>
              </w:rPr>
              <w:t>A compreensão dos processos ser</w:t>
            </w:r>
            <w:r w:rsidR="00754D39" w:rsidRPr="00935174">
              <w:rPr>
                <w:rFonts w:ascii="Arial" w:hAnsi="Arial" w:cs="Arial"/>
                <w:sz w:val="20"/>
                <w:szCs w:val="20"/>
              </w:rPr>
              <w:t>á auxiliada com uma apresentação PowerPoint.</w:t>
            </w:r>
            <w:r w:rsidR="00663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2E65" w:rsidRPr="00935174" w:rsidRDefault="00392E65" w:rsidP="00F12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7EE0" w:rsidRPr="00935174" w:rsidRDefault="00E4733D" w:rsidP="00E473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aula termina com a realização do sumário pelos alunos, de modo a sintetizar os conteúdos abordados ao longo da aula.</w:t>
            </w:r>
          </w:p>
        </w:tc>
        <w:tc>
          <w:tcPr>
            <w:tcW w:w="1384" w:type="dxa"/>
          </w:tcPr>
          <w:p w:rsidR="0078197F" w:rsidRPr="00935174" w:rsidRDefault="0078197F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7EE0" w:rsidRPr="00935174" w:rsidRDefault="00E37EE0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7EE0" w:rsidRDefault="00E37EE0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52E7" w:rsidRPr="00935174" w:rsidRDefault="006C52E7" w:rsidP="00D555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37EE0" w:rsidRDefault="00E37EE0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EBE" w:rsidRDefault="003B2EBE" w:rsidP="003B2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Saqueta de chá</w:t>
            </w:r>
          </w:p>
          <w:p w:rsidR="003B2EBE" w:rsidRPr="00935174" w:rsidRDefault="003B2EBE" w:rsidP="003B2E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37EE0" w:rsidRDefault="00E37EE0" w:rsidP="00E37EE0">
            <w:pPr>
              <w:rPr>
                <w:rFonts w:ascii="Arial" w:hAnsi="Arial" w:cs="Arial"/>
                <w:sz w:val="20"/>
                <w:szCs w:val="20"/>
              </w:rPr>
            </w:pPr>
            <w:r w:rsidRPr="00935174"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B204A0" w:rsidRPr="00935174" w:rsidRDefault="00B204A0" w:rsidP="00E37EE0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2E7" w:rsidRDefault="00E37EE0" w:rsidP="00E37EE0">
            <w:pPr>
              <w:rPr>
                <w:rFonts w:ascii="Arial" w:hAnsi="Arial" w:cs="Arial"/>
                <w:sz w:val="20"/>
                <w:szCs w:val="20"/>
              </w:rPr>
            </w:pPr>
            <w:r w:rsidRPr="00935174">
              <w:rPr>
                <w:rFonts w:ascii="Arial" w:hAnsi="Arial" w:cs="Arial"/>
                <w:sz w:val="20"/>
                <w:szCs w:val="20"/>
              </w:rPr>
              <w:t>Projector de Vídeo</w:t>
            </w:r>
          </w:p>
          <w:p w:rsidR="00B204A0" w:rsidRDefault="00B204A0" w:rsidP="00E37EE0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2E7" w:rsidRPr="00935174" w:rsidRDefault="006C52E7" w:rsidP="00E37E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</w:t>
            </w:r>
          </w:p>
          <w:p w:rsidR="00E37EE0" w:rsidRPr="00935174" w:rsidRDefault="00E37EE0" w:rsidP="00E37E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7EE0" w:rsidRPr="00935174" w:rsidRDefault="00E37EE0" w:rsidP="00E37EE0">
            <w:pPr>
              <w:rPr>
                <w:rFonts w:ascii="Arial" w:hAnsi="Arial" w:cs="Arial"/>
                <w:sz w:val="20"/>
                <w:szCs w:val="20"/>
              </w:rPr>
            </w:pPr>
            <w:r w:rsidRPr="00935174">
              <w:rPr>
                <w:rFonts w:ascii="Arial" w:hAnsi="Arial" w:cs="Arial"/>
                <w:sz w:val="20"/>
                <w:szCs w:val="20"/>
              </w:rPr>
              <w:t>Manual</w:t>
            </w:r>
          </w:p>
          <w:p w:rsidR="00E37EE0" w:rsidRPr="00935174" w:rsidRDefault="00E37EE0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7EE0" w:rsidRPr="00935174" w:rsidRDefault="00E37EE0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4D39" w:rsidRPr="00935174" w:rsidRDefault="00754D39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4D39" w:rsidRPr="00935174" w:rsidRDefault="00754D39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4D39" w:rsidRPr="00935174" w:rsidRDefault="00754D39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4D39" w:rsidRPr="00935174" w:rsidRDefault="00754D39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4D39" w:rsidRPr="00935174" w:rsidRDefault="00754D39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4D39" w:rsidRPr="00935174" w:rsidRDefault="00754D39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4D39" w:rsidRPr="00935174" w:rsidRDefault="00754D39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4D39" w:rsidRPr="00935174" w:rsidRDefault="00754D39" w:rsidP="00754D39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174" w:rsidRPr="00935174" w:rsidRDefault="00935174" w:rsidP="00754D39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174" w:rsidRDefault="00935174" w:rsidP="00754D39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174" w:rsidRDefault="00935174" w:rsidP="00754D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204A0" w:rsidRPr="00935174" w:rsidRDefault="00B204A0" w:rsidP="00754D39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174" w:rsidRPr="00935174" w:rsidRDefault="00935174" w:rsidP="00754D39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174" w:rsidRPr="00935174" w:rsidRDefault="00935174" w:rsidP="00754D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2AA4" w:rsidRDefault="00F12AA4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AA4" w:rsidRDefault="00F12AA4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AA4" w:rsidRDefault="00F12AA4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59734E" w:rsidRDefault="0059734E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59734E" w:rsidRDefault="0059734E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13A" w:rsidRDefault="0059734E" w:rsidP="00597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Difusão simples e </w:t>
            </w:r>
            <w:r w:rsidR="006C613A" w:rsidRPr="00EE4503">
              <w:rPr>
                <w:rFonts w:ascii="Arial" w:hAnsi="Arial" w:cs="Arial"/>
                <w:sz w:val="20"/>
                <w:szCs w:val="20"/>
              </w:rPr>
              <w:t>facilitada</w:t>
            </w:r>
          </w:p>
          <w:p w:rsidR="00FB6FC3" w:rsidRDefault="00FB6FC3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B6FC3" w:rsidRDefault="0064182E" w:rsidP="006C6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Transporte </w:t>
            </w:r>
            <w:r w:rsidR="00FB6FC3">
              <w:rPr>
                <w:rFonts w:ascii="Arial" w:hAnsi="Arial" w:cs="Arial"/>
                <w:sz w:val="20"/>
                <w:szCs w:val="20"/>
              </w:rPr>
              <w:t>activo</w:t>
            </w:r>
            <w:r w:rsidR="0059734E">
              <w:rPr>
                <w:rFonts w:ascii="Arial" w:hAnsi="Arial" w:cs="Arial"/>
                <w:sz w:val="20"/>
                <w:szCs w:val="20"/>
              </w:rPr>
              <w:t xml:space="preserve"> e passivo</w:t>
            </w:r>
          </w:p>
          <w:p w:rsidR="0064182E" w:rsidRDefault="0064182E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82E" w:rsidRDefault="0064182E" w:rsidP="006C6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Bomba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Sódio-Potássio</w:t>
            </w:r>
            <w:proofErr w:type="spellEnd"/>
          </w:p>
          <w:p w:rsidR="00E37EE0" w:rsidRDefault="00E37EE0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AA4" w:rsidRDefault="00F12AA4" w:rsidP="006C61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Permeases</w:t>
            </w:r>
            <w:proofErr w:type="spellEnd"/>
          </w:p>
          <w:p w:rsidR="00FB6FC3" w:rsidRPr="00EE4503" w:rsidRDefault="00FB6FC3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59734E" w:rsidRDefault="0059734E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59734E" w:rsidRDefault="0059734E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7BB" w:rsidRDefault="002227BB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7BB" w:rsidRDefault="002227BB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13A" w:rsidRDefault="006C613A" w:rsidP="006C61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4503">
              <w:rPr>
                <w:rFonts w:ascii="Arial" w:hAnsi="Arial" w:cs="Arial"/>
                <w:sz w:val="20"/>
                <w:szCs w:val="20"/>
              </w:rPr>
              <w:t>Endocitose</w:t>
            </w:r>
            <w:proofErr w:type="spellEnd"/>
          </w:p>
          <w:p w:rsidR="00B204A0" w:rsidRPr="00EE4503" w:rsidRDefault="00B204A0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13A" w:rsidRDefault="006C613A" w:rsidP="006C613A">
            <w:pPr>
              <w:rPr>
                <w:rFonts w:ascii="Arial" w:hAnsi="Arial" w:cs="Arial"/>
                <w:sz w:val="20"/>
                <w:szCs w:val="20"/>
              </w:rPr>
            </w:pPr>
            <w:r w:rsidRPr="00EE4503">
              <w:rPr>
                <w:rFonts w:ascii="Arial" w:hAnsi="Arial" w:cs="Arial"/>
                <w:sz w:val="20"/>
                <w:szCs w:val="20"/>
              </w:rPr>
              <w:t>Fagocitose</w:t>
            </w:r>
          </w:p>
          <w:p w:rsidR="00B204A0" w:rsidRPr="00EE4503" w:rsidRDefault="00B204A0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13A" w:rsidRDefault="006C613A" w:rsidP="006C61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4503">
              <w:rPr>
                <w:rFonts w:ascii="Arial" w:hAnsi="Arial" w:cs="Arial"/>
                <w:sz w:val="20"/>
                <w:szCs w:val="20"/>
              </w:rPr>
              <w:t>Pinocitose</w:t>
            </w:r>
            <w:proofErr w:type="spellEnd"/>
          </w:p>
          <w:p w:rsidR="00B204A0" w:rsidRPr="00EE4503" w:rsidRDefault="00B204A0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13A" w:rsidRDefault="006C613A" w:rsidP="006C613A">
            <w:pPr>
              <w:rPr>
                <w:rFonts w:ascii="Arial" w:hAnsi="Arial" w:cs="Arial"/>
                <w:sz w:val="20"/>
                <w:szCs w:val="20"/>
              </w:rPr>
            </w:pPr>
            <w:r w:rsidRPr="00EE4503">
              <w:rPr>
                <w:rFonts w:ascii="Arial" w:hAnsi="Arial" w:cs="Arial"/>
                <w:sz w:val="20"/>
                <w:szCs w:val="20"/>
              </w:rPr>
              <w:t>Digestão intracelular</w:t>
            </w:r>
          </w:p>
          <w:p w:rsidR="00B204A0" w:rsidRPr="00EE4503" w:rsidRDefault="00B204A0" w:rsidP="006C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97F" w:rsidRDefault="00280389" w:rsidP="0028038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Vesículas de fagocitose</w:t>
            </w:r>
          </w:p>
        </w:tc>
        <w:tc>
          <w:tcPr>
            <w:tcW w:w="1276" w:type="dxa"/>
          </w:tcPr>
          <w:p w:rsidR="0078197F" w:rsidRDefault="0078197F" w:rsidP="006E093E">
            <w:pPr>
              <w:jc w:val="center"/>
              <w:rPr>
                <w:sz w:val="24"/>
                <w:szCs w:val="24"/>
              </w:rPr>
            </w:pPr>
          </w:p>
          <w:p w:rsidR="00B30DEA" w:rsidRDefault="00B30DEA" w:rsidP="00B30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</w:p>
          <w:p w:rsidR="00B30DEA" w:rsidRDefault="00B30DEA" w:rsidP="00B30DEA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78197F" w:rsidRDefault="0078197F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AA4" w:rsidRDefault="00F12AA4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2</w:t>
            </w:r>
          </w:p>
          <w:p w:rsidR="00F12AA4" w:rsidRPr="00F12AA4" w:rsidRDefault="00F12AA4" w:rsidP="006E0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3282C" w:rsidRDefault="0023282C" w:rsidP="0036212D">
      <w:pPr>
        <w:spacing w:after="0"/>
        <w:rPr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-263"/>
        <w:tblW w:w="14396" w:type="dxa"/>
        <w:tblLayout w:type="fixed"/>
        <w:tblLook w:val="04A0"/>
      </w:tblPr>
      <w:tblGrid>
        <w:gridCol w:w="1690"/>
        <w:gridCol w:w="1835"/>
        <w:gridCol w:w="1531"/>
        <w:gridCol w:w="4298"/>
        <w:gridCol w:w="1386"/>
        <w:gridCol w:w="1275"/>
        <w:gridCol w:w="1276"/>
        <w:gridCol w:w="1105"/>
      </w:tblGrid>
      <w:tr w:rsidR="00F7110C" w:rsidTr="00184DAB">
        <w:tc>
          <w:tcPr>
            <w:tcW w:w="1690" w:type="dxa"/>
            <w:shd w:val="clear" w:color="auto" w:fill="BDD75F"/>
            <w:vAlign w:val="center"/>
          </w:tcPr>
          <w:p w:rsidR="00F7110C" w:rsidRPr="00772FE3" w:rsidRDefault="00F7110C" w:rsidP="005A3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Conteúdos C</w:t>
            </w:r>
            <w:r w:rsidRPr="00772FE3">
              <w:rPr>
                <w:b/>
                <w:sz w:val="24"/>
                <w:szCs w:val="24"/>
              </w:rPr>
              <w:t>onceptuais</w:t>
            </w:r>
          </w:p>
        </w:tc>
        <w:tc>
          <w:tcPr>
            <w:tcW w:w="1835" w:type="dxa"/>
            <w:shd w:val="clear" w:color="auto" w:fill="BDD75F"/>
            <w:vAlign w:val="center"/>
          </w:tcPr>
          <w:p w:rsidR="00F7110C" w:rsidRPr="00772FE3" w:rsidRDefault="00F7110C" w:rsidP="005A3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 w:rsidRPr="00772FE3">
              <w:rPr>
                <w:b/>
                <w:sz w:val="24"/>
                <w:szCs w:val="24"/>
              </w:rPr>
              <w:t>rocedimentais</w:t>
            </w:r>
            <w:proofErr w:type="spellEnd"/>
          </w:p>
        </w:tc>
        <w:tc>
          <w:tcPr>
            <w:tcW w:w="1531" w:type="dxa"/>
            <w:shd w:val="clear" w:color="auto" w:fill="BDD75F"/>
            <w:vAlign w:val="center"/>
          </w:tcPr>
          <w:p w:rsidR="00F7110C" w:rsidRPr="00772FE3" w:rsidRDefault="00F7110C" w:rsidP="005A3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 w:rsidRPr="00772FE3">
              <w:rPr>
                <w:b/>
                <w:sz w:val="24"/>
                <w:szCs w:val="24"/>
              </w:rPr>
              <w:t>titudinais</w:t>
            </w:r>
            <w:proofErr w:type="spellEnd"/>
          </w:p>
        </w:tc>
        <w:tc>
          <w:tcPr>
            <w:tcW w:w="4298" w:type="dxa"/>
            <w:shd w:val="clear" w:color="auto" w:fill="BDD75F"/>
            <w:vAlign w:val="center"/>
          </w:tcPr>
          <w:p w:rsidR="00F7110C" w:rsidRPr="00772FE3" w:rsidRDefault="00F7110C" w:rsidP="005A3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Actividades/</w:t>
            </w:r>
            <w:r w:rsidRPr="00772FE3">
              <w:rPr>
                <w:b/>
                <w:sz w:val="24"/>
                <w:szCs w:val="24"/>
              </w:rPr>
              <w:t>Estratégias</w:t>
            </w:r>
          </w:p>
        </w:tc>
        <w:tc>
          <w:tcPr>
            <w:tcW w:w="1386" w:type="dxa"/>
            <w:shd w:val="clear" w:color="auto" w:fill="BDD75F"/>
            <w:vAlign w:val="center"/>
          </w:tcPr>
          <w:p w:rsidR="00F7110C" w:rsidRPr="00772FE3" w:rsidRDefault="00F7110C" w:rsidP="005A3A4B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75" w:type="dxa"/>
            <w:shd w:val="clear" w:color="auto" w:fill="BDD75F"/>
            <w:vAlign w:val="center"/>
          </w:tcPr>
          <w:p w:rsidR="00F7110C" w:rsidRPr="00772FE3" w:rsidRDefault="00F7110C" w:rsidP="005A3A4B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6" w:type="dxa"/>
            <w:shd w:val="clear" w:color="auto" w:fill="BDD75F"/>
            <w:vAlign w:val="center"/>
          </w:tcPr>
          <w:p w:rsidR="00F7110C" w:rsidRPr="00772FE3" w:rsidRDefault="00F7110C" w:rsidP="005A3A4B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1105" w:type="dxa"/>
            <w:shd w:val="clear" w:color="auto" w:fill="BDD75F"/>
            <w:vAlign w:val="center"/>
          </w:tcPr>
          <w:p w:rsidR="00F7110C" w:rsidRPr="00772FE3" w:rsidRDefault="00F7110C" w:rsidP="005A3A4B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Tempo</w:t>
            </w:r>
          </w:p>
        </w:tc>
      </w:tr>
      <w:tr w:rsidR="00F7110C" w:rsidTr="00184DAB">
        <w:trPr>
          <w:trHeight w:val="7214"/>
        </w:trPr>
        <w:tc>
          <w:tcPr>
            <w:tcW w:w="1690" w:type="dxa"/>
          </w:tcPr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497D9E" w:rsidRPr="00EE4503" w:rsidRDefault="00497D9E" w:rsidP="005A3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Movimentos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transmem</w:t>
            </w:r>
            <w:r w:rsidRPr="00EE4503">
              <w:rPr>
                <w:rFonts w:ascii="Arial" w:hAnsi="Arial" w:cs="Arial"/>
                <w:sz w:val="20"/>
                <w:szCs w:val="20"/>
              </w:rPr>
              <w:t>bra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E4503">
              <w:rPr>
                <w:rFonts w:ascii="Arial" w:hAnsi="Arial" w:cs="Arial"/>
                <w:sz w:val="20"/>
                <w:szCs w:val="20"/>
              </w:rPr>
              <w:t>nares</w:t>
            </w:r>
            <w:proofErr w:type="spellEnd"/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F7110C" w:rsidRDefault="00F7110C" w:rsidP="005A3A4B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40992" w:rsidRDefault="00D40992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8BF" w:rsidRDefault="002738BF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189" w:rsidRDefault="00D1718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189" w:rsidRDefault="00D1718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189" w:rsidRDefault="00D1718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189" w:rsidRDefault="00D1718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8B7" w:rsidRDefault="00F208B7" w:rsidP="005A3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83CC8">
              <w:rPr>
                <w:rFonts w:ascii="Arial" w:hAnsi="Arial" w:cs="Arial"/>
                <w:sz w:val="20"/>
                <w:szCs w:val="20"/>
              </w:rPr>
              <w:t>ealizar actividades práticas.</w:t>
            </w:r>
          </w:p>
          <w:p w:rsidR="00F208B7" w:rsidRDefault="00F208B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7110C" w:rsidRPr="001522D5" w:rsidRDefault="00F208B7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757584">
              <w:rPr>
                <w:rFonts w:ascii="Arial" w:hAnsi="Arial" w:cs="Arial"/>
                <w:sz w:val="20"/>
                <w:szCs w:val="20"/>
              </w:rPr>
              <w:t>Interpretar procedimentos experimentais simples</w:t>
            </w:r>
            <w:r w:rsidR="00757584" w:rsidRPr="007575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1" w:type="dxa"/>
          </w:tcPr>
          <w:p w:rsidR="00F7110C" w:rsidRPr="008557C6" w:rsidRDefault="00F7110C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7189" w:rsidRPr="008557C6" w:rsidRDefault="00D17189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7189" w:rsidRPr="008557C6" w:rsidRDefault="00D17189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7189" w:rsidRPr="008557C6" w:rsidRDefault="00D17189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7189" w:rsidRPr="008557C6" w:rsidRDefault="00D17189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7189" w:rsidRPr="008557C6" w:rsidRDefault="00D17189" w:rsidP="00855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189" w:rsidRPr="008557C6" w:rsidRDefault="008557C6" w:rsidP="00855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Reconhecer a importância da membrana celular no controlo da entrada de substâncias para a célula.</w:t>
            </w:r>
          </w:p>
          <w:p w:rsidR="00D17189" w:rsidRPr="008557C6" w:rsidRDefault="00D17189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7189" w:rsidRPr="008557C6" w:rsidRDefault="00D17189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7189" w:rsidRPr="008557C6" w:rsidRDefault="00D17189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7189" w:rsidRPr="008557C6" w:rsidRDefault="00D17189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7189" w:rsidRDefault="00D17189" w:rsidP="005A3A4B">
            <w:pPr>
              <w:jc w:val="center"/>
              <w:rPr>
                <w:sz w:val="24"/>
                <w:szCs w:val="24"/>
              </w:rPr>
            </w:pPr>
          </w:p>
          <w:p w:rsidR="00D17189" w:rsidRDefault="00D17189" w:rsidP="005A3A4B">
            <w:pPr>
              <w:jc w:val="center"/>
              <w:rPr>
                <w:sz w:val="24"/>
                <w:szCs w:val="24"/>
              </w:rPr>
            </w:pPr>
          </w:p>
          <w:p w:rsidR="00D17189" w:rsidRDefault="00D17189" w:rsidP="005A3A4B"/>
          <w:p w:rsidR="005A3A4B" w:rsidRDefault="005A3A4B" w:rsidP="005A3A4B"/>
          <w:p w:rsidR="005A3A4B" w:rsidRDefault="005A3A4B" w:rsidP="005A3A4B"/>
          <w:p w:rsidR="005A3A4B" w:rsidRDefault="005A3A4B" w:rsidP="005A3A4B"/>
          <w:p w:rsidR="005A3A4B" w:rsidRDefault="005A3A4B" w:rsidP="005A3A4B"/>
          <w:p w:rsidR="005A3A4B" w:rsidRDefault="005A3A4B" w:rsidP="005A3A4B"/>
          <w:p w:rsidR="005A3A4B" w:rsidRDefault="005A3A4B" w:rsidP="005A3A4B"/>
          <w:p w:rsidR="005A3A4B" w:rsidRDefault="005A3A4B" w:rsidP="005A3A4B"/>
          <w:p w:rsidR="005A3A4B" w:rsidRDefault="005A3A4B" w:rsidP="005A3A4B"/>
          <w:p w:rsidR="005A3A4B" w:rsidRPr="00D17189" w:rsidRDefault="005A3A4B" w:rsidP="005A3A4B"/>
        </w:tc>
        <w:tc>
          <w:tcPr>
            <w:tcW w:w="4298" w:type="dxa"/>
          </w:tcPr>
          <w:p w:rsidR="006C613A" w:rsidRDefault="006C613A" w:rsidP="005A3A4B">
            <w:pPr>
              <w:pStyle w:val="PargrafodaLista"/>
              <w:ind w:left="426"/>
              <w:rPr>
                <w:rFonts w:ascii="Arial" w:hAnsi="Arial" w:cs="Arial"/>
                <w:sz w:val="20"/>
                <w:szCs w:val="20"/>
              </w:rPr>
            </w:pPr>
          </w:p>
          <w:p w:rsidR="00E4733D" w:rsidRDefault="00E4733D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174">
              <w:rPr>
                <w:rFonts w:ascii="Arial" w:hAnsi="Arial" w:cs="Arial"/>
                <w:sz w:val="20"/>
                <w:szCs w:val="20"/>
              </w:rPr>
              <w:t xml:space="preserve">A aula </w:t>
            </w:r>
            <w:r>
              <w:rPr>
                <w:rFonts w:ascii="Arial" w:hAnsi="Arial" w:cs="Arial"/>
                <w:sz w:val="20"/>
                <w:szCs w:val="20"/>
              </w:rPr>
              <w:t>tem início</w:t>
            </w:r>
            <w:r w:rsidRPr="00935174">
              <w:rPr>
                <w:rFonts w:ascii="Arial" w:hAnsi="Arial" w:cs="Arial"/>
                <w:sz w:val="20"/>
                <w:szCs w:val="20"/>
              </w:rPr>
              <w:t xml:space="preserve"> com a construção de um mapa de conceitos que relaciona todos os mecanismos </w:t>
            </w:r>
            <w:proofErr w:type="spellStart"/>
            <w:r w:rsidRPr="00935174">
              <w:rPr>
                <w:rFonts w:ascii="Arial" w:hAnsi="Arial" w:cs="Arial"/>
                <w:sz w:val="20"/>
                <w:szCs w:val="20"/>
              </w:rPr>
              <w:t>transmembranares</w:t>
            </w:r>
            <w:proofErr w:type="spellEnd"/>
            <w:r w:rsidRPr="00935174">
              <w:rPr>
                <w:rFonts w:ascii="Arial" w:hAnsi="Arial" w:cs="Arial"/>
                <w:sz w:val="20"/>
                <w:szCs w:val="20"/>
              </w:rPr>
              <w:t xml:space="preserve"> estudados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4733D" w:rsidRDefault="00E4733D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5174" w:rsidRDefault="00935174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110C" w:rsidRDefault="001522D5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seguida procede-se à</w:t>
            </w:r>
            <w:r w:rsidR="00AE74EB">
              <w:rPr>
                <w:rFonts w:ascii="Arial" w:hAnsi="Arial" w:cs="Arial"/>
                <w:sz w:val="20"/>
                <w:szCs w:val="20"/>
              </w:rPr>
              <w:t xml:space="preserve"> realização da actividade laboratorial “Osmose”, </w:t>
            </w:r>
            <w:r w:rsidRPr="0071680E">
              <w:rPr>
                <w:rFonts w:ascii="Arial" w:hAnsi="Arial" w:cs="Arial"/>
                <w:sz w:val="20"/>
                <w:szCs w:val="20"/>
              </w:rPr>
              <w:t xml:space="preserve">apoiada pelo guião </w:t>
            </w:r>
            <w:r w:rsidR="00AE74EB" w:rsidRPr="0071680E">
              <w:rPr>
                <w:rFonts w:ascii="Arial" w:hAnsi="Arial" w:cs="Arial"/>
                <w:sz w:val="20"/>
                <w:szCs w:val="20"/>
              </w:rPr>
              <w:t xml:space="preserve">da página 62 do manual. Com base nas observações efectuadas </w:t>
            </w:r>
            <w:r w:rsidR="002F7CE2" w:rsidRPr="0071680E">
              <w:rPr>
                <w:rFonts w:ascii="Arial" w:hAnsi="Arial" w:cs="Arial"/>
                <w:sz w:val="20"/>
                <w:szCs w:val="20"/>
              </w:rPr>
              <w:t xml:space="preserve">os alunos terão de realizar um “V” de </w:t>
            </w:r>
            <w:proofErr w:type="spellStart"/>
            <w:r w:rsidR="002F7CE2" w:rsidRPr="0071680E">
              <w:rPr>
                <w:rFonts w:ascii="Arial" w:hAnsi="Arial" w:cs="Arial"/>
                <w:sz w:val="20"/>
                <w:szCs w:val="20"/>
              </w:rPr>
              <w:t>Gowin</w:t>
            </w:r>
            <w:proofErr w:type="spellEnd"/>
            <w:r w:rsidR="002F7CE2" w:rsidRPr="0071680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465E" w:rsidRDefault="0077465E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F23D09" w:rsidRPr="0058570A" w:rsidRDefault="00F23D09" w:rsidP="005A3A4B">
            <w:pPr>
              <w:autoSpaceDE w:val="0"/>
              <w:autoSpaceDN w:val="0"/>
              <w:adjustRightInd w:val="0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aula termina com uma reflexão sobre os dados obtido na actividade experimental, a elaboração do sumário e arrumação do espaço</w:t>
            </w:r>
            <w:r w:rsidRPr="0058570A">
              <w:rPr>
                <w:rFonts w:ascii="Arial" w:hAnsi="Arial" w:cs="Arial"/>
                <w:sz w:val="20"/>
                <w:szCs w:val="20"/>
              </w:rPr>
              <w:t xml:space="preserve"> e materiais utilizados.</w:t>
            </w:r>
          </w:p>
          <w:p w:rsidR="00F23D09" w:rsidRDefault="00F23D09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5A3A4B" w:rsidRDefault="005A3A4B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5A3A4B" w:rsidRDefault="005A3A4B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5A3A4B" w:rsidRDefault="005A3A4B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5A3A4B" w:rsidRDefault="005A3A4B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5A3A4B" w:rsidRDefault="005A3A4B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5A3A4B" w:rsidRDefault="005A3A4B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5A3A4B" w:rsidRDefault="005A3A4B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5A3A4B" w:rsidRDefault="005A3A4B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5A3A4B" w:rsidRDefault="005A3A4B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5A3A4B" w:rsidRDefault="005A3A4B" w:rsidP="005A3A4B">
            <w:pPr>
              <w:pStyle w:val="PargrafodaLista"/>
              <w:ind w:left="47"/>
              <w:jc w:val="both"/>
              <w:rPr>
                <w:sz w:val="24"/>
                <w:szCs w:val="24"/>
              </w:rPr>
            </w:pPr>
          </w:p>
          <w:p w:rsidR="005A3A4B" w:rsidRPr="005A3A4B" w:rsidRDefault="005A3A4B" w:rsidP="005A3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F7110C" w:rsidRPr="005F2AC1" w:rsidRDefault="00F7110C" w:rsidP="005A3A4B">
            <w:pPr>
              <w:jc w:val="center"/>
              <w:rPr>
                <w:sz w:val="20"/>
                <w:szCs w:val="20"/>
              </w:rPr>
            </w:pPr>
          </w:p>
          <w:p w:rsidR="00773E75" w:rsidRPr="005F2AC1" w:rsidRDefault="00773E75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5F2AC1">
              <w:rPr>
                <w:rFonts w:ascii="Arial" w:hAnsi="Arial" w:cs="Arial"/>
                <w:sz w:val="20"/>
                <w:szCs w:val="20"/>
              </w:rPr>
              <w:t>Mapa de conceitos</w:t>
            </w:r>
          </w:p>
          <w:p w:rsidR="00773E75" w:rsidRPr="005F2AC1" w:rsidRDefault="00773E75" w:rsidP="005A3A4B">
            <w:pPr>
              <w:rPr>
                <w:sz w:val="20"/>
                <w:szCs w:val="20"/>
              </w:rPr>
            </w:pPr>
          </w:p>
          <w:p w:rsidR="00773E75" w:rsidRPr="005F2AC1" w:rsidRDefault="00773E75" w:rsidP="005A3A4B">
            <w:pPr>
              <w:rPr>
                <w:sz w:val="20"/>
                <w:szCs w:val="20"/>
              </w:rPr>
            </w:pPr>
          </w:p>
          <w:p w:rsidR="00AE74EB" w:rsidRPr="005F2AC1" w:rsidRDefault="00AE74EB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CE2" w:rsidRDefault="002F7CE2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AC1" w:rsidRPr="005F2AC1" w:rsidRDefault="005F2AC1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CE2" w:rsidRPr="005F2AC1" w:rsidRDefault="008826AC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5F2AC1">
              <w:rPr>
                <w:rFonts w:ascii="Arial" w:hAnsi="Arial" w:cs="Arial"/>
                <w:sz w:val="20"/>
                <w:szCs w:val="20"/>
              </w:rPr>
              <w:t xml:space="preserve">Manual </w:t>
            </w:r>
          </w:p>
          <w:p w:rsidR="002F7CE2" w:rsidRPr="005F2AC1" w:rsidRDefault="002F7CE2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CE2" w:rsidRPr="00D10DBE" w:rsidRDefault="002F7CE2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5F2AC1">
              <w:rPr>
                <w:rFonts w:ascii="Arial" w:hAnsi="Arial" w:cs="Arial"/>
                <w:sz w:val="20"/>
                <w:szCs w:val="20"/>
              </w:rPr>
              <w:t xml:space="preserve">“V”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Gowin</w:t>
            </w:r>
            <w:proofErr w:type="spellEnd"/>
          </w:p>
        </w:tc>
        <w:tc>
          <w:tcPr>
            <w:tcW w:w="1275" w:type="dxa"/>
          </w:tcPr>
          <w:p w:rsidR="00773E75" w:rsidRPr="00773E75" w:rsidRDefault="00773E75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5AD" w:rsidRDefault="009205AD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5AD" w:rsidRDefault="009205AD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5AD" w:rsidRDefault="009205AD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5AD" w:rsidRDefault="009205AD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5AD" w:rsidRDefault="009205AD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7110C" w:rsidRDefault="00F7110C" w:rsidP="005A3A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623E79" w:rsidRDefault="00623E79" w:rsidP="005A3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  <w:r w:rsidR="0077465E">
              <w:rPr>
                <w:rFonts w:ascii="Arial" w:hAnsi="Arial" w:cs="Arial"/>
                <w:sz w:val="20"/>
                <w:szCs w:val="20"/>
              </w:rPr>
              <w:t xml:space="preserve"> de actividade prática.</w:t>
            </w:r>
          </w:p>
          <w:p w:rsidR="00623E79" w:rsidRDefault="00623E79" w:rsidP="005A3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F7110C" w:rsidRDefault="00F7110C" w:rsidP="005A3A4B">
            <w:pPr>
              <w:jc w:val="center"/>
              <w:rPr>
                <w:sz w:val="24"/>
                <w:szCs w:val="24"/>
              </w:rPr>
            </w:pPr>
          </w:p>
          <w:p w:rsidR="002E1977" w:rsidRPr="003523D6" w:rsidRDefault="002E1977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3D6">
              <w:rPr>
                <w:rFonts w:ascii="Arial" w:hAnsi="Arial" w:cs="Arial"/>
                <w:sz w:val="20"/>
                <w:szCs w:val="20"/>
              </w:rPr>
              <w:t>Aula 3</w:t>
            </w:r>
          </w:p>
          <w:p w:rsidR="002E1977" w:rsidRPr="00184DAB" w:rsidRDefault="002E1977" w:rsidP="005A3A4B">
            <w:pPr>
              <w:jc w:val="center"/>
              <w:rPr>
                <w:sz w:val="18"/>
                <w:szCs w:val="18"/>
              </w:rPr>
            </w:pPr>
            <w:r w:rsidRPr="00184DAB">
              <w:rPr>
                <w:rFonts w:ascii="Arial" w:hAnsi="Arial" w:cs="Arial"/>
                <w:sz w:val="18"/>
                <w:szCs w:val="18"/>
              </w:rPr>
              <w:t xml:space="preserve">(135 </w:t>
            </w:r>
            <w:proofErr w:type="spellStart"/>
            <w:r w:rsidRPr="00184DAB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="003523D6" w:rsidRPr="00184DA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58570A" w:rsidRDefault="0058570A" w:rsidP="001522D5">
      <w:pPr>
        <w:spacing w:after="0"/>
        <w:rPr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-575"/>
        <w:tblW w:w="14396" w:type="dxa"/>
        <w:tblLook w:val="04A0"/>
      </w:tblPr>
      <w:tblGrid>
        <w:gridCol w:w="1690"/>
        <w:gridCol w:w="1835"/>
        <w:gridCol w:w="1531"/>
        <w:gridCol w:w="4298"/>
        <w:gridCol w:w="1386"/>
        <w:gridCol w:w="1417"/>
        <w:gridCol w:w="1276"/>
        <w:gridCol w:w="963"/>
      </w:tblGrid>
      <w:tr w:rsidR="007C6E47" w:rsidTr="005A3A4B">
        <w:tc>
          <w:tcPr>
            <w:tcW w:w="1690" w:type="dxa"/>
            <w:shd w:val="clear" w:color="auto" w:fill="BDD75F"/>
            <w:vAlign w:val="center"/>
          </w:tcPr>
          <w:p w:rsidR="0058570A" w:rsidRPr="00772FE3" w:rsidRDefault="0058570A" w:rsidP="005A3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Conteúdos C</w:t>
            </w:r>
            <w:r w:rsidRPr="00772FE3">
              <w:rPr>
                <w:b/>
                <w:sz w:val="24"/>
                <w:szCs w:val="24"/>
              </w:rPr>
              <w:t>onceptuais</w:t>
            </w:r>
          </w:p>
        </w:tc>
        <w:tc>
          <w:tcPr>
            <w:tcW w:w="1835" w:type="dxa"/>
            <w:shd w:val="clear" w:color="auto" w:fill="BDD75F"/>
            <w:vAlign w:val="center"/>
          </w:tcPr>
          <w:p w:rsidR="0058570A" w:rsidRPr="00772FE3" w:rsidRDefault="0058570A" w:rsidP="005A3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 w:rsidRPr="00772FE3">
              <w:rPr>
                <w:b/>
                <w:sz w:val="24"/>
                <w:szCs w:val="24"/>
              </w:rPr>
              <w:t>rocedimentais</w:t>
            </w:r>
            <w:proofErr w:type="spellEnd"/>
          </w:p>
        </w:tc>
        <w:tc>
          <w:tcPr>
            <w:tcW w:w="1531" w:type="dxa"/>
            <w:shd w:val="clear" w:color="auto" w:fill="BDD75F"/>
            <w:vAlign w:val="center"/>
          </w:tcPr>
          <w:p w:rsidR="0058570A" w:rsidRPr="00772FE3" w:rsidRDefault="0058570A" w:rsidP="005A3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Conteúdos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 w:rsidRPr="00772FE3">
              <w:rPr>
                <w:b/>
                <w:sz w:val="24"/>
                <w:szCs w:val="24"/>
              </w:rPr>
              <w:t>titudinais</w:t>
            </w:r>
            <w:proofErr w:type="spellEnd"/>
          </w:p>
        </w:tc>
        <w:tc>
          <w:tcPr>
            <w:tcW w:w="4298" w:type="dxa"/>
            <w:shd w:val="clear" w:color="auto" w:fill="BDD75F"/>
            <w:vAlign w:val="center"/>
          </w:tcPr>
          <w:p w:rsidR="0058570A" w:rsidRPr="00772FE3" w:rsidRDefault="0058570A" w:rsidP="005A3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Actividades/</w:t>
            </w:r>
            <w:r w:rsidRPr="00772FE3">
              <w:rPr>
                <w:b/>
                <w:sz w:val="24"/>
                <w:szCs w:val="24"/>
              </w:rPr>
              <w:t>Estratégias</w:t>
            </w:r>
          </w:p>
        </w:tc>
        <w:tc>
          <w:tcPr>
            <w:tcW w:w="1386" w:type="dxa"/>
            <w:shd w:val="clear" w:color="auto" w:fill="BDD75F"/>
            <w:vAlign w:val="center"/>
          </w:tcPr>
          <w:p w:rsidR="0058570A" w:rsidRPr="00772FE3" w:rsidRDefault="0058570A" w:rsidP="005A3A4B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  <w:shd w:val="clear" w:color="auto" w:fill="BDD75F"/>
            <w:vAlign w:val="center"/>
          </w:tcPr>
          <w:p w:rsidR="0058570A" w:rsidRPr="00772FE3" w:rsidRDefault="0058570A" w:rsidP="005A3A4B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Conceitos</w:t>
            </w:r>
          </w:p>
        </w:tc>
        <w:tc>
          <w:tcPr>
            <w:tcW w:w="1276" w:type="dxa"/>
            <w:shd w:val="clear" w:color="auto" w:fill="BDD75F"/>
            <w:vAlign w:val="center"/>
          </w:tcPr>
          <w:p w:rsidR="0058570A" w:rsidRPr="00772FE3" w:rsidRDefault="0058570A" w:rsidP="005A3A4B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963" w:type="dxa"/>
            <w:shd w:val="clear" w:color="auto" w:fill="BDD75F"/>
            <w:vAlign w:val="center"/>
          </w:tcPr>
          <w:p w:rsidR="0058570A" w:rsidRPr="00772FE3" w:rsidRDefault="0058570A" w:rsidP="005A3A4B">
            <w:pPr>
              <w:jc w:val="center"/>
              <w:rPr>
                <w:b/>
                <w:sz w:val="24"/>
                <w:szCs w:val="24"/>
              </w:rPr>
            </w:pPr>
            <w:r w:rsidRPr="00772FE3">
              <w:rPr>
                <w:b/>
                <w:sz w:val="24"/>
                <w:szCs w:val="24"/>
              </w:rPr>
              <w:t>Tempo</w:t>
            </w:r>
          </w:p>
        </w:tc>
      </w:tr>
      <w:tr w:rsidR="007C6E47" w:rsidTr="005A3A4B">
        <w:trPr>
          <w:trHeight w:val="7059"/>
        </w:trPr>
        <w:tc>
          <w:tcPr>
            <w:tcW w:w="1690" w:type="dxa"/>
          </w:tcPr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3D09">
              <w:rPr>
                <w:rFonts w:ascii="Arial" w:hAnsi="Arial" w:cs="Arial"/>
                <w:sz w:val="20"/>
                <w:szCs w:val="20"/>
              </w:rPr>
              <w:t>Ingestão,</w:t>
            </w:r>
          </w:p>
          <w:p w:rsidR="00F23D09" w:rsidRPr="00F23D09" w:rsidRDefault="00F23D09" w:rsidP="005A3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3D09">
              <w:rPr>
                <w:rFonts w:ascii="Arial" w:hAnsi="Arial" w:cs="Arial"/>
                <w:sz w:val="20"/>
                <w:szCs w:val="20"/>
              </w:rPr>
              <w:t>digestão</w:t>
            </w:r>
            <w:proofErr w:type="gramEnd"/>
            <w:r w:rsidRPr="00F23D09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3D09">
              <w:rPr>
                <w:rFonts w:ascii="Arial" w:hAnsi="Arial" w:cs="Arial"/>
                <w:sz w:val="20"/>
                <w:szCs w:val="20"/>
              </w:rPr>
              <w:t>absorção</w:t>
            </w:r>
            <w:proofErr w:type="gramEnd"/>
            <w:r w:rsidRPr="00F23D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:rsidR="0058570A" w:rsidRPr="00F23D09" w:rsidRDefault="0058570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C2A" w:rsidRDefault="00D81C2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F23D09">
              <w:rPr>
                <w:rFonts w:ascii="Arial" w:hAnsi="Arial" w:cs="Arial"/>
                <w:sz w:val="20"/>
                <w:szCs w:val="20"/>
              </w:rPr>
              <w:t xml:space="preserve">Compreender a importância dos processos de ingestão, digestão e absorção para os seres </w:t>
            </w:r>
            <w:proofErr w:type="spellStart"/>
            <w:r w:rsidRPr="00F23D09">
              <w:rPr>
                <w:rFonts w:ascii="Arial" w:hAnsi="Arial" w:cs="Arial"/>
                <w:sz w:val="20"/>
                <w:szCs w:val="20"/>
              </w:rPr>
              <w:t>heterotróficos</w:t>
            </w:r>
            <w:proofErr w:type="spellEnd"/>
            <w:r w:rsidRPr="00F23D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570A" w:rsidRPr="00F23D09" w:rsidRDefault="0058570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8570A" w:rsidRPr="00F23D09" w:rsidRDefault="0058570A" w:rsidP="005A3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6E47" w:rsidRDefault="007C6E47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7C6E47" w:rsidP="00D81C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Reconhecer a existência de diferentes graus de complexidade nos </w:t>
            </w:r>
            <w:r w:rsidR="00D81C2A">
              <w:rPr>
                <w:rFonts w:ascii="Arial" w:hAnsi="Arial" w:cs="Arial"/>
                <w:sz w:val="20"/>
                <w:szCs w:val="20"/>
              </w:rPr>
              <w:t xml:space="preserve">sistemas digestivos dos animais e que resultam de um processo de </w:t>
            </w:r>
            <w:r w:rsidR="00F23D09" w:rsidRPr="00F23D09">
              <w:rPr>
                <w:rFonts w:ascii="Arial" w:hAnsi="Arial" w:cs="Arial"/>
                <w:sz w:val="20"/>
                <w:szCs w:val="20"/>
              </w:rPr>
              <w:t>evolução.</w:t>
            </w:r>
          </w:p>
        </w:tc>
        <w:tc>
          <w:tcPr>
            <w:tcW w:w="4298" w:type="dxa"/>
          </w:tcPr>
          <w:p w:rsidR="0058570A" w:rsidRPr="00F23D09" w:rsidRDefault="0058570A" w:rsidP="005A3A4B">
            <w:pPr>
              <w:pStyle w:val="PargrafodaLista"/>
              <w:ind w:left="426"/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874404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aula tem início </w:t>
            </w:r>
            <w:r w:rsidR="00E95DA5">
              <w:rPr>
                <w:rFonts w:ascii="Arial" w:hAnsi="Arial" w:cs="Arial"/>
                <w:sz w:val="20"/>
                <w:szCs w:val="20"/>
              </w:rPr>
              <w:t>a</w:t>
            </w:r>
            <w:r w:rsidR="00F23D09" w:rsidRPr="00F23D09">
              <w:rPr>
                <w:rFonts w:ascii="Arial" w:hAnsi="Arial" w:cs="Arial"/>
                <w:sz w:val="20"/>
                <w:szCs w:val="20"/>
              </w:rPr>
              <w:t>presenta</w:t>
            </w:r>
            <w:r w:rsidR="00E95DA5">
              <w:rPr>
                <w:rFonts w:ascii="Arial" w:hAnsi="Arial" w:cs="Arial"/>
                <w:sz w:val="20"/>
                <w:szCs w:val="20"/>
              </w:rPr>
              <w:t>ndo</w:t>
            </w:r>
            <w:r w:rsidR="00AD2B97">
              <w:rPr>
                <w:rFonts w:ascii="Arial" w:hAnsi="Arial" w:cs="Arial"/>
                <w:sz w:val="20"/>
                <w:szCs w:val="20"/>
              </w:rPr>
              <w:t xml:space="preserve"> aos alunos um </w:t>
            </w:r>
            <w:proofErr w:type="spellStart"/>
            <w:r w:rsidR="00AD2B97">
              <w:rPr>
                <w:rFonts w:ascii="Arial" w:hAnsi="Arial" w:cs="Arial"/>
                <w:sz w:val="20"/>
                <w:szCs w:val="20"/>
              </w:rPr>
              <w:t>Pó</w:t>
            </w:r>
            <w:r w:rsidR="00F23D09" w:rsidRPr="00F23D09">
              <w:rPr>
                <w:rFonts w:ascii="Arial" w:hAnsi="Arial" w:cs="Arial"/>
                <w:sz w:val="20"/>
                <w:szCs w:val="20"/>
              </w:rPr>
              <w:t>ster</w:t>
            </w:r>
            <w:proofErr w:type="spellEnd"/>
            <w:r w:rsidR="00F23D09" w:rsidRPr="00F23D09">
              <w:rPr>
                <w:rFonts w:ascii="Arial" w:hAnsi="Arial" w:cs="Arial"/>
                <w:sz w:val="20"/>
                <w:szCs w:val="20"/>
              </w:rPr>
              <w:t xml:space="preserve"> representativo do </w:t>
            </w:r>
            <w:r w:rsidR="00E95DA5">
              <w:rPr>
                <w:rFonts w:ascii="Arial" w:hAnsi="Arial" w:cs="Arial"/>
                <w:sz w:val="20"/>
                <w:szCs w:val="20"/>
              </w:rPr>
              <w:t xml:space="preserve">sistema </w:t>
            </w:r>
            <w:proofErr w:type="spellStart"/>
            <w:r w:rsidR="00E95DA5">
              <w:rPr>
                <w:rFonts w:ascii="Arial" w:hAnsi="Arial" w:cs="Arial"/>
                <w:sz w:val="20"/>
                <w:szCs w:val="20"/>
              </w:rPr>
              <w:t>endomembranar</w:t>
            </w:r>
            <w:proofErr w:type="spellEnd"/>
            <w:r w:rsidR="00E95DA5">
              <w:rPr>
                <w:rFonts w:ascii="Arial" w:hAnsi="Arial" w:cs="Arial"/>
                <w:sz w:val="20"/>
                <w:szCs w:val="20"/>
              </w:rPr>
              <w:t xml:space="preserve"> da célula,</w:t>
            </w:r>
            <w:r w:rsidR="00F23D09" w:rsidRPr="00F23D09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E95DA5">
              <w:rPr>
                <w:rFonts w:ascii="Arial" w:hAnsi="Arial" w:cs="Arial"/>
                <w:sz w:val="20"/>
                <w:szCs w:val="20"/>
              </w:rPr>
              <w:t>,</w:t>
            </w:r>
            <w:r w:rsidR="00F23D09" w:rsidRPr="00F23D09">
              <w:rPr>
                <w:rFonts w:ascii="Arial" w:hAnsi="Arial" w:cs="Arial"/>
                <w:sz w:val="20"/>
                <w:szCs w:val="20"/>
              </w:rPr>
              <w:t xml:space="preserve"> explorando os conhecimentos prévios dos alunos, pretende-se que compreendam as propriedades do retículo </w:t>
            </w:r>
            <w:proofErr w:type="spellStart"/>
            <w:r w:rsidR="00F23D09" w:rsidRPr="00F23D09">
              <w:rPr>
                <w:rFonts w:ascii="Arial" w:hAnsi="Arial" w:cs="Arial"/>
                <w:sz w:val="20"/>
                <w:szCs w:val="20"/>
              </w:rPr>
              <w:t>endoplasmático</w:t>
            </w:r>
            <w:proofErr w:type="spellEnd"/>
            <w:r w:rsidR="00F23D09" w:rsidRPr="00F23D09">
              <w:rPr>
                <w:rFonts w:ascii="Arial" w:hAnsi="Arial" w:cs="Arial"/>
                <w:sz w:val="20"/>
                <w:szCs w:val="20"/>
              </w:rPr>
              <w:t xml:space="preserve"> liso, rugoso,</w:t>
            </w:r>
            <w:r w:rsidR="00E95DA5">
              <w:rPr>
                <w:rFonts w:ascii="Arial" w:hAnsi="Arial" w:cs="Arial"/>
                <w:sz w:val="20"/>
                <w:szCs w:val="20"/>
              </w:rPr>
              <w:t xml:space="preserve"> complexo de </w:t>
            </w:r>
            <w:proofErr w:type="spellStart"/>
            <w:r w:rsidR="00E95DA5">
              <w:rPr>
                <w:rFonts w:ascii="Arial" w:hAnsi="Arial" w:cs="Arial"/>
                <w:sz w:val="20"/>
                <w:szCs w:val="20"/>
              </w:rPr>
              <w:t>golgi</w:t>
            </w:r>
            <w:proofErr w:type="spellEnd"/>
            <w:r w:rsidR="00E95DA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="00E95DA5">
              <w:rPr>
                <w:rFonts w:ascii="Arial" w:hAnsi="Arial" w:cs="Arial"/>
                <w:sz w:val="20"/>
                <w:szCs w:val="20"/>
              </w:rPr>
              <w:t>lisossomas</w:t>
            </w:r>
            <w:proofErr w:type="spellEnd"/>
            <w:r w:rsidR="00E95DA5">
              <w:rPr>
                <w:rFonts w:ascii="Arial" w:hAnsi="Arial" w:cs="Arial"/>
                <w:sz w:val="20"/>
                <w:szCs w:val="20"/>
              </w:rPr>
              <w:t xml:space="preserve"> e a sua importância no processo de digestão celular.</w:t>
            </w:r>
          </w:p>
          <w:p w:rsidR="00F23D09" w:rsidRPr="00F23D09" w:rsidRDefault="00F23D09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D09">
              <w:rPr>
                <w:rFonts w:ascii="Arial" w:hAnsi="Arial" w:cs="Arial"/>
                <w:sz w:val="20"/>
                <w:szCs w:val="20"/>
              </w:rPr>
              <w:t xml:space="preserve">A exploração do sistema </w:t>
            </w:r>
            <w:proofErr w:type="spellStart"/>
            <w:r w:rsidRPr="00F23D09">
              <w:rPr>
                <w:rFonts w:ascii="Arial" w:hAnsi="Arial" w:cs="Arial"/>
                <w:sz w:val="20"/>
                <w:szCs w:val="20"/>
              </w:rPr>
              <w:t>endomembranar</w:t>
            </w:r>
            <w:proofErr w:type="spellEnd"/>
            <w:r w:rsidRPr="00F23D09">
              <w:rPr>
                <w:rFonts w:ascii="Arial" w:hAnsi="Arial" w:cs="Arial"/>
                <w:sz w:val="20"/>
                <w:szCs w:val="20"/>
              </w:rPr>
              <w:t xml:space="preserve"> conduzirá os alunos a uma melhor compreensão dos processos de digestão intracelular.</w:t>
            </w:r>
          </w:p>
          <w:p w:rsidR="00F23D09" w:rsidRPr="00C7506A" w:rsidRDefault="00F23D09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D09" w:rsidRPr="00C7506A" w:rsidRDefault="00910CD4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06A">
              <w:rPr>
                <w:rFonts w:ascii="Arial" w:hAnsi="Arial" w:cs="Arial"/>
                <w:sz w:val="20"/>
                <w:szCs w:val="20"/>
              </w:rPr>
              <w:t>De modo a</w:t>
            </w:r>
            <w:r w:rsidR="00F23D09" w:rsidRPr="00C7506A">
              <w:rPr>
                <w:rFonts w:ascii="Arial" w:hAnsi="Arial" w:cs="Arial"/>
                <w:sz w:val="20"/>
                <w:szCs w:val="20"/>
              </w:rPr>
              <w:t xml:space="preserve"> explorar as diferentes formas de obtenção de matéria pelos seres </w:t>
            </w:r>
            <w:proofErr w:type="spellStart"/>
            <w:r w:rsidR="00F23D09" w:rsidRPr="00C7506A">
              <w:rPr>
                <w:rFonts w:ascii="Arial" w:hAnsi="Arial" w:cs="Arial"/>
                <w:sz w:val="20"/>
                <w:szCs w:val="20"/>
              </w:rPr>
              <w:t>heterotróficos</w:t>
            </w:r>
            <w:proofErr w:type="spellEnd"/>
            <w:r w:rsidR="00F23D09" w:rsidRPr="00C7506A">
              <w:rPr>
                <w:rFonts w:ascii="Arial" w:hAnsi="Arial" w:cs="Arial"/>
                <w:sz w:val="20"/>
                <w:szCs w:val="20"/>
              </w:rPr>
              <w:t xml:space="preserve"> multicelulares</w:t>
            </w:r>
            <w:r w:rsidR="00BF1F07" w:rsidRPr="00C7506A">
              <w:rPr>
                <w:rFonts w:ascii="Arial" w:hAnsi="Arial" w:cs="Arial"/>
                <w:sz w:val="20"/>
                <w:szCs w:val="20"/>
              </w:rPr>
              <w:t>, a turma será dividida em</w:t>
            </w:r>
            <w:r w:rsidR="00A770C8" w:rsidRPr="00C7506A">
              <w:rPr>
                <w:rFonts w:ascii="Arial" w:hAnsi="Arial" w:cs="Arial"/>
                <w:sz w:val="20"/>
                <w:szCs w:val="20"/>
              </w:rPr>
              <w:t xml:space="preserve"> grupos. A cada grupo será distribuído um exemplo diferente de um sistema digestivo animal. </w:t>
            </w:r>
          </w:p>
          <w:p w:rsidR="00A770C8" w:rsidRPr="00C7506A" w:rsidRDefault="00A770C8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06A">
              <w:rPr>
                <w:rFonts w:ascii="Arial" w:hAnsi="Arial" w:cs="Arial"/>
                <w:sz w:val="20"/>
                <w:szCs w:val="20"/>
              </w:rPr>
              <w:t xml:space="preserve">Cada grupo terá de obter informações </w:t>
            </w:r>
            <w:r w:rsidR="00B914C4" w:rsidRPr="00C7506A">
              <w:rPr>
                <w:rFonts w:ascii="Arial" w:hAnsi="Arial" w:cs="Arial"/>
                <w:sz w:val="20"/>
                <w:szCs w:val="20"/>
              </w:rPr>
              <w:t>acerca</w:t>
            </w:r>
            <w:r w:rsidRPr="00C7506A">
              <w:rPr>
                <w:rFonts w:ascii="Arial" w:hAnsi="Arial" w:cs="Arial"/>
                <w:sz w:val="20"/>
                <w:szCs w:val="20"/>
              </w:rPr>
              <w:t xml:space="preserve"> do sistema digestivo em causa </w:t>
            </w:r>
            <w:r w:rsidR="00B914C4" w:rsidRPr="00C7506A">
              <w:rPr>
                <w:rFonts w:ascii="Arial" w:hAnsi="Arial" w:cs="Arial"/>
                <w:sz w:val="20"/>
                <w:szCs w:val="20"/>
              </w:rPr>
              <w:t>e apresentar essas características à turma</w:t>
            </w:r>
            <w:r w:rsidRPr="00C7506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70C8" w:rsidRPr="00C7506A" w:rsidRDefault="00A770C8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70C8" w:rsidRPr="00C7506A" w:rsidRDefault="00A770C8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06A">
              <w:rPr>
                <w:rFonts w:ascii="Arial" w:hAnsi="Arial" w:cs="Arial"/>
                <w:sz w:val="20"/>
                <w:szCs w:val="20"/>
              </w:rPr>
              <w:t>Para consolidação de conhecimentos será elaborada a actividade do manual “Diversidade de sistemas digestivos”, da pág. 75.</w:t>
            </w:r>
          </w:p>
          <w:p w:rsidR="00C7506A" w:rsidRPr="00C7506A" w:rsidRDefault="00C7506A" w:rsidP="005A3A4B">
            <w:pPr>
              <w:pStyle w:val="PargrafodaLista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506A" w:rsidRPr="00BD5044" w:rsidRDefault="00C7506A" w:rsidP="005A3A4B">
            <w:pPr>
              <w:pStyle w:val="PargrafodaLista"/>
              <w:ind w:left="47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C7506A">
              <w:rPr>
                <w:rFonts w:ascii="Arial" w:hAnsi="Arial" w:cs="Arial"/>
                <w:sz w:val="20"/>
                <w:szCs w:val="20"/>
              </w:rPr>
              <w:t>A aula termina com a elaboração do sumário.</w:t>
            </w:r>
          </w:p>
        </w:tc>
        <w:tc>
          <w:tcPr>
            <w:tcW w:w="1386" w:type="dxa"/>
          </w:tcPr>
          <w:p w:rsidR="0058570A" w:rsidRPr="00F23D09" w:rsidRDefault="0058570A" w:rsidP="005A3A4B">
            <w:pPr>
              <w:jc w:val="center"/>
              <w:rPr>
                <w:sz w:val="20"/>
                <w:szCs w:val="20"/>
              </w:rPr>
            </w:pPr>
          </w:p>
          <w:p w:rsidR="005F2AC1" w:rsidRDefault="005F2AC1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AD2B97" w:rsidP="005A3A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Pó</w:t>
            </w:r>
            <w:r w:rsidR="00F23D09" w:rsidRPr="00F23D09">
              <w:rPr>
                <w:rFonts w:ascii="Arial" w:hAnsi="Arial" w:cs="Arial"/>
                <w:sz w:val="20"/>
                <w:szCs w:val="20"/>
              </w:rPr>
              <w:t>ster</w:t>
            </w:r>
            <w:proofErr w:type="spellEnd"/>
          </w:p>
          <w:p w:rsidR="00F23D09" w:rsidRPr="00F23D09" w:rsidRDefault="00F23D09" w:rsidP="005A3A4B">
            <w:pPr>
              <w:jc w:val="center"/>
              <w:rPr>
                <w:sz w:val="20"/>
                <w:szCs w:val="20"/>
              </w:rPr>
            </w:pPr>
          </w:p>
          <w:p w:rsidR="0058570A" w:rsidRPr="00F23D09" w:rsidRDefault="0058570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0C8" w:rsidRDefault="00A770C8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0C8" w:rsidRDefault="00A770C8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0C8" w:rsidRDefault="00A770C8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0C8" w:rsidRDefault="00A770C8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0C8" w:rsidRDefault="00A770C8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0C8" w:rsidRDefault="00A770C8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0C8" w:rsidRDefault="00A770C8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0C8" w:rsidRDefault="00A770C8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0C8" w:rsidRDefault="00A770C8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0C8" w:rsidRDefault="00A770C8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D09" w:rsidRPr="00F23D09" w:rsidRDefault="00F23D09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F23D09"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1417" w:type="dxa"/>
          </w:tcPr>
          <w:p w:rsidR="0058570A" w:rsidRPr="00773E75" w:rsidRDefault="0058570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07E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773E75">
              <w:rPr>
                <w:rFonts w:ascii="Arial" w:hAnsi="Arial" w:cs="Arial"/>
                <w:sz w:val="20"/>
                <w:szCs w:val="20"/>
              </w:rPr>
              <w:t>RER</w:t>
            </w:r>
          </w:p>
          <w:p w:rsidR="0033007E" w:rsidRPr="00773E75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07E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773E75">
              <w:rPr>
                <w:rFonts w:ascii="Arial" w:hAnsi="Arial" w:cs="Arial"/>
                <w:sz w:val="20"/>
                <w:szCs w:val="20"/>
              </w:rPr>
              <w:t>REL</w:t>
            </w:r>
          </w:p>
          <w:p w:rsidR="0033007E" w:rsidRPr="00773E75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07E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773E75">
              <w:rPr>
                <w:rFonts w:ascii="Arial" w:hAnsi="Arial" w:cs="Arial"/>
                <w:sz w:val="20"/>
                <w:szCs w:val="20"/>
              </w:rPr>
              <w:t xml:space="preserve">Complexo de </w:t>
            </w:r>
            <w:proofErr w:type="spellStart"/>
            <w:r w:rsidRPr="00773E75">
              <w:rPr>
                <w:rFonts w:ascii="Arial" w:hAnsi="Arial" w:cs="Arial"/>
                <w:sz w:val="20"/>
                <w:szCs w:val="20"/>
              </w:rPr>
              <w:t>Golgi</w:t>
            </w:r>
            <w:proofErr w:type="spellEnd"/>
            <w:r w:rsidRPr="00773E7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3007E" w:rsidRPr="00773E75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07E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E75">
              <w:rPr>
                <w:rFonts w:ascii="Arial" w:hAnsi="Arial" w:cs="Arial"/>
                <w:sz w:val="20"/>
                <w:szCs w:val="20"/>
              </w:rPr>
              <w:t>Lisossoma</w:t>
            </w:r>
            <w:proofErr w:type="spellEnd"/>
            <w:r w:rsidRPr="00773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007E" w:rsidRPr="00773E75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07E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773E75">
              <w:rPr>
                <w:rFonts w:ascii="Arial" w:hAnsi="Arial" w:cs="Arial"/>
                <w:sz w:val="20"/>
                <w:szCs w:val="20"/>
              </w:rPr>
              <w:t>Enzima</w:t>
            </w:r>
          </w:p>
          <w:p w:rsidR="0033007E" w:rsidRPr="00773E75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7506A" w:rsidRDefault="00C7506A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773E75">
              <w:rPr>
                <w:rFonts w:ascii="Arial" w:hAnsi="Arial" w:cs="Arial"/>
                <w:sz w:val="20"/>
                <w:szCs w:val="20"/>
              </w:rPr>
              <w:t xml:space="preserve">Cavidade </w:t>
            </w:r>
            <w:proofErr w:type="spellStart"/>
            <w:r w:rsidRPr="00773E75">
              <w:rPr>
                <w:rFonts w:ascii="Arial" w:hAnsi="Arial" w:cs="Arial"/>
                <w:sz w:val="20"/>
                <w:szCs w:val="20"/>
              </w:rPr>
              <w:t>gastrovas-cular</w:t>
            </w:r>
            <w:proofErr w:type="spellEnd"/>
          </w:p>
          <w:p w:rsidR="00C7506A" w:rsidRDefault="00C7506A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07E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  <w:r w:rsidRPr="00773E75">
              <w:rPr>
                <w:rFonts w:ascii="Arial" w:hAnsi="Arial" w:cs="Arial"/>
                <w:sz w:val="20"/>
                <w:szCs w:val="20"/>
              </w:rPr>
              <w:t xml:space="preserve">Digestão </w:t>
            </w:r>
            <w:proofErr w:type="spellStart"/>
            <w:r w:rsidRPr="00773E75">
              <w:rPr>
                <w:rFonts w:ascii="Arial" w:hAnsi="Arial" w:cs="Arial"/>
                <w:sz w:val="20"/>
                <w:szCs w:val="20"/>
              </w:rPr>
              <w:t>extracelular</w:t>
            </w:r>
            <w:proofErr w:type="spellEnd"/>
          </w:p>
          <w:p w:rsidR="0033007E" w:rsidRPr="00773E75" w:rsidRDefault="0033007E" w:rsidP="005A3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8570A" w:rsidRDefault="0033007E" w:rsidP="005A3A4B">
            <w:pPr>
              <w:rPr>
                <w:sz w:val="24"/>
                <w:szCs w:val="24"/>
              </w:rPr>
            </w:pPr>
            <w:r w:rsidRPr="00773E75">
              <w:rPr>
                <w:rFonts w:ascii="Arial" w:hAnsi="Arial" w:cs="Arial"/>
                <w:sz w:val="20"/>
                <w:szCs w:val="20"/>
              </w:rPr>
              <w:t>Tubo digestivo</w:t>
            </w:r>
          </w:p>
        </w:tc>
        <w:tc>
          <w:tcPr>
            <w:tcW w:w="1276" w:type="dxa"/>
          </w:tcPr>
          <w:p w:rsidR="0058570A" w:rsidRDefault="0058570A" w:rsidP="005A3A4B">
            <w:pPr>
              <w:jc w:val="center"/>
              <w:rPr>
                <w:sz w:val="24"/>
                <w:szCs w:val="24"/>
              </w:rPr>
            </w:pPr>
          </w:p>
          <w:p w:rsidR="005A3A4B" w:rsidRDefault="005A3A4B" w:rsidP="005A3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</w:p>
          <w:p w:rsidR="005A3A4B" w:rsidRDefault="005A3A4B" w:rsidP="005A3A4B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8570A" w:rsidRDefault="0058570A" w:rsidP="005A3A4B">
            <w:pPr>
              <w:jc w:val="center"/>
              <w:rPr>
                <w:sz w:val="24"/>
                <w:szCs w:val="24"/>
              </w:rPr>
            </w:pPr>
          </w:p>
          <w:p w:rsidR="0058570A" w:rsidRPr="003523D6" w:rsidRDefault="00F23D09" w:rsidP="005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4</w:t>
            </w:r>
          </w:p>
          <w:p w:rsidR="0058570A" w:rsidRDefault="00F23D09" w:rsidP="005A3A4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(90 </w:t>
            </w:r>
            <w:proofErr w:type="spellStart"/>
            <w:r w:rsidR="0058570A" w:rsidRPr="003523D6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="005857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23D09" w:rsidRPr="001D3007" w:rsidRDefault="00F23D09" w:rsidP="008E4490">
      <w:pPr>
        <w:spacing w:after="0"/>
        <w:rPr>
          <w:sz w:val="24"/>
          <w:szCs w:val="24"/>
        </w:rPr>
      </w:pPr>
    </w:p>
    <w:sectPr w:rsidR="00F23D09" w:rsidRPr="001D3007" w:rsidSect="00E31FE7">
      <w:footerReference w:type="default" r:id="rId9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DD" w:rsidRDefault="00526FDD" w:rsidP="009E7577">
      <w:pPr>
        <w:spacing w:after="0" w:line="240" w:lineRule="auto"/>
      </w:pPr>
      <w:r>
        <w:separator/>
      </w:r>
    </w:p>
  </w:endnote>
  <w:endnote w:type="continuationSeparator" w:id="0">
    <w:p w:rsidR="00526FDD" w:rsidRDefault="00526FDD" w:rsidP="009E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082"/>
      <w:docPartObj>
        <w:docPartGallery w:val="Page Numbers (Bottom of Page)"/>
        <w:docPartUnique/>
      </w:docPartObj>
    </w:sdtPr>
    <w:sdtContent>
      <w:p w:rsidR="009E7577" w:rsidRPr="009E7577" w:rsidRDefault="005A2A4F" w:rsidP="009E7577">
        <w:pPr>
          <w:pStyle w:val="Rodap"/>
          <w:ind w:right="112"/>
          <w:rPr>
            <w:color w:val="99CC00"/>
          </w:rPr>
        </w:pPr>
        <w:r w:rsidRPr="005A2A4F">
          <w:rPr>
            <w:lang w:eastAsia="zh-TW"/>
          </w:rPr>
          <w:pict>
            <v:rect id="_x0000_s2049" style="position:absolute;margin-left:-37.5pt;margin-top:34.95pt;width:44.55pt;height:15.1pt;rotation:-180;flip:x;z-index:251660288;mso-position-horizontal-relative:right-margin-area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9E7577" w:rsidRPr="00821C18" w:rsidRDefault="005A2A4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000000" w:themeColor="text1"/>
                      </w:rPr>
                    </w:pPr>
                    <w:r w:rsidRPr="00821C18">
                      <w:rPr>
                        <w:color w:val="000000" w:themeColor="text1"/>
                      </w:rPr>
                      <w:fldChar w:fldCharType="begin"/>
                    </w:r>
                    <w:r w:rsidR="009E7577" w:rsidRPr="00821C18">
                      <w:rPr>
                        <w:color w:val="000000" w:themeColor="text1"/>
                      </w:rPr>
                      <w:instrText xml:space="preserve"> PAGE   \* MERGEFORMAT </w:instrText>
                    </w:r>
                    <w:r w:rsidRPr="00821C18">
                      <w:rPr>
                        <w:color w:val="000000" w:themeColor="text1"/>
                      </w:rPr>
                      <w:fldChar w:fldCharType="separate"/>
                    </w:r>
                    <w:r w:rsidR="00E52AB5">
                      <w:rPr>
                        <w:noProof/>
                        <w:color w:val="000000" w:themeColor="text1"/>
                      </w:rPr>
                      <w:t>2</w:t>
                    </w:r>
                    <w:r w:rsidRPr="00821C18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  <w:r w:rsidR="00E31FE7" w:rsidRPr="00E31FE7">
          <w:t>Planificação a Médio Prazo * Filipa Santos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DD" w:rsidRDefault="00526FDD" w:rsidP="009E7577">
      <w:pPr>
        <w:spacing w:after="0" w:line="240" w:lineRule="auto"/>
      </w:pPr>
      <w:r>
        <w:separator/>
      </w:r>
    </w:p>
  </w:footnote>
  <w:footnote w:type="continuationSeparator" w:id="0">
    <w:p w:rsidR="00526FDD" w:rsidRDefault="00526FDD" w:rsidP="009E7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0A1C"/>
    <w:multiLevelType w:val="hybridMultilevel"/>
    <w:tmpl w:val="F7A665F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22536"/>
    <w:multiLevelType w:val="hybridMultilevel"/>
    <w:tmpl w:val="A4689D22"/>
    <w:lvl w:ilvl="0" w:tplc="AEDCA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72DA9"/>
    <w:multiLevelType w:val="hybridMultilevel"/>
    <w:tmpl w:val="DED2B29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05622"/>
    <w:multiLevelType w:val="hybridMultilevel"/>
    <w:tmpl w:val="FF3C68E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fillcolor="#066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6D83"/>
    <w:rsid w:val="000170EB"/>
    <w:rsid w:val="000179B6"/>
    <w:rsid w:val="0003292D"/>
    <w:rsid w:val="000367FB"/>
    <w:rsid w:val="00064687"/>
    <w:rsid w:val="000A0613"/>
    <w:rsid w:val="000A4247"/>
    <w:rsid w:val="000A6F11"/>
    <w:rsid w:val="000C3A75"/>
    <w:rsid w:val="000D34A7"/>
    <w:rsid w:val="000E07D1"/>
    <w:rsid w:val="000F3963"/>
    <w:rsid w:val="001139A4"/>
    <w:rsid w:val="00114F39"/>
    <w:rsid w:val="00136904"/>
    <w:rsid w:val="00151713"/>
    <w:rsid w:val="00151CF2"/>
    <w:rsid w:val="001522D5"/>
    <w:rsid w:val="001625FE"/>
    <w:rsid w:val="00184DAB"/>
    <w:rsid w:val="00186219"/>
    <w:rsid w:val="001A08D2"/>
    <w:rsid w:val="001C1B1B"/>
    <w:rsid w:val="001D3007"/>
    <w:rsid w:val="002227BB"/>
    <w:rsid w:val="0023282C"/>
    <w:rsid w:val="0027325C"/>
    <w:rsid w:val="002738BF"/>
    <w:rsid w:val="00280389"/>
    <w:rsid w:val="002875CB"/>
    <w:rsid w:val="002915F4"/>
    <w:rsid w:val="002B56DE"/>
    <w:rsid w:val="002C0AE7"/>
    <w:rsid w:val="002D3146"/>
    <w:rsid w:val="002D6141"/>
    <w:rsid w:val="002E1977"/>
    <w:rsid w:val="002F7CE2"/>
    <w:rsid w:val="00304B67"/>
    <w:rsid w:val="003132E3"/>
    <w:rsid w:val="00316B0E"/>
    <w:rsid w:val="0033007E"/>
    <w:rsid w:val="0033627A"/>
    <w:rsid w:val="00340000"/>
    <w:rsid w:val="00343C4E"/>
    <w:rsid w:val="003523D6"/>
    <w:rsid w:val="003550A5"/>
    <w:rsid w:val="0036212D"/>
    <w:rsid w:val="0037121C"/>
    <w:rsid w:val="00386A80"/>
    <w:rsid w:val="00390598"/>
    <w:rsid w:val="00392E65"/>
    <w:rsid w:val="003A4B67"/>
    <w:rsid w:val="003B2EBE"/>
    <w:rsid w:val="00407379"/>
    <w:rsid w:val="00414AE2"/>
    <w:rsid w:val="00414CE0"/>
    <w:rsid w:val="00424603"/>
    <w:rsid w:val="004267A9"/>
    <w:rsid w:val="00434A99"/>
    <w:rsid w:val="00454002"/>
    <w:rsid w:val="00497D9E"/>
    <w:rsid w:val="004B0F60"/>
    <w:rsid w:val="004B7781"/>
    <w:rsid w:val="004C5DD9"/>
    <w:rsid w:val="004E5C6C"/>
    <w:rsid w:val="004E5EA0"/>
    <w:rsid w:val="00526FDD"/>
    <w:rsid w:val="00555F3D"/>
    <w:rsid w:val="00571CCB"/>
    <w:rsid w:val="00574F3D"/>
    <w:rsid w:val="0058570A"/>
    <w:rsid w:val="00593248"/>
    <w:rsid w:val="00594A8E"/>
    <w:rsid w:val="0059734E"/>
    <w:rsid w:val="005A2A4F"/>
    <w:rsid w:val="005A3A4B"/>
    <w:rsid w:val="005A75DA"/>
    <w:rsid w:val="005C66F7"/>
    <w:rsid w:val="005F2AC1"/>
    <w:rsid w:val="005F5BFB"/>
    <w:rsid w:val="00604335"/>
    <w:rsid w:val="00604E3B"/>
    <w:rsid w:val="00623E79"/>
    <w:rsid w:val="006355FA"/>
    <w:rsid w:val="00637C9E"/>
    <w:rsid w:val="0064182E"/>
    <w:rsid w:val="00651129"/>
    <w:rsid w:val="00663067"/>
    <w:rsid w:val="00674272"/>
    <w:rsid w:val="0069207F"/>
    <w:rsid w:val="006B375A"/>
    <w:rsid w:val="006C52E7"/>
    <w:rsid w:val="006C613A"/>
    <w:rsid w:val="006D03B7"/>
    <w:rsid w:val="006E093E"/>
    <w:rsid w:val="006E160F"/>
    <w:rsid w:val="006E7E16"/>
    <w:rsid w:val="006F267C"/>
    <w:rsid w:val="006F69A5"/>
    <w:rsid w:val="00701547"/>
    <w:rsid w:val="00703B5F"/>
    <w:rsid w:val="0071680E"/>
    <w:rsid w:val="007455F9"/>
    <w:rsid w:val="00754D39"/>
    <w:rsid w:val="00757584"/>
    <w:rsid w:val="007626B0"/>
    <w:rsid w:val="0077043D"/>
    <w:rsid w:val="0077161D"/>
    <w:rsid w:val="00772FE3"/>
    <w:rsid w:val="00773E75"/>
    <w:rsid w:val="0077465E"/>
    <w:rsid w:val="00777E99"/>
    <w:rsid w:val="0078197F"/>
    <w:rsid w:val="0079309C"/>
    <w:rsid w:val="0079793A"/>
    <w:rsid w:val="00797B8A"/>
    <w:rsid w:val="007A0A19"/>
    <w:rsid w:val="007A5B5D"/>
    <w:rsid w:val="007B7389"/>
    <w:rsid w:val="007C6E47"/>
    <w:rsid w:val="007F2DA2"/>
    <w:rsid w:val="008079C6"/>
    <w:rsid w:val="00811703"/>
    <w:rsid w:val="00821C18"/>
    <w:rsid w:val="00826196"/>
    <w:rsid w:val="00844832"/>
    <w:rsid w:val="008557C6"/>
    <w:rsid w:val="00872520"/>
    <w:rsid w:val="008743DD"/>
    <w:rsid w:val="00874404"/>
    <w:rsid w:val="008826AC"/>
    <w:rsid w:val="008A108F"/>
    <w:rsid w:val="008A6A24"/>
    <w:rsid w:val="008C37AB"/>
    <w:rsid w:val="008D6E4C"/>
    <w:rsid w:val="008E4490"/>
    <w:rsid w:val="008F5ED1"/>
    <w:rsid w:val="00910CD4"/>
    <w:rsid w:val="009205AD"/>
    <w:rsid w:val="00935174"/>
    <w:rsid w:val="00943A99"/>
    <w:rsid w:val="00953CF3"/>
    <w:rsid w:val="00976D69"/>
    <w:rsid w:val="00986B71"/>
    <w:rsid w:val="009D246B"/>
    <w:rsid w:val="009D7DE9"/>
    <w:rsid w:val="009E7577"/>
    <w:rsid w:val="00A246A6"/>
    <w:rsid w:val="00A256D8"/>
    <w:rsid w:val="00A32003"/>
    <w:rsid w:val="00A37604"/>
    <w:rsid w:val="00A416E9"/>
    <w:rsid w:val="00A57F7D"/>
    <w:rsid w:val="00A62809"/>
    <w:rsid w:val="00A770C8"/>
    <w:rsid w:val="00A92CB5"/>
    <w:rsid w:val="00AC0849"/>
    <w:rsid w:val="00AD2B97"/>
    <w:rsid w:val="00AE12BA"/>
    <w:rsid w:val="00AE74EB"/>
    <w:rsid w:val="00B104E3"/>
    <w:rsid w:val="00B108F5"/>
    <w:rsid w:val="00B14954"/>
    <w:rsid w:val="00B204A0"/>
    <w:rsid w:val="00B30DEA"/>
    <w:rsid w:val="00B32381"/>
    <w:rsid w:val="00B41D5C"/>
    <w:rsid w:val="00B83CC8"/>
    <w:rsid w:val="00B914C4"/>
    <w:rsid w:val="00BA2AFB"/>
    <w:rsid w:val="00BA670B"/>
    <w:rsid w:val="00BB39C4"/>
    <w:rsid w:val="00BC3DCA"/>
    <w:rsid w:val="00BD013A"/>
    <w:rsid w:val="00BD5044"/>
    <w:rsid w:val="00BF1F07"/>
    <w:rsid w:val="00C15AF7"/>
    <w:rsid w:val="00C24EA2"/>
    <w:rsid w:val="00C31A79"/>
    <w:rsid w:val="00C33AD1"/>
    <w:rsid w:val="00C46AE9"/>
    <w:rsid w:val="00C50E66"/>
    <w:rsid w:val="00C66112"/>
    <w:rsid w:val="00C7506A"/>
    <w:rsid w:val="00C76306"/>
    <w:rsid w:val="00C82A7B"/>
    <w:rsid w:val="00CB14DC"/>
    <w:rsid w:val="00CB79ED"/>
    <w:rsid w:val="00CC02E1"/>
    <w:rsid w:val="00CE463D"/>
    <w:rsid w:val="00D10DBE"/>
    <w:rsid w:val="00D10FD3"/>
    <w:rsid w:val="00D1269F"/>
    <w:rsid w:val="00D13D62"/>
    <w:rsid w:val="00D1606E"/>
    <w:rsid w:val="00D1639F"/>
    <w:rsid w:val="00D17189"/>
    <w:rsid w:val="00D3074E"/>
    <w:rsid w:val="00D33A3E"/>
    <w:rsid w:val="00D37A1E"/>
    <w:rsid w:val="00D40992"/>
    <w:rsid w:val="00D437CC"/>
    <w:rsid w:val="00D555A2"/>
    <w:rsid w:val="00D62D43"/>
    <w:rsid w:val="00D65649"/>
    <w:rsid w:val="00D7152D"/>
    <w:rsid w:val="00D75F71"/>
    <w:rsid w:val="00D81C2A"/>
    <w:rsid w:val="00DD6D83"/>
    <w:rsid w:val="00DF518C"/>
    <w:rsid w:val="00E1409F"/>
    <w:rsid w:val="00E31932"/>
    <w:rsid w:val="00E31FE7"/>
    <w:rsid w:val="00E37EE0"/>
    <w:rsid w:val="00E4733D"/>
    <w:rsid w:val="00E52AB5"/>
    <w:rsid w:val="00E6031A"/>
    <w:rsid w:val="00E744DF"/>
    <w:rsid w:val="00E75318"/>
    <w:rsid w:val="00E95DA5"/>
    <w:rsid w:val="00EC304F"/>
    <w:rsid w:val="00ED3583"/>
    <w:rsid w:val="00ED3B6B"/>
    <w:rsid w:val="00EE3791"/>
    <w:rsid w:val="00EE4503"/>
    <w:rsid w:val="00EF3B48"/>
    <w:rsid w:val="00EF3D8C"/>
    <w:rsid w:val="00F12AA4"/>
    <w:rsid w:val="00F14971"/>
    <w:rsid w:val="00F208B7"/>
    <w:rsid w:val="00F23D09"/>
    <w:rsid w:val="00F24C56"/>
    <w:rsid w:val="00F4646A"/>
    <w:rsid w:val="00F5548E"/>
    <w:rsid w:val="00F7110C"/>
    <w:rsid w:val="00F7605B"/>
    <w:rsid w:val="00F80378"/>
    <w:rsid w:val="00F83382"/>
    <w:rsid w:val="00F83A44"/>
    <w:rsid w:val="00F84074"/>
    <w:rsid w:val="00FB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#06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1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2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46A6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cter"/>
    <w:uiPriority w:val="1"/>
    <w:qFormat/>
    <w:rsid w:val="00D37A1E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D37A1E"/>
    <w:rPr>
      <w:rFonts w:eastAsiaTheme="minorEastAsia"/>
    </w:rPr>
  </w:style>
  <w:style w:type="paragraph" w:styleId="Cabealho">
    <w:name w:val="header"/>
    <w:basedOn w:val="Normal"/>
    <w:link w:val="CabealhoCarcter"/>
    <w:uiPriority w:val="99"/>
    <w:semiHidden/>
    <w:unhideWhenUsed/>
    <w:rsid w:val="009E7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E7577"/>
  </w:style>
  <w:style w:type="paragraph" w:styleId="Rodap">
    <w:name w:val="footer"/>
    <w:basedOn w:val="Normal"/>
    <w:link w:val="RodapCarcter"/>
    <w:uiPriority w:val="99"/>
    <w:semiHidden/>
    <w:unhideWhenUsed/>
    <w:rsid w:val="009E7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9E7577"/>
  </w:style>
  <w:style w:type="table" w:styleId="Tabelacomgrelha">
    <w:name w:val="Table Grid"/>
    <w:basedOn w:val="Tabelanormal"/>
    <w:uiPriority w:val="59"/>
    <w:rsid w:val="0077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3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1568</Words>
  <Characters>8470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Obtenção de Matéria</vt:lpstr>
    </vt:vector>
  </TitlesOfParts>
  <Company>Hewlett-Packard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Obtenção de Matéria</dc:title>
  <dc:creator>utilizador</dc:creator>
  <cp:lastModifiedBy>Filipa Santos</cp:lastModifiedBy>
  <cp:revision>9</cp:revision>
  <cp:lastPrinted>2011-02-14T17:11:00Z</cp:lastPrinted>
  <dcterms:created xsi:type="dcterms:W3CDTF">2011-06-26T14:34:00Z</dcterms:created>
  <dcterms:modified xsi:type="dcterms:W3CDTF">2011-07-07T16:05:00Z</dcterms:modified>
</cp:coreProperties>
</file>