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b/>
          <w:sz w:val="24"/>
          <w:szCs w:val="24"/>
          <w:lang w:eastAsia="en-US"/>
        </w:rPr>
      </w:pPr>
      <w:proofErr w:type="gram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TÍTULO – </w:t>
      </w:r>
      <w:proofErr w:type="spell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Medicalização</w:t>
      </w:r>
      <w:proofErr w:type="spellEnd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- A </w:t>
      </w:r>
      <w:proofErr w:type="spell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perceção</w:t>
      </w:r>
      <w:proofErr w:type="spellEnd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de um </w:t>
      </w:r>
      <w:proofErr w:type="spell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grupo</w:t>
      </w:r>
      <w:proofErr w:type="spellEnd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universitários</w:t>
      </w:r>
      <w:proofErr w:type="spellEnd"/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>.</w:t>
      </w:r>
      <w:proofErr w:type="gramEnd"/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b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b/>
          <w:sz w:val="24"/>
          <w:szCs w:val="24"/>
          <w:lang w:eastAsia="en-US"/>
        </w:rPr>
        <w:t xml:space="preserve"> RESUMO</w:t>
      </w:r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REFERENCIAL TEÓRICO: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remete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processo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através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qual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descontextualizados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definidos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redefinidos</w:t>
      </w:r>
      <w:proofErr w:type="spellEnd"/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reconvertidos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Configura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um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amplo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processo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definicional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é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fundamentalmente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protagonizado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pelos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pelos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respetivos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tratamentos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especializados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(Conrad, 19921); ambos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capazes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estreitar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intervalo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daquilo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é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considerado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normal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aceitável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na</w:t>
      </w:r>
      <w:proofErr w:type="spellEnd"/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sociedade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(Conrad, 2007).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Neste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processo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assume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lugar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central </w:t>
      </w:r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utilização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as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intervenções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exclusivamente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inerentes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à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medicina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científica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moderna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Como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refere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Dantas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(2009),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trata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-se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produção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realidades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meio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práticas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discursos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engendra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novas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maneiras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indivíduos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entenderem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controlarem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experimentarem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seus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corpos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sentimentos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.</w:t>
      </w:r>
      <w:proofErr w:type="gramEnd"/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OBJETIVO: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Analisar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impacto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na</w:t>
      </w:r>
      <w:proofErr w:type="spellEnd"/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perceção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universitários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sobre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PROCEDIMENTOS (INCLUINDO OS PARTICIPANTES E MÉTODO):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amostra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constituída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126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Universidade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Évora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cursos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Enfermagem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(76)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Sociologia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(50) e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recolha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dados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realizada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Dezembro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2011,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mediante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aplicação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Escala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Perceção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constituída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por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30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itens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– 15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leiga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15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).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Foram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cumpridos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todos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procedimentos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ético-legais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conformidade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</w:t>
      </w:r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Comissão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Ética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Área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Saúde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Bem-Estar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Universidade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Évora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foram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analisados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estatisticamente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através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 SPSS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versão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20.</w:t>
      </w:r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RESULTADOS: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Obteve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-se um Alfa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Cronbach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0,822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revela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uma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boa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consistência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interna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escala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aplicada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</w:t>
      </w:r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inquiridos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foi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23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anos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existiu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um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predomínio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sexo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feminino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(74,6%).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resultados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revelaram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ainda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sempre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está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presente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aumenta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concordância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</w:t>
      </w:r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necessidade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se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tratar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um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requerer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intervenção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Exemplos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disso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resultados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obtidos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com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caso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da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obesidade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89,7% dos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estudantes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concordam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requer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intervenção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Já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quando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se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enuncia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palavra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gordo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essa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percentagem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desce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para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66,6%.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mesmo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acontece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com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borbulhas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 (68,3%)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“acne” (82,5%); com 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muito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ativo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 (42,1%)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hiperatividade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” (79,3%)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ou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ainda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com a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calvice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” (51,6%) e a “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alopécia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androgénica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” (80,2%).</w:t>
      </w:r>
    </w:p>
    <w:p w:rsidR="00E77613" w:rsidRPr="005C3CEB" w:rsidRDefault="00E77613" w:rsidP="00E7761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eastAsiaTheme="minorEastAsia" w:hAnsi="Arial" w:cs="Arial"/>
          <w:sz w:val="24"/>
          <w:szCs w:val="24"/>
          <w:lang w:eastAsia="en-US"/>
        </w:rPr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CONCLUSÕES: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linguagem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modela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as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perceções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sobre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sociais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passam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concebidos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necessitar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intervenção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. À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medida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que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se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generaliza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penetra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no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discurso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senso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comum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individuais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e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socias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tendem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a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ser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redefinidos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proofErr w:type="gram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como</w:t>
      </w:r>
      <w:proofErr w:type="spellEnd"/>
      <w:proofErr w:type="gram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problemas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do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domínio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.</w:t>
      </w:r>
    </w:p>
    <w:p w:rsidR="005E32FC" w:rsidRDefault="00E77613" w:rsidP="00E77613">
      <w:pPr>
        <w:widowControl w:val="0"/>
        <w:autoSpaceDE w:val="0"/>
        <w:autoSpaceDN w:val="0"/>
        <w:adjustRightInd w:val="0"/>
        <w:spacing w:after="240"/>
        <w:jc w:val="both"/>
      </w:pPr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PALAVRAS-CHAVE: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Medicalização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percepção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leiga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,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terminologia</w:t>
      </w:r>
      <w:proofErr w:type="spellEnd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 xml:space="preserve"> </w:t>
      </w:r>
      <w:proofErr w:type="spellStart"/>
      <w:r w:rsidRPr="005C3CEB">
        <w:rPr>
          <w:rFonts w:ascii="Arial" w:eastAsiaTheme="minorEastAsia" w:hAnsi="Arial" w:cs="Arial"/>
          <w:sz w:val="24"/>
          <w:szCs w:val="24"/>
          <w:lang w:eastAsia="en-US"/>
        </w:rPr>
        <w:t>médica</w:t>
      </w:r>
      <w:bookmarkStart w:id="0" w:name="_GoBack"/>
      <w:bookmarkEnd w:id="0"/>
      <w:proofErr w:type="spellEnd"/>
    </w:p>
    <w:sectPr w:rsidR="005E32FC" w:rsidSect="005E32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13"/>
    <w:rsid w:val="005E32FC"/>
    <w:rsid w:val="00E7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FC6F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13"/>
    <w:rPr>
      <w:rFonts w:ascii="Times New Roman" w:eastAsia="Times New Roman" w:hAnsi="Times New Roman" w:cs="Times New Roman"/>
      <w:sz w:val="20"/>
      <w:szCs w:val="20"/>
      <w:lang w:val="en-US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2400</Characters>
  <Application>Microsoft Macintosh Word</Application>
  <DocSecurity>0</DocSecurity>
  <Lines>20</Lines>
  <Paragraphs>5</Paragraphs>
  <ScaleCrop>false</ScaleCrop>
  <Company>UE-Escola Superior de Enfermagem S. João de Deus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Felismina  Mendes</dc:creator>
  <cp:keywords/>
  <dc:description/>
  <cp:lastModifiedBy>Felismina  Mendes</cp:lastModifiedBy>
  <cp:revision>1</cp:revision>
  <dcterms:created xsi:type="dcterms:W3CDTF">2013-01-21T16:03:00Z</dcterms:created>
  <dcterms:modified xsi:type="dcterms:W3CDTF">2013-01-21T16:04:00Z</dcterms:modified>
</cp:coreProperties>
</file>