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BC" w:rsidRDefault="00F170FD">
      <w:r w:rsidRPr="00F170FD">
        <w:rPr>
          <w:rFonts w:ascii="Trebuchet MS" w:eastAsia="Calibri" w:hAnsi="Trebuchet MS" w:cs="Times New Roman"/>
          <w:b/>
          <w:sz w:val="24"/>
          <w:szCs w:val="24"/>
          <w:lang w:eastAsia="pt-PT"/>
        </w:rPr>
        <w:t>Objetivo</w:t>
      </w:r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: conhecer a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percepção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dos profissionais de saúde relativamente ao trabalho em </w:t>
      </w:r>
      <w:proofErr w:type="gram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equipe</w:t>
      </w:r>
      <w:proofErr w:type="gram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em contexto hospitalar. </w:t>
      </w:r>
      <w:r w:rsidRPr="00F170FD">
        <w:rPr>
          <w:rFonts w:ascii="Trebuchet MS" w:eastAsia="Calibri" w:hAnsi="Trebuchet MS" w:cs="Times New Roman"/>
          <w:b/>
          <w:sz w:val="24"/>
          <w:szCs w:val="24"/>
          <w:lang w:eastAsia="pt-PT"/>
        </w:rPr>
        <w:t>Método</w:t>
      </w:r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: Estudo descritivo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correlacional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realizado visando analisar as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percepções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do trabalho de 140 profissionais de saúde de um Hospital de Évora. Como instrumento de colheita de dados foi utilizado o inquérito por questionário. </w:t>
      </w:r>
      <w:r w:rsidRPr="00F170FD">
        <w:rPr>
          <w:rFonts w:ascii="Trebuchet MS" w:eastAsia="Calibri" w:hAnsi="Trebuchet MS" w:cs="Times New Roman"/>
          <w:b/>
          <w:sz w:val="24"/>
          <w:szCs w:val="24"/>
          <w:lang w:eastAsia="pt-PT"/>
        </w:rPr>
        <w:t>Resultados</w:t>
      </w:r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: De acordo com o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objectivo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do estudo constituiu-se a escala total: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Percepção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do trabalho em Equipa e as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sub-escalas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designadas: Coordenação do Grupo, Estratégia de Negociação,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Interacção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do Grupo.</w:t>
      </w:r>
      <w:r w:rsidRPr="00E75B70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 Confirma-se a hipótese da</w:t>
      </w:r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percepção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do trabalho em equipa por parte dos profissionais de saúde estar relacionada com os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factores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>sócio-organizacionais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. </w:t>
      </w:r>
      <w:r w:rsidRPr="00E75B70">
        <w:rPr>
          <w:rFonts w:ascii="Trebuchet MS" w:eastAsia="Calibri" w:hAnsi="Trebuchet MS" w:cs="Times New Roman"/>
          <w:bCs/>
          <w:sz w:val="24"/>
          <w:szCs w:val="24"/>
        </w:rPr>
        <w:t>No que diz respeita á hipótese de existir</w:t>
      </w:r>
      <w:r w:rsidRPr="00E75B70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 relação significativa da </w:t>
      </w:r>
      <w:proofErr w:type="spellStart"/>
      <w:r w:rsidRPr="00E75B70">
        <w:rPr>
          <w:rFonts w:ascii="Trebuchet MS" w:eastAsia="Calibri" w:hAnsi="Trebuchet MS" w:cs="Times New Roman"/>
          <w:bCs/>
          <w:color w:val="000000"/>
          <w:sz w:val="24"/>
          <w:szCs w:val="24"/>
        </w:rPr>
        <w:t>percepção</w:t>
      </w:r>
      <w:bookmarkStart w:id="0" w:name="_GoBack"/>
      <w:bookmarkEnd w:id="0"/>
      <w:proofErr w:type="spellEnd"/>
      <w:r w:rsidRPr="00E75B70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 do trabalho em </w:t>
      </w:r>
      <w:proofErr w:type="gramStart"/>
      <w:r w:rsidRPr="00E75B70">
        <w:rPr>
          <w:rFonts w:ascii="Trebuchet MS" w:eastAsia="Calibri" w:hAnsi="Trebuchet MS" w:cs="Times New Roman"/>
          <w:bCs/>
          <w:color w:val="000000"/>
          <w:sz w:val="24"/>
          <w:szCs w:val="24"/>
        </w:rPr>
        <w:t>equipe</w:t>
      </w:r>
      <w:proofErr w:type="gramEnd"/>
      <w:r w:rsidRPr="00E75B70">
        <w:rPr>
          <w:rFonts w:ascii="Trebuchet MS" w:eastAsia="Calibri" w:hAnsi="Trebuchet MS" w:cs="Times New Roman"/>
          <w:bCs/>
          <w:color w:val="000000"/>
          <w:sz w:val="24"/>
          <w:szCs w:val="24"/>
        </w:rPr>
        <w:t xml:space="preserve"> e as características do perfil dos profissionais de saúde,</w:t>
      </w:r>
      <w:r w:rsidRPr="00E75B70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Pr="00E75B70">
        <w:rPr>
          <w:rFonts w:ascii="Trebuchet MS" w:eastAsia="Calibri" w:hAnsi="Trebuchet MS" w:cs="Times New Roman"/>
          <w:sz w:val="24"/>
          <w:szCs w:val="24"/>
          <w:shd w:val="clear" w:color="auto" w:fill="FFFFFF"/>
          <w:lang w:eastAsia="pt-PT"/>
        </w:rPr>
        <w:t xml:space="preserve">confirma-se apenas a relação da </w:t>
      </w:r>
      <w:proofErr w:type="spellStart"/>
      <w:r w:rsidRPr="00E75B70">
        <w:rPr>
          <w:rFonts w:ascii="Trebuchet MS" w:eastAsia="Calibri" w:hAnsi="Trebuchet MS" w:cs="Times New Roman"/>
          <w:sz w:val="24"/>
          <w:szCs w:val="24"/>
          <w:shd w:val="clear" w:color="auto" w:fill="FFFFFF"/>
          <w:lang w:eastAsia="pt-PT"/>
        </w:rPr>
        <w:t>percepção</w:t>
      </w:r>
      <w:proofErr w:type="spellEnd"/>
      <w:r w:rsidRPr="00E75B70">
        <w:rPr>
          <w:rFonts w:ascii="Trebuchet MS" w:eastAsia="Calibri" w:hAnsi="Trebuchet MS" w:cs="Times New Roman"/>
          <w:sz w:val="24"/>
          <w:szCs w:val="24"/>
          <w:shd w:val="clear" w:color="auto" w:fill="FFFFFF"/>
          <w:lang w:eastAsia="pt-PT"/>
        </w:rPr>
        <w:t xml:space="preserve"> do trabalho em equipa com o grupo profissional. </w:t>
      </w:r>
      <w:r w:rsidRPr="00F170FD">
        <w:rPr>
          <w:rFonts w:ascii="Trebuchet MS" w:eastAsia="Calibri" w:hAnsi="Trebuchet MS" w:cs="Times New Roman"/>
          <w:b/>
          <w:sz w:val="24"/>
          <w:szCs w:val="24"/>
          <w:lang w:eastAsia="pt-PT"/>
        </w:rPr>
        <w:t>Conclusão</w:t>
      </w:r>
      <w:r w:rsidRPr="00E75B70">
        <w:rPr>
          <w:rFonts w:ascii="Trebuchet MS" w:eastAsia="Calibri" w:hAnsi="Trebuchet MS" w:cs="Times New Roman"/>
          <w:sz w:val="24"/>
          <w:szCs w:val="24"/>
          <w:lang w:eastAsia="pt-PT"/>
        </w:rPr>
        <w:t xml:space="preserve">: </w:t>
      </w:r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os profissionais de saúde revelam uma </w:t>
      </w:r>
      <w:proofErr w:type="spellStart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>percepção</w:t>
      </w:r>
      <w:proofErr w:type="spellEnd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 favorável do trabalho em equipa, e que relativamente à existência de relação entre a </w:t>
      </w:r>
      <w:proofErr w:type="spellStart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>percepção</w:t>
      </w:r>
      <w:proofErr w:type="spellEnd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 do trabalho em </w:t>
      </w:r>
      <w:proofErr w:type="gramStart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>equipe</w:t>
      </w:r>
      <w:proofErr w:type="gramEnd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 e os fatores </w:t>
      </w:r>
      <w:proofErr w:type="spellStart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>sócio-organizacionais</w:t>
      </w:r>
      <w:proofErr w:type="spellEnd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, confirma-se a relação, inferindo que os fatores </w:t>
      </w:r>
      <w:proofErr w:type="spellStart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>sócio-organizacionais</w:t>
      </w:r>
      <w:proofErr w:type="spellEnd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 influenciam a forma como os profissionais </w:t>
      </w:r>
      <w:proofErr w:type="spellStart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>percepcionam</w:t>
      </w:r>
      <w:proofErr w:type="spellEnd"/>
      <w:r w:rsidRPr="00E75B70">
        <w:rPr>
          <w:rFonts w:ascii="Trebuchet MS" w:eastAsia="Calibri" w:hAnsi="Trebuchet MS" w:cs="Times New Roman"/>
          <w:color w:val="000000"/>
          <w:sz w:val="24"/>
          <w:szCs w:val="24"/>
          <w:lang w:eastAsia="pt-PT"/>
        </w:rPr>
        <w:t xml:space="preserve"> o trabalho em equipa.</w:t>
      </w:r>
    </w:p>
    <w:sectPr w:rsidR="003C7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D"/>
    <w:rsid w:val="003C7FBC"/>
    <w:rsid w:val="00F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2012-01-10T12:14:00Z</dcterms:created>
  <dcterms:modified xsi:type="dcterms:W3CDTF">2012-01-10T12:15:00Z</dcterms:modified>
</cp:coreProperties>
</file>