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3FC6" w:rsidRPr="00AC46D0" w:rsidRDefault="00EC7FA2">
      <w:pPr>
        <w:spacing w:after="0" w:line="240" w:lineRule="auto"/>
        <w:jc w:val="center"/>
        <w:rPr>
          <w:rFonts w:ascii="Arial" w:eastAsia="Arial" w:hAnsi="Arial" w:cs="Arial"/>
          <w:b/>
          <w:bCs/>
          <w:sz w:val="28"/>
          <w:szCs w:val="28"/>
          <w:lang w:val="pt-PT"/>
        </w:rPr>
      </w:pPr>
      <w:r>
        <w:rPr>
          <w:rFonts w:ascii="Arial" w:hAnsi="Arial"/>
          <w:b/>
          <w:bCs/>
          <w:sz w:val="28"/>
          <w:szCs w:val="28"/>
          <w:lang w:val="pt-PT"/>
        </w:rPr>
        <w:t>Um estudo sobre variações do campo magnético da Terra em inte</w:t>
      </w:r>
      <w:r>
        <w:rPr>
          <w:rFonts w:ascii="Arial" w:hAnsi="Arial"/>
          <w:b/>
          <w:bCs/>
          <w:sz w:val="28"/>
          <w:szCs w:val="28"/>
          <w:lang w:val="pt-PT"/>
        </w:rPr>
        <w:t>r</w:t>
      </w:r>
      <w:r>
        <w:rPr>
          <w:rFonts w:ascii="Arial" w:hAnsi="Arial"/>
          <w:b/>
          <w:bCs/>
          <w:sz w:val="28"/>
          <w:szCs w:val="28"/>
          <w:lang w:val="pt-PT"/>
        </w:rPr>
        <w:t xml:space="preserve">valos de tempo com ocorrência de sismos </w:t>
      </w:r>
      <w:bookmarkStart w:id="0" w:name="_GoBack"/>
      <w:bookmarkEnd w:id="0"/>
    </w:p>
    <w:p w:rsidR="005C3FC6" w:rsidRPr="00AC46D0" w:rsidRDefault="005C3FC6">
      <w:pPr>
        <w:spacing w:after="0" w:line="240" w:lineRule="auto"/>
        <w:jc w:val="center"/>
        <w:rPr>
          <w:rFonts w:ascii="Arial" w:eastAsia="Arial" w:hAnsi="Arial" w:cs="Arial"/>
          <w:b/>
          <w:bCs/>
          <w:sz w:val="28"/>
          <w:szCs w:val="28"/>
          <w:lang w:val="pt-PT"/>
        </w:rPr>
      </w:pPr>
    </w:p>
    <w:p w:rsidR="005C3FC6" w:rsidRPr="00AC46D0" w:rsidRDefault="005C3FC6">
      <w:pPr>
        <w:spacing w:after="0" w:line="240" w:lineRule="auto"/>
        <w:jc w:val="center"/>
        <w:rPr>
          <w:rFonts w:ascii="Arial" w:eastAsia="Arial" w:hAnsi="Arial" w:cs="Arial"/>
          <w:b/>
          <w:bCs/>
          <w:sz w:val="28"/>
          <w:szCs w:val="28"/>
          <w:lang w:val="pt-PT"/>
        </w:rPr>
      </w:pPr>
    </w:p>
    <w:p w:rsidR="005C3FC6" w:rsidRPr="00AC46D0" w:rsidRDefault="009F647B">
      <w:pPr>
        <w:spacing w:after="0" w:line="240" w:lineRule="auto"/>
        <w:jc w:val="center"/>
        <w:rPr>
          <w:rFonts w:ascii="Arial" w:eastAsia="Arial" w:hAnsi="Arial" w:cs="Arial"/>
          <w:b/>
          <w:bCs/>
          <w:sz w:val="24"/>
          <w:szCs w:val="24"/>
          <w:lang w:val="pt-PT"/>
        </w:rPr>
      </w:pPr>
      <w:r>
        <w:rPr>
          <w:rFonts w:ascii="Arial" w:hAnsi="Arial"/>
          <w:b/>
          <w:bCs/>
          <w:sz w:val="24"/>
          <w:szCs w:val="24"/>
          <w:u w:val="single"/>
          <w:lang w:val="pt-PT"/>
        </w:rPr>
        <w:t>Maria Rosa Duque</w:t>
      </w:r>
      <w:r w:rsidR="00C9179D" w:rsidRPr="00AC46D0">
        <w:rPr>
          <w:rFonts w:ascii="Arial" w:hAnsi="Arial"/>
          <w:b/>
          <w:bCs/>
          <w:sz w:val="24"/>
          <w:szCs w:val="24"/>
          <w:lang w:val="pt-PT"/>
        </w:rPr>
        <w:t>,</w:t>
      </w:r>
      <w:r w:rsidR="00C9179D" w:rsidRPr="00AC46D0">
        <w:rPr>
          <w:rFonts w:ascii="Arial" w:hAnsi="Arial"/>
          <w:b/>
          <w:bCs/>
          <w:sz w:val="24"/>
          <w:szCs w:val="24"/>
          <w:vertAlign w:val="superscript"/>
          <w:lang w:val="pt-PT"/>
        </w:rPr>
        <w:t>1</w:t>
      </w:r>
    </w:p>
    <w:p w:rsidR="005C3FC6" w:rsidRPr="00AC46D0" w:rsidRDefault="005C3FC6">
      <w:pPr>
        <w:spacing w:after="0" w:line="240" w:lineRule="auto"/>
        <w:jc w:val="center"/>
        <w:rPr>
          <w:rFonts w:ascii="Arial" w:eastAsia="Arial" w:hAnsi="Arial" w:cs="Arial"/>
          <w:b/>
          <w:bCs/>
          <w:sz w:val="24"/>
          <w:szCs w:val="24"/>
          <w:lang w:val="pt-PT"/>
        </w:rPr>
      </w:pPr>
    </w:p>
    <w:p w:rsidR="005C3FC6" w:rsidRPr="00AC46D0" w:rsidRDefault="005C3FC6">
      <w:pPr>
        <w:spacing w:after="0" w:line="240" w:lineRule="auto"/>
        <w:rPr>
          <w:rFonts w:ascii="Arial" w:eastAsia="Arial" w:hAnsi="Arial" w:cs="Arial"/>
          <w:b/>
          <w:bCs/>
          <w:sz w:val="24"/>
          <w:szCs w:val="24"/>
          <w:lang w:val="pt-PT"/>
        </w:rPr>
      </w:pPr>
    </w:p>
    <w:p w:rsidR="005C3FC6" w:rsidRPr="00AC46D0" w:rsidRDefault="00C9179D">
      <w:pPr>
        <w:spacing w:after="0" w:line="288" w:lineRule="auto"/>
        <w:jc w:val="both"/>
        <w:rPr>
          <w:rFonts w:ascii="Arial" w:eastAsia="Arial" w:hAnsi="Arial" w:cs="Arial"/>
          <w:lang w:val="pt-PT"/>
        </w:rPr>
      </w:pPr>
      <w:r w:rsidRPr="00AC46D0">
        <w:rPr>
          <w:rFonts w:ascii="Arial" w:hAnsi="Arial"/>
          <w:b/>
          <w:bCs/>
          <w:vertAlign w:val="superscript"/>
          <w:lang w:val="pt-PT"/>
        </w:rPr>
        <w:t>1</w:t>
      </w:r>
      <w:r w:rsidR="009F647B">
        <w:rPr>
          <w:rFonts w:ascii="Arial" w:hAnsi="Arial"/>
          <w:lang w:val="pt-PT"/>
        </w:rPr>
        <w:t>Universidade de Évora</w:t>
      </w:r>
      <w:r w:rsidRPr="00AC46D0">
        <w:rPr>
          <w:rFonts w:ascii="Arial" w:hAnsi="Arial"/>
          <w:lang w:val="pt-PT"/>
        </w:rPr>
        <w:t>,</w:t>
      </w:r>
      <w:r w:rsidR="009F647B">
        <w:rPr>
          <w:rFonts w:ascii="Arial" w:hAnsi="Arial"/>
          <w:lang w:val="pt-PT"/>
        </w:rPr>
        <w:t xml:space="preserve"> Rua Romão Ramalho 59, 7000-671 Évora.</w:t>
      </w:r>
      <w:r w:rsidRPr="00AC46D0">
        <w:rPr>
          <w:rFonts w:ascii="Arial" w:hAnsi="Arial"/>
          <w:lang w:val="pt-PT"/>
        </w:rPr>
        <w:t xml:space="preserve"> </w:t>
      </w:r>
    </w:p>
    <w:p w:rsidR="00014B8E" w:rsidRPr="00AC46D0" w:rsidRDefault="00C9179D" w:rsidP="00014B8E">
      <w:pPr>
        <w:spacing w:after="0" w:line="288" w:lineRule="auto"/>
        <w:jc w:val="both"/>
        <w:rPr>
          <w:rFonts w:ascii="Arial" w:eastAsia="Arial" w:hAnsi="Arial" w:cs="Arial"/>
          <w:lang w:val="pt-PT"/>
        </w:rPr>
      </w:pPr>
      <w:r w:rsidRPr="00E11F9B">
        <w:rPr>
          <w:rFonts w:ascii="Arial" w:hAnsi="Arial"/>
          <w:lang w:val="pt-PT"/>
        </w:rPr>
        <w:t xml:space="preserve">email: </w:t>
      </w:r>
      <w:hyperlink r:id="rId7" w:history="1">
        <w:r w:rsidR="009F647B" w:rsidRPr="005C3F0F">
          <w:rPr>
            <w:rStyle w:val="Hiperligao"/>
            <w:rFonts w:ascii="Arial" w:hAnsi="Arial"/>
            <w:lang w:val="pt-PT"/>
          </w:rPr>
          <w:t>mrad@uevora.pt</w:t>
        </w:r>
      </w:hyperlink>
      <w:r w:rsidR="009F647B">
        <w:rPr>
          <w:rFonts w:ascii="Arial" w:hAnsi="Arial"/>
          <w:lang w:val="pt-PT"/>
        </w:rPr>
        <w:t xml:space="preserve"> </w:t>
      </w:r>
    </w:p>
    <w:p w:rsidR="005C3FC6" w:rsidRPr="00AC46D0" w:rsidRDefault="005C3FC6">
      <w:pPr>
        <w:spacing w:after="0" w:line="288" w:lineRule="auto"/>
        <w:jc w:val="both"/>
        <w:rPr>
          <w:rFonts w:ascii="Arial" w:eastAsia="Arial" w:hAnsi="Arial" w:cs="Arial"/>
          <w:lang w:val="pt-PT"/>
        </w:rPr>
      </w:pPr>
    </w:p>
    <w:p w:rsidR="005C3FC6" w:rsidRPr="00AC46D0" w:rsidRDefault="005C3FC6">
      <w:pPr>
        <w:spacing w:after="0" w:line="288" w:lineRule="auto"/>
        <w:jc w:val="both"/>
        <w:rPr>
          <w:rFonts w:ascii="Arial" w:eastAsia="Arial" w:hAnsi="Arial" w:cs="Arial"/>
          <w:color w:val="1D1A1B"/>
          <w:u w:color="1D1A1B"/>
          <w:lang w:val="pt-PT"/>
        </w:rPr>
      </w:pPr>
    </w:p>
    <w:p w:rsidR="005C3FC6" w:rsidRPr="00AC46D0" w:rsidRDefault="005C3FC6">
      <w:pPr>
        <w:shd w:val="clear" w:color="auto" w:fill="FFFFFF"/>
        <w:spacing w:after="0" w:line="240" w:lineRule="auto"/>
        <w:rPr>
          <w:rFonts w:ascii="Arial" w:eastAsia="Arial" w:hAnsi="Arial" w:cs="Arial"/>
          <w:lang w:val="pt-PT"/>
        </w:rPr>
      </w:pPr>
    </w:p>
    <w:p w:rsidR="005C3FC6" w:rsidRPr="00AC46D0" w:rsidRDefault="005C3FC6">
      <w:pPr>
        <w:spacing w:after="0" w:line="240" w:lineRule="auto"/>
        <w:jc w:val="both"/>
        <w:rPr>
          <w:rFonts w:ascii="Arial" w:eastAsia="Arial" w:hAnsi="Arial" w:cs="Arial"/>
          <w:lang w:val="pt-PT"/>
        </w:rPr>
      </w:pPr>
    </w:p>
    <w:p w:rsidR="00C17241" w:rsidRDefault="00014B8E" w:rsidP="00014B8E">
      <w:pPr>
        <w:spacing w:after="0" w:line="240" w:lineRule="auto"/>
        <w:ind w:firstLine="426"/>
        <w:jc w:val="both"/>
        <w:rPr>
          <w:rFonts w:ascii="Arial" w:hAnsi="Arial"/>
          <w:lang w:val="pt-PT"/>
        </w:rPr>
      </w:pPr>
      <w:r>
        <w:rPr>
          <w:rFonts w:ascii="Arial" w:hAnsi="Arial"/>
          <w:lang w:val="pt-PT"/>
        </w:rPr>
        <w:t>O</w:t>
      </w:r>
      <w:r w:rsidR="009F647B">
        <w:rPr>
          <w:rFonts w:ascii="Arial" w:hAnsi="Arial"/>
          <w:lang w:val="pt-PT"/>
        </w:rPr>
        <w:t xml:space="preserve"> campo magnético da Terra não é homogéneo, apresentando variações espaciais e variações temporais. Atendendo à posição do nosso planeta no sistema solar, o campo magnético sofre alterações periódicas (diárias e anuais) relacionadas com a aproximação e afastamento do Sol. Existem ainda perturbações não periódicas de origem externa e de origem interna</w:t>
      </w:r>
      <w:r w:rsidR="00C17241">
        <w:rPr>
          <w:rFonts w:ascii="Arial" w:hAnsi="Arial"/>
          <w:lang w:val="pt-PT"/>
        </w:rPr>
        <w:t>. O trabalho que apresentamos pretende identificar, através de dados recolh</w:t>
      </w:r>
      <w:r w:rsidR="00C17241">
        <w:rPr>
          <w:rFonts w:ascii="Arial" w:hAnsi="Arial"/>
          <w:lang w:val="pt-PT"/>
        </w:rPr>
        <w:t>i</w:t>
      </w:r>
      <w:r w:rsidR="00C17241">
        <w:rPr>
          <w:rFonts w:ascii="Arial" w:hAnsi="Arial"/>
          <w:lang w:val="pt-PT"/>
        </w:rPr>
        <w:t>dos em registos de Observatórios Magnéticos, com idades superiores a cinquenta anos, perturbações com origem interna que estejam associadas a ocorrência de sismos no pa</w:t>
      </w:r>
      <w:r w:rsidR="00C17241">
        <w:rPr>
          <w:rFonts w:ascii="Arial" w:hAnsi="Arial"/>
          <w:lang w:val="pt-PT"/>
        </w:rPr>
        <w:t>s</w:t>
      </w:r>
      <w:r w:rsidR="00C17241">
        <w:rPr>
          <w:rFonts w:ascii="Arial" w:hAnsi="Arial"/>
          <w:lang w:val="pt-PT"/>
        </w:rPr>
        <w:t>sado. Os dados utilizados são valores médios horários das componentes horizontal e vert</w:t>
      </w:r>
      <w:r w:rsidR="00C17241">
        <w:rPr>
          <w:rFonts w:ascii="Arial" w:hAnsi="Arial"/>
          <w:lang w:val="pt-PT"/>
        </w:rPr>
        <w:t>i</w:t>
      </w:r>
      <w:r w:rsidR="00C17241">
        <w:rPr>
          <w:rFonts w:ascii="Arial" w:hAnsi="Arial"/>
          <w:lang w:val="pt-PT"/>
        </w:rPr>
        <w:t>cal do campo magnético e da declinação magnética. As alterações nos valores médios di</w:t>
      </w:r>
      <w:r w:rsidR="00C17241">
        <w:rPr>
          <w:rFonts w:ascii="Arial" w:hAnsi="Arial"/>
          <w:lang w:val="pt-PT"/>
        </w:rPr>
        <w:t>á</w:t>
      </w:r>
      <w:r w:rsidR="00C17241">
        <w:rPr>
          <w:rFonts w:ascii="Arial" w:hAnsi="Arial"/>
          <w:lang w:val="pt-PT"/>
        </w:rPr>
        <w:t>rios também fornecem informações importantes.</w:t>
      </w:r>
    </w:p>
    <w:p w:rsidR="005C3FC6" w:rsidRPr="00C157A0" w:rsidRDefault="00C17241" w:rsidP="00014B8E">
      <w:pPr>
        <w:spacing w:after="0" w:line="240" w:lineRule="auto"/>
        <w:ind w:firstLine="426"/>
        <w:jc w:val="both"/>
        <w:rPr>
          <w:rFonts w:ascii="Arial" w:hAnsi="Arial"/>
          <w:lang w:val="pt-PT"/>
        </w:rPr>
      </w:pPr>
      <w:r>
        <w:rPr>
          <w:rFonts w:ascii="Arial" w:hAnsi="Arial"/>
          <w:lang w:val="pt-PT"/>
        </w:rPr>
        <w:t>Tendo sido identificadas algumas tendências do campo que temporalmente podem ser associadas a alguns eventos sísmicos de magnitude igual ou superior a 3,</w:t>
      </w:r>
      <w:r w:rsidR="00841933">
        <w:rPr>
          <w:rFonts w:ascii="Arial" w:hAnsi="Arial"/>
          <w:lang w:val="pt-PT"/>
        </w:rPr>
        <w:t xml:space="preserve"> </w:t>
      </w:r>
      <w:r>
        <w:rPr>
          <w:rFonts w:ascii="Arial" w:hAnsi="Arial"/>
          <w:lang w:val="pt-PT"/>
        </w:rPr>
        <w:t>ocorridos entre Agosto de 1968 e Fevereiro de 1969</w:t>
      </w:r>
      <w:r w:rsidR="00841933">
        <w:rPr>
          <w:rFonts w:ascii="Arial" w:hAnsi="Arial"/>
          <w:lang w:val="pt-PT"/>
        </w:rPr>
        <w:t>, o objetivo do presente trabalho consiste em fazer an</w:t>
      </w:r>
      <w:r w:rsidR="00841933">
        <w:rPr>
          <w:rFonts w:ascii="Arial" w:hAnsi="Arial"/>
          <w:lang w:val="pt-PT"/>
        </w:rPr>
        <w:t>á</w:t>
      </w:r>
      <w:r w:rsidR="00841933">
        <w:rPr>
          <w:rFonts w:ascii="Arial" w:hAnsi="Arial"/>
          <w:lang w:val="pt-PT"/>
        </w:rPr>
        <w:t>lise com dados dos meses de Janeiro (não são conhecidos neste mês sismos de magnitude igual ou superior a 3 ) e Dezembro de 1969. A análise é feita utilizando valores médios di</w:t>
      </w:r>
      <w:r w:rsidR="00841933">
        <w:rPr>
          <w:rFonts w:ascii="Arial" w:hAnsi="Arial"/>
          <w:lang w:val="pt-PT"/>
        </w:rPr>
        <w:t>á</w:t>
      </w:r>
      <w:r w:rsidR="00841933">
        <w:rPr>
          <w:rFonts w:ascii="Arial" w:hAnsi="Arial"/>
          <w:lang w:val="pt-PT"/>
        </w:rPr>
        <w:t>rios e valores médios horários, obtidos nos Observatórios Magnéticos de Coimbra</w:t>
      </w:r>
      <w:r w:rsidR="00CD2F62">
        <w:rPr>
          <w:rFonts w:ascii="Arial" w:hAnsi="Arial"/>
          <w:lang w:val="pt-PT"/>
        </w:rPr>
        <w:t xml:space="preserve"> [1]</w:t>
      </w:r>
      <w:r w:rsidR="00841933">
        <w:rPr>
          <w:rFonts w:ascii="Arial" w:hAnsi="Arial"/>
          <w:lang w:val="pt-PT"/>
        </w:rPr>
        <w:t>, Tol</w:t>
      </w:r>
      <w:r w:rsidR="00841933">
        <w:rPr>
          <w:rFonts w:ascii="Arial" w:hAnsi="Arial"/>
          <w:lang w:val="pt-PT"/>
        </w:rPr>
        <w:t>e</w:t>
      </w:r>
      <w:r w:rsidR="00841933">
        <w:rPr>
          <w:rFonts w:ascii="Arial" w:hAnsi="Arial"/>
          <w:lang w:val="pt-PT"/>
        </w:rPr>
        <w:t>do e Tenerife</w:t>
      </w:r>
      <w:r w:rsidR="00CD2F62">
        <w:rPr>
          <w:rFonts w:ascii="Arial" w:hAnsi="Arial"/>
          <w:lang w:val="pt-PT"/>
        </w:rPr>
        <w:t xml:space="preserve"> [2]</w:t>
      </w:r>
      <w:r w:rsidR="00841933">
        <w:rPr>
          <w:rFonts w:ascii="Arial" w:hAnsi="Arial"/>
          <w:lang w:val="pt-PT"/>
        </w:rPr>
        <w:t>. As anomalias são quantificadas utilizando médias mensais dos valores médios horários obtidos nas 24 horas do dia. Para além de apresentar os resultados obtidos são ainda referidas as dificuldades encontradas na realização do trabalho utilizando</w:t>
      </w:r>
      <w:r w:rsidR="009556D5">
        <w:rPr>
          <w:rFonts w:ascii="Arial" w:hAnsi="Arial"/>
          <w:lang w:val="pt-PT"/>
        </w:rPr>
        <w:t xml:space="preserve"> dados obtidos por aparelhos e métodos bem diferentes dos utilizados atualmente, e tendo em vista outro tipo de estudos.</w:t>
      </w:r>
      <w:r w:rsidR="00014B8E">
        <w:rPr>
          <w:rFonts w:ascii="Arial" w:hAnsi="Arial"/>
          <w:lang w:val="pt-PT"/>
        </w:rPr>
        <w:t xml:space="preserve"> </w:t>
      </w:r>
    </w:p>
    <w:p w:rsidR="005C3FC6" w:rsidRPr="00AC46D0" w:rsidRDefault="005C3FC6">
      <w:pPr>
        <w:pStyle w:val="NormalWeb"/>
        <w:shd w:val="clear" w:color="auto" w:fill="FFFFFF"/>
        <w:spacing w:after="0" w:line="240" w:lineRule="auto"/>
        <w:ind w:right="75"/>
        <w:jc w:val="both"/>
        <w:rPr>
          <w:rFonts w:ascii="Arial" w:eastAsia="Arial" w:hAnsi="Arial" w:cs="Arial"/>
          <w:b/>
          <w:bCs/>
          <w:color w:val="1D1A1B"/>
          <w:sz w:val="22"/>
          <w:szCs w:val="22"/>
          <w:u w:color="1D1A1B"/>
          <w:lang w:val="pt-PT"/>
        </w:rPr>
      </w:pPr>
    </w:p>
    <w:p w:rsidR="005C3FC6" w:rsidRPr="00EC79BD" w:rsidRDefault="005C3FC6">
      <w:pPr>
        <w:pStyle w:val="NormalWeb"/>
        <w:shd w:val="clear" w:color="auto" w:fill="FFFFFF"/>
        <w:spacing w:after="0" w:line="240" w:lineRule="auto"/>
        <w:ind w:right="75"/>
        <w:jc w:val="both"/>
        <w:rPr>
          <w:rFonts w:ascii="Arial" w:eastAsia="Arial" w:hAnsi="Arial" w:cs="Arial"/>
          <w:b/>
          <w:bCs/>
          <w:color w:val="1D1A1B"/>
          <w:sz w:val="22"/>
          <w:szCs w:val="22"/>
          <w:u w:color="1D1A1B"/>
          <w:lang w:val="pt-PT"/>
        </w:rPr>
      </w:pPr>
    </w:p>
    <w:p w:rsidR="005C3FC6" w:rsidRPr="00EC79BD" w:rsidRDefault="00C9179D">
      <w:pPr>
        <w:pStyle w:val="NormalWeb"/>
        <w:shd w:val="clear" w:color="auto" w:fill="FFFFFF"/>
        <w:spacing w:after="0" w:line="240" w:lineRule="auto"/>
        <w:ind w:right="75"/>
        <w:jc w:val="both"/>
        <w:rPr>
          <w:rFonts w:ascii="Arial" w:eastAsia="Arial" w:hAnsi="Arial" w:cs="Arial"/>
          <w:color w:val="1D1A1B"/>
          <w:sz w:val="22"/>
          <w:szCs w:val="22"/>
          <w:u w:color="1D1A1B"/>
          <w:lang w:val="pt-PT"/>
        </w:rPr>
      </w:pPr>
      <w:r w:rsidRPr="00EC79BD">
        <w:rPr>
          <w:rFonts w:ascii="Arial" w:hAnsi="Arial"/>
          <w:b/>
          <w:bCs/>
          <w:color w:val="1D1A1B"/>
          <w:sz w:val="22"/>
          <w:szCs w:val="22"/>
          <w:u w:color="1D1A1B"/>
          <w:lang w:val="pt-PT"/>
        </w:rPr>
        <w:t>Refer</w:t>
      </w:r>
      <w:r w:rsidR="00CB7F87" w:rsidRPr="00EC79BD">
        <w:rPr>
          <w:rFonts w:ascii="Arial" w:hAnsi="Arial"/>
          <w:b/>
          <w:bCs/>
          <w:color w:val="1D1A1B"/>
          <w:sz w:val="22"/>
          <w:szCs w:val="22"/>
          <w:u w:color="1D1A1B"/>
          <w:lang w:val="pt-PT"/>
        </w:rPr>
        <w:t>ê</w:t>
      </w:r>
      <w:r w:rsidRPr="00EC79BD">
        <w:rPr>
          <w:rFonts w:ascii="Arial" w:hAnsi="Arial"/>
          <w:b/>
          <w:bCs/>
          <w:color w:val="1D1A1B"/>
          <w:sz w:val="22"/>
          <w:szCs w:val="22"/>
          <w:u w:color="1D1A1B"/>
          <w:lang w:val="pt-PT"/>
        </w:rPr>
        <w:t>n</w:t>
      </w:r>
      <w:r w:rsidR="00C157A0" w:rsidRPr="00EC79BD">
        <w:rPr>
          <w:rFonts w:ascii="Arial" w:hAnsi="Arial"/>
          <w:b/>
          <w:bCs/>
          <w:color w:val="1D1A1B"/>
          <w:sz w:val="22"/>
          <w:szCs w:val="22"/>
          <w:u w:color="1D1A1B"/>
          <w:lang w:val="pt-PT"/>
        </w:rPr>
        <w:t>cias</w:t>
      </w:r>
      <w:r w:rsidRPr="00EC79BD">
        <w:rPr>
          <w:rFonts w:ascii="Arial" w:hAnsi="Arial"/>
          <w:color w:val="1D1A1B"/>
          <w:sz w:val="22"/>
          <w:szCs w:val="22"/>
          <w:u w:color="1D1A1B"/>
          <w:lang w:val="pt-PT"/>
        </w:rPr>
        <w:t> </w:t>
      </w:r>
    </w:p>
    <w:p w:rsidR="005C3FC6" w:rsidRPr="0015647D" w:rsidRDefault="005C3FC6">
      <w:pPr>
        <w:pStyle w:val="NormalWeb"/>
        <w:shd w:val="clear" w:color="auto" w:fill="FFFFFF"/>
        <w:spacing w:after="0" w:line="240" w:lineRule="auto"/>
        <w:ind w:right="75"/>
        <w:jc w:val="both"/>
        <w:rPr>
          <w:rFonts w:ascii="Arial" w:eastAsia="Arial" w:hAnsi="Arial" w:cs="Arial"/>
          <w:color w:val="1D1A1B"/>
          <w:sz w:val="20"/>
          <w:szCs w:val="20"/>
          <w:u w:color="1D1A1B"/>
          <w:lang w:val="pt-PT"/>
        </w:rPr>
      </w:pPr>
    </w:p>
    <w:p w:rsidR="00CD2F62" w:rsidRPr="0015647D" w:rsidRDefault="00C9179D" w:rsidP="001564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284" w:hanging="284"/>
        <w:jc w:val="both"/>
        <w:rPr>
          <w:rFonts w:ascii="Arial" w:hAnsi="Arial" w:cs="Arial"/>
          <w:sz w:val="20"/>
          <w:szCs w:val="20"/>
          <w:lang w:val="pt-PT"/>
        </w:rPr>
      </w:pPr>
      <w:r w:rsidRPr="0015647D">
        <w:rPr>
          <w:rFonts w:ascii="Arial" w:hAnsi="Arial" w:cs="Arial"/>
          <w:sz w:val="20"/>
          <w:szCs w:val="20"/>
          <w:lang w:val="pt-PT"/>
        </w:rPr>
        <w:t xml:space="preserve">[1] </w:t>
      </w:r>
      <w:r w:rsidR="00CD2F62" w:rsidRPr="0015647D">
        <w:rPr>
          <w:rFonts w:ascii="Arial" w:hAnsi="Arial" w:cs="Arial"/>
          <w:sz w:val="20"/>
          <w:szCs w:val="20"/>
          <w:lang w:val="pt-PT"/>
        </w:rPr>
        <w:t>Instituto Geofísico da Universidade de Coimbra , Observações Meteorológicas, Magnéticas e Si</w:t>
      </w:r>
      <w:r w:rsidR="00CD2F62" w:rsidRPr="0015647D">
        <w:rPr>
          <w:rFonts w:ascii="Arial" w:hAnsi="Arial" w:cs="Arial"/>
          <w:sz w:val="20"/>
          <w:szCs w:val="20"/>
          <w:lang w:val="pt-PT"/>
        </w:rPr>
        <w:t>s</w:t>
      </w:r>
      <w:r w:rsidR="00CD2F62" w:rsidRPr="0015647D">
        <w:rPr>
          <w:rFonts w:ascii="Arial" w:hAnsi="Arial" w:cs="Arial"/>
          <w:sz w:val="20"/>
          <w:szCs w:val="20"/>
          <w:lang w:val="pt-PT"/>
        </w:rPr>
        <w:t>mológicas</w:t>
      </w:r>
      <w:r w:rsidR="0015647D" w:rsidRPr="0015647D">
        <w:rPr>
          <w:rFonts w:ascii="Arial" w:hAnsi="Arial" w:cs="Arial"/>
          <w:sz w:val="20"/>
          <w:szCs w:val="20"/>
          <w:lang w:val="pt-PT"/>
        </w:rPr>
        <w:t>, volume CVIII, Coimbra,1072.</w:t>
      </w:r>
    </w:p>
    <w:p w:rsidR="0015647D" w:rsidRPr="0015647D" w:rsidRDefault="0015647D" w:rsidP="0015647D">
      <w:pPr>
        <w:pStyle w:val="Reference"/>
        <w:numPr>
          <w:ilvl w:val="0"/>
          <w:numId w:val="0"/>
        </w:numPr>
        <w:ind w:left="284" w:hanging="284"/>
        <w:rPr>
          <w:rFonts w:ascii="Arial" w:hAnsi="Arial" w:cs="Arial"/>
          <w:sz w:val="20"/>
          <w:szCs w:val="20"/>
          <w:lang w:val="pt-PT"/>
        </w:rPr>
      </w:pPr>
      <w:r w:rsidRPr="0015647D">
        <w:rPr>
          <w:rFonts w:ascii="Arial" w:hAnsi="Arial" w:cs="Arial"/>
          <w:sz w:val="20"/>
          <w:szCs w:val="20"/>
          <w:lang w:val="pt-PT"/>
        </w:rPr>
        <w:t xml:space="preserve">[2] Instituto Geografico y Catastral, </w:t>
      </w:r>
      <w:r w:rsidRPr="0015647D">
        <w:rPr>
          <w:rFonts w:ascii="Arial" w:hAnsi="Arial" w:cs="Arial"/>
          <w:iCs w:val="0"/>
          <w:sz w:val="20"/>
          <w:szCs w:val="20"/>
          <w:lang w:val="pt-PT"/>
        </w:rPr>
        <w:t>Anuarios del Servicio de Geomagnetismo y Aeronomia</w:t>
      </w:r>
      <w:r w:rsidRPr="0015647D">
        <w:rPr>
          <w:rFonts w:ascii="Arial" w:hAnsi="Arial" w:cs="Arial"/>
          <w:i/>
          <w:sz w:val="20"/>
          <w:szCs w:val="20"/>
          <w:lang w:val="pt-PT"/>
        </w:rPr>
        <w:t xml:space="preserve">, </w:t>
      </w:r>
      <w:r w:rsidRPr="0015647D">
        <w:rPr>
          <w:rFonts w:ascii="Arial" w:hAnsi="Arial" w:cs="Arial"/>
          <w:sz w:val="20"/>
          <w:szCs w:val="20"/>
          <w:lang w:val="pt-PT"/>
        </w:rPr>
        <w:t>Año de</w:t>
      </w:r>
      <w:r w:rsidRPr="0015647D">
        <w:rPr>
          <w:rFonts w:ascii="Arial" w:hAnsi="Arial" w:cs="Arial"/>
          <w:i/>
          <w:sz w:val="20"/>
          <w:szCs w:val="20"/>
          <w:lang w:val="pt-PT"/>
        </w:rPr>
        <w:t xml:space="preserve"> </w:t>
      </w:r>
      <w:r w:rsidRPr="0015647D">
        <w:rPr>
          <w:rFonts w:ascii="Arial" w:hAnsi="Arial" w:cs="Arial"/>
          <w:sz w:val="20"/>
          <w:szCs w:val="20"/>
          <w:lang w:val="pt-PT"/>
        </w:rPr>
        <w:t>1969, Madrid, 1971.</w:t>
      </w:r>
    </w:p>
    <w:p w:rsidR="005C3FC6" w:rsidRDefault="005C3FC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sz w:val="20"/>
          <w:szCs w:val="20"/>
          <w:lang w:val="en-GB"/>
        </w:rPr>
      </w:pPr>
    </w:p>
    <w:p w:rsidR="00CD2F62" w:rsidRDefault="00CD2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sz w:val="20"/>
          <w:szCs w:val="20"/>
          <w:lang w:val="en-GB"/>
        </w:rPr>
      </w:pPr>
    </w:p>
    <w:p w:rsidR="00CD2F62" w:rsidRDefault="00CD2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sz w:val="20"/>
          <w:szCs w:val="20"/>
          <w:lang w:val="en-GB"/>
        </w:rPr>
      </w:pPr>
    </w:p>
    <w:p w:rsidR="00CD2F62" w:rsidRDefault="00CD2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sz w:val="20"/>
          <w:szCs w:val="20"/>
          <w:lang w:val="en-GB"/>
        </w:rPr>
      </w:pPr>
    </w:p>
    <w:p w:rsidR="00CD2F62" w:rsidRDefault="00CD2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sz w:val="20"/>
          <w:szCs w:val="20"/>
          <w:lang w:val="en-GB"/>
        </w:rPr>
      </w:pPr>
    </w:p>
    <w:p w:rsidR="00CD2F62" w:rsidRDefault="00CD2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sz w:val="20"/>
          <w:szCs w:val="20"/>
          <w:lang w:val="en-GB"/>
        </w:rPr>
      </w:pPr>
    </w:p>
    <w:p w:rsidR="00CD2F62" w:rsidRDefault="00CD2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sz w:val="20"/>
          <w:szCs w:val="20"/>
          <w:lang w:val="en-GB"/>
        </w:rPr>
      </w:pPr>
    </w:p>
    <w:p w:rsidR="00CD2F62" w:rsidRDefault="00CD2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sz w:val="20"/>
          <w:szCs w:val="20"/>
          <w:lang w:val="en-GB"/>
        </w:rPr>
      </w:pPr>
    </w:p>
    <w:p w:rsidR="00CD2F62" w:rsidRDefault="00CD2F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Arial" w:hAnsi="Arial"/>
          <w:sz w:val="20"/>
          <w:szCs w:val="20"/>
          <w:lang w:val="en-GB"/>
        </w:rPr>
      </w:pPr>
    </w:p>
    <w:sectPr w:rsidR="00CD2F62" w:rsidSect="00890937">
      <w:headerReference w:type="even" r:id="rId8"/>
      <w:headerReference w:type="default" r:id="rId9"/>
      <w:footerReference w:type="even" r:id="rId10"/>
      <w:footerReference w:type="default" r:id="rId11"/>
      <w:headerReference w:type="first" r:id="rId12"/>
      <w:footerReference w:type="first" r:id="rId13"/>
      <w:pgSz w:w="11900" w:h="16840"/>
      <w:pgMar w:top="1440" w:right="1416"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23" w:rsidRDefault="00A14123">
      <w:pPr>
        <w:spacing w:after="0" w:line="240" w:lineRule="auto"/>
      </w:pPr>
      <w:r>
        <w:separator/>
      </w:r>
    </w:p>
  </w:endnote>
  <w:endnote w:type="continuationSeparator" w:id="0">
    <w:p w:rsidR="00A14123" w:rsidRDefault="00A14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D0" w:rsidRDefault="00AC46D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C6" w:rsidRDefault="005C3FC6">
    <w:pPr>
      <w:pStyle w:val="Cabealhoe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D0" w:rsidRDefault="00AC46D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23" w:rsidRDefault="00A14123">
      <w:pPr>
        <w:spacing w:after="0" w:line="240" w:lineRule="auto"/>
      </w:pPr>
      <w:r>
        <w:separator/>
      </w:r>
    </w:p>
  </w:footnote>
  <w:footnote w:type="continuationSeparator" w:id="0">
    <w:p w:rsidR="00A14123" w:rsidRDefault="00A141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D0" w:rsidRDefault="00AC46D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FC6" w:rsidRDefault="005C3FC6">
    <w:pPr>
      <w:pStyle w:val="Cabealhoerodap"/>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6D0" w:rsidRDefault="00AC46D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autoHyphenation/>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5C3FC6"/>
    <w:rsid w:val="00014B8E"/>
    <w:rsid w:val="0015647D"/>
    <w:rsid w:val="005C3FC6"/>
    <w:rsid w:val="007B1B2A"/>
    <w:rsid w:val="00841933"/>
    <w:rsid w:val="00890937"/>
    <w:rsid w:val="008B6E1A"/>
    <w:rsid w:val="009556D5"/>
    <w:rsid w:val="009F647B"/>
    <w:rsid w:val="00A14123"/>
    <w:rsid w:val="00AB122C"/>
    <w:rsid w:val="00AC46D0"/>
    <w:rsid w:val="00BA3EFF"/>
    <w:rsid w:val="00C157A0"/>
    <w:rsid w:val="00C17241"/>
    <w:rsid w:val="00C9179D"/>
    <w:rsid w:val="00C946AC"/>
    <w:rsid w:val="00CB7F87"/>
    <w:rsid w:val="00CD2F62"/>
    <w:rsid w:val="00D56FF8"/>
    <w:rsid w:val="00E004E5"/>
    <w:rsid w:val="00E11F9B"/>
    <w:rsid w:val="00E16802"/>
    <w:rsid w:val="00EC79BD"/>
    <w:rsid w:val="00EC7FA2"/>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937"/>
    <w:pPr>
      <w:spacing w:after="160" w:line="259" w:lineRule="auto"/>
    </w:pPr>
    <w:rPr>
      <w:rFonts w:ascii="Calibri" w:hAnsi="Calibri" w:cs="Arial Unicode MS"/>
      <w:color w:val="000000"/>
      <w:sz w:val="22"/>
      <w:szCs w:val="22"/>
      <w:u w:color="000000"/>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90937"/>
    <w:rPr>
      <w:u w:val="single"/>
    </w:rPr>
  </w:style>
  <w:style w:type="table" w:customStyle="1" w:styleId="TableNormal1">
    <w:name w:val="Table Normal1"/>
    <w:rsid w:val="00890937"/>
    <w:tblPr>
      <w:tblInd w:w="0" w:type="dxa"/>
      <w:tblCellMar>
        <w:top w:w="0" w:type="dxa"/>
        <w:left w:w="0" w:type="dxa"/>
        <w:bottom w:w="0" w:type="dxa"/>
        <w:right w:w="0" w:type="dxa"/>
      </w:tblCellMar>
    </w:tblPr>
  </w:style>
  <w:style w:type="paragraph" w:customStyle="1" w:styleId="Cabealhoerodap">
    <w:name w:val="Cabeçalho e rodapé"/>
    <w:rsid w:val="00890937"/>
    <w:pPr>
      <w:tabs>
        <w:tab w:val="right" w:pos="9020"/>
      </w:tabs>
    </w:pPr>
    <w:rPr>
      <w:rFonts w:ascii="Helvetica Neue" w:hAnsi="Helvetica Neue" w:cs="Arial Unicode MS"/>
      <w:color w:val="000000"/>
      <w:sz w:val="24"/>
      <w:szCs w:val="24"/>
    </w:rPr>
  </w:style>
  <w:style w:type="paragraph" w:styleId="NormalWeb">
    <w:name w:val="Normal (Web)"/>
    <w:rsid w:val="00890937"/>
    <w:pPr>
      <w:suppressAutoHyphens/>
      <w:spacing w:after="280" w:line="252" w:lineRule="auto"/>
    </w:pPr>
    <w:rPr>
      <w:rFonts w:eastAsia="Times New Roman"/>
      <w:color w:val="00000A"/>
      <w:sz w:val="24"/>
      <w:szCs w:val="24"/>
      <w:u w:color="00000A"/>
      <w:lang w:val="it-IT"/>
    </w:rPr>
  </w:style>
  <w:style w:type="paragraph" w:styleId="Cabealho">
    <w:name w:val="header"/>
    <w:basedOn w:val="Normal"/>
    <w:link w:val="CabealhoCarcter"/>
    <w:uiPriority w:val="99"/>
    <w:unhideWhenUsed/>
    <w:rsid w:val="00AC46D0"/>
    <w:pPr>
      <w:tabs>
        <w:tab w:val="center" w:pos="4513"/>
        <w:tab w:val="right" w:pos="9026"/>
      </w:tabs>
      <w:spacing w:after="0" w:line="240" w:lineRule="auto"/>
    </w:pPr>
  </w:style>
  <w:style w:type="character" w:customStyle="1" w:styleId="CabealhoCarcter">
    <w:name w:val="Cabeçalho Carácter"/>
    <w:basedOn w:val="Tipodeletrapredefinidodopargrafo"/>
    <w:link w:val="Cabealho"/>
    <w:uiPriority w:val="99"/>
    <w:rsid w:val="00AC46D0"/>
    <w:rPr>
      <w:rFonts w:ascii="Calibri" w:hAnsi="Calibri" w:cs="Arial Unicode MS"/>
      <w:color w:val="000000"/>
      <w:sz w:val="22"/>
      <w:szCs w:val="22"/>
      <w:u w:color="000000"/>
      <w:lang w:val="en-US"/>
    </w:rPr>
  </w:style>
  <w:style w:type="paragraph" w:styleId="Rodap">
    <w:name w:val="footer"/>
    <w:basedOn w:val="Normal"/>
    <w:link w:val="RodapCarcter"/>
    <w:uiPriority w:val="99"/>
    <w:unhideWhenUsed/>
    <w:rsid w:val="00AC46D0"/>
    <w:pPr>
      <w:tabs>
        <w:tab w:val="center" w:pos="4513"/>
        <w:tab w:val="right" w:pos="9026"/>
      </w:tabs>
      <w:spacing w:after="0" w:line="240" w:lineRule="auto"/>
    </w:pPr>
  </w:style>
  <w:style w:type="character" w:customStyle="1" w:styleId="RodapCarcter">
    <w:name w:val="Rodapé Carácter"/>
    <w:basedOn w:val="Tipodeletrapredefinidodopargrafo"/>
    <w:link w:val="Rodap"/>
    <w:uiPriority w:val="99"/>
    <w:rsid w:val="00AC46D0"/>
    <w:rPr>
      <w:rFonts w:ascii="Calibri" w:hAnsi="Calibri" w:cs="Arial Unicode MS"/>
      <w:color w:val="000000"/>
      <w:sz w:val="22"/>
      <w:szCs w:val="22"/>
      <w:u w:color="000000"/>
      <w:lang w:val="en-US"/>
    </w:rPr>
  </w:style>
  <w:style w:type="character" w:customStyle="1" w:styleId="UnresolvedMention">
    <w:name w:val="Unresolved Mention"/>
    <w:basedOn w:val="Tipodeletrapredefinidodopargrafo"/>
    <w:uiPriority w:val="99"/>
    <w:semiHidden/>
    <w:unhideWhenUsed/>
    <w:rsid w:val="009F647B"/>
    <w:rPr>
      <w:color w:val="605E5C"/>
      <w:shd w:val="clear" w:color="auto" w:fill="E1DFDD"/>
    </w:rPr>
  </w:style>
  <w:style w:type="paragraph" w:customStyle="1" w:styleId="Reference">
    <w:name w:val="Reference"/>
    <w:rsid w:val="00CD2F62"/>
    <w:pPr>
      <w:widowControl w:val="0"/>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left" w:pos="567"/>
      </w:tabs>
      <w:ind w:left="851" w:hanging="851"/>
      <w:jc w:val="both"/>
    </w:pPr>
    <w:rPr>
      <w:rFonts w:ascii="Times" w:eastAsia="Times New Roman" w:hAnsi="Times"/>
      <w:iCs/>
      <w:noProof/>
      <w:color w:val="000000"/>
      <w:sz w:val="22"/>
      <w:szCs w:val="22"/>
      <w:bdr w:val="none" w:sz="0" w:space="0" w:color="auto"/>
      <w:lang w:val="en-GB"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rad@uevora.p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1905</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Rosa Duque</dc:creator>
  <cp:lastModifiedBy>User</cp:lastModifiedBy>
  <cp:revision>2</cp:revision>
  <dcterms:created xsi:type="dcterms:W3CDTF">2020-07-28T15:51:00Z</dcterms:created>
  <dcterms:modified xsi:type="dcterms:W3CDTF">2020-07-28T15:51:00Z</dcterms:modified>
</cp:coreProperties>
</file>