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C5" w:rsidRDefault="00211AC5" w:rsidP="00211AC5">
      <w:pPr>
        <w:pStyle w:val="Cabealho2"/>
        <w:rPr>
          <w:lang w:val="pt-PT"/>
        </w:rPr>
      </w:pPr>
      <w:bookmarkStart w:id="0" w:name="_Toc265404974"/>
      <w:bookmarkStart w:id="1" w:name="_Toc297819044"/>
      <w:r>
        <w:rPr>
          <w:lang w:val="pt-PT"/>
        </w:rPr>
        <w:t>A Paisagem dos Arquitetos Paisagistas – Hotel Rural Areias do Seixo</w:t>
      </w:r>
    </w:p>
    <w:p w:rsidR="00211AC5" w:rsidRPr="002033C3" w:rsidRDefault="00211AC5" w:rsidP="00211AC5">
      <w:pPr>
        <w:rPr>
          <w:lang w:val="pt-PT"/>
        </w:rPr>
      </w:pPr>
      <w:r>
        <w:rPr>
          <w:lang w:val="pt-PT"/>
        </w:rPr>
        <w:t>Rute Sousa Matos; Paula Simões; Desidério Batista</w:t>
      </w:r>
    </w:p>
    <w:p w:rsidR="00211AC5"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r>
        <w:rPr>
          <w:rFonts w:ascii="Times New Roman" w:hAnsi="Times New Roman"/>
          <w:sz w:val="24"/>
          <w:szCs w:val="24"/>
          <w:lang w:val="pt-PT"/>
        </w:rPr>
        <w:t>Resumo</w:t>
      </w:r>
    </w:p>
    <w:p w:rsidR="00211AC5" w:rsidRDefault="00211AC5" w:rsidP="00211AC5">
      <w:pPr>
        <w:spacing w:after="0" w:line="360" w:lineRule="auto"/>
        <w:jc w:val="both"/>
        <w:rPr>
          <w:rFonts w:ascii="Times New Roman" w:hAnsi="Times New Roman"/>
          <w:sz w:val="24"/>
          <w:szCs w:val="24"/>
          <w:lang w:val="pt-PT"/>
        </w:rPr>
      </w:pPr>
      <w:r>
        <w:rPr>
          <w:rFonts w:ascii="Times New Roman" w:hAnsi="Times New Roman"/>
          <w:sz w:val="24"/>
          <w:szCs w:val="24"/>
          <w:lang w:val="pt-PT"/>
        </w:rPr>
        <w:t>Neste artigo pretendemos revisitar o conceito de</w:t>
      </w:r>
      <w:r w:rsidRPr="00AF28BA">
        <w:rPr>
          <w:rFonts w:ascii="Times New Roman" w:hAnsi="Times New Roman"/>
          <w:sz w:val="24"/>
          <w:szCs w:val="24"/>
          <w:lang w:val="pt-PT"/>
        </w:rPr>
        <w:t xml:space="preserve"> </w:t>
      </w:r>
      <w:r>
        <w:rPr>
          <w:rFonts w:ascii="Times New Roman" w:hAnsi="Times New Roman"/>
          <w:sz w:val="24"/>
          <w:szCs w:val="24"/>
          <w:lang w:val="pt-PT"/>
        </w:rPr>
        <w:t xml:space="preserve">paisagem e da sua </w:t>
      </w:r>
      <w:r w:rsidRPr="00AF28BA">
        <w:rPr>
          <w:rFonts w:ascii="Times New Roman" w:hAnsi="Times New Roman"/>
          <w:sz w:val="24"/>
          <w:szCs w:val="24"/>
          <w:lang w:val="pt-PT"/>
        </w:rPr>
        <w:t xml:space="preserve">multifuncionalidade, </w:t>
      </w:r>
      <w:r>
        <w:rPr>
          <w:rFonts w:ascii="Times New Roman" w:hAnsi="Times New Roman"/>
          <w:sz w:val="24"/>
          <w:szCs w:val="24"/>
          <w:lang w:val="pt-PT"/>
        </w:rPr>
        <w:t xml:space="preserve">na perspetiva do arquiteto paisagista, </w:t>
      </w:r>
      <w:r w:rsidRPr="00AF28BA">
        <w:rPr>
          <w:rFonts w:ascii="Times New Roman" w:hAnsi="Times New Roman"/>
          <w:sz w:val="24"/>
          <w:szCs w:val="24"/>
          <w:lang w:val="pt-PT"/>
        </w:rPr>
        <w:t>nomeadamente o seu percurso na história que evoluiu por caminhos e direções diferentes ao longo do tempo dando origem ao atual conceito de paisagem que resulta de um interesse multidisciplinar e de diversas aproximações teóricas, nomeadamente da geografia, da ecologia, das ciências sociais e humanas e da filosofia, fundamentais para a complexidade do conceito, objeto de intervenção dos arquitetos paisagistas, a</w:t>
      </w:r>
      <w:r>
        <w:rPr>
          <w:rFonts w:ascii="Times New Roman" w:hAnsi="Times New Roman"/>
          <w:sz w:val="24"/>
          <w:szCs w:val="24"/>
          <w:lang w:val="pt-PT"/>
        </w:rPr>
        <w:t>tores privilegiados na criação</w:t>
      </w:r>
      <w:r w:rsidRPr="00AF28BA">
        <w:rPr>
          <w:rFonts w:ascii="Times New Roman" w:hAnsi="Times New Roman"/>
          <w:sz w:val="24"/>
          <w:szCs w:val="24"/>
          <w:lang w:val="pt-PT"/>
        </w:rPr>
        <w:t xml:space="preserve"> da paisagem.</w:t>
      </w:r>
    </w:p>
    <w:p w:rsidR="00211AC5" w:rsidRDefault="00211AC5" w:rsidP="00211AC5">
      <w:pPr>
        <w:spacing w:after="0" w:line="360" w:lineRule="auto"/>
        <w:jc w:val="both"/>
        <w:rPr>
          <w:rFonts w:ascii="Times New Roman" w:hAnsi="Times New Roman"/>
          <w:sz w:val="24"/>
          <w:szCs w:val="24"/>
          <w:lang w:val="pt-PT"/>
        </w:rPr>
      </w:pPr>
      <w:r>
        <w:rPr>
          <w:rFonts w:ascii="Times New Roman" w:hAnsi="Times New Roman"/>
          <w:sz w:val="24"/>
          <w:szCs w:val="24"/>
          <w:lang w:val="pt-PT"/>
        </w:rPr>
        <w:t>O conhecimento e a conceção empírica do conceito de paisagem e da própria paisagem foram, ao longo do tempo, evoluindo para um conhecimento cada vez mais aprofundado dos seus elementos e, numa fase posterior, das relações entre esses elementos. Estas alterações foram ocorrendo ao longo do tempo dando origem ao conceito contemporâneo de paisagem que resulta de um interesse multidisciplinar que resulta de diversas aproximações teóricas. No entanto, podemos afirmar que os arquitetos paisagistas consideram</w:t>
      </w:r>
      <w:r w:rsidRPr="00AF28BA">
        <w:rPr>
          <w:rFonts w:ascii="Times New Roman" w:hAnsi="Times New Roman"/>
          <w:sz w:val="24"/>
          <w:szCs w:val="24"/>
          <w:lang w:val="pt-PT"/>
        </w:rPr>
        <w:t xml:space="preserve"> a paisagem no seu sentido mais abrangente integrando fatores culturais e naturais que, em conjunto com a dissolução gradual da oposição cidade, periferia, campo, nos faz adotar o conceito de paisagem global, cunhado por Ribeiro Telles, no final do século XX.</w:t>
      </w:r>
    </w:p>
    <w:p w:rsidR="00211AC5" w:rsidRDefault="00211AC5" w:rsidP="00211AC5">
      <w:pPr>
        <w:spacing w:after="0" w:line="360" w:lineRule="auto"/>
        <w:jc w:val="both"/>
        <w:rPr>
          <w:rFonts w:ascii="Times New Roman" w:hAnsi="Times New Roman"/>
          <w:sz w:val="24"/>
          <w:szCs w:val="24"/>
          <w:lang w:val="pt-PT"/>
        </w:rPr>
      </w:pPr>
      <w:r>
        <w:rPr>
          <w:rFonts w:ascii="Times New Roman" w:hAnsi="Times New Roman"/>
          <w:sz w:val="24"/>
          <w:szCs w:val="24"/>
          <w:lang w:val="pt-PT"/>
        </w:rPr>
        <w:t>Como caso de estudo apresentamos</w:t>
      </w:r>
      <w:r w:rsidRPr="00AF28BA">
        <w:rPr>
          <w:rFonts w:ascii="Times New Roman" w:hAnsi="Times New Roman"/>
          <w:sz w:val="24"/>
          <w:szCs w:val="24"/>
          <w:lang w:val="pt-PT"/>
        </w:rPr>
        <w:t xml:space="preserve"> </w:t>
      </w:r>
      <w:r>
        <w:rPr>
          <w:rFonts w:ascii="Times New Roman" w:hAnsi="Times New Roman"/>
          <w:sz w:val="24"/>
          <w:szCs w:val="24"/>
          <w:lang w:val="pt-PT"/>
        </w:rPr>
        <w:t>um projeto de arquitetura paisagista onde a teoria se reflete na praxis materializando a construção de um espaço de paisagem</w:t>
      </w:r>
      <w:r w:rsidRPr="00F61421">
        <w:rPr>
          <w:rFonts w:ascii="Times New Roman" w:hAnsi="Times New Roman"/>
          <w:sz w:val="24"/>
          <w:szCs w:val="24"/>
          <w:lang w:val="pt-PT"/>
        </w:rPr>
        <w:t>. O exemp</w:t>
      </w:r>
      <w:r>
        <w:rPr>
          <w:rFonts w:ascii="Times New Roman" w:hAnsi="Times New Roman"/>
          <w:sz w:val="24"/>
          <w:szCs w:val="24"/>
          <w:lang w:val="pt-PT"/>
        </w:rPr>
        <w:t>lo aqui apresentado – o hotel rural Areias do Seixo -</w:t>
      </w:r>
      <w:r w:rsidRPr="00F61421">
        <w:rPr>
          <w:rFonts w:ascii="Times New Roman" w:hAnsi="Times New Roman"/>
          <w:sz w:val="24"/>
          <w:szCs w:val="24"/>
          <w:lang w:val="pt-PT"/>
        </w:rPr>
        <w:t xml:space="preserve"> demonstra a complementaridade entre natureza e cultura, o reconhecimento das características físicas e culturais do espaço, a integração das questões ecológicas</w:t>
      </w:r>
      <w:r>
        <w:rPr>
          <w:rFonts w:ascii="Times New Roman" w:hAnsi="Times New Roman"/>
          <w:sz w:val="24"/>
          <w:szCs w:val="24"/>
          <w:lang w:val="pt-PT"/>
        </w:rPr>
        <w:t>, estéticas e sociais,</w:t>
      </w:r>
      <w:r w:rsidRPr="00F61421">
        <w:rPr>
          <w:rFonts w:ascii="Times New Roman" w:hAnsi="Times New Roman"/>
          <w:sz w:val="24"/>
          <w:szCs w:val="24"/>
          <w:lang w:val="pt-PT"/>
        </w:rPr>
        <w:t xml:space="preserve"> destacando a multifuncionalidade como co</w:t>
      </w:r>
      <w:r>
        <w:rPr>
          <w:rFonts w:ascii="Times New Roman" w:hAnsi="Times New Roman"/>
          <w:sz w:val="24"/>
          <w:szCs w:val="24"/>
          <w:lang w:val="pt-PT"/>
        </w:rPr>
        <w:t>ndição relevante e fundamental, que traduz</w:t>
      </w:r>
      <w:r w:rsidRPr="00F61421">
        <w:rPr>
          <w:rFonts w:ascii="Times New Roman" w:hAnsi="Times New Roman"/>
          <w:sz w:val="24"/>
          <w:szCs w:val="24"/>
          <w:lang w:val="pt-PT"/>
        </w:rPr>
        <w:t>,</w:t>
      </w:r>
      <w:r>
        <w:rPr>
          <w:rFonts w:ascii="Times New Roman" w:hAnsi="Times New Roman"/>
          <w:sz w:val="24"/>
          <w:szCs w:val="24"/>
          <w:lang w:val="pt-PT"/>
        </w:rPr>
        <w:t xml:space="preserve"> tal como pretendemos, uma nova abordagem aos</w:t>
      </w:r>
      <w:r w:rsidRPr="00F61421">
        <w:rPr>
          <w:rFonts w:ascii="Times New Roman" w:hAnsi="Times New Roman"/>
          <w:sz w:val="24"/>
          <w:szCs w:val="24"/>
          <w:lang w:val="pt-PT"/>
        </w:rPr>
        <w:t xml:space="preserve"> projetos de paisagem</w:t>
      </w:r>
      <w:r>
        <w:rPr>
          <w:rFonts w:ascii="Times New Roman" w:hAnsi="Times New Roman"/>
          <w:sz w:val="24"/>
          <w:szCs w:val="24"/>
          <w:lang w:val="pt-PT"/>
        </w:rPr>
        <w:t xml:space="preserve"> e, consequentemente,</w:t>
      </w:r>
      <w:r w:rsidRPr="00E3293A">
        <w:rPr>
          <w:rFonts w:ascii="Times New Roman" w:hAnsi="Times New Roman"/>
          <w:sz w:val="24"/>
          <w:szCs w:val="24"/>
          <w:lang w:val="pt-PT"/>
        </w:rPr>
        <w:t xml:space="preserve"> </w:t>
      </w:r>
      <w:r w:rsidRPr="00F61421">
        <w:rPr>
          <w:rFonts w:ascii="Times New Roman" w:hAnsi="Times New Roman"/>
          <w:sz w:val="24"/>
          <w:szCs w:val="24"/>
          <w:lang w:val="pt-PT"/>
        </w:rPr>
        <w:t>de uma</w:t>
      </w:r>
      <w:r>
        <w:rPr>
          <w:rFonts w:ascii="Times New Roman" w:hAnsi="Times New Roman"/>
          <w:sz w:val="24"/>
          <w:szCs w:val="24"/>
          <w:lang w:val="pt-PT"/>
        </w:rPr>
        <w:t xml:space="preserve"> forma sustentadamente eficaz, a criação de mais</w:t>
      </w:r>
      <w:r w:rsidRPr="00F61421">
        <w:rPr>
          <w:rFonts w:ascii="Times New Roman" w:hAnsi="Times New Roman"/>
          <w:sz w:val="24"/>
          <w:szCs w:val="24"/>
          <w:lang w:val="pt-PT"/>
        </w:rPr>
        <w:t xml:space="preserve"> paisagens contínuas d</w:t>
      </w:r>
      <w:r>
        <w:rPr>
          <w:rFonts w:ascii="Times New Roman" w:hAnsi="Times New Roman"/>
          <w:sz w:val="24"/>
          <w:szCs w:val="24"/>
          <w:lang w:val="pt-PT"/>
        </w:rPr>
        <w:t>e produção, proteção e recreio.</w:t>
      </w:r>
    </w:p>
    <w:p w:rsidR="00211AC5"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r>
        <w:rPr>
          <w:rFonts w:ascii="Times New Roman" w:hAnsi="Times New Roman"/>
          <w:sz w:val="24"/>
          <w:szCs w:val="24"/>
          <w:lang w:val="pt-PT"/>
        </w:rPr>
        <w:t>Palavras-Chave: Paisagem; Arquitetura Paisagista; Multifuncionalidade; Ecologia.</w:t>
      </w:r>
    </w:p>
    <w:p w:rsidR="00211AC5" w:rsidRDefault="00211AC5" w:rsidP="00211AC5">
      <w:pPr>
        <w:pStyle w:val="Cabealho2"/>
        <w:rPr>
          <w:lang w:val="pt-PT"/>
        </w:rPr>
      </w:pPr>
    </w:p>
    <w:p w:rsidR="00211AC5" w:rsidRDefault="00211AC5" w:rsidP="00211AC5">
      <w:pPr>
        <w:pStyle w:val="Cabealho2"/>
      </w:pPr>
      <w:r>
        <w:t>The Landscape Architects Landscape – The Case of a Rural Hotel</w:t>
      </w:r>
    </w:p>
    <w:p w:rsidR="00211AC5" w:rsidRDefault="00211AC5" w:rsidP="00211AC5"/>
    <w:p w:rsidR="00211AC5" w:rsidRPr="00C33F21" w:rsidRDefault="00211AC5" w:rsidP="00211AC5">
      <w:pPr>
        <w:shd w:val="clear" w:color="auto" w:fill="FFFFFF"/>
        <w:spacing w:after="0" w:line="360" w:lineRule="auto"/>
        <w:jc w:val="both"/>
        <w:rPr>
          <w:rFonts w:ascii="Times New Roman" w:hAnsi="Times New Roman"/>
          <w:color w:val="222222"/>
          <w:sz w:val="24"/>
          <w:szCs w:val="24"/>
          <w:lang w:val="pt-PT" w:eastAsia="pt-PT" w:bidi="ar-SA"/>
        </w:rPr>
      </w:pPr>
      <w:r w:rsidRPr="00C33F21">
        <w:rPr>
          <w:rFonts w:ascii="Times New Roman" w:hAnsi="Times New Roman"/>
          <w:color w:val="222222"/>
          <w:sz w:val="24"/>
          <w:szCs w:val="24"/>
          <w:lang w:val="pt-PT" w:eastAsia="pt-PT" w:bidi="ar-SA"/>
        </w:rPr>
        <w:t>Rute Sousa Matos, Paula Simões, &amp; Desidério Batista</w:t>
      </w:r>
    </w:p>
    <w:p w:rsidR="00211AC5" w:rsidRDefault="00211AC5" w:rsidP="00211AC5">
      <w:pPr>
        <w:spacing w:after="0" w:line="360" w:lineRule="auto"/>
        <w:jc w:val="both"/>
        <w:rPr>
          <w:rFonts w:ascii="Times New Roman" w:hAnsi="Times New Roman"/>
          <w:color w:val="222222"/>
          <w:sz w:val="24"/>
          <w:szCs w:val="24"/>
          <w:shd w:val="clear" w:color="auto" w:fill="FFFFFF"/>
          <w:lang w:val="pt-PT" w:eastAsia="pt-PT" w:bidi="ar-SA"/>
        </w:rPr>
      </w:pPr>
    </w:p>
    <w:p w:rsidR="00211AC5" w:rsidRDefault="00211AC5" w:rsidP="00211AC5">
      <w:pPr>
        <w:spacing w:after="0" w:line="360" w:lineRule="auto"/>
        <w:jc w:val="both"/>
        <w:rPr>
          <w:rFonts w:ascii="Times New Roman" w:hAnsi="Times New Roman"/>
          <w:color w:val="222222"/>
          <w:sz w:val="24"/>
          <w:szCs w:val="24"/>
          <w:shd w:val="clear" w:color="auto" w:fill="FFFFFF"/>
          <w:lang w:eastAsia="pt-PT" w:bidi="ar-SA"/>
        </w:rPr>
      </w:pPr>
      <w:r w:rsidRPr="00C33F21">
        <w:rPr>
          <w:rFonts w:ascii="Times New Roman" w:hAnsi="Times New Roman"/>
          <w:color w:val="222222"/>
          <w:sz w:val="24"/>
          <w:szCs w:val="24"/>
          <w:shd w:val="clear" w:color="auto" w:fill="FFFFFF"/>
          <w:lang w:eastAsia="pt-PT" w:bidi="ar-SA"/>
        </w:rPr>
        <w:t>Abstract</w:t>
      </w:r>
      <w:r w:rsidRPr="00C33F21">
        <w:rPr>
          <w:rFonts w:ascii="Times New Roman" w:hAnsi="Times New Roman"/>
          <w:color w:val="222222"/>
          <w:sz w:val="24"/>
          <w:szCs w:val="24"/>
          <w:lang w:eastAsia="pt-PT" w:bidi="ar-SA"/>
        </w:rPr>
        <w:br/>
      </w:r>
      <w:r w:rsidRPr="00C33F21">
        <w:rPr>
          <w:rFonts w:ascii="Times New Roman" w:hAnsi="Times New Roman"/>
          <w:color w:val="222222"/>
          <w:sz w:val="24"/>
          <w:szCs w:val="24"/>
          <w:lang w:eastAsia="pt-PT" w:bidi="ar-SA"/>
        </w:rPr>
        <w:br/>
      </w:r>
      <w:proofErr w:type="gramStart"/>
      <w:r w:rsidRPr="00C33F21">
        <w:rPr>
          <w:rFonts w:ascii="Times New Roman" w:hAnsi="Times New Roman"/>
          <w:color w:val="222222"/>
          <w:sz w:val="24"/>
          <w:szCs w:val="24"/>
          <w:shd w:val="clear" w:color="auto" w:fill="FFFFFF"/>
          <w:lang w:eastAsia="pt-PT" w:bidi="ar-SA"/>
        </w:rPr>
        <w:t>The</w:t>
      </w:r>
      <w:proofErr w:type="gramEnd"/>
      <w:r w:rsidRPr="00C33F21">
        <w:rPr>
          <w:rFonts w:ascii="Times New Roman" w:hAnsi="Times New Roman"/>
          <w:color w:val="222222"/>
          <w:sz w:val="24"/>
          <w:szCs w:val="24"/>
          <w:shd w:val="clear" w:color="auto" w:fill="FFFFFF"/>
          <w:lang w:eastAsia="pt-PT" w:bidi="ar-SA"/>
        </w:rPr>
        <w:t xml:space="preserve"> knowledge and the empirical concept of a landscape have evolved over the time towards a deep understanding of its elements and their interconnection. These changes are the basis of the current concept of landscape, which in turn results from the multidisciplinary interest on the different theoretical approaches. However, landscape architects also consider the cultural and natural factors as determinant parts of a landscape. Altogether leads to the concept of</w:t>
      </w:r>
      <w:r>
        <w:rPr>
          <w:rFonts w:ascii="Times New Roman" w:hAnsi="Times New Roman"/>
          <w:color w:val="222222"/>
          <w:sz w:val="24"/>
          <w:szCs w:val="24"/>
          <w:shd w:val="clear" w:color="auto" w:fill="FFFFFF"/>
          <w:lang w:eastAsia="pt-PT" w:bidi="ar-SA"/>
        </w:rPr>
        <w:t xml:space="preserve"> global landscape defined by Ribeiro </w:t>
      </w:r>
      <w:proofErr w:type="spellStart"/>
      <w:r>
        <w:rPr>
          <w:rFonts w:ascii="Times New Roman" w:hAnsi="Times New Roman"/>
          <w:color w:val="222222"/>
          <w:sz w:val="24"/>
          <w:szCs w:val="24"/>
          <w:shd w:val="clear" w:color="auto" w:fill="FFFFFF"/>
          <w:lang w:eastAsia="pt-PT" w:bidi="ar-SA"/>
        </w:rPr>
        <w:t>Telles</w:t>
      </w:r>
      <w:proofErr w:type="spellEnd"/>
      <w:r>
        <w:rPr>
          <w:rFonts w:ascii="Times New Roman" w:hAnsi="Times New Roman"/>
          <w:color w:val="222222"/>
          <w:sz w:val="24"/>
          <w:szCs w:val="24"/>
          <w:shd w:val="clear" w:color="auto" w:fill="FFFFFF"/>
          <w:lang w:eastAsia="pt-PT" w:bidi="ar-SA"/>
        </w:rPr>
        <w:t xml:space="preserve"> at the end of 20</w:t>
      </w:r>
      <w:r w:rsidRPr="00C33F21">
        <w:rPr>
          <w:rFonts w:ascii="Times New Roman" w:hAnsi="Times New Roman"/>
          <w:color w:val="222222"/>
          <w:sz w:val="24"/>
          <w:szCs w:val="24"/>
          <w:shd w:val="clear" w:color="auto" w:fill="FFFFFF"/>
          <w:vertAlign w:val="superscript"/>
          <w:lang w:eastAsia="pt-PT" w:bidi="ar-SA"/>
        </w:rPr>
        <w:t>th</w:t>
      </w:r>
      <w:r>
        <w:rPr>
          <w:rFonts w:ascii="Times New Roman" w:hAnsi="Times New Roman"/>
          <w:color w:val="222222"/>
          <w:sz w:val="24"/>
          <w:szCs w:val="24"/>
          <w:shd w:val="clear" w:color="auto" w:fill="FFFFFF"/>
          <w:lang w:eastAsia="pt-PT" w:bidi="ar-SA"/>
        </w:rPr>
        <w:t xml:space="preserve"> century.</w:t>
      </w:r>
    </w:p>
    <w:p w:rsidR="00211AC5" w:rsidRDefault="00211AC5" w:rsidP="00211AC5">
      <w:pPr>
        <w:spacing w:after="0" w:line="360" w:lineRule="auto"/>
        <w:jc w:val="both"/>
        <w:rPr>
          <w:rFonts w:ascii="Times New Roman" w:hAnsi="Times New Roman"/>
          <w:color w:val="222222"/>
          <w:sz w:val="24"/>
          <w:szCs w:val="24"/>
          <w:shd w:val="clear" w:color="auto" w:fill="FFFFFF"/>
          <w:lang w:eastAsia="pt-PT" w:bidi="ar-SA"/>
        </w:rPr>
      </w:pPr>
      <w:r w:rsidRPr="00C33F21">
        <w:rPr>
          <w:rFonts w:ascii="Times New Roman" w:hAnsi="Times New Roman"/>
          <w:color w:val="222222"/>
          <w:sz w:val="24"/>
          <w:szCs w:val="24"/>
          <w:shd w:val="clear" w:color="auto" w:fill="FFFFFF"/>
          <w:lang w:eastAsia="pt-PT" w:bidi="ar-SA"/>
        </w:rPr>
        <w:t>Here, we present a new approach to a landscape architecture project where the theory materializes in the construction of a landscape space associated to a rural hotel (</w:t>
      </w:r>
      <w:proofErr w:type="spellStart"/>
      <w:r w:rsidRPr="00C33F21">
        <w:rPr>
          <w:rFonts w:ascii="Times New Roman" w:hAnsi="Times New Roman"/>
          <w:color w:val="222222"/>
          <w:sz w:val="24"/>
          <w:szCs w:val="24"/>
          <w:shd w:val="clear" w:color="auto" w:fill="FFFFFF"/>
          <w:lang w:eastAsia="pt-PT" w:bidi="ar-SA"/>
        </w:rPr>
        <w:t>Areias</w:t>
      </w:r>
      <w:proofErr w:type="spellEnd"/>
      <w:r w:rsidRPr="00C33F21">
        <w:rPr>
          <w:rFonts w:ascii="Times New Roman" w:hAnsi="Times New Roman"/>
          <w:color w:val="222222"/>
          <w:sz w:val="24"/>
          <w:szCs w:val="24"/>
          <w:shd w:val="clear" w:color="auto" w:fill="FFFFFF"/>
          <w:lang w:eastAsia="pt-PT" w:bidi="ar-SA"/>
        </w:rPr>
        <w:t xml:space="preserve"> do </w:t>
      </w:r>
      <w:proofErr w:type="spellStart"/>
      <w:r w:rsidRPr="00C33F21">
        <w:rPr>
          <w:rFonts w:ascii="Times New Roman" w:hAnsi="Times New Roman"/>
          <w:color w:val="222222"/>
          <w:sz w:val="24"/>
          <w:szCs w:val="24"/>
          <w:shd w:val="clear" w:color="auto" w:fill="FFFFFF"/>
          <w:lang w:eastAsia="pt-PT" w:bidi="ar-SA"/>
        </w:rPr>
        <w:t>Seixo</w:t>
      </w:r>
      <w:proofErr w:type="spellEnd"/>
      <w:r w:rsidRPr="00C33F21">
        <w:rPr>
          <w:rFonts w:ascii="Times New Roman" w:hAnsi="Times New Roman"/>
          <w:color w:val="222222"/>
          <w:sz w:val="24"/>
          <w:szCs w:val="24"/>
          <w:shd w:val="clear" w:color="auto" w:fill="FFFFFF"/>
          <w:lang w:eastAsia="pt-PT" w:bidi="ar-SA"/>
        </w:rPr>
        <w:t>). In this project incorporates different elements (e.g., the local nature and culture, the recognition of the physical and cultural characteristics of the space, and incorporating the ecological, social and aesthetic worries) with an eye on the multi-functionality of the space. </w:t>
      </w:r>
    </w:p>
    <w:p w:rsidR="00211AC5" w:rsidRDefault="00211AC5" w:rsidP="00211AC5">
      <w:pPr>
        <w:spacing w:after="0" w:line="360" w:lineRule="auto"/>
        <w:jc w:val="both"/>
        <w:rPr>
          <w:rFonts w:ascii="Times New Roman" w:hAnsi="Times New Roman"/>
          <w:color w:val="222222"/>
          <w:sz w:val="24"/>
          <w:szCs w:val="24"/>
          <w:shd w:val="clear" w:color="auto" w:fill="FFFFFF"/>
          <w:lang w:eastAsia="pt-PT" w:bidi="ar-SA"/>
        </w:rPr>
      </w:pPr>
    </w:p>
    <w:p w:rsidR="00211AC5" w:rsidRPr="00C33F21" w:rsidRDefault="00211AC5" w:rsidP="00211AC5">
      <w:pPr>
        <w:spacing w:after="0" w:line="360" w:lineRule="auto"/>
        <w:jc w:val="both"/>
        <w:rPr>
          <w:rFonts w:ascii="Times New Roman" w:hAnsi="Times New Roman"/>
          <w:sz w:val="24"/>
          <w:szCs w:val="24"/>
        </w:rPr>
      </w:pPr>
    </w:p>
    <w:p w:rsidR="00211AC5" w:rsidRDefault="00211AC5" w:rsidP="00211AC5">
      <w:pPr>
        <w:spacing w:after="0" w:line="360" w:lineRule="auto"/>
        <w:jc w:val="both"/>
        <w:rPr>
          <w:rFonts w:ascii="Times New Roman" w:hAnsi="Times New Roman"/>
          <w:sz w:val="24"/>
          <w:szCs w:val="24"/>
        </w:rPr>
      </w:pPr>
      <w:r w:rsidRPr="00AA3990">
        <w:rPr>
          <w:rFonts w:ascii="Times New Roman" w:hAnsi="Times New Roman"/>
          <w:sz w:val="24"/>
          <w:szCs w:val="24"/>
        </w:rPr>
        <w:t xml:space="preserve">Key-words: Landscape; Landscape Architecture; </w:t>
      </w:r>
      <w:proofErr w:type="spellStart"/>
      <w:r w:rsidRPr="00AA3990">
        <w:rPr>
          <w:rFonts w:ascii="Times New Roman" w:hAnsi="Times New Roman"/>
          <w:sz w:val="24"/>
          <w:szCs w:val="24"/>
        </w:rPr>
        <w:t>Multifunctionality</w:t>
      </w:r>
      <w:proofErr w:type="spellEnd"/>
      <w:r w:rsidRPr="00AA3990">
        <w:rPr>
          <w:rFonts w:ascii="Times New Roman" w:hAnsi="Times New Roman"/>
          <w:sz w:val="24"/>
          <w:szCs w:val="24"/>
        </w:rPr>
        <w:t>; Ecology.</w:t>
      </w:r>
    </w:p>
    <w:p w:rsidR="00211AC5" w:rsidRPr="000B3DC5" w:rsidRDefault="00211AC5" w:rsidP="00211AC5">
      <w:pPr>
        <w:pStyle w:val="Cabealho2"/>
        <w:ind w:left="720"/>
        <w:rPr>
          <w:lang w:eastAsia="pt-PT"/>
        </w:rPr>
      </w:pPr>
    </w:p>
    <w:p w:rsidR="00211AC5" w:rsidRDefault="00211AC5" w:rsidP="00211AC5">
      <w:pPr>
        <w:pStyle w:val="Cabealho2"/>
        <w:rPr>
          <w:lang w:eastAsia="pt-PT"/>
        </w:rPr>
      </w:pPr>
    </w:p>
    <w:p w:rsidR="00211AC5" w:rsidRDefault="00211AC5" w:rsidP="00211AC5">
      <w:pPr>
        <w:rPr>
          <w:lang w:eastAsia="pt-PT"/>
        </w:rPr>
      </w:pPr>
    </w:p>
    <w:p w:rsidR="00211AC5" w:rsidRDefault="00211AC5" w:rsidP="00211AC5">
      <w:pPr>
        <w:rPr>
          <w:lang w:eastAsia="pt-PT"/>
        </w:rPr>
      </w:pPr>
    </w:p>
    <w:p w:rsidR="00211AC5" w:rsidRDefault="00211AC5" w:rsidP="00211AC5">
      <w:pPr>
        <w:rPr>
          <w:lang w:eastAsia="pt-PT"/>
        </w:rPr>
      </w:pPr>
    </w:p>
    <w:p w:rsidR="00211AC5" w:rsidRDefault="00211AC5" w:rsidP="00211AC5">
      <w:pPr>
        <w:rPr>
          <w:lang w:eastAsia="pt-PT"/>
        </w:rPr>
      </w:pPr>
    </w:p>
    <w:p w:rsidR="00211AC5" w:rsidRDefault="00211AC5" w:rsidP="00211AC5">
      <w:pPr>
        <w:rPr>
          <w:lang w:eastAsia="pt-PT"/>
        </w:rPr>
      </w:pPr>
    </w:p>
    <w:p w:rsidR="00211AC5" w:rsidRDefault="00211AC5" w:rsidP="00211AC5">
      <w:pPr>
        <w:rPr>
          <w:lang w:eastAsia="pt-PT"/>
        </w:rPr>
      </w:pPr>
    </w:p>
    <w:p w:rsidR="00211AC5" w:rsidRPr="00211AC5" w:rsidRDefault="00211AC5" w:rsidP="00211AC5">
      <w:pPr>
        <w:pStyle w:val="Cabealho2"/>
        <w:rPr>
          <w:lang w:val="pt-PT"/>
        </w:rPr>
      </w:pPr>
      <w:r w:rsidRPr="00211AC5">
        <w:rPr>
          <w:lang w:val="pt-PT"/>
        </w:rPr>
        <w:lastRenderedPageBreak/>
        <w:t>A Paisagem dos Arquitetos Paisagistas – Hotel Rural Areias do Seixo</w:t>
      </w:r>
    </w:p>
    <w:p w:rsidR="00211AC5" w:rsidRPr="00C33F21" w:rsidRDefault="00211AC5" w:rsidP="00211AC5">
      <w:pPr>
        <w:jc w:val="both"/>
        <w:rPr>
          <w:rFonts w:ascii="Times New Roman" w:hAnsi="Times New Roman"/>
          <w:lang w:val="pt-PT"/>
        </w:rPr>
      </w:pPr>
    </w:p>
    <w:p w:rsidR="00211AC5" w:rsidRDefault="00211AC5" w:rsidP="00211AC5">
      <w:pPr>
        <w:spacing w:after="0" w:line="360" w:lineRule="auto"/>
        <w:jc w:val="both"/>
        <w:rPr>
          <w:rFonts w:ascii="Times New Roman" w:hAnsi="Times New Roman"/>
          <w:sz w:val="24"/>
          <w:szCs w:val="24"/>
          <w:lang w:val="pt-PT"/>
        </w:rPr>
      </w:pPr>
      <w:r w:rsidRPr="00C33F21">
        <w:rPr>
          <w:rFonts w:ascii="Times New Roman" w:hAnsi="Times New Roman"/>
          <w:sz w:val="24"/>
          <w:szCs w:val="24"/>
          <w:lang w:val="pt-PT"/>
        </w:rPr>
        <w:t xml:space="preserve">Rute Sousa Matos: Arquiteta Paisagista; Professora Auxiliar no Departamento de Paisagem, Ambiente e Ordenamento, na Escola de Ciências e Tecnologia da Universidade de Évora, Portugal. Investigadora no Centro de História da Arte e Investigação Artística (CHAIA) da Universidade de Évora. Palácio do Vimioso; Largo Marquês de Marialva, 8; 7000-809 Évora. </w:t>
      </w:r>
      <w:hyperlink r:id="rId7" w:history="1">
        <w:proofErr w:type="gramStart"/>
        <w:r w:rsidRPr="00CA1F35">
          <w:rPr>
            <w:rStyle w:val="Hiperligao"/>
            <w:rFonts w:ascii="Times New Roman" w:hAnsi="Times New Roman"/>
            <w:sz w:val="24"/>
            <w:szCs w:val="24"/>
            <w:lang w:val="pt-PT"/>
          </w:rPr>
          <w:t>rsm@uevora.pt</w:t>
        </w:r>
      </w:hyperlink>
      <w:r w:rsidRPr="00C33F21">
        <w:rPr>
          <w:rFonts w:ascii="Times New Roman" w:hAnsi="Times New Roman"/>
          <w:sz w:val="24"/>
          <w:szCs w:val="24"/>
          <w:lang w:val="pt-PT"/>
        </w:rPr>
        <w:t>.</w:t>
      </w:r>
      <w:proofErr w:type="gramEnd"/>
    </w:p>
    <w:p w:rsidR="00211AC5" w:rsidRPr="00C33F21"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r w:rsidRPr="00C33F21">
        <w:rPr>
          <w:rFonts w:ascii="Times New Roman" w:hAnsi="Times New Roman"/>
          <w:sz w:val="24"/>
          <w:szCs w:val="24"/>
          <w:lang w:val="pt-PT"/>
        </w:rPr>
        <w:t xml:space="preserve">Paula Simões: Arquiteta Paisagista; Professora Auxiliar no Departamento de Paisagem, Ambiente e Ordenamento, na Escola de Ciências e Tecnologia da na Universidade de Évora; Portugal. Investigadora no Centro de História da Arte e Investigação Artística (CHAIA) da Universidade de Évora. Palácio do Vimioso; Largo Marquês de Marialva, 8; 7000-809 Évora. </w:t>
      </w:r>
      <w:hyperlink r:id="rId8" w:history="1">
        <w:r w:rsidRPr="00CA1F35">
          <w:rPr>
            <w:rStyle w:val="Hiperligao"/>
            <w:rFonts w:ascii="Times New Roman" w:hAnsi="Times New Roman"/>
            <w:sz w:val="24"/>
            <w:szCs w:val="24"/>
            <w:lang w:val="pt-PT"/>
          </w:rPr>
          <w:t>pmss@uevora.pt</w:t>
        </w:r>
      </w:hyperlink>
    </w:p>
    <w:p w:rsidR="00211AC5" w:rsidRPr="00C33F21" w:rsidRDefault="00211AC5" w:rsidP="00211AC5">
      <w:pPr>
        <w:spacing w:after="0" w:line="360" w:lineRule="auto"/>
        <w:jc w:val="both"/>
        <w:rPr>
          <w:rFonts w:ascii="Times New Roman" w:hAnsi="Times New Roman"/>
          <w:sz w:val="24"/>
          <w:szCs w:val="24"/>
          <w:lang w:val="pt-PT"/>
        </w:rPr>
      </w:pPr>
    </w:p>
    <w:p w:rsidR="00211AC5" w:rsidRPr="00C33F21" w:rsidRDefault="00211AC5" w:rsidP="00211AC5">
      <w:pPr>
        <w:spacing w:after="0" w:line="360" w:lineRule="auto"/>
        <w:jc w:val="both"/>
        <w:rPr>
          <w:rFonts w:ascii="Times New Roman" w:hAnsi="Times New Roman"/>
          <w:sz w:val="24"/>
          <w:szCs w:val="24"/>
          <w:lang w:val="pt-PT"/>
        </w:rPr>
      </w:pPr>
      <w:r w:rsidRPr="00C33F21">
        <w:rPr>
          <w:rFonts w:ascii="Times New Roman" w:hAnsi="Times New Roman"/>
          <w:sz w:val="24"/>
          <w:szCs w:val="24"/>
          <w:lang w:val="pt-PT"/>
        </w:rPr>
        <w:t xml:space="preserve">Desidério Batista: Arquiteto Paisagista; Professor Auxiliar na Universidade do Algarve; Portugal. Investigador no Centro de História da Arte e Investigação Artística (CHAIA) da Universidade de Évora. Palácio do Vimioso; Largo Marquês de Marialva, 8; 7000-809 Évora. </w:t>
      </w:r>
      <w:proofErr w:type="gramStart"/>
      <w:r w:rsidRPr="00C33F21">
        <w:rPr>
          <w:rFonts w:ascii="Times New Roman" w:hAnsi="Times New Roman"/>
          <w:sz w:val="24"/>
          <w:szCs w:val="24"/>
          <w:lang w:val="pt-PT"/>
        </w:rPr>
        <w:t>dbatista@ualg.pt.</w:t>
      </w:r>
      <w:proofErr w:type="gramEnd"/>
    </w:p>
    <w:p w:rsidR="00211AC5" w:rsidRPr="000A2BAC" w:rsidRDefault="00211AC5" w:rsidP="00211AC5">
      <w:pPr>
        <w:jc w:val="both"/>
        <w:rPr>
          <w:lang w:val="pt-PT"/>
        </w:rPr>
      </w:pPr>
    </w:p>
    <w:p w:rsidR="00211AC5" w:rsidRDefault="00211AC5" w:rsidP="00211AC5">
      <w:pPr>
        <w:pStyle w:val="Cabealho2"/>
        <w:rPr>
          <w:lang w:val="pt-PT" w:eastAsia="pt-PT"/>
        </w:rPr>
      </w:pPr>
      <w:r w:rsidRPr="000A2BAC">
        <w:rPr>
          <w:lang w:val="pt-PT" w:eastAsia="pt-PT"/>
        </w:rPr>
        <w:t>Introdução</w:t>
      </w:r>
    </w:p>
    <w:p w:rsidR="00211AC5" w:rsidRPr="007463AD" w:rsidRDefault="00211AC5" w:rsidP="00211AC5">
      <w:pPr>
        <w:rPr>
          <w:lang w:val="pt-PT" w:eastAsia="pt-PT"/>
        </w:rPr>
      </w:pPr>
    </w:p>
    <w:p w:rsidR="00211AC5" w:rsidRPr="005C0D47" w:rsidRDefault="00211AC5" w:rsidP="00211AC5">
      <w:pPr>
        <w:spacing w:after="0" w:line="360" w:lineRule="auto"/>
        <w:jc w:val="both"/>
        <w:rPr>
          <w:rFonts w:ascii="Times New Roman" w:hAnsi="Times New Roman"/>
          <w:sz w:val="24"/>
          <w:szCs w:val="24"/>
          <w:lang w:val="pt-PT"/>
        </w:rPr>
      </w:pPr>
      <w:r w:rsidRPr="005C0D47">
        <w:rPr>
          <w:rFonts w:ascii="Times New Roman" w:hAnsi="Times New Roman"/>
          <w:sz w:val="24"/>
          <w:szCs w:val="24"/>
          <w:lang w:val="pt-PT"/>
        </w:rPr>
        <w:t>Este artigo surge de uma reflexão sobre o conceito de paisagem, particularmente sobre o conceito adotado pelos arquitetos paisagistas. Nesta reflexão deparámo-nos com a enorme abrangência que este conceito tem, reflexo da polissemia que lhe está associada e da multidisciplinaridade que lhe é inerente.</w:t>
      </w:r>
      <w:r>
        <w:rPr>
          <w:rFonts w:ascii="Times New Roman" w:hAnsi="Times New Roman"/>
          <w:sz w:val="24"/>
          <w:szCs w:val="24"/>
          <w:lang w:val="pt-PT"/>
        </w:rPr>
        <w:t xml:space="preserve"> Numa aproximação mais atenta</w:t>
      </w:r>
      <w:r w:rsidRPr="005C0D47">
        <w:rPr>
          <w:rFonts w:ascii="Times New Roman" w:hAnsi="Times New Roman"/>
          <w:sz w:val="24"/>
          <w:szCs w:val="24"/>
          <w:lang w:val="pt-PT"/>
        </w:rPr>
        <w:t xml:space="preserve"> fomos confrontados com a existência de inúmeras abordagens</w:t>
      </w:r>
      <w:r>
        <w:rPr>
          <w:rFonts w:ascii="Times New Roman" w:hAnsi="Times New Roman"/>
          <w:sz w:val="24"/>
          <w:szCs w:val="24"/>
          <w:lang w:val="pt-PT"/>
        </w:rPr>
        <w:t>,</w:t>
      </w:r>
      <w:r w:rsidRPr="005C0D47">
        <w:rPr>
          <w:rFonts w:ascii="Times New Roman" w:hAnsi="Times New Roman"/>
          <w:sz w:val="24"/>
          <w:szCs w:val="24"/>
          <w:lang w:val="pt-PT"/>
        </w:rPr>
        <w:t xml:space="preserve"> nenhuma delas menos importante que a outra. São conceitos multidisciplinares, com uma vertente mais artística ou mais científica, mais natural ou mais cultural, mas que apresentam uma certa complementaridade e continuidade entre eles, permitindo a sua conjugação e associação</w:t>
      </w:r>
      <w:r>
        <w:rPr>
          <w:rFonts w:ascii="Times New Roman" w:hAnsi="Times New Roman"/>
          <w:sz w:val="24"/>
          <w:szCs w:val="24"/>
          <w:lang w:val="pt-PT"/>
        </w:rPr>
        <w:t xml:space="preserve"> sob várias vertentes, com as</w:t>
      </w:r>
      <w:r w:rsidRPr="005C0D47">
        <w:rPr>
          <w:rFonts w:ascii="Times New Roman" w:hAnsi="Times New Roman"/>
          <w:sz w:val="24"/>
          <w:szCs w:val="24"/>
          <w:lang w:val="pt-PT"/>
        </w:rPr>
        <w:t xml:space="preserve"> quais a arquitetura paisagista construiu a sua própria abordagem e conceito. Acerca desta multidisciplinaridade têm-se levantado várias questões no âmbito da sua diversidade, nomeadamente no carácter vago ou pouco definido que o conceito poderá oferecer. No entanto, considerámos que este facto, só por </w:t>
      </w:r>
      <w:r w:rsidRPr="005C0D47">
        <w:rPr>
          <w:rFonts w:ascii="Times New Roman" w:hAnsi="Times New Roman"/>
          <w:sz w:val="24"/>
          <w:szCs w:val="24"/>
          <w:lang w:val="pt-PT"/>
        </w:rPr>
        <w:lastRenderedPageBreak/>
        <w:t xml:space="preserve">si, não constitui um fator negativo mas sim uma realidade distinta determinada pela diversidade de áreas disciplinares que consideram a paisagem como sua. </w:t>
      </w:r>
    </w:p>
    <w:p w:rsidR="00211AC5" w:rsidRPr="005C0D47" w:rsidRDefault="00211AC5" w:rsidP="00211AC5">
      <w:pPr>
        <w:spacing w:after="0" w:line="360" w:lineRule="auto"/>
        <w:jc w:val="both"/>
        <w:rPr>
          <w:rFonts w:ascii="Times New Roman" w:hAnsi="Times New Roman"/>
          <w:sz w:val="24"/>
          <w:szCs w:val="24"/>
          <w:lang w:val="pt-PT"/>
        </w:rPr>
      </w:pPr>
      <w:r w:rsidRPr="005C0D47">
        <w:rPr>
          <w:rFonts w:ascii="Times New Roman" w:hAnsi="Times New Roman"/>
          <w:sz w:val="24"/>
          <w:szCs w:val="24"/>
          <w:lang w:val="pt-PT"/>
        </w:rPr>
        <w:t>A necessidade de entendimento da existência desta multiplicidade de abordagens levou-nos a um estudo e análise da semântica e da evolução histórica do conceito, assim como do processo de transformação a que tem vindo a ser sujeit</w:t>
      </w:r>
      <w:r>
        <w:rPr>
          <w:rFonts w:ascii="Times New Roman" w:hAnsi="Times New Roman"/>
          <w:sz w:val="24"/>
          <w:szCs w:val="24"/>
          <w:lang w:val="pt-PT"/>
        </w:rPr>
        <w:t>o</w:t>
      </w:r>
      <w:r w:rsidRPr="005C0D47">
        <w:rPr>
          <w:rFonts w:ascii="Times New Roman" w:hAnsi="Times New Roman"/>
          <w:sz w:val="24"/>
          <w:szCs w:val="24"/>
          <w:lang w:val="pt-PT"/>
        </w:rPr>
        <w:t>, não só sobre o ponto de vista conceptual e ideológico, mas também em termos morfológicos determinados por diferentes contextos socioeconómicos e culturais. Daqui</w:t>
      </w:r>
      <w:r>
        <w:rPr>
          <w:rFonts w:ascii="Times New Roman" w:hAnsi="Times New Roman"/>
          <w:sz w:val="24"/>
          <w:szCs w:val="24"/>
          <w:lang w:val="pt-PT"/>
        </w:rPr>
        <w:t xml:space="preserve"> surge que a noção consciente de que a</w:t>
      </w:r>
      <w:r w:rsidRPr="005C0D47">
        <w:rPr>
          <w:rFonts w:ascii="Times New Roman" w:hAnsi="Times New Roman"/>
          <w:sz w:val="24"/>
          <w:szCs w:val="24"/>
          <w:lang w:val="pt-PT"/>
        </w:rPr>
        <w:t xml:space="preserve"> paisagem é uma conquista recente na cultura ocidental, sendo considerada paisagem a partir do momento em que o homem a inscreve dentro de determinada cultura e determinada época.</w:t>
      </w:r>
    </w:p>
    <w:p w:rsidR="00211AC5" w:rsidRPr="005C0D47" w:rsidRDefault="00211AC5" w:rsidP="00211AC5">
      <w:pPr>
        <w:spacing w:after="0" w:line="360" w:lineRule="auto"/>
        <w:jc w:val="both"/>
        <w:rPr>
          <w:rFonts w:ascii="Times New Roman" w:hAnsi="Times New Roman"/>
          <w:sz w:val="24"/>
          <w:szCs w:val="24"/>
          <w:lang w:val="pt-PT"/>
        </w:rPr>
      </w:pPr>
      <w:r w:rsidRPr="005C0D47">
        <w:rPr>
          <w:rFonts w:ascii="Times New Roman" w:hAnsi="Times New Roman"/>
          <w:sz w:val="24"/>
          <w:szCs w:val="24"/>
          <w:lang w:val="pt-PT"/>
        </w:rPr>
        <w:t>Com o objetivo de identificar o conceito do ponto de vista do arquiteto paisagista e, consequentemente, partindo da ideia que a paisagem é uma estrutura fundamental e basilar na qualificação do espaço de habitar, debruçámo-nos sobre a multifuncionalidade que lhe é inerente</w:t>
      </w:r>
      <w:r>
        <w:rPr>
          <w:rFonts w:ascii="Times New Roman" w:hAnsi="Times New Roman"/>
          <w:sz w:val="24"/>
          <w:szCs w:val="24"/>
          <w:lang w:val="pt-PT"/>
        </w:rPr>
        <w:t xml:space="preserve"> e à</w:t>
      </w:r>
      <w:r w:rsidRPr="005C0D47">
        <w:rPr>
          <w:rFonts w:ascii="Times New Roman" w:hAnsi="Times New Roman"/>
          <w:sz w:val="24"/>
          <w:szCs w:val="24"/>
          <w:lang w:val="pt-PT"/>
        </w:rPr>
        <w:t xml:space="preserve"> qual se associam, desde sempre, os conceitos e as práticas da produção, recreio e proteção. </w:t>
      </w:r>
    </w:p>
    <w:p w:rsidR="00211AC5" w:rsidRPr="005C0D47" w:rsidRDefault="00211AC5" w:rsidP="00211AC5">
      <w:pPr>
        <w:spacing w:after="0" w:line="360" w:lineRule="auto"/>
        <w:jc w:val="both"/>
        <w:rPr>
          <w:rFonts w:ascii="Times New Roman" w:hAnsi="Times New Roman"/>
          <w:sz w:val="24"/>
          <w:szCs w:val="24"/>
          <w:lang w:val="pt-PT"/>
        </w:rPr>
      </w:pPr>
      <w:r w:rsidRPr="005C0D47">
        <w:rPr>
          <w:rFonts w:ascii="Times New Roman" w:hAnsi="Times New Roman"/>
          <w:sz w:val="24"/>
          <w:szCs w:val="24"/>
          <w:lang w:val="pt-PT"/>
        </w:rPr>
        <w:t>Este artigo organiza-se em três momentos. Num primeiro</w:t>
      </w:r>
      <w:r>
        <w:rPr>
          <w:rFonts w:ascii="Times New Roman" w:hAnsi="Times New Roman"/>
          <w:sz w:val="24"/>
          <w:szCs w:val="24"/>
          <w:lang w:val="pt-PT"/>
        </w:rPr>
        <w:t>, mais teórico,</w:t>
      </w:r>
      <w:r w:rsidRPr="005C0D47">
        <w:rPr>
          <w:rFonts w:ascii="Times New Roman" w:hAnsi="Times New Roman"/>
          <w:sz w:val="24"/>
          <w:szCs w:val="24"/>
          <w:lang w:val="pt-PT"/>
        </w:rPr>
        <w:t xml:space="preserve"> revisitamos o conceito de paisagem e da sua multifuncionalidade, nomeadamente a sua complexidade e o seu carácter polissémico. Seguimos o seu percurso na história que evoluiu por caminhos e direções diferentes ao </w:t>
      </w:r>
      <w:r w:rsidR="00F6287B">
        <w:rPr>
          <w:rFonts w:ascii="Times New Roman" w:hAnsi="Times New Roman"/>
          <w:sz w:val="24"/>
          <w:szCs w:val="24"/>
          <w:lang w:val="pt-PT"/>
        </w:rPr>
        <w:t xml:space="preserve">longo do tempo dando origem ao </w:t>
      </w:r>
      <w:r w:rsidRPr="005C0D47">
        <w:rPr>
          <w:rFonts w:ascii="Times New Roman" w:hAnsi="Times New Roman"/>
          <w:sz w:val="24"/>
          <w:szCs w:val="24"/>
          <w:lang w:val="pt-PT"/>
        </w:rPr>
        <w:t>atual conceito de paisagem</w:t>
      </w:r>
      <w:r>
        <w:rPr>
          <w:rFonts w:ascii="Times New Roman" w:hAnsi="Times New Roman"/>
          <w:sz w:val="24"/>
          <w:szCs w:val="24"/>
          <w:lang w:val="pt-PT"/>
        </w:rPr>
        <w:t>,</w:t>
      </w:r>
      <w:r w:rsidRPr="005C0D47">
        <w:rPr>
          <w:rFonts w:ascii="Times New Roman" w:hAnsi="Times New Roman"/>
          <w:sz w:val="24"/>
          <w:szCs w:val="24"/>
          <w:lang w:val="pt-PT"/>
        </w:rPr>
        <w:t xml:space="preserve"> que resulta de um interesse multidisciplinar e de diversas aproximações teóricas, fundamentais para a complexidade do conceito, por excelência objeto de intervenção dos arquitetos paisagistas, criadores de paisagens. </w:t>
      </w:r>
    </w:p>
    <w:p w:rsidR="00211AC5" w:rsidRDefault="00211AC5" w:rsidP="00211AC5">
      <w:pPr>
        <w:spacing w:after="0" w:line="360" w:lineRule="auto"/>
        <w:jc w:val="both"/>
        <w:rPr>
          <w:rFonts w:ascii="Times New Roman" w:hAnsi="Times New Roman"/>
          <w:sz w:val="24"/>
          <w:szCs w:val="24"/>
          <w:lang w:val="pt-PT"/>
        </w:rPr>
      </w:pPr>
      <w:r w:rsidRPr="005C0D47">
        <w:rPr>
          <w:rFonts w:ascii="Times New Roman" w:hAnsi="Times New Roman"/>
          <w:sz w:val="24"/>
          <w:szCs w:val="24"/>
          <w:lang w:val="pt-PT"/>
        </w:rPr>
        <w:t>N</w:t>
      </w:r>
      <w:r>
        <w:rPr>
          <w:rFonts w:ascii="Times New Roman" w:hAnsi="Times New Roman"/>
          <w:sz w:val="24"/>
          <w:szCs w:val="24"/>
          <w:lang w:val="pt-PT"/>
        </w:rPr>
        <w:t>um segundo momento apresentamos</w:t>
      </w:r>
      <w:r w:rsidRPr="005C0D47">
        <w:rPr>
          <w:rFonts w:ascii="Times New Roman" w:hAnsi="Times New Roman"/>
          <w:sz w:val="24"/>
          <w:szCs w:val="24"/>
          <w:lang w:val="pt-PT"/>
        </w:rPr>
        <w:t xml:space="preserve"> um projeto de arquitetura paisagista onde o conceito de paisagem do arquiteto paisagista – multifuncional, holístico, transdisciplinar – se </w:t>
      </w:r>
      <w:r>
        <w:rPr>
          <w:rFonts w:ascii="Times New Roman" w:hAnsi="Times New Roman"/>
          <w:sz w:val="24"/>
          <w:szCs w:val="24"/>
          <w:lang w:val="pt-PT"/>
        </w:rPr>
        <w:t>materializa através de um</w:t>
      </w:r>
      <w:r w:rsidRPr="005C0D47">
        <w:rPr>
          <w:rFonts w:ascii="Times New Roman" w:hAnsi="Times New Roman"/>
          <w:sz w:val="24"/>
          <w:szCs w:val="24"/>
          <w:lang w:val="pt-PT"/>
        </w:rPr>
        <w:t xml:space="preserve"> processo de síntese (desenho) que é estético, mas também ecológico, cultural, patrimonial, social</w:t>
      </w:r>
      <w:r>
        <w:rPr>
          <w:rFonts w:ascii="Times New Roman" w:hAnsi="Times New Roman"/>
          <w:sz w:val="24"/>
          <w:szCs w:val="24"/>
          <w:lang w:val="pt-PT"/>
        </w:rPr>
        <w:t xml:space="preserve"> e económico;</w:t>
      </w:r>
      <w:r w:rsidRPr="005C0D47">
        <w:rPr>
          <w:rFonts w:ascii="Times New Roman" w:hAnsi="Times New Roman"/>
          <w:sz w:val="24"/>
          <w:szCs w:val="24"/>
          <w:lang w:val="pt-PT"/>
        </w:rPr>
        <w:t xml:space="preserve"> isto é, sustentável, tal como o próprio conceito de paisagem determina. Por fim concluímos com uma reflexão acerca do entendimento do conceito de paisagem e de como o </w:t>
      </w:r>
      <w:r>
        <w:rPr>
          <w:rFonts w:ascii="Times New Roman" w:hAnsi="Times New Roman"/>
          <w:sz w:val="24"/>
          <w:szCs w:val="24"/>
          <w:lang w:val="pt-PT"/>
        </w:rPr>
        <w:t xml:space="preserve">seu desenho </w:t>
      </w:r>
      <w:r w:rsidRPr="005C0D47">
        <w:rPr>
          <w:rFonts w:ascii="Times New Roman" w:hAnsi="Times New Roman"/>
          <w:sz w:val="24"/>
          <w:szCs w:val="24"/>
          <w:lang w:val="pt-PT"/>
        </w:rPr>
        <w:t>se deve aproximar, esteticamente, dos ecossistemas naturais, determinando novas abordagens e perspetivas no processo do desenho e da construção da pai</w:t>
      </w:r>
      <w:r>
        <w:rPr>
          <w:rFonts w:ascii="Times New Roman" w:hAnsi="Times New Roman"/>
          <w:sz w:val="24"/>
          <w:szCs w:val="24"/>
          <w:lang w:val="pt-PT"/>
        </w:rPr>
        <w:t>sagem, tal como acontece no projeto do hotel rural Areias do Seixo.</w:t>
      </w:r>
    </w:p>
    <w:p w:rsidR="00211AC5" w:rsidRDefault="00211AC5" w:rsidP="00211AC5">
      <w:pPr>
        <w:spacing w:after="0" w:line="360" w:lineRule="auto"/>
        <w:jc w:val="both"/>
        <w:rPr>
          <w:rFonts w:ascii="Times New Roman" w:hAnsi="Times New Roman"/>
          <w:sz w:val="24"/>
          <w:szCs w:val="24"/>
          <w:lang w:val="pt-PT"/>
        </w:rPr>
      </w:pPr>
    </w:p>
    <w:p w:rsidR="00211AC5" w:rsidRPr="000B3DC5" w:rsidRDefault="00211AC5" w:rsidP="00211AC5">
      <w:pPr>
        <w:spacing w:after="0" w:line="360" w:lineRule="auto"/>
        <w:jc w:val="both"/>
        <w:rPr>
          <w:rFonts w:ascii="Times New Roman" w:hAnsi="Times New Roman"/>
          <w:sz w:val="24"/>
          <w:szCs w:val="24"/>
          <w:lang w:val="pt-PT"/>
        </w:rPr>
      </w:pPr>
    </w:p>
    <w:p w:rsidR="00211AC5" w:rsidRPr="00685832" w:rsidRDefault="00211AC5" w:rsidP="00211AC5">
      <w:pPr>
        <w:pStyle w:val="Cabealho2"/>
        <w:numPr>
          <w:ilvl w:val="0"/>
          <w:numId w:val="1"/>
        </w:numPr>
        <w:rPr>
          <w:lang w:val="pt-PT"/>
        </w:rPr>
      </w:pPr>
      <w:r w:rsidRPr="00685832">
        <w:rPr>
          <w:lang w:val="pt-PT"/>
        </w:rPr>
        <w:lastRenderedPageBreak/>
        <w:t>A Abordagem Multidisciplinar do Conceito de Paisagem</w:t>
      </w:r>
    </w:p>
    <w:p w:rsidR="00211AC5" w:rsidRPr="008A5635" w:rsidRDefault="00211AC5" w:rsidP="00211AC5">
      <w:pPr>
        <w:spacing w:after="0" w:line="360" w:lineRule="auto"/>
        <w:jc w:val="both"/>
        <w:rPr>
          <w:lang w:val="pt-PT" w:eastAsia="pt-PT"/>
        </w:rPr>
      </w:pPr>
    </w:p>
    <w:bookmarkEnd w:id="0"/>
    <w:bookmarkEnd w:id="1"/>
    <w:p w:rsidR="00211AC5"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No fim do século XX assiste-se ao reiterar do interesse pela paisagem entendida enquanto figuração de um sistema ecológico, cultural, social e estético</w:t>
      </w:r>
      <w:r>
        <w:rPr>
          <w:rFonts w:ascii="Times New Roman" w:hAnsi="Times New Roman"/>
          <w:sz w:val="24"/>
          <w:szCs w:val="24"/>
          <w:lang w:val="pt-PT"/>
        </w:rPr>
        <w:t xml:space="preserve"> </w:t>
      </w:r>
      <w:r w:rsidRPr="00EA3BD2">
        <w:rPr>
          <w:rFonts w:ascii="Times New Roman" w:hAnsi="Times New Roman"/>
          <w:sz w:val="24"/>
          <w:szCs w:val="24"/>
          <w:lang w:val="pt-PT" w:eastAsia="pt-PT"/>
        </w:rPr>
        <w:t>devido, em parte, a um cuidado e preocupação crescentes com questões associadas aos riscos ambientais que corremos e, consequentemente, a uma maior importância conferida ao tema da ecologia. A atual condição de crise faz com que o que era até agora invisível se torne radicalmente aparente, tornando assim patentes as nossas preocupações com as questões da morfologia, da ecologia e da estética da paisagem.</w:t>
      </w:r>
      <w:r w:rsidRPr="00EA3BD2">
        <w:rPr>
          <w:rFonts w:ascii="Times New Roman" w:hAnsi="Times New Roman"/>
          <w:sz w:val="24"/>
          <w:szCs w:val="24"/>
          <w:lang w:val="pt-PT"/>
        </w:rPr>
        <w:t xml:space="preserve"> </w:t>
      </w:r>
      <w:r>
        <w:rPr>
          <w:rFonts w:ascii="Times New Roman" w:hAnsi="Times New Roman"/>
          <w:sz w:val="24"/>
          <w:szCs w:val="24"/>
          <w:lang w:val="pt-PT" w:eastAsia="pt-PT"/>
        </w:rPr>
        <w:t>Sobre a paisagem g</w:t>
      </w:r>
      <w:r>
        <w:rPr>
          <w:rFonts w:ascii="Times New Roman" w:hAnsi="Times New Roman"/>
          <w:sz w:val="24"/>
          <w:szCs w:val="24"/>
          <w:lang w:val="pt-PT"/>
        </w:rPr>
        <w:t>eram-se então expectativas</w:t>
      </w:r>
      <w:r w:rsidRPr="00EA3BD2">
        <w:rPr>
          <w:rFonts w:ascii="Times New Roman" w:hAnsi="Times New Roman"/>
          <w:sz w:val="24"/>
          <w:szCs w:val="24"/>
          <w:lang w:val="pt-PT"/>
        </w:rPr>
        <w:t xml:space="preserve"> como se</w:t>
      </w:r>
      <w:r>
        <w:rPr>
          <w:rFonts w:ascii="Times New Roman" w:hAnsi="Times New Roman"/>
          <w:sz w:val="24"/>
          <w:szCs w:val="24"/>
          <w:lang w:val="pt-PT"/>
        </w:rPr>
        <w:t xml:space="preserve"> esta fosse a chave que permite</w:t>
      </w:r>
      <w:r w:rsidRPr="00EA3BD2">
        <w:rPr>
          <w:rFonts w:ascii="Times New Roman" w:hAnsi="Times New Roman"/>
          <w:sz w:val="24"/>
          <w:szCs w:val="24"/>
          <w:lang w:val="pt-PT"/>
        </w:rPr>
        <w:t xml:space="preserve"> a resposta a muitas questões de gestão do espaço e das atividades que nele se desenvolvem, certamente devido ao potencial de integração que oferece. </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A partir do momento em que a paisagem deixou de ser o objeto artístico, por excelência, da pintura, outras disciplinas demonstraram o seu interesse por este termo, apropriando-se da palavra. Assim, engenheiros agrícolas e florestais, geógrafos, biólo</w:t>
      </w:r>
      <w:r>
        <w:rPr>
          <w:rFonts w:ascii="Times New Roman" w:hAnsi="Times New Roman"/>
          <w:sz w:val="24"/>
          <w:szCs w:val="24"/>
          <w:lang w:val="pt-PT"/>
        </w:rPr>
        <w:t>gos, urbanistas, historiadores,</w:t>
      </w:r>
      <w:r w:rsidRPr="00EA3BD2">
        <w:rPr>
          <w:rFonts w:ascii="Times New Roman" w:hAnsi="Times New Roman"/>
          <w:sz w:val="24"/>
          <w:szCs w:val="24"/>
          <w:lang w:val="pt-PT"/>
        </w:rPr>
        <w:t xml:space="preserve"> filósofos</w:t>
      </w:r>
      <w:r>
        <w:rPr>
          <w:rFonts w:ascii="Times New Roman" w:hAnsi="Times New Roman"/>
          <w:sz w:val="24"/>
          <w:szCs w:val="24"/>
          <w:lang w:val="pt-PT"/>
        </w:rPr>
        <w:t>, arquitetos e arquitetos paisagistas,</w:t>
      </w:r>
      <w:r w:rsidRPr="00EA3BD2">
        <w:rPr>
          <w:rFonts w:ascii="Times New Roman" w:hAnsi="Times New Roman"/>
          <w:sz w:val="24"/>
          <w:szCs w:val="24"/>
          <w:lang w:val="pt-PT"/>
        </w:rPr>
        <w:t xml:space="preserve"> reclamam hoje, como suas, parcelas de conhecimento sobre esta matéria.</w:t>
      </w:r>
    </w:p>
    <w:p w:rsidR="00211AC5"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Os filósofos vão introduzir novas ideias e trazer uma nova luz sobre o fenómeno da paisagem. Também um novo tipo de estudos que parte de uma visão interdisciplinar onde se relacionam a linguística, a geografia, a história, a sociologia, a arte e a literatura, entre outras várias disciplinas, está abrir novas vias ao conhecimento sobre um tema que aparece cada vez mais poliédrico e complexo</w:t>
      </w:r>
      <w:r>
        <w:rPr>
          <w:rStyle w:val="Refdenotaderodap"/>
          <w:rFonts w:ascii="Times New Roman" w:hAnsi="Times New Roman"/>
          <w:sz w:val="24"/>
          <w:szCs w:val="24"/>
        </w:rPr>
        <w:footnoteReference w:id="1"/>
      </w:r>
      <w:r w:rsidRPr="00EA3BD2">
        <w:rPr>
          <w:rFonts w:ascii="Times New Roman" w:hAnsi="Times New Roman"/>
          <w:sz w:val="24"/>
          <w:szCs w:val="24"/>
          <w:lang w:val="pt-PT"/>
        </w:rPr>
        <w:t xml:space="preserve">. </w:t>
      </w:r>
    </w:p>
    <w:p w:rsidR="00211AC5" w:rsidRPr="00EA3BD2" w:rsidRDefault="00211AC5" w:rsidP="00211AC5">
      <w:pPr>
        <w:spacing w:after="0" w:line="360" w:lineRule="auto"/>
        <w:jc w:val="both"/>
        <w:rPr>
          <w:rFonts w:ascii="Times New Roman" w:hAnsi="Times New Roman"/>
          <w:sz w:val="24"/>
          <w:szCs w:val="24"/>
          <w:lang w:val="pt-PT" w:eastAsia="pt-PT"/>
        </w:rPr>
      </w:pPr>
      <w:r>
        <w:rPr>
          <w:rFonts w:ascii="Times New Roman" w:hAnsi="Times New Roman"/>
          <w:sz w:val="24"/>
          <w:szCs w:val="24"/>
          <w:lang w:val="pt-PT" w:eastAsia="pt-PT"/>
        </w:rPr>
        <w:t>O</w:t>
      </w:r>
      <w:r w:rsidRPr="00EA3BD2">
        <w:rPr>
          <w:rFonts w:ascii="Times New Roman" w:hAnsi="Times New Roman"/>
          <w:sz w:val="24"/>
          <w:szCs w:val="24"/>
          <w:lang w:val="pt-PT" w:eastAsia="pt-PT"/>
        </w:rPr>
        <w:t xml:space="preserve"> interesse</w:t>
      </w:r>
      <w:r>
        <w:rPr>
          <w:rFonts w:ascii="Times New Roman" w:hAnsi="Times New Roman"/>
          <w:sz w:val="24"/>
          <w:szCs w:val="24"/>
          <w:lang w:val="pt-PT" w:eastAsia="pt-PT"/>
        </w:rPr>
        <w:t xml:space="preserve"> multidisciplinar pela paisagem é</w:t>
      </w:r>
      <w:r w:rsidRPr="00EA3BD2">
        <w:rPr>
          <w:rFonts w:ascii="Times New Roman" w:hAnsi="Times New Roman"/>
          <w:sz w:val="24"/>
          <w:szCs w:val="24"/>
          <w:lang w:val="pt-PT" w:eastAsia="pt-PT"/>
        </w:rPr>
        <w:t xml:space="preserve"> cada vez mais ala</w:t>
      </w:r>
      <w:r>
        <w:rPr>
          <w:rFonts w:ascii="Times New Roman" w:hAnsi="Times New Roman"/>
          <w:sz w:val="24"/>
          <w:szCs w:val="24"/>
          <w:lang w:val="pt-PT" w:eastAsia="pt-PT"/>
        </w:rPr>
        <w:t xml:space="preserve">rgado, </w:t>
      </w:r>
      <w:r w:rsidRPr="00EA3BD2">
        <w:rPr>
          <w:rFonts w:ascii="Times New Roman" w:hAnsi="Times New Roman"/>
          <w:sz w:val="24"/>
          <w:szCs w:val="24"/>
          <w:lang w:val="pt-PT" w:eastAsia="pt-PT"/>
        </w:rPr>
        <w:t>decorre</w:t>
      </w:r>
      <w:r>
        <w:rPr>
          <w:rFonts w:ascii="Times New Roman" w:hAnsi="Times New Roman"/>
          <w:sz w:val="24"/>
          <w:szCs w:val="24"/>
          <w:lang w:val="pt-PT" w:eastAsia="pt-PT"/>
        </w:rPr>
        <w:t>ndo</w:t>
      </w:r>
      <w:r w:rsidRPr="00EA3BD2">
        <w:rPr>
          <w:rFonts w:ascii="Times New Roman" w:hAnsi="Times New Roman"/>
          <w:sz w:val="24"/>
          <w:szCs w:val="24"/>
          <w:lang w:val="pt-PT" w:eastAsia="pt-PT"/>
        </w:rPr>
        <w:t xml:space="preserve"> da multifuncionalidade que lhe é inerente. Este interesse extravasa o simples planeamento de espaços residuais</w:t>
      </w:r>
      <w:r w:rsidRPr="0052394E">
        <w:rPr>
          <w:rStyle w:val="Refdenotaderodap"/>
          <w:rFonts w:ascii="Times New Roman" w:hAnsi="Times New Roman"/>
          <w:sz w:val="24"/>
          <w:szCs w:val="24"/>
          <w:lang w:eastAsia="pt-PT"/>
        </w:rPr>
        <w:footnoteReference w:id="2"/>
      </w:r>
      <w:r w:rsidRPr="00EA3BD2">
        <w:rPr>
          <w:rFonts w:ascii="Times New Roman" w:hAnsi="Times New Roman"/>
          <w:sz w:val="24"/>
          <w:szCs w:val="24"/>
          <w:lang w:val="pt-PT" w:eastAsia="pt-PT"/>
        </w:rPr>
        <w:t xml:space="preserve"> e respetivos planos de plantação</w:t>
      </w:r>
      <w:r w:rsidRPr="0052394E">
        <w:rPr>
          <w:rStyle w:val="Refdenotaderodap"/>
          <w:rFonts w:ascii="Times New Roman" w:hAnsi="Times New Roman"/>
          <w:sz w:val="24"/>
          <w:szCs w:val="24"/>
          <w:lang w:eastAsia="pt-PT"/>
        </w:rPr>
        <w:footnoteReference w:id="3"/>
      </w:r>
      <w:r>
        <w:rPr>
          <w:rFonts w:ascii="Times New Roman" w:hAnsi="Times New Roman"/>
          <w:sz w:val="24"/>
          <w:szCs w:val="24"/>
          <w:lang w:val="pt-PT" w:eastAsia="pt-PT"/>
        </w:rPr>
        <w:t>,</w:t>
      </w:r>
      <w:r w:rsidRPr="00EA3BD2">
        <w:rPr>
          <w:rFonts w:ascii="Times New Roman" w:hAnsi="Times New Roman"/>
          <w:sz w:val="24"/>
          <w:szCs w:val="24"/>
          <w:lang w:val="pt-PT" w:eastAsia="pt-PT"/>
        </w:rPr>
        <w:t xml:space="preserve"> tornando-se mais profundo em </w:t>
      </w:r>
      <w:r w:rsidRPr="00EA3BD2">
        <w:rPr>
          <w:rFonts w:ascii="Times New Roman" w:hAnsi="Times New Roman"/>
          <w:sz w:val="24"/>
          <w:szCs w:val="24"/>
          <w:lang w:val="pt-PT" w:eastAsia="pt-PT"/>
        </w:rPr>
        <w:lastRenderedPageBreak/>
        <w:t>termos conceptuais, abarcando questões ecológicas, culturais, sociais, económicas</w:t>
      </w:r>
      <w:r>
        <w:rPr>
          <w:rFonts w:ascii="Times New Roman" w:hAnsi="Times New Roman"/>
          <w:sz w:val="24"/>
          <w:szCs w:val="24"/>
          <w:lang w:val="pt-PT" w:eastAsia="pt-PT"/>
        </w:rPr>
        <w:t>, políticas</w:t>
      </w:r>
      <w:r w:rsidRPr="00EA3BD2">
        <w:rPr>
          <w:rFonts w:ascii="Times New Roman" w:hAnsi="Times New Roman"/>
          <w:sz w:val="24"/>
          <w:szCs w:val="24"/>
          <w:lang w:val="pt-PT" w:eastAsia="pt-PT"/>
        </w:rPr>
        <w:t xml:space="preserve"> e estéticas.</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eastAsia="pt-PT"/>
        </w:rPr>
        <w:t xml:space="preserve">A paisagem, capaz de responder às mudanças ao longo do tempo, às transformações, adaptações e sucessões, surge como a única entidade capaz de se adaptar à </w:t>
      </w:r>
      <w:r w:rsidRPr="00EA3BD2">
        <w:rPr>
          <w:rFonts w:ascii="Times New Roman" w:hAnsi="Times New Roman"/>
          <w:i/>
          <w:sz w:val="24"/>
          <w:szCs w:val="24"/>
          <w:lang w:val="pt-PT" w:eastAsia="pt-PT"/>
        </w:rPr>
        <w:t xml:space="preserve">abertura, </w:t>
      </w:r>
      <w:r w:rsidRPr="00EA3BD2">
        <w:rPr>
          <w:rFonts w:ascii="Times New Roman" w:hAnsi="Times New Roman"/>
          <w:sz w:val="24"/>
          <w:szCs w:val="24"/>
          <w:lang w:val="pt-PT" w:eastAsia="pt-PT"/>
        </w:rPr>
        <w:t>indeterminação e mudança exigidas pelas condições urbanas de hoje</w:t>
      </w:r>
      <w:r w:rsidRPr="0052394E">
        <w:rPr>
          <w:rStyle w:val="Refdenotaderodap"/>
          <w:rFonts w:ascii="Times New Roman" w:hAnsi="Times New Roman"/>
          <w:sz w:val="24"/>
          <w:szCs w:val="24"/>
          <w:lang w:eastAsia="pt-PT"/>
        </w:rPr>
        <w:footnoteReference w:id="4"/>
      </w:r>
      <w:r>
        <w:rPr>
          <w:rFonts w:ascii="Times New Roman" w:hAnsi="Times New Roman"/>
          <w:sz w:val="24"/>
          <w:szCs w:val="24"/>
          <w:lang w:val="pt-PT" w:eastAsia="pt-PT"/>
        </w:rPr>
        <w:t xml:space="preserve">. </w:t>
      </w:r>
    </w:p>
    <w:p w:rsidR="00211AC5" w:rsidRPr="009B07FB" w:rsidRDefault="00211AC5" w:rsidP="00211AC5">
      <w:pPr>
        <w:pStyle w:val="Cabealho2"/>
        <w:rPr>
          <w:rFonts w:ascii="Times New Roman" w:hAnsi="Times New Roman"/>
          <w:sz w:val="24"/>
          <w:szCs w:val="24"/>
          <w:lang w:val="pt-PT"/>
        </w:rPr>
      </w:pPr>
      <w:bookmarkStart w:id="2" w:name="_Toc297819052"/>
      <w:r w:rsidRPr="009B07FB">
        <w:rPr>
          <w:rFonts w:ascii="Times New Roman" w:hAnsi="Times New Roman"/>
          <w:sz w:val="24"/>
          <w:szCs w:val="24"/>
          <w:lang w:val="pt-PT"/>
        </w:rPr>
        <w:t>1.1. A paisagem dos arquitetos paisagistas</w:t>
      </w:r>
      <w:bookmarkEnd w:id="2"/>
    </w:p>
    <w:p w:rsidR="00211AC5" w:rsidRPr="00140DCE" w:rsidRDefault="00211AC5" w:rsidP="00211AC5">
      <w:pPr>
        <w:spacing w:after="0" w:line="360" w:lineRule="auto"/>
        <w:ind w:left="1430"/>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 xml:space="preserve">Os arquitetos paisagistas são atores privilegiados na produção da paisagem. </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A arte dos jardins tem por objetivo traduzir no universo do jardim as conceções do mundo relativas a determin</w:t>
      </w:r>
      <w:r>
        <w:rPr>
          <w:rFonts w:ascii="Times New Roman" w:hAnsi="Times New Roman"/>
          <w:sz w:val="24"/>
          <w:szCs w:val="24"/>
          <w:lang w:val="pt-PT"/>
        </w:rPr>
        <w:t xml:space="preserve">ada época. Os jardins </w:t>
      </w:r>
      <w:r w:rsidRPr="00EA3BD2">
        <w:rPr>
          <w:rFonts w:ascii="Times New Roman" w:hAnsi="Times New Roman"/>
          <w:sz w:val="24"/>
          <w:szCs w:val="24"/>
          <w:lang w:val="pt-PT"/>
        </w:rPr>
        <w:t xml:space="preserve">barrocos, com as realizações de </w:t>
      </w:r>
      <w:proofErr w:type="spellStart"/>
      <w:r w:rsidRPr="00EA3BD2">
        <w:rPr>
          <w:rFonts w:ascii="Times New Roman" w:hAnsi="Times New Roman"/>
          <w:sz w:val="24"/>
          <w:szCs w:val="24"/>
          <w:lang w:val="pt-PT"/>
        </w:rPr>
        <w:t>Le</w:t>
      </w:r>
      <w:proofErr w:type="spellEnd"/>
      <w:r>
        <w:rPr>
          <w:rFonts w:ascii="Times New Roman" w:hAnsi="Times New Roman"/>
          <w:sz w:val="24"/>
          <w:szCs w:val="24"/>
          <w:lang w:val="pt-PT"/>
        </w:rPr>
        <w:t xml:space="preserve"> </w:t>
      </w:r>
      <w:proofErr w:type="spellStart"/>
      <w:r>
        <w:rPr>
          <w:rFonts w:ascii="Times New Roman" w:hAnsi="Times New Roman"/>
          <w:sz w:val="24"/>
          <w:szCs w:val="24"/>
          <w:lang w:val="pt-PT"/>
        </w:rPr>
        <w:t>Nôtre</w:t>
      </w:r>
      <w:proofErr w:type="spellEnd"/>
      <w:r>
        <w:rPr>
          <w:rFonts w:ascii="Times New Roman" w:hAnsi="Times New Roman"/>
          <w:sz w:val="24"/>
          <w:szCs w:val="24"/>
          <w:lang w:val="pt-PT"/>
        </w:rPr>
        <w:t xml:space="preserve">, para </w:t>
      </w:r>
      <w:proofErr w:type="spellStart"/>
      <w:r>
        <w:rPr>
          <w:rFonts w:ascii="Times New Roman" w:hAnsi="Times New Roman"/>
          <w:sz w:val="24"/>
          <w:szCs w:val="24"/>
          <w:lang w:val="pt-PT"/>
        </w:rPr>
        <w:t>Fouquet</w:t>
      </w:r>
      <w:proofErr w:type="spellEnd"/>
      <w:r>
        <w:rPr>
          <w:rFonts w:ascii="Times New Roman" w:hAnsi="Times New Roman"/>
          <w:sz w:val="24"/>
          <w:szCs w:val="24"/>
          <w:lang w:val="pt-PT"/>
        </w:rPr>
        <w:t xml:space="preserve"> e Luís XIV</w:t>
      </w:r>
      <w:r w:rsidRPr="00EA3BD2">
        <w:rPr>
          <w:rFonts w:ascii="Times New Roman" w:hAnsi="Times New Roman"/>
          <w:sz w:val="24"/>
          <w:szCs w:val="24"/>
          <w:lang w:val="pt-PT"/>
        </w:rPr>
        <w:t xml:space="preserve"> testemunham, de facto, a influência do conhecimento da geometria e da hidráulica, mas também da astronomia e das ciências ocultas. Do mesmo modo, os jardins paisagistas</w:t>
      </w:r>
      <w:r w:rsidRPr="00EA3BD2">
        <w:rPr>
          <w:rFonts w:ascii="Times New Roman" w:hAnsi="Times New Roman"/>
          <w:i/>
          <w:sz w:val="24"/>
          <w:szCs w:val="24"/>
          <w:lang w:val="pt-PT"/>
        </w:rPr>
        <w:t xml:space="preserve"> </w:t>
      </w:r>
      <w:r w:rsidRPr="00EA3BD2">
        <w:rPr>
          <w:rFonts w:ascii="Times New Roman" w:hAnsi="Times New Roman"/>
          <w:sz w:val="24"/>
          <w:szCs w:val="24"/>
          <w:lang w:val="pt-PT"/>
        </w:rPr>
        <w:t>traduzem uma ligação à pintura de paisagem e às teorias da natureza e do belo. Desta época data a ideia que toda a paisagem pode ser olhada como um jardim segundo o código estético formado no d</w:t>
      </w:r>
      <w:r>
        <w:rPr>
          <w:rFonts w:ascii="Times New Roman" w:hAnsi="Times New Roman"/>
          <w:sz w:val="24"/>
          <w:szCs w:val="24"/>
          <w:lang w:val="pt-PT"/>
        </w:rPr>
        <w:t>ecorrer do século das luzes (</w:t>
      </w:r>
      <w:proofErr w:type="spellStart"/>
      <w:r>
        <w:rPr>
          <w:rFonts w:ascii="Times New Roman" w:hAnsi="Times New Roman"/>
          <w:sz w:val="24"/>
          <w:szCs w:val="24"/>
          <w:lang w:val="pt-PT"/>
        </w:rPr>
        <w:t>Donadieu</w:t>
      </w:r>
      <w:proofErr w:type="spellEnd"/>
      <w:r>
        <w:rPr>
          <w:rFonts w:ascii="Times New Roman" w:hAnsi="Times New Roman"/>
          <w:sz w:val="24"/>
          <w:szCs w:val="24"/>
          <w:lang w:val="pt-PT"/>
        </w:rPr>
        <w:t xml:space="preserve"> &amp; </w:t>
      </w:r>
      <w:r w:rsidRPr="00EA3BD2">
        <w:rPr>
          <w:rFonts w:ascii="Times New Roman" w:hAnsi="Times New Roman"/>
          <w:sz w:val="24"/>
          <w:szCs w:val="24"/>
          <w:lang w:val="pt-PT"/>
        </w:rPr>
        <w:t xml:space="preserve">Périgord, 2007). </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Verifica-se, então, uma passagem de uma atitude mais interpretativa e contemplativa para uma atitude mais ativa e interveniente sobre a paisagem, com a adaptação e integração do homem nos processos naturais respeitando-os e beneficiando dos seus recursos.</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Coincidindo com uma nova fase da relação do homem com a natureza</w:t>
      </w:r>
      <w:r>
        <w:rPr>
          <w:rFonts w:ascii="Times New Roman" w:hAnsi="Times New Roman"/>
          <w:sz w:val="24"/>
          <w:szCs w:val="24"/>
          <w:lang w:val="pt-PT"/>
        </w:rPr>
        <w:t>,</w:t>
      </w:r>
      <w:r w:rsidRPr="00EA3BD2">
        <w:rPr>
          <w:rFonts w:ascii="Times New Roman" w:hAnsi="Times New Roman"/>
          <w:sz w:val="24"/>
          <w:szCs w:val="24"/>
          <w:lang w:val="pt-PT"/>
        </w:rPr>
        <w:t xml:space="preserve"> em que o primeiro procura dominar os recursos e os ciclos naturais, assiste-se ao desenvolvimento de um novo conceito – o da paisagem coletiva, para as classes sociais mais desfavorecidas, materializada pela escola inglesa de arquitetos paisagistas, e por </w:t>
      </w:r>
      <w:proofErr w:type="spellStart"/>
      <w:r w:rsidRPr="00EA3BD2">
        <w:rPr>
          <w:rFonts w:ascii="Times New Roman" w:hAnsi="Times New Roman"/>
          <w:sz w:val="24"/>
          <w:szCs w:val="24"/>
          <w:lang w:val="pt-PT"/>
        </w:rPr>
        <w:t>Downing</w:t>
      </w:r>
      <w:proofErr w:type="spellEnd"/>
      <w:r w:rsidRPr="00EA3BD2">
        <w:rPr>
          <w:rFonts w:ascii="Times New Roman" w:hAnsi="Times New Roman"/>
          <w:sz w:val="24"/>
          <w:szCs w:val="24"/>
          <w:lang w:val="pt-PT"/>
        </w:rPr>
        <w:t xml:space="preserve">, no século XIX, o primeiro defensor dos parques </w:t>
      </w:r>
      <w:r>
        <w:rPr>
          <w:rFonts w:ascii="Times New Roman" w:hAnsi="Times New Roman"/>
          <w:sz w:val="24"/>
          <w:szCs w:val="24"/>
          <w:lang w:val="pt-PT"/>
        </w:rPr>
        <w:t>públicos nos Estados Unidos (</w:t>
      </w:r>
      <w:proofErr w:type="spellStart"/>
      <w:r w:rsidRPr="00EA3BD2">
        <w:rPr>
          <w:rFonts w:ascii="Times New Roman" w:hAnsi="Times New Roman"/>
          <w:sz w:val="24"/>
          <w:szCs w:val="24"/>
          <w:lang w:val="pt-PT"/>
        </w:rPr>
        <w:t>Rogers</w:t>
      </w:r>
      <w:proofErr w:type="spellEnd"/>
      <w:r w:rsidRPr="00EA3BD2">
        <w:rPr>
          <w:rFonts w:ascii="Times New Roman" w:hAnsi="Times New Roman"/>
          <w:sz w:val="24"/>
          <w:szCs w:val="24"/>
          <w:lang w:val="pt-PT"/>
        </w:rPr>
        <w:t xml:space="preserve">, 2001). </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O surgimento dos parques e jardins públicos e o desenvolvimento da botânica fizeram do arqui</w:t>
      </w:r>
      <w:r>
        <w:rPr>
          <w:rFonts w:ascii="Times New Roman" w:hAnsi="Times New Roman"/>
          <w:sz w:val="24"/>
          <w:szCs w:val="24"/>
          <w:lang w:val="pt-PT"/>
        </w:rPr>
        <w:t>teto paisagista um profissional</w:t>
      </w:r>
      <w:r w:rsidRPr="00EA3BD2">
        <w:rPr>
          <w:rFonts w:ascii="Times New Roman" w:hAnsi="Times New Roman"/>
          <w:sz w:val="24"/>
          <w:szCs w:val="24"/>
          <w:lang w:val="pt-PT"/>
        </w:rPr>
        <w:t>, com competências no serviço do bem-estar, primeiro, de uma forma privada e depois pública, à qual se fará largamente apelo no século seguinte</w:t>
      </w:r>
      <w:r>
        <w:rPr>
          <w:rStyle w:val="Refdenotaderodap"/>
          <w:rFonts w:ascii="Times New Roman" w:hAnsi="Times New Roman"/>
          <w:sz w:val="24"/>
          <w:szCs w:val="24"/>
        </w:rPr>
        <w:footnoteReference w:id="5"/>
      </w:r>
      <w:r w:rsidRPr="00EA3BD2">
        <w:rPr>
          <w:rFonts w:ascii="Times New Roman" w:hAnsi="Times New Roman"/>
          <w:sz w:val="24"/>
          <w:szCs w:val="24"/>
          <w:lang w:val="pt-PT"/>
        </w:rPr>
        <w:t xml:space="preserve">. </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lastRenderedPageBreak/>
        <w:t>No século XX, como consequência da revo</w:t>
      </w:r>
      <w:r>
        <w:rPr>
          <w:rFonts w:ascii="Times New Roman" w:hAnsi="Times New Roman"/>
          <w:sz w:val="24"/>
          <w:szCs w:val="24"/>
          <w:lang w:val="pt-PT"/>
        </w:rPr>
        <w:t>lução industrial e com o início da delapidação</w:t>
      </w:r>
      <w:r w:rsidRPr="00EA3BD2">
        <w:rPr>
          <w:rFonts w:ascii="Times New Roman" w:hAnsi="Times New Roman"/>
          <w:sz w:val="24"/>
          <w:szCs w:val="24"/>
          <w:lang w:val="pt-PT"/>
        </w:rPr>
        <w:t xml:space="preserve"> da paisagem surge a ciência do uso do território com o objetivo da </w:t>
      </w:r>
      <w:r w:rsidRPr="00EA3BD2">
        <w:rPr>
          <w:rFonts w:ascii="Times New Roman" w:hAnsi="Times New Roman"/>
          <w:i/>
          <w:sz w:val="24"/>
          <w:szCs w:val="24"/>
          <w:lang w:val="pt-PT"/>
        </w:rPr>
        <w:t>conservação</w:t>
      </w:r>
      <w:r w:rsidRPr="00EA3BD2">
        <w:rPr>
          <w:rFonts w:ascii="Times New Roman" w:hAnsi="Times New Roman"/>
          <w:sz w:val="24"/>
          <w:szCs w:val="24"/>
          <w:lang w:val="pt-PT"/>
        </w:rPr>
        <w:t xml:space="preserve"> e da exploração sustentável dos recursos ambientais. Mais tarde é reconhecido o desenho da paisagem como capaz de efetuar a síntese entre o particular e o universal e é estabelecido e aceite o conceito de </w:t>
      </w:r>
      <w:r w:rsidRPr="00EA3BD2">
        <w:rPr>
          <w:rFonts w:ascii="Times New Roman" w:hAnsi="Times New Roman"/>
          <w:i/>
          <w:sz w:val="24"/>
          <w:szCs w:val="24"/>
          <w:lang w:val="pt-PT"/>
        </w:rPr>
        <w:t>planeamento paisagístico</w:t>
      </w:r>
      <w:r>
        <w:rPr>
          <w:rFonts w:ascii="Times New Roman" w:hAnsi="Times New Roman"/>
          <w:i/>
          <w:sz w:val="24"/>
          <w:szCs w:val="24"/>
          <w:lang w:val="pt-PT"/>
        </w:rPr>
        <w:t xml:space="preserve">, </w:t>
      </w:r>
      <w:r>
        <w:rPr>
          <w:rFonts w:ascii="Times New Roman" w:hAnsi="Times New Roman"/>
          <w:sz w:val="24"/>
          <w:szCs w:val="24"/>
          <w:lang w:val="pt-PT"/>
        </w:rPr>
        <w:t xml:space="preserve">em contraponto ao </w:t>
      </w:r>
      <w:r w:rsidRPr="009142FC">
        <w:rPr>
          <w:rFonts w:ascii="Times New Roman" w:hAnsi="Times New Roman"/>
          <w:i/>
          <w:sz w:val="24"/>
          <w:szCs w:val="24"/>
          <w:lang w:val="pt-PT"/>
        </w:rPr>
        <w:t>planeamento do território</w:t>
      </w:r>
      <w:r>
        <w:rPr>
          <w:rFonts w:ascii="Times New Roman" w:hAnsi="Times New Roman"/>
          <w:sz w:val="24"/>
          <w:szCs w:val="24"/>
          <w:lang w:val="pt-PT"/>
        </w:rPr>
        <w:t>, mais sectorial e menos integrador,</w:t>
      </w:r>
      <w:r w:rsidRPr="00EA3BD2">
        <w:rPr>
          <w:rFonts w:ascii="Times New Roman" w:hAnsi="Times New Roman"/>
          <w:sz w:val="24"/>
          <w:szCs w:val="24"/>
          <w:lang w:val="pt-PT"/>
        </w:rPr>
        <w:t xml:space="preserve"> e a profis</w:t>
      </w:r>
      <w:r>
        <w:rPr>
          <w:rFonts w:ascii="Times New Roman" w:hAnsi="Times New Roman"/>
          <w:sz w:val="24"/>
          <w:szCs w:val="24"/>
          <w:lang w:val="pt-PT"/>
        </w:rPr>
        <w:t>são do arquiteto paisagista (</w:t>
      </w:r>
      <w:r w:rsidRPr="00EA3BD2">
        <w:rPr>
          <w:rFonts w:ascii="Times New Roman" w:hAnsi="Times New Roman"/>
          <w:sz w:val="24"/>
          <w:szCs w:val="24"/>
          <w:lang w:val="pt-PT"/>
        </w:rPr>
        <w:t>Batista, 2009).</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 xml:space="preserve">Um conceito mais abrangente de paisagem também surge por esta altura, tanto teoricamente, na sequência das marcas deixadas pelo homem no território, como na prática, na sequência dos trabalhos de desenho e planeamento de paisagem iniciados por Olmsted, nos finais do século XIX, nos Estados Unidos e por </w:t>
      </w:r>
      <w:proofErr w:type="spellStart"/>
      <w:r w:rsidRPr="00EA3BD2">
        <w:rPr>
          <w:rFonts w:ascii="Times New Roman" w:hAnsi="Times New Roman"/>
          <w:sz w:val="24"/>
          <w:szCs w:val="24"/>
          <w:lang w:val="pt-PT"/>
        </w:rPr>
        <w:t>Asplund</w:t>
      </w:r>
      <w:proofErr w:type="spellEnd"/>
      <w:r w:rsidRPr="00EA3BD2">
        <w:rPr>
          <w:rFonts w:ascii="Times New Roman" w:hAnsi="Times New Roman"/>
          <w:sz w:val="24"/>
          <w:szCs w:val="24"/>
          <w:lang w:val="pt-PT"/>
        </w:rPr>
        <w:t>, no início do século XX, na Europa. Segu</w:t>
      </w:r>
      <w:r>
        <w:rPr>
          <w:rFonts w:ascii="Times New Roman" w:hAnsi="Times New Roman"/>
          <w:sz w:val="24"/>
          <w:szCs w:val="24"/>
          <w:lang w:val="pt-PT"/>
        </w:rPr>
        <w:t>ndo Magalhães (</w:t>
      </w:r>
      <w:r w:rsidRPr="00EA3BD2">
        <w:rPr>
          <w:rFonts w:ascii="Times New Roman" w:hAnsi="Times New Roman"/>
          <w:sz w:val="24"/>
          <w:szCs w:val="24"/>
          <w:lang w:val="pt-PT"/>
        </w:rPr>
        <w:t>2001) a partir do conhecimento adquirido no domínio da ecologia, a perceção da paisagem deixou de estar ligada às impressões</w:t>
      </w:r>
      <w:r>
        <w:rPr>
          <w:rFonts w:ascii="Times New Roman" w:hAnsi="Times New Roman"/>
          <w:sz w:val="24"/>
          <w:szCs w:val="24"/>
          <w:lang w:val="pt-PT"/>
        </w:rPr>
        <w:t xml:space="preserve"> </w:t>
      </w:r>
      <w:r w:rsidRPr="00EA3BD2">
        <w:rPr>
          <w:rFonts w:ascii="Times New Roman" w:hAnsi="Times New Roman"/>
          <w:sz w:val="24"/>
          <w:szCs w:val="24"/>
          <w:lang w:val="pt-PT"/>
        </w:rPr>
        <w:t xml:space="preserve">visuais </w:t>
      </w:r>
      <w:r>
        <w:rPr>
          <w:rFonts w:ascii="Times New Roman" w:hAnsi="Times New Roman"/>
          <w:sz w:val="24"/>
          <w:szCs w:val="24"/>
          <w:lang w:val="pt-PT"/>
        </w:rPr>
        <w:t>que ela sugere</w:t>
      </w:r>
      <w:r w:rsidRPr="00EA3BD2">
        <w:rPr>
          <w:rFonts w:ascii="Times New Roman" w:hAnsi="Times New Roman"/>
          <w:sz w:val="24"/>
          <w:szCs w:val="24"/>
          <w:lang w:val="pt-PT"/>
        </w:rPr>
        <w:t xml:space="preserve"> e passa a incluir, por um lado os ecossistemas que lhe estão subjacentes e que lhe deram origem, e, por outro lado, os processos de humanização</w:t>
      </w:r>
      <w:r>
        <w:rPr>
          <w:rFonts w:ascii="Times New Roman" w:hAnsi="Times New Roman"/>
          <w:sz w:val="24"/>
          <w:szCs w:val="24"/>
          <w:lang w:val="pt-PT"/>
        </w:rPr>
        <w:t>,</w:t>
      </w:r>
      <w:r w:rsidRPr="00EA3BD2">
        <w:rPr>
          <w:rFonts w:ascii="Times New Roman" w:hAnsi="Times New Roman"/>
          <w:sz w:val="24"/>
          <w:szCs w:val="24"/>
          <w:lang w:val="pt-PT"/>
        </w:rPr>
        <w:t xml:space="preserve"> sejam eles liga</w:t>
      </w:r>
      <w:r>
        <w:rPr>
          <w:rFonts w:ascii="Times New Roman" w:hAnsi="Times New Roman"/>
          <w:sz w:val="24"/>
          <w:szCs w:val="24"/>
          <w:lang w:val="pt-PT"/>
        </w:rPr>
        <w:t>dos às atividades rurais ou</w:t>
      </w:r>
      <w:r w:rsidRPr="00EA3BD2">
        <w:rPr>
          <w:rFonts w:ascii="Times New Roman" w:hAnsi="Times New Roman"/>
          <w:sz w:val="24"/>
          <w:szCs w:val="24"/>
          <w:lang w:val="pt-PT"/>
        </w:rPr>
        <w:t xml:space="preserve"> às atividades urbano-industriais.</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A partir de meados do século XX, a relação entre sujeito e objeto, paisagem e observador</w:t>
      </w:r>
      <w:r>
        <w:rPr>
          <w:rFonts w:ascii="Times New Roman" w:hAnsi="Times New Roman"/>
          <w:sz w:val="24"/>
          <w:szCs w:val="24"/>
          <w:lang w:val="pt-PT"/>
        </w:rPr>
        <w:t>,</w:t>
      </w:r>
      <w:r w:rsidRPr="00EA3BD2">
        <w:rPr>
          <w:rFonts w:ascii="Times New Roman" w:hAnsi="Times New Roman"/>
          <w:sz w:val="24"/>
          <w:szCs w:val="24"/>
          <w:lang w:val="pt-PT"/>
        </w:rPr>
        <w:t xml:space="preserve"> torna-se o centro de todas as conceções de paisagem, tendo a filosofia tomado um papel determinante na interpretação estética e poética do conceito de paisagem, como vimos anteriormente.</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Com a tomada de consciência da finitude dos recursos naturais surgem</w:t>
      </w:r>
      <w:r w:rsidRPr="00EA3BD2">
        <w:rPr>
          <w:rFonts w:ascii="Times New Roman" w:hAnsi="Times New Roman"/>
          <w:color w:val="FF0000"/>
          <w:sz w:val="24"/>
          <w:szCs w:val="24"/>
          <w:lang w:val="pt-PT"/>
        </w:rPr>
        <w:t xml:space="preserve"> </w:t>
      </w:r>
      <w:r w:rsidRPr="00EA3BD2">
        <w:rPr>
          <w:rFonts w:ascii="Times New Roman" w:hAnsi="Times New Roman"/>
          <w:sz w:val="24"/>
          <w:szCs w:val="24"/>
          <w:lang w:val="pt-PT"/>
        </w:rPr>
        <w:t xml:space="preserve">novas preocupações e consequentes atitudes face às questões ambientais. A paisagem passa então a ser considerada como um elemento do ambiente que deve ser planeada e gerida segundo os conhecimentos científicos mais recentes, como é o caso do ordenamento biofísico e do uso do solo, das salvaguardas ambientais, da gestão de recursos e do desenvolvimento sustentável </w:t>
      </w:r>
      <w:r>
        <w:rPr>
          <w:rStyle w:val="Refdenotaderodap"/>
          <w:rFonts w:ascii="Times New Roman" w:hAnsi="Times New Roman"/>
          <w:sz w:val="24"/>
          <w:szCs w:val="24"/>
        </w:rPr>
        <w:footnoteReference w:id="6"/>
      </w:r>
      <w:r>
        <w:rPr>
          <w:rFonts w:ascii="Times New Roman" w:hAnsi="Times New Roman"/>
          <w:sz w:val="24"/>
          <w:szCs w:val="24"/>
          <w:lang w:val="pt-PT"/>
        </w:rPr>
        <w:t>(</w:t>
      </w:r>
      <w:r w:rsidRPr="00EA3BD2">
        <w:rPr>
          <w:rFonts w:ascii="Times New Roman" w:hAnsi="Times New Roman"/>
          <w:sz w:val="24"/>
          <w:szCs w:val="24"/>
          <w:lang w:val="pt-PT"/>
        </w:rPr>
        <w:t>Saraiva, 1999).</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 xml:space="preserve">Os novos conhecimentos no domínio da ecologia juntamente com a contribuição da filosofia e o conhecimento empírico que o homem possuía da paisagem foram </w:t>
      </w:r>
      <w:r w:rsidRPr="00EA3BD2">
        <w:rPr>
          <w:rFonts w:ascii="Times New Roman" w:hAnsi="Times New Roman"/>
          <w:sz w:val="24"/>
          <w:szCs w:val="24"/>
          <w:lang w:val="pt-PT"/>
        </w:rPr>
        <w:lastRenderedPageBreak/>
        <w:t>fundamentais para a criação de um corpo de doutrina específico da Arquitetura Paisagista que incluía, tanto a produção teórica como intervenções na paisagem. A paisagem passa então a ser considerada como a representação de uma realidade geográfica, ecológica e estética, complexa, resultado da interação, no espaço e no tempo, dos fatores biofísicos, c</w:t>
      </w:r>
      <w:r>
        <w:rPr>
          <w:rFonts w:ascii="Times New Roman" w:hAnsi="Times New Roman"/>
          <w:sz w:val="24"/>
          <w:szCs w:val="24"/>
          <w:lang w:val="pt-PT"/>
        </w:rPr>
        <w:t>ulturais e socioeconómicos (</w:t>
      </w:r>
      <w:r w:rsidRPr="00EA3BD2">
        <w:rPr>
          <w:rFonts w:ascii="Times New Roman" w:hAnsi="Times New Roman"/>
          <w:sz w:val="24"/>
          <w:szCs w:val="24"/>
          <w:lang w:val="pt-PT"/>
        </w:rPr>
        <w:t>Batista, 2009).</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Os trabalhos de Mumford</w:t>
      </w:r>
      <w:r w:rsidR="00F77DE5">
        <w:rPr>
          <w:rFonts w:ascii="Times New Roman" w:hAnsi="Times New Roman"/>
          <w:sz w:val="24"/>
          <w:szCs w:val="24"/>
          <w:lang w:val="pt-PT"/>
        </w:rPr>
        <w:t xml:space="preserve"> (1964)</w:t>
      </w:r>
      <w:r w:rsidRPr="00EA3BD2">
        <w:rPr>
          <w:rFonts w:ascii="Times New Roman" w:hAnsi="Times New Roman"/>
          <w:sz w:val="24"/>
          <w:szCs w:val="24"/>
          <w:lang w:val="pt-PT"/>
        </w:rPr>
        <w:t xml:space="preserve">, </w:t>
      </w:r>
      <w:proofErr w:type="spellStart"/>
      <w:r w:rsidRPr="00EA3BD2">
        <w:rPr>
          <w:rFonts w:ascii="Times New Roman" w:hAnsi="Times New Roman"/>
          <w:sz w:val="24"/>
          <w:szCs w:val="24"/>
          <w:lang w:val="pt-PT"/>
        </w:rPr>
        <w:t>Geddes</w:t>
      </w:r>
      <w:proofErr w:type="spellEnd"/>
      <w:r w:rsidR="005C4259">
        <w:rPr>
          <w:rFonts w:ascii="Times New Roman" w:hAnsi="Times New Roman"/>
          <w:sz w:val="24"/>
          <w:szCs w:val="24"/>
          <w:lang w:val="pt-PT"/>
        </w:rPr>
        <w:t xml:space="preserve"> (1915)</w:t>
      </w:r>
      <w:r w:rsidRPr="00EA3BD2">
        <w:rPr>
          <w:rFonts w:ascii="Times New Roman" w:hAnsi="Times New Roman"/>
          <w:sz w:val="24"/>
          <w:szCs w:val="24"/>
          <w:lang w:val="pt-PT"/>
        </w:rPr>
        <w:t xml:space="preserve"> e </w:t>
      </w:r>
      <w:proofErr w:type="spellStart"/>
      <w:r w:rsidRPr="00EA3BD2">
        <w:rPr>
          <w:rFonts w:ascii="Times New Roman" w:hAnsi="Times New Roman"/>
          <w:sz w:val="24"/>
          <w:szCs w:val="24"/>
          <w:lang w:val="pt-PT"/>
        </w:rPr>
        <w:t>McHarg</w:t>
      </w:r>
      <w:proofErr w:type="spellEnd"/>
      <w:r w:rsidR="005C4259">
        <w:rPr>
          <w:rFonts w:ascii="Times New Roman" w:hAnsi="Times New Roman"/>
          <w:sz w:val="24"/>
          <w:szCs w:val="24"/>
          <w:lang w:val="pt-PT"/>
        </w:rPr>
        <w:t xml:space="preserve"> (1995)</w:t>
      </w:r>
      <w:r w:rsidRPr="00EA3BD2">
        <w:rPr>
          <w:rFonts w:ascii="Times New Roman" w:hAnsi="Times New Roman"/>
          <w:sz w:val="24"/>
          <w:szCs w:val="24"/>
          <w:lang w:val="pt-PT"/>
        </w:rPr>
        <w:t xml:space="preserve"> estabelecem compromissos mais consistentes na discussão sobre a relação entre a sociedade, o homem e a natureza. A ecologia passa a ocupar o centro das atenções, intenções e ações. Estes trabalhos constituem uma referência no âmbito do planeamento e do desenho do território, nomeadam</w:t>
      </w:r>
      <w:r>
        <w:rPr>
          <w:rFonts w:ascii="Times New Roman" w:hAnsi="Times New Roman"/>
          <w:sz w:val="24"/>
          <w:szCs w:val="24"/>
          <w:lang w:val="pt-PT"/>
        </w:rPr>
        <w:t>ente no ordenamento da paisagem</w:t>
      </w:r>
      <w:r w:rsidRPr="00EA3BD2">
        <w:rPr>
          <w:rFonts w:ascii="Times New Roman" w:hAnsi="Times New Roman"/>
          <w:sz w:val="24"/>
          <w:szCs w:val="24"/>
          <w:lang w:val="pt-PT"/>
        </w:rPr>
        <w:t>.</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 xml:space="preserve">A partir dos anos setenta do século XX, com o aparecimento da disciplina da Ecologia da Paisagem, é consolidada e enfatizada a integração dos conhecimentos ecológicos na aplicação ao ordenamento, planeamento e desenho da paisagem. Surge a abordagem interdisciplinar e holística que veio reforçar e desenvolver o conceito de paisagem como um sistema. </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 xml:space="preserve">A compreensão da paisagem implica o conhecimento da litologia, do relevo, da hidrografia, do clima, dos solos, da flora, da fauna, da estrutura ecológica do uso do solo e de todas as expressões da atividade humana ao longo do tempo, assim como a análise da sua articulação, o que resulta numa realidade multifacetada (Cancela d’Abreu </w:t>
      </w:r>
      <w:proofErr w:type="spellStart"/>
      <w:r w:rsidRPr="009025B0">
        <w:rPr>
          <w:rFonts w:ascii="Times New Roman" w:hAnsi="Times New Roman"/>
          <w:i/>
          <w:sz w:val="24"/>
          <w:szCs w:val="24"/>
          <w:lang w:val="pt-PT"/>
        </w:rPr>
        <w:t>et</w:t>
      </w:r>
      <w:proofErr w:type="spellEnd"/>
      <w:r w:rsidRPr="009025B0">
        <w:rPr>
          <w:rFonts w:ascii="Times New Roman" w:hAnsi="Times New Roman"/>
          <w:i/>
          <w:sz w:val="24"/>
          <w:szCs w:val="24"/>
          <w:lang w:val="pt-PT"/>
        </w:rPr>
        <w:t xml:space="preserve"> al</w:t>
      </w:r>
      <w:r>
        <w:rPr>
          <w:rFonts w:ascii="Times New Roman" w:hAnsi="Times New Roman"/>
          <w:sz w:val="24"/>
          <w:szCs w:val="24"/>
          <w:lang w:val="pt-PT"/>
        </w:rPr>
        <w:t>.,</w:t>
      </w:r>
      <w:r w:rsidRPr="00EA3BD2">
        <w:rPr>
          <w:rFonts w:ascii="Times New Roman" w:hAnsi="Times New Roman"/>
          <w:sz w:val="24"/>
          <w:szCs w:val="24"/>
          <w:lang w:val="pt-PT"/>
        </w:rPr>
        <w:t xml:space="preserve"> 2004).</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A partir dos anos 80 do século XX assiste-se a uma articulação e convergência entre os diversos conhecimentos e as diversas áreas disciplinares, nomeadamente a ecologia, a estética e perceção (psicologia ambiental) para uma mais completa compreensão e avaliação da paisagem</w:t>
      </w:r>
      <w:r>
        <w:rPr>
          <w:rStyle w:val="Refdenotaderodap"/>
          <w:rFonts w:ascii="Times New Roman" w:hAnsi="Times New Roman"/>
          <w:sz w:val="24"/>
          <w:szCs w:val="24"/>
          <w:lang w:val="pt-PT"/>
        </w:rPr>
        <w:footnoteReference w:id="7"/>
      </w:r>
      <w:r w:rsidRPr="00EA3BD2">
        <w:rPr>
          <w:rFonts w:ascii="Times New Roman" w:hAnsi="Times New Roman"/>
          <w:sz w:val="24"/>
          <w:szCs w:val="24"/>
          <w:lang w:val="pt-PT"/>
        </w:rPr>
        <w:t>. O significado de paisagem evolui de um objeto que se vê e é caracterizado por aquilo que se vê, para aquilo que se vê, mas se caracteriza por aquilo que não se vê</w:t>
      </w:r>
      <w:r>
        <w:rPr>
          <w:rStyle w:val="Refdenotaderodap"/>
          <w:rFonts w:ascii="Times New Roman" w:hAnsi="Times New Roman"/>
          <w:sz w:val="24"/>
          <w:szCs w:val="24"/>
        </w:rPr>
        <w:footnoteReference w:id="8"/>
      </w:r>
      <w:r w:rsidRPr="00EA3BD2">
        <w:rPr>
          <w:rFonts w:ascii="Times New Roman" w:hAnsi="Times New Roman"/>
          <w:sz w:val="24"/>
          <w:szCs w:val="24"/>
          <w:lang w:val="pt-PT"/>
        </w:rPr>
        <w:t xml:space="preserve">. Nesta aceção, a paisagem é a imagem que resulta da interação entre os </w:t>
      </w:r>
      <w:r w:rsidRPr="00EA3BD2">
        <w:rPr>
          <w:rFonts w:ascii="Times New Roman" w:hAnsi="Times New Roman"/>
          <w:sz w:val="24"/>
          <w:szCs w:val="24"/>
          <w:lang w:val="pt-PT"/>
        </w:rPr>
        <w:lastRenderedPageBreak/>
        <w:t>processos naturais e os antrópicos. A essência do objeto deixou de ser ele próprio, mas aquilo que ele revela a quem o souber interpretar, o que exige uma descodificação de sinais para que, aquilo que não é visível seja identificado.</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A paisagem passa a constituir a figura que a superfície da terra assume, como resultado da interação dinâmica dos múltiplos fatores que para ela concorrem, abióticos e bióticos, incluindo o homem, correspondente a outras tantas disciplinas do conhecimento: no subsolo (geologia, litologia, hidrologia, geomorfologia), à superfície (pedologia, fitossociologia e zoologia) e as disciplinas relativas ao estudo das relações humanas, sob as várias formas (sociologia, antropologia, psicologia ambiental) na atmosfera, (climatologia e os agentes modificadores, físicos, químicos e biológicos, transportados pelas massas de ar). Nesta perspetiva a paisagem é muito mais o que não se vê, do que aquil</w:t>
      </w:r>
      <w:r>
        <w:rPr>
          <w:rFonts w:ascii="Times New Roman" w:hAnsi="Times New Roman"/>
          <w:sz w:val="24"/>
          <w:szCs w:val="24"/>
          <w:lang w:val="pt-PT"/>
        </w:rPr>
        <w:t>o que se vê (Magalhães</w:t>
      </w:r>
      <w:r w:rsidRPr="00EA3BD2">
        <w:rPr>
          <w:rFonts w:ascii="Times New Roman" w:hAnsi="Times New Roman"/>
          <w:sz w:val="24"/>
          <w:szCs w:val="24"/>
          <w:lang w:val="pt-PT"/>
        </w:rPr>
        <w:t>, 2007).</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Os arquitetos paisagistas, por toda a Europa e por todo o mundo, muitas vezes em colaboração com outros investigadores e profissionais, de diversas áreas disciplinares,</w:t>
      </w:r>
      <w:r>
        <w:rPr>
          <w:rFonts w:ascii="Times New Roman" w:hAnsi="Times New Roman"/>
          <w:sz w:val="24"/>
          <w:szCs w:val="24"/>
          <w:lang w:val="pt-PT"/>
        </w:rPr>
        <w:t xml:space="preserve"> </w:t>
      </w:r>
      <w:r w:rsidRPr="00EA3BD2">
        <w:rPr>
          <w:rFonts w:ascii="Times New Roman" w:hAnsi="Times New Roman"/>
          <w:sz w:val="24"/>
          <w:szCs w:val="24"/>
          <w:lang w:val="pt-PT"/>
        </w:rPr>
        <w:t xml:space="preserve">têm contribuído para o desenvolvimento de um quadro teórico e metodológico, assim como </w:t>
      </w:r>
      <w:r>
        <w:rPr>
          <w:rFonts w:ascii="Times New Roman" w:hAnsi="Times New Roman"/>
          <w:sz w:val="24"/>
          <w:szCs w:val="24"/>
          <w:lang w:val="pt-PT"/>
        </w:rPr>
        <w:t xml:space="preserve">para o desenvolvimento </w:t>
      </w:r>
      <w:r w:rsidRPr="00EA3BD2">
        <w:rPr>
          <w:rFonts w:ascii="Times New Roman" w:hAnsi="Times New Roman"/>
          <w:sz w:val="24"/>
          <w:szCs w:val="24"/>
          <w:lang w:val="pt-PT"/>
        </w:rPr>
        <w:t>da aplicação prática relativos a esta matéria</w:t>
      </w:r>
      <w:r>
        <w:rPr>
          <w:rStyle w:val="Refdenotaderodap"/>
          <w:rFonts w:ascii="Times New Roman" w:hAnsi="Times New Roman"/>
          <w:sz w:val="24"/>
          <w:szCs w:val="24"/>
        </w:rPr>
        <w:footnoteReference w:id="9"/>
      </w:r>
      <w:r w:rsidRPr="00EA3BD2">
        <w:rPr>
          <w:rFonts w:ascii="Times New Roman" w:hAnsi="Times New Roman"/>
          <w:sz w:val="24"/>
          <w:szCs w:val="24"/>
          <w:lang w:val="pt-PT"/>
        </w:rPr>
        <w:t>.</w:t>
      </w:r>
    </w:p>
    <w:p w:rsidR="00211AC5" w:rsidRPr="00EA3BD2"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 xml:space="preserve">Consequência da sua formação e da sua matéria de trabalho, os arquitetos paisagistas elaboraram os seus próprios conceitos ou adotaram-nos </w:t>
      </w:r>
      <w:r>
        <w:rPr>
          <w:rFonts w:ascii="Times New Roman" w:hAnsi="Times New Roman"/>
          <w:sz w:val="24"/>
          <w:szCs w:val="24"/>
          <w:lang w:val="pt-PT"/>
        </w:rPr>
        <w:t xml:space="preserve">e adaptaram-nos </w:t>
      </w:r>
      <w:r w:rsidRPr="00EA3BD2">
        <w:rPr>
          <w:rFonts w:ascii="Times New Roman" w:hAnsi="Times New Roman"/>
          <w:sz w:val="24"/>
          <w:szCs w:val="24"/>
          <w:lang w:val="pt-PT"/>
        </w:rPr>
        <w:t xml:space="preserve">de outras disciplinas. Para nós a paisagem é menos um espaço que se conserva que a parte visível de um território onde se compreendem as causas da evolução, e que se gere para construir uma identidade desejada. O conhecimento utilizado na intervenção e construção das paisagens é próximo, tanto do pensamento científico e dos conceitos das diversas disciplinas que o constituem, como do pensamento artístico do qual se adotam os princípios da construção do espaço, na arte de projetar. Neste último caso, é através de abordagens fenomenológicas que os teóricos da paisagem fazem apelo para se integrarem </w:t>
      </w:r>
      <w:r w:rsidRPr="00EA3BD2">
        <w:rPr>
          <w:rFonts w:ascii="Times New Roman" w:hAnsi="Times New Roman"/>
          <w:sz w:val="24"/>
          <w:szCs w:val="24"/>
          <w:lang w:val="pt-PT"/>
        </w:rPr>
        <w:lastRenderedPageBreak/>
        <w:t>no espaço vivido, conhecido e das rela</w:t>
      </w:r>
      <w:r>
        <w:rPr>
          <w:rFonts w:ascii="Times New Roman" w:hAnsi="Times New Roman"/>
          <w:sz w:val="24"/>
          <w:szCs w:val="24"/>
          <w:lang w:val="pt-PT"/>
        </w:rPr>
        <w:t>ções humanas com os lugares (</w:t>
      </w:r>
      <w:proofErr w:type="spellStart"/>
      <w:r>
        <w:rPr>
          <w:rFonts w:ascii="Times New Roman" w:hAnsi="Times New Roman"/>
          <w:sz w:val="24"/>
          <w:szCs w:val="24"/>
          <w:lang w:val="pt-PT"/>
        </w:rPr>
        <w:t>Donadieu</w:t>
      </w:r>
      <w:proofErr w:type="spellEnd"/>
      <w:r>
        <w:rPr>
          <w:rFonts w:ascii="Times New Roman" w:hAnsi="Times New Roman"/>
          <w:sz w:val="24"/>
          <w:szCs w:val="24"/>
          <w:lang w:val="pt-PT"/>
        </w:rPr>
        <w:t xml:space="preserve"> &amp; </w:t>
      </w:r>
      <w:r w:rsidRPr="00EA3BD2">
        <w:rPr>
          <w:rFonts w:ascii="Times New Roman" w:hAnsi="Times New Roman"/>
          <w:sz w:val="24"/>
          <w:szCs w:val="24"/>
          <w:lang w:val="pt-PT"/>
        </w:rPr>
        <w:t>Périgord, 2007).</w:t>
      </w:r>
    </w:p>
    <w:p w:rsidR="00211AC5" w:rsidRPr="00FB3ACC" w:rsidRDefault="00211AC5" w:rsidP="00211AC5">
      <w:pPr>
        <w:spacing w:after="0" w:line="360" w:lineRule="auto"/>
        <w:jc w:val="both"/>
        <w:rPr>
          <w:rFonts w:ascii="Times New Roman" w:hAnsi="Times New Roman"/>
          <w:sz w:val="24"/>
          <w:szCs w:val="24"/>
          <w:lang w:val="pt-PT"/>
        </w:rPr>
      </w:pPr>
      <w:r w:rsidRPr="00EA3BD2">
        <w:rPr>
          <w:rFonts w:ascii="Times New Roman" w:hAnsi="Times New Roman"/>
          <w:sz w:val="24"/>
          <w:szCs w:val="24"/>
          <w:lang w:val="pt-PT"/>
        </w:rPr>
        <w:t xml:space="preserve">A arquitetura paisagista constitui-se então como uma disciplina transversal, que cruza todas as matérias incluindo, como já foi referido, as artísticas que permitem dar forma ao </w:t>
      </w:r>
      <w:r w:rsidRPr="00FB3ACC">
        <w:rPr>
          <w:rFonts w:ascii="Times New Roman" w:hAnsi="Times New Roman"/>
          <w:sz w:val="24"/>
          <w:szCs w:val="24"/>
          <w:lang w:val="pt-PT"/>
        </w:rPr>
        <w:t>espaço e as científicas que permitem considerá-las como componentes da forma, sendo através desta que a síntese transdisciplinar se corporaliza. De facto, a intervenção na paisagem requer uma síntese de um vasto conjunto de conhecimentos e de um método próprio com o objetivo de transformar a articulação e a comunicação transdisciplinar num espaço com determinada forma, o que revela a forte ligação do conceito de paisagem ao conceito de morfologia.</w:t>
      </w:r>
    </w:p>
    <w:p w:rsidR="00211AC5" w:rsidRPr="00FB3ACC"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 xml:space="preserve">De acordo com Magalhães (2007), podemos então considerar que para os arquitetos paisagistas e para todas as formações que dispõem de formação ecológica, a Paisagem é uma entidade </w:t>
      </w:r>
      <w:r w:rsidRPr="00FB3ACC">
        <w:rPr>
          <w:rFonts w:ascii="Times New Roman" w:hAnsi="Times New Roman"/>
          <w:i/>
          <w:sz w:val="24"/>
          <w:szCs w:val="24"/>
          <w:lang w:val="pt-PT"/>
        </w:rPr>
        <w:t>horizontal</w:t>
      </w:r>
      <w:r w:rsidRPr="00FB3ACC">
        <w:rPr>
          <w:rFonts w:ascii="Times New Roman" w:hAnsi="Times New Roman"/>
          <w:sz w:val="24"/>
          <w:szCs w:val="24"/>
          <w:lang w:val="pt-PT"/>
        </w:rPr>
        <w:t xml:space="preserve"> que se situa entre o subsolo e a atmosfera. A dicotomia que esta conceção pode encerrar é entre </w:t>
      </w:r>
      <w:r w:rsidRPr="00FB3ACC">
        <w:rPr>
          <w:rFonts w:ascii="Times New Roman" w:hAnsi="Times New Roman"/>
          <w:i/>
          <w:sz w:val="24"/>
          <w:szCs w:val="24"/>
          <w:lang w:val="pt-PT"/>
        </w:rPr>
        <w:t>Natureza</w:t>
      </w:r>
      <w:r w:rsidRPr="00FB3ACC">
        <w:rPr>
          <w:rFonts w:ascii="Times New Roman" w:hAnsi="Times New Roman"/>
          <w:sz w:val="24"/>
          <w:szCs w:val="24"/>
          <w:lang w:val="pt-PT"/>
        </w:rPr>
        <w:t xml:space="preserve"> e </w:t>
      </w:r>
      <w:r w:rsidRPr="00FB3ACC">
        <w:rPr>
          <w:rFonts w:ascii="Times New Roman" w:hAnsi="Times New Roman"/>
          <w:i/>
          <w:sz w:val="24"/>
          <w:szCs w:val="24"/>
          <w:lang w:val="pt-PT"/>
        </w:rPr>
        <w:t>Cultura</w:t>
      </w:r>
      <w:r w:rsidRPr="00FB3ACC">
        <w:rPr>
          <w:rFonts w:ascii="Times New Roman" w:hAnsi="Times New Roman"/>
          <w:sz w:val="24"/>
          <w:szCs w:val="24"/>
          <w:lang w:val="pt-PT"/>
        </w:rPr>
        <w:t xml:space="preserve">, representando esta última as maneiras de fazer pelas diferentes comunidades humanas, incluindo as representações simbólicas. A harmonia ou a rutura, entre os dois polos desta dicotomia, depende da qualidade desta intervenção humana: se é imbuída do conhecimento e respeito pelo equilíbrio ecológico, ou se, pelo contrário, é marcada pela ignorância dos processos naturais, violentando esse equilíbrio, quem sabe, até ao limite da resiliência do planeta. Aquilo que Caldeira Cabral classificava de </w:t>
      </w:r>
      <w:r w:rsidRPr="00FB3ACC">
        <w:rPr>
          <w:rFonts w:ascii="Times New Roman" w:hAnsi="Times New Roman"/>
          <w:i/>
          <w:sz w:val="24"/>
          <w:szCs w:val="24"/>
          <w:lang w:val="pt-PT"/>
        </w:rPr>
        <w:t>trabalhar com a Natureza, ou contra ela</w:t>
      </w:r>
      <w:r w:rsidRPr="00FB3ACC">
        <w:rPr>
          <w:rStyle w:val="Refdenotaderodap"/>
          <w:rFonts w:ascii="Times New Roman" w:hAnsi="Times New Roman"/>
          <w:i/>
          <w:sz w:val="24"/>
          <w:szCs w:val="24"/>
        </w:rPr>
        <w:footnoteReference w:id="10"/>
      </w:r>
      <w:r w:rsidRPr="00FB3ACC">
        <w:rPr>
          <w:rFonts w:ascii="Times New Roman" w:hAnsi="Times New Roman"/>
          <w:sz w:val="24"/>
          <w:szCs w:val="24"/>
          <w:lang w:val="pt-PT"/>
        </w:rPr>
        <w:t>.</w:t>
      </w:r>
    </w:p>
    <w:p w:rsidR="00211AC5" w:rsidRPr="00FB3ACC"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No hotel rural Areias do Seixo, como veremos em seguida, natureza e cultura, ecologia e estética conjugam-se e complementam-se evidenciando o carácter daquela paisagem, pondo em evidência a sua essência e a identidade de uma cultura, o saber fazer de um povo numa gestão equilibrada com os componentes morfológicos da paisagem.</w:t>
      </w:r>
    </w:p>
    <w:p w:rsidR="00211AC5" w:rsidRPr="00FB3ACC" w:rsidRDefault="00211AC5" w:rsidP="00211AC5">
      <w:pPr>
        <w:rPr>
          <w:lang w:val="pt-PT"/>
        </w:rPr>
      </w:pPr>
    </w:p>
    <w:p w:rsidR="00211AC5" w:rsidRPr="00FB3ACC" w:rsidRDefault="00211AC5" w:rsidP="00211AC5">
      <w:pPr>
        <w:pStyle w:val="Cabealho2"/>
        <w:numPr>
          <w:ilvl w:val="0"/>
          <w:numId w:val="1"/>
        </w:numPr>
        <w:rPr>
          <w:lang w:val="pt-PT"/>
        </w:rPr>
      </w:pPr>
      <w:r w:rsidRPr="00FB3ACC">
        <w:rPr>
          <w:lang w:val="pt-PT"/>
        </w:rPr>
        <w:t>Caso-Estudo: hotel rural Areias do Seixo</w:t>
      </w:r>
    </w:p>
    <w:p w:rsidR="00211AC5" w:rsidRPr="00FB3ACC" w:rsidRDefault="00211AC5" w:rsidP="00211AC5">
      <w:pPr>
        <w:spacing w:after="0" w:line="360" w:lineRule="auto"/>
        <w:rPr>
          <w:rFonts w:ascii="Times New Roman" w:hAnsi="Times New Roman"/>
          <w:sz w:val="24"/>
          <w:szCs w:val="24"/>
          <w:lang w:val="pt-PT"/>
        </w:rPr>
      </w:pPr>
    </w:p>
    <w:p w:rsidR="00211AC5" w:rsidRPr="00FB3ACC"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O projeto de enquadramento paisagístico do hotel rural Areias do Seixo materializa a abordagem holística da abordagem do arquiteto paisagista na construção do espaço da paisagem: a conjugação da natureza e da cultura,</w:t>
      </w:r>
      <w:r w:rsidR="006276D4">
        <w:rPr>
          <w:rFonts w:ascii="Times New Roman" w:hAnsi="Times New Roman"/>
          <w:sz w:val="24"/>
          <w:szCs w:val="24"/>
          <w:lang w:val="pt-PT"/>
        </w:rPr>
        <w:t xml:space="preserve"> como referido por Matos (2011),</w:t>
      </w:r>
      <w:r w:rsidRPr="00FB3ACC">
        <w:rPr>
          <w:rFonts w:ascii="Times New Roman" w:hAnsi="Times New Roman"/>
          <w:sz w:val="24"/>
          <w:szCs w:val="24"/>
          <w:lang w:val="pt-PT"/>
        </w:rPr>
        <w:t xml:space="preserve"> a formação ecológica</w:t>
      </w:r>
      <w:r w:rsidR="006276D4">
        <w:rPr>
          <w:rFonts w:ascii="Times New Roman" w:hAnsi="Times New Roman"/>
          <w:sz w:val="24"/>
          <w:szCs w:val="24"/>
          <w:lang w:val="pt-PT"/>
        </w:rPr>
        <w:t>, visto em Magalhães (2007) e</w:t>
      </w:r>
      <w:r w:rsidRPr="00FB3ACC">
        <w:rPr>
          <w:rFonts w:ascii="Times New Roman" w:hAnsi="Times New Roman"/>
          <w:sz w:val="24"/>
          <w:szCs w:val="24"/>
          <w:lang w:val="pt-PT"/>
        </w:rPr>
        <w:t xml:space="preserve"> as questões sociais e também </w:t>
      </w:r>
      <w:r w:rsidRPr="00FB3ACC">
        <w:rPr>
          <w:rFonts w:ascii="Times New Roman" w:hAnsi="Times New Roman"/>
          <w:sz w:val="24"/>
          <w:szCs w:val="24"/>
          <w:lang w:val="pt-PT"/>
        </w:rPr>
        <w:lastRenderedPageBreak/>
        <w:t>económicas</w:t>
      </w:r>
      <w:r w:rsidR="006276D4">
        <w:rPr>
          <w:rFonts w:ascii="Times New Roman" w:hAnsi="Times New Roman"/>
          <w:sz w:val="24"/>
          <w:szCs w:val="24"/>
          <w:lang w:val="pt-PT"/>
        </w:rPr>
        <w:t xml:space="preserve">, já referidas por </w:t>
      </w:r>
      <w:proofErr w:type="spellStart"/>
      <w:r w:rsidR="006276D4">
        <w:rPr>
          <w:rFonts w:ascii="Times New Roman" w:hAnsi="Times New Roman"/>
          <w:sz w:val="24"/>
          <w:szCs w:val="24"/>
          <w:lang w:val="pt-PT"/>
        </w:rPr>
        <w:t>Geddes</w:t>
      </w:r>
      <w:proofErr w:type="spellEnd"/>
      <w:r w:rsidR="006276D4">
        <w:rPr>
          <w:rFonts w:ascii="Times New Roman" w:hAnsi="Times New Roman"/>
          <w:sz w:val="24"/>
          <w:szCs w:val="24"/>
          <w:lang w:val="pt-PT"/>
        </w:rPr>
        <w:t xml:space="preserve"> (1915), Mumford</w:t>
      </w:r>
      <w:r w:rsidRPr="00FB3ACC">
        <w:rPr>
          <w:rFonts w:ascii="Times New Roman" w:hAnsi="Times New Roman"/>
          <w:sz w:val="24"/>
          <w:szCs w:val="24"/>
          <w:lang w:val="pt-PT"/>
        </w:rPr>
        <w:t xml:space="preserve"> </w:t>
      </w:r>
      <w:r w:rsidR="006276D4">
        <w:rPr>
          <w:rFonts w:ascii="Times New Roman" w:hAnsi="Times New Roman"/>
          <w:sz w:val="24"/>
          <w:szCs w:val="24"/>
          <w:lang w:val="pt-PT"/>
        </w:rPr>
        <w:t xml:space="preserve">(1964) e </w:t>
      </w:r>
      <w:proofErr w:type="spellStart"/>
      <w:r w:rsidR="006276D4">
        <w:rPr>
          <w:rFonts w:ascii="Times New Roman" w:hAnsi="Times New Roman"/>
          <w:sz w:val="24"/>
          <w:szCs w:val="24"/>
          <w:lang w:val="pt-PT"/>
        </w:rPr>
        <w:t>McHarg</w:t>
      </w:r>
      <w:proofErr w:type="spellEnd"/>
      <w:r w:rsidR="006276D4">
        <w:rPr>
          <w:rFonts w:ascii="Times New Roman" w:hAnsi="Times New Roman"/>
          <w:sz w:val="24"/>
          <w:szCs w:val="24"/>
          <w:lang w:val="pt-PT"/>
        </w:rPr>
        <w:t xml:space="preserve"> (1995) e </w:t>
      </w:r>
      <w:r w:rsidRPr="00FB3ACC">
        <w:rPr>
          <w:rFonts w:ascii="Times New Roman" w:hAnsi="Times New Roman"/>
          <w:sz w:val="24"/>
          <w:szCs w:val="24"/>
          <w:lang w:val="pt-PT"/>
        </w:rPr>
        <w:t>que, no fim de contas, são os pilares da sustentabilidade, sinónimo da própria palavra paisagem e do que esta em si encerra.</w:t>
      </w:r>
    </w:p>
    <w:p w:rsidR="00211AC5" w:rsidRPr="00FB3ACC"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 xml:space="preserve">Neste projeto é reconhecido o grande potencial deste espaço de paisagem, nomeadamente ao nível estético, cultural e ecológico, onde os espaços abertos do hotel, em conjunto com este, constituem um elemento de grande interesse e atratividade. </w:t>
      </w:r>
      <w:bookmarkStart w:id="3" w:name="_Toc159592770"/>
    </w:p>
    <w:p w:rsidR="00211AC5"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Na Estremadura de Portugal continental, em pleno Oeste, a paisagem compartimentada e ondulada, caraterizada por um forte cunho agrícola</w:t>
      </w:r>
      <w:r w:rsidR="008D4125">
        <w:rPr>
          <w:rFonts w:ascii="Times New Roman" w:hAnsi="Times New Roman"/>
          <w:sz w:val="24"/>
          <w:szCs w:val="24"/>
          <w:lang w:val="pt-PT"/>
        </w:rPr>
        <w:t xml:space="preserve"> conferida pelo trabalho das comunidades ao longo dos séculos</w:t>
      </w:r>
      <w:r w:rsidRPr="00FB3ACC">
        <w:rPr>
          <w:rFonts w:ascii="Times New Roman" w:hAnsi="Times New Roman"/>
          <w:sz w:val="24"/>
          <w:szCs w:val="24"/>
          <w:lang w:val="pt-PT"/>
        </w:rPr>
        <w:t>, é moldada pela influência direta do oceano. A norte da vila de Santa Cruz, num lugar sobranceiro à linha de costa, e tendo o mar como cenário, os verões frescos, os invernos tépidos e os nevoeiros frequentes, ajudam a tornar única a ambiência particular em que o hotel se veio implantar.</w:t>
      </w:r>
      <w:r>
        <w:rPr>
          <w:rFonts w:ascii="Times New Roman" w:hAnsi="Times New Roman"/>
          <w:sz w:val="24"/>
          <w:szCs w:val="24"/>
          <w:lang w:val="pt-PT"/>
        </w:rPr>
        <w:t xml:space="preserve"> (Fig. 1)</w:t>
      </w:r>
    </w:p>
    <w:p w:rsidR="00211AC5"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 xml:space="preserve">Figura 1- </w:t>
      </w:r>
      <w:r>
        <w:rPr>
          <w:rFonts w:ascii="Times New Roman" w:hAnsi="Times New Roman"/>
          <w:sz w:val="24"/>
          <w:szCs w:val="24"/>
          <w:lang w:val="pt-PT"/>
        </w:rPr>
        <w:t>Implantação sobranceira à linha de costa</w:t>
      </w:r>
      <w:r w:rsidRPr="00FB3ACC">
        <w:rPr>
          <w:rFonts w:ascii="Times New Roman" w:hAnsi="Times New Roman"/>
          <w:sz w:val="24"/>
          <w:szCs w:val="24"/>
          <w:lang w:val="pt-PT"/>
        </w:rPr>
        <w:t>.</w:t>
      </w:r>
      <w:r>
        <w:rPr>
          <w:rFonts w:ascii="Times New Roman" w:hAnsi="Times New Roman"/>
          <w:sz w:val="24"/>
          <w:szCs w:val="24"/>
          <w:lang w:val="pt-PT"/>
        </w:rPr>
        <w:t xml:space="preserve"> (créditos fotográficos dos autores)</w:t>
      </w:r>
    </w:p>
    <w:p w:rsidR="00211AC5" w:rsidRDefault="00211AC5" w:rsidP="00211AC5">
      <w:pPr>
        <w:spacing w:after="0" w:line="360" w:lineRule="auto"/>
        <w:jc w:val="both"/>
        <w:rPr>
          <w:rFonts w:ascii="Times New Roman" w:hAnsi="Times New Roman"/>
          <w:sz w:val="24"/>
          <w:szCs w:val="24"/>
          <w:lang w:val="pt-PT"/>
        </w:rPr>
      </w:pPr>
    </w:p>
    <w:p w:rsidR="00211AC5" w:rsidRPr="00FB3ACC"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 xml:space="preserve"> A diversidade</w:t>
      </w:r>
      <w:r w:rsidR="008D4125">
        <w:rPr>
          <w:rFonts w:ascii="Times New Roman" w:hAnsi="Times New Roman"/>
          <w:sz w:val="24"/>
          <w:szCs w:val="24"/>
          <w:lang w:val="pt-PT"/>
        </w:rPr>
        <w:t xml:space="preserve"> da paisagem carateriza-se, também, não só pelas características biofísicas que a determinam, mas</w:t>
      </w:r>
      <w:r w:rsidRPr="00FB3ACC">
        <w:rPr>
          <w:rFonts w:ascii="Times New Roman" w:hAnsi="Times New Roman"/>
          <w:sz w:val="24"/>
          <w:szCs w:val="24"/>
          <w:lang w:val="pt-PT"/>
        </w:rPr>
        <w:t xml:space="preserve"> pelo reconhecimento de algumas manchas de áreas classificadas pela Rede Natura 2000 como valores naturais a salvaguardar. (Fig. </w:t>
      </w:r>
      <w:r>
        <w:rPr>
          <w:rFonts w:ascii="Times New Roman" w:hAnsi="Times New Roman"/>
          <w:sz w:val="24"/>
          <w:szCs w:val="24"/>
          <w:lang w:val="pt-PT"/>
        </w:rPr>
        <w:t>2</w:t>
      </w:r>
      <w:r w:rsidRPr="00FB3ACC">
        <w:rPr>
          <w:rFonts w:ascii="Times New Roman" w:hAnsi="Times New Roman"/>
          <w:sz w:val="24"/>
          <w:szCs w:val="24"/>
          <w:lang w:val="pt-PT"/>
        </w:rPr>
        <w:t>)</w:t>
      </w:r>
    </w:p>
    <w:p w:rsidR="00211AC5" w:rsidRPr="00FB3ACC" w:rsidRDefault="00211AC5" w:rsidP="00211AC5">
      <w:pPr>
        <w:spacing w:after="0" w:line="360" w:lineRule="auto"/>
        <w:jc w:val="both"/>
        <w:rPr>
          <w:rFonts w:ascii="Times New Roman" w:hAnsi="Times New Roman"/>
          <w:sz w:val="24"/>
          <w:szCs w:val="24"/>
          <w:lang w:val="pt-PT"/>
        </w:rPr>
      </w:pPr>
    </w:p>
    <w:p w:rsidR="00211AC5" w:rsidRPr="00FB3ACC" w:rsidRDefault="00211AC5" w:rsidP="00211AC5">
      <w:pPr>
        <w:spacing w:after="0" w:line="360" w:lineRule="auto"/>
        <w:jc w:val="both"/>
        <w:rPr>
          <w:rFonts w:ascii="Times New Roman" w:hAnsi="Times New Roman"/>
          <w:sz w:val="24"/>
          <w:szCs w:val="24"/>
          <w:lang w:val="pt-PT"/>
        </w:rPr>
      </w:pPr>
      <w:r w:rsidRPr="00FB3ACC">
        <w:rPr>
          <w:rFonts w:ascii="Times New Roman" w:hAnsi="Times New Roman"/>
          <w:sz w:val="24"/>
          <w:szCs w:val="24"/>
          <w:lang w:val="pt-PT"/>
        </w:rPr>
        <w:t xml:space="preserve">Figura </w:t>
      </w:r>
      <w:r>
        <w:rPr>
          <w:rFonts w:ascii="Times New Roman" w:hAnsi="Times New Roman"/>
          <w:sz w:val="24"/>
          <w:szCs w:val="24"/>
          <w:lang w:val="pt-PT"/>
        </w:rPr>
        <w:t xml:space="preserve">2 </w:t>
      </w:r>
      <w:r w:rsidRPr="00FB3ACC">
        <w:rPr>
          <w:rFonts w:ascii="Times New Roman" w:hAnsi="Times New Roman"/>
          <w:sz w:val="24"/>
          <w:szCs w:val="24"/>
          <w:lang w:val="pt-PT"/>
        </w:rPr>
        <w:t>- Figuras legais, servidões e restrições.</w:t>
      </w:r>
      <w:r>
        <w:rPr>
          <w:rFonts w:ascii="Times New Roman" w:hAnsi="Times New Roman"/>
          <w:sz w:val="24"/>
          <w:szCs w:val="24"/>
          <w:lang w:val="pt-PT"/>
        </w:rPr>
        <w:t xml:space="preserve"> (créditos fotográficos dos autores)</w:t>
      </w:r>
    </w:p>
    <w:p w:rsidR="00211AC5" w:rsidRPr="00FB3ACC" w:rsidRDefault="00211AC5" w:rsidP="00211AC5">
      <w:pPr>
        <w:shd w:val="clear" w:color="auto" w:fill="FFFFFF" w:themeFill="background1"/>
        <w:spacing w:after="0" w:line="360" w:lineRule="auto"/>
        <w:jc w:val="both"/>
        <w:rPr>
          <w:rFonts w:ascii="Times New Roman" w:hAnsi="Times New Roman"/>
          <w:sz w:val="24"/>
          <w:szCs w:val="24"/>
          <w:lang w:val="pt-PT" w:eastAsia="pt-PT" w:bidi="ar-SA"/>
        </w:rPr>
      </w:pPr>
    </w:p>
    <w:p w:rsidR="00211AC5" w:rsidRPr="00FB3ACC" w:rsidRDefault="00211AC5" w:rsidP="00211AC5">
      <w:pPr>
        <w:shd w:val="clear" w:color="auto" w:fill="FFFFFF" w:themeFill="background1"/>
        <w:spacing w:after="0" w:line="360" w:lineRule="auto"/>
        <w:jc w:val="both"/>
        <w:rPr>
          <w:rFonts w:ascii="Times New Roman" w:hAnsi="Times New Roman"/>
          <w:sz w:val="24"/>
          <w:szCs w:val="24"/>
          <w:lang w:val="pt-PT" w:eastAsia="pt-PT" w:bidi="ar-SA"/>
        </w:rPr>
      </w:pPr>
      <w:r w:rsidRPr="00FB3ACC">
        <w:rPr>
          <w:rFonts w:ascii="Times New Roman" w:hAnsi="Times New Roman"/>
          <w:sz w:val="24"/>
          <w:szCs w:val="24"/>
          <w:lang w:val="pt-PT" w:eastAsia="pt-PT" w:bidi="ar-SA"/>
        </w:rPr>
        <w:t>Com o intuito de coloca</w:t>
      </w:r>
      <w:r w:rsidR="008D4125">
        <w:rPr>
          <w:rFonts w:ascii="Times New Roman" w:hAnsi="Times New Roman"/>
          <w:sz w:val="24"/>
          <w:szCs w:val="24"/>
          <w:lang w:val="pt-PT" w:eastAsia="pt-PT" w:bidi="ar-SA"/>
        </w:rPr>
        <w:t>r em evidência o carater deste</w:t>
      </w:r>
      <w:r w:rsidRPr="00FB3ACC">
        <w:rPr>
          <w:rFonts w:ascii="Times New Roman" w:hAnsi="Times New Roman"/>
          <w:sz w:val="24"/>
          <w:szCs w:val="24"/>
          <w:lang w:val="pt-PT" w:eastAsia="pt-PT" w:bidi="ar-SA"/>
        </w:rPr>
        <w:t xml:space="preserve"> lugar, </w:t>
      </w:r>
      <w:r w:rsidR="006A231A">
        <w:rPr>
          <w:rFonts w:ascii="Times New Roman" w:hAnsi="Times New Roman"/>
          <w:sz w:val="24"/>
          <w:szCs w:val="24"/>
          <w:lang w:val="pt-PT" w:eastAsia="pt-PT" w:bidi="ar-SA"/>
        </w:rPr>
        <w:t xml:space="preserve">determinado pela relação natureza-cultura e pelas características biofísicas e processos ecológicos e ambientais que o definem, </w:t>
      </w:r>
      <w:r w:rsidRPr="00FB3ACC">
        <w:rPr>
          <w:rFonts w:ascii="Times New Roman" w:hAnsi="Times New Roman"/>
          <w:sz w:val="24"/>
          <w:szCs w:val="24"/>
          <w:lang w:val="pt-PT" w:eastAsia="pt-PT" w:bidi="ar-SA"/>
        </w:rPr>
        <w:t>o projeto de enquadramento paisagístico do hotel rural Areias do Seixo balizou-se nos seguintes pressupostos:</w:t>
      </w:r>
    </w:p>
    <w:p w:rsidR="00211AC5" w:rsidRPr="00FB3ACC" w:rsidRDefault="00211AC5" w:rsidP="00211AC5">
      <w:pPr>
        <w:shd w:val="clear" w:color="auto" w:fill="FFFFFF" w:themeFill="background1"/>
        <w:spacing w:after="0" w:line="360" w:lineRule="auto"/>
        <w:jc w:val="both"/>
        <w:rPr>
          <w:rFonts w:ascii="Times New Roman" w:hAnsi="Times New Roman"/>
          <w:sz w:val="24"/>
          <w:szCs w:val="24"/>
          <w:lang w:val="pt-PT" w:eastAsia="pt-PT" w:bidi="ar-SA"/>
        </w:rPr>
      </w:pPr>
      <w:r w:rsidRPr="00FB3ACC">
        <w:rPr>
          <w:rFonts w:ascii="Times New Roman" w:hAnsi="Times New Roman"/>
          <w:sz w:val="24"/>
          <w:szCs w:val="24"/>
          <w:lang w:val="pt-PT" w:eastAsia="pt-PT" w:bidi="ar-SA"/>
        </w:rPr>
        <w:br/>
        <w:t xml:space="preserve">- Intervir com base </w:t>
      </w:r>
      <w:r w:rsidR="006A231A">
        <w:rPr>
          <w:rFonts w:ascii="Times New Roman" w:hAnsi="Times New Roman"/>
          <w:sz w:val="24"/>
          <w:szCs w:val="24"/>
          <w:lang w:val="pt-PT" w:eastAsia="pt-PT" w:bidi="ar-SA"/>
        </w:rPr>
        <w:t xml:space="preserve">nos princípios holísticos da arquitetura paisagista e no conceito de multifuncionalidade inerente à paisagem, que se traduz </w:t>
      </w:r>
      <w:r w:rsidRPr="00FB3ACC">
        <w:rPr>
          <w:rFonts w:ascii="Times New Roman" w:hAnsi="Times New Roman"/>
          <w:sz w:val="24"/>
          <w:szCs w:val="24"/>
          <w:lang w:val="pt-PT" w:eastAsia="pt-PT" w:bidi="ar-SA"/>
        </w:rPr>
        <w:t>em ações de proteção</w:t>
      </w:r>
      <w:r w:rsidR="00A10E63">
        <w:rPr>
          <w:rFonts w:ascii="Times New Roman" w:hAnsi="Times New Roman"/>
          <w:sz w:val="24"/>
          <w:szCs w:val="24"/>
          <w:lang w:val="pt-PT" w:eastAsia="pt-PT" w:bidi="ar-SA"/>
        </w:rPr>
        <w:t xml:space="preserve"> (valores ecológicos)</w:t>
      </w:r>
      <w:r w:rsidRPr="00FB3ACC">
        <w:rPr>
          <w:rFonts w:ascii="Times New Roman" w:hAnsi="Times New Roman"/>
          <w:sz w:val="24"/>
          <w:szCs w:val="24"/>
          <w:lang w:val="pt-PT" w:eastAsia="pt-PT" w:bidi="ar-SA"/>
        </w:rPr>
        <w:t xml:space="preserve">, conservação </w:t>
      </w:r>
      <w:r w:rsidR="00A10E63">
        <w:rPr>
          <w:rFonts w:ascii="Times New Roman" w:hAnsi="Times New Roman"/>
          <w:sz w:val="24"/>
          <w:szCs w:val="24"/>
          <w:lang w:val="pt-PT" w:eastAsia="pt-PT" w:bidi="ar-SA"/>
        </w:rPr>
        <w:t>(valores culturais) e valorização ecológica (potenciação dos fluxos e processos ecológicos)</w:t>
      </w:r>
      <w:r w:rsidR="008D4125">
        <w:rPr>
          <w:rFonts w:ascii="Times New Roman" w:hAnsi="Times New Roman"/>
          <w:sz w:val="24"/>
          <w:szCs w:val="24"/>
          <w:lang w:val="pt-PT" w:eastAsia="pt-PT" w:bidi="ar-SA"/>
        </w:rPr>
        <w:t>,</w:t>
      </w:r>
      <w:r w:rsidR="00A10E63">
        <w:rPr>
          <w:rFonts w:ascii="Times New Roman" w:hAnsi="Times New Roman"/>
          <w:sz w:val="24"/>
          <w:szCs w:val="24"/>
          <w:lang w:val="pt-PT" w:eastAsia="pt-PT" w:bidi="ar-SA"/>
        </w:rPr>
        <w:t xml:space="preserve"> em simultâneo com</w:t>
      </w:r>
      <w:r w:rsidRPr="00FB3ACC">
        <w:rPr>
          <w:rFonts w:ascii="Times New Roman" w:hAnsi="Times New Roman"/>
          <w:sz w:val="24"/>
          <w:szCs w:val="24"/>
          <w:lang w:val="pt-PT" w:eastAsia="pt-PT" w:bidi="ar-SA"/>
        </w:rPr>
        <w:t xml:space="preserve"> uma estrutura de recreio </w:t>
      </w:r>
      <w:r w:rsidR="00A10E63">
        <w:rPr>
          <w:rFonts w:ascii="Times New Roman" w:hAnsi="Times New Roman"/>
          <w:sz w:val="24"/>
          <w:szCs w:val="24"/>
          <w:lang w:val="pt-PT" w:eastAsia="pt-PT" w:bidi="ar-SA"/>
        </w:rPr>
        <w:t xml:space="preserve">que inclui, também, </w:t>
      </w:r>
      <w:r w:rsidRPr="00FB3ACC">
        <w:rPr>
          <w:rFonts w:ascii="Times New Roman" w:hAnsi="Times New Roman"/>
          <w:sz w:val="24"/>
          <w:szCs w:val="24"/>
          <w:lang w:val="pt-PT" w:eastAsia="pt-PT" w:bidi="ar-SA"/>
        </w:rPr>
        <w:t>a contemplação e a perceção dos processos naturais pela prática</w:t>
      </w:r>
      <w:r w:rsidR="00A10E63">
        <w:rPr>
          <w:rFonts w:ascii="Times New Roman" w:hAnsi="Times New Roman"/>
          <w:sz w:val="24"/>
          <w:szCs w:val="24"/>
          <w:lang w:val="pt-PT" w:eastAsia="pt-PT" w:bidi="ar-SA"/>
        </w:rPr>
        <w:t xml:space="preserve"> (relação com a natureza)</w:t>
      </w:r>
      <w:r w:rsidRPr="00FB3ACC">
        <w:rPr>
          <w:rFonts w:ascii="Times New Roman" w:hAnsi="Times New Roman"/>
          <w:sz w:val="24"/>
          <w:szCs w:val="24"/>
          <w:lang w:val="pt-PT" w:eastAsia="pt-PT" w:bidi="ar-SA"/>
        </w:rPr>
        <w:t xml:space="preserve"> e </w:t>
      </w:r>
      <w:r w:rsidR="00A10E63">
        <w:rPr>
          <w:rFonts w:ascii="Times New Roman" w:hAnsi="Times New Roman"/>
          <w:sz w:val="24"/>
          <w:szCs w:val="24"/>
          <w:lang w:val="pt-PT" w:eastAsia="pt-PT" w:bidi="ar-SA"/>
        </w:rPr>
        <w:t xml:space="preserve">pela </w:t>
      </w:r>
      <w:r w:rsidRPr="00FB3ACC">
        <w:rPr>
          <w:rFonts w:ascii="Times New Roman" w:hAnsi="Times New Roman"/>
          <w:sz w:val="24"/>
          <w:szCs w:val="24"/>
          <w:lang w:val="pt-PT" w:eastAsia="pt-PT" w:bidi="ar-SA"/>
        </w:rPr>
        <w:t>aprendizagem de técnicas de agricultura biológica e permacultura</w:t>
      </w:r>
      <w:r w:rsidR="00A10E63">
        <w:rPr>
          <w:rFonts w:ascii="Times New Roman" w:hAnsi="Times New Roman"/>
          <w:sz w:val="24"/>
          <w:szCs w:val="24"/>
          <w:lang w:val="pt-PT" w:eastAsia="pt-PT" w:bidi="ar-SA"/>
        </w:rPr>
        <w:t xml:space="preserve"> (produção)</w:t>
      </w:r>
      <w:r w:rsidRPr="00FB3ACC">
        <w:rPr>
          <w:rFonts w:ascii="Times New Roman" w:hAnsi="Times New Roman"/>
          <w:sz w:val="24"/>
          <w:szCs w:val="24"/>
          <w:lang w:val="pt-PT" w:eastAsia="pt-PT" w:bidi="ar-SA"/>
        </w:rPr>
        <w:t>.</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shd w:val="clear" w:color="auto" w:fill="FFFFFF" w:themeFill="background1"/>
          <w:lang w:val="pt-PT" w:eastAsia="pt-PT" w:bidi="ar-SA"/>
        </w:rPr>
        <w:t>- Proporcionar o recreio ativo</w:t>
      </w:r>
      <w:r w:rsidR="00A10E63">
        <w:rPr>
          <w:rFonts w:ascii="Times New Roman" w:hAnsi="Times New Roman"/>
          <w:sz w:val="24"/>
          <w:szCs w:val="24"/>
          <w:shd w:val="clear" w:color="auto" w:fill="FFFFFF" w:themeFill="background1"/>
          <w:lang w:val="pt-PT" w:eastAsia="pt-PT" w:bidi="ar-SA"/>
        </w:rPr>
        <w:t xml:space="preserve"> (atividades desportivas</w:t>
      </w:r>
      <w:r w:rsidRPr="009E0C0E">
        <w:rPr>
          <w:rFonts w:ascii="Times New Roman" w:hAnsi="Times New Roman"/>
          <w:sz w:val="24"/>
          <w:szCs w:val="24"/>
          <w:shd w:val="clear" w:color="auto" w:fill="FFFFFF" w:themeFill="background1"/>
          <w:lang w:val="pt-PT" w:eastAsia="pt-PT" w:bidi="ar-SA"/>
        </w:rPr>
        <w:t xml:space="preserve">, </w:t>
      </w:r>
      <w:r w:rsidR="00A10E63">
        <w:rPr>
          <w:rFonts w:ascii="Times New Roman" w:hAnsi="Times New Roman"/>
          <w:sz w:val="24"/>
          <w:szCs w:val="24"/>
          <w:shd w:val="clear" w:color="auto" w:fill="FFFFFF" w:themeFill="background1"/>
          <w:lang w:val="pt-PT" w:eastAsia="pt-PT" w:bidi="ar-SA"/>
        </w:rPr>
        <w:t>práticas hortícolas, caminhadas)</w:t>
      </w:r>
      <w:r w:rsidR="008D4125">
        <w:rPr>
          <w:rFonts w:ascii="Times New Roman" w:hAnsi="Times New Roman"/>
          <w:sz w:val="24"/>
          <w:szCs w:val="24"/>
          <w:shd w:val="clear" w:color="auto" w:fill="FFFFFF" w:themeFill="background1"/>
          <w:lang w:val="pt-PT" w:eastAsia="pt-PT" w:bidi="ar-SA"/>
        </w:rPr>
        <w:t>,</w:t>
      </w:r>
      <w:r w:rsidR="00A10E63">
        <w:rPr>
          <w:rFonts w:ascii="Times New Roman" w:hAnsi="Times New Roman"/>
          <w:sz w:val="24"/>
          <w:szCs w:val="24"/>
          <w:shd w:val="clear" w:color="auto" w:fill="FFFFFF" w:themeFill="background1"/>
          <w:lang w:val="pt-PT" w:eastAsia="pt-PT" w:bidi="ar-SA"/>
        </w:rPr>
        <w:t xml:space="preserve"> </w:t>
      </w:r>
      <w:r w:rsidRPr="009E0C0E">
        <w:rPr>
          <w:rFonts w:ascii="Times New Roman" w:hAnsi="Times New Roman"/>
          <w:sz w:val="24"/>
          <w:szCs w:val="24"/>
          <w:shd w:val="clear" w:color="auto" w:fill="FFFFFF" w:themeFill="background1"/>
          <w:lang w:val="pt-PT" w:eastAsia="pt-PT" w:bidi="ar-SA"/>
        </w:rPr>
        <w:t>ainda que de forma contida, respeitando a ling</w:t>
      </w:r>
      <w:r w:rsidR="008D4125">
        <w:rPr>
          <w:rFonts w:ascii="Times New Roman" w:hAnsi="Times New Roman"/>
          <w:sz w:val="24"/>
          <w:szCs w:val="24"/>
          <w:shd w:val="clear" w:color="auto" w:fill="FFFFFF" w:themeFill="background1"/>
          <w:lang w:val="pt-PT" w:eastAsia="pt-PT" w:bidi="ar-SA"/>
        </w:rPr>
        <w:t>uagem 'naturalizada' pretendida</w:t>
      </w:r>
      <w:r w:rsidRPr="009E0C0E">
        <w:rPr>
          <w:rFonts w:ascii="Times New Roman" w:hAnsi="Times New Roman"/>
          <w:sz w:val="24"/>
          <w:szCs w:val="24"/>
          <w:shd w:val="clear" w:color="auto" w:fill="FFFFFF" w:themeFill="background1"/>
          <w:lang w:val="pt-PT" w:eastAsia="pt-PT" w:bidi="ar-SA"/>
        </w:rPr>
        <w:t xml:space="preserve"> mas assumindo, pela desconstrução da forma, uma forte</w:t>
      </w:r>
      <w:r w:rsidR="006A231A">
        <w:rPr>
          <w:rFonts w:ascii="Times New Roman" w:hAnsi="Times New Roman"/>
          <w:sz w:val="24"/>
          <w:szCs w:val="24"/>
          <w:shd w:val="clear" w:color="auto" w:fill="FFFFFF" w:themeFill="background1"/>
          <w:lang w:val="pt-PT" w:eastAsia="pt-PT" w:bidi="ar-SA"/>
        </w:rPr>
        <w:t xml:space="preserve"> ligação ao conjunto construído; isto é</w:t>
      </w:r>
      <w:r w:rsidR="008D4125">
        <w:rPr>
          <w:rFonts w:ascii="Times New Roman" w:hAnsi="Times New Roman"/>
          <w:sz w:val="24"/>
          <w:szCs w:val="24"/>
          <w:shd w:val="clear" w:color="auto" w:fill="FFFFFF" w:themeFill="background1"/>
          <w:lang w:val="pt-PT" w:eastAsia="pt-PT" w:bidi="ar-SA"/>
        </w:rPr>
        <w:t>,</w:t>
      </w:r>
      <w:r w:rsidR="006A231A">
        <w:rPr>
          <w:rFonts w:ascii="Times New Roman" w:hAnsi="Times New Roman"/>
          <w:sz w:val="24"/>
          <w:szCs w:val="24"/>
          <w:shd w:val="clear" w:color="auto" w:fill="FFFFFF" w:themeFill="background1"/>
          <w:lang w:val="pt-PT" w:eastAsia="pt-PT" w:bidi="ar-SA"/>
        </w:rPr>
        <w:t xml:space="preserve"> respeitando a relação indissociável natureza-cultura</w:t>
      </w:r>
      <w:r w:rsidR="00A10E63">
        <w:rPr>
          <w:rFonts w:ascii="Times New Roman" w:hAnsi="Times New Roman"/>
          <w:sz w:val="24"/>
          <w:szCs w:val="24"/>
          <w:shd w:val="clear" w:color="auto" w:fill="FFFFFF" w:themeFill="background1"/>
          <w:lang w:val="pt-PT" w:eastAsia="pt-PT" w:bidi="ar-SA"/>
        </w:rPr>
        <w:t>, como já referido anteriormente</w:t>
      </w:r>
      <w:r w:rsidR="006A231A">
        <w:rPr>
          <w:rFonts w:ascii="Times New Roman" w:hAnsi="Times New Roman"/>
          <w:sz w:val="24"/>
          <w:szCs w:val="24"/>
          <w:shd w:val="clear" w:color="auto" w:fill="FFFFFF" w:themeFill="background1"/>
          <w:lang w:val="pt-PT" w:eastAsia="pt-PT" w:bidi="ar-SA"/>
        </w:rPr>
        <w:t>.</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shd w:val="clear" w:color="auto" w:fill="FFFFFF" w:themeFill="background1"/>
          <w:lang w:val="pt-PT" w:eastAsia="pt-PT" w:bidi="ar-SA"/>
        </w:rPr>
        <w:t> </w:t>
      </w:r>
      <w:r w:rsidRPr="009E0C0E">
        <w:rPr>
          <w:rFonts w:ascii="Times New Roman" w:hAnsi="Times New Roman"/>
          <w:sz w:val="24"/>
          <w:szCs w:val="24"/>
          <w:shd w:val="clear" w:color="auto" w:fill="FFFFFF" w:themeFill="background1"/>
          <w:lang w:val="pt-PT" w:eastAsia="pt-PT" w:bidi="ar-SA"/>
        </w:rPr>
        <w:br/>
        <w:t xml:space="preserve">- Utilizar espécies </w:t>
      </w:r>
      <w:r w:rsidR="00A10E63">
        <w:rPr>
          <w:rFonts w:ascii="Times New Roman" w:hAnsi="Times New Roman"/>
          <w:sz w:val="24"/>
          <w:szCs w:val="24"/>
          <w:shd w:val="clear" w:color="auto" w:fill="FFFFFF" w:themeFill="background1"/>
          <w:lang w:val="pt-PT" w:eastAsia="pt-PT" w:bidi="ar-SA"/>
        </w:rPr>
        <w:t>de vegetação autóctone</w:t>
      </w:r>
      <w:r w:rsidRPr="009E0C0E">
        <w:rPr>
          <w:rFonts w:ascii="Times New Roman" w:hAnsi="Times New Roman"/>
          <w:sz w:val="24"/>
          <w:szCs w:val="24"/>
          <w:shd w:val="clear" w:color="auto" w:fill="FFFFFF" w:themeFill="background1"/>
          <w:lang w:val="pt-PT" w:eastAsia="pt-PT" w:bidi="ar-SA"/>
        </w:rPr>
        <w:t>, nos seus diferentes estratos</w:t>
      </w:r>
      <w:r w:rsidR="00A10E63">
        <w:rPr>
          <w:rFonts w:ascii="Times New Roman" w:hAnsi="Times New Roman"/>
          <w:sz w:val="24"/>
          <w:szCs w:val="24"/>
          <w:shd w:val="clear" w:color="auto" w:fill="FFFFFF" w:themeFill="background1"/>
          <w:lang w:val="pt-PT" w:eastAsia="pt-PT" w:bidi="ar-SA"/>
        </w:rPr>
        <w:t xml:space="preserve"> (arbóreo, arbustivo e herbáceo)</w:t>
      </w:r>
      <w:r w:rsidRPr="009E0C0E">
        <w:rPr>
          <w:rFonts w:ascii="Times New Roman" w:hAnsi="Times New Roman"/>
          <w:sz w:val="24"/>
          <w:szCs w:val="24"/>
          <w:shd w:val="clear" w:color="auto" w:fill="FFFFFF" w:themeFill="background1"/>
          <w:lang w:val="pt-PT" w:eastAsia="pt-PT" w:bidi="ar-SA"/>
        </w:rPr>
        <w:t>, tanto nas áreas de valorização e proteção da estrutura verde existente</w:t>
      </w:r>
      <w:r w:rsidR="00A10E63">
        <w:rPr>
          <w:rFonts w:ascii="Times New Roman" w:hAnsi="Times New Roman"/>
          <w:sz w:val="24"/>
          <w:szCs w:val="24"/>
          <w:shd w:val="clear" w:color="auto" w:fill="FFFFFF" w:themeFill="background1"/>
          <w:lang w:val="pt-PT" w:eastAsia="pt-PT" w:bidi="ar-SA"/>
        </w:rPr>
        <w:t xml:space="preserve"> (áreas de valor ecológico)</w:t>
      </w:r>
      <w:r w:rsidRPr="009E0C0E">
        <w:rPr>
          <w:rFonts w:ascii="Times New Roman" w:hAnsi="Times New Roman"/>
          <w:sz w:val="24"/>
          <w:szCs w:val="24"/>
          <w:shd w:val="clear" w:color="auto" w:fill="FFFFFF" w:themeFill="background1"/>
          <w:lang w:val="pt-PT" w:eastAsia="pt-PT" w:bidi="ar-SA"/>
        </w:rPr>
        <w:t xml:space="preserve"> quanto nas áreas de enquadramento das estruturas construídas</w:t>
      </w:r>
      <w:r w:rsidR="00A10E63">
        <w:rPr>
          <w:rFonts w:ascii="Times New Roman" w:hAnsi="Times New Roman"/>
          <w:sz w:val="24"/>
          <w:szCs w:val="24"/>
          <w:shd w:val="clear" w:color="auto" w:fill="FFFFFF" w:themeFill="background1"/>
          <w:lang w:val="pt-PT" w:eastAsia="pt-PT" w:bidi="ar-SA"/>
        </w:rPr>
        <w:t xml:space="preserve"> (áreas cuja sensibilidade ecológica é menor mas que, no entanto, desempenham um papel importante no espaço de paisagem que se quer construir</w:t>
      </w:r>
      <w:r w:rsidR="008D4125">
        <w:rPr>
          <w:rFonts w:ascii="Times New Roman" w:hAnsi="Times New Roman"/>
          <w:sz w:val="24"/>
          <w:szCs w:val="24"/>
          <w:shd w:val="clear" w:color="auto" w:fill="FFFFFF" w:themeFill="background1"/>
          <w:lang w:val="pt-PT" w:eastAsia="pt-PT" w:bidi="ar-SA"/>
        </w:rPr>
        <w:t>)</w:t>
      </w:r>
      <w:r w:rsidRPr="009E0C0E">
        <w:rPr>
          <w:rFonts w:ascii="Times New Roman" w:hAnsi="Times New Roman"/>
          <w:sz w:val="24"/>
          <w:szCs w:val="24"/>
          <w:shd w:val="clear" w:color="auto" w:fill="FFFFFF" w:themeFill="background1"/>
          <w:lang w:val="pt-PT" w:eastAsia="pt-PT" w:bidi="ar-SA"/>
        </w:rPr>
        <w:t>.</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shd w:val="clear" w:color="auto" w:fill="FFFFFF" w:themeFill="background1"/>
          <w:lang w:val="pt-PT" w:eastAsia="pt-PT" w:bidi="ar-SA"/>
        </w:rPr>
        <w:br/>
        <w:t xml:space="preserve">- Valorizar e aproveitar as infraestruturas existentes de modo a </w:t>
      </w:r>
      <w:r w:rsidR="00A10E63">
        <w:rPr>
          <w:rFonts w:ascii="Times New Roman" w:hAnsi="Times New Roman"/>
          <w:sz w:val="24"/>
          <w:szCs w:val="24"/>
          <w:shd w:val="clear" w:color="auto" w:fill="FFFFFF" w:themeFill="background1"/>
          <w:lang w:val="pt-PT" w:eastAsia="pt-PT" w:bidi="ar-SA"/>
        </w:rPr>
        <w:t xml:space="preserve">minimizar a intervenção no solo, nomeadamente percursos e elementos construídos, assim como </w:t>
      </w:r>
      <w:r w:rsidR="008D4125">
        <w:rPr>
          <w:rFonts w:ascii="Times New Roman" w:hAnsi="Times New Roman"/>
          <w:sz w:val="24"/>
          <w:szCs w:val="24"/>
          <w:shd w:val="clear" w:color="auto" w:fill="FFFFFF" w:themeFill="background1"/>
          <w:lang w:val="pt-PT" w:eastAsia="pt-PT" w:bidi="ar-SA"/>
        </w:rPr>
        <w:t xml:space="preserve">a </w:t>
      </w:r>
      <w:r w:rsidR="00A10E63">
        <w:rPr>
          <w:rFonts w:ascii="Times New Roman" w:hAnsi="Times New Roman"/>
          <w:sz w:val="24"/>
          <w:szCs w:val="24"/>
          <w:shd w:val="clear" w:color="auto" w:fill="FFFFFF" w:themeFill="background1"/>
          <w:lang w:val="pt-PT" w:eastAsia="pt-PT" w:bidi="ar-SA"/>
        </w:rPr>
        <w:t>vegetação</w:t>
      </w:r>
      <w:r w:rsidR="008D4125">
        <w:rPr>
          <w:rFonts w:ascii="Times New Roman" w:hAnsi="Times New Roman"/>
          <w:sz w:val="24"/>
          <w:szCs w:val="24"/>
          <w:shd w:val="clear" w:color="auto" w:fill="FFFFFF" w:themeFill="background1"/>
          <w:lang w:val="pt-PT" w:eastAsia="pt-PT" w:bidi="ar-SA"/>
        </w:rPr>
        <w:t xml:space="preserve"> existente</w:t>
      </w:r>
      <w:r w:rsidR="00A10E63">
        <w:rPr>
          <w:rFonts w:ascii="Times New Roman" w:hAnsi="Times New Roman"/>
          <w:sz w:val="24"/>
          <w:szCs w:val="24"/>
          <w:shd w:val="clear" w:color="auto" w:fill="FFFFFF" w:themeFill="background1"/>
          <w:lang w:val="pt-PT" w:eastAsia="pt-PT" w:bidi="ar-SA"/>
        </w:rPr>
        <w:t>.</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shd w:val="clear" w:color="auto" w:fill="FFFFFF" w:themeFill="background1"/>
          <w:lang w:val="pt-PT" w:eastAsia="pt-PT" w:bidi="ar-SA"/>
        </w:rPr>
        <w:t> </w:t>
      </w:r>
      <w:r w:rsidRPr="009E0C0E">
        <w:rPr>
          <w:rFonts w:ascii="Times New Roman" w:hAnsi="Times New Roman"/>
          <w:sz w:val="24"/>
          <w:szCs w:val="24"/>
          <w:shd w:val="clear" w:color="auto" w:fill="FFFFFF" w:themeFill="background1"/>
          <w:lang w:val="pt-PT" w:eastAsia="pt-PT" w:bidi="ar-SA"/>
        </w:rPr>
        <w:br/>
        <w:t>- Valorizar o sistema de relações visuais em duas escalas dist</w:t>
      </w:r>
      <w:r w:rsidR="00A10E63">
        <w:rPr>
          <w:rFonts w:ascii="Times New Roman" w:hAnsi="Times New Roman"/>
          <w:sz w:val="24"/>
          <w:szCs w:val="24"/>
          <w:shd w:val="clear" w:color="auto" w:fill="FFFFFF" w:themeFill="background1"/>
          <w:lang w:val="pt-PT" w:eastAsia="pt-PT" w:bidi="ar-SA"/>
        </w:rPr>
        <w:t>int</w:t>
      </w:r>
      <w:r w:rsidRPr="009E0C0E">
        <w:rPr>
          <w:rFonts w:ascii="Times New Roman" w:hAnsi="Times New Roman"/>
          <w:sz w:val="24"/>
          <w:szCs w:val="24"/>
          <w:shd w:val="clear" w:color="auto" w:fill="FFFFFF" w:themeFill="background1"/>
          <w:lang w:val="pt-PT" w:eastAsia="pt-PT" w:bidi="ar-SA"/>
        </w:rPr>
        <w:t>as: na relação com a envolvente</w:t>
      </w:r>
      <w:r w:rsidR="00A10E63">
        <w:rPr>
          <w:rFonts w:ascii="Times New Roman" w:hAnsi="Times New Roman"/>
          <w:sz w:val="24"/>
          <w:szCs w:val="24"/>
          <w:shd w:val="clear" w:color="auto" w:fill="FFFFFF" w:themeFill="background1"/>
          <w:lang w:val="pt-PT" w:eastAsia="pt-PT" w:bidi="ar-SA"/>
        </w:rPr>
        <w:t xml:space="preserve"> (do interior do espaço para o exterior e do exterior para o interior), potenciando tanto o espaço do Hotel </w:t>
      </w:r>
      <w:r w:rsidR="008D4125">
        <w:rPr>
          <w:rFonts w:ascii="Times New Roman" w:hAnsi="Times New Roman"/>
          <w:sz w:val="24"/>
          <w:szCs w:val="24"/>
          <w:shd w:val="clear" w:color="auto" w:fill="FFFFFF" w:themeFill="background1"/>
          <w:lang w:val="pt-PT" w:eastAsia="pt-PT" w:bidi="ar-SA"/>
        </w:rPr>
        <w:t>como a paisagem que o acolhe. A</w:t>
      </w:r>
      <w:r w:rsidR="00A10E63">
        <w:rPr>
          <w:rFonts w:ascii="Times New Roman" w:hAnsi="Times New Roman"/>
          <w:sz w:val="24"/>
          <w:szCs w:val="24"/>
          <w:shd w:val="clear" w:color="auto" w:fill="FFFFFF" w:themeFill="background1"/>
          <w:lang w:val="pt-PT" w:eastAsia="pt-PT" w:bidi="ar-SA"/>
        </w:rPr>
        <w:t>ssim como</w:t>
      </w:r>
      <w:r w:rsidRPr="009E0C0E">
        <w:rPr>
          <w:rFonts w:ascii="Times New Roman" w:hAnsi="Times New Roman"/>
          <w:sz w:val="24"/>
          <w:szCs w:val="24"/>
          <w:shd w:val="clear" w:color="auto" w:fill="FFFFFF" w:themeFill="background1"/>
          <w:lang w:val="pt-PT" w:eastAsia="pt-PT" w:bidi="ar-SA"/>
        </w:rPr>
        <w:t xml:space="preserve"> nas diferentes espacialidades que ocorrem no </w:t>
      </w:r>
      <w:r w:rsidR="00A10E63">
        <w:rPr>
          <w:rFonts w:ascii="Times New Roman" w:hAnsi="Times New Roman"/>
          <w:sz w:val="24"/>
          <w:szCs w:val="24"/>
          <w:shd w:val="clear" w:color="auto" w:fill="FFFFFF" w:themeFill="background1"/>
          <w:lang w:val="pt-PT" w:eastAsia="pt-PT" w:bidi="ar-SA"/>
        </w:rPr>
        <w:t>interior da área de intervenção proporcionando diferentes ambiências e experiências do lugar do Hotel.</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lang w:val="pt-PT" w:eastAsia="pt-PT" w:bidi="ar-SA"/>
        </w:rPr>
        <w:br/>
      </w:r>
      <w:r w:rsidRPr="009E0C0E">
        <w:rPr>
          <w:rFonts w:ascii="Times New Roman" w:hAnsi="Times New Roman"/>
          <w:sz w:val="24"/>
          <w:szCs w:val="24"/>
          <w:shd w:val="clear" w:color="auto" w:fill="FFFFFF" w:themeFill="background1"/>
          <w:lang w:val="pt-PT" w:eastAsia="pt-PT" w:bidi="ar-SA"/>
        </w:rPr>
        <w:t>O desenho da proposta articula-se fortem</w:t>
      </w:r>
      <w:r w:rsidR="008D4125">
        <w:rPr>
          <w:rFonts w:ascii="Times New Roman" w:hAnsi="Times New Roman"/>
          <w:sz w:val="24"/>
          <w:szCs w:val="24"/>
          <w:shd w:val="clear" w:color="auto" w:fill="FFFFFF" w:themeFill="background1"/>
          <w:lang w:val="pt-PT" w:eastAsia="pt-PT" w:bidi="ar-SA"/>
        </w:rPr>
        <w:t>ente com a forma sugerida pela a</w:t>
      </w:r>
      <w:r w:rsidRPr="009E0C0E">
        <w:rPr>
          <w:rFonts w:ascii="Times New Roman" w:hAnsi="Times New Roman"/>
          <w:sz w:val="24"/>
          <w:szCs w:val="24"/>
          <w:shd w:val="clear" w:color="auto" w:fill="FFFFFF" w:themeFill="background1"/>
          <w:lang w:val="pt-PT" w:eastAsia="pt-PT" w:bidi="ar-SA"/>
        </w:rPr>
        <w:t>rquitetura</w:t>
      </w:r>
      <w:r w:rsidR="008D4125">
        <w:rPr>
          <w:rFonts w:ascii="Times New Roman" w:hAnsi="Times New Roman"/>
          <w:sz w:val="24"/>
          <w:szCs w:val="24"/>
          <w:shd w:val="clear" w:color="auto" w:fill="FFFFFF" w:themeFill="background1"/>
          <w:lang w:val="pt-PT" w:eastAsia="pt-PT" w:bidi="ar-SA"/>
        </w:rPr>
        <w:t xml:space="preserve"> do edifício.</w:t>
      </w:r>
      <w:r>
        <w:rPr>
          <w:rFonts w:ascii="Times New Roman" w:hAnsi="Times New Roman"/>
          <w:sz w:val="24"/>
          <w:szCs w:val="24"/>
          <w:shd w:val="clear" w:color="auto" w:fill="FFFFFF" w:themeFill="background1"/>
          <w:lang w:val="pt-PT" w:eastAsia="pt-PT" w:bidi="ar-SA"/>
        </w:rPr>
        <w:t xml:space="preserve"> </w:t>
      </w:r>
      <w:r w:rsidRPr="009E0C0E">
        <w:rPr>
          <w:rFonts w:ascii="Times New Roman" w:hAnsi="Times New Roman"/>
          <w:sz w:val="24"/>
          <w:szCs w:val="24"/>
          <w:shd w:val="clear" w:color="auto" w:fill="FFFFFF" w:themeFill="background1"/>
          <w:lang w:val="pt-PT" w:eastAsia="pt-PT" w:bidi="ar-SA"/>
        </w:rPr>
        <w:t>A partir do edifício, delimitado exteriormente por uma circunferência, surgem vários arcos que estruturam o desenho dos espaços abertos, desconstruindo, de forma gradual, o artificialismo das formas e reduzindo a diversidade das matérias imposta</w:t>
      </w:r>
      <w:r w:rsidR="008C2D3F">
        <w:rPr>
          <w:rFonts w:ascii="Times New Roman" w:hAnsi="Times New Roman"/>
          <w:sz w:val="24"/>
          <w:szCs w:val="24"/>
          <w:shd w:val="clear" w:color="auto" w:fill="FFFFFF" w:themeFill="background1"/>
          <w:lang w:val="pt-PT" w:eastAsia="pt-PT" w:bidi="ar-SA"/>
        </w:rPr>
        <w:t>s às materialidades da paisagem</w:t>
      </w:r>
      <w:r w:rsidRPr="009E0C0E">
        <w:rPr>
          <w:rFonts w:ascii="Times New Roman" w:hAnsi="Times New Roman"/>
          <w:sz w:val="24"/>
          <w:szCs w:val="24"/>
          <w:shd w:val="clear" w:color="auto" w:fill="FFFFFF" w:themeFill="background1"/>
          <w:lang w:val="pt-PT" w:eastAsia="pt-PT" w:bidi="ar-SA"/>
        </w:rPr>
        <w:t xml:space="preserve"> (Fig. </w:t>
      </w:r>
      <w:r>
        <w:rPr>
          <w:rFonts w:ascii="Times New Roman" w:hAnsi="Times New Roman"/>
          <w:sz w:val="24"/>
          <w:szCs w:val="24"/>
          <w:shd w:val="clear" w:color="auto" w:fill="FFFFFF" w:themeFill="background1"/>
          <w:lang w:val="pt-PT" w:eastAsia="pt-PT" w:bidi="ar-SA"/>
        </w:rPr>
        <w:t>3</w:t>
      </w:r>
      <w:r w:rsidRPr="009E0C0E">
        <w:rPr>
          <w:rFonts w:ascii="Times New Roman" w:hAnsi="Times New Roman"/>
          <w:sz w:val="24"/>
          <w:szCs w:val="24"/>
          <w:shd w:val="clear" w:color="auto" w:fill="FFFFFF" w:themeFill="background1"/>
          <w:lang w:val="pt-PT" w:eastAsia="pt-PT" w:bidi="ar-SA"/>
        </w:rPr>
        <w:t>)</w:t>
      </w:r>
      <w:r w:rsidR="008C2D3F">
        <w:rPr>
          <w:rFonts w:ascii="Times New Roman" w:hAnsi="Times New Roman"/>
          <w:sz w:val="24"/>
          <w:szCs w:val="24"/>
          <w:shd w:val="clear" w:color="auto" w:fill="FFFFFF" w:themeFill="background1"/>
          <w:lang w:val="pt-PT" w:eastAsia="pt-PT" w:bidi="ar-SA"/>
        </w:rPr>
        <w:t>.</w:t>
      </w:r>
      <w:r w:rsidRPr="009E0C0E">
        <w:rPr>
          <w:rFonts w:ascii="Times New Roman" w:hAnsi="Times New Roman"/>
          <w:sz w:val="24"/>
          <w:szCs w:val="24"/>
          <w:shd w:val="clear" w:color="auto" w:fill="FFFFFF" w:themeFill="background1"/>
          <w:lang w:val="pt-PT" w:eastAsia="pt-PT" w:bidi="ar-SA"/>
        </w:rPr>
        <w:t xml:space="preserve"> </w:t>
      </w:r>
      <w:r w:rsidR="008D4125">
        <w:rPr>
          <w:rFonts w:ascii="Times New Roman" w:hAnsi="Times New Roman"/>
          <w:sz w:val="24"/>
          <w:szCs w:val="24"/>
          <w:shd w:val="clear" w:color="auto" w:fill="FFFFFF" w:themeFill="background1"/>
          <w:lang w:val="pt-PT" w:eastAsia="pt-PT" w:bidi="ar-SA"/>
        </w:rPr>
        <w:t xml:space="preserve">Mais uma </w:t>
      </w:r>
      <w:r w:rsidR="008C2D3F">
        <w:rPr>
          <w:rFonts w:ascii="Times New Roman" w:hAnsi="Times New Roman"/>
          <w:sz w:val="24"/>
          <w:szCs w:val="24"/>
          <w:shd w:val="clear" w:color="auto" w:fill="FFFFFF" w:themeFill="background1"/>
          <w:lang w:val="pt-PT" w:eastAsia="pt-PT" w:bidi="ar-SA"/>
        </w:rPr>
        <w:t xml:space="preserve">vez </w:t>
      </w:r>
      <w:r w:rsidR="008D4125">
        <w:rPr>
          <w:rFonts w:ascii="Times New Roman" w:hAnsi="Times New Roman"/>
          <w:sz w:val="24"/>
          <w:szCs w:val="24"/>
          <w:shd w:val="clear" w:color="auto" w:fill="FFFFFF" w:themeFill="background1"/>
          <w:lang w:val="pt-PT" w:eastAsia="pt-PT" w:bidi="ar-SA"/>
        </w:rPr>
        <w:t xml:space="preserve">se verificam </w:t>
      </w:r>
      <w:r w:rsidR="008C2D3F">
        <w:rPr>
          <w:rFonts w:ascii="Times New Roman" w:hAnsi="Times New Roman"/>
          <w:sz w:val="24"/>
          <w:szCs w:val="24"/>
          <w:shd w:val="clear" w:color="auto" w:fill="FFFFFF" w:themeFill="background1"/>
          <w:lang w:val="pt-PT" w:eastAsia="pt-PT" w:bidi="ar-SA"/>
        </w:rPr>
        <w:t>natureza e cultura em equilíbrio e a potenciação dos valores ecológicos presentes.</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shd w:val="clear" w:color="auto" w:fill="FFFFFF" w:themeFill="background1"/>
          <w:lang w:val="pt-PT" w:eastAsia="pt-PT" w:bidi="ar-SA"/>
        </w:rPr>
        <w:t xml:space="preserve">Fig. </w:t>
      </w:r>
      <w:r>
        <w:rPr>
          <w:rFonts w:ascii="Times New Roman" w:hAnsi="Times New Roman"/>
          <w:sz w:val="24"/>
          <w:szCs w:val="24"/>
          <w:shd w:val="clear" w:color="auto" w:fill="FFFFFF" w:themeFill="background1"/>
          <w:lang w:val="pt-PT" w:eastAsia="pt-PT" w:bidi="ar-SA"/>
        </w:rPr>
        <w:t>3</w:t>
      </w:r>
      <w:r w:rsidRPr="009E0C0E">
        <w:rPr>
          <w:rFonts w:ascii="Times New Roman" w:hAnsi="Times New Roman"/>
          <w:sz w:val="24"/>
          <w:szCs w:val="24"/>
          <w:shd w:val="clear" w:color="auto" w:fill="FFFFFF" w:themeFill="background1"/>
          <w:lang w:val="pt-PT" w:eastAsia="pt-PT" w:bidi="ar-SA"/>
        </w:rPr>
        <w:t xml:space="preserve"> - Plano Geral</w:t>
      </w:r>
      <w:r>
        <w:rPr>
          <w:rFonts w:ascii="Times New Roman" w:hAnsi="Times New Roman"/>
          <w:sz w:val="24"/>
          <w:szCs w:val="24"/>
          <w:shd w:val="clear" w:color="auto" w:fill="FFFFFF" w:themeFill="background1"/>
          <w:lang w:val="pt-PT" w:eastAsia="pt-PT" w:bidi="ar-SA"/>
        </w:rPr>
        <w:t xml:space="preserve">. </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shd w:val="clear" w:color="auto" w:fill="FFFFFF" w:themeFill="background1"/>
          <w:lang w:val="pt-PT" w:eastAsia="pt-PT" w:bidi="ar-SA"/>
        </w:rPr>
        <w:t>Desse edificado nasce um eixo que se materializa numa sucessão de texturas: lajes de pedra com largas juntas de relvado, rodelas de pinho e uma passadeira em travessas de ma</w:t>
      </w:r>
      <w:r w:rsidR="008C2D3F">
        <w:rPr>
          <w:rFonts w:ascii="Times New Roman" w:hAnsi="Times New Roman"/>
          <w:sz w:val="24"/>
          <w:szCs w:val="24"/>
          <w:shd w:val="clear" w:color="auto" w:fill="FFFFFF" w:themeFill="background1"/>
          <w:lang w:val="pt-PT" w:eastAsia="pt-PT" w:bidi="ar-SA"/>
        </w:rPr>
        <w:t>deira ladeadas por seixo rolado</w:t>
      </w:r>
      <w:r w:rsidRPr="009E0C0E">
        <w:rPr>
          <w:rFonts w:ascii="Times New Roman" w:hAnsi="Times New Roman"/>
          <w:sz w:val="24"/>
          <w:szCs w:val="24"/>
          <w:shd w:val="clear" w:color="auto" w:fill="FFFFFF" w:themeFill="background1"/>
          <w:lang w:val="pt-PT" w:eastAsia="pt-PT" w:bidi="ar-SA"/>
        </w:rPr>
        <w:t xml:space="preserve"> (Fig. </w:t>
      </w:r>
      <w:r>
        <w:rPr>
          <w:rFonts w:ascii="Times New Roman" w:hAnsi="Times New Roman"/>
          <w:sz w:val="24"/>
          <w:szCs w:val="24"/>
          <w:shd w:val="clear" w:color="auto" w:fill="FFFFFF" w:themeFill="background1"/>
          <w:lang w:val="pt-PT" w:eastAsia="pt-PT" w:bidi="ar-SA"/>
        </w:rPr>
        <w:t>4</w:t>
      </w:r>
      <w:r w:rsidRPr="009E0C0E">
        <w:rPr>
          <w:rFonts w:ascii="Times New Roman" w:hAnsi="Times New Roman"/>
          <w:sz w:val="24"/>
          <w:szCs w:val="24"/>
          <w:shd w:val="clear" w:color="auto" w:fill="FFFFFF" w:themeFill="background1"/>
          <w:lang w:val="pt-PT" w:eastAsia="pt-PT" w:bidi="ar-SA"/>
        </w:rPr>
        <w:t>)</w:t>
      </w:r>
      <w:r w:rsidR="008C2D3F">
        <w:rPr>
          <w:rFonts w:ascii="Times New Roman" w:hAnsi="Times New Roman"/>
          <w:sz w:val="24"/>
          <w:szCs w:val="24"/>
          <w:shd w:val="clear" w:color="auto" w:fill="FFFFFF" w:themeFill="background1"/>
          <w:lang w:val="pt-PT" w:eastAsia="pt-PT" w:bidi="ar-SA"/>
        </w:rPr>
        <w:t xml:space="preserve">. Soluções que em nada comprometem a </w:t>
      </w:r>
      <w:r w:rsidR="008C2D3F">
        <w:rPr>
          <w:rFonts w:ascii="Times New Roman" w:hAnsi="Times New Roman"/>
          <w:sz w:val="24"/>
          <w:szCs w:val="24"/>
          <w:shd w:val="clear" w:color="auto" w:fill="FFFFFF" w:themeFill="background1"/>
          <w:lang w:val="pt-PT" w:eastAsia="pt-PT" w:bidi="ar-SA"/>
        </w:rPr>
        <w:lastRenderedPageBreak/>
        <w:t>impermeabilização do espaço e</w:t>
      </w:r>
      <w:r w:rsidR="008D4125">
        <w:rPr>
          <w:rFonts w:ascii="Times New Roman" w:hAnsi="Times New Roman"/>
          <w:sz w:val="24"/>
          <w:szCs w:val="24"/>
          <w:shd w:val="clear" w:color="auto" w:fill="FFFFFF" w:themeFill="background1"/>
          <w:lang w:val="pt-PT" w:eastAsia="pt-PT" w:bidi="ar-SA"/>
        </w:rPr>
        <w:t>,</w:t>
      </w:r>
      <w:r w:rsidR="008C2D3F">
        <w:rPr>
          <w:rFonts w:ascii="Times New Roman" w:hAnsi="Times New Roman"/>
          <w:sz w:val="24"/>
          <w:szCs w:val="24"/>
          <w:shd w:val="clear" w:color="auto" w:fill="FFFFFF" w:themeFill="background1"/>
          <w:lang w:val="pt-PT" w:eastAsia="pt-PT" w:bidi="ar-SA"/>
        </w:rPr>
        <w:t xml:space="preserve"> consequentemente</w:t>
      </w:r>
      <w:r w:rsidR="008D4125">
        <w:rPr>
          <w:rFonts w:ascii="Times New Roman" w:hAnsi="Times New Roman"/>
          <w:sz w:val="24"/>
          <w:szCs w:val="24"/>
          <w:shd w:val="clear" w:color="auto" w:fill="FFFFFF" w:themeFill="background1"/>
          <w:lang w:val="pt-PT" w:eastAsia="pt-PT" w:bidi="ar-SA"/>
        </w:rPr>
        <w:t>,</w:t>
      </w:r>
      <w:r w:rsidR="008C2D3F">
        <w:rPr>
          <w:rFonts w:ascii="Times New Roman" w:hAnsi="Times New Roman"/>
          <w:sz w:val="24"/>
          <w:szCs w:val="24"/>
          <w:shd w:val="clear" w:color="auto" w:fill="FFFFFF" w:themeFill="background1"/>
          <w:lang w:val="pt-PT" w:eastAsia="pt-PT" w:bidi="ar-SA"/>
        </w:rPr>
        <w:t xml:space="preserve"> a ocorrência dos fluxos e processos naturais, de acordo com os princípios da arquitetura paisagista.</w:t>
      </w:r>
      <w:r w:rsidRPr="009E0C0E">
        <w:rPr>
          <w:rFonts w:ascii="Times New Roman" w:hAnsi="Times New Roman"/>
          <w:sz w:val="24"/>
          <w:szCs w:val="24"/>
          <w:shd w:val="clear" w:color="auto" w:fill="FFFFFF" w:themeFill="background1"/>
          <w:lang w:val="pt-PT" w:eastAsia="pt-PT" w:bidi="ar-SA"/>
        </w:rPr>
        <w:t xml:space="preserve"> </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lang w:val="pt-PT"/>
        </w:rPr>
      </w:pPr>
      <w:r w:rsidRPr="009E0C0E">
        <w:rPr>
          <w:rFonts w:ascii="Times New Roman" w:hAnsi="Times New Roman"/>
          <w:sz w:val="24"/>
          <w:szCs w:val="24"/>
          <w:lang w:val="pt-PT"/>
        </w:rPr>
        <w:t xml:space="preserve">Figura </w:t>
      </w:r>
      <w:r>
        <w:rPr>
          <w:rFonts w:ascii="Times New Roman" w:hAnsi="Times New Roman"/>
          <w:sz w:val="24"/>
          <w:szCs w:val="24"/>
          <w:lang w:val="pt-PT"/>
        </w:rPr>
        <w:t xml:space="preserve">4 </w:t>
      </w:r>
      <w:r w:rsidRPr="009E0C0E">
        <w:rPr>
          <w:rFonts w:ascii="Times New Roman" w:hAnsi="Times New Roman"/>
          <w:sz w:val="24"/>
          <w:szCs w:val="24"/>
          <w:lang w:val="pt-PT"/>
        </w:rPr>
        <w:t xml:space="preserve">- </w:t>
      </w:r>
      <w:r w:rsidRPr="009E0C0E">
        <w:rPr>
          <w:lang w:val="pt-PT"/>
        </w:rPr>
        <w:t>Perspetiva</w:t>
      </w:r>
      <w:r w:rsidRPr="009E0C0E">
        <w:rPr>
          <w:rFonts w:ascii="Times New Roman" w:hAnsi="Times New Roman"/>
          <w:sz w:val="24"/>
          <w:szCs w:val="24"/>
          <w:lang w:val="pt-PT"/>
        </w:rPr>
        <w:t xml:space="preserve"> poente-nascente sobre o eixo principal. Materialidades e texturas.</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8C2D3F"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shd w:val="clear" w:color="auto" w:fill="FFFFFF" w:themeFill="background1"/>
          <w:lang w:val="pt-PT" w:eastAsia="pt-PT" w:bidi="ar-SA"/>
        </w:rPr>
        <w:t>Esse eixo -</w:t>
      </w:r>
      <w:r w:rsidR="00211AC5" w:rsidRPr="009E0C0E">
        <w:rPr>
          <w:rFonts w:ascii="Times New Roman" w:hAnsi="Times New Roman"/>
          <w:sz w:val="24"/>
          <w:szCs w:val="24"/>
          <w:shd w:val="clear" w:color="auto" w:fill="FFFFFF" w:themeFill="background1"/>
          <w:lang w:val="pt-PT" w:eastAsia="pt-PT" w:bidi="ar-SA"/>
        </w:rPr>
        <w:t xml:space="preserve"> linha estrutural da composição</w:t>
      </w:r>
      <w:r>
        <w:rPr>
          <w:rFonts w:ascii="Times New Roman" w:hAnsi="Times New Roman"/>
          <w:sz w:val="24"/>
          <w:szCs w:val="24"/>
          <w:shd w:val="clear" w:color="auto" w:fill="FFFFFF" w:themeFill="background1"/>
          <w:lang w:val="pt-PT" w:eastAsia="pt-PT" w:bidi="ar-SA"/>
        </w:rPr>
        <w:t xml:space="preserve"> -</w:t>
      </w:r>
      <w:r w:rsidR="00211AC5" w:rsidRPr="009E0C0E">
        <w:rPr>
          <w:rFonts w:ascii="Times New Roman" w:hAnsi="Times New Roman"/>
          <w:sz w:val="24"/>
          <w:szCs w:val="24"/>
          <w:shd w:val="clear" w:color="auto" w:fill="FFFFFF" w:themeFill="background1"/>
          <w:lang w:val="pt-PT" w:eastAsia="pt-PT" w:bidi="ar-SA"/>
        </w:rPr>
        <w:t xml:space="preserve"> conduz os utentes desde o interior do hotel ao Teatro da Água – um palco, na crista dunar, de onde se domina, fisiográfica e visualmente, a imensidão d</w:t>
      </w:r>
      <w:r>
        <w:rPr>
          <w:rFonts w:ascii="Times New Roman" w:hAnsi="Times New Roman"/>
          <w:sz w:val="24"/>
          <w:szCs w:val="24"/>
          <w:shd w:val="clear" w:color="auto" w:fill="FFFFFF" w:themeFill="background1"/>
          <w:lang w:val="pt-PT" w:eastAsia="pt-PT" w:bidi="ar-SA"/>
        </w:rPr>
        <w:t>o mar e onde somente as B</w:t>
      </w:r>
      <w:r w:rsidR="00211AC5" w:rsidRPr="009E0C0E">
        <w:rPr>
          <w:rFonts w:ascii="Times New Roman" w:hAnsi="Times New Roman"/>
          <w:sz w:val="24"/>
          <w:szCs w:val="24"/>
          <w:shd w:val="clear" w:color="auto" w:fill="FFFFFF" w:themeFill="background1"/>
          <w:lang w:val="pt-PT" w:eastAsia="pt-PT" w:bidi="ar-SA"/>
        </w:rPr>
        <w:t xml:space="preserve">erlengas </w:t>
      </w:r>
      <w:r>
        <w:rPr>
          <w:rFonts w:ascii="Times New Roman" w:hAnsi="Times New Roman"/>
          <w:sz w:val="24"/>
          <w:szCs w:val="24"/>
          <w:shd w:val="clear" w:color="auto" w:fill="FFFFFF" w:themeFill="background1"/>
          <w:lang w:val="pt-PT" w:eastAsia="pt-PT" w:bidi="ar-SA"/>
        </w:rPr>
        <w:t xml:space="preserve">(pequena ilha rochosa no Atlântico) </w:t>
      </w:r>
      <w:r w:rsidR="00211AC5" w:rsidRPr="009E0C0E">
        <w:rPr>
          <w:rFonts w:ascii="Times New Roman" w:hAnsi="Times New Roman"/>
          <w:sz w:val="24"/>
          <w:szCs w:val="24"/>
          <w:shd w:val="clear" w:color="auto" w:fill="FFFFFF" w:themeFill="background1"/>
          <w:lang w:val="pt-PT" w:eastAsia="pt-PT" w:bidi="ar-SA"/>
        </w:rPr>
        <w:t xml:space="preserve">enrugam a sua linearidade. (Fig. </w:t>
      </w:r>
      <w:r w:rsidR="00211AC5">
        <w:rPr>
          <w:rFonts w:ascii="Times New Roman" w:hAnsi="Times New Roman"/>
          <w:sz w:val="24"/>
          <w:szCs w:val="24"/>
          <w:shd w:val="clear" w:color="auto" w:fill="FFFFFF" w:themeFill="background1"/>
          <w:lang w:val="pt-PT" w:eastAsia="pt-PT" w:bidi="ar-SA"/>
        </w:rPr>
        <w:t>5</w:t>
      </w:r>
      <w:r w:rsidR="00211AC5" w:rsidRPr="009E0C0E">
        <w:rPr>
          <w:rFonts w:ascii="Times New Roman" w:hAnsi="Times New Roman"/>
          <w:sz w:val="24"/>
          <w:szCs w:val="24"/>
          <w:shd w:val="clear" w:color="auto" w:fill="FFFFFF" w:themeFill="background1"/>
          <w:lang w:val="pt-PT" w:eastAsia="pt-PT" w:bidi="ar-SA"/>
        </w:rPr>
        <w:t xml:space="preserve">) </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lang w:val="pt-PT"/>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lang w:val="pt-PT"/>
        </w:rPr>
        <w:t xml:space="preserve">Figura </w:t>
      </w:r>
      <w:r>
        <w:rPr>
          <w:rFonts w:ascii="Times New Roman" w:hAnsi="Times New Roman"/>
          <w:sz w:val="24"/>
          <w:szCs w:val="24"/>
          <w:lang w:val="pt-PT"/>
        </w:rPr>
        <w:t xml:space="preserve">5 </w:t>
      </w:r>
      <w:r w:rsidRPr="009E0C0E">
        <w:rPr>
          <w:rFonts w:ascii="Times New Roman" w:hAnsi="Times New Roman"/>
          <w:sz w:val="24"/>
          <w:szCs w:val="24"/>
          <w:lang w:val="pt-PT"/>
        </w:rPr>
        <w:t>- Panorâmica sobre o oceano – Teatro da Água.</w:t>
      </w:r>
      <w:r>
        <w:rPr>
          <w:rFonts w:ascii="Times New Roman" w:hAnsi="Times New Roman"/>
          <w:sz w:val="24"/>
          <w:szCs w:val="24"/>
          <w:lang w:val="pt-PT"/>
        </w:rPr>
        <w:t xml:space="preserve"> (créditos fotográficos dos autores)</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shd w:val="clear" w:color="auto" w:fill="FFFFFF" w:themeFill="background1"/>
          <w:lang w:val="pt-PT" w:eastAsia="pt-PT" w:bidi="ar-SA"/>
        </w:rPr>
        <w:t>Se nos voltarmos para nascente, nesse mesmo ponto onde não se impõe o artificialismo da forma e da matéria, envolvidos pela ondulação das areias povoadas por resilientes associações vegetais, podemos ler</w:t>
      </w:r>
      <w:r w:rsidR="008C2D3F">
        <w:rPr>
          <w:rFonts w:ascii="Times New Roman" w:hAnsi="Times New Roman"/>
          <w:sz w:val="24"/>
          <w:szCs w:val="24"/>
          <w:shd w:val="clear" w:color="auto" w:fill="FFFFFF" w:themeFill="background1"/>
          <w:lang w:val="pt-PT" w:eastAsia="pt-PT" w:bidi="ar-SA"/>
        </w:rPr>
        <w:t>,</w:t>
      </w:r>
      <w:r w:rsidRPr="009E0C0E">
        <w:rPr>
          <w:rFonts w:ascii="Times New Roman" w:hAnsi="Times New Roman"/>
          <w:sz w:val="24"/>
          <w:szCs w:val="24"/>
          <w:shd w:val="clear" w:color="auto" w:fill="FFFFFF" w:themeFill="background1"/>
          <w:lang w:val="pt-PT" w:eastAsia="pt-PT" w:bidi="ar-SA"/>
        </w:rPr>
        <w:t xml:space="preserve"> numa ampla panorâmica</w:t>
      </w:r>
      <w:r w:rsidR="008C2D3F">
        <w:rPr>
          <w:rFonts w:ascii="Times New Roman" w:hAnsi="Times New Roman"/>
          <w:sz w:val="24"/>
          <w:szCs w:val="24"/>
          <w:shd w:val="clear" w:color="auto" w:fill="FFFFFF" w:themeFill="background1"/>
          <w:lang w:val="pt-PT" w:eastAsia="pt-PT" w:bidi="ar-SA"/>
        </w:rPr>
        <w:t>,</w:t>
      </w:r>
      <w:r w:rsidRPr="009E0C0E">
        <w:rPr>
          <w:rFonts w:ascii="Times New Roman" w:hAnsi="Times New Roman"/>
          <w:sz w:val="24"/>
          <w:szCs w:val="24"/>
          <w:shd w:val="clear" w:color="auto" w:fill="FFFFFF" w:themeFill="background1"/>
          <w:lang w:val="pt-PT" w:eastAsia="pt-PT" w:bidi="ar-SA"/>
        </w:rPr>
        <w:t xml:space="preserve"> a concha topográfica em q</w:t>
      </w:r>
      <w:r w:rsidR="008C2D3F">
        <w:rPr>
          <w:rFonts w:ascii="Times New Roman" w:hAnsi="Times New Roman"/>
          <w:sz w:val="24"/>
          <w:szCs w:val="24"/>
          <w:shd w:val="clear" w:color="auto" w:fill="FFFFFF" w:themeFill="background1"/>
          <w:lang w:val="pt-PT" w:eastAsia="pt-PT" w:bidi="ar-SA"/>
        </w:rPr>
        <w:t>ue a nossa intervenção se acomodou e formalizou</w:t>
      </w:r>
      <w:r w:rsidRPr="009E0C0E">
        <w:rPr>
          <w:rFonts w:ascii="Times New Roman" w:hAnsi="Times New Roman"/>
          <w:sz w:val="24"/>
          <w:szCs w:val="24"/>
          <w:shd w:val="clear" w:color="auto" w:fill="FFFFFF" w:themeFill="background1"/>
          <w:lang w:val="pt-PT" w:eastAsia="pt-PT" w:bidi="ar-SA"/>
        </w:rPr>
        <w:t xml:space="preserve">. (Fig. </w:t>
      </w:r>
      <w:r>
        <w:rPr>
          <w:rFonts w:ascii="Times New Roman" w:hAnsi="Times New Roman"/>
          <w:sz w:val="24"/>
          <w:szCs w:val="24"/>
          <w:shd w:val="clear" w:color="auto" w:fill="FFFFFF" w:themeFill="background1"/>
          <w:lang w:val="pt-PT" w:eastAsia="pt-PT" w:bidi="ar-SA"/>
        </w:rPr>
        <w:t>6</w:t>
      </w:r>
      <w:r w:rsidRPr="009E0C0E">
        <w:rPr>
          <w:rFonts w:ascii="Times New Roman" w:hAnsi="Times New Roman"/>
          <w:sz w:val="24"/>
          <w:szCs w:val="24"/>
          <w:shd w:val="clear" w:color="auto" w:fill="FFFFFF" w:themeFill="background1"/>
          <w:lang w:val="pt-PT" w:eastAsia="pt-PT" w:bidi="ar-SA"/>
        </w:rPr>
        <w:t>)</w:t>
      </w: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9E0C0E">
        <w:rPr>
          <w:rFonts w:ascii="Times New Roman" w:hAnsi="Times New Roman"/>
          <w:sz w:val="24"/>
          <w:szCs w:val="24"/>
          <w:lang w:val="pt-PT"/>
        </w:rPr>
        <w:t xml:space="preserve">Figura </w:t>
      </w:r>
      <w:r>
        <w:rPr>
          <w:rFonts w:ascii="Times New Roman" w:hAnsi="Times New Roman"/>
          <w:sz w:val="24"/>
          <w:szCs w:val="24"/>
          <w:lang w:val="pt-PT"/>
        </w:rPr>
        <w:t xml:space="preserve">6 </w:t>
      </w:r>
      <w:r w:rsidRPr="009E0C0E">
        <w:rPr>
          <w:rFonts w:ascii="Times New Roman" w:hAnsi="Times New Roman"/>
          <w:sz w:val="24"/>
          <w:szCs w:val="24"/>
          <w:lang w:val="pt-PT"/>
        </w:rPr>
        <w:t>- Perspetiva geral sobre a área de intervenção.</w:t>
      </w:r>
      <w:r>
        <w:rPr>
          <w:rFonts w:ascii="Times New Roman" w:hAnsi="Times New Roman"/>
          <w:sz w:val="24"/>
          <w:szCs w:val="24"/>
          <w:lang w:val="pt-PT"/>
        </w:rPr>
        <w:t xml:space="preserve"> (créditos fotográficos dos autores)</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Default="008C2D3F"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shd w:val="clear" w:color="auto" w:fill="FFFFFF" w:themeFill="background1"/>
          <w:lang w:val="pt-PT" w:eastAsia="pt-PT" w:bidi="ar-SA"/>
        </w:rPr>
        <w:t>Dali podemos visualizar</w:t>
      </w:r>
      <w:r w:rsidR="00211AC5">
        <w:rPr>
          <w:rFonts w:ascii="Times New Roman" w:hAnsi="Times New Roman"/>
          <w:sz w:val="24"/>
          <w:szCs w:val="24"/>
          <w:shd w:val="clear" w:color="auto" w:fill="FFFFFF" w:themeFill="background1"/>
          <w:lang w:val="pt-PT" w:eastAsia="pt-PT" w:bidi="ar-SA"/>
        </w:rPr>
        <w:t xml:space="preserve"> o </w:t>
      </w:r>
      <w:r w:rsidR="00211AC5" w:rsidRPr="00364C18">
        <w:rPr>
          <w:rFonts w:ascii="Times New Roman" w:hAnsi="Times New Roman"/>
          <w:sz w:val="24"/>
          <w:szCs w:val="24"/>
          <w:shd w:val="clear" w:color="auto" w:fill="FFFFFF" w:themeFill="background1"/>
          <w:lang w:val="pt-PT" w:eastAsia="pt-PT" w:bidi="ar-SA"/>
        </w:rPr>
        <w:t xml:space="preserve">relvado </w:t>
      </w:r>
      <w:r w:rsidR="00211AC5">
        <w:rPr>
          <w:rFonts w:ascii="Times New Roman" w:hAnsi="Times New Roman"/>
          <w:sz w:val="24"/>
          <w:szCs w:val="24"/>
          <w:shd w:val="clear" w:color="auto" w:fill="FFFFFF" w:themeFill="background1"/>
          <w:lang w:val="pt-PT" w:eastAsia="pt-PT" w:bidi="ar-SA"/>
        </w:rPr>
        <w:t xml:space="preserve">que envolve </w:t>
      </w:r>
      <w:r w:rsidR="00211AC5" w:rsidRPr="00364C18">
        <w:rPr>
          <w:rFonts w:ascii="Times New Roman" w:hAnsi="Times New Roman"/>
          <w:sz w:val="24"/>
          <w:szCs w:val="24"/>
          <w:shd w:val="clear" w:color="auto" w:fill="FFFFFF" w:themeFill="background1"/>
          <w:lang w:val="pt-PT" w:eastAsia="pt-PT" w:bidi="ar-SA"/>
        </w:rPr>
        <w:t>o edifício</w:t>
      </w:r>
      <w:r w:rsidR="008D4125">
        <w:rPr>
          <w:rFonts w:ascii="Times New Roman" w:hAnsi="Times New Roman"/>
          <w:sz w:val="24"/>
          <w:szCs w:val="24"/>
          <w:shd w:val="clear" w:color="auto" w:fill="FFFFFF" w:themeFill="background1"/>
          <w:lang w:val="pt-PT" w:eastAsia="pt-PT" w:bidi="ar-SA"/>
        </w:rPr>
        <w:t xml:space="preserve"> -</w:t>
      </w:r>
      <w:r w:rsidR="00211AC5">
        <w:rPr>
          <w:rFonts w:ascii="Times New Roman" w:hAnsi="Times New Roman"/>
          <w:sz w:val="24"/>
          <w:szCs w:val="24"/>
          <w:shd w:val="clear" w:color="auto" w:fill="FFFFFF" w:themeFill="background1"/>
          <w:lang w:val="pt-PT" w:eastAsia="pt-PT" w:bidi="ar-SA"/>
        </w:rPr>
        <w:t xml:space="preserve"> o vazio que constrói</w:t>
      </w:r>
      <w:r w:rsidR="00211AC5" w:rsidRPr="00364C18">
        <w:rPr>
          <w:rFonts w:ascii="Times New Roman" w:hAnsi="Times New Roman"/>
          <w:sz w:val="24"/>
          <w:szCs w:val="24"/>
          <w:shd w:val="clear" w:color="auto" w:fill="FFFFFF" w:themeFill="background1"/>
          <w:lang w:val="pt-PT" w:eastAsia="pt-PT" w:bidi="ar-SA"/>
        </w:rPr>
        <w:t xml:space="preserve"> </w:t>
      </w:r>
      <w:r w:rsidR="00211AC5">
        <w:rPr>
          <w:rFonts w:ascii="Times New Roman" w:hAnsi="Times New Roman"/>
          <w:sz w:val="24"/>
          <w:szCs w:val="24"/>
          <w:shd w:val="clear" w:color="auto" w:fill="FFFFFF" w:themeFill="background1"/>
          <w:lang w:val="pt-PT" w:eastAsia="pt-PT" w:bidi="ar-SA"/>
        </w:rPr>
        <w:t xml:space="preserve">aquela </w:t>
      </w:r>
      <w:r w:rsidR="00211AC5" w:rsidRPr="00364C18">
        <w:rPr>
          <w:rFonts w:ascii="Times New Roman" w:hAnsi="Times New Roman"/>
          <w:sz w:val="24"/>
          <w:szCs w:val="24"/>
          <w:shd w:val="clear" w:color="auto" w:fill="FFFFFF" w:themeFill="background1"/>
          <w:lang w:val="pt-PT" w:eastAsia="pt-PT" w:bidi="ar-SA"/>
        </w:rPr>
        <w:t>área de uso polivalente e informal</w:t>
      </w:r>
      <w:r w:rsidR="00211AC5">
        <w:rPr>
          <w:rFonts w:ascii="Times New Roman" w:hAnsi="Times New Roman"/>
          <w:sz w:val="24"/>
          <w:szCs w:val="24"/>
          <w:shd w:val="clear" w:color="auto" w:fill="FFFFFF" w:themeFill="background1"/>
          <w:lang w:val="pt-PT" w:eastAsia="pt-PT" w:bidi="ar-SA"/>
        </w:rPr>
        <w:t xml:space="preserve"> é delimitado </w:t>
      </w:r>
      <w:r>
        <w:rPr>
          <w:rFonts w:ascii="Times New Roman" w:hAnsi="Times New Roman"/>
          <w:sz w:val="24"/>
          <w:szCs w:val="24"/>
          <w:shd w:val="clear" w:color="auto" w:fill="FFFFFF" w:themeFill="background1"/>
          <w:lang w:val="pt-PT" w:eastAsia="pt-PT" w:bidi="ar-SA"/>
        </w:rPr>
        <w:t xml:space="preserve">e definido </w:t>
      </w:r>
      <w:r w:rsidR="00211AC5">
        <w:rPr>
          <w:rFonts w:ascii="Times New Roman" w:hAnsi="Times New Roman"/>
          <w:sz w:val="24"/>
          <w:szCs w:val="24"/>
          <w:shd w:val="clear" w:color="auto" w:fill="FFFFFF" w:themeFill="background1"/>
          <w:lang w:val="pt-PT" w:eastAsia="pt-PT" w:bidi="ar-SA"/>
        </w:rPr>
        <w:t>por</w:t>
      </w:r>
      <w:r w:rsidR="00211AC5" w:rsidRPr="00364C18">
        <w:rPr>
          <w:rFonts w:ascii="Times New Roman" w:hAnsi="Times New Roman"/>
          <w:sz w:val="24"/>
          <w:szCs w:val="24"/>
          <w:shd w:val="clear" w:color="auto" w:fill="FFFFFF" w:themeFill="background1"/>
          <w:lang w:val="pt-PT" w:eastAsia="pt-PT" w:bidi="ar-SA"/>
        </w:rPr>
        <w:t xml:space="preserve"> um alinhamento de toros de madeira</w:t>
      </w:r>
      <w:r w:rsidR="00211AC5">
        <w:rPr>
          <w:rFonts w:ascii="Times New Roman" w:hAnsi="Times New Roman"/>
          <w:sz w:val="24"/>
          <w:szCs w:val="24"/>
          <w:shd w:val="clear" w:color="auto" w:fill="FFFFFF" w:themeFill="background1"/>
          <w:lang w:val="pt-PT" w:eastAsia="pt-PT" w:bidi="ar-SA"/>
        </w:rPr>
        <w:t xml:space="preserve"> e pontuado por ilhas de vegetação</w:t>
      </w:r>
      <w:r>
        <w:rPr>
          <w:rFonts w:ascii="Times New Roman" w:hAnsi="Times New Roman"/>
          <w:sz w:val="24"/>
          <w:szCs w:val="24"/>
          <w:shd w:val="clear" w:color="auto" w:fill="FFFFFF" w:themeFill="background1"/>
          <w:lang w:val="pt-PT" w:eastAsia="pt-PT" w:bidi="ar-SA"/>
        </w:rPr>
        <w:t>, aconchegando-o e conferindo-lhe diferentes funções.</w:t>
      </w:r>
      <w:r w:rsidR="00211AC5" w:rsidRPr="003E09EF">
        <w:rPr>
          <w:rFonts w:ascii="Times New Roman" w:hAnsi="Times New Roman"/>
          <w:sz w:val="24"/>
          <w:szCs w:val="24"/>
          <w:shd w:val="clear" w:color="auto" w:fill="FFFFFF" w:themeFill="background1"/>
          <w:lang w:val="pt-PT" w:eastAsia="pt-PT" w:bidi="ar-SA"/>
        </w:rPr>
        <w:t xml:space="preserve"> </w:t>
      </w:r>
      <w:r w:rsidR="00211AC5">
        <w:rPr>
          <w:rFonts w:ascii="Times New Roman" w:hAnsi="Times New Roman"/>
          <w:sz w:val="24"/>
          <w:szCs w:val="24"/>
          <w:shd w:val="clear" w:color="auto" w:fill="FFFFFF" w:themeFill="background1"/>
          <w:lang w:val="pt-PT" w:eastAsia="pt-PT" w:bidi="ar-SA"/>
        </w:rPr>
        <w:t>(Fig. 7)</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lang w:val="pt-PT"/>
        </w:rPr>
        <w:t xml:space="preserve">Figura 7 </w:t>
      </w:r>
      <w:r w:rsidRPr="009E0C0E">
        <w:rPr>
          <w:rFonts w:ascii="Times New Roman" w:hAnsi="Times New Roman"/>
          <w:sz w:val="24"/>
          <w:szCs w:val="24"/>
          <w:lang w:val="pt-PT"/>
        </w:rPr>
        <w:t xml:space="preserve">- </w:t>
      </w:r>
      <w:r>
        <w:rPr>
          <w:rFonts w:ascii="Times New Roman" w:hAnsi="Times New Roman"/>
          <w:sz w:val="24"/>
          <w:szCs w:val="24"/>
          <w:lang w:val="pt-PT"/>
        </w:rPr>
        <w:t>Relvado</w:t>
      </w:r>
      <w:r w:rsidRPr="009E0C0E">
        <w:rPr>
          <w:rFonts w:ascii="Times New Roman" w:hAnsi="Times New Roman"/>
          <w:sz w:val="24"/>
          <w:szCs w:val="24"/>
          <w:lang w:val="pt-PT"/>
        </w:rPr>
        <w:t>.</w:t>
      </w:r>
      <w:r>
        <w:rPr>
          <w:rFonts w:ascii="Times New Roman" w:hAnsi="Times New Roman"/>
          <w:sz w:val="24"/>
          <w:szCs w:val="24"/>
          <w:lang w:val="pt-PT"/>
        </w:rPr>
        <w:t xml:space="preserve"> (créditos fotográficos dos autores)</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Default="008D412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shd w:val="clear" w:color="auto" w:fill="FFFFFF" w:themeFill="background1"/>
          <w:lang w:val="pt-PT" w:eastAsia="pt-PT" w:bidi="ar-SA"/>
        </w:rPr>
        <w:t>A</w:t>
      </w:r>
      <w:r w:rsidR="00211AC5">
        <w:rPr>
          <w:rFonts w:ascii="Times New Roman" w:hAnsi="Times New Roman"/>
          <w:sz w:val="24"/>
          <w:szCs w:val="24"/>
          <w:shd w:val="clear" w:color="auto" w:fill="FFFFFF" w:themeFill="background1"/>
          <w:lang w:val="pt-PT" w:eastAsia="pt-PT" w:bidi="ar-SA"/>
        </w:rPr>
        <w:t xml:space="preserve"> </w:t>
      </w:r>
      <w:proofErr w:type="spellStart"/>
      <w:r w:rsidR="00211AC5">
        <w:rPr>
          <w:rFonts w:ascii="Times New Roman" w:hAnsi="Times New Roman"/>
          <w:sz w:val="24"/>
          <w:szCs w:val="24"/>
          <w:shd w:val="clear" w:color="auto" w:fill="FFFFFF" w:themeFill="background1"/>
          <w:lang w:val="pt-PT" w:eastAsia="pt-PT" w:bidi="ar-SA"/>
        </w:rPr>
        <w:t>nnw</w:t>
      </w:r>
      <w:proofErr w:type="spellEnd"/>
      <w:r w:rsidR="00211AC5">
        <w:rPr>
          <w:rFonts w:ascii="Times New Roman" w:hAnsi="Times New Roman"/>
          <w:sz w:val="24"/>
          <w:szCs w:val="24"/>
          <w:shd w:val="clear" w:color="auto" w:fill="FFFFFF" w:themeFill="background1"/>
          <w:lang w:val="pt-PT" w:eastAsia="pt-PT" w:bidi="ar-SA"/>
        </w:rPr>
        <w:t xml:space="preserve"> do hotel</w:t>
      </w:r>
      <w:proofErr w:type="gramStart"/>
      <w:r w:rsidR="00211AC5">
        <w:rPr>
          <w:rFonts w:ascii="Times New Roman" w:hAnsi="Times New Roman"/>
          <w:sz w:val="24"/>
          <w:szCs w:val="24"/>
          <w:shd w:val="clear" w:color="auto" w:fill="FFFFFF" w:themeFill="background1"/>
          <w:lang w:val="pt-PT" w:eastAsia="pt-PT" w:bidi="ar-SA"/>
        </w:rPr>
        <w:t>,</w:t>
      </w:r>
      <w:proofErr w:type="gramEnd"/>
      <w:r w:rsidR="00211AC5">
        <w:rPr>
          <w:rFonts w:ascii="Times New Roman" w:hAnsi="Times New Roman"/>
          <w:sz w:val="24"/>
          <w:szCs w:val="24"/>
          <w:shd w:val="clear" w:color="auto" w:fill="FFFFFF" w:themeFill="background1"/>
          <w:lang w:val="pt-PT" w:eastAsia="pt-PT" w:bidi="ar-SA"/>
        </w:rPr>
        <w:t xml:space="preserve"> </w:t>
      </w:r>
      <w:r>
        <w:rPr>
          <w:rFonts w:ascii="Times New Roman" w:hAnsi="Times New Roman"/>
          <w:sz w:val="24"/>
          <w:szCs w:val="24"/>
          <w:shd w:val="clear" w:color="auto" w:fill="FFFFFF" w:themeFill="background1"/>
          <w:lang w:val="pt-PT" w:eastAsia="pt-PT" w:bidi="ar-SA"/>
        </w:rPr>
        <w:t>surge-nos</w:t>
      </w:r>
      <w:r w:rsidR="00211AC5" w:rsidRPr="005D3916">
        <w:rPr>
          <w:rFonts w:ascii="Times New Roman" w:hAnsi="Times New Roman"/>
          <w:sz w:val="24"/>
          <w:szCs w:val="24"/>
          <w:shd w:val="clear" w:color="auto" w:fill="FFFFFF" w:themeFill="background1"/>
          <w:lang w:val="pt-PT" w:eastAsia="pt-PT" w:bidi="ar-SA"/>
        </w:rPr>
        <w:t xml:space="preserve"> o</w:t>
      </w:r>
      <w:r w:rsidR="00211AC5">
        <w:rPr>
          <w:rFonts w:ascii="Times New Roman" w:hAnsi="Times New Roman"/>
          <w:color w:val="FF0000"/>
          <w:sz w:val="24"/>
          <w:szCs w:val="24"/>
          <w:shd w:val="clear" w:color="auto" w:fill="FFFFFF" w:themeFill="background1"/>
          <w:lang w:val="pt-PT" w:eastAsia="pt-PT" w:bidi="ar-SA"/>
        </w:rPr>
        <w:t xml:space="preserve"> </w:t>
      </w:r>
      <w:r w:rsidR="00211AC5" w:rsidRPr="00364C18">
        <w:rPr>
          <w:rFonts w:ascii="Times New Roman" w:hAnsi="Times New Roman"/>
          <w:sz w:val="24"/>
          <w:szCs w:val="24"/>
          <w:shd w:val="clear" w:color="auto" w:fill="FFFFFF" w:themeFill="background1"/>
          <w:lang w:val="pt-PT" w:eastAsia="pt-PT" w:bidi="ar-SA"/>
        </w:rPr>
        <w:t>passadiço</w:t>
      </w:r>
      <w:r>
        <w:rPr>
          <w:rFonts w:ascii="Times New Roman" w:hAnsi="Times New Roman"/>
          <w:sz w:val="24"/>
          <w:szCs w:val="24"/>
          <w:shd w:val="clear" w:color="auto" w:fill="FFFFFF" w:themeFill="background1"/>
          <w:lang w:val="pt-PT" w:eastAsia="pt-PT" w:bidi="ar-SA"/>
        </w:rPr>
        <w:t xml:space="preserve"> que se solta</w:t>
      </w:r>
      <w:r w:rsidR="00211AC5">
        <w:rPr>
          <w:rFonts w:ascii="Times New Roman" w:hAnsi="Times New Roman"/>
          <w:sz w:val="24"/>
          <w:szCs w:val="24"/>
          <w:shd w:val="clear" w:color="auto" w:fill="FFFFFF" w:themeFill="background1"/>
          <w:lang w:val="pt-PT" w:eastAsia="pt-PT" w:bidi="ar-SA"/>
        </w:rPr>
        <w:t xml:space="preserve"> do eixo principal. Percebemos que se levanta do solo e nos conduz até ao interior de um</w:t>
      </w:r>
      <w:r w:rsidR="00211AC5" w:rsidRPr="00364C18">
        <w:rPr>
          <w:rFonts w:ascii="Times New Roman" w:hAnsi="Times New Roman"/>
          <w:sz w:val="24"/>
          <w:szCs w:val="24"/>
          <w:shd w:val="clear" w:color="auto" w:fill="FFFFFF" w:themeFill="background1"/>
          <w:lang w:val="pt-PT" w:eastAsia="pt-PT" w:bidi="ar-SA"/>
        </w:rPr>
        <w:t xml:space="preserve"> m</w:t>
      </w:r>
      <w:r w:rsidR="008C2D3F">
        <w:rPr>
          <w:rFonts w:ascii="Times New Roman" w:hAnsi="Times New Roman"/>
          <w:sz w:val="24"/>
          <w:szCs w:val="24"/>
          <w:shd w:val="clear" w:color="auto" w:fill="FFFFFF" w:themeFill="background1"/>
          <w:lang w:val="pt-PT" w:eastAsia="pt-PT" w:bidi="ar-SA"/>
        </w:rPr>
        <w:t>aciço de pinheiros -</w:t>
      </w:r>
      <w:r w:rsidR="00211AC5">
        <w:rPr>
          <w:rFonts w:ascii="Times New Roman" w:hAnsi="Times New Roman"/>
          <w:sz w:val="24"/>
          <w:szCs w:val="24"/>
          <w:shd w:val="clear" w:color="auto" w:fill="FFFFFF" w:themeFill="background1"/>
          <w:lang w:val="pt-PT" w:eastAsia="pt-PT" w:bidi="ar-SA"/>
        </w:rPr>
        <w:t xml:space="preserve"> o </w:t>
      </w:r>
      <w:r w:rsidR="00211AC5" w:rsidRPr="00364C18">
        <w:rPr>
          <w:rFonts w:ascii="Times New Roman" w:hAnsi="Times New Roman"/>
          <w:sz w:val="24"/>
          <w:szCs w:val="24"/>
          <w:shd w:val="clear" w:color="auto" w:fill="FFFFFF" w:themeFill="background1"/>
          <w:lang w:val="pt-PT" w:eastAsia="pt-PT" w:bidi="ar-SA"/>
        </w:rPr>
        <w:t>Teatro das árvores</w:t>
      </w:r>
      <w:r w:rsidR="00211AC5">
        <w:rPr>
          <w:rFonts w:ascii="Times New Roman" w:hAnsi="Times New Roman"/>
          <w:sz w:val="24"/>
          <w:szCs w:val="24"/>
          <w:shd w:val="clear" w:color="auto" w:fill="FFFFFF" w:themeFill="background1"/>
          <w:lang w:val="pt-PT" w:eastAsia="pt-PT" w:bidi="ar-SA"/>
        </w:rPr>
        <w:t xml:space="preserve"> </w:t>
      </w:r>
      <w:r w:rsidR="008C2D3F">
        <w:rPr>
          <w:rFonts w:ascii="Times New Roman" w:hAnsi="Times New Roman"/>
          <w:sz w:val="24"/>
          <w:szCs w:val="24"/>
          <w:shd w:val="clear" w:color="auto" w:fill="FFFFFF" w:themeFill="background1"/>
          <w:lang w:val="pt-PT" w:eastAsia="pt-PT" w:bidi="ar-SA"/>
        </w:rPr>
        <w:t xml:space="preserve">- </w:t>
      </w:r>
      <w:r w:rsidR="00211AC5">
        <w:rPr>
          <w:rFonts w:ascii="Times New Roman" w:hAnsi="Times New Roman"/>
          <w:sz w:val="24"/>
          <w:szCs w:val="24"/>
          <w:shd w:val="clear" w:color="auto" w:fill="FFFFFF" w:themeFill="background1"/>
          <w:lang w:val="pt-PT" w:eastAsia="pt-PT" w:bidi="ar-SA"/>
        </w:rPr>
        <w:t xml:space="preserve">onde, </w:t>
      </w:r>
      <w:r w:rsidR="00211AC5" w:rsidRPr="00364C18">
        <w:rPr>
          <w:rFonts w:ascii="Times New Roman" w:hAnsi="Times New Roman"/>
          <w:sz w:val="24"/>
          <w:szCs w:val="24"/>
          <w:shd w:val="clear" w:color="auto" w:fill="FFFFFF" w:themeFill="background1"/>
          <w:lang w:val="pt-PT" w:eastAsia="pt-PT" w:bidi="ar-SA"/>
        </w:rPr>
        <w:t>por entre as copas</w:t>
      </w:r>
      <w:r w:rsidR="008C2D3F">
        <w:rPr>
          <w:rFonts w:ascii="Times New Roman" w:hAnsi="Times New Roman"/>
          <w:sz w:val="24"/>
          <w:szCs w:val="24"/>
          <w:shd w:val="clear" w:color="auto" w:fill="FFFFFF" w:themeFill="background1"/>
          <w:lang w:val="pt-PT" w:eastAsia="pt-PT" w:bidi="ar-SA"/>
        </w:rPr>
        <w:t>,</w:t>
      </w:r>
      <w:r w:rsidR="00211AC5" w:rsidRPr="00364C18">
        <w:rPr>
          <w:rFonts w:ascii="Times New Roman" w:hAnsi="Times New Roman"/>
          <w:sz w:val="24"/>
          <w:szCs w:val="24"/>
          <w:shd w:val="clear" w:color="auto" w:fill="FFFFFF" w:themeFill="background1"/>
          <w:lang w:val="pt-PT" w:eastAsia="pt-PT" w:bidi="ar-SA"/>
        </w:rPr>
        <w:t xml:space="preserve"> </w:t>
      </w:r>
      <w:r w:rsidR="00211AC5">
        <w:rPr>
          <w:rFonts w:ascii="Times New Roman" w:hAnsi="Times New Roman"/>
          <w:sz w:val="24"/>
          <w:szCs w:val="24"/>
          <w:shd w:val="clear" w:color="auto" w:fill="FFFFFF" w:themeFill="background1"/>
          <w:lang w:val="pt-PT" w:eastAsia="pt-PT" w:bidi="ar-SA"/>
        </w:rPr>
        <w:t xml:space="preserve">se vivencia </w:t>
      </w:r>
      <w:r w:rsidR="00211AC5" w:rsidRPr="00364C18">
        <w:rPr>
          <w:rFonts w:ascii="Times New Roman" w:hAnsi="Times New Roman"/>
          <w:sz w:val="24"/>
          <w:szCs w:val="24"/>
          <w:shd w:val="clear" w:color="auto" w:fill="FFFFFF" w:themeFill="background1"/>
          <w:lang w:val="pt-PT" w:eastAsia="pt-PT" w:bidi="ar-SA"/>
        </w:rPr>
        <w:t>uma ambiência original</w:t>
      </w:r>
      <w:r w:rsidR="008C2D3F">
        <w:rPr>
          <w:rFonts w:ascii="Times New Roman" w:hAnsi="Times New Roman"/>
          <w:sz w:val="24"/>
          <w:szCs w:val="24"/>
          <w:shd w:val="clear" w:color="auto" w:fill="FFFFFF" w:themeFill="background1"/>
          <w:lang w:val="pt-PT" w:eastAsia="pt-PT" w:bidi="ar-SA"/>
        </w:rPr>
        <w:t>, de contenção, intimidade e sombra</w:t>
      </w:r>
      <w:r w:rsidR="00211AC5">
        <w:rPr>
          <w:rFonts w:ascii="Times New Roman" w:hAnsi="Times New Roman"/>
          <w:sz w:val="24"/>
          <w:szCs w:val="24"/>
          <w:shd w:val="clear" w:color="auto" w:fill="FFFFFF" w:themeFill="background1"/>
          <w:lang w:val="pt-PT" w:eastAsia="pt-PT" w:bidi="ar-SA"/>
        </w:rPr>
        <w:t>.</w:t>
      </w:r>
      <w:r w:rsidR="00211AC5" w:rsidRPr="00364C18">
        <w:rPr>
          <w:rFonts w:ascii="Times New Roman" w:hAnsi="Times New Roman"/>
          <w:sz w:val="24"/>
          <w:szCs w:val="24"/>
          <w:shd w:val="clear" w:color="auto" w:fill="FFFFFF" w:themeFill="background1"/>
          <w:lang w:val="pt-PT" w:eastAsia="pt-PT" w:bidi="ar-SA"/>
        </w:rPr>
        <w:t xml:space="preserve"> </w:t>
      </w:r>
      <w:r w:rsidR="00211AC5">
        <w:rPr>
          <w:rFonts w:ascii="Times New Roman" w:hAnsi="Times New Roman"/>
          <w:sz w:val="24"/>
          <w:szCs w:val="24"/>
          <w:shd w:val="clear" w:color="auto" w:fill="FFFFFF" w:themeFill="background1"/>
          <w:lang w:val="pt-PT" w:eastAsia="pt-PT" w:bidi="ar-SA"/>
        </w:rPr>
        <w:t xml:space="preserve">O </w:t>
      </w:r>
      <w:r w:rsidR="00211AC5" w:rsidRPr="00364C18">
        <w:rPr>
          <w:rFonts w:ascii="Times New Roman" w:hAnsi="Times New Roman"/>
          <w:sz w:val="24"/>
          <w:szCs w:val="24"/>
          <w:shd w:val="clear" w:color="auto" w:fill="FFFFFF" w:themeFill="background1"/>
          <w:lang w:val="pt-PT" w:eastAsia="pt-PT" w:bidi="ar-SA"/>
        </w:rPr>
        <w:t>cará</w:t>
      </w:r>
      <w:r w:rsidR="00211AC5">
        <w:rPr>
          <w:rFonts w:ascii="Times New Roman" w:hAnsi="Times New Roman"/>
          <w:sz w:val="24"/>
          <w:szCs w:val="24"/>
          <w:shd w:val="clear" w:color="auto" w:fill="FFFFFF" w:themeFill="background1"/>
          <w:lang w:val="pt-PT" w:eastAsia="pt-PT" w:bidi="ar-SA"/>
        </w:rPr>
        <w:t>cter rural da intervenção reconhece-se</w:t>
      </w:r>
      <w:r w:rsidR="008C2D3F">
        <w:rPr>
          <w:rFonts w:ascii="Times New Roman" w:hAnsi="Times New Roman"/>
          <w:sz w:val="24"/>
          <w:szCs w:val="24"/>
          <w:shd w:val="clear" w:color="auto" w:fill="FFFFFF" w:themeFill="background1"/>
          <w:lang w:val="pt-PT" w:eastAsia="pt-PT" w:bidi="ar-SA"/>
        </w:rPr>
        <w:t>, também,</w:t>
      </w:r>
      <w:r w:rsidR="00211AC5">
        <w:rPr>
          <w:rFonts w:ascii="Times New Roman" w:hAnsi="Times New Roman"/>
          <w:sz w:val="24"/>
          <w:szCs w:val="24"/>
          <w:shd w:val="clear" w:color="auto" w:fill="FFFFFF" w:themeFill="background1"/>
          <w:lang w:val="pt-PT" w:eastAsia="pt-PT" w:bidi="ar-SA"/>
        </w:rPr>
        <w:t xml:space="preserve"> na</w:t>
      </w:r>
      <w:r w:rsidR="00211AC5" w:rsidRPr="00364C18">
        <w:rPr>
          <w:rFonts w:ascii="Times New Roman" w:hAnsi="Times New Roman"/>
          <w:sz w:val="24"/>
          <w:szCs w:val="24"/>
          <w:shd w:val="clear" w:color="auto" w:fill="FFFFFF" w:themeFill="background1"/>
          <w:lang w:val="pt-PT" w:eastAsia="pt-PT" w:bidi="ar-SA"/>
        </w:rPr>
        <w:t xml:space="preserve"> </w:t>
      </w:r>
      <w:r w:rsidR="00211AC5">
        <w:rPr>
          <w:rFonts w:ascii="Times New Roman" w:hAnsi="Times New Roman"/>
          <w:sz w:val="24"/>
          <w:szCs w:val="24"/>
          <w:shd w:val="clear" w:color="auto" w:fill="FFFFFF" w:themeFill="background1"/>
          <w:lang w:val="pt-PT" w:eastAsia="pt-PT" w:bidi="ar-SA"/>
        </w:rPr>
        <w:t>componente de carácter agrícola</w:t>
      </w:r>
      <w:r w:rsidR="008C2D3F">
        <w:rPr>
          <w:rFonts w:ascii="Times New Roman" w:hAnsi="Times New Roman"/>
          <w:sz w:val="24"/>
          <w:szCs w:val="24"/>
          <w:shd w:val="clear" w:color="auto" w:fill="FFFFFF" w:themeFill="background1"/>
          <w:lang w:val="pt-PT" w:eastAsia="pt-PT" w:bidi="ar-SA"/>
        </w:rPr>
        <w:t xml:space="preserve"> e produtiva,</w:t>
      </w:r>
      <w:r>
        <w:rPr>
          <w:rFonts w:ascii="Times New Roman" w:hAnsi="Times New Roman"/>
          <w:sz w:val="24"/>
          <w:szCs w:val="24"/>
          <w:shd w:val="clear" w:color="auto" w:fill="FFFFFF" w:themeFill="background1"/>
          <w:lang w:val="pt-PT" w:eastAsia="pt-PT" w:bidi="ar-SA"/>
        </w:rPr>
        <w:t xml:space="preserve"> que acontece </w:t>
      </w:r>
      <w:r w:rsidR="00211AC5">
        <w:rPr>
          <w:rFonts w:ascii="Times New Roman" w:hAnsi="Times New Roman"/>
          <w:sz w:val="24"/>
          <w:szCs w:val="24"/>
          <w:shd w:val="clear" w:color="auto" w:fill="FFFFFF" w:themeFill="background1"/>
          <w:lang w:val="pt-PT" w:eastAsia="pt-PT" w:bidi="ar-SA"/>
        </w:rPr>
        <w:t>a sul do eixo principal. O mosaico da paisagem,</w:t>
      </w:r>
      <w:r w:rsidR="008C2D3F">
        <w:rPr>
          <w:rFonts w:ascii="Times New Roman" w:hAnsi="Times New Roman"/>
          <w:sz w:val="24"/>
          <w:szCs w:val="24"/>
          <w:shd w:val="clear" w:color="auto" w:fill="FFFFFF" w:themeFill="background1"/>
          <w:lang w:val="pt-PT" w:eastAsia="pt-PT" w:bidi="ar-SA"/>
        </w:rPr>
        <w:t xml:space="preserve"> nomeadamente</w:t>
      </w:r>
      <w:r w:rsidR="00211AC5">
        <w:rPr>
          <w:rFonts w:ascii="Times New Roman" w:hAnsi="Times New Roman"/>
          <w:sz w:val="24"/>
          <w:szCs w:val="24"/>
          <w:shd w:val="clear" w:color="auto" w:fill="FFFFFF" w:themeFill="background1"/>
          <w:lang w:val="pt-PT" w:eastAsia="pt-PT" w:bidi="ar-SA"/>
        </w:rPr>
        <w:t xml:space="preserve"> os sistemas agrícolas tradicionais</w:t>
      </w:r>
      <w:r>
        <w:rPr>
          <w:rFonts w:ascii="Times New Roman" w:hAnsi="Times New Roman"/>
          <w:sz w:val="24"/>
          <w:szCs w:val="24"/>
          <w:shd w:val="clear" w:color="auto" w:fill="FFFFFF" w:themeFill="background1"/>
          <w:lang w:val="pt-PT" w:eastAsia="pt-PT" w:bidi="ar-SA"/>
        </w:rPr>
        <w:t>,</w:t>
      </w:r>
      <w:r w:rsidR="00211AC5">
        <w:rPr>
          <w:rFonts w:ascii="Times New Roman" w:hAnsi="Times New Roman"/>
          <w:sz w:val="24"/>
          <w:szCs w:val="24"/>
          <w:shd w:val="clear" w:color="auto" w:fill="FFFFFF" w:themeFill="background1"/>
          <w:lang w:val="pt-PT" w:eastAsia="pt-PT" w:bidi="ar-SA"/>
        </w:rPr>
        <w:t xml:space="preserve"> são recriados na </w:t>
      </w:r>
      <w:r w:rsidR="00211AC5" w:rsidRPr="00364C18">
        <w:rPr>
          <w:rFonts w:ascii="Times New Roman" w:hAnsi="Times New Roman"/>
          <w:sz w:val="24"/>
          <w:szCs w:val="24"/>
          <w:shd w:val="clear" w:color="auto" w:fill="FFFFFF" w:themeFill="background1"/>
          <w:lang w:val="pt-PT" w:eastAsia="pt-PT" w:bidi="ar-SA"/>
        </w:rPr>
        <w:lastRenderedPageBreak/>
        <w:t>horta</w:t>
      </w:r>
      <w:r w:rsidR="008C2D3F">
        <w:rPr>
          <w:rFonts w:ascii="Times New Roman" w:hAnsi="Times New Roman"/>
          <w:sz w:val="24"/>
          <w:szCs w:val="24"/>
          <w:shd w:val="clear" w:color="auto" w:fill="FFFFFF" w:themeFill="background1"/>
          <w:lang w:val="pt-PT" w:eastAsia="pt-PT" w:bidi="ar-SA"/>
        </w:rPr>
        <w:t>, no pomar e na vinha</w:t>
      </w:r>
      <w:r w:rsidR="00211AC5">
        <w:rPr>
          <w:rFonts w:ascii="Times New Roman" w:hAnsi="Times New Roman"/>
          <w:sz w:val="24"/>
          <w:szCs w:val="24"/>
          <w:shd w:val="clear" w:color="auto" w:fill="FFFFFF" w:themeFill="background1"/>
          <w:lang w:val="pt-PT" w:eastAsia="pt-PT" w:bidi="ar-SA"/>
        </w:rPr>
        <w:t xml:space="preserve"> (Fig. 8)</w:t>
      </w:r>
      <w:r w:rsidR="008C2D3F">
        <w:rPr>
          <w:rFonts w:ascii="Times New Roman" w:hAnsi="Times New Roman"/>
          <w:sz w:val="24"/>
          <w:szCs w:val="24"/>
          <w:shd w:val="clear" w:color="auto" w:fill="FFFFFF" w:themeFill="background1"/>
          <w:lang w:val="pt-PT" w:eastAsia="pt-PT" w:bidi="ar-SA"/>
        </w:rPr>
        <w:t xml:space="preserve"> promovendo atividades de produção, também elas de valor cultural.</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lang w:val="pt-PT"/>
        </w:rPr>
        <w:t xml:space="preserve">Figura 8 </w:t>
      </w:r>
      <w:r w:rsidRPr="009E0C0E">
        <w:rPr>
          <w:rFonts w:ascii="Times New Roman" w:hAnsi="Times New Roman"/>
          <w:sz w:val="24"/>
          <w:szCs w:val="24"/>
          <w:lang w:val="pt-PT"/>
        </w:rPr>
        <w:t xml:space="preserve">- </w:t>
      </w:r>
      <w:r w:rsidRPr="001F69B0">
        <w:rPr>
          <w:rFonts w:ascii="Times New Roman" w:hAnsi="Times New Roman"/>
          <w:sz w:val="24"/>
          <w:szCs w:val="24"/>
          <w:lang w:val="pt-PT"/>
        </w:rPr>
        <w:t>Horta, vinha e pomar. Apontamentos</w:t>
      </w:r>
      <w:r w:rsidRPr="009E0C0E">
        <w:rPr>
          <w:rFonts w:ascii="Times New Roman" w:hAnsi="Times New Roman"/>
          <w:sz w:val="24"/>
          <w:szCs w:val="24"/>
          <w:lang w:val="pt-PT"/>
        </w:rPr>
        <w:t>.</w:t>
      </w:r>
      <w:r>
        <w:rPr>
          <w:rFonts w:ascii="Times New Roman" w:hAnsi="Times New Roman"/>
          <w:sz w:val="24"/>
          <w:szCs w:val="24"/>
          <w:lang w:val="pt-PT"/>
        </w:rPr>
        <w:t xml:space="preserve"> (créditos fotográficos dos autores)</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shd w:val="clear" w:color="auto" w:fill="FFFFFF" w:themeFill="background1"/>
          <w:lang w:val="pt-PT" w:eastAsia="pt-PT" w:bidi="ar-SA"/>
        </w:rPr>
        <w:t xml:space="preserve">Sebes de canas auxiliam na compartimentação e na proteção das culturas </w:t>
      </w:r>
      <w:r w:rsidR="008C2D3F">
        <w:rPr>
          <w:rFonts w:ascii="Times New Roman" w:hAnsi="Times New Roman"/>
          <w:sz w:val="24"/>
          <w:szCs w:val="24"/>
          <w:shd w:val="clear" w:color="auto" w:fill="FFFFFF" w:themeFill="background1"/>
          <w:lang w:val="pt-PT" w:eastAsia="pt-PT" w:bidi="ar-SA"/>
        </w:rPr>
        <w:t xml:space="preserve">hortícolas, definindo </w:t>
      </w:r>
      <w:r>
        <w:rPr>
          <w:rFonts w:ascii="Times New Roman" w:hAnsi="Times New Roman"/>
          <w:sz w:val="24"/>
          <w:szCs w:val="24"/>
          <w:shd w:val="clear" w:color="auto" w:fill="FFFFFF" w:themeFill="background1"/>
          <w:lang w:val="pt-PT" w:eastAsia="pt-PT" w:bidi="ar-SA"/>
        </w:rPr>
        <w:t>grande parte dos limites da intervenção</w:t>
      </w:r>
      <w:r w:rsidR="008C2D3F">
        <w:rPr>
          <w:rFonts w:ascii="Times New Roman" w:hAnsi="Times New Roman"/>
          <w:sz w:val="24"/>
          <w:szCs w:val="24"/>
          <w:shd w:val="clear" w:color="auto" w:fill="FFFFFF" w:themeFill="background1"/>
          <w:lang w:val="pt-PT" w:eastAsia="pt-PT" w:bidi="ar-SA"/>
        </w:rPr>
        <w:t>,</w:t>
      </w:r>
      <w:r>
        <w:rPr>
          <w:rFonts w:ascii="Times New Roman" w:hAnsi="Times New Roman"/>
          <w:sz w:val="24"/>
          <w:szCs w:val="24"/>
          <w:shd w:val="clear" w:color="auto" w:fill="FFFFFF" w:themeFill="background1"/>
          <w:lang w:val="pt-PT" w:eastAsia="pt-PT" w:bidi="ar-SA"/>
        </w:rPr>
        <w:t xml:space="preserve"> retratando</w:t>
      </w:r>
      <w:r w:rsidR="008C2D3F">
        <w:rPr>
          <w:rFonts w:ascii="Times New Roman" w:hAnsi="Times New Roman"/>
          <w:sz w:val="24"/>
          <w:szCs w:val="24"/>
          <w:shd w:val="clear" w:color="auto" w:fill="FFFFFF" w:themeFill="background1"/>
          <w:lang w:val="pt-PT" w:eastAsia="pt-PT" w:bidi="ar-SA"/>
        </w:rPr>
        <w:t xml:space="preserve"> e pondo em evidência</w:t>
      </w:r>
      <w:r>
        <w:rPr>
          <w:rFonts w:ascii="Times New Roman" w:hAnsi="Times New Roman"/>
          <w:sz w:val="24"/>
          <w:szCs w:val="24"/>
          <w:shd w:val="clear" w:color="auto" w:fill="FFFFFF" w:themeFill="background1"/>
          <w:lang w:val="pt-PT" w:eastAsia="pt-PT" w:bidi="ar-SA"/>
        </w:rPr>
        <w:t xml:space="preserve"> o carater singular da paisagem em que se inscreve</w:t>
      </w:r>
      <w:r w:rsidR="00B81B5F">
        <w:rPr>
          <w:rFonts w:ascii="Times New Roman" w:hAnsi="Times New Roman"/>
          <w:sz w:val="24"/>
          <w:szCs w:val="24"/>
          <w:shd w:val="clear" w:color="auto" w:fill="FFFFFF" w:themeFill="background1"/>
          <w:lang w:val="pt-PT" w:eastAsia="pt-PT" w:bidi="ar-SA"/>
        </w:rPr>
        <w:t xml:space="preserve"> e que inspira</w:t>
      </w:r>
      <w:r>
        <w:rPr>
          <w:rFonts w:ascii="Times New Roman" w:hAnsi="Times New Roman"/>
          <w:sz w:val="24"/>
          <w:szCs w:val="24"/>
          <w:shd w:val="clear" w:color="auto" w:fill="FFFFFF" w:themeFill="background1"/>
          <w:lang w:val="pt-PT" w:eastAsia="pt-PT" w:bidi="ar-SA"/>
        </w:rPr>
        <w:t xml:space="preserve"> a intervenção. (Fig. 9) </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lang w:val="pt-PT"/>
        </w:rPr>
        <w:t xml:space="preserve">Figura 9 </w:t>
      </w:r>
      <w:r w:rsidRPr="009E0C0E">
        <w:rPr>
          <w:rFonts w:ascii="Times New Roman" w:hAnsi="Times New Roman"/>
          <w:sz w:val="24"/>
          <w:szCs w:val="24"/>
          <w:lang w:val="pt-PT"/>
        </w:rPr>
        <w:t xml:space="preserve">- </w:t>
      </w:r>
      <w:r w:rsidRPr="00D77079">
        <w:rPr>
          <w:rFonts w:ascii="Times New Roman" w:hAnsi="Times New Roman"/>
          <w:sz w:val="24"/>
          <w:szCs w:val="24"/>
          <w:lang w:val="pt-PT"/>
        </w:rPr>
        <w:t>Sebes de canas e outros elementos de compartimentação</w:t>
      </w:r>
      <w:r w:rsidRPr="009E0C0E">
        <w:rPr>
          <w:rFonts w:ascii="Times New Roman" w:hAnsi="Times New Roman"/>
          <w:sz w:val="24"/>
          <w:szCs w:val="24"/>
          <w:lang w:val="pt-PT"/>
        </w:rPr>
        <w:t>.</w:t>
      </w:r>
      <w:r>
        <w:rPr>
          <w:rFonts w:ascii="Times New Roman" w:hAnsi="Times New Roman"/>
          <w:sz w:val="24"/>
          <w:szCs w:val="24"/>
          <w:lang w:val="pt-PT"/>
        </w:rPr>
        <w:t xml:space="preserve"> (créditos fotográficos dos autores)</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shd w:val="clear" w:color="auto" w:fill="FFFFFF" w:themeFill="background1"/>
          <w:lang w:val="pt-PT" w:eastAsia="pt-PT" w:bidi="ar-SA"/>
        </w:rPr>
        <w:t>Um</w:t>
      </w:r>
      <w:r w:rsidRPr="00364C18">
        <w:rPr>
          <w:rFonts w:ascii="Times New Roman" w:hAnsi="Times New Roman"/>
          <w:sz w:val="24"/>
          <w:szCs w:val="24"/>
          <w:shd w:val="clear" w:color="auto" w:fill="FFFFFF" w:themeFill="background1"/>
          <w:lang w:val="pt-PT" w:eastAsia="pt-PT" w:bidi="ar-SA"/>
        </w:rPr>
        <w:t>a cortina arbórea ao longo do limite norte, co</w:t>
      </w:r>
      <w:r w:rsidR="00B81B5F">
        <w:rPr>
          <w:rFonts w:ascii="Times New Roman" w:hAnsi="Times New Roman"/>
          <w:sz w:val="24"/>
          <w:szCs w:val="24"/>
          <w:shd w:val="clear" w:color="auto" w:fill="FFFFFF" w:themeFill="background1"/>
          <w:lang w:val="pt-PT" w:eastAsia="pt-PT" w:bidi="ar-SA"/>
        </w:rPr>
        <w:t>mposta por espécies autóctones</w:t>
      </w:r>
      <w:r w:rsidR="008D4125">
        <w:rPr>
          <w:rFonts w:ascii="Times New Roman" w:hAnsi="Times New Roman"/>
          <w:sz w:val="24"/>
          <w:szCs w:val="24"/>
          <w:shd w:val="clear" w:color="auto" w:fill="FFFFFF" w:themeFill="background1"/>
          <w:lang w:val="pt-PT" w:eastAsia="pt-PT" w:bidi="ar-SA"/>
        </w:rPr>
        <w:t>,</w:t>
      </w:r>
      <w:r w:rsidRPr="00364C18">
        <w:rPr>
          <w:rFonts w:ascii="Times New Roman" w:hAnsi="Times New Roman"/>
          <w:sz w:val="24"/>
          <w:szCs w:val="24"/>
          <w:shd w:val="clear" w:color="auto" w:fill="FFFFFF" w:themeFill="background1"/>
          <w:lang w:val="pt-PT" w:eastAsia="pt-PT" w:bidi="ar-SA"/>
        </w:rPr>
        <w:t xml:space="preserve"> bem</w:t>
      </w:r>
      <w:r>
        <w:rPr>
          <w:rFonts w:ascii="Times New Roman" w:hAnsi="Times New Roman"/>
          <w:sz w:val="24"/>
          <w:szCs w:val="24"/>
          <w:shd w:val="clear" w:color="auto" w:fill="FFFFFF" w:themeFill="background1"/>
          <w:lang w:val="pt-PT" w:eastAsia="pt-PT" w:bidi="ar-SA"/>
        </w:rPr>
        <w:t xml:space="preserve"> </w:t>
      </w:r>
      <w:r w:rsidRPr="00364C18">
        <w:rPr>
          <w:rFonts w:ascii="Times New Roman" w:hAnsi="Times New Roman"/>
          <w:sz w:val="24"/>
          <w:szCs w:val="24"/>
          <w:shd w:val="clear" w:color="auto" w:fill="FFFFFF" w:themeFill="background1"/>
          <w:lang w:val="pt-PT" w:eastAsia="pt-PT" w:bidi="ar-SA"/>
        </w:rPr>
        <w:t>adaptadas</w:t>
      </w:r>
      <w:r>
        <w:rPr>
          <w:rFonts w:ascii="Times New Roman" w:hAnsi="Times New Roman"/>
          <w:sz w:val="24"/>
          <w:szCs w:val="24"/>
          <w:shd w:val="clear" w:color="auto" w:fill="FFFFFF" w:themeFill="background1"/>
          <w:lang w:val="pt-PT" w:eastAsia="pt-PT" w:bidi="ar-SA"/>
        </w:rPr>
        <w:t>, nomeadamente</w:t>
      </w:r>
      <w:r w:rsidRPr="00364C18">
        <w:rPr>
          <w:rFonts w:ascii="Times New Roman" w:hAnsi="Times New Roman"/>
          <w:sz w:val="24"/>
          <w:szCs w:val="24"/>
          <w:shd w:val="clear" w:color="auto" w:fill="FFFFFF" w:themeFill="background1"/>
          <w:lang w:val="pt-PT" w:eastAsia="pt-PT" w:bidi="ar-SA"/>
        </w:rPr>
        <w:t xml:space="preserve"> o</w:t>
      </w:r>
      <w:r>
        <w:rPr>
          <w:rFonts w:ascii="Times New Roman" w:hAnsi="Times New Roman"/>
          <w:sz w:val="24"/>
          <w:szCs w:val="24"/>
          <w:shd w:val="clear" w:color="auto" w:fill="FFFFFF" w:themeFill="background1"/>
          <w:lang w:val="pt-PT" w:eastAsia="pt-PT" w:bidi="ar-SA"/>
        </w:rPr>
        <w:t>s pinheiros (</w:t>
      </w:r>
      <w:proofErr w:type="spellStart"/>
      <w:r w:rsidRPr="00DC6024">
        <w:rPr>
          <w:rFonts w:ascii="Times New Roman" w:hAnsi="Times New Roman"/>
          <w:i/>
          <w:sz w:val="24"/>
          <w:szCs w:val="24"/>
          <w:shd w:val="clear" w:color="auto" w:fill="FFFFFF" w:themeFill="background1"/>
          <w:lang w:val="pt-PT" w:eastAsia="pt-PT" w:bidi="ar-SA"/>
        </w:rPr>
        <w:t>Pinus</w:t>
      </w:r>
      <w:proofErr w:type="spellEnd"/>
      <w:r>
        <w:rPr>
          <w:rFonts w:ascii="Times New Roman" w:hAnsi="Times New Roman"/>
          <w:i/>
          <w:iCs/>
          <w:sz w:val="24"/>
          <w:szCs w:val="24"/>
          <w:shd w:val="clear" w:color="auto" w:fill="FFFFFF" w:themeFill="background1"/>
          <w:lang w:val="pt-PT" w:eastAsia="pt-PT" w:bidi="ar-SA"/>
        </w:rPr>
        <w:t xml:space="preserve"> </w:t>
      </w:r>
      <w:proofErr w:type="spellStart"/>
      <w:r>
        <w:rPr>
          <w:rFonts w:ascii="Times New Roman" w:hAnsi="Times New Roman"/>
          <w:i/>
          <w:iCs/>
          <w:sz w:val="24"/>
          <w:szCs w:val="24"/>
          <w:shd w:val="clear" w:color="auto" w:fill="FFFFFF" w:themeFill="background1"/>
          <w:lang w:val="pt-PT" w:eastAsia="pt-PT" w:bidi="ar-SA"/>
        </w:rPr>
        <w:t>pinea</w:t>
      </w:r>
      <w:proofErr w:type="spellEnd"/>
      <w:r>
        <w:rPr>
          <w:rFonts w:ascii="Times New Roman" w:hAnsi="Times New Roman"/>
          <w:i/>
          <w:iCs/>
          <w:sz w:val="24"/>
          <w:szCs w:val="24"/>
          <w:shd w:val="clear" w:color="auto" w:fill="FFFFFF" w:themeFill="background1"/>
          <w:lang w:val="pt-PT" w:eastAsia="pt-PT" w:bidi="ar-SA"/>
        </w:rPr>
        <w:t xml:space="preserve"> </w:t>
      </w:r>
      <w:r>
        <w:rPr>
          <w:rFonts w:ascii="Times New Roman" w:hAnsi="Times New Roman"/>
          <w:iCs/>
          <w:sz w:val="24"/>
          <w:szCs w:val="24"/>
          <w:shd w:val="clear" w:color="auto" w:fill="FFFFFF" w:themeFill="background1"/>
          <w:lang w:val="pt-PT" w:eastAsia="pt-PT" w:bidi="ar-SA"/>
        </w:rPr>
        <w:t>e</w:t>
      </w:r>
      <w:r w:rsidRPr="00364C18">
        <w:rPr>
          <w:rFonts w:ascii="Times New Roman" w:hAnsi="Times New Roman"/>
          <w:sz w:val="24"/>
          <w:szCs w:val="24"/>
          <w:shd w:val="clear" w:color="auto" w:fill="FFFFFF" w:themeFill="background1"/>
          <w:lang w:val="pt-PT" w:eastAsia="pt-PT" w:bidi="ar-SA"/>
        </w:rPr>
        <w:t> </w:t>
      </w:r>
      <w:proofErr w:type="spellStart"/>
      <w:r w:rsidRPr="00364C18">
        <w:rPr>
          <w:rFonts w:ascii="Times New Roman" w:hAnsi="Times New Roman"/>
          <w:i/>
          <w:iCs/>
          <w:sz w:val="24"/>
          <w:szCs w:val="24"/>
          <w:shd w:val="clear" w:color="auto" w:fill="FFFFFF" w:themeFill="background1"/>
          <w:lang w:val="pt-PT" w:eastAsia="pt-PT" w:bidi="ar-SA"/>
        </w:rPr>
        <w:t>Pinus</w:t>
      </w:r>
      <w:proofErr w:type="spellEnd"/>
      <w:r w:rsidRPr="00364C18">
        <w:rPr>
          <w:rFonts w:ascii="Times New Roman" w:hAnsi="Times New Roman"/>
          <w:i/>
          <w:iCs/>
          <w:sz w:val="24"/>
          <w:szCs w:val="24"/>
          <w:shd w:val="clear" w:color="auto" w:fill="FFFFFF" w:themeFill="background1"/>
          <w:lang w:val="pt-PT" w:eastAsia="pt-PT" w:bidi="ar-SA"/>
        </w:rPr>
        <w:t xml:space="preserve"> </w:t>
      </w:r>
      <w:proofErr w:type="spellStart"/>
      <w:r w:rsidR="008D4125" w:rsidRPr="00364C18">
        <w:rPr>
          <w:rFonts w:ascii="Times New Roman" w:hAnsi="Times New Roman"/>
          <w:i/>
          <w:iCs/>
          <w:sz w:val="24"/>
          <w:szCs w:val="24"/>
          <w:shd w:val="clear" w:color="auto" w:fill="FFFFFF" w:themeFill="background1"/>
          <w:lang w:val="pt-PT" w:eastAsia="pt-PT" w:bidi="ar-SA"/>
        </w:rPr>
        <w:t>pinaster</w:t>
      </w:r>
      <w:proofErr w:type="spellEnd"/>
      <w:r w:rsidR="008D4125">
        <w:rPr>
          <w:rFonts w:ascii="Times New Roman" w:hAnsi="Times New Roman"/>
          <w:i/>
          <w:iCs/>
          <w:sz w:val="24"/>
          <w:szCs w:val="24"/>
          <w:shd w:val="clear" w:color="auto" w:fill="FFFFFF" w:themeFill="background1"/>
          <w:lang w:val="pt-PT" w:eastAsia="pt-PT" w:bidi="ar-SA"/>
        </w:rPr>
        <w:t>)</w:t>
      </w:r>
      <w:r w:rsidR="008D4125">
        <w:rPr>
          <w:rFonts w:ascii="Times New Roman" w:hAnsi="Times New Roman"/>
          <w:iCs/>
          <w:sz w:val="24"/>
          <w:szCs w:val="24"/>
          <w:shd w:val="clear" w:color="auto" w:fill="FFFFFF" w:themeFill="background1"/>
          <w:lang w:val="pt-PT" w:eastAsia="pt-PT" w:bidi="ar-SA"/>
        </w:rPr>
        <w:t xml:space="preserve"> e</w:t>
      </w:r>
      <w:r>
        <w:rPr>
          <w:rFonts w:ascii="Times New Roman" w:hAnsi="Times New Roman"/>
          <w:iCs/>
          <w:sz w:val="24"/>
          <w:szCs w:val="24"/>
          <w:shd w:val="clear" w:color="auto" w:fill="FFFFFF" w:themeFill="background1"/>
          <w:lang w:val="pt-PT" w:eastAsia="pt-PT" w:bidi="ar-SA"/>
        </w:rPr>
        <w:t xml:space="preserve"> </w:t>
      </w:r>
      <w:r w:rsidRPr="00364C18">
        <w:rPr>
          <w:rFonts w:ascii="Times New Roman" w:hAnsi="Times New Roman"/>
          <w:sz w:val="24"/>
          <w:szCs w:val="24"/>
          <w:shd w:val="clear" w:color="auto" w:fill="FFFFFF" w:themeFill="background1"/>
          <w:lang w:val="pt-PT" w:eastAsia="pt-PT" w:bidi="ar-SA"/>
        </w:rPr>
        <w:t>o</w:t>
      </w:r>
      <w:r>
        <w:rPr>
          <w:rFonts w:ascii="Times New Roman" w:hAnsi="Times New Roman"/>
          <w:sz w:val="24"/>
          <w:szCs w:val="24"/>
          <w:shd w:val="clear" w:color="auto" w:fill="FFFFFF" w:themeFill="background1"/>
          <w:lang w:val="pt-PT" w:eastAsia="pt-PT" w:bidi="ar-SA"/>
        </w:rPr>
        <w:t>s carvalhos (</w:t>
      </w:r>
      <w:r w:rsidRPr="00DC6024">
        <w:rPr>
          <w:rFonts w:ascii="Times New Roman" w:hAnsi="Times New Roman"/>
          <w:i/>
          <w:sz w:val="24"/>
          <w:szCs w:val="24"/>
          <w:shd w:val="clear" w:color="auto" w:fill="FFFFFF" w:themeFill="background1"/>
          <w:lang w:val="pt-PT" w:eastAsia="pt-PT" w:bidi="ar-SA"/>
        </w:rPr>
        <w:t>Quercus</w:t>
      </w:r>
      <w:r w:rsidRPr="00364C18">
        <w:rPr>
          <w:rFonts w:ascii="Times New Roman" w:hAnsi="Times New Roman"/>
          <w:i/>
          <w:iCs/>
          <w:sz w:val="24"/>
          <w:szCs w:val="24"/>
          <w:shd w:val="clear" w:color="auto" w:fill="FFFFFF" w:themeFill="background1"/>
          <w:lang w:val="pt-PT" w:eastAsia="pt-PT" w:bidi="ar-SA"/>
        </w:rPr>
        <w:t xml:space="preserve"> </w:t>
      </w:r>
      <w:proofErr w:type="spellStart"/>
      <w:r w:rsidRPr="00364C18">
        <w:rPr>
          <w:rFonts w:ascii="Times New Roman" w:hAnsi="Times New Roman"/>
          <w:i/>
          <w:iCs/>
          <w:sz w:val="24"/>
          <w:szCs w:val="24"/>
          <w:shd w:val="clear" w:color="auto" w:fill="FFFFFF" w:themeFill="background1"/>
          <w:lang w:val="pt-PT" w:eastAsia="pt-PT" w:bidi="ar-SA"/>
        </w:rPr>
        <w:t>faginea</w:t>
      </w:r>
      <w:proofErr w:type="spellEnd"/>
      <w:r w:rsidRPr="00364C18">
        <w:rPr>
          <w:rFonts w:ascii="Times New Roman" w:hAnsi="Times New Roman"/>
          <w:i/>
          <w:iCs/>
          <w:sz w:val="24"/>
          <w:szCs w:val="24"/>
          <w:shd w:val="clear" w:color="auto" w:fill="FFFFFF" w:themeFill="background1"/>
          <w:lang w:val="pt-PT" w:eastAsia="pt-PT" w:bidi="ar-SA"/>
        </w:rPr>
        <w:t> </w:t>
      </w:r>
      <w:r>
        <w:rPr>
          <w:rFonts w:ascii="Times New Roman" w:hAnsi="Times New Roman"/>
          <w:sz w:val="24"/>
          <w:szCs w:val="24"/>
          <w:shd w:val="clear" w:color="auto" w:fill="FFFFFF" w:themeFill="background1"/>
          <w:lang w:val="pt-PT" w:eastAsia="pt-PT" w:bidi="ar-SA"/>
        </w:rPr>
        <w:t xml:space="preserve">e </w:t>
      </w:r>
      <w:r w:rsidRPr="00364C18">
        <w:rPr>
          <w:rFonts w:ascii="Times New Roman" w:hAnsi="Times New Roman"/>
          <w:i/>
          <w:iCs/>
          <w:sz w:val="24"/>
          <w:szCs w:val="24"/>
          <w:shd w:val="clear" w:color="auto" w:fill="FFFFFF" w:themeFill="background1"/>
          <w:lang w:val="pt-PT" w:eastAsia="pt-PT" w:bidi="ar-SA"/>
        </w:rPr>
        <w:t xml:space="preserve">Quercus </w:t>
      </w:r>
      <w:proofErr w:type="spellStart"/>
      <w:r w:rsidRPr="00364C18">
        <w:rPr>
          <w:rFonts w:ascii="Times New Roman" w:hAnsi="Times New Roman"/>
          <w:i/>
          <w:iCs/>
          <w:sz w:val="24"/>
          <w:szCs w:val="24"/>
          <w:shd w:val="clear" w:color="auto" w:fill="FFFFFF" w:themeFill="background1"/>
          <w:lang w:val="pt-PT" w:eastAsia="pt-PT" w:bidi="ar-SA"/>
        </w:rPr>
        <w:t>coccifera</w:t>
      </w:r>
      <w:proofErr w:type="spellEnd"/>
      <w:r w:rsidR="00B81B5F">
        <w:rPr>
          <w:rFonts w:ascii="Times New Roman" w:hAnsi="Times New Roman"/>
          <w:i/>
          <w:iCs/>
          <w:sz w:val="24"/>
          <w:szCs w:val="24"/>
          <w:shd w:val="clear" w:color="auto" w:fill="FFFFFF" w:themeFill="background1"/>
          <w:lang w:val="pt-PT" w:eastAsia="pt-PT" w:bidi="ar-SA"/>
        </w:rPr>
        <w:t>),</w:t>
      </w:r>
      <w:r>
        <w:rPr>
          <w:rFonts w:ascii="Times New Roman" w:hAnsi="Times New Roman"/>
          <w:i/>
          <w:iCs/>
          <w:sz w:val="24"/>
          <w:szCs w:val="24"/>
          <w:shd w:val="clear" w:color="auto" w:fill="FFFFFF" w:themeFill="background1"/>
          <w:lang w:val="pt-PT" w:eastAsia="pt-PT" w:bidi="ar-SA"/>
        </w:rPr>
        <w:t xml:space="preserve"> </w:t>
      </w:r>
      <w:r w:rsidRPr="00DC6024">
        <w:rPr>
          <w:rFonts w:ascii="Times New Roman" w:hAnsi="Times New Roman"/>
          <w:iCs/>
          <w:sz w:val="24"/>
          <w:szCs w:val="24"/>
          <w:shd w:val="clear" w:color="auto" w:fill="FFFFFF" w:themeFill="background1"/>
          <w:lang w:val="pt-PT" w:eastAsia="pt-PT" w:bidi="ar-SA"/>
        </w:rPr>
        <w:t>protege</w:t>
      </w:r>
      <w:r>
        <w:rPr>
          <w:rFonts w:ascii="Times New Roman" w:hAnsi="Times New Roman"/>
          <w:iCs/>
          <w:sz w:val="24"/>
          <w:szCs w:val="24"/>
          <w:shd w:val="clear" w:color="auto" w:fill="FFFFFF" w:themeFill="background1"/>
          <w:lang w:val="pt-PT" w:eastAsia="pt-PT" w:bidi="ar-SA"/>
        </w:rPr>
        <w:t xml:space="preserve"> </w:t>
      </w:r>
      <w:r w:rsidR="008C2D3F">
        <w:rPr>
          <w:rFonts w:ascii="Times New Roman" w:hAnsi="Times New Roman"/>
          <w:iCs/>
          <w:sz w:val="24"/>
          <w:szCs w:val="24"/>
          <w:shd w:val="clear" w:color="auto" w:fill="FFFFFF" w:themeFill="background1"/>
          <w:lang w:val="pt-PT" w:eastAsia="pt-PT" w:bidi="ar-SA"/>
        </w:rPr>
        <w:t xml:space="preserve">o espaço de intervenção </w:t>
      </w:r>
      <w:r>
        <w:rPr>
          <w:rFonts w:ascii="Times New Roman" w:hAnsi="Times New Roman"/>
          <w:iCs/>
          <w:sz w:val="24"/>
          <w:szCs w:val="24"/>
          <w:shd w:val="clear" w:color="auto" w:fill="FFFFFF" w:themeFill="background1"/>
          <w:lang w:val="pt-PT" w:eastAsia="pt-PT" w:bidi="ar-SA"/>
        </w:rPr>
        <w:t>dos ventos dominantes</w:t>
      </w:r>
      <w:r w:rsidRPr="00552765">
        <w:rPr>
          <w:rFonts w:ascii="Times New Roman" w:hAnsi="Times New Roman"/>
          <w:sz w:val="24"/>
          <w:szCs w:val="24"/>
          <w:shd w:val="clear" w:color="auto" w:fill="FFFFFF" w:themeFill="background1"/>
          <w:lang w:val="pt-PT" w:eastAsia="pt-PT" w:bidi="ar-SA"/>
        </w:rPr>
        <w:t>. Todos</w:t>
      </w:r>
      <w:r w:rsidRPr="00364C18">
        <w:rPr>
          <w:rFonts w:ascii="Times New Roman" w:hAnsi="Times New Roman"/>
          <w:sz w:val="24"/>
          <w:szCs w:val="24"/>
          <w:shd w:val="clear" w:color="auto" w:fill="FFFFFF" w:themeFill="background1"/>
          <w:lang w:val="pt-PT" w:eastAsia="pt-PT" w:bidi="ar-SA"/>
        </w:rPr>
        <w:t xml:space="preserve"> os exemplares arbóreos existentes são preservados</w:t>
      </w:r>
      <w:r>
        <w:rPr>
          <w:rFonts w:ascii="Times New Roman" w:hAnsi="Times New Roman"/>
          <w:sz w:val="24"/>
          <w:szCs w:val="24"/>
          <w:shd w:val="clear" w:color="auto" w:fill="FFFFFF" w:themeFill="background1"/>
          <w:lang w:val="pt-PT" w:eastAsia="pt-PT" w:bidi="ar-SA"/>
        </w:rPr>
        <w:t xml:space="preserve"> e a mata invade a área de intervenção num maciço que enriquece espacialmente</w:t>
      </w:r>
      <w:r w:rsidR="00B81B5F">
        <w:rPr>
          <w:rFonts w:ascii="Times New Roman" w:hAnsi="Times New Roman"/>
          <w:sz w:val="24"/>
          <w:szCs w:val="24"/>
          <w:shd w:val="clear" w:color="auto" w:fill="FFFFFF" w:themeFill="background1"/>
          <w:lang w:val="pt-PT" w:eastAsia="pt-PT" w:bidi="ar-SA"/>
        </w:rPr>
        <w:t xml:space="preserve"> e </w:t>
      </w:r>
      <w:proofErr w:type="spellStart"/>
      <w:r w:rsidR="00B81B5F">
        <w:rPr>
          <w:rFonts w:ascii="Times New Roman" w:hAnsi="Times New Roman"/>
          <w:sz w:val="24"/>
          <w:szCs w:val="24"/>
          <w:shd w:val="clear" w:color="auto" w:fill="FFFFFF" w:themeFill="background1"/>
          <w:lang w:val="pt-PT" w:eastAsia="pt-PT" w:bidi="ar-SA"/>
        </w:rPr>
        <w:t>ambiencialmente</w:t>
      </w:r>
      <w:proofErr w:type="spellEnd"/>
      <w:r w:rsidR="00B81B5F">
        <w:rPr>
          <w:rFonts w:ascii="Times New Roman" w:hAnsi="Times New Roman"/>
          <w:sz w:val="24"/>
          <w:szCs w:val="24"/>
          <w:shd w:val="clear" w:color="auto" w:fill="FFFFFF" w:themeFill="background1"/>
          <w:lang w:val="pt-PT" w:eastAsia="pt-PT" w:bidi="ar-SA"/>
        </w:rPr>
        <w:t xml:space="preserve"> a paisagem que se desenha</w:t>
      </w:r>
      <w:r>
        <w:rPr>
          <w:rFonts w:ascii="Times New Roman" w:hAnsi="Times New Roman"/>
          <w:sz w:val="24"/>
          <w:szCs w:val="24"/>
          <w:shd w:val="clear" w:color="auto" w:fill="FFFFFF" w:themeFill="background1"/>
          <w:lang w:val="pt-PT" w:eastAsia="pt-PT" w:bidi="ar-SA"/>
        </w:rPr>
        <w:t>.</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364C18">
        <w:rPr>
          <w:rFonts w:ascii="Times New Roman" w:hAnsi="Times New Roman"/>
          <w:sz w:val="24"/>
          <w:szCs w:val="24"/>
          <w:shd w:val="clear" w:color="auto" w:fill="FFFFFF" w:themeFill="background1"/>
          <w:lang w:val="pt-PT" w:eastAsia="pt-PT" w:bidi="ar-SA"/>
        </w:rPr>
        <w:t>Os revestimentos herbáceos propostos, para além do relvado</w:t>
      </w:r>
      <w:r w:rsidR="00B81B5F">
        <w:rPr>
          <w:rFonts w:ascii="Times New Roman" w:hAnsi="Times New Roman"/>
          <w:sz w:val="24"/>
          <w:szCs w:val="24"/>
          <w:shd w:val="clear" w:color="auto" w:fill="FFFFFF" w:themeFill="background1"/>
          <w:lang w:val="pt-PT" w:eastAsia="pt-PT" w:bidi="ar-SA"/>
        </w:rPr>
        <w:t xml:space="preserve"> já</w:t>
      </w:r>
      <w:r w:rsidRPr="00364C18">
        <w:rPr>
          <w:rFonts w:ascii="Times New Roman" w:hAnsi="Times New Roman"/>
          <w:sz w:val="24"/>
          <w:szCs w:val="24"/>
          <w:shd w:val="clear" w:color="auto" w:fill="FFFFFF" w:themeFill="background1"/>
          <w:lang w:val="pt-PT" w:eastAsia="pt-PT" w:bidi="ar-SA"/>
        </w:rPr>
        <w:t xml:space="preserve"> </w:t>
      </w:r>
      <w:r>
        <w:rPr>
          <w:rFonts w:ascii="Times New Roman" w:hAnsi="Times New Roman"/>
          <w:sz w:val="24"/>
          <w:szCs w:val="24"/>
          <w:shd w:val="clear" w:color="auto" w:fill="FFFFFF" w:themeFill="background1"/>
          <w:lang w:val="pt-PT" w:eastAsia="pt-PT" w:bidi="ar-SA"/>
        </w:rPr>
        <w:t>referido</w:t>
      </w:r>
      <w:r w:rsidRPr="00364C18">
        <w:rPr>
          <w:rFonts w:ascii="Times New Roman" w:hAnsi="Times New Roman"/>
          <w:sz w:val="24"/>
          <w:szCs w:val="24"/>
          <w:shd w:val="clear" w:color="auto" w:fill="FFFFFF" w:themeFill="background1"/>
          <w:lang w:val="pt-PT" w:eastAsia="pt-PT" w:bidi="ar-SA"/>
        </w:rPr>
        <w:t xml:space="preserve">, formalizam-se </w:t>
      </w:r>
      <w:r>
        <w:rPr>
          <w:rFonts w:ascii="Times New Roman" w:hAnsi="Times New Roman"/>
          <w:sz w:val="24"/>
          <w:szCs w:val="24"/>
          <w:shd w:val="clear" w:color="auto" w:fill="FFFFFF" w:themeFill="background1"/>
          <w:lang w:val="pt-PT" w:eastAsia="pt-PT" w:bidi="ar-SA"/>
        </w:rPr>
        <w:t>em</w:t>
      </w:r>
      <w:r w:rsidRPr="00364C18">
        <w:rPr>
          <w:rFonts w:ascii="Times New Roman" w:hAnsi="Times New Roman"/>
          <w:sz w:val="24"/>
          <w:szCs w:val="24"/>
          <w:shd w:val="clear" w:color="auto" w:fill="FFFFFF" w:themeFill="background1"/>
          <w:lang w:val="pt-PT" w:eastAsia="pt-PT" w:bidi="ar-SA"/>
        </w:rPr>
        <w:t xml:space="preserve"> prado</w:t>
      </w:r>
      <w:r>
        <w:rPr>
          <w:rFonts w:ascii="Times New Roman" w:hAnsi="Times New Roman"/>
          <w:sz w:val="24"/>
          <w:szCs w:val="24"/>
          <w:shd w:val="clear" w:color="auto" w:fill="FFFFFF" w:themeFill="background1"/>
          <w:lang w:val="pt-PT" w:eastAsia="pt-PT" w:bidi="ar-SA"/>
        </w:rPr>
        <w:t>s</w:t>
      </w:r>
      <w:r w:rsidRPr="00364C18">
        <w:rPr>
          <w:rFonts w:ascii="Times New Roman" w:hAnsi="Times New Roman"/>
          <w:sz w:val="24"/>
          <w:szCs w:val="24"/>
          <w:shd w:val="clear" w:color="auto" w:fill="FFFFFF" w:themeFill="background1"/>
          <w:lang w:val="pt-PT" w:eastAsia="pt-PT" w:bidi="ar-SA"/>
        </w:rPr>
        <w:t xml:space="preserve"> </w:t>
      </w:r>
      <w:r>
        <w:rPr>
          <w:rFonts w:ascii="Times New Roman" w:hAnsi="Times New Roman"/>
          <w:sz w:val="24"/>
          <w:szCs w:val="24"/>
          <w:shd w:val="clear" w:color="auto" w:fill="FFFFFF" w:themeFill="background1"/>
          <w:lang w:val="pt-PT" w:eastAsia="pt-PT" w:bidi="ar-SA"/>
        </w:rPr>
        <w:t>floridos cuja ri</w:t>
      </w:r>
      <w:r w:rsidR="00B81B5F">
        <w:rPr>
          <w:rFonts w:ascii="Times New Roman" w:hAnsi="Times New Roman"/>
          <w:sz w:val="24"/>
          <w:szCs w:val="24"/>
          <w:shd w:val="clear" w:color="auto" w:fill="FFFFFF" w:themeFill="background1"/>
          <w:lang w:val="pt-PT" w:eastAsia="pt-PT" w:bidi="ar-SA"/>
        </w:rPr>
        <w:t>queza cromática se estende à paisagem envolvente, substituindo</w:t>
      </w:r>
      <w:r w:rsidRPr="00364C18">
        <w:rPr>
          <w:rFonts w:ascii="Times New Roman" w:hAnsi="Times New Roman"/>
          <w:sz w:val="24"/>
          <w:szCs w:val="24"/>
          <w:shd w:val="clear" w:color="auto" w:fill="FFFFFF" w:themeFill="background1"/>
          <w:lang w:val="pt-PT" w:eastAsia="pt-PT" w:bidi="ar-SA"/>
        </w:rPr>
        <w:t xml:space="preserve"> a mancha difusa de </w:t>
      </w:r>
      <w:r>
        <w:rPr>
          <w:rFonts w:ascii="Times New Roman" w:hAnsi="Times New Roman"/>
          <w:sz w:val="24"/>
          <w:szCs w:val="24"/>
          <w:shd w:val="clear" w:color="auto" w:fill="FFFFFF" w:themeFill="background1"/>
          <w:lang w:val="pt-PT" w:eastAsia="pt-PT" w:bidi="ar-SA"/>
        </w:rPr>
        <w:t>chorões da areia (</w:t>
      </w:r>
      <w:proofErr w:type="spellStart"/>
      <w:r w:rsidRPr="001D2BC1">
        <w:rPr>
          <w:rFonts w:ascii="Times New Roman" w:hAnsi="Times New Roman"/>
          <w:i/>
          <w:sz w:val="24"/>
          <w:szCs w:val="24"/>
          <w:shd w:val="clear" w:color="auto" w:fill="FFFFFF" w:themeFill="background1"/>
          <w:lang w:val="pt-PT" w:eastAsia="pt-PT" w:bidi="ar-SA"/>
        </w:rPr>
        <w:t>Carpobrotus</w:t>
      </w:r>
      <w:proofErr w:type="spellEnd"/>
      <w:r w:rsidRPr="001D2BC1">
        <w:rPr>
          <w:rFonts w:ascii="Times New Roman" w:hAnsi="Times New Roman"/>
          <w:i/>
          <w:sz w:val="24"/>
          <w:szCs w:val="24"/>
          <w:shd w:val="clear" w:color="auto" w:fill="FFFFFF" w:themeFill="background1"/>
          <w:lang w:val="pt-PT" w:eastAsia="pt-PT" w:bidi="ar-SA"/>
        </w:rPr>
        <w:t xml:space="preserve"> </w:t>
      </w:r>
      <w:proofErr w:type="spellStart"/>
      <w:r w:rsidRPr="001D2BC1">
        <w:rPr>
          <w:rFonts w:ascii="Times New Roman" w:hAnsi="Times New Roman"/>
          <w:i/>
          <w:sz w:val="24"/>
          <w:szCs w:val="24"/>
          <w:shd w:val="clear" w:color="auto" w:fill="FFFFFF" w:themeFill="background1"/>
          <w:lang w:val="pt-PT" w:eastAsia="pt-PT" w:bidi="ar-SA"/>
        </w:rPr>
        <w:t>edulis</w:t>
      </w:r>
      <w:proofErr w:type="spellEnd"/>
      <w:r>
        <w:rPr>
          <w:rFonts w:ascii="Times New Roman" w:hAnsi="Times New Roman"/>
          <w:i/>
          <w:sz w:val="24"/>
          <w:szCs w:val="24"/>
          <w:shd w:val="clear" w:color="auto" w:fill="FFFFFF" w:themeFill="background1"/>
          <w:lang w:val="pt-PT" w:eastAsia="pt-PT" w:bidi="ar-SA"/>
        </w:rPr>
        <w:t>)</w:t>
      </w:r>
      <w:r w:rsidRPr="00364C18">
        <w:rPr>
          <w:rFonts w:ascii="Times New Roman" w:hAnsi="Times New Roman"/>
          <w:sz w:val="24"/>
          <w:szCs w:val="24"/>
          <w:shd w:val="clear" w:color="auto" w:fill="FFFFFF" w:themeFill="background1"/>
          <w:lang w:val="pt-PT" w:eastAsia="pt-PT" w:bidi="ar-SA"/>
        </w:rPr>
        <w:t xml:space="preserve"> existente</w:t>
      </w:r>
      <w:r>
        <w:rPr>
          <w:rFonts w:ascii="Times New Roman" w:hAnsi="Times New Roman"/>
          <w:sz w:val="24"/>
          <w:szCs w:val="24"/>
          <w:shd w:val="clear" w:color="auto" w:fill="FFFFFF" w:themeFill="background1"/>
          <w:lang w:val="pt-PT" w:eastAsia="pt-PT" w:bidi="ar-SA"/>
        </w:rPr>
        <w:t xml:space="preserve">, </w:t>
      </w:r>
      <w:r w:rsidRPr="00364C18">
        <w:rPr>
          <w:rFonts w:ascii="Times New Roman" w:hAnsi="Times New Roman"/>
          <w:sz w:val="24"/>
          <w:szCs w:val="24"/>
          <w:shd w:val="clear" w:color="auto" w:fill="FFFFFF" w:themeFill="background1"/>
          <w:lang w:val="pt-PT" w:eastAsia="pt-PT" w:bidi="ar-SA"/>
        </w:rPr>
        <w:t>que será removida</w:t>
      </w:r>
      <w:r w:rsidR="00B81B5F">
        <w:rPr>
          <w:rFonts w:ascii="Times New Roman" w:hAnsi="Times New Roman"/>
          <w:sz w:val="24"/>
          <w:szCs w:val="24"/>
          <w:shd w:val="clear" w:color="auto" w:fill="FFFFFF" w:themeFill="background1"/>
          <w:lang w:val="pt-PT" w:eastAsia="pt-PT" w:bidi="ar-SA"/>
        </w:rPr>
        <w:t xml:space="preserve">, uma vez que se trata de uma </w:t>
      </w:r>
      <w:r w:rsidR="008D4125">
        <w:rPr>
          <w:rFonts w:ascii="Times New Roman" w:hAnsi="Times New Roman"/>
          <w:sz w:val="24"/>
          <w:szCs w:val="24"/>
          <w:shd w:val="clear" w:color="auto" w:fill="FFFFFF" w:themeFill="background1"/>
          <w:lang w:val="pt-PT" w:eastAsia="pt-PT" w:bidi="ar-SA"/>
        </w:rPr>
        <w:t xml:space="preserve">espécie </w:t>
      </w:r>
      <w:r w:rsidR="00B81B5F">
        <w:rPr>
          <w:rFonts w:ascii="Times New Roman" w:hAnsi="Times New Roman"/>
          <w:sz w:val="24"/>
          <w:szCs w:val="24"/>
          <w:shd w:val="clear" w:color="auto" w:fill="FFFFFF" w:themeFill="background1"/>
          <w:lang w:val="pt-PT" w:eastAsia="pt-PT" w:bidi="ar-SA"/>
        </w:rPr>
        <w:t>invasora, difícil de controlar, e não adaptada em termos ecológicos</w:t>
      </w:r>
      <w:r w:rsidRPr="00364C18">
        <w:rPr>
          <w:rFonts w:ascii="Times New Roman" w:hAnsi="Times New Roman"/>
          <w:sz w:val="24"/>
          <w:szCs w:val="24"/>
          <w:shd w:val="clear" w:color="auto" w:fill="FFFFFF" w:themeFill="background1"/>
          <w:lang w:val="pt-PT" w:eastAsia="pt-PT" w:bidi="ar-SA"/>
        </w:rPr>
        <w:t>. Toda a vegetaçã</w:t>
      </w:r>
      <w:r>
        <w:rPr>
          <w:rFonts w:ascii="Times New Roman" w:hAnsi="Times New Roman"/>
          <w:sz w:val="24"/>
          <w:szCs w:val="24"/>
          <w:shd w:val="clear" w:color="auto" w:fill="FFFFFF" w:themeFill="background1"/>
          <w:lang w:val="pt-PT" w:eastAsia="pt-PT" w:bidi="ar-SA"/>
        </w:rPr>
        <w:t>o herbáceo-arbustiva existente,</w:t>
      </w:r>
      <w:r w:rsidRPr="00364C18">
        <w:rPr>
          <w:rFonts w:ascii="Times New Roman" w:hAnsi="Times New Roman"/>
          <w:sz w:val="24"/>
          <w:szCs w:val="24"/>
          <w:shd w:val="clear" w:color="auto" w:fill="FFFFFF" w:themeFill="background1"/>
          <w:lang w:val="pt-PT" w:eastAsia="pt-PT" w:bidi="ar-SA"/>
        </w:rPr>
        <w:t xml:space="preserve"> principalmente aquela que participa na defesa e proteção do sistema dunar</w:t>
      </w:r>
      <w:r w:rsidR="00B81B5F">
        <w:rPr>
          <w:rFonts w:ascii="Times New Roman" w:hAnsi="Times New Roman"/>
          <w:sz w:val="24"/>
          <w:szCs w:val="24"/>
          <w:shd w:val="clear" w:color="auto" w:fill="FFFFFF" w:themeFill="background1"/>
          <w:lang w:val="pt-PT" w:eastAsia="pt-PT" w:bidi="ar-SA"/>
        </w:rPr>
        <w:t>,</w:t>
      </w:r>
      <w:r w:rsidRPr="00364C18">
        <w:rPr>
          <w:rFonts w:ascii="Times New Roman" w:hAnsi="Times New Roman"/>
          <w:sz w:val="24"/>
          <w:szCs w:val="24"/>
          <w:shd w:val="clear" w:color="auto" w:fill="FFFFFF" w:themeFill="background1"/>
          <w:lang w:val="pt-PT" w:eastAsia="pt-PT" w:bidi="ar-SA"/>
        </w:rPr>
        <w:t xml:space="preserve"> será </w:t>
      </w:r>
      <w:r>
        <w:rPr>
          <w:rFonts w:ascii="Times New Roman" w:hAnsi="Times New Roman"/>
          <w:sz w:val="24"/>
          <w:szCs w:val="24"/>
          <w:shd w:val="clear" w:color="auto" w:fill="FFFFFF" w:themeFill="background1"/>
          <w:lang w:val="pt-PT" w:eastAsia="pt-PT" w:bidi="ar-SA"/>
        </w:rPr>
        <w:t>preservada</w:t>
      </w:r>
      <w:r w:rsidRPr="00364C18">
        <w:rPr>
          <w:rFonts w:ascii="Times New Roman" w:hAnsi="Times New Roman"/>
          <w:sz w:val="24"/>
          <w:szCs w:val="24"/>
          <w:shd w:val="clear" w:color="auto" w:fill="FFFFFF" w:themeFill="background1"/>
          <w:lang w:val="pt-PT" w:eastAsia="pt-PT" w:bidi="ar-SA"/>
        </w:rPr>
        <w:t>.</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sidRPr="00364C18">
        <w:rPr>
          <w:rFonts w:ascii="Times New Roman" w:hAnsi="Times New Roman"/>
          <w:sz w:val="24"/>
          <w:szCs w:val="24"/>
          <w:shd w:val="clear" w:color="auto" w:fill="FFFFFF" w:themeFill="background1"/>
          <w:lang w:val="pt-PT" w:eastAsia="pt-PT" w:bidi="ar-SA"/>
        </w:rPr>
        <w:t>A implantação de todos os elementos descritos implica um respeito total pela morfologia do terreno não havendo lugar para modelações e alterações da topografia</w:t>
      </w:r>
      <w:r>
        <w:rPr>
          <w:rFonts w:ascii="Times New Roman" w:hAnsi="Times New Roman"/>
          <w:sz w:val="24"/>
          <w:szCs w:val="24"/>
          <w:shd w:val="clear" w:color="auto" w:fill="FFFFFF" w:themeFill="background1"/>
          <w:lang w:val="pt-PT" w:eastAsia="pt-PT" w:bidi="ar-SA"/>
        </w:rPr>
        <w:t xml:space="preserve"> (Fig. 10)</w:t>
      </w:r>
      <w:r w:rsidR="00B81B5F">
        <w:rPr>
          <w:rFonts w:ascii="Times New Roman" w:hAnsi="Times New Roman"/>
          <w:sz w:val="24"/>
          <w:szCs w:val="24"/>
          <w:shd w:val="clear" w:color="auto" w:fill="FFFFFF" w:themeFill="background1"/>
          <w:lang w:val="pt-PT" w:eastAsia="pt-PT" w:bidi="ar-SA"/>
        </w:rPr>
        <w:t>. Tudo se adapta, tudo se molda, tudo se ajusta, como se de uma pele se tratasse.</w:t>
      </w:r>
      <w:r>
        <w:rPr>
          <w:rFonts w:ascii="Times New Roman" w:hAnsi="Times New Roman"/>
          <w:sz w:val="24"/>
          <w:szCs w:val="24"/>
          <w:shd w:val="clear" w:color="auto" w:fill="FFFFFF" w:themeFill="background1"/>
          <w:lang w:val="pt-PT" w:eastAsia="pt-PT" w:bidi="ar-SA"/>
        </w:rPr>
        <w:t xml:space="preserve"> </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Pr="009E0C0E"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lang w:val="pt-PT"/>
        </w:rPr>
        <w:t xml:space="preserve">Figura 10 </w:t>
      </w:r>
      <w:r w:rsidRPr="009E0C0E">
        <w:rPr>
          <w:rFonts w:ascii="Times New Roman" w:hAnsi="Times New Roman"/>
          <w:sz w:val="24"/>
          <w:szCs w:val="24"/>
          <w:lang w:val="pt-PT"/>
        </w:rPr>
        <w:t xml:space="preserve">- </w:t>
      </w:r>
      <w:r w:rsidRPr="00D77079">
        <w:rPr>
          <w:rFonts w:ascii="Times New Roman" w:hAnsi="Times New Roman"/>
          <w:sz w:val="24"/>
          <w:szCs w:val="24"/>
          <w:lang w:val="pt-PT"/>
        </w:rPr>
        <w:t>Sistema morfológico</w:t>
      </w:r>
      <w:r w:rsidRPr="009E0C0E">
        <w:rPr>
          <w:rFonts w:ascii="Times New Roman" w:hAnsi="Times New Roman"/>
          <w:sz w:val="24"/>
          <w:szCs w:val="24"/>
          <w:lang w:val="pt-PT"/>
        </w:rPr>
        <w:t>.</w:t>
      </w:r>
      <w:r>
        <w:rPr>
          <w:rFonts w:ascii="Times New Roman" w:hAnsi="Times New Roman"/>
          <w:sz w:val="24"/>
          <w:szCs w:val="24"/>
          <w:lang w:val="pt-PT"/>
        </w:rPr>
        <w:t xml:space="preserve"> </w:t>
      </w: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p w:rsidR="00211AC5" w:rsidRDefault="00211AC5"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r>
        <w:rPr>
          <w:rFonts w:ascii="Times New Roman" w:hAnsi="Times New Roman"/>
          <w:sz w:val="24"/>
          <w:szCs w:val="24"/>
          <w:shd w:val="clear" w:color="auto" w:fill="FFFFFF" w:themeFill="background1"/>
          <w:lang w:val="pt-PT" w:eastAsia="pt-PT" w:bidi="ar-SA"/>
        </w:rPr>
        <w:t>T</w:t>
      </w:r>
      <w:r w:rsidRPr="00364C18">
        <w:rPr>
          <w:rFonts w:ascii="Times New Roman" w:hAnsi="Times New Roman"/>
          <w:sz w:val="24"/>
          <w:szCs w:val="24"/>
          <w:shd w:val="clear" w:color="auto" w:fill="FFFFFF" w:themeFill="background1"/>
          <w:lang w:val="pt-PT" w:eastAsia="pt-PT" w:bidi="ar-SA"/>
        </w:rPr>
        <w:t>odos os materiais inerte</w:t>
      </w:r>
      <w:r>
        <w:rPr>
          <w:rFonts w:ascii="Times New Roman" w:hAnsi="Times New Roman"/>
          <w:sz w:val="24"/>
          <w:szCs w:val="24"/>
          <w:shd w:val="clear" w:color="auto" w:fill="FFFFFF" w:themeFill="background1"/>
          <w:lang w:val="pt-PT" w:eastAsia="pt-PT" w:bidi="ar-SA"/>
        </w:rPr>
        <w:t>s serão assentes sem fundações nem</w:t>
      </w:r>
      <w:r w:rsidRPr="00364C18">
        <w:rPr>
          <w:rFonts w:ascii="Times New Roman" w:hAnsi="Times New Roman"/>
          <w:sz w:val="24"/>
          <w:szCs w:val="24"/>
          <w:shd w:val="clear" w:color="auto" w:fill="FFFFFF" w:themeFill="background1"/>
          <w:lang w:val="pt-PT" w:eastAsia="pt-PT" w:bidi="ar-SA"/>
        </w:rPr>
        <w:t xml:space="preserve"> caixas de assentamento</w:t>
      </w:r>
      <w:r w:rsidR="00724E1C">
        <w:rPr>
          <w:rFonts w:ascii="Times New Roman" w:hAnsi="Times New Roman"/>
          <w:sz w:val="24"/>
          <w:szCs w:val="24"/>
          <w:shd w:val="clear" w:color="auto" w:fill="FFFFFF" w:themeFill="background1"/>
          <w:lang w:val="pt-PT" w:eastAsia="pt-PT" w:bidi="ar-SA"/>
        </w:rPr>
        <w:t>,</w:t>
      </w:r>
      <w:r w:rsidRPr="00364C18">
        <w:rPr>
          <w:rFonts w:ascii="Times New Roman" w:hAnsi="Times New Roman"/>
          <w:sz w:val="24"/>
          <w:szCs w:val="24"/>
          <w:shd w:val="clear" w:color="auto" w:fill="FFFFFF" w:themeFill="background1"/>
          <w:lang w:val="pt-PT" w:eastAsia="pt-PT" w:bidi="ar-SA"/>
        </w:rPr>
        <w:t xml:space="preserve"> de modo a p</w:t>
      </w:r>
      <w:r w:rsidR="00B81B5F">
        <w:rPr>
          <w:rFonts w:ascii="Times New Roman" w:hAnsi="Times New Roman"/>
          <w:sz w:val="24"/>
          <w:szCs w:val="24"/>
          <w:shd w:val="clear" w:color="auto" w:fill="FFFFFF" w:themeFill="background1"/>
          <w:lang w:val="pt-PT" w:eastAsia="pt-PT" w:bidi="ar-SA"/>
        </w:rPr>
        <w:t>romover a permeabilidade máxima e a preservação de ciclos, fluxos e processos naturais.</w:t>
      </w:r>
    </w:p>
    <w:p w:rsidR="00B81B5F" w:rsidRPr="001D2BC1" w:rsidRDefault="00B81B5F" w:rsidP="00211AC5">
      <w:pPr>
        <w:shd w:val="clear" w:color="auto" w:fill="FFFFFF" w:themeFill="background1"/>
        <w:spacing w:after="0" w:line="360" w:lineRule="auto"/>
        <w:jc w:val="both"/>
        <w:rPr>
          <w:rFonts w:ascii="Times New Roman" w:hAnsi="Times New Roman"/>
          <w:sz w:val="24"/>
          <w:szCs w:val="24"/>
          <w:shd w:val="clear" w:color="auto" w:fill="FFFFFF" w:themeFill="background1"/>
          <w:lang w:val="pt-PT" w:eastAsia="pt-PT" w:bidi="ar-SA"/>
        </w:rPr>
      </w:pPr>
    </w:p>
    <w:bookmarkEnd w:id="3"/>
    <w:p w:rsidR="00211AC5" w:rsidRPr="009B07FB" w:rsidRDefault="00211AC5" w:rsidP="00211AC5">
      <w:pPr>
        <w:rPr>
          <w:lang w:val="pt-PT"/>
        </w:rPr>
      </w:pPr>
    </w:p>
    <w:p w:rsidR="00211AC5" w:rsidRDefault="00211AC5" w:rsidP="00211AC5">
      <w:pPr>
        <w:pStyle w:val="Cabealho2"/>
        <w:numPr>
          <w:ilvl w:val="0"/>
          <w:numId w:val="1"/>
        </w:numPr>
        <w:rPr>
          <w:lang w:val="pt-PT"/>
        </w:rPr>
      </w:pPr>
      <w:r w:rsidRPr="001607A5">
        <w:rPr>
          <w:lang w:val="pt-PT"/>
        </w:rPr>
        <w:t>Conclusão</w:t>
      </w:r>
    </w:p>
    <w:p w:rsidR="00211AC5" w:rsidRPr="009B07FB" w:rsidRDefault="00211AC5" w:rsidP="00211AC5">
      <w:pPr>
        <w:rPr>
          <w:lang w:val="pt-PT"/>
        </w:rPr>
      </w:pPr>
    </w:p>
    <w:p w:rsidR="00211AC5" w:rsidRPr="001607A5" w:rsidRDefault="00211AC5" w:rsidP="00211AC5">
      <w:pPr>
        <w:spacing w:after="0" w:line="360" w:lineRule="auto"/>
        <w:jc w:val="both"/>
        <w:rPr>
          <w:rFonts w:ascii="Times New Roman" w:hAnsi="Times New Roman"/>
          <w:sz w:val="24"/>
          <w:szCs w:val="24"/>
          <w:lang w:val="pt-PT"/>
        </w:rPr>
      </w:pPr>
      <w:r w:rsidRPr="001607A5">
        <w:rPr>
          <w:rFonts w:ascii="Times New Roman" w:hAnsi="Times New Roman"/>
          <w:sz w:val="24"/>
          <w:szCs w:val="24"/>
          <w:lang w:val="pt-PT"/>
        </w:rPr>
        <w:t xml:space="preserve">À paisagem é inerente o indivíduo, a consciência e a experiência, o que a torna de ordem estética. É a tal </w:t>
      </w:r>
      <w:r w:rsidRPr="001607A5">
        <w:rPr>
          <w:rFonts w:ascii="Times New Roman" w:hAnsi="Times New Roman"/>
          <w:i/>
          <w:sz w:val="24"/>
          <w:szCs w:val="24"/>
          <w:lang w:val="pt-PT"/>
        </w:rPr>
        <w:t>realidade estética que contemplamos vivendo nela</w:t>
      </w:r>
      <w:r w:rsidRPr="001607A5">
        <w:rPr>
          <w:rFonts w:ascii="Times New Roman" w:hAnsi="Times New Roman"/>
          <w:sz w:val="24"/>
          <w:szCs w:val="24"/>
          <w:lang w:val="pt-PT"/>
        </w:rPr>
        <w:t xml:space="preserve">, que </w:t>
      </w:r>
      <w:proofErr w:type="spellStart"/>
      <w:r w:rsidRPr="001607A5">
        <w:rPr>
          <w:rFonts w:ascii="Times New Roman" w:hAnsi="Times New Roman"/>
          <w:sz w:val="24"/>
          <w:szCs w:val="24"/>
          <w:lang w:val="pt-PT"/>
        </w:rPr>
        <w:t>Rosario</w:t>
      </w:r>
      <w:proofErr w:type="spellEnd"/>
      <w:r w:rsidRPr="001607A5">
        <w:rPr>
          <w:rFonts w:ascii="Times New Roman" w:hAnsi="Times New Roman"/>
          <w:sz w:val="24"/>
          <w:szCs w:val="24"/>
          <w:lang w:val="pt-PT"/>
        </w:rPr>
        <w:t xml:space="preserve"> Ass</w:t>
      </w:r>
      <w:r>
        <w:rPr>
          <w:rFonts w:ascii="Times New Roman" w:hAnsi="Times New Roman"/>
          <w:sz w:val="24"/>
          <w:szCs w:val="24"/>
          <w:lang w:val="pt-PT"/>
        </w:rPr>
        <w:t>unto</w:t>
      </w:r>
      <w:r w:rsidR="00724E1C">
        <w:rPr>
          <w:rFonts w:ascii="Times New Roman" w:hAnsi="Times New Roman"/>
          <w:sz w:val="24"/>
          <w:szCs w:val="24"/>
          <w:lang w:val="pt-PT"/>
        </w:rPr>
        <w:t xml:space="preserve"> (1973)</w:t>
      </w:r>
      <w:r>
        <w:rPr>
          <w:rFonts w:ascii="Times New Roman" w:hAnsi="Times New Roman"/>
          <w:sz w:val="24"/>
          <w:szCs w:val="24"/>
          <w:lang w:val="pt-PT"/>
        </w:rPr>
        <w:t xml:space="preserve"> tão bem definiu. É patente, no projeto de arquitetura paisagista apresentado,</w:t>
      </w:r>
      <w:r w:rsidRPr="001607A5">
        <w:rPr>
          <w:rFonts w:ascii="Times New Roman" w:hAnsi="Times New Roman"/>
          <w:sz w:val="24"/>
          <w:szCs w:val="24"/>
          <w:lang w:val="pt-PT"/>
        </w:rPr>
        <w:t xml:space="preserve"> este conceito de ideia, de construção, resultado da ação do homem sobre o território</w:t>
      </w:r>
      <w:r w:rsidR="00B81B5F">
        <w:rPr>
          <w:rFonts w:ascii="Times New Roman" w:hAnsi="Times New Roman"/>
          <w:sz w:val="24"/>
          <w:szCs w:val="24"/>
          <w:lang w:val="pt-PT"/>
        </w:rPr>
        <w:t>, resultado de uma simbiose entre natureza e cultura</w:t>
      </w:r>
      <w:r w:rsidRPr="001607A5">
        <w:rPr>
          <w:rFonts w:ascii="Times New Roman" w:hAnsi="Times New Roman"/>
          <w:sz w:val="24"/>
          <w:szCs w:val="24"/>
          <w:lang w:val="pt-PT"/>
        </w:rPr>
        <w:t xml:space="preserve">. </w:t>
      </w:r>
      <w:r>
        <w:rPr>
          <w:rFonts w:ascii="Times New Roman" w:hAnsi="Times New Roman"/>
          <w:sz w:val="24"/>
          <w:szCs w:val="24"/>
          <w:lang w:val="pt-PT"/>
        </w:rPr>
        <w:t>A paisagem é h</w:t>
      </w:r>
      <w:r w:rsidRPr="001607A5">
        <w:rPr>
          <w:rFonts w:ascii="Times New Roman" w:hAnsi="Times New Roman"/>
          <w:sz w:val="24"/>
          <w:szCs w:val="24"/>
          <w:lang w:val="pt-PT"/>
        </w:rPr>
        <w:t>olística e produto de um sistema dinâmico natural, em constante transformação e evolução, constitui</w:t>
      </w:r>
      <w:r>
        <w:rPr>
          <w:rFonts w:ascii="Times New Roman" w:hAnsi="Times New Roman"/>
          <w:sz w:val="24"/>
          <w:szCs w:val="24"/>
          <w:lang w:val="pt-PT"/>
        </w:rPr>
        <w:t>ndo</w:t>
      </w:r>
      <w:r w:rsidRPr="001607A5">
        <w:rPr>
          <w:rFonts w:ascii="Times New Roman" w:hAnsi="Times New Roman"/>
          <w:sz w:val="24"/>
          <w:szCs w:val="24"/>
          <w:lang w:val="pt-PT"/>
        </w:rPr>
        <w:t>-se como expressão da identidade de um povo.</w:t>
      </w:r>
      <w:r>
        <w:rPr>
          <w:rFonts w:ascii="Times New Roman" w:hAnsi="Times New Roman"/>
          <w:sz w:val="24"/>
          <w:szCs w:val="24"/>
          <w:lang w:val="pt-PT"/>
        </w:rPr>
        <w:t xml:space="preserve"> Este conceito é </w:t>
      </w:r>
      <w:r w:rsidRPr="001607A5">
        <w:rPr>
          <w:rFonts w:ascii="Times New Roman" w:hAnsi="Times New Roman"/>
          <w:sz w:val="24"/>
          <w:szCs w:val="24"/>
          <w:lang w:val="pt-PT"/>
        </w:rPr>
        <w:t>defendido pelo Professor Caldeira Cabral</w:t>
      </w:r>
      <w:r w:rsidR="00724E1C">
        <w:rPr>
          <w:rFonts w:ascii="Times New Roman" w:hAnsi="Times New Roman"/>
          <w:sz w:val="24"/>
          <w:szCs w:val="24"/>
          <w:lang w:val="pt-PT"/>
        </w:rPr>
        <w:t xml:space="preserve"> (1993)</w:t>
      </w:r>
      <w:r w:rsidRPr="001607A5">
        <w:rPr>
          <w:rFonts w:ascii="Times New Roman" w:hAnsi="Times New Roman"/>
          <w:sz w:val="24"/>
          <w:szCs w:val="24"/>
          <w:lang w:val="pt-PT"/>
        </w:rPr>
        <w:t>, desde os anos quarenta do século XX: sistema natural, em constante transformação, determinada pela dinâmica dos sistemas naturais e pela ação do homem; acontecimento natural, cultural, social e suporte. Nestes princípios</w:t>
      </w:r>
      <w:r>
        <w:rPr>
          <w:rFonts w:ascii="Times New Roman" w:hAnsi="Times New Roman"/>
          <w:sz w:val="24"/>
          <w:szCs w:val="24"/>
          <w:lang w:val="pt-PT"/>
        </w:rPr>
        <w:t>, assim como na proposta apresentada,</w:t>
      </w:r>
      <w:r w:rsidRPr="001607A5">
        <w:rPr>
          <w:rFonts w:ascii="Times New Roman" w:hAnsi="Times New Roman"/>
          <w:sz w:val="24"/>
          <w:szCs w:val="24"/>
          <w:lang w:val="pt-PT"/>
        </w:rPr>
        <w:t xml:space="preserve"> estão incluídas a contemplação, a vivência e a experiência que constroem a paisagem, sendo também estes princípios que têm produzido obra e corpo teórico na arquitetura paisagista, em Portugal.</w:t>
      </w:r>
    </w:p>
    <w:p w:rsidR="00211AC5" w:rsidRPr="001607A5" w:rsidRDefault="00211AC5" w:rsidP="00211AC5">
      <w:pPr>
        <w:spacing w:after="0" w:line="360" w:lineRule="auto"/>
        <w:jc w:val="both"/>
        <w:rPr>
          <w:rFonts w:ascii="Times New Roman" w:hAnsi="Times New Roman"/>
          <w:sz w:val="24"/>
          <w:szCs w:val="24"/>
          <w:lang w:val="pt-PT"/>
        </w:rPr>
      </w:pPr>
      <w:r w:rsidRPr="001607A5">
        <w:rPr>
          <w:rFonts w:ascii="Times New Roman" w:hAnsi="Times New Roman"/>
          <w:sz w:val="24"/>
          <w:szCs w:val="24"/>
          <w:lang w:val="pt-PT"/>
        </w:rPr>
        <w:t>Intrínseco a</w:t>
      </w:r>
      <w:r>
        <w:rPr>
          <w:rFonts w:ascii="Times New Roman" w:hAnsi="Times New Roman"/>
          <w:sz w:val="24"/>
          <w:szCs w:val="24"/>
          <w:lang w:val="pt-PT"/>
        </w:rPr>
        <w:t xml:space="preserve">o nosso conceito de paisagem, e patente nesta proposta, </w:t>
      </w:r>
      <w:r w:rsidRPr="001607A5">
        <w:rPr>
          <w:rFonts w:ascii="Times New Roman" w:hAnsi="Times New Roman"/>
          <w:sz w:val="24"/>
          <w:szCs w:val="24"/>
          <w:lang w:val="pt-PT"/>
        </w:rPr>
        <w:t xml:space="preserve">é </w:t>
      </w:r>
      <w:r>
        <w:rPr>
          <w:rFonts w:ascii="Times New Roman" w:hAnsi="Times New Roman"/>
          <w:sz w:val="24"/>
          <w:szCs w:val="24"/>
          <w:lang w:val="pt-PT"/>
        </w:rPr>
        <w:t xml:space="preserve">também a </w:t>
      </w:r>
      <w:r w:rsidRPr="001607A5">
        <w:rPr>
          <w:rFonts w:ascii="Times New Roman" w:hAnsi="Times New Roman"/>
          <w:sz w:val="24"/>
          <w:szCs w:val="24"/>
          <w:lang w:val="pt-PT"/>
        </w:rPr>
        <w:t>multifun</w:t>
      </w:r>
      <w:r>
        <w:rPr>
          <w:rFonts w:ascii="Times New Roman" w:hAnsi="Times New Roman"/>
          <w:sz w:val="24"/>
          <w:szCs w:val="24"/>
          <w:lang w:val="pt-PT"/>
        </w:rPr>
        <w:t>cionalidade, histórica</w:t>
      </w:r>
      <w:r w:rsidRPr="001607A5">
        <w:rPr>
          <w:rFonts w:ascii="Times New Roman" w:hAnsi="Times New Roman"/>
          <w:sz w:val="24"/>
          <w:szCs w:val="24"/>
          <w:lang w:val="pt-PT"/>
        </w:rPr>
        <w:t>, própri</w:t>
      </w:r>
      <w:r>
        <w:rPr>
          <w:rFonts w:ascii="Times New Roman" w:hAnsi="Times New Roman"/>
          <w:sz w:val="24"/>
          <w:szCs w:val="24"/>
          <w:lang w:val="pt-PT"/>
        </w:rPr>
        <w:t>a</w:t>
      </w:r>
      <w:r w:rsidRPr="001607A5">
        <w:rPr>
          <w:rFonts w:ascii="Times New Roman" w:hAnsi="Times New Roman"/>
          <w:sz w:val="24"/>
          <w:szCs w:val="24"/>
          <w:lang w:val="pt-PT"/>
        </w:rPr>
        <w:t xml:space="preserve"> da ideia do fazer e do sentimento e que se reflete na apropriação simultânea do espaço para produção</w:t>
      </w:r>
      <w:r w:rsidR="00B81B5F">
        <w:rPr>
          <w:rFonts w:ascii="Times New Roman" w:hAnsi="Times New Roman"/>
          <w:sz w:val="24"/>
          <w:szCs w:val="24"/>
          <w:lang w:val="pt-PT"/>
        </w:rPr>
        <w:t xml:space="preserve"> (hortas)</w:t>
      </w:r>
      <w:r w:rsidRPr="001607A5">
        <w:rPr>
          <w:rFonts w:ascii="Times New Roman" w:hAnsi="Times New Roman"/>
          <w:sz w:val="24"/>
          <w:szCs w:val="24"/>
          <w:lang w:val="pt-PT"/>
        </w:rPr>
        <w:t xml:space="preserve">, proteção </w:t>
      </w:r>
      <w:r w:rsidR="00B81B5F">
        <w:rPr>
          <w:rFonts w:ascii="Times New Roman" w:hAnsi="Times New Roman"/>
          <w:sz w:val="24"/>
          <w:szCs w:val="24"/>
          <w:lang w:val="pt-PT"/>
        </w:rPr>
        <w:t xml:space="preserve">(valores ecológicos) </w:t>
      </w:r>
      <w:r w:rsidRPr="001607A5">
        <w:rPr>
          <w:rFonts w:ascii="Times New Roman" w:hAnsi="Times New Roman"/>
          <w:sz w:val="24"/>
          <w:szCs w:val="24"/>
          <w:lang w:val="pt-PT"/>
        </w:rPr>
        <w:t>e recreio</w:t>
      </w:r>
      <w:r w:rsidR="00B81B5F">
        <w:rPr>
          <w:rFonts w:ascii="Times New Roman" w:hAnsi="Times New Roman"/>
          <w:sz w:val="24"/>
          <w:szCs w:val="24"/>
          <w:lang w:val="pt-PT"/>
        </w:rPr>
        <w:t xml:space="preserve"> (percursos, contemplação, atividades desportivas)</w:t>
      </w:r>
      <w:r w:rsidRPr="001607A5">
        <w:rPr>
          <w:rFonts w:ascii="Times New Roman" w:hAnsi="Times New Roman"/>
          <w:sz w:val="24"/>
          <w:szCs w:val="24"/>
          <w:lang w:val="pt-PT"/>
        </w:rPr>
        <w:t xml:space="preserve">. </w:t>
      </w:r>
    </w:p>
    <w:p w:rsidR="00211AC5" w:rsidRPr="001607A5" w:rsidRDefault="00211AC5" w:rsidP="00211AC5">
      <w:pPr>
        <w:spacing w:after="0" w:line="360" w:lineRule="auto"/>
        <w:jc w:val="both"/>
        <w:rPr>
          <w:rFonts w:ascii="Times New Roman" w:hAnsi="Times New Roman"/>
          <w:sz w:val="24"/>
          <w:szCs w:val="24"/>
          <w:lang w:val="pt-PT"/>
        </w:rPr>
      </w:pPr>
      <w:r w:rsidRPr="001607A5">
        <w:rPr>
          <w:rFonts w:ascii="Times New Roman" w:hAnsi="Times New Roman"/>
          <w:sz w:val="24"/>
          <w:szCs w:val="24"/>
          <w:lang w:val="pt-PT"/>
        </w:rPr>
        <w:t>O entendimento da paisagem como um sistema contínuo, complexo e dinâmico, resultante de processos naturais e culturais em constan</w:t>
      </w:r>
      <w:r>
        <w:rPr>
          <w:rFonts w:ascii="Times New Roman" w:hAnsi="Times New Roman"/>
          <w:sz w:val="24"/>
          <w:szCs w:val="24"/>
          <w:lang w:val="pt-PT"/>
        </w:rPr>
        <w:t>te transformação, determina este</w:t>
      </w:r>
      <w:r w:rsidRPr="001607A5">
        <w:rPr>
          <w:rFonts w:ascii="Times New Roman" w:hAnsi="Times New Roman"/>
          <w:sz w:val="24"/>
          <w:szCs w:val="24"/>
          <w:lang w:val="pt-PT"/>
        </w:rPr>
        <w:t xml:space="preserve"> retorno à </w:t>
      </w:r>
      <w:r>
        <w:rPr>
          <w:rFonts w:ascii="Times New Roman" w:hAnsi="Times New Roman"/>
          <w:sz w:val="24"/>
          <w:szCs w:val="24"/>
          <w:lang w:val="pt-PT"/>
        </w:rPr>
        <w:t xml:space="preserve">sua </w:t>
      </w:r>
      <w:r w:rsidRPr="001607A5">
        <w:rPr>
          <w:rFonts w:ascii="Times New Roman" w:hAnsi="Times New Roman"/>
          <w:sz w:val="24"/>
          <w:szCs w:val="24"/>
          <w:lang w:val="pt-PT"/>
        </w:rPr>
        <w:t>dim</w:t>
      </w:r>
      <w:r>
        <w:rPr>
          <w:rFonts w:ascii="Times New Roman" w:hAnsi="Times New Roman"/>
          <w:sz w:val="24"/>
          <w:szCs w:val="24"/>
          <w:lang w:val="pt-PT"/>
        </w:rPr>
        <w:t>ensão multifuncional</w:t>
      </w:r>
      <w:r w:rsidRPr="001607A5">
        <w:rPr>
          <w:rFonts w:ascii="Times New Roman" w:hAnsi="Times New Roman"/>
          <w:sz w:val="24"/>
          <w:szCs w:val="24"/>
          <w:lang w:val="pt-PT"/>
        </w:rPr>
        <w:t xml:space="preserve">. E é assim que </w:t>
      </w:r>
      <w:r>
        <w:rPr>
          <w:rFonts w:ascii="Times New Roman" w:hAnsi="Times New Roman"/>
          <w:sz w:val="24"/>
          <w:szCs w:val="24"/>
          <w:lang w:val="pt-PT"/>
        </w:rPr>
        <w:t>nós</w:t>
      </w:r>
      <w:r w:rsidR="00724E1C">
        <w:rPr>
          <w:rFonts w:ascii="Times New Roman" w:hAnsi="Times New Roman"/>
          <w:sz w:val="24"/>
          <w:szCs w:val="24"/>
          <w:lang w:val="pt-PT"/>
        </w:rPr>
        <w:t>,</w:t>
      </w:r>
      <w:r>
        <w:rPr>
          <w:rFonts w:ascii="Times New Roman" w:hAnsi="Times New Roman"/>
          <w:sz w:val="24"/>
          <w:szCs w:val="24"/>
          <w:lang w:val="pt-PT"/>
        </w:rPr>
        <w:t xml:space="preserve"> arquitetos paisagistas</w:t>
      </w:r>
      <w:r w:rsidR="00724E1C">
        <w:rPr>
          <w:rFonts w:ascii="Times New Roman" w:hAnsi="Times New Roman"/>
          <w:sz w:val="24"/>
          <w:szCs w:val="24"/>
          <w:lang w:val="pt-PT"/>
        </w:rPr>
        <w:t>,</w:t>
      </w:r>
      <w:r>
        <w:rPr>
          <w:rFonts w:ascii="Times New Roman" w:hAnsi="Times New Roman"/>
          <w:sz w:val="24"/>
          <w:szCs w:val="24"/>
          <w:lang w:val="pt-PT"/>
        </w:rPr>
        <w:t xml:space="preserve"> </w:t>
      </w:r>
      <w:r w:rsidRPr="001607A5">
        <w:rPr>
          <w:rFonts w:ascii="Times New Roman" w:hAnsi="Times New Roman"/>
          <w:sz w:val="24"/>
          <w:szCs w:val="24"/>
          <w:lang w:val="pt-PT"/>
        </w:rPr>
        <w:t>a entendemos – holística, integradora, inclusiva, sistémica, dinâmica e multifuncional.</w:t>
      </w:r>
    </w:p>
    <w:p w:rsidR="00211AC5" w:rsidRPr="001607A5" w:rsidRDefault="00211AC5" w:rsidP="00211AC5">
      <w:pPr>
        <w:spacing w:after="0" w:line="360" w:lineRule="auto"/>
        <w:jc w:val="both"/>
        <w:rPr>
          <w:rFonts w:ascii="Times New Roman" w:hAnsi="Times New Roman"/>
          <w:sz w:val="24"/>
          <w:szCs w:val="24"/>
          <w:lang w:val="pt-PT"/>
        </w:rPr>
      </w:pPr>
      <w:r w:rsidRPr="001607A5">
        <w:rPr>
          <w:rFonts w:ascii="Times New Roman" w:hAnsi="Times New Roman"/>
          <w:sz w:val="24"/>
          <w:szCs w:val="24"/>
          <w:lang w:val="pt-PT"/>
        </w:rPr>
        <w:t xml:space="preserve">Partilhando a ideia de que o mundo inclui sistemas sociais e naturais, complexos, interdependentes e inter-relacionados, para cuja harmonização e sustentabilidade fornecem uma série de princípios centrados na organização dos usos do solo, em função da aptidão ecológica, contribuindo deste modo para a preservação dos sistemas e recursos naturais, a longo prazo e, para a criação de comunidades sociais fortes e coesas, pretendemos defender uma visão sistémica de uma paisagem multifuncional, produtiva e de lazer, proporcionadora de novas experiências de </w:t>
      </w:r>
      <w:r>
        <w:rPr>
          <w:rFonts w:ascii="Times New Roman" w:hAnsi="Times New Roman"/>
          <w:sz w:val="24"/>
          <w:szCs w:val="24"/>
          <w:lang w:val="pt-PT"/>
        </w:rPr>
        <w:t>entendimento da condição humana</w:t>
      </w:r>
      <w:r w:rsidRPr="001607A5">
        <w:rPr>
          <w:rFonts w:ascii="Times New Roman" w:hAnsi="Times New Roman"/>
          <w:sz w:val="24"/>
          <w:szCs w:val="24"/>
          <w:lang w:val="pt-PT"/>
        </w:rPr>
        <w:t xml:space="preserve">. A paisagem é transformada em algo diferente: um lugar sensitivo a diferentes transformações que regista os movimentos e acontecimentos que nela ocorrem. Uma </w:t>
      </w:r>
      <w:r w:rsidRPr="001607A5">
        <w:rPr>
          <w:rFonts w:ascii="Times New Roman" w:hAnsi="Times New Roman"/>
          <w:sz w:val="24"/>
          <w:szCs w:val="24"/>
          <w:lang w:val="pt-PT"/>
        </w:rPr>
        <w:lastRenderedPageBreak/>
        <w:t xml:space="preserve">entidade ativa, estruturando condições para novos relacionamentos e interações entre os elementos que a constituem. Neste novo conceito a paisagem já não é baseada numa imagem naturalista, mas sugere uma estrutura contínua onde se pode operar através da ocorrência de diferentes atividades. Não é apenas a plataforma onde se organiza o processo de construção, mas um verdadeiro campo de energia, uma membrana sensitiva e dinâmica. É constituída por sistemas que estabelecem relações, fluxos e processos entre as atividades que lá ocorrem. </w:t>
      </w:r>
    </w:p>
    <w:p w:rsidR="00211AC5" w:rsidRPr="007C0F76" w:rsidRDefault="00211AC5" w:rsidP="00211AC5">
      <w:pPr>
        <w:spacing w:after="0" w:line="360" w:lineRule="auto"/>
        <w:jc w:val="both"/>
        <w:rPr>
          <w:rFonts w:ascii="Times New Roman" w:hAnsi="Times New Roman"/>
          <w:sz w:val="24"/>
          <w:szCs w:val="24"/>
          <w:lang w:val="pt-PT"/>
        </w:rPr>
      </w:pPr>
      <w:r w:rsidRPr="001607A5">
        <w:rPr>
          <w:rFonts w:ascii="Times New Roman" w:hAnsi="Times New Roman"/>
          <w:sz w:val="24"/>
          <w:szCs w:val="24"/>
          <w:lang w:val="pt-PT"/>
        </w:rPr>
        <w:t xml:space="preserve">Também o desenho </w:t>
      </w:r>
      <w:r>
        <w:rPr>
          <w:rFonts w:ascii="Times New Roman" w:hAnsi="Times New Roman"/>
          <w:sz w:val="24"/>
          <w:szCs w:val="24"/>
          <w:lang w:val="pt-PT"/>
        </w:rPr>
        <w:t xml:space="preserve">de paisagem </w:t>
      </w:r>
      <w:r w:rsidRPr="001607A5">
        <w:rPr>
          <w:rFonts w:ascii="Times New Roman" w:hAnsi="Times New Roman"/>
          <w:sz w:val="24"/>
          <w:szCs w:val="24"/>
          <w:lang w:val="pt-PT"/>
        </w:rPr>
        <w:t>no séc. XXI deve começar por se aproximar do de</w:t>
      </w:r>
      <w:r>
        <w:rPr>
          <w:rFonts w:ascii="Times New Roman" w:hAnsi="Times New Roman"/>
          <w:sz w:val="24"/>
          <w:szCs w:val="24"/>
          <w:lang w:val="pt-PT"/>
        </w:rPr>
        <w:t>senho dos ecossistemas naturais, tal como acontece no hotel rural Areias do Seixo.</w:t>
      </w:r>
      <w:r w:rsidRPr="001607A5">
        <w:rPr>
          <w:rFonts w:ascii="Times New Roman" w:hAnsi="Times New Roman"/>
          <w:sz w:val="24"/>
          <w:szCs w:val="24"/>
          <w:lang w:val="pt-PT"/>
        </w:rPr>
        <w:t xml:space="preserve"> Devemos aprender com o metabolismo dos sistemas naturais onde todos os resíduos são reciclados em recursos para o crescimento futuro (</w:t>
      </w:r>
      <w:proofErr w:type="spellStart"/>
      <w:r w:rsidRPr="001607A5">
        <w:rPr>
          <w:rFonts w:ascii="Times New Roman" w:hAnsi="Times New Roman"/>
          <w:sz w:val="24"/>
          <w:szCs w:val="24"/>
          <w:lang w:val="pt-PT"/>
        </w:rPr>
        <w:t>Girardet</w:t>
      </w:r>
      <w:proofErr w:type="spellEnd"/>
      <w:r w:rsidRPr="001607A5">
        <w:rPr>
          <w:rFonts w:ascii="Times New Roman" w:hAnsi="Times New Roman"/>
          <w:sz w:val="24"/>
          <w:szCs w:val="24"/>
          <w:lang w:val="pt-PT"/>
        </w:rPr>
        <w:t>, 2005). Este é um assunto para os políticos mas, também para o público em geral que necessita de exercer pressão nos governos central e locais, e nos investidores, para adotar perspetivas práticas</w:t>
      </w:r>
      <w:r>
        <w:rPr>
          <w:rFonts w:ascii="Times New Roman" w:hAnsi="Times New Roman"/>
          <w:sz w:val="24"/>
          <w:szCs w:val="24"/>
          <w:lang w:val="pt-PT"/>
        </w:rPr>
        <w:t>.</w:t>
      </w:r>
    </w:p>
    <w:p w:rsidR="00211AC5" w:rsidRPr="00364C18" w:rsidRDefault="00211AC5" w:rsidP="00211AC5">
      <w:pPr>
        <w:pStyle w:val="Cabealho2"/>
      </w:pPr>
      <w:proofErr w:type="spellStart"/>
      <w:r w:rsidRPr="00364C18">
        <w:t>Referências</w:t>
      </w:r>
      <w:proofErr w:type="spellEnd"/>
      <w:r w:rsidRPr="00364C18">
        <w:t xml:space="preserve"> </w:t>
      </w:r>
      <w:proofErr w:type="spellStart"/>
      <w:r w:rsidRPr="00364C18">
        <w:t>Bibliográficas</w:t>
      </w:r>
      <w:proofErr w:type="spellEnd"/>
    </w:p>
    <w:p w:rsidR="00211AC5" w:rsidRPr="00364C18" w:rsidRDefault="00211AC5" w:rsidP="00211AC5"/>
    <w:p w:rsidR="00211AC5" w:rsidRDefault="00211AC5" w:rsidP="00211AC5">
      <w:pPr>
        <w:spacing w:after="0" w:line="360" w:lineRule="auto"/>
        <w:jc w:val="both"/>
        <w:rPr>
          <w:rFonts w:ascii="Times New Roman" w:hAnsi="Times New Roman"/>
          <w:sz w:val="24"/>
          <w:szCs w:val="24"/>
          <w:lang w:val="fr-FR"/>
        </w:rPr>
      </w:pPr>
      <w:r>
        <w:rPr>
          <w:rFonts w:ascii="Times New Roman" w:hAnsi="Times New Roman"/>
          <w:sz w:val="24"/>
          <w:szCs w:val="24"/>
          <w:lang w:val="fr-FR"/>
        </w:rPr>
        <w:t>ALLEN, A</w:t>
      </w:r>
      <w:r w:rsidRPr="00857214">
        <w:rPr>
          <w:rFonts w:ascii="Times New Roman" w:hAnsi="Times New Roman"/>
          <w:sz w:val="24"/>
          <w:szCs w:val="24"/>
          <w:lang w:val="fr-FR"/>
        </w:rPr>
        <w:t xml:space="preserve">. </w:t>
      </w:r>
      <w:proofErr w:type="spellStart"/>
      <w:r w:rsidRPr="00857214">
        <w:rPr>
          <w:rFonts w:ascii="Times New Roman" w:hAnsi="Times New Roman"/>
          <w:sz w:val="24"/>
          <w:szCs w:val="24"/>
          <w:lang w:val="fr-FR"/>
        </w:rPr>
        <w:t>Environmental</w:t>
      </w:r>
      <w:proofErr w:type="spellEnd"/>
      <w:r w:rsidRPr="00857214">
        <w:rPr>
          <w:rFonts w:ascii="Times New Roman" w:hAnsi="Times New Roman"/>
          <w:sz w:val="24"/>
          <w:szCs w:val="24"/>
          <w:lang w:val="fr-FR"/>
        </w:rPr>
        <w:t xml:space="preserve"> planning and management of the </w:t>
      </w:r>
      <w:proofErr w:type="spellStart"/>
      <w:r w:rsidRPr="00857214">
        <w:rPr>
          <w:rFonts w:ascii="Times New Roman" w:hAnsi="Times New Roman"/>
          <w:sz w:val="24"/>
          <w:szCs w:val="24"/>
          <w:lang w:val="fr-FR"/>
        </w:rPr>
        <w:t>periurban</w:t>
      </w:r>
      <w:proofErr w:type="spellEnd"/>
      <w:r w:rsidRPr="00857214">
        <w:rPr>
          <w:rFonts w:ascii="Times New Roman" w:hAnsi="Times New Roman"/>
          <w:sz w:val="24"/>
          <w:szCs w:val="24"/>
          <w:lang w:val="fr-FR"/>
        </w:rPr>
        <w:t xml:space="preserve"> interface. </w:t>
      </w:r>
      <w:r>
        <w:rPr>
          <w:rFonts w:ascii="Times New Roman" w:hAnsi="Times New Roman"/>
          <w:sz w:val="24"/>
          <w:szCs w:val="24"/>
          <w:lang w:val="fr-FR"/>
        </w:rPr>
        <w:t xml:space="preserve">In : </w:t>
      </w:r>
      <w:r w:rsidRPr="003D6E5C">
        <w:rPr>
          <w:rFonts w:ascii="Times New Roman" w:hAnsi="Times New Roman"/>
          <w:sz w:val="24"/>
          <w:szCs w:val="24"/>
          <w:lang w:val="fr-FR"/>
        </w:rPr>
        <w:t>CONFERENCE RURAL-URBAN ENCOUNTERS: MANAGING THE ENVIRONMENT OF THE PERIURBAN INTERFACE</w:t>
      </w:r>
      <w:r>
        <w:rPr>
          <w:rFonts w:ascii="Times New Roman" w:hAnsi="Times New Roman"/>
          <w:sz w:val="24"/>
          <w:szCs w:val="24"/>
          <w:lang w:val="fr-FR"/>
        </w:rPr>
        <w:t>, 2001,</w:t>
      </w:r>
      <w:r w:rsidRPr="00857214">
        <w:rPr>
          <w:rFonts w:ascii="Times New Roman" w:hAnsi="Times New Roman"/>
          <w:sz w:val="24"/>
          <w:szCs w:val="24"/>
          <w:lang w:val="fr-FR"/>
        </w:rPr>
        <w:t xml:space="preserve"> London. </w:t>
      </w:r>
      <w:proofErr w:type="spellStart"/>
      <w:r w:rsidRPr="00857214">
        <w:rPr>
          <w:rFonts w:ascii="Times New Roman" w:hAnsi="Times New Roman"/>
          <w:sz w:val="24"/>
          <w:szCs w:val="24"/>
          <w:lang w:val="fr-FR"/>
        </w:rPr>
        <w:t>England</w:t>
      </w:r>
      <w:proofErr w:type="spellEnd"/>
      <w:r w:rsidRPr="00857214">
        <w:rPr>
          <w:rFonts w:ascii="Times New Roman" w:hAnsi="Times New Roman"/>
          <w:sz w:val="24"/>
          <w:szCs w:val="24"/>
          <w:lang w:val="fr-FR"/>
        </w:rPr>
        <w:t>.</w:t>
      </w:r>
    </w:p>
    <w:p w:rsidR="00724E1C" w:rsidRDefault="00724E1C" w:rsidP="00211AC5">
      <w:pPr>
        <w:spacing w:after="0" w:line="360" w:lineRule="auto"/>
        <w:jc w:val="both"/>
        <w:rPr>
          <w:rFonts w:ascii="Times New Roman" w:hAnsi="Times New Roman"/>
          <w:sz w:val="24"/>
          <w:szCs w:val="24"/>
          <w:lang w:val="fr-FR"/>
        </w:rPr>
      </w:pPr>
    </w:p>
    <w:p w:rsidR="00724E1C" w:rsidRPr="00857214" w:rsidRDefault="00724E1C" w:rsidP="00724E1C">
      <w:pPr>
        <w:pStyle w:val="refentry"/>
        <w:spacing w:before="0" w:after="0" w:line="360" w:lineRule="auto"/>
        <w:ind w:left="0" w:right="238" w:firstLine="0"/>
        <w:jc w:val="both"/>
      </w:pPr>
      <w:r w:rsidRPr="00857214">
        <w:t>ASSUNTO,</w:t>
      </w:r>
      <w:r>
        <w:t xml:space="preserve"> R</w:t>
      </w:r>
      <w:r w:rsidRPr="00857214">
        <w:t xml:space="preserve">. </w:t>
      </w:r>
      <w:proofErr w:type="spellStart"/>
      <w:r w:rsidRPr="00724E1C">
        <w:rPr>
          <w:b/>
        </w:rPr>
        <w:t>Paesaggio</w:t>
      </w:r>
      <w:proofErr w:type="spellEnd"/>
      <w:r w:rsidRPr="00724E1C">
        <w:rPr>
          <w:b/>
        </w:rPr>
        <w:t xml:space="preserve"> e </w:t>
      </w:r>
      <w:proofErr w:type="spellStart"/>
      <w:r w:rsidRPr="00724E1C">
        <w:rPr>
          <w:b/>
        </w:rPr>
        <w:t>l’estetica</w:t>
      </w:r>
      <w:proofErr w:type="spellEnd"/>
      <w:r w:rsidRPr="00724E1C">
        <w:rPr>
          <w:b/>
        </w:rPr>
        <w:t xml:space="preserve">. Natura e </w:t>
      </w:r>
      <w:proofErr w:type="spellStart"/>
      <w:r w:rsidRPr="00724E1C">
        <w:rPr>
          <w:b/>
        </w:rPr>
        <w:t>storia</w:t>
      </w:r>
      <w:proofErr w:type="spellEnd"/>
      <w:r w:rsidRPr="00857214">
        <w:t xml:space="preserve"> (Vo</w:t>
      </w:r>
      <w:r>
        <w:t xml:space="preserve">l. 1). Napoli: </w:t>
      </w:r>
      <w:proofErr w:type="spellStart"/>
      <w:r>
        <w:t>Giannini</w:t>
      </w:r>
      <w:proofErr w:type="spellEnd"/>
      <w:r>
        <w:t xml:space="preserve"> editore, 1973.</w:t>
      </w:r>
    </w:p>
    <w:p w:rsidR="00211AC5" w:rsidRDefault="00211AC5" w:rsidP="00211AC5">
      <w:pPr>
        <w:spacing w:after="0" w:line="360" w:lineRule="auto"/>
        <w:ind w:right="-1"/>
        <w:jc w:val="both"/>
        <w:rPr>
          <w:rFonts w:ascii="Times New Roman" w:hAnsi="Times New Roman"/>
          <w:sz w:val="24"/>
          <w:szCs w:val="24"/>
          <w:lang w:val="pt-PT"/>
        </w:rPr>
      </w:pPr>
    </w:p>
    <w:p w:rsidR="00211AC5" w:rsidRDefault="00211AC5" w:rsidP="00211AC5">
      <w:pPr>
        <w:spacing w:after="0" w:line="360" w:lineRule="auto"/>
        <w:ind w:right="-1"/>
        <w:jc w:val="both"/>
        <w:rPr>
          <w:rFonts w:ascii="Times New Roman" w:hAnsi="Times New Roman"/>
          <w:sz w:val="24"/>
          <w:szCs w:val="24"/>
          <w:lang w:val="pt-PT"/>
        </w:rPr>
      </w:pPr>
      <w:r w:rsidRPr="005176AE">
        <w:rPr>
          <w:rFonts w:ascii="Times New Roman" w:hAnsi="Times New Roman"/>
          <w:sz w:val="24"/>
          <w:szCs w:val="24"/>
          <w:lang w:val="pt-PT"/>
        </w:rPr>
        <w:t xml:space="preserve">BATISTA, </w:t>
      </w:r>
      <w:r>
        <w:rPr>
          <w:rFonts w:ascii="Times New Roman" w:hAnsi="Times New Roman"/>
          <w:sz w:val="24"/>
          <w:szCs w:val="24"/>
          <w:lang w:val="pt-PT"/>
        </w:rPr>
        <w:t>D</w:t>
      </w:r>
      <w:r w:rsidRPr="005176AE">
        <w:rPr>
          <w:rFonts w:ascii="Times New Roman" w:hAnsi="Times New Roman"/>
          <w:sz w:val="24"/>
          <w:szCs w:val="24"/>
          <w:lang w:val="pt-PT"/>
        </w:rPr>
        <w:t xml:space="preserve">. </w:t>
      </w:r>
      <w:r w:rsidRPr="00F97906">
        <w:rPr>
          <w:rFonts w:ascii="Times New Roman" w:hAnsi="Times New Roman"/>
          <w:b/>
          <w:sz w:val="24"/>
          <w:szCs w:val="24"/>
          <w:lang w:val="pt-PT"/>
        </w:rPr>
        <w:t>Paisagem, cidade e património – o sistema urbano Olhão – Faro – Loulé. Propostas para uma estratégia de intervenções integradas de requalificação urbana e valorização ambiental</w:t>
      </w:r>
      <w:r w:rsidRPr="005176AE">
        <w:rPr>
          <w:rFonts w:ascii="Times New Roman" w:hAnsi="Times New Roman"/>
          <w:sz w:val="24"/>
          <w:szCs w:val="24"/>
          <w:lang w:val="pt-PT"/>
        </w:rPr>
        <w:t xml:space="preserve">. </w:t>
      </w:r>
      <w:r>
        <w:rPr>
          <w:rFonts w:ascii="Times New Roman" w:hAnsi="Times New Roman"/>
          <w:sz w:val="24"/>
          <w:szCs w:val="24"/>
          <w:lang w:val="pt-PT"/>
        </w:rPr>
        <w:t>2009.Tese (D</w:t>
      </w:r>
      <w:r w:rsidRPr="005176AE">
        <w:rPr>
          <w:rFonts w:ascii="Times New Roman" w:hAnsi="Times New Roman"/>
          <w:sz w:val="24"/>
          <w:szCs w:val="24"/>
          <w:lang w:val="pt-PT"/>
        </w:rPr>
        <w:t>outoramento</w:t>
      </w:r>
      <w:r>
        <w:rPr>
          <w:rFonts w:ascii="Times New Roman" w:hAnsi="Times New Roman"/>
          <w:sz w:val="24"/>
          <w:szCs w:val="24"/>
          <w:lang w:val="pt-PT"/>
        </w:rPr>
        <w:t xml:space="preserve"> em Artes e Técnicas da Paisagem)</w:t>
      </w:r>
      <w:r w:rsidRPr="005176AE">
        <w:rPr>
          <w:rFonts w:ascii="Times New Roman" w:hAnsi="Times New Roman"/>
          <w:sz w:val="24"/>
          <w:szCs w:val="24"/>
          <w:lang w:val="pt-PT"/>
        </w:rPr>
        <w:t>, Universi</w:t>
      </w:r>
      <w:r>
        <w:rPr>
          <w:rFonts w:ascii="Times New Roman" w:hAnsi="Times New Roman"/>
          <w:sz w:val="24"/>
          <w:szCs w:val="24"/>
          <w:lang w:val="pt-PT"/>
        </w:rPr>
        <w:t>dade de Évora, Évora, Portugal.</w:t>
      </w:r>
    </w:p>
    <w:p w:rsidR="00211AC5" w:rsidRDefault="00211AC5" w:rsidP="00211AC5">
      <w:pPr>
        <w:spacing w:after="0" w:line="360" w:lineRule="auto"/>
        <w:jc w:val="both"/>
        <w:rPr>
          <w:rFonts w:ascii="Times New Roman" w:hAnsi="Times New Roman"/>
          <w:sz w:val="24"/>
          <w:szCs w:val="24"/>
          <w:lang w:val="fr-FR"/>
        </w:rPr>
      </w:pPr>
    </w:p>
    <w:p w:rsidR="00211AC5" w:rsidRDefault="00211AC5" w:rsidP="00211AC5">
      <w:pPr>
        <w:spacing w:after="0" w:line="360" w:lineRule="auto"/>
        <w:jc w:val="both"/>
        <w:rPr>
          <w:rFonts w:ascii="Times New Roman" w:hAnsi="Times New Roman"/>
          <w:sz w:val="24"/>
          <w:szCs w:val="24"/>
        </w:rPr>
      </w:pPr>
      <w:r>
        <w:rPr>
          <w:rFonts w:ascii="Times New Roman" w:hAnsi="Times New Roman"/>
          <w:sz w:val="24"/>
          <w:szCs w:val="24"/>
          <w:lang w:val="fr-FR"/>
        </w:rPr>
        <w:t>BERQUE, A</w:t>
      </w:r>
      <w:r w:rsidRPr="004919F8">
        <w:rPr>
          <w:rFonts w:ascii="Times New Roman" w:hAnsi="Times New Roman"/>
          <w:sz w:val="24"/>
          <w:szCs w:val="24"/>
          <w:lang w:val="fr-FR"/>
        </w:rPr>
        <w:t>.</w:t>
      </w:r>
      <w:r w:rsidRPr="004919F8">
        <w:rPr>
          <w:rFonts w:ascii="Times New Roman" w:hAnsi="Times New Roman"/>
          <w:b/>
          <w:sz w:val="24"/>
          <w:szCs w:val="24"/>
          <w:lang w:val="fr-FR"/>
        </w:rPr>
        <w:t xml:space="preserve"> Cinq propositions pour une théorie du paysage</w:t>
      </w:r>
      <w:r w:rsidRPr="00857214">
        <w:rPr>
          <w:rFonts w:ascii="Times New Roman" w:hAnsi="Times New Roman"/>
          <w:i/>
          <w:sz w:val="24"/>
          <w:szCs w:val="24"/>
          <w:lang w:val="fr-FR"/>
        </w:rPr>
        <w:t>.</w:t>
      </w:r>
      <w:r w:rsidRPr="00857214">
        <w:rPr>
          <w:rFonts w:ascii="Times New Roman" w:hAnsi="Times New Roman"/>
          <w:sz w:val="24"/>
          <w:szCs w:val="24"/>
          <w:lang w:val="fr-FR"/>
        </w:rPr>
        <w:t xml:space="preserve"> </w:t>
      </w:r>
      <w:r w:rsidRPr="004919F8">
        <w:rPr>
          <w:rFonts w:ascii="Times New Roman" w:hAnsi="Times New Roman"/>
          <w:sz w:val="24"/>
          <w:szCs w:val="24"/>
        </w:rPr>
        <w:t xml:space="preserve">Paris: Champ </w:t>
      </w:r>
      <w:proofErr w:type="spellStart"/>
      <w:r w:rsidRPr="004919F8">
        <w:rPr>
          <w:rFonts w:ascii="Times New Roman" w:hAnsi="Times New Roman"/>
          <w:sz w:val="24"/>
          <w:szCs w:val="24"/>
        </w:rPr>
        <w:t>Val</w:t>
      </w:r>
      <w:r>
        <w:rPr>
          <w:rFonts w:ascii="Times New Roman" w:hAnsi="Times New Roman"/>
          <w:sz w:val="24"/>
          <w:szCs w:val="24"/>
        </w:rPr>
        <w:t>lon</w:t>
      </w:r>
      <w:proofErr w:type="spellEnd"/>
      <w:r>
        <w:rPr>
          <w:rFonts w:ascii="Times New Roman" w:hAnsi="Times New Roman"/>
          <w:sz w:val="24"/>
          <w:szCs w:val="24"/>
        </w:rPr>
        <w:t>, 1994,</w:t>
      </w:r>
      <w:r w:rsidRPr="004919F8">
        <w:rPr>
          <w:rFonts w:ascii="Times New Roman" w:hAnsi="Times New Roman"/>
          <w:sz w:val="24"/>
          <w:szCs w:val="24"/>
        </w:rPr>
        <w:t xml:space="preserve"> </w:t>
      </w:r>
      <w:r w:rsidRPr="00857214">
        <w:rPr>
          <w:rFonts w:ascii="Times New Roman" w:hAnsi="Times New Roman"/>
          <w:sz w:val="24"/>
          <w:szCs w:val="24"/>
          <w:lang w:val="fr-FR"/>
        </w:rPr>
        <w:t xml:space="preserve">(Collection </w:t>
      </w:r>
      <w:r w:rsidRPr="00857214">
        <w:rPr>
          <w:rFonts w:ascii="Times New Roman" w:hAnsi="Times New Roman"/>
          <w:sz w:val="24"/>
          <w:szCs w:val="24"/>
        </w:rPr>
        <w:t>Pay/</w:t>
      </w:r>
      <w:proofErr w:type="spellStart"/>
      <w:r w:rsidRPr="00857214">
        <w:rPr>
          <w:rFonts w:ascii="Times New Roman" w:hAnsi="Times New Roman"/>
          <w:sz w:val="24"/>
          <w:szCs w:val="24"/>
        </w:rPr>
        <w:t>Paysages</w:t>
      </w:r>
      <w:proofErr w:type="spellEnd"/>
      <w:r w:rsidRPr="00857214">
        <w:rPr>
          <w:rFonts w:ascii="Times New Roman" w:hAnsi="Times New Roman"/>
          <w:sz w:val="24"/>
          <w:szCs w:val="24"/>
        </w:rPr>
        <w:t>).</w:t>
      </w:r>
    </w:p>
    <w:p w:rsidR="006A231A" w:rsidRDefault="006A231A" w:rsidP="00211AC5">
      <w:pPr>
        <w:spacing w:after="0" w:line="360" w:lineRule="auto"/>
        <w:jc w:val="both"/>
        <w:rPr>
          <w:rFonts w:ascii="Times New Roman" w:hAnsi="Times New Roman"/>
          <w:sz w:val="24"/>
          <w:szCs w:val="24"/>
        </w:rPr>
      </w:pPr>
    </w:p>
    <w:p w:rsidR="00266F68" w:rsidRPr="00857214" w:rsidRDefault="00266F68" w:rsidP="00266F68">
      <w:pPr>
        <w:spacing w:after="0" w:line="360" w:lineRule="auto"/>
        <w:jc w:val="both"/>
        <w:rPr>
          <w:rFonts w:ascii="Times New Roman" w:hAnsi="Times New Roman"/>
          <w:sz w:val="24"/>
          <w:szCs w:val="24"/>
          <w:lang w:val="fr-FR"/>
        </w:rPr>
      </w:pPr>
      <w:r w:rsidRPr="00857214">
        <w:rPr>
          <w:rFonts w:ascii="Times New Roman" w:hAnsi="Times New Roman"/>
          <w:sz w:val="24"/>
          <w:szCs w:val="24"/>
          <w:lang w:val="fr-FR"/>
        </w:rPr>
        <w:t>BURCKHARDT</w:t>
      </w:r>
      <w:r>
        <w:rPr>
          <w:rFonts w:ascii="Times New Roman" w:hAnsi="Times New Roman"/>
          <w:sz w:val="24"/>
          <w:szCs w:val="24"/>
          <w:lang w:val="fr-FR"/>
        </w:rPr>
        <w:t>, L</w:t>
      </w:r>
      <w:r w:rsidRPr="00857214">
        <w:rPr>
          <w:rFonts w:ascii="Times New Roman" w:hAnsi="Times New Roman"/>
          <w:sz w:val="24"/>
          <w:szCs w:val="24"/>
          <w:lang w:val="fr-FR"/>
        </w:rPr>
        <w:t xml:space="preserve">. Esthétique et écologie. In L. Burckhardt (Ed.) </w:t>
      </w:r>
      <w:r w:rsidRPr="00266F68">
        <w:rPr>
          <w:rFonts w:ascii="Times New Roman" w:hAnsi="Times New Roman"/>
          <w:b/>
          <w:sz w:val="24"/>
          <w:szCs w:val="24"/>
          <w:lang w:val="fr-FR"/>
        </w:rPr>
        <w:t>Le design au-delà du visible</w:t>
      </w:r>
      <w:r w:rsidRPr="00857214">
        <w:rPr>
          <w:rFonts w:ascii="Times New Roman" w:hAnsi="Times New Roman"/>
          <w:sz w:val="24"/>
          <w:szCs w:val="24"/>
          <w:lang w:val="fr-FR"/>
        </w:rPr>
        <w:t>. Paris : Édit</w:t>
      </w:r>
      <w:r>
        <w:rPr>
          <w:rFonts w:ascii="Times New Roman" w:hAnsi="Times New Roman"/>
          <w:sz w:val="24"/>
          <w:szCs w:val="24"/>
          <w:lang w:val="fr-FR"/>
        </w:rPr>
        <w:t>ions du Centre Georges-Pompidou, 1991. p. 53-60.</w:t>
      </w:r>
    </w:p>
    <w:p w:rsidR="00266F68" w:rsidRPr="00266F68" w:rsidRDefault="00266F68" w:rsidP="00211AC5">
      <w:pPr>
        <w:spacing w:after="0" w:line="360" w:lineRule="auto"/>
        <w:jc w:val="both"/>
        <w:rPr>
          <w:rFonts w:ascii="Times New Roman" w:hAnsi="Times New Roman"/>
          <w:sz w:val="24"/>
          <w:szCs w:val="24"/>
          <w:lang w:val="fr-FR"/>
        </w:rPr>
      </w:pPr>
    </w:p>
    <w:p w:rsidR="00211AC5" w:rsidRPr="00857214" w:rsidRDefault="00211AC5" w:rsidP="00211AC5">
      <w:pPr>
        <w:pStyle w:val="Textodenotaderodap"/>
        <w:spacing w:after="0" w:line="360" w:lineRule="auto"/>
        <w:jc w:val="both"/>
        <w:rPr>
          <w:rFonts w:ascii="Times New Roman" w:hAnsi="Times New Roman"/>
          <w:sz w:val="24"/>
          <w:szCs w:val="24"/>
          <w:lang w:val="fr-FR"/>
        </w:rPr>
      </w:pPr>
      <w:r w:rsidRPr="005176AE">
        <w:rPr>
          <w:rFonts w:ascii="Times New Roman" w:hAnsi="Times New Roman"/>
          <w:sz w:val="24"/>
          <w:szCs w:val="24"/>
          <w:lang w:val="pt-PT"/>
        </w:rPr>
        <w:lastRenderedPageBreak/>
        <w:t xml:space="preserve">CALDEIRA </w:t>
      </w:r>
      <w:r>
        <w:rPr>
          <w:rFonts w:ascii="Times New Roman" w:hAnsi="Times New Roman"/>
          <w:sz w:val="24"/>
          <w:szCs w:val="24"/>
          <w:lang w:val="fr-FR"/>
        </w:rPr>
        <w:t>CABRAL, F.</w:t>
      </w:r>
      <w:r w:rsidRPr="00857214">
        <w:rPr>
          <w:rFonts w:ascii="Times New Roman" w:hAnsi="Times New Roman"/>
          <w:sz w:val="24"/>
          <w:szCs w:val="24"/>
          <w:lang w:val="fr-FR"/>
        </w:rPr>
        <w:t xml:space="preserve"> </w:t>
      </w:r>
      <w:proofErr w:type="spellStart"/>
      <w:r w:rsidRPr="004919F8">
        <w:rPr>
          <w:rFonts w:ascii="Times New Roman" w:hAnsi="Times New Roman"/>
          <w:b/>
          <w:sz w:val="24"/>
          <w:szCs w:val="24"/>
          <w:lang w:val="fr-FR"/>
        </w:rPr>
        <w:t>Fundamentos</w:t>
      </w:r>
      <w:proofErr w:type="spellEnd"/>
      <w:r w:rsidRPr="004919F8">
        <w:rPr>
          <w:rFonts w:ascii="Times New Roman" w:hAnsi="Times New Roman"/>
          <w:b/>
          <w:sz w:val="24"/>
          <w:szCs w:val="24"/>
          <w:lang w:val="fr-FR"/>
        </w:rPr>
        <w:t xml:space="preserve"> da </w:t>
      </w:r>
      <w:proofErr w:type="spellStart"/>
      <w:r w:rsidRPr="004919F8">
        <w:rPr>
          <w:rFonts w:ascii="Times New Roman" w:hAnsi="Times New Roman"/>
          <w:b/>
          <w:sz w:val="24"/>
          <w:szCs w:val="24"/>
          <w:lang w:val="fr-FR"/>
        </w:rPr>
        <w:t>arquitectura</w:t>
      </w:r>
      <w:proofErr w:type="spellEnd"/>
      <w:r w:rsidRPr="004919F8">
        <w:rPr>
          <w:rFonts w:ascii="Times New Roman" w:hAnsi="Times New Roman"/>
          <w:b/>
          <w:sz w:val="24"/>
          <w:szCs w:val="24"/>
          <w:lang w:val="fr-FR"/>
        </w:rPr>
        <w:t xml:space="preserve"> </w:t>
      </w:r>
      <w:proofErr w:type="spellStart"/>
      <w:r w:rsidRPr="004919F8">
        <w:rPr>
          <w:rFonts w:ascii="Times New Roman" w:hAnsi="Times New Roman"/>
          <w:b/>
          <w:sz w:val="24"/>
          <w:szCs w:val="24"/>
          <w:lang w:val="fr-FR"/>
        </w:rPr>
        <w:t>paisagista</w:t>
      </w:r>
      <w:proofErr w:type="spellEnd"/>
      <w:r w:rsidRPr="00857214">
        <w:rPr>
          <w:rFonts w:ascii="Times New Roman" w:hAnsi="Times New Roman"/>
          <w:i/>
          <w:sz w:val="24"/>
          <w:szCs w:val="24"/>
          <w:lang w:val="fr-FR"/>
        </w:rPr>
        <w:t>.</w:t>
      </w:r>
      <w:r w:rsidRPr="00857214">
        <w:rPr>
          <w:rFonts w:ascii="Times New Roman" w:hAnsi="Times New Roman"/>
          <w:sz w:val="24"/>
          <w:szCs w:val="24"/>
          <w:lang w:val="fr-FR"/>
        </w:rPr>
        <w:t xml:space="preserve"> Lisboa: </w:t>
      </w:r>
      <w:proofErr w:type="spellStart"/>
      <w:r w:rsidRPr="00857214">
        <w:rPr>
          <w:rFonts w:ascii="Times New Roman" w:hAnsi="Times New Roman"/>
          <w:sz w:val="24"/>
          <w:szCs w:val="24"/>
          <w:lang w:val="fr-FR"/>
        </w:rPr>
        <w:t>Insti</w:t>
      </w:r>
      <w:r>
        <w:rPr>
          <w:rFonts w:ascii="Times New Roman" w:hAnsi="Times New Roman"/>
          <w:sz w:val="24"/>
          <w:szCs w:val="24"/>
          <w:lang w:val="fr-FR"/>
        </w:rPr>
        <w:t>tuto</w:t>
      </w:r>
      <w:proofErr w:type="spellEnd"/>
      <w:r>
        <w:rPr>
          <w:rFonts w:ascii="Times New Roman" w:hAnsi="Times New Roman"/>
          <w:sz w:val="24"/>
          <w:szCs w:val="24"/>
          <w:lang w:val="fr-FR"/>
        </w:rPr>
        <w:t xml:space="preserve"> da </w:t>
      </w:r>
      <w:proofErr w:type="spellStart"/>
      <w:r>
        <w:rPr>
          <w:rFonts w:ascii="Times New Roman" w:hAnsi="Times New Roman"/>
          <w:sz w:val="24"/>
          <w:szCs w:val="24"/>
          <w:lang w:val="fr-FR"/>
        </w:rPr>
        <w:t>Conservação</w:t>
      </w:r>
      <w:proofErr w:type="spellEnd"/>
      <w:r>
        <w:rPr>
          <w:rFonts w:ascii="Times New Roman" w:hAnsi="Times New Roman"/>
          <w:sz w:val="24"/>
          <w:szCs w:val="24"/>
          <w:lang w:val="fr-FR"/>
        </w:rPr>
        <w:t xml:space="preserve"> da </w:t>
      </w:r>
      <w:proofErr w:type="spellStart"/>
      <w:r>
        <w:rPr>
          <w:rFonts w:ascii="Times New Roman" w:hAnsi="Times New Roman"/>
          <w:sz w:val="24"/>
          <w:szCs w:val="24"/>
          <w:lang w:val="fr-FR"/>
        </w:rPr>
        <w:t>Natureza</w:t>
      </w:r>
      <w:proofErr w:type="spellEnd"/>
      <w:r>
        <w:rPr>
          <w:rFonts w:ascii="Times New Roman" w:hAnsi="Times New Roman"/>
          <w:sz w:val="24"/>
          <w:szCs w:val="24"/>
          <w:lang w:val="fr-FR"/>
        </w:rPr>
        <w:t>, 1993.</w:t>
      </w:r>
    </w:p>
    <w:p w:rsidR="00211AC5" w:rsidRDefault="00211AC5" w:rsidP="00211AC5">
      <w:pPr>
        <w:spacing w:after="0" w:line="360" w:lineRule="auto"/>
        <w:ind w:right="-1"/>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r w:rsidRPr="00857214">
        <w:rPr>
          <w:rFonts w:ascii="Times New Roman" w:hAnsi="Times New Roman"/>
          <w:sz w:val="24"/>
          <w:szCs w:val="24"/>
          <w:lang w:val="fr-FR"/>
        </w:rPr>
        <w:t>CANC</w:t>
      </w:r>
      <w:r w:rsidRPr="005176AE">
        <w:rPr>
          <w:rFonts w:ascii="Times New Roman" w:hAnsi="Times New Roman"/>
          <w:sz w:val="24"/>
          <w:szCs w:val="24"/>
          <w:lang w:val="pt-PT"/>
        </w:rPr>
        <w:t xml:space="preserve">ELA D’ABREU A., PINTO </w:t>
      </w:r>
      <w:r>
        <w:rPr>
          <w:rFonts w:ascii="Times New Roman" w:hAnsi="Times New Roman"/>
          <w:sz w:val="24"/>
          <w:szCs w:val="24"/>
          <w:lang w:val="pt-PT"/>
        </w:rPr>
        <w:t>CORREIA T., &amp; OLIVEIRA R</w:t>
      </w:r>
      <w:r w:rsidRPr="005176AE">
        <w:rPr>
          <w:rFonts w:ascii="Times New Roman" w:hAnsi="Times New Roman"/>
          <w:sz w:val="24"/>
          <w:szCs w:val="24"/>
          <w:lang w:val="pt-PT"/>
        </w:rPr>
        <w:t xml:space="preserve">. </w:t>
      </w:r>
      <w:r w:rsidRPr="004919F8">
        <w:rPr>
          <w:rFonts w:ascii="Times New Roman" w:hAnsi="Times New Roman"/>
          <w:b/>
          <w:sz w:val="24"/>
          <w:szCs w:val="24"/>
          <w:lang w:val="pt-PT"/>
        </w:rPr>
        <w:t xml:space="preserve">Contributos para </w:t>
      </w:r>
      <w:proofErr w:type="gramStart"/>
      <w:r w:rsidRPr="004919F8">
        <w:rPr>
          <w:rFonts w:ascii="Times New Roman" w:hAnsi="Times New Roman"/>
          <w:b/>
          <w:sz w:val="24"/>
          <w:szCs w:val="24"/>
          <w:lang w:val="pt-PT"/>
        </w:rPr>
        <w:t>a</w:t>
      </w:r>
      <w:proofErr w:type="gramEnd"/>
      <w:r w:rsidRPr="004919F8">
        <w:rPr>
          <w:rFonts w:ascii="Times New Roman" w:hAnsi="Times New Roman"/>
          <w:b/>
          <w:sz w:val="24"/>
          <w:szCs w:val="24"/>
          <w:lang w:val="pt-PT"/>
        </w:rPr>
        <w:t xml:space="preserve"> identificação e caracterização da paisagem em Portugal Continental</w:t>
      </w:r>
      <w:r w:rsidRPr="005176AE">
        <w:rPr>
          <w:rFonts w:ascii="Times New Roman" w:hAnsi="Times New Roman"/>
          <w:sz w:val="24"/>
          <w:szCs w:val="24"/>
          <w:lang w:val="pt-PT"/>
        </w:rPr>
        <w:t xml:space="preserve">. Lisboa: </w:t>
      </w:r>
      <w:proofErr w:type="spellStart"/>
      <w:r w:rsidRPr="005176AE">
        <w:rPr>
          <w:rFonts w:ascii="Times New Roman" w:hAnsi="Times New Roman"/>
          <w:sz w:val="24"/>
          <w:szCs w:val="24"/>
          <w:lang w:val="pt-PT"/>
        </w:rPr>
        <w:t>Direcção</w:t>
      </w:r>
      <w:proofErr w:type="spellEnd"/>
      <w:r w:rsidRPr="005176AE">
        <w:rPr>
          <w:rFonts w:ascii="Times New Roman" w:hAnsi="Times New Roman"/>
          <w:sz w:val="24"/>
          <w:szCs w:val="24"/>
          <w:lang w:val="pt-PT"/>
        </w:rPr>
        <w:t xml:space="preserve"> Geral do Ordenamento do Território e Desenvolvimento Urbano</w:t>
      </w:r>
      <w:r>
        <w:rPr>
          <w:rFonts w:ascii="Times New Roman" w:hAnsi="Times New Roman"/>
          <w:sz w:val="24"/>
          <w:szCs w:val="24"/>
          <w:lang w:val="pt-PT"/>
        </w:rPr>
        <w:t xml:space="preserve"> (DGOTDU), 2004, vol.1</w:t>
      </w:r>
    </w:p>
    <w:p w:rsidR="00211AC5" w:rsidRPr="00422783"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rPr>
      </w:pPr>
      <w:r w:rsidRPr="00422783">
        <w:rPr>
          <w:rFonts w:ascii="Times New Roman" w:hAnsi="Times New Roman"/>
          <w:sz w:val="24"/>
          <w:szCs w:val="24"/>
          <w:lang w:val="es-ES"/>
        </w:rPr>
        <w:t>DON</w:t>
      </w:r>
      <w:r>
        <w:rPr>
          <w:rFonts w:ascii="Times New Roman" w:hAnsi="Times New Roman"/>
          <w:sz w:val="24"/>
          <w:szCs w:val="24"/>
          <w:lang w:val="es-ES"/>
        </w:rPr>
        <w:t>ADIEU, P., &amp; PÉRIGORD, M</w:t>
      </w:r>
      <w:r w:rsidRPr="00422783">
        <w:rPr>
          <w:rFonts w:ascii="Times New Roman" w:hAnsi="Times New Roman"/>
          <w:sz w:val="24"/>
          <w:szCs w:val="24"/>
          <w:lang w:val="es-ES"/>
        </w:rPr>
        <w:t xml:space="preserve">. </w:t>
      </w:r>
      <w:r w:rsidRPr="004919F8">
        <w:rPr>
          <w:rFonts w:ascii="Times New Roman" w:hAnsi="Times New Roman"/>
          <w:b/>
          <w:sz w:val="24"/>
          <w:szCs w:val="24"/>
          <w:lang w:val="es-ES"/>
        </w:rPr>
        <w:t xml:space="preserve">Le </w:t>
      </w:r>
      <w:proofErr w:type="spellStart"/>
      <w:r w:rsidRPr="004919F8">
        <w:rPr>
          <w:rFonts w:ascii="Times New Roman" w:hAnsi="Times New Roman"/>
          <w:b/>
          <w:sz w:val="24"/>
          <w:szCs w:val="24"/>
          <w:lang w:val="es-ES"/>
        </w:rPr>
        <w:t>paysage</w:t>
      </w:r>
      <w:proofErr w:type="spellEnd"/>
      <w:r w:rsidRPr="00422783">
        <w:rPr>
          <w:rFonts w:ascii="Times New Roman" w:hAnsi="Times New Roman"/>
          <w:sz w:val="24"/>
          <w:szCs w:val="24"/>
          <w:lang w:val="es-ES"/>
        </w:rPr>
        <w:t xml:space="preserve">. </w:t>
      </w:r>
      <w:r w:rsidRPr="00DC6024">
        <w:rPr>
          <w:rFonts w:ascii="Times New Roman" w:hAnsi="Times New Roman"/>
          <w:sz w:val="24"/>
          <w:szCs w:val="24"/>
        </w:rPr>
        <w:t>Paris: Armand Colin, 2007.</w:t>
      </w:r>
    </w:p>
    <w:p w:rsidR="005C4259" w:rsidRDefault="005C4259" w:rsidP="00211AC5">
      <w:pPr>
        <w:spacing w:after="0" w:line="360" w:lineRule="auto"/>
        <w:jc w:val="both"/>
        <w:rPr>
          <w:rFonts w:ascii="Times New Roman" w:hAnsi="Times New Roman"/>
          <w:sz w:val="24"/>
          <w:szCs w:val="24"/>
        </w:rPr>
      </w:pPr>
    </w:p>
    <w:p w:rsidR="005C4259" w:rsidRPr="00857214" w:rsidRDefault="005C4259" w:rsidP="005C4259">
      <w:pPr>
        <w:spacing w:after="0" w:line="360" w:lineRule="auto"/>
        <w:jc w:val="both"/>
        <w:rPr>
          <w:rFonts w:ascii="Times New Roman" w:hAnsi="Times New Roman"/>
          <w:sz w:val="24"/>
          <w:szCs w:val="24"/>
          <w:lang w:val="fr-FR"/>
        </w:rPr>
      </w:pPr>
      <w:r>
        <w:rPr>
          <w:rFonts w:ascii="Times New Roman" w:hAnsi="Times New Roman"/>
          <w:sz w:val="24"/>
          <w:szCs w:val="24"/>
          <w:lang w:val="en-GB"/>
        </w:rPr>
        <w:t>GEDDES, P</w:t>
      </w:r>
      <w:r w:rsidRPr="00857214">
        <w:rPr>
          <w:rFonts w:ascii="Times New Roman" w:hAnsi="Times New Roman"/>
          <w:sz w:val="24"/>
          <w:szCs w:val="24"/>
          <w:lang w:val="en-GB"/>
        </w:rPr>
        <w:t xml:space="preserve">. </w:t>
      </w:r>
      <w:r w:rsidRPr="005C4259">
        <w:rPr>
          <w:rFonts w:ascii="Times New Roman" w:hAnsi="Times New Roman"/>
          <w:b/>
          <w:sz w:val="24"/>
          <w:szCs w:val="24"/>
          <w:lang w:val="en-GB"/>
        </w:rPr>
        <w:t>Cities in evolution</w:t>
      </w:r>
      <w:r w:rsidRPr="00857214">
        <w:rPr>
          <w:rFonts w:ascii="Times New Roman" w:hAnsi="Times New Roman"/>
          <w:sz w:val="24"/>
          <w:szCs w:val="24"/>
          <w:lang w:val="fr-FR"/>
        </w:rPr>
        <w:t xml:space="preserve">. London: Williams &amp; </w:t>
      </w:r>
      <w:proofErr w:type="spellStart"/>
      <w:r w:rsidRPr="00857214">
        <w:rPr>
          <w:rFonts w:ascii="Times New Roman" w:hAnsi="Times New Roman"/>
          <w:sz w:val="24"/>
          <w:szCs w:val="24"/>
          <w:lang w:val="fr-FR"/>
        </w:rPr>
        <w:t>Norgate</w:t>
      </w:r>
      <w:proofErr w:type="spellEnd"/>
      <w:r w:rsidRPr="00857214">
        <w:rPr>
          <w:rFonts w:ascii="Times New Roman" w:hAnsi="Times New Roman"/>
          <w:sz w:val="24"/>
          <w:szCs w:val="24"/>
          <w:lang w:val="fr-FR"/>
        </w:rPr>
        <w:t>.</w:t>
      </w:r>
      <w:r>
        <w:rPr>
          <w:rFonts w:ascii="Times New Roman" w:hAnsi="Times New Roman"/>
          <w:sz w:val="24"/>
          <w:szCs w:val="24"/>
          <w:lang w:val="fr-FR"/>
        </w:rPr>
        <w:t xml:space="preserve"> 1915.</w:t>
      </w:r>
    </w:p>
    <w:p w:rsidR="00211AC5" w:rsidRPr="00DC6024" w:rsidRDefault="00211AC5" w:rsidP="00211AC5">
      <w:pPr>
        <w:spacing w:after="0" w:line="360" w:lineRule="auto"/>
        <w:jc w:val="both"/>
        <w:rPr>
          <w:rFonts w:ascii="Times New Roman" w:hAnsi="Times New Roman"/>
          <w:sz w:val="24"/>
          <w:szCs w:val="24"/>
        </w:rPr>
      </w:pPr>
    </w:p>
    <w:p w:rsidR="00211AC5" w:rsidRPr="00857214" w:rsidRDefault="00211AC5" w:rsidP="00211AC5">
      <w:pPr>
        <w:spacing w:after="0" w:line="360" w:lineRule="auto"/>
        <w:jc w:val="both"/>
        <w:rPr>
          <w:rFonts w:ascii="Times New Roman" w:hAnsi="Times New Roman"/>
          <w:sz w:val="24"/>
          <w:szCs w:val="24"/>
          <w:lang w:val="fr-FR"/>
        </w:rPr>
      </w:pPr>
      <w:r>
        <w:rPr>
          <w:rFonts w:ascii="Times New Roman" w:hAnsi="Times New Roman"/>
          <w:sz w:val="24"/>
          <w:szCs w:val="24"/>
        </w:rPr>
        <w:t>GIRARDET, H</w:t>
      </w:r>
      <w:r w:rsidRPr="00857214">
        <w:rPr>
          <w:rFonts w:ascii="Times New Roman" w:hAnsi="Times New Roman"/>
          <w:sz w:val="24"/>
          <w:szCs w:val="24"/>
        </w:rPr>
        <w:t>. Urban agriculture and sustainable urban development</w:t>
      </w:r>
      <w:r w:rsidRPr="00857214">
        <w:rPr>
          <w:rFonts w:ascii="Times New Roman" w:hAnsi="Times New Roman"/>
          <w:i/>
          <w:sz w:val="24"/>
          <w:szCs w:val="24"/>
        </w:rPr>
        <w:t xml:space="preserve">. </w:t>
      </w:r>
      <w:r w:rsidRPr="00857214">
        <w:rPr>
          <w:rFonts w:ascii="Times New Roman" w:hAnsi="Times New Roman"/>
          <w:sz w:val="24"/>
          <w:szCs w:val="24"/>
        </w:rPr>
        <w:t>In A.</w:t>
      </w:r>
      <w:r w:rsidRPr="00857214">
        <w:rPr>
          <w:rFonts w:ascii="Times New Roman" w:hAnsi="Times New Roman"/>
          <w:sz w:val="24"/>
          <w:szCs w:val="24"/>
          <w:lang w:val="fr-FR"/>
        </w:rPr>
        <w:t xml:space="preserve">Viljoen (Ed.). </w:t>
      </w:r>
      <w:proofErr w:type="spellStart"/>
      <w:r w:rsidRPr="00BE765A">
        <w:rPr>
          <w:rFonts w:ascii="Times New Roman" w:hAnsi="Times New Roman"/>
          <w:b/>
          <w:sz w:val="24"/>
          <w:szCs w:val="24"/>
          <w:lang w:val="fr-FR"/>
        </w:rPr>
        <w:t>CPULs</w:t>
      </w:r>
      <w:proofErr w:type="spellEnd"/>
      <w:r w:rsidRPr="00BE765A">
        <w:rPr>
          <w:rFonts w:ascii="Times New Roman" w:hAnsi="Times New Roman"/>
          <w:b/>
          <w:sz w:val="24"/>
          <w:szCs w:val="24"/>
          <w:lang w:val="fr-FR"/>
        </w:rPr>
        <w:t xml:space="preserve">, </w:t>
      </w:r>
      <w:proofErr w:type="spellStart"/>
      <w:r w:rsidRPr="00BE765A">
        <w:rPr>
          <w:rFonts w:ascii="Times New Roman" w:hAnsi="Times New Roman"/>
          <w:b/>
          <w:sz w:val="24"/>
          <w:szCs w:val="24"/>
          <w:lang w:val="fr-FR"/>
        </w:rPr>
        <w:t>continuous</w:t>
      </w:r>
      <w:proofErr w:type="spellEnd"/>
      <w:r w:rsidRPr="00BE765A">
        <w:rPr>
          <w:rFonts w:ascii="Times New Roman" w:hAnsi="Times New Roman"/>
          <w:b/>
          <w:sz w:val="24"/>
          <w:szCs w:val="24"/>
          <w:lang w:val="fr-FR"/>
        </w:rPr>
        <w:t xml:space="preserve"> productive </w:t>
      </w:r>
      <w:proofErr w:type="spellStart"/>
      <w:r w:rsidRPr="00BE765A">
        <w:rPr>
          <w:rFonts w:ascii="Times New Roman" w:hAnsi="Times New Roman"/>
          <w:b/>
          <w:sz w:val="24"/>
          <w:szCs w:val="24"/>
          <w:lang w:val="fr-FR"/>
        </w:rPr>
        <w:t>urban</w:t>
      </w:r>
      <w:proofErr w:type="spellEnd"/>
      <w:r w:rsidRPr="00BE765A">
        <w:rPr>
          <w:rFonts w:ascii="Times New Roman" w:hAnsi="Times New Roman"/>
          <w:b/>
          <w:sz w:val="24"/>
          <w:szCs w:val="24"/>
          <w:lang w:val="fr-FR"/>
        </w:rPr>
        <w:t xml:space="preserve"> </w:t>
      </w:r>
      <w:proofErr w:type="spellStart"/>
      <w:r w:rsidRPr="00BE765A">
        <w:rPr>
          <w:rFonts w:ascii="Times New Roman" w:hAnsi="Times New Roman"/>
          <w:b/>
          <w:sz w:val="24"/>
          <w:szCs w:val="24"/>
          <w:lang w:val="fr-FR"/>
        </w:rPr>
        <w:t>landscapes</w:t>
      </w:r>
      <w:proofErr w:type="spellEnd"/>
      <w:r w:rsidRPr="00BE765A">
        <w:rPr>
          <w:rFonts w:ascii="Times New Roman" w:hAnsi="Times New Roman"/>
          <w:b/>
          <w:sz w:val="24"/>
          <w:szCs w:val="24"/>
          <w:lang w:val="fr-FR"/>
        </w:rPr>
        <w:t xml:space="preserve"> – </w:t>
      </w:r>
      <w:proofErr w:type="spellStart"/>
      <w:r w:rsidRPr="00BE765A">
        <w:rPr>
          <w:rFonts w:ascii="Times New Roman" w:hAnsi="Times New Roman"/>
          <w:b/>
          <w:sz w:val="24"/>
          <w:szCs w:val="24"/>
          <w:lang w:val="fr-FR"/>
        </w:rPr>
        <w:t>designing</w:t>
      </w:r>
      <w:proofErr w:type="spellEnd"/>
      <w:r w:rsidRPr="00BE765A">
        <w:rPr>
          <w:rFonts w:ascii="Times New Roman" w:hAnsi="Times New Roman"/>
          <w:b/>
          <w:sz w:val="24"/>
          <w:szCs w:val="24"/>
          <w:lang w:val="fr-FR"/>
        </w:rPr>
        <w:t xml:space="preserve"> </w:t>
      </w:r>
      <w:proofErr w:type="spellStart"/>
      <w:r w:rsidRPr="00BE765A">
        <w:rPr>
          <w:rFonts w:ascii="Times New Roman" w:hAnsi="Times New Roman"/>
          <w:b/>
          <w:sz w:val="24"/>
          <w:szCs w:val="24"/>
          <w:lang w:val="fr-FR"/>
        </w:rPr>
        <w:t>urban</w:t>
      </w:r>
      <w:proofErr w:type="spellEnd"/>
      <w:r w:rsidRPr="00BE765A">
        <w:rPr>
          <w:rFonts w:ascii="Times New Roman" w:hAnsi="Times New Roman"/>
          <w:b/>
          <w:sz w:val="24"/>
          <w:szCs w:val="24"/>
          <w:lang w:val="fr-FR"/>
        </w:rPr>
        <w:t xml:space="preserve"> agriculture for </w:t>
      </w:r>
      <w:proofErr w:type="spellStart"/>
      <w:r w:rsidRPr="00BE765A">
        <w:rPr>
          <w:rFonts w:ascii="Times New Roman" w:hAnsi="Times New Roman"/>
          <w:b/>
          <w:sz w:val="24"/>
          <w:szCs w:val="24"/>
          <w:lang w:val="fr-FR"/>
        </w:rPr>
        <w:t>sustainable</w:t>
      </w:r>
      <w:proofErr w:type="spellEnd"/>
      <w:r w:rsidRPr="00BE765A">
        <w:rPr>
          <w:rFonts w:ascii="Times New Roman" w:hAnsi="Times New Roman"/>
          <w:b/>
          <w:sz w:val="24"/>
          <w:szCs w:val="24"/>
          <w:lang w:val="fr-FR"/>
        </w:rPr>
        <w:t xml:space="preserve"> </w:t>
      </w:r>
      <w:proofErr w:type="spellStart"/>
      <w:r w:rsidRPr="00BE765A">
        <w:rPr>
          <w:rFonts w:ascii="Times New Roman" w:hAnsi="Times New Roman"/>
          <w:b/>
          <w:sz w:val="24"/>
          <w:szCs w:val="24"/>
          <w:lang w:val="fr-FR"/>
        </w:rPr>
        <w:t>cities</w:t>
      </w:r>
      <w:proofErr w:type="spellEnd"/>
      <w:r w:rsidRPr="00857214">
        <w:rPr>
          <w:rFonts w:ascii="Times New Roman" w:hAnsi="Times New Roman"/>
          <w:sz w:val="24"/>
          <w:szCs w:val="24"/>
          <w:lang w:val="fr-FR"/>
        </w:rPr>
        <w:t>. Oxford</w:t>
      </w:r>
      <w:r>
        <w:rPr>
          <w:rFonts w:ascii="Times New Roman" w:hAnsi="Times New Roman"/>
          <w:sz w:val="24"/>
          <w:szCs w:val="24"/>
          <w:lang w:val="fr-FR"/>
        </w:rPr>
        <w:t xml:space="preserve">: Architectural </w:t>
      </w:r>
      <w:proofErr w:type="spellStart"/>
      <w:r>
        <w:rPr>
          <w:rFonts w:ascii="Times New Roman" w:hAnsi="Times New Roman"/>
          <w:sz w:val="24"/>
          <w:szCs w:val="24"/>
          <w:lang w:val="fr-FR"/>
        </w:rPr>
        <w:t>Press</w:t>
      </w:r>
      <w:proofErr w:type="spellEnd"/>
      <w:r>
        <w:rPr>
          <w:rFonts w:ascii="Times New Roman" w:hAnsi="Times New Roman"/>
          <w:sz w:val="24"/>
          <w:szCs w:val="24"/>
          <w:lang w:val="fr-FR"/>
        </w:rPr>
        <w:t>. Elsevier, 2005. p. 32-39.</w:t>
      </w:r>
    </w:p>
    <w:p w:rsidR="00211AC5" w:rsidRPr="00BE765A" w:rsidRDefault="00211AC5" w:rsidP="00211AC5">
      <w:pPr>
        <w:spacing w:after="0" w:line="360" w:lineRule="auto"/>
        <w:jc w:val="both"/>
        <w:rPr>
          <w:rFonts w:ascii="Times New Roman" w:hAnsi="Times New Roman"/>
          <w:sz w:val="24"/>
          <w:szCs w:val="24"/>
        </w:rPr>
      </w:pPr>
    </w:p>
    <w:p w:rsidR="00211AC5" w:rsidRDefault="00211AC5" w:rsidP="00211AC5">
      <w:pPr>
        <w:spacing w:after="0" w:line="360" w:lineRule="auto"/>
        <w:jc w:val="both"/>
        <w:rPr>
          <w:rFonts w:ascii="Times New Roman" w:hAnsi="Times New Roman"/>
          <w:sz w:val="24"/>
          <w:szCs w:val="24"/>
          <w:lang w:val="fr-FR"/>
        </w:rPr>
      </w:pPr>
      <w:r>
        <w:rPr>
          <w:rFonts w:ascii="Times New Roman" w:hAnsi="Times New Roman"/>
          <w:sz w:val="24"/>
          <w:szCs w:val="24"/>
          <w:lang w:val="fr-FR"/>
        </w:rPr>
        <w:t>LASSUS, B</w:t>
      </w:r>
      <w:r w:rsidRPr="00857214">
        <w:rPr>
          <w:rFonts w:ascii="Times New Roman" w:hAnsi="Times New Roman"/>
          <w:sz w:val="24"/>
          <w:szCs w:val="24"/>
          <w:lang w:val="fr-FR"/>
        </w:rPr>
        <w:t xml:space="preserve">. Une poétique du paysage: le </w:t>
      </w:r>
      <w:proofErr w:type="spellStart"/>
      <w:r w:rsidRPr="00857214">
        <w:rPr>
          <w:rFonts w:ascii="Times New Roman" w:hAnsi="Times New Roman"/>
          <w:sz w:val="24"/>
          <w:szCs w:val="24"/>
          <w:lang w:val="fr-FR"/>
        </w:rPr>
        <w:t>démesurable</w:t>
      </w:r>
      <w:proofErr w:type="spellEnd"/>
      <w:r w:rsidRPr="00857214">
        <w:rPr>
          <w:rFonts w:ascii="Times New Roman" w:hAnsi="Times New Roman"/>
          <w:sz w:val="24"/>
          <w:szCs w:val="24"/>
          <w:lang w:val="fr-FR"/>
        </w:rPr>
        <w:t xml:space="preserve">. </w:t>
      </w:r>
      <w:r>
        <w:rPr>
          <w:rFonts w:ascii="Times New Roman" w:hAnsi="Times New Roman"/>
          <w:sz w:val="24"/>
          <w:szCs w:val="24"/>
          <w:lang w:val="fr-FR"/>
        </w:rPr>
        <w:t>In : HABITAT I, CONFERENCE DE</w:t>
      </w:r>
      <w:r w:rsidRPr="007A1E00">
        <w:rPr>
          <w:rFonts w:ascii="Times New Roman" w:hAnsi="Times New Roman"/>
          <w:sz w:val="24"/>
          <w:szCs w:val="24"/>
          <w:lang w:val="fr-FR"/>
        </w:rPr>
        <w:t>L’ONU</w:t>
      </w:r>
      <w:r w:rsidRPr="00857214">
        <w:rPr>
          <w:rFonts w:ascii="Times New Roman" w:hAnsi="Times New Roman"/>
          <w:i/>
          <w:sz w:val="24"/>
          <w:szCs w:val="24"/>
          <w:lang w:val="fr-FR"/>
        </w:rPr>
        <w:t xml:space="preserve">. </w:t>
      </w:r>
      <w:r>
        <w:rPr>
          <w:rFonts w:ascii="Times New Roman" w:hAnsi="Times New Roman"/>
          <w:sz w:val="24"/>
          <w:szCs w:val="24"/>
          <w:lang w:val="fr-FR"/>
        </w:rPr>
        <w:t xml:space="preserve">1976. </w:t>
      </w:r>
      <w:r w:rsidRPr="00857214">
        <w:rPr>
          <w:rFonts w:ascii="Times New Roman" w:hAnsi="Times New Roman"/>
          <w:sz w:val="24"/>
          <w:szCs w:val="24"/>
          <w:lang w:val="fr-FR"/>
        </w:rPr>
        <w:t>Paris/Vancouver: Ministère de la Qualité de la Vie.</w:t>
      </w:r>
    </w:p>
    <w:p w:rsidR="005C4259" w:rsidRDefault="005C4259" w:rsidP="00211AC5">
      <w:pPr>
        <w:spacing w:after="0" w:line="360" w:lineRule="auto"/>
        <w:jc w:val="both"/>
        <w:rPr>
          <w:rFonts w:ascii="Times New Roman" w:hAnsi="Times New Roman"/>
          <w:sz w:val="24"/>
          <w:szCs w:val="24"/>
          <w:lang w:val="fr-FR"/>
        </w:rPr>
      </w:pPr>
    </w:p>
    <w:p w:rsidR="005C4259" w:rsidRPr="00857214" w:rsidRDefault="005C4259" w:rsidP="005C4259">
      <w:pPr>
        <w:spacing w:after="0" w:line="360" w:lineRule="auto"/>
        <w:jc w:val="both"/>
        <w:rPr>
          <w:rFonts w:ascii="Times New Roman" w:hAnsi="Times New Roman"/>
          <w:sz w:val="24"/>
          <w:szCs w:val="24"/>
          <w:lang w:val="fr-FR"/>
        </w:rPr>
      </w:pPr>
      <w:r>
        <w:rPr>
          <w:rFonts w:ascii="Times New Roman" w:hAnsi="Times New Roman"/>
          <w:sz w:val="24"/>
          <w:szCs w:val="24"/>
          <w:lang w:val="fr-FR"/>
        </w:rPr>
        <w:t>MCHARG, I</w:t>
      </w:r>
      <w:r w:rsidRPr="00857214">
        <w:rPr>
          <w:rFonts w:ascii="Times New Roman" w:hAnsi="Times New Roman"/>
          <w:sz w:val="24"/>
          <w:szCs w:val="24"/>
          <w:lang w:val="fr-FR"/>
        </w:rPr>
        <w:t xml:space="preserve">. </w:t>
      </w:r>
      <w:r w:rsidRPr="005C4259">
        <w:rPr>
          <w:rFonts w:ascii="Times New Roman" w:hAnsi="Times New Roman"/>
          <w:b/>
          <w:sz w:val="24"/>
          <w:szCs w:val="24"/>
          <w:lang w:val="fr-FR"/>
        </w:rPr>
        <w:t xml:space="preserve">Design </w:t>
      </w:r>
      <w:proofErr w:type="spellStart"/>
      <w:r w:rsidRPr="005C4259">
        <w:rPr>
          <w:rFonts w:ascii="Times New Roman" w:hAnsi="Times New Roman"/>
          <w:b/>
          <w:sz w:val="24"/>
          <w:szCs w:val="24"/>
          <w:lang w:val="fr-FR"/>
        </w:rPr>
        <w:t>with</w:t>
      </w:r>
      <w:proofErr w:type="spellEnd"/>
      <w:r w:rsidRPr="005C4259">
        <w:rPr>
          <w:rFonts w:ascii="Times New Roman" w:hAnsi="Times New Roman"/>
          <w:b/>
          <w:sz w:val="24"/>
          <w:szCs w:val="24"/>
          <w:lang w:val="fr-FR"/>
        </w:rPr>
        <w:t xml:space="preserve"> nature,</w:t>
      </w:r>
      <w:r w:rsidRPr="00857214">
        <w:rPr>
          <w:rFonts w:ascii="Times New Roman" w:hAnsi="Times New Roman"/>
          <w:sz w:val="24"/>
          <w:szCs w:val="24"/>
          <w:lang w:val="fr-FR"/>
        </w:rPr>
        <w:t xml:space="preserve"> (25th </w:t>
      </w:r>
      <w:proofErr w:type="spellStart"/>
      <w:r w:rsidRPr="00857214">
        <w:rPr>
          <w:rFonts w:ascii="Times New Roman" w:hAnsi="Times New Roman"/>
          <w:sz w:val="24"/>
          <w:szCs w:val="24"/>
          <w:lang w:val="fr-FR"/>
        </w:rPr>
        <w:t>aniversary</w:t>
      </w:r>
      <w:proofErr w:type="spellEnd"/>
      <w:r w:rsidRPr="00857214">
        <w:rPr>
          <w:rFonts w:ascii="Times New Roman" w:hAnsi="Times New Roman"/>
          <w:sz w:val="24"/>
          <w:szCs w:val="24"/>
          <w:lang w:val="fr-FR"/>
        </w:rPr>
        <w:t xml:space="preserve"> </w:t>
      </w:r>
      <w:proofErr w:type="spellStart"/>
      <w:r w:rsidRPr="00857214">
        <w:rPr>
          <w:rFonts w:ascii="Times New Roman" w:hAnsi="Times New Roman"/>
          <w:sz w:val="24"/>
          <w:szCs w:val="24"/>
          <w:lang w:val="fr-FR"/>
        </w:rPr>
        <w:t>edition</w:t>
      </w:r>
      <w:proofErr w:type="spellEnd"/>
      <w:r w:rsidRPr="00857214">
        <w:rPr>
          <w:rFonts w:ascii="Times New Roman" w:hAnsi="Times New Roman"/>
          <w:sz w:val="24"/>
          <w:szCs w:val="24"/>
          <w:lang w:val="fr-FR"/>
        </w:rPr>
        <w:t xml:space="preserve">). USA: John </w:t>
      </w:r>
      <w:proofErr w:type="spellStart"/>
      <w:r w:rsidRPr="00857214">
        <w:rPr>
          <w:rFonts w:ascii="Times New Roman" w:hAnsi="Times New Roman"/>
          <w:sz w:val="24"/>
          <w:szCs w:val="24"/>
          <w:lang w:val="fr-FR"/>
        </w:rPr>
        <w:t>Wiley</w:t>
      </w:r>
      <w:proofErr w:type="spellEnd"/>
      <w:r w:rsidRPr="00857214">
        <w:rPr>
          <w:rFonts w:ascii="Times New Roman" w:hAnsi="Times New Roman"/>
          <w:sz w:val="24"/>
          <w:szCs w:val="24"/>
          <w:lang w:val="fr-FR"/>
        </w:rPr>
        <w:t xml:space="preserve"> and Sons.</w:t>
      </w:r>
      <w:r>
        <w:rPr>
          <w:rFonts w:ascii="Times New Roman" w:hAnsi="Times New Roman"/>
          <w:sz w:val="24"/>
          <w:szCs w:val="24"/>
          <w:lang w:val="fr-FR"/>
        </w:rPr>
        <w:t xml:space="preserve"> 1995.</w:t>
      </w:r>
    </w:p>
    <w:p w:rsidR="00211AC5" w:rsidRDefault="00211AC5" w:rsidP="00211AC5">
      <w:pPr>
        <w:spacing w:after="0" w:line="360" w:lineRule="auto"/>
        <w:jc w:val="both"/>
        <w:rPr>
          <w:rFonts w:ascii="Times New Roman" w:hAnsi="Times New Roman"/>
          <w:sz w:val="24"/>
          <w:szCs w:val="24"/>
          <w:lang w:val="fr-FR"/>
        </w:rPr>
      </w:pPr>
    </w:p>
    <w:p w:rsidR="00211AC5" w:rsidRDefault="00211AC5" w:rsidP="00211AC5">
      <w:pPr>
        <w:spacing w:after="0" w:line="360" w:lineRule="auto"/>
        <w:jc w:val="both"/>
        <w:rPr>
          <w:rFonts w:ascii="Times New Roman" w:hAnsi="Times New Roman"/>
          <w:sz w:val="24"/>
          <w:szCs w:val="24"/>
          <w:lang w:val="pt-PT"/>
        </w:rPr>
      </w:pPr>
      <w:r>
        <w:rPr>
          <w:rFonts w:ascii="Times New Roman" w:hAnsi="Times New Roman"/>
          <w:sz w:val="24"/>
          <w:szCs w:val="24"/>
          <w:lang w:val="fr-FR"/>
        </w:rPr>
        <w:t>MAGALHÃES, M</w:t>
      </w:r>
      <w:r w:rsidRPr="00857214">
        <w:rPr>
          <w:rFonts w:ascii="Times New Roman" w:hAnsi="Times New Roman"/>
          <w:sz w:val="24"/>
          <w:szCs w:val="24"/>
          <w:lang w:val="fr-FR"/>
        </w:rPr>
        <w:t xml:space="preserve">. </w:t>
      </w:r>
      <w:r w:rsidRPr="00F97906">
        <w:rPr>
          <w:rFonts w:ascii="Times New Roman" w:hAnsi="Times New Roman"/>
          <w:b/>
          <w:sz w:val="24"/>
          <w:szCs w:val="24"/>
          <w:lang w:val="pt-PT"/>
        </w:rPr>
        <w:t xml:space="preserve">A </w:t>
      </w:r>
      <w:proofErr w:type="spellStart"/>
      <w:r w:rsidRPr="00F97906">
        <w:rPr>
          <w:rFonts w:ascii="Times New Roman" w:hAnsi="Times New Roman"/>
          <w:b/>
          <w:sz w:val="24"/>
          <w:szCs w:val="24"/>
          <w:lang w:val="pt-PT"/>
        </w:rPr>
        <w:t>arquitectura</w:t>
      </w:r>
      <w:proofErr w:type="spellEnd"/>
      <w:r w:rsidRPr="00F97906">
        <w:rPr>
          <w:rFonts w:ascii="Times New Roman" w:hAnsi="Times New Roman"/>
          <w:b/>
          <w:sz w:val="24"/>
          <w:szCs w:val="24"/>
          <w:lang w:val="pt-PT"/>
        </w:rPr>
        <w:t xml:space="preserve"> paisagista, morfologia e complexidade</w:t>
      </w:r>
      <w:r w:rsidRPr="005176AE">
        <w:rPr>
          <w:rFonts w:ascii="Times New Roman" w:hAnsi="Times New Roman"/>
          <w:i/>
          <w:iCs/>
          <w:sz w:val="24"/>
          <w:szCs w:val="24"/>
          <w:lang w:val="pt-PT"/>
        </w:rPr>
        <w:t xml:space="preserve">. </w:t>
      </w:r>
      <w:r w:rsidRPr="005176AE">
        <w:rPr>
          <w:rFonts w:ascii="Times New Roman" w:hAnsi="Times New Roman"/>
          <w:sz w:val="24"/>
          <w:szCs w:val="24"/>
          <w:lang w:val="pt-PT"/>
        </w:rPr>
        <w:t>Lisboa:</w:t>
      </w:r>
      <w:r w:rsidRPr="005176AE">
        <w:rPr>
          <w:rFonts w:ascii="Times New Roman" w:hAnsi="Times New Roman"/>
          <w:i/>
          <w:iCs/>
          <w:sz w:val="24"/>
          <w:szCs w:val="24"/>
          <w:lang w:val="pt-PT"/>
        </w:rPr>
        <w:t xml:space="preserve"> </w:t>
      </w:r>
      <w:r>
        <w:rPr>
          <w:rFonts w:ascii="Times New Roman" w:hAnsi="Times New Roman"/>
          <w:sz w:val="24"/>
          <w:szCs w:val="24"/>
          <w:lang w:val="pt-PT"/>
        </w:rPr>
        <w:t>Editorial Estampa, 2001.</w:t>
      </w:r>
    </w:p>
    <w:p w:rsidR="00211AC5"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sz w:val="24"/>
          <w:szCs w:val="24"/>
          <w:lang w:val="pt-PT"/>
        </w:rPr>
      </w:pPr>
      <w:r>
        <w:rPr>
          <w:rFonts w:ascii="Times New Roman" w:hAnsi="Times New Roman"/>
          <w:sz w:val="24"/>
          <w:szCs w:val="24"/>
          <w:lang w:val="pt-PT"/>
        </w:rPr>
        <w:t>MAGALHÃES, M</w:t>
      </w:r>
      <w:r w:rsidRPr="005176AE">
        <w:rPr>
          <w:rFonts w:ascii="Times New Roman" w:hAnsi="Times New Roman"/>
          <w:sz w:val="24"/>
          <w:szCs w:val="24"/>
          <w:lang w:val="pt-PT"/>
        </w:rPr>
        <w:t xml:space="preserve">. Paisagem – </w:t>
      </w:r>
      <w:proofErr w:type="spellStart"/>
      <w:r w:rsidRPr="005176AE">
        <w:rPr>
          <w:rFonts w:ascii="Times New Roman" w:hAnsi="Times New Roman"/>
          <w:sz w:val="24"/>
          <w:szCs w:val="24"/>
          <w:lang w:val="pt-PT"/>
        </w:rPr>
        <w:t>perspectiva</w:t>
      </w:r>
      <w:proofErr w:type="spellEnd"/>
      <w:r w:rsidRPr="005176AE">
        <w:rPr>
          <w:rFonts w:ascii="Times New Roman" w:hAnsi="Times New Roman"/>
          <w:sz w:val="24"/>
          <w:szCs w:val="24"/>
          <w:lang w:val="pt-PT"/>
        </w:rPr>
        <w:t xml:space="preserve"> da </w:t>
      </w:r>
      <w:proofErr w:type="spellStart"/>
      <w:r w:rsidRPr="005176AE">
        <w:rPr>
          <w:rFonts w:ascii="Times New Roman" w:hAnsi="Times New Roman"/>
          <w:sz w:val="24"/>
          <w:szCs w:val="24"/>
          <w:lang w:val="pt-PT"/>
        </w:rPr>
        <w:t>arquitectura</w:t>
      </w:r>
      <w:proofErr w:type="spellEnd"/>
      <w:r w:rsidRPr="005176AE">
        <w:rPr>
          <w:rFonts w:ascii="Times New Roman" w:hAnsi="Times New Roman"/>
          <w:sz w:val="24"/>
          <w:szCs w:val="24"/>
          <w:lang w:val="pt-PT"/>
        </w:rPr>
        <w:t xml:space="preserve"> paisagista</w:t>
      </w:r>
      <w:r w:rsidRPr="005176AE">
        <w:rPr>
          <w:rFonts w:ascii="Times New Roman" w:hAnsi="Times New Roman"/>
          <w:i/>
          <w:sz w:val="24"/>
          <w:szCs w:val="24"/>
          <w:lang w:val="pt-PT"/>
        </w:rPr>
        <w:t xml:space="preserve">. </w:t>
      </w:r>
      <w:r w:rsidRPr="005176AE">
        <w:rPr>
          <w:rFonts w:ascii="Times New Roman" w:hAnsi="Times New Roman"/>
          <w:sz w:val="24"/>
          <w:szCs w:val="24"/>
          <w:lang w:val="pt-PT"/>
        </w:rPr>
        <w:t xml:space="preserve">In: A. Serrão (Ed.). </w:t>
      </w:r>
      <w:proofErr w:type="spellStart"/>
      <w:r w:rsidRPr="00F97906">
        <w:rPr>
          <w:rFonts w:ascii="Times New Roman" w:hAnsi="Times New Roman"/>
          <w:b/>
          <w:sz w:val="24"/>
          <w:szCs w:val="24"/>
          <w:lang w:val="pt-PT"/>
        </w:rPr>
        <w:t>Philosophica</w:t>
      </w:r>
      <w:proofErr w:type="spellEnd"/>
      <w:r w:rsidRPr="00F97906">
        <w:rPr>
          <w:rFonts w:ascii="Times New Roman" w:hAnsi="Times New Roman"/>
          <w:b/>
          <w:sz w:val="24"/>
          <w:szCs w:val="24"/>
          <w:lang w:val="pt-PT"/>
        </w:rPr>
        <w:t>, estéticas da natureza</w:t>
      </w:r>
      <w:r w:rsidRPr="005176AE">
        <w:rPr>
          <w:rFonts w:ascii="Times New Roman" w:hAnsi="Times New Roman"/>
          <w:sz w:val="24"/>
          <w:szCs w:val="24"/>
          <w:lang w:val="pt-PT"/>
        </w:rPr>
        <w:t>. Lisboa: Departamento de Filosofia. Faculdade de Le</w:t>
      </w:r>
      <w:r>
        <w:rPr>
          <w:rFonts w:ascii="Times New Roman" w:hAnsi="Times New Roman"/>
          <w:sz w:val="24"/>
          <w:szCs w:val="24"/>
          <w:lang w:val="pt-PT"/>
        </w:rPr>
        <w:t xml:space="preserve">tras da Universidade de Lisboa, 2007. </w:t>
      </w:r>
      <w:proofErr w:type="gramStart"/>
      <w:r>
        <w:rPr>
          <w:rFonts w:ascii="Times New Roman" w:hAnsi="Times New Roman"/>
          <w:sz w:val="24"/>
          <w:szCs w:val="24"/>
          <w:lang w:val="pt-PT"/>
        </w:rPr>
        <w:t>p</w:t>
      </w:r>
      <w:proofErr w:type="gramEnd"/>
      <w:r>
        <w:rPr>
          <w:rFonts w:ascii="Times New Roman" w:hAnsi="Times New Roman"/>
          <w:sz w:val="24"/>
          <w:szCs w:val="24"/>
          <w:lang w:val="pt-PT"/>
        </w:rPr>
        <w:t>. 103-114</w:t>
      </w:r>
    </w:p>
    <w:p w:rsidR="00724E1C" w:rsidRDefault="00724E1C" w:rsidP="00211AC5">
      <w:pPr>
        <w:spacing w:after="0" w:line="360" w:lineRule="auto"/>
        <w:jc w:val="both"/>
        <w:rPr>
          <w:rFonts w:ascii="Times New Roman" w:hAnsi="Times New Roman"/>
          <w:sz w:val="24"/>
          <w:szCs w:val="24"/>
          <w:lang w:val="pt-PT"/>
        </w:rPr>
      </w:pPr>
    </w:p>
    <w:p w:rsidR="00724E1C" w:rsidRDefault="00724E1C" w:rsidP="00724E1C">
      <w:pPr>
        <w:spacing w:after="0" w:line="360" w:lineRule="auto"/>
        <w:ind w:right="-1"/>
        <w:jc w:val="both"/>
        <w:rPr>
          <w:rFonts w:ascii="Times New Roman" w:hAnsi="Times New Roman"/>
          <w:sz w:val="24"/>
          <w:szCs w:val="24"/>
          <w:lang w:val="pt-PT"/>
        </w:rPr>
      </w:pPr>
      <w:r>
        <w:rPr>
          <w:rFonts w:ascii="Times New Roman" w:hAnsi="Times New Roman"/>
          <w:sz w:val="24"/>
          <w:szCs w:val="24"/>
          <w:lang w:val="pt-PT"/>
        </w:rPr>
        <w:t>MATOS</w:t>
      </w:r>
      <w:r w:rsidRPr="005176AE">
        <w:rPr>
          <w:rFonts w:ascii="Times New Roman" w:hAnsi="Times New Roman"/>
          <w:sz w:val="24"/>
          <w:szCs w:val="24"/>
          <w:lang w:val="pt-PT"/>
        </w:rPr>
        <w:t xml:space="preserve">, </w:t>
      </w:r>
      <w:r>
        <w:rPr>
          <w:rFonts w:ascii="Times New Roman" w:hAnsi="Times New Roman"/>
          <w:sz w:val="24"/>
          <w:szCs w:val="24"/>
          <w:lang w:val="pt-PT"/>
        </w:rPr>
        <w:t>R</w:t>
      </w:r>
      <w:r w:rsidRPr="005176AE">
        <w:rPr>
          <w:rFonts w:ascii="Times New Roman" w:hAnsi="Times New Roman"/>
          <w:sz w:val="24"/>
          <w:szCs w:val="24"/>
          <w:lang w:val="pt-PT"/>
        </w:rPr>
        <w:t>.</w:t>
      </w:r>
      <w:r>
        <w:rPr>
          <w:rFonts w:ascii="Times New Roman" w:hAnsi="Times New Roman"/>
          <w:sz w:val="24"/>
          <w:szCs w:val="24"/>
          <w:lang w:val="pt-PT"/>
        </w:rPr>
        <w:t xml:space="preserve"> </w:t>
      </w:r>
      <w:r>
        <w:rPr>
          <w:rFonts w:ascii="Times New Roman" w:hAnsi="Times New Roman"/>
          <w:b/>
          <w:sz w:val="24"/>
          <w:szCs w:val="24"/>
          <w:lang w:val="pt-PT"/>
        </w:rPr>
        <w:t>A reinvenção da multifuncionalidade da paisagem em espaço urbano - reflexões</w:t>
      </w:r>
      <w:bookmarkStart w:id="4" w:name="_GoBack"/>
      <w:bookmarkEnd w:id="4"/>
      <w:r w:rsidRPr="005176AE">
        <w:rPr>
          <w:rFonts w:ascii="Times New Roman" w:hAnsi="Times New Roman"/>
          <w:sz w:val="24"/>
          <w:szCs w:val="24"/>
          <w:lang w:val="pt-PT"/>
        </w:rPr>
        <w:t xml:space="preserve">. </w:t>
      </w:r>
      <w:r>
        <w:rPr>
          <w:rFonts w:ascii="Times New Roman" w:hAnsi="Times New Roman"/>
          <w:sz w:val="24"/>
          <w:szCs w:val="24"/>
          <w:lang w:val="pt-PT"/>
        </w:rPr>
        <w:t>2011</w:t>
      </w:r>
      <w:r>
        <w:rPr>
          <w:rFonts w:ascii="Times New Roman" w:hAnsi="Times New Roman"/>
          <w:sz w:val="24"/>
          <w:szCs w:val="24"/>
          <w:lang w:val="pt-PT"/>
        </w:rPr>
        <w:t>.Tese (D</w:t>
      </w:r>
      <w:r w:rsidRPr="005176AE">
        <w:rPr>
          <w:rFonts w:ascii="Times New Roman" w:hAnsi="Times New Roman"/>
          <w:sz w:val="24"/>
          <w:szCs w:val="24"/>
          <w:lang w:val="pt-PT"/>
        </w:rPr>
        <w:t>outoramento</w:t>
      </w:r>
      <w:r>
        <w:rPr>
          <w:rFonts w:ascii="Times New Roman" w:hAnsi="Times New Roman"/>
          <w:sz w:val="24"/>
          <w:szCs w:val="24"/>
          <w:lang w:val="pt-PT"/>
        </w:rPr>
        <w:t xml:space="preserve"> em Artes e Técnicas da Paisagem)</w:t>
      </w:r>
      <w:r w:rsidRPr="005176AE">
        <w:rPr>
          <w:rFonts w:ascii="Times New Roman" w:hAnsi="Times New Roman"/>
          <w:sz w:val="24"/>
          <w:szCs w:val="24"/>
          <w:lang w:val="pt-PT"/>
        </w:rPr>
        <w:t>, Universi</w:t>
      </w:r>
      <w:r>
        <w:rPr>
          <w:rFonts w:ascii="Times New Roman" w:hAnsi="Times New Roman"/>
          <w:sz w:val="24"/>
          <w:szCs w:val="24"/>
          <w:lang w:val="pt-PT"/>
        </w:rPr>
        <w:t>dade de Évora, Évora, Portugal.</w:t>
      </w:r>
    </w:p>
    <w:p w:rsidR="00724E1C" w:rsidRDefault="00724E1C" w:rsidP="00211AC5">
      <w:pPr>
        <w:spacing w:after="0" w:line="360" w:lineRule="auto"/>
        <w:jc w:val="both"/>
        <w:rPr>
          <w:rFonts w:ascii="Times New Roman" w:hAnsi="Times New Roman"/>
          <w:sz w:val="24"/>
          <w:szCs w:val="24"/>
          <w:lang w:val="pt-PT"/>
        </w:rPr>
      </w:pPr>
    </w:p>
    <w:p w:rsidR="00724E1C" w:rsidRDefault="00724E1C" w:rsidP="00211AC5">
      <w:pPr>
        <w:spacing w:after="0" w:line="360" w:lineRule="auto"/>
        <w:jc w:val="both"/>
        <w:rPr>
          <w:rFonts w:ascii="Times New Roman" w:hAnsi="Times New Roman"/>
          <w:sz w:val="24"/>
          <w:szCs w:val="24"/>
          <w:lang w:val="pt-PT"/>
        </w:rPr>
      </w:pPr>
    </w:p>
    <w:p w:rsidR="00F77DE5" w:rsidRDefault="00F77DE5" w:rsidP="00211AC5">
      <w:pPr>
        <w:spacing w:after="0" w:line="360" w:lineRule="auto"/>
        <w:jc w:val="both"/>
        <w:rPr>
          <w:rFonts w:ascii="Times New Roman" w:hAnsi="Times New Roman"/>
          <w:sz w:val="24"/>
          <w:szCs w:val="24"/>
          <w:lang w:val="pt-PT"/>
        </w:rPr>
      </w:pPr>
    </w:p>
    <w:p w:rsidR="00F77DE5" w:rsidRPr="00857214" w:rsidRDefault="00F77DE5" w:rsidP="00F77DE5">
      <w:pPr>
        <w:spacing w:after="0" w:line="360" w:lineRule="auto"/>
        <w:jc w:val="both"/>
        <w:rPr>
          <w:rFonts w:ascii="Times New Roman" w:hAnsi="Times New Roman"/>
          <w:bCs/>
          <w:sz w:val="24"/>
          <w:szCs w:val="24"/>
          <w:lang w:val="fr-FR"/>
        </w:rPr>
      </w:pPr>
      <w:r>
        <w:rPr>
          <w:rFonts w:ascii="Times New Roman" w:hAnsi="Times New Roman"/>
          <w:bCs/>
          <w:sz w:val="24"/>
          <w:szCs w:val="24"/>
          <w:lang w:val="fr-FR"/>
        </w:rPr>
        <w:t>MUMFORD, L.</w:t>
      </w:r>
      <w:r w:rsidRPr="00857214">
        <w:rPr>
          <w:rFonts w:ascii="Times New Roman" w:hAnsi="Times New Roman"/>
          <w:bCs/>
          <w:sz w:val="24"/>
          <w:szCs w:val="24"/>
          <w:lang w:val="fr-FR"/>
        </w:rPr>
        <w:t xml:space="preserve"> </w:t>
      </w:r>
      <w:r w:rsidRPr="00F77DE5">
        <w:rPr>
          <w:rFonts w:ascii="Times New Roman" w:hAnsi="Times New Roman"/>
          <w:b/>
          <w:bCs/>
          <w:sz w:val="24"/>
          <w:szCs w:val="24"/>
          <w:lang w:val="fr-FR"/>
        </w:rPr>
        <w:t>La cité à travers l’histoire</w:t>
      </w:r>
      <w:r w:rsidRPr="00857214">
        <w:rPr>
          <w:rFonts w:ascii="Times New Roman" w:hAnsi="Times New Roman"/>
          <w:bCs/>
          <w:sz w:val="24"/>
          <w:szCs w:val="24"/>
          <w:lang w:val="fr-FR"/>
        </w:rPr>
        <w:t>. Paris: Le Seuil</w:t>
      </w:r>
      <w:proofErr w:type="gramStart"/>
      <w:r>
        <w:rPr>
          <w:rFonts w:ascii="Times New Roman" w:hAnsi="Times New Roman"/>
          <w:bCs/>
          <w:sz w:val="24"/>
          <w:szCs w:val="24"/>
          <w:lang w:val="fr-FR"/>
        </w:rPr>
        <w:t>,1964</w:t>
      </w:r>
      <w:proofErr w:type="gramEnd"/>
    </w:p>
    <w:p w:rsidR="00211AC5" w:rsidRDefault="00211AC5" w:rsidP="00211AC5">
      <w:pPr>
        <w:spacing w:after="0" w:line="360" w:lineRule="auto"/>
        <w:jc w:val="both"/>
        <w:rPr>
          <w:rFonts w:ascii="Times New Roman" w:hAnsi="Times New Roman"/>
          <w:sz w:val="24"/>
          <w:szCs w:val="24"/>
          <w:lang w:val="pt-PT" w:eastAsia="pt-PT"/>
        </w:rPr>
      </w:pPr>
    </w:p>
    <w:p w:rsidR="00211AC5" w:rsidRPr="00422783" w:rsidRDefault="00211AC5" w:rsidP="00211AC5">
      <w:pPr>
        <w:spacing w:after="0" w:line="360" w:lineRule="auto"/>
        <w:jc w:val="both"/>
        <w:rPr>
          <w:rFonts w:ascii="Times New Roman" w:hAnsi="Times New Roman"/>
          <w:sz w:val="24"/>
          <w:szCs w:val="24"/>
          <w:lang w:val="pt-PT" w:eastAsia="pt-PT"/>
        </w:rPr>
      </w:pPr>
      <w:r w:rsidRPr="00F97906">
        <w:rPr>
          <w:rFonts w:ascii="Times New Roman" w:hAnsi="Times New Roman"/>
          <w:sz w:val="24"/>
          <w:szCs w:val="24"/>
          <w:lang w:val="pt-PT" w:eastAsia="pt-PT"/>
        </w:rPr>
        <w:t xml:space="preserve">NEURAY, G. </w:t>
      </w:r>
      <w:proofErr w:type="spellStart"/>
      <w:r w:rsidRPr="00F97906">
        <w:rPr>
          <w:rFonts w:ascii="Times New Roman" w:hAnsi="Times New Roman"/>
          <w:b/>
          <w:sz w:val="24"/>
          <w:szCs w:val="24"/>
          <w:lang w:val="pt-PT" w:eastAsia="pt-PT"/>
        </w:rPr>
        <w:t>Des</w:t>
      </w:r>
      <w:proofErr w:type="spellEnd"/>
      <w:r w:rsidRPr="00F97906">
        <w:rPr>
          <w:rFonts w:ascii="Times New Roman" w:hAnsi="Times New Roman"/>
          <w:b/>
          <w:sz w:val="24"/>
          <w:szCs w:val="24"/>
          <w:lang w:val="pt-PT" w:eastAsia="pt-PT"/>
        </w:rPr>
        <w:t xml:space="preserve"> </w:t>
      </w:r>
      <w:proofErr w:type="spellStart"/>
      <w:r w:rsidRPr="00F97906">
        <w:rPr>
          <w:rFonts w:ascii="Times New Roman" w:hAnsi="Times New Roman"/>
          <w:b/>
          <w:sz w:val="24"/>
          <w:szCs w:val="24"/>
          <w:lang w:val="pt-PT" w:eastAsia="pt-PT"/>
        </w:rPr>
        <w:t>paysages</w:t>
      </w:r>
      <w:proofErr w:type="spellEnd"/>
      <w:r w:rsidRPr="00F97906">
        <w:rPr>
          <w:rFonts w:ascii="Times New Roman" w:hAnsi="Times New Roman"/>
          <w:b/>
          <w:sz w:val="24"/>
          <w:szCs w:val="24"/>
          <w:lang w:val="pt-PT" w:eastAsia="pt-PT"/>
        </w:rPr>
        <w:t xml:space="preserve">. </w:t>
      </w:r>
      <w:proofErr w:type="spellStart"/>
      <w:r w:rsidRPr="00364C18">
        <w:rPr>
          <w:rFonts w:ascii="Times New Roman" w:hAnsi="Times New Roman"/>
          <w:b/>
          <w:sz w:val="24"/>
          <w:szCs w:val="24"/>
          <w:lang w:val="pt-PT" w:eastAsia="pt-PT"/>
        </w:rPr>
        <w:t>Pour</w:t>
      </w:r>
      <w:proofErr w:type="spellEnd"/>
      <w:r w:rsidRPr="00364C18">
        <w:rPr>
          <w:rFonts w:ascii="Times New Roman" w:hAnsi="Times New Roman"/>
          <w:b/>
          <w:sz w:val="24"/>
          <w:szCs w:val="24"/>
          <w:lang w:val="pt-PT" w:eastAsia="pt-PT"/>
        </w:rPr>
        <w:t xml:space="preserve"> qui? </w:t>
      </w:r>
      <w:proofErr w:type="spellStart"/>
      <w:r w:rsidRPr="00F97906">
        <w:rPr>
          <w:rFonts w:ascii="Times New Roman" w:hAnsi="Times New Roman"/>
          <w:b/>
          <w:sz w:val="24"/>
          <w:szCs w:val="24"/>
          <w:lang w:val="pt-PT" w:eastAsia="pt-PT"/>
        </w:rPr>
        <w:t>Pourquoi</w:t>
      </w:r>
      <w:proofErr w:type="spellEnd"/>
      <w:r w:rsidRPr="00F97906">
        <w:rPr>
          <w:rFonts w:ascii="Times New Roman" w:hAnsi="Times New Roman"/>
          <w:b/>
          <w:sz w:val="24"/>
          <w:szCs w:val="24"/>
          <w:lang w:val="pt-PT" w:eastAsia="pt-PT"/>
        </w:rPr>
        <w:t xml:space="preserve">? </w:t>
      </w:r>
      <w:proofErr w:type="spellStart"/>
      <w:r w:rsidRPr="00F97906">
        <w:rPr>
          <w:rFonts w:ascii="Times New Roman" w:hAnsi="Times New Roman"/>
          <w:b/>
          <w:sz w:val="24"/>
          <w:szCs w:val="24"/>
          <w:lang w:val="pt-PT" w:eastAsia="pt-PT"/>
        </w:rPr>
        <w:t>Comment</w:t>
      </w:r>
      <w:proofErr w:type="spellEnd"/>
      <w:r w:rsidRPr="00F97906">
        <w:rPr>
          <w:rFonts w:ascii="Times New Roman" w:hAnsi="Times New Roman"/>
          <w:b/>
          <w:sz w:val="24"/>
          <w:szCs w:val="24"/>
          <w:lang w:val="pt-PT" w:eastAsia="pt-PT"/>
        </w:rPr>
        <w:t xml:space="preserve">? </w:t>
      </w:r>
      <w:proofErr w:type="spellStart"/>
      <w:r w:rsidRPr="005176AE">
        <w:rPr>
          <w:rFonts w:ascii="Times New Roman" w:hAnsi="Times New Roman"/>
          <w:sz w:val="24"/>
          <w:szCs w:val="24"/>
          <w:lang w:val="pt-PT" w:eastAsia="pt-PT"/>
        </w:rPr>
        <w:t>Belgique</w:t>
      </w:r>
      <w:proofErr w:type="spellEnd"/>
      <w:r w:rsidRPr="005176AE">
        <w:rPr>
          <w:rFonts w:ascii="Times New Roman" w:hAnsi="Times New Roman"/>
          <w:sz w:val="24"/>
          <w:szCs w:val="24"/>
          <w:lang w:val="pt-PT" w:eastAsia="pt-PT"/>
        </w:rPr>
        <w:t xml:space="preserve">: </w:t>
      </w:r>
      <w:proofErr w:type="spellStart"/>
      <w:r w:rsidRPr="005176AE">
        <w:rPr>
          <w:rFonts w:ascii="Times New Roman" w:hAnsi="Times New Roman"/>
          <w:sz w:val="24"/>
          <w:szCs w:val="24"/>
          <w:lang w:val="pt-PT" w:eastAsia="pt-PT"/>
        </w:rPr>
        <w:t>Les</w:t>
      </w:r>
      <w:proofErr w:type="spellEnd"/>
      <w:r w:rsidRPr="005176AE">
        <w:rPr>
          <w:rFonts w:ascii="Times New Roman" w:hAnsi="Times New Roman"/>
          <w:sz w:val="24"/>
          <w:szCs w:val="24"/>
          <w:lang w:val="pt-PT" w:eastAsia="pt-PT"/>
        </w:rPr>
        <w:t xml:space="preserve"> </w:t>
      </w:r>
      <w:proofErr w:type="spellStart"/>
      <w:r w:rsidRPr="005176AE">
        <w:rPr>
          <w:rFonts w:ascii="Times New Roman" w:hAnsi="Times New Roman"/>
          <w:sz w:val="24"/>
          <w:szCs w:val="24"/>
          <w:lang w:val="pt-PT" w:eastAsia="pt-PT"/>
        </w:rPr>
        <w:t>Pr</w:t>
      </w:r>
      <w:r>
        <w:rPr>
          <w:rFonts w:ascii="Times New Roman" w:hAnsi="Times New Roman"/>
          <w:sz w:val="24"/>
          <w:szCs w:val="24"/>
          <w:lang w:val="pt-PT" w:eastAsia="pt-PT"/>
        </w:rPr>
        <w:t>esses</w:t>
      </w:r>
      <w:proofErr w:type="spellEnd"/>
      <w:r>
        <w:rPr>
          <w:rFonts w:ascii="Times New Roman" w:hAnsi="Times New Roman"/>
          <w:sz w:val="24"/>
          <w:szCs w:val="24"/>
          <w:lang w:val="pt-PT" w:eastAsia="pt-PT"/>
        </w:rPr>
        <w:t xml:space="preserve"> </w:t>
      </w:r>
      <w:proofErr w:type="spellStart"/>
      <w:r>
        <w:rPr>
          <w:rFonts w:ascii="Times New Roman" w:hAnsi="Times New Roman"/>
          <w:sz w:val="24"/>
          <w:szCs w:val="24"/>
          <w:lang w:val="pt-PT" w:eastAsia="pt-PT"/>
        </w:rPr>
        <w:t>Agronomiques</w:t>
      </w:r>
      <w:proofErr w:type="spellEnd"/>
      <w:r>
        <w:rPr>
          <w:rFonts w:ascii="Times New Roman" w:hAnsi="Times New Roman"/>
          <w:sz w:val="24"/>
          <w:szCs w:val="24"/>
          <w:lang w:val="pt-PT" w:eastAsia="pt-PT"/>
        </w:rPr>
        <w:t xml:space="preserve"> de </w:t>
      </w:r>
      <w:proofErr w:type="spellStart"/>
      <w:r>
        <w:rPr>
          <w:rFonts w:ascii="Times New Roman" w:hAnsi="Times New Roman"/>
          <w:sz w:val="24"/>
          <w:szCs w:val="24"/>
          <w:lang w:val="pt-PT" w:eastAsia="pt-PT"/>
        </w:rPr>
        <w:t>Gembloux</w:t>
      </w:r>
      <w:proofErr w:type="spellEnd"/>
      <w:r>
        <w:rPr>
          <w:rFonts w:ascii="Times New Roman" w:hAnsi="Times New Roman"/>
          <w:sz w:val="24"/>
          <w:szCs w:val="24"/>
          <w:lang w:val="pt-PT" w:eastAsia="pt-PT"/>
        </w:rPr>
        <w:t>, 1982.</w:t>
      </w:r>
    </w:p>
    <w:p w:rsidR="00211AC5" w:rsidRPr="00422783" w:rsidRDefault="00211AC5" w:rsidP="00211AC5">
      <w:pPr>
        <w:spacing w:after="0" w:line="360" w:lineRule="auto"/>
        <w:jc w:val="both"/>
        <w:rPr>
          <w:rFonts w:ascii="Times New Roman" w:hAnsi="Times New Roman"/>
          <w:sz w:val="24"/>
          <w:szCs w:val="24"/>
          <w:lang w:val="pt-PT"/>
        </w:rPr>
      </w:pPr>
    </w:p>
    <w:p w:rsidR="00211AC5" w:rsidRDefault="00211AC5" w:rsidP="00211AC5">
      <w:pPr>
        <w:spacing w:after="0" w:line="360" w:lineRule="auto"/>
        <w:jc w:val="both"/>
        <w:rPr>
          <w:rFonts w:ascii="Times New Roman" w:hAnsi="Times New Roman"/>
          <w:bCs/>
          <w:sz w:val="24"/>
          <w:szCs w:val="24"/>
          <w:lang w:val="fr-FR"/>
        </w:rPr>
      </w:pPr>
      <w:r>
        <w:rPr>
          <w:rFonts w:ascii="Times New Roman" w:hAnsi="Times New Roman"/>
          <w:bCs/>
          <w:sz w:val="24"/>
          <w:szCs w:val="24"/>
          <w:lang w:val="fr-FR"/>
        </w:rPr>
        <w:t>ROGERS, E. B</w:t>
      </w:r>
      <w:r w:rsidRPr="00857214">
        <w:rPr>
          <w:rFonts w:ascii="Times New Roman" w:hAnsi="Times New Roman"/>
          <w:bCs/>
          <w:sz w:val="24"/>
          <w:szCs w:val="24"/>
          <w:lang w:val="fr-FR"/>
        </w:rPr>
        <w:t xml:space="preserve">. </w:t>
      </w:r>
      <w:proofErr w:type="spellStart"/>
      <w:r w:rsidRPr="00F97906">
        <w:rPr>
          <w:rFonts w:ascii="Times New Roman" w:hAnsi="Times New Roman"/>
          <w:b/>
          <w:bCs/>
          <w:sz w:val="24"/>
          <w:szCs w:val="24"/>
          <w:lang w:val="fr-FR"/>
        </w:rPr>
        <w:t>Landscape</w:t>
      </w:r>
      <w:proofErr w:type="spellEnd"/>
      <w:r w:rsidRPr="00F97906">
        <w:rPr>
          <w:rFonts w:ascii="Times New Roman" w:hAnsi="Times New Roman"/>
          <w:b/>
          <w:bCs/>
          <w:sz w:val="24"/>
          <w:szCs w:val="24"/>
          <w:lang w:val="fr-FR"/>
        </w:rPr>
        <w:t xml:space="preserve"> design: a cultural and architectural </w:t>
      </w:r>
      <w:proofErr w:type="spellStart"/>
      <w:r w:rsidRPr="00F97906">
        <w:rPr>
          <w:rFonts w:ascii="Times New Roman" w:hAnsi="Times New Roman"/>
          <w:b/>
          <w:bCs/>
          <w:sz w:val="24"/>
          <w:szCs w:val="24"/>
          <w:lang w:val="fr-FR"/>
        </w:rPr>
        <w:t>history</w:t>
      </w:r>
      <w:proofErr w:type="spellEnd"/>
      <w:r w:rsidRPr="00857214">
        <w:rPr>
          <w:rFonts w:ascii="Times New Roman" w:hAnsi="Times New Roman"/>
          <w:bCs/>
          <w:sz w:val="24"/>
          <w:szCs w:val="24"/>
          <w:lang w:val="fr-FR"/>
        </w:rPr>
        <w:t xml:space="preserve">. New York : Harry N. </w:t>
      </w:r>
      <w:proofErr w:type="spellStart"/>
      <w:r w:rsidRPr="00857214">
        <w:rPr>
          <w:rFonts w:ascii="Times New Roman" w:hAnsi="Times New Roman"/>
          <w:bCs/>
          <w:sz w:val="24"/>
          <w:szCs w:val="24"/>
          <w:lang w:val="fr-FR"/>
        </w:rPr>
        <w:t>Abrams</w:t>
      </w:r>
      <w:proofErr w:type="spellEnd"/>
      <w:r w:rsidRPr="00857214">
        <w:rPr>
          <w:rFonts w:ascii="Times New Roman" w:hAnsi="Times New Roman"/>
          <w:bCs/>
          <w:sz w:val="24"/>
          <w:szCs w:val="24"/>
          <w:lang w:val="fr-FR"/>
        </w:rPr>
        <w:t>, Inc.</w:t>
      </w:r>
      <w:r>
        <w:rPr>
          <w:rFonts w:ascii="Times New Roman" w:hAnsi="Times New Roman"/>
          <w:bCs/>
          <w:sz w:val="24"/>
          <w:szCs w:val="24"/>
          <w:lang w:val="fr-FR"/>
        </w:rPr>
        <w:t>, 2001.</w:t>
      </w:r>
    </w:p>
    <w:p w:rsidR="00211AC5" w:rsidRDefault="00211AC5" w:rsidP="00211AC5">
      <w:pPr>
        <w:spacing w:after="0" w:line="360" w:lineRule="auto"/>
        <w:jc w:val="both"/>
        <w:rPr>
          <w:rFonts w:ascii="Times New Roman" w:hAnsi="Times New Roman"/>
          <w:bCs/>
          <w:sz w:val="24"/>
          <w:szCs w:val="24"/>
          <w:lang w:val="fr-FR"/>
        </w:rPr>
      </w:pPr>
    </w:p>
    <w:p w:rsidR="00211AC5" w:rsidRDefault="00211AC5" w:rsidP="00211AC5">
      <w:pPr>
        <w:spacing w:after="0" w:line="360" w:lineRule="auto"/>
        <w:jc w:val="both"/>
        <w:rPr>
          <w:rFonts w:ascii="Times New Roman" w:hAnsi="Times New Roman"/>
          <w:sz w:val="24"/>
          <w:szCs w:val="24"/>
          <w:lang w:val="pt-PT" w:eastAsia="pt-PT"/>
        </w:rPr>
      </w:pPr>
      <w:r>
        <w:rPr>
          <w:rFonts w:ascii="Times New Roman" w:hAnsi="Times New Roman"/>
          <w:sz w:val="24"/>
          <w:szCs w:val="24"/>
          <w:lang w:val="pt-PT" w:eastAsia="pt-PT"/>
        </w:rPr>
        <w:t>SARAIVA, G</w:t>
      </w:r>
      <w:r w:rsidRPr="005176AE">
        <w:rPr>
          <w:rFonts w:ascii="Times New Roman" w:hAnsi="Times New Roman"/>
          <w:sz w:val="24"/>
          <w:szCs w:val="24"/>
          <w:lang w:val="pt-PT" w:eastAsia="pt-PT"/>
        </w:rPr>
        <w:t xml:space="preserve">. </w:t>
      </w:r>
      <w:r w:rsidRPr="00F97906">
        <w:rPr>
          <w:rFonts w:ascii="Times New Roman" w:hAnsi="Times New Roman"/>
          <w:b/>
          <w:iCs/>
          <w:sz w:val="24"/>
          <w:szCs w:val="24"/>
          <w:lang w:val="pt-PT" w:eastAsia="pt-PT"/>
        </w:rPr>
        <w:t>O Rio como paisagem. Gestão de corredores fluviais no quadro do ordenamento do território</w:t>
      </w:r>
      <w:r w:rsidRPr="005176AE">
        <w:rPr>
          <w:rFonts w:ascii="Times New Roman" w:hAnsi="Times New Roman"/>
          <w:sz w:val="24"/>
          <w:szCs w:val="24"/>
          <w:lang w:val="pt-PT" w:eastAsia="pt-PT"/>
        </w:rPr>
        <w:t>. Lisboa: Fundação Calouste Gulbenkian e Fundação para a Ciência e Tecnologia</w:t>
      </w:r>
      <w:r>
        <w:rPr>
          <w:rFonts w:ascii="Times New Roman" w:hAnsi="Times New Roman"/>
          <w:sz w:val="24"/>
          <w:szCs w:val="24"/>
          <w:lang w:val="pt-PT" w:eastAsia="pt-PT"/>
        </w:rPr>
        <w:t>, 1999.</w:t>
      </w:r>
    </w:p>
    <w:p w:rsidR="00F6287B" w:rsidRDefault="00F6287B" w:rsidP="00F6287B">
      <w:pPr>
        <w:spacing w:after="0" w:line="360" w:lineRule="auto"/>
        <w:jc w:val="both"/>
        <w:rPr>
          <w:rFonts w:ascii="Times New Roman" w:hAnsi="Times New Roman"/>
          <w:sz w:val="24"/>
          <w:szCs w:val="24"/>
          <w:lang w:val="pt-PT"/>
        </w:rPr>
      </w:pPr>
    </w:p>
    <w:p w:rsidR="00F6287B" w:rsidRPr="005176AE" w:rsidRDefault="00F6287B" w:rsidP="00F6287B">
      <w:pPr>
        <w:spacing w:after="0" w:line="360" w:lineRule="auto"/>
        <w:jc w:val="both"/>
        <w:rPr>
          <w:rFonts w:ascii="Times New Roman" w:hAnsi="Times New Roman"/>
          <w:sz w:val="24"/>
          <w:szCs w:val="24"/>
          <w:lang w:val="pt-PT"/>
        </w:rPr>
      </w:pPr>
      <w:r>
        <w:rPr>
          <w:rFonts w:ascii="Times New Roman" w:hAnsi="Times New Roman"/>
          <w:sz w:val="24"/>
          <w:szCs w:val="24"/>
          <w:lang w:val="pt-PT"/>
        </w:rPr>
        <w:t>SCHAMA, S</w:t>
      </w:r>
      <w:r w:rsidRPr="005176AE">
        <w:rPr>
          <w:rFonts w:ascii="Times New Roman" w:hAnsi="Times New Roman"/>
          <w:sz w:val="24"/>
          <w:szCs w:val="24"/>
          <w:lang w:val="pt-PT"/>
        </w:rPr>
        <w:t xml:space="preserve">. </w:t>
      </w:r>
      <w:r w:rsidRPr="00F6287B">
        <w:rPr>
          <w:rFonts w:ascii="Times New Roman" w:hAnsi="Times New Roman"/>
          <w:b/>
          <w:sz w:val="24"/>
          <w:szCs w:val="24"/>
          <w:lang w:val="pt-PT"/>
        </w:rPr>
        <w:t>Paisagem e memória</w:t>
      </w:r>
      <w:r w:rsidRPr="005176AE">
        <w:rPr>
          <w:rFonts w:ascii="Times New Roman" w:hAnsi="Times New Roman"/>
          <w:sz w:val="24"/>
          <w:szCs w:val="24"/>
          <w:lang w:val="pt-PT"/>
        </w:rPr>
        <w:t xml:space="preserve">. </w:t>
      </w:r>
      <w:r>
        <w:rPr>
          <w:rFonts w:ascii="Times New Roman" w:hAnsi="Times New Roman"/>
          <w:sz w:val="24"/>
          <w:szCs w:val="24"/>
          <w:lang w:val="pt-PT"/>
        </w:rPr>
        <w:t>São Paulo: Companhia das Letras, 1996.</w:t>
      </w:r>
    </w:p>
    <w:p w:rsidR="00F6287B" w:rsidRPr="00F6287B" w:rsidRDefault="00F6287B" w:rsidP="00211AC5">
      <w:pPr>
        <w:spacing w:after="0" w:line="360" w:lineRule="auto"/>
        <w:jc w:val="both"/>
        <w:rPr>
          <w:rFonts w:ascii="Times New Roman" w:hAnsi="Times New Roman"/>
          <w:bCs/>
          <w:sz w:val="24"/>
          <w:szCs w:val="24"/>
          <w:lang w:val="pt-PT"/>
        </w:rPr>
      </w:pPr>
    </w:p>
    <w:p w:rsidR="008007BB" w:rsidRPr="00211AC5" w:rsidRDefault="008007BB">
      <w:pPr>
        <w:rPr>
          <w:lang w:val="pt-PT"/>
        </w:rPr>
      </w:pPr>
    </w:p>
    <w:sectPr w:rsidR="008007BB" w:rsidRPr="00211AC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1D" w:rsidRDefault="0086691D" w:rsidP="00211AC5">
      <w:pPr>
        <w:spacing w:after="0" w:line="240" w:lineRule="auto"/>
      </w:pPr>
      <w:r>
        <w:separator/>
      </w:r>
    </w:p>
  </w:endnote>
  <w:endnote w:type="continuationSeparator" w:id="0">
    <w:p w:rsidR="0086691D" w:rsidRDefault="0086691D" w:rsidP="0021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1D" w:rsidRDefault="0086691D" w:rsidP="00211AC5">
      <w:pPr>
        <w:spacing w:after="0" w:line="240" w:lineRule="auto"/>
      </w:pPr>
      <w:r>
        <w:separator/>
      </w:r>
    </w:p>
  </w:footnote>
  <w:footnote w:type="continuationSeparator" w:id="0">
    <w:p w:rsidR="0086691D" w:rsidRDefault="0086691D" w:rsidP="00211AC5">
      <w:pPr>
        <w:spacing w:after="0" w:line="240" w:lineRule="auto"/>
      </w:pPr>
      <w:r>
        <w:continuationSeparator/>
      </w:r>
    </w:p>
  </w:footnote>
  <w:footnote w:id="1">
    <w:p w:rsidR="00211AC5" w:rsidRPr="00546177" w:rsidRDefault="00211AC5" w:rsidP="00211AC5">
      <w:pPr>
        <w:pStyle w:val="Textodenotaderodap"/>
        <w:spacing w:after="0" w:line="240" w:lineRule="auto"/>
        <w:jc w:val="both"/>
        <w:rPr>
          <w:lang w:val="pt-PT"/>
        </w:rPr>
      </w:pPr>
      <w:r>
        <w:rPr>
          <w:rStyle w:val="Refdenotaderodap"/>
        </w:rPr>
        <w:footnoteRef/>
      </w:r>
      <w:r>
        <w:rPr>
          <w:lang w:val="pt-PT"/>
        </w:rPr>
        <w:t xml:space="preserve"> A partir da geografia, </w:t>
      </w:r>
      <w:proofErr w:type="spellStart"/>
      <w:r w:rsidRPr="00546177">
        <w:rPr>
          <w:lang w:val="pt-PT"/>
        </w:rPr>
        <w:t>Berque</w:t>
      </w:r>
      <w:proofErr w:type="spellEnd"/>
      <w:r w:rsidR="00F6287B">
        <w:rPr>
          <w:lang w:val="pt-PT"/>
        </w:rPr>
        <w:t xml:space="preserve"> (1994)</w:t>
      </w:r>
      <w:r w:rsidRPr="00546177">
        <w:rPr>
          <w:lang w:val="pt-PT"/>
        </w:rPr>
        <w:t>, e a partir da his</w:t>
      </w:r>
      <w:r>
        <w:rPr>
          <w:lang w:val="pt-PT"/>
        </w:rPr>
        <w:t xml:space="preserve">tória, </w:t>
      </w:r>
      <w:proofErr w:type="spellStart"/>
      <w:r w:rsidRPr="00546177">
        <w:rPr>
          <w:lang w:val="pt-PT"/>
        </w:rPr>
        <w:t>Schama</w:t>
      </w:r>
      <w:proofErr w:type="spellEnd"/>
      <w:r w:rsidR="00F6287B">
        <w:rPr>
          <w:lang w:val="pt-PT"/>
        </w:rPr>
        <w:t xml:space="preserve"> (1996)</w:t>
      </w:r>
      <w:r w:rsidRPr="00546177">
        <w:rPr>
          <w:lang w:val="pt-PT"/>
        </w:rPr>
        <w:t>, seriam dois polos de referência destas novas visões de paisagem.</w:t>
      </w:r>
    </w:p>
    <w:p w:rsidR="00211AC5" w:rsidRPr="00546177" w:rsidRDefault="00211AC5" w:rsidP="00211AC5">
      <w:pPr>
        <w:pStyle w:val="Textodenotaderodap"/>
        <w:spacing w:after="0" w:line="240" w:lineRule="auto"/>
        <w:jc w:val="both"/>
        <w:rPr>
          <w:lang w:val="pt-PT"/>
        </w:rPr>
      </w:pPr>
    </w:p>
  </w:footnote>
  <w:footnote w:id="2">
    <w:p w:rsidR="00211AC5" w:rsidRPr="00546177" w:rsidRDefault="00211AC5" w:rsidP="00211AC5">
      <w:pPr>
        <w:pStyle w:val="Textodenotaderodap"/>
        <w:spacing w:after="0" w:line="240" w:lineRule="auto"/>
        <w:jc w:val="both"/>
        <w:rPr>
          <w:lang w:val="pt-PT"/>
        </w:rPr>
      </w:pPr>
      <w:r w:rsidRPr="002E51F9">
        <w:rPr>
          <w:rStyle w:val="Refdenotaderodap"/>
        </w:rPr>
        <w:footnoteRef/>
      </w:r>
      <w:r w:rsidRPr="00546177">
        <w:rPr>
          <w:lang w:val="pt-PT"/>
        </w:rPr>
        <w:t xml:space="preserve"> </w:t>
      </w:r>
      <w:r w:rsidRPr="00546177">
        <w:rPr>
          <w:rFonts w:cs="Arial"/>
          <w:lang w:val="pt-PT"/>
        </w:rPr>
        <w:t xml:space="preserve">Nas últimas décadas, o espaço não edificado, dito </w:t>
      </w:r>
      <w:r w:rsidRPr="00546177">
        <w:rPr>
          <w:rFonts w:cs="Arial"/>
          <w:i/>
          <w:lang w:val="pt-PT"/>
        </w:rPr>
        <w:t>verde</w:t>
      </w:r>
      <w:r>
        <w:rPr>
          <w:rFonts w:cs="Arial"/>
          <w:i/>
          <w:lang w:val="pt-PT"/>
        </w:rPr>
        <w:t>,</w:t>
      </w:r>
      <w:r w:rsidRPr="00546177">
        <w:rPr>
          <w:rFonts w:cs="Arial"/>
          <w:i/>
          <w:lang w:val="pt-PT"/>
        </w:rPr>
        <w:t xml:space="preserve"> </w:t>
      </w:r>
      <w:r w:rsidRPr="00546177">
        <w:rPr>
          <w:rFonts w:cs="Arial"/>
          <w:lang w:val="pt-PT"/>
        </w:rPr>
        <w:t>tem desempenhado, ainda, um papel acessório n</w:t>
      </w:r>
      <w:r>
        <w:rPr>
          <w:rFonts w:cs="Arial"/>
          <w:lang w:val="pt-PT"/>
        </w:rPr>
        <w:t>a construção do espaço urbano. A</w:t>
      </w:r>
      <w:r w:rsidRPr="00546177">
        <w:rPr>
          <w:rFonts w:cs="Arial"/>
          <w:lang w:val="pt-PT"/>
        </w:rPr>
        <w:t xml:space="preserve"> indiferença </w:t>
      </w:r>
      <w:r>
        <w:rPr>
          <w:rFonts w:cs="Arial"/>
          <w:lang w:val="pt-PT"/>
        </w:rPr>
        <w:t xml:space="preserve">generalizada que se verifica </w:t>
      </w:r>
      <w:r w:rsidRPr="00546177">
        <w:rPr>
          <w:rFonts w:cs="Arial"/>
          <w:lang w:val="pt-PT"/>
        </w:rPr>
        <w:t>quanto à sua definição qualit</w:t>
      </w:r>
      <w:r>
        <w:rPr>
          <w:rFonts w:cs="Arial"/>
          <w:lang w:val="pt-PT"/>
        </w:rPr>
        <w:t>ativa</w:t>
      </w:r>
      <w:r w:rsidRPr="00546177">
        <w:rPr>
          <w:rFonts w:cs="Arial"/>
          <w:lang w:val="pt-PT"/>
        </w:rPr>
        <w:t>, seja pela parte dos técnicos de planeamento seja por interesses económicos ou por exigências dos destinatários</w:t>
      </w:r>
      <w:r>
        <w:rPr>
          <w:rFonts w:cs="Arial"/>
          <w:lang w:val="pt-PT"/>
        </w:rPr>
        <w:t>,</w:t>
      </w:r>
      <w:r w:rsidRPr="00546177">
        <w:rPr>
          <w:rFonts w:cs="Arial"/>
          <w:lang w:val="pt-PT"/>
        </w:rPr>
        <w:t xml:space="preserve"> tem sido determinante para esta situação</w:t>
      </w:r>
      <w:r w:rsidRPr="00546177">
        <w:rPr>
          <w:lang w:val="pt-PT"/>
        </w:rPr>
        <w:t>.</w:t>
      </w:r>
    </w:p>
    <w:p w:rsidR="00211AC5" w:rsidRPr="00546177" w:rsidRDefault="00211AC5" w:rsidP="00211AC5">
      <w:pPr>
        <w:pStyle w:val="Textodenotaderodap"/>
        <w:spacing w:after="0" w:line="240" w:lineRule="auto"/>
        <w:jc w:val="both"/>
        <w:rPr>
          <w:lang w:val="pt-PT"/>
        </w:rPr>
      </w:pPr>
    </w:p>
  </w:footnote>
  <w:footnote w:id="3">
    <w:p w:rsidR="00211AC5" w:rsidRPr="00546177" w:rsidRDefault="00211AC5" w:rsidP="00211AC5">
      <w:pPr>
        <w:pStyle w:val="Textodenotaderodap"/>
        <w:spacing w:after="0" w:line="240" w:lineRule="auto"/>
        <w:jc w:val="both"/>
        <w:rPr>
          <w:rFonts w:cs="Arial"/>
          <w:lang w:val="pt-PT"/>
        </w:rPr>
      </w:pPr>
      <w:r w:rsidRPr="002E51F9">
        <w:rPr>
          <w:rStyle w:val="Refdenotaderodap"/>
        </w:rPr>
        <w:footnoteRef/>
      </w:r>
      <w:r w:rsidRPr="00546177">
        <w:rPr>
          <w:lang w:val="pt-PT"/>
        </w:rPr>
        <w:t xml:space="preserve"> </w:t>
      </w:r>
      <w:r w:rsidRPr="00546177">
        <w:rPr>
          <w:lang w:val="pt-PT" w:eastAsia="pt-PT"/>
        </w:rPr>
        <w:t xml:space="preserve">A paisagem não tem sido considerada o principal elemento estrutural mas antes a cereja no topo do bolo, o último resquício de </w:t>
      </w:r>
      <w:r w:rsidRPr="00546177">
        <w:rPr>
          <w:i/>
          <w:lang w:val="pt-PT" w:eastAsia="pt-PT"/>
        </w:rPr>
        <w:t>verde</w:t>
      </w:r>
      <w:r w:rsidRPr="00546177">
        <w:rPr>
          <w:lang w:val="pt-PT" w:eastAsia="pt-PT"/>
        </w:rPr>
        <w:t xml:space="preserve"> numa porção de espaço edificado. Esta atitude extremamente redutora afeta, por sua vez, não apenas a imagem do espaço mas também a sua qualidade e valor inerentes. </w:t>
      </w:r>
      <w:r w:rsidRPr="00546177">
        <w:rPr>
          <w:rFonts w:cs="Arial"/>
          <w:lang w:val="pt-PT"/>
        </w:rPr>
        <w:t xml:space="preserve"> </w:t>
      </w:r>
    </w:p>
    <w:p w:rsidR="00211AC5" w:rsidRPr="00546177" w:rsidRDefault="00211AC5" w:rsidP="00211AC5">
      <w:pPr>
        <w:pStyle w:val="Textodenotaderodap"/>
        <w:spacing w:after="0" w:line="240" w:lineRule="auto"/>
        <w:jc w:val="both"/>
        <w:rPr>
          <w:lang w:val="pt-PT"/>
        </w:rPr>
      </w:pPr>
    </w:p>
  </w:footnote>
  <w:footnote w:id="4">
    <w:p w:rsidR="00211AC5" w:rsidRDefault="00211AC5" w:rsidP="00211AC5">
      <w:pPr>
        <w:spacing w:after="0" w:line="240" w:lineRule="auto"/>
        <w:jc w:val="both"/>
        <w:rPr>
          <w:sz w:val="20"/>
          <w:szCs w:val="20"/>
          <w:lang w:val="pt-PT" w:eastAsia="pt-PT"/>
        </w:rPr>
      </w:pPr>
      <w:r w:rsidRPr="002E51F9">
        <w:rPr>
          <w:rStyle w:val="Refdenotaderodap"/>
          <w:sz w:val="20"/>
          <w:szCs w:val="20"/>
        </w:rPr>
        <w:footnoteRef/>
      </w:r>
      <w:r w:rsidRPr="00546177">
        <w:rPr>
          <w:sz w:val="20"/>
          <w:szCs w:val="20"/>
          <w:lang w:val="pt-PT"/>
        </w:rPr>
        <w:t xml:space="preserve"> </w:t>
      </w:r>
      <w:proofErr w:type="spellStart"/>
      <w:r w:rsidRPr="00546177">
        <w:rPr>
          <w:sz w:val="20"/>
          <w:szCs w:val="20"/>
          <w:lang w:val="pt-PT" w:eastAsia="pt-PT"/>
        </w:rPr>
        <w:t>Allen</w:t>
      </w:r>
      <w:proofErr w:type="spellEnd"/>
      <w:r w:rsidRPr="00546177">
        <w:rPr>
          <w:sz w:val="20"/>
          <w:szCs w:val="20"/>
          <w:lang w:val="pt-PT" w:eastAsia="pt-PT"/>
        </w:rPr>
        <w:t xml:space="preserve"> (2001) refere que paisagem não é apenas um modelo formal para o urbanismo de hoje, mas talvez, mais importante que isso, um modelo de processo. </w:t>
      </w:r>
    </w:p>
    <w:p w:rsidR="00211AC5" w:rsidRPr="00546177" w:rsidRDefault="00211AC5" w:rsidP="00211AC5">
      <w:pPr>
        <w:spacing w:after="0" w:line="240" w:lineRule="auto"/>
        <w:jc w:val="both"/>
        <w:rPr>
          <w:sz w:val="20"/>
          <w:szCs w:val="20"/>
          <w:lang w:val="pt-PT" w:eastAsia="pt-PT"/>
        </w:rPr>
      </w:pPr>
    </w:p>
  </w:footnote>
  <w:footnote w:id="5">
    <w:p w:rsidR="00211AC5" w:rsidRPr="00546177" w:rsidRDefault="00211AC5" w:rsidP="00211AC5">
      <w:pPr>
        <w:spacing w:after="0" w:line="240" w:lineRule="auto"/>
        <w:jc w:val="both"/>
        <w:rPr>
          <w:sz w:val="20"/>
          <w:szCs w:val="20"/>
          <w:lang w:val="pt-PT"/>
        </w:rPr>
      </w:pPr>
      <w:r w:rsidRPr="00EF48E4">
        <w:rPr>
          <w:rStyle w:val="Refdenotaderodap"/>
          <w:sz w:val="20"/>
          <w:szCs w:val="20"/>
        </w:rPr>
        <w:footnoteRef/>
      </w:r>
      <w:r w:rsidRPr="00546177">
        <w:rPr>
          <w:sz w:val="20"/>
          <w:szCs w:val="20"/>
          <w:lang w:val="pt-PT"/>
        </w:rPr>
        <w:t xml:space="preserve"> </w:t>
      </w:r>
      <w:r>
        <w:rPr>
          <w:sz w:val="20"/>
          <w:szCs w:val="20"/>
          <w:lang w:val="pt-PT"/>
        </w:rPr>
        <w:t>Na cultura francesa, a</w:t>
      </w:r>
      <w:r w:rsidRPr="00546177">
        <w:rPr>
          <w:sz w:val="20"/>
          <w:szCs w:val="20"/>
          <w:lang w:val="pt-PT"/>
        </w:rPr>
        <w:t>té ao século XX os arquitetos paisagistas foram frequentemente confundidos com arquitetos, horticultores e jardineiros. É neste século</w:t>
      </w:r>
      <w:r w:rsidRPr="00546177">
        <w:rPr>
          <w:rFonts w:ascii="Times New Roman" w:hAnsi="Times New Roman"/>
          <w:sz w:val="20"/>
          <w:szCs w:val="20"/>
          <w:lang w:val="pt-PT"/>
        </w:rPr>
        <w:t xml:space="preserve"> </w:t>
      </w:r>
      <w:r w:rsidRPr="00546177">
        <w:rPr>
          <w:sz w:val="20"/>
          <w:szCs w:val="20"/>
          <w:lang w:val="pt-PT"/>
        </w:rPr>
        <w:t>que surgem as especialidades profissionais: os arquitetos distinguem-se dos jardineiros paisagistas, próximos da horticultura e da botânica, dos empreendedores paisagistas que realizam e conservam os jardins, e dos planeadores paisagistas que se associam hoje aos urbanistas, arquitetos, ecolog</w:t>
      </w:r>
      <w:r>
        <w:rPr>
          <w:sz w:val="20"/>
          <w:szCs w:val="20"/>
          <w:lang w:val="pt-PT"/>
        </w:rPr>
        <w:t>istas e geógrafos (</w:t>
      </w:r>
      <w:proofErr w:type="spellStart"/>
      <w:r>
        <w:rPr>
          <w:sz w:val="20"/>
          <w:szCs w:val="20"/>
          <w:lang w:val="pt-PT"/>
        </w:rPr>
        <w:t>Donadieu</w:t>
      </w:r>
      <w:proofErr w:type="spellEnd"/>
      <w:r>
        <w:rPr>
          <w:sz w:val="20"/>
          <w:szCs w:val="20"/>
          <w:lang w:val="pt-PT"/>
        </w:rPr>
        <w:t xml:space="preserve"> &amp; </w:t>
      </w:r>
      <w:r w:rsidRPr="00546177">
        <w:rPr>
          <w:sz w:val="20"/>
          <w:szCs w:val="20"/>
          <w:lang w:val="pt-PT"/>
        </w:rPr>
        <w:t>Périgord, 2007).</w:t>
      </w:r>
    </w:p>
    <w:p w:rsidR="00211AC5" w:rsidRPr="00546177" w:rsidRDefault="00211AC5" w:rsidP="00211AC5">
      <w:pPr>
        <w:pStyle w:val="Textodenotaderodap"/>
        <w:spacing w:line="240" w:lineRule="auto"/>
        <w:rPr>
          <w:lang w:val="pt-PT"/>
        </w:rPr>
      </w:pPr>
    </w:p>
  </w:footnote>
  <w:footnote w:id="6">
    <w:p w:rsidR="00211AC5" w:rsidRPr="00546177" w:rsidRDefault="00211AC5" w:rsidP="00211AC5">
      <w:pPr>
        <w:pStyle w:val="Textodenotaderodap"/>
        <w:spacing w:after="0" w:line="240" w:lineRule="auto"/>
        <w:jc w:val="both"/>
        <w:rPr>
          <w:lang w:val="pt-PT"/>
        </w:rPr>
      </w:pPr>
      <w:r>
        <w:rPr>
          <w:rStyle w:val="Refdenotaderodap"/>
        </w:rPr>
        <w:footnoteRef/>
      </w:r>
      <w:r w:rsidRPr="009F10CF">
        <w:rPr>
          <w:lang w:val="pt-PT"/>
        </w:rPr>
        <w:t xml:space="preserve"> Representativa desta mudança é a definição que considera a paisagem como “uma parte do espaço analisado visualmente e que é o resultado da combinação dinâmica de elementos físico-químicos, biológicos e antropológicos que, reagindo uns sobre os outros, constituem um conjunto único e indissociável em contínua evolução”</w:t>
      </w:r>
      <w:r w:rsidRPr="009F10CF">
        <w:rPr>
          <w:i/>
          <w:lang w:val="pt-PT"/>
        </w:rPr>
        <w:t>.</w:t>
      </w:r>
      <w:r w:rsidRPr="009F10CF">
        <w:rPr>
          <w:lang w:val="pt-PT"/>
        </w:rPr>
        <w:t xml:space="preserve"> </w:t>
      </w:r>
      <w:r w:rsidRPr="00546177">
        <w:rPr>
          <w:lang w:val="pt-PT"/>
        </w:rPr>
        <w:t>Georges citado em Cancela d’Abreu</w:t>
      </w:r>
      <w:r>
        <w:rPr>
          <w:lang w:val="pt-PT"/>
        </w:rPr>
        <w:t xml:space="preserve"> </w:t>
      </w:r>
      <w:proofErr w:type="spellStart"/>
      <w:r w:rsidRPr="00334698">
        <w:rPr>
          <w:i/>
          <w:lang w:val="pt-PT"/>
        </w:rPr>
        <w:t>et</w:t>
      </w:r>
      <w:proofErr w:type="spellEnd"/>
      <w:r w:rsidRPr="00334698">
        <w:rPr>
          <w:i/>
          <w:lang w:val="pt-PT"/>
        </w:rPr>
        <w:t xml:space="preserve"> al</w:t>
      </w:r>
      <w:r>
        <w:rPr>
          <w:lang w:val="pt-PT"/>
        </w:rPr>
        <w:t>. (2004)</w:t>
      </w:r>
      <w:r w:rsidRPr="00546177">
        <w:rPr>
          <w:lang w:val="pt-PT"/>
        </w:rPr>
        <w:t xml:space="preserve"> </w:t>
      </w:r>
      <w:r>
        <w:rPr>
          <w:lang w:val="pt-PT"/>
        </w:rPr>
        <w:t>(</w:t>
      </w:r>
      <w:r w:rsidRPr="00546177">
        <w:rPr>
          <w:lang w:val="pt-PT"/>
        </w:rPr>
        <w:t>p. 26).</w:t>
      </w:r>
    </w:p>
  </w:footnote>
  <w:footnote w:id="7">
    <w:p w:rsidR="00211AC5" w:rsidRDefault="00211AC5" w:rsidP="00211AC5">
      <w:pPr>
        <w:autoSpaceDE w:val="0"/>
        <w:autoSpaceDN w:val="0"/>
        <w:adjustRightInd w:val="0"/>
        <w:spacing w:after="0" w:line="240" w:lineRule="auto"/>
        <w:jc w:val="both"/>
        <w:rPr>
          <w:sz w:val="20"/>
          <w:szCs w:val="20"/>
          <w:lang w:val="pt-PT" w:eastAsia="pt-PT"/>
        </w:rPr>
      </w:pPr>
      <w:r>
        <w:rPr>
          <w:rStyle w:val="Refdenotaderodap"/>
        </w:rPr>
        <w:footnoteRef/>
      </w:r>
      <w:r w:rsidRPr="009F10CF">
        <w:rPr>
          <w:lang w:val="pt-PT"/>
        </w:rPr>
        <w:t xml:space="preserve"> </w:t>
      </w:r>
      <w:r>
        <w:rPr>
          <w:sz w:val="20"/>
          <w:szCs w:val="20"/>
          <w:lang w:val="pt-PT" w:eastAsia="pt-PT"/>
        </w:rPr>
        <w:t>A</w:t>
      </w:r>
      <w:r w:rsidRPr="005853D5">
        <w:rPr>
          <w:sz w:val="20"/>
          <w:szCs w:val="20"/>
          <w:lang w:val="pt-PT" w:eastAsia="pt-PT"/>
        </w:rPr>
        <w:t xml:space="preserve"> distinção entre paisagem e ambiente proposta por </w:t>
      </w:r>
      <w:proofErr w:type="spellStart"/>
      <w:r w:rsidRPr="005853D5">
        <w:rPr>
          <w:sz w:val="20"/>
          <w:szCs w:val="20"/>
          <w:lang w:val="pt-PT" w:eastAsia="pt-PT"/>
        </w:rPr>
        <w:t>Berque</w:t>
      </w:r>
      <w:proofErr w:type="spellEnd"/>
      <w:r w:rsidRPr="005853D5">
        <w:rPr>
          <w:sz w:val="20"/>
          <w:szCs w:val="20"/>
          <w:lang w:val="pt-PT" w:eastAsia="pt-PT"/>
        </w:rPr>
        <w:t xml:space="preserve"> (1994), Lassus (1976) e Roger (1994), entre outros, permitiu dar um esclarecimento significativo.</w:t>
      </w:r>
    </w:p>
    <w:p w:rsidR="00211AC5" w:rsidRPr="005853D5" w:rsidRDefault="00211AC5" w:rsidP="00211AC5">
      <w:pPr>
        <w:autoSpaceDE w:val="0"/>
        <w:autoSpaceDN w:val="0"/>
        <w:adjustRightInd w:val="0"/>
        <w:spacing w:after="0" w:line="240" w:lineRule="auto"/>
        <w:jc w:val="both"/>
        <w:rPr>
          <w:sz w:val="20"/>
          <w:szCs w:val="20"/>
          <w:lang w:val="pt-PT" w:eastAsia="pt-PT"/>
        </w:rPr>
      </w:pPr>
      <w:r>
        <w:rPr>
          <w:sz w:val="20"/>
          <w:szCs w:val="20"/>
          <w:lang w:val="pt-PT" w:eastAsia="pt-PT"/>
        </w:rPr>
        <w:t xml:space="preserve">A meio caminho entre a ciência e a ideologia, a ecologia retém, há muito relações ambíguas com a estética e a paisagem. Relações que foram posteriormente clarificadas pelos filósofos Alain Roger </w:t>
      </w:r>
      <w:r w:rsidR="00266F68">
        <w:rPr>
          <w:sz w:val="20"/>
          <w:szCs w:val="20"/>
          <w:lang w:val="pt-PT" w:eastAsia="pt-PT"/>
        </w:rPr>
        <w:t xml:space="preserve">(1994) </w:t>
      </w:r>
      <w:r>
        <w:rPr>
          <w:sz w:val="20"/>
          <w:szCs w:val="20"/>
          <w:lang w:val="pt-PT" w:eastAsia="pt-PT"/>
        </w:rPr>
        <w:t xml:space="preserve">e </w:t>
      </w:r>
      <w:proofErr w:type="spellStart"/>
      <w:r>
        <w:rPr>
          <w:sz w:val="20"/>
          <w:szCs w:val="20"/>
          <w:lang w:val="pt-PT" w:eastAsia="pt-PT"/>
        </w:rPr>
        <w:t>Lucius</w:t>
      </w:r>
      <w:proofErr w:type="spellEnd"/>
      <w:r>
        <w:rPr>
          <w:sz w:val="20"/>
          <w:szCs w:val="20"/>
          <w:lang w:val="pt-PT" w:eastAsia="pt-PT"/>
        </w:rPr>
        <w:t xml:space="preserve"> </w:t>
      </w:r>
      <w:proofErr w:type="spellStart"/>
      <w:r>
        <w:rPr>
          <w:sz w:val="20"/>
          <w:szCs w:val="20"/>
          <w:lang w:val="pt-PT" w:eastAsia="pt-PT"/>
        </w:rPr>
        <w:t>Burckardt</w:t>
      </w:r>
      <w:proofErr w:type="spellEnd"/>
      <w:r w:rsidR="00266F68">
        <w:rPr>
          <w:sz w:val="20"/>
          <w:szCs w:val="20"/>
          <w:lang w:val="pt-PT" w:eastAsia="pt-PT"/>
        </w:rPr>
        <w:t xml:space="preserve"> (1991)</w:t>
      </w:r>
      <w:r>
        <w:rPr>
          <w:sz w:val="20"/>
          <w:szCs w:val="20"/>
          <w:lang w:val="pt-PT" w:eastAsia="pt-PT"/>
        </w:rPr>
        <w:t>.</w:t>
      </w:r>
    </w:p>
    <w:p w:rsidR="00211AC5" w:rsidRDefault="00211AC5" w:rsidP="00211AC5">
      <w:pPr>
        <w:autoSpaceDE w:val="0"/>
        <w:autoSpaceDN w:val="0"/>
        <w:adjustRightInd w:val="0"/>
        <w:spacing w:after="0" w:line="240" w:lineRule="auto"/>
        <w:jc w:val="both"/>
        <w:rPr>
          <w:sz w:val="20"/>
          <w:szCs w:val="20"/>
          <w:lang w:val="pt-PT" w:eastAsia="pt-PT"/>
        </w:rPr>
      </w:pPr>
      <w:r w:rsidRPr="005853D5">
        <w:rPr>
          <w:sz w:val="20"/>
          <w:szCs w:val="20"/>
          <w:lang w:val="pt-PT" w:eastAsia="pt-PT"/>
        </w:rPr>
        <w:t xml:space="preserve">Segundo Roger (1994) a paisagem não é ambiente, como gostariam os ecologistas, nem </w:t>
      </w:r>
      <w:proofErr w:type="spellStart"/>
      <w:r w:rsidRPr="005853D5">
        <w:rPr>
          <w:sz w:val="20"/>
          <w:szCs w:val="20"/>
          <w:lang w:val="pt-PT" w:eastAsia="pt-PT"/>
        </w:rPr>
        <w:t>geossistema</w:t>
      </w:r>
      <w:proofErr w:type="spellEnd"/>
      <w:r w:rsidRPr="005853D5">
        <w:rPr>
          <w:sz w:val="20"/>
          <w:szCs w:val="20"/>
          <w:lang w:val="pt-PT" w:eastAsia="pt-PT"/>
        </w:rPr>
        <w:t>, como pretendem os geógrafos. Parece escapar ao âmbito da ciência, sem, todavia, entrar ex</w:t>
      </w:r>
      <w:r>
        <w:rPr>
          <w:sz w:val="20"/>
          <w:szCs w:val="20"/>
          <w:lang w:val="pt-PT" w:eastAsia="pt-PT"/>
        </w:rPr>
        <w:t xml:space="preserve">clusivamente no campo da arte. </w:t>
      </w:r>
    </w:p>
    <w:p w:rsidR="00211AC5" w:rsidRPr="005853D5" w:rsidRDefault="00211AC5" w:rsidP="00211AC5">
      <w:pPr>
        <w:autoSpaceDE w:val="0"/>
        <w:autoSpaceDN w:val="0"/>
        <w:adjustRightInd w:val="0"/>
        <w:spacing w:after="0" w:line="240" w:lineRule="auto"/>
        <w:jc w:val="both"/>
        <w:rPr>
          <w:sz w:val="20"/>
          <w:szCs w:val="20"/>
          <w:lang w:val="pt-PT" w:eastAsia="pt-PT"/>
        </w:rPr>
      </w:pPr>
    </w:p>
  </w:footnote>
  <w:footnote w:id="8">
    <w:p w:rsidR="00211AC5" w:rsidRPr="00546177" w:rsidRDefault="00211AC5" w:rsidP="00211AC5">
      <w:pPr>
        <w:pStyle w:val="Textodenotaderodap"/>
        <w:spacing w:after="0" w:line="240" w:lineRule="auto"/>
        <w:jc w:val="both"/>
        <w:rPr>
          <w:lang w:val="pt-PT"/>
        </w:rPr>
      </w:pPr>
      <w:r>
        <w:rPr>
          <w:rStyle w:val="Refdenotaderodap"/>
        </w:rPr>
        <w:footnoteRef/>
      </w:r>
      <w:r>
        <w:rPr>
          <w:lang w:val="pt-PT"/>
        </w:rPr>
        <w:t xml:space="preserve"> Segundo </w:t>
      </w:r>
      <w:proofErr w:type="spellStart"/>
      <w:r w:rsidRPr="00546177">
        <w:rPr>
          <w:lang w:val="pt-PT"/>
        </w:rPr>
        <w:t>Neuray</w:t>
      </w:r>
      <w:proofErr w:type="spellEnd"/>
      <w:r w:rsidRPr="00546177">
        <w:rPr>
          <w:lang w:val="pt-PT"/>
        </w:rPr>
        <w:t xml:space="preserve"> (1982), o estudo da Paisagem deve ultrapassar a fase de contemplação para se alargar à compreensão daquilo que se vê.</w:t>
      </w:r>
    </w:p>
    <w:p w:rsidR="00211AC5" w:rsidRPr="00546177" w:rsidRDefault="00211AC5" w:rsidP="00211AC5">
      <w:pPr>
        <w:pStyle w:val="Textodenotaderodap"/>
        <w:spacing w:after="0" w:line="240" w:lineRule="auto"/>
        <w:jc w:val="both"/>
        <w:rPr>
          <w:lang w:val="pt-PT"/>
        </w:rPr>
      </w:pPr>
    </w:p>
  </w:footnote>
  <w:footnote w:id="9">
    <w:p w:rsidR="00211AC5" w:rsidRDefault="00211AC5" w:rsidP="00211AC5">
      <w:pPr>
        <w:spacing w:after="0" w:line="240" w:lineRule="auto"/>
        <w:ind w:right="851"/>
        <w:jc w:val="both"/>
        <w:rPr>
          <w:sz w:val="20"/>
          <w:szCs w:val="20"/>
          <w:lang w:val="pt-PT"/>
        </w:rPr>
      </w:pPr>
      <w:r>
        <w:rPr>
          <w:rStyle w:val="Refdenotaderodap"/>
        </w:rPr>
        <w:footnoteRef/>
      </w:r>
      <w:r w:rsidRPr="009F10CF">
        <w:rPr>
          <w:lang w:val="pt-PT"/>
        </w:rPr>
        <w:t xml:space="preserve"> </w:t>
      </w:r>
      <w:r>
        <w:rPr>
          <w:sz w:val="20"/>
          <w:szCs w:val="20"/>
          <w:lang w:val="pt-PT"/>
        </w:rPr>
        <w:t>Como é referido por Desidério Batista:</w:t>
      </w:r>
    </w:p>
    <w:p w:rsidR="00211AC5" w:rsidRDefault="00211AC5" w:rsidP="00211AC5">
      <w:pPr>
        <w:spacing w:after="0" w:line="240" w:lineRule="auto"/>
        <w:ind w:right="851"/>
        <w:jc w:val="both"/>
        <w:rPr>
          <w:sz w:val="20"/>
          <w:szCs w:val="20"/>
          <w:lang w:val="pt-PT"/>
        </w:rPr>
      </w:pPr>
    </w:p>
    <w:p w:rsidR="00211AC5" w:rsidRDefault="00211AC5" w:rsidP="00211AC5">
      <w:pPr>
        <w:spacing w:after="0" w:line="240" w:lineRule="auto"/>
        <w:ind w:left="705" w:right="1700"/>
        <w:jc w:val="both"/>
        <w:rPr>
          <w:sz w:val="18"/>
          <w:szCs w:val="18"/>
          <w:lang w:val="pt-PT"/>
        </w:rPr>
      </w:pPr>
      <w:r>
        <w:rPr>
          <w:sz w:val="18"/>
          <w:szCs w:val="18"/>
          <w:lang w:val="pt-PT"/>
        </w:rPr>
        <w:t>Os estudos realizados sobre esta perspetiva comtemplaram a integração do campo da ecologia através do estudo do funcionamento e propriedades dos ecossistemas, com o conhecimento da matriz social e cultural decorrente da atividade humana, e com o conhecimento dos valores, sentimentos, e outros aspetos afetivos induzidos pela paisagem.</w:t>
      </w:r>
    </w:p>
    <w:p w:rsidR="00211AC5" w:rsidRPr="004D7DCC" w:rsidRDefault="00211AC5" w:rsidP="00211AC5">
      <w:pPr>
        <w:spacing w:after="0" w:line="240" w:lineRule="auto"/>
        <w:ind w:left="705" w:right="1700"/>
        <w:jc w:val="both"/>
        <w:rPr>
          <w:sz w:val="18"/>
          <w:szCs w:val="18"/>
          <w:lang w:val="pt-PT"/>
        </w:rPr>
      </w:pPr>
    </w:p>
    <w:p w:rsidR="00211AC5" w:rsidRPr="0010122E" w:rsidRDefault="00211AC5" w:rsidP="00211AC5">
      <w:pPr>
        <w:spacing w:after="0" w:line="240" w:lineRule="auto"/>
        <w:ind w:right="851"/>
        <w:jc w:val="both"/>
        <w:rPr>
          <w:sz w:val="20"/>
          <w:szCs w:val="20"/>
          <w:lang w:val="pt-PT"/>
        </w:rPr>
      </w:pPr>
      <w:r w:rsidRPr="00546177">
        <w:rPr>
          <w:sz w:val="20"/>
          <w:szCs w:val="20"/>
          <w:lang w:val="pt-PT"/>
        </w:rPr>
        <w:t xml:space="preserve">Batista, </w:t>
      </w:r>
      <w:proofErr w:type="gramStart"/>
      <w:r w:rsidRPr="00546177">
        <w:rPr>
          <w:sz w:val="20"/>
          <w:szCs w:val="20"/>
          <w:lang w:val="pt-PT"/>
        </w:rPr>
        <w:t>D.</w:t>
      </w:r>
      <w:proofErr w:type="gramEnd"/>
      <w:r w:rsidRPr="00546177">
        <w:rPr>
          <w:sz w:val="20"/>
          <w:szCs w:val="20"/>
          <w:lang w:val="pt-PT"/>
        </w:rPr>
        <w:t xml:space="preserve"> (2009) - </w:t>
      </w:r>
      <w:r>
        <w:rPr>
          <w:rFonts w:cs="Arial"/>
          <w:i/>
          <w:sz w:val="20"/>
          <w:szCs w:val="20"/>
          <w:lang w:val="pt-PT"/>
        </w:rPr>
        <w:t>Paisagem, c</w:t>
      </w:r>
      <w:r w:rsidRPr="00546177">
        <w:rPr>
          <w:rFonts w:cs="Arial"/>
          <w:i/>
          <w:sz w:val="20"/>
          <w:szCs w:val="20"/>
          <w:lang w:val="pt-PT"/>
        </w:rPr>
        <w:t xml:space="preserve">idade e </w:t>
      </w:r>
      <w:r>
        <w:rPr>
          <w:rFonts w:cs="Arial"/>
          <w:i/>
          <w:sz w:val="20"/>
          <w:szCs w:val="20"/>
          <w:lang w:val="pt-PT"/>
        </w:rPr>
        <w:t>p</w:t>
      </w:r>
      <w:r w:rsidRPr="00546177">
        <w:rPr>
          <w:rFonts w:cs="Arial"/>
          <w:i/>
          <w:sz w:val="20"/>
          <w:szCs w:val="20"/>
          <w:lang w:val="pt-PT"/>
        </w:rPr>
        <w:t>atrimónio – O sist</w:t>
      </w:r>
      <w:r>
        <w:rPr>
          <w:rFonts w:cs="Arial"/>
          <w:i/>
          <w:sz w:val="20"/>
          <w:szCs w:val="20"/>
          <w:lang w:val="pt-PT"/>
        </w:rPr>
        <w:t>ema urbano Olhão – Faro – Loulé. Propostas para uma estratégia de intervenções integradas de requalificação u</w:t>
      </w:r>
      <w:r w:rsidRPr="00546177">
        <w:rPr>
          <w:rFonts w:cs="Arial"/>
          <w:i/>
          <w:sz w:val="20"/>
          <w:szCs w:val="20"/>
          <w:lang w:val="pt-PT"/>
        </w:rPr>
        <w:t xml:space="preserve">rbana e </w:t>
      </w:r>
      <w:r>
        <w:rPr>
          <w:rFonts w:cs="Arial"/>
          <w:i/>
          <w:sz w:val="20"/>
          <w:szCs w:val="20"/>
          <w:lang w:val="pt-PT"/>
        </w:rPr>
        <w:t>valorização a</w:t>
      </w:r>
      <w:r w:rsidRPr="00546177">
        <w:rPr>
          <w:rFonts w:cs="Arial"/>
          <w:i/>
          <w:sz w:val="20"/>
          <w:szCs w:val="20"/>
          <w:lang w:val="pt-PT"/>
        </w:rPr>
        <w:t>mbiental</w:t>
      </w:r>
      <w:r>
        <w:rPr>
          <w:rFonts w:cs="Arial"/>
          <w:i/>
          <w:sz w:val="20"/>
          <w:szCs w:val="20"/>
          <w:lang w:val="pt-PT"/>
        </w:rPr>
        <w:t xml:space="preserve"> </w:t>
      </w:r>
      <w:r>
        <w:rPr>
          <w:rFonts w:cs="Arial"/>
          <w:sz w:val="20"/>
          <w:szCs w:val="20"/>
          <w:lang w:val="pt-PT"/>
        </w:rPr>
        <w:t>(p. 23). Tese de doutoramento, Universidade de Évora</w:t>
      </w:r>
      <w:r>
        <w:rPr>
          <w:sz w:val="20"/>
          <w:szCs w:val="20"/>
          <w:lang w:val="pt-PT"/>
        </w:rPr>
        <w:t>, Évora, Portugal.</w:t>
      </w:r>
    </w:p>
  </w:footnote>
  <w:footnote w:id="10">
    <w:p w:rsidR="00211AC5" w:rsidRPr="008A5635" w:rsidRDefault="00211AC5" w:rsidP="00211AC5">
      <w:pPr>
        <w:pStyle w:val="Textodenotaderodap"/>
        <w:spacing w:after="0" w:line="240" w:lineRule="auto"/>
        <w:jc w:val="both"/>
        <w:rPr>
          <w:lang w:val="pt-PT"/>
        </w:rPr>
      </w:pPr>
      <w:r>
        <w:rPr>
          <w:rStyle w:val="Refdenotaderodap"/>
        </w:rPr>
        <w:footnoteRef/>
      </w:r>
      <w:r w:rsidRPr="009F10CF">
        <w:rPr>
          <w:lang w:val="pt-PT"/>
        </w:rPr>
        <w:t xml:space="preserve"> Caldeira </w:t>
      </w:r>
      <w:r w:rsidRPr="008A5635">
        <w:rPr>
          <w:lang w:val="pt-PT"/>
        </w:rPr>
        <w:t xml:space="preserve">Cabral, F. (1993). </w:t>
      </w:r>
      <w:r w:rsidRPr="008A5635">
        <w:rPr>
          <w:i/>
          <w:lang w:val="pt-PT"/>
        </w:rPr>
        <w:t>Fundamentos da arquitetura paisagista.</w:t>
      </w:r>
      <w:r w:rsidRPr="008A5635">
        <w:rPr>
          <w:lang w:val="pt-PT"/>
        </w:rPr>
        <w:t xml:space="preserve"> Lisboa : Instituto da Conservação da Natureza.</w:t>
      </w:r>
    </w:p>
    <w:p w:rsidR="00211AC5" w:rsidRPr="008A5635" w:rsidRDefault="00211AC5" w:rsidP="00211AC5">
      <w:pPr>
        <w:pStyle w:val="Textodenotaderodap"/>
        <w:spacing w:after="0" w:line="240" w:lineRule="auto"/>
        <w:jc w:val="both"/>
        <w:rPr>
          <w:lang w:val="pt-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E7B19"/>
    <w:multiLevelType w:val="multilevel"/>
    <w:tmpl w:val="9724E3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60"/>
    <w:rsid w:val="00211AC5"/>
    <w:rsid w:val="00266F68"/>
    <w:rsid w:val="005C4259"/>
    <w:rsid w:val="006276D4"/>
    <w:rsid w:val="006A231A"/>
    <w:rsid w:val="00724E1C"/>
    <w:rsid w:val="007873AE"/>
    <w:rsid w:val="008007BB"/>
    <w:rsid w:val="0086691D"/>
    <w:rsid w:val="008C2D3F"/>
    <w:rsid w:val="008D4125"/>
    <w:rsid w:val="00A10E63"/>
    <w:rsid w:val="00B53460"/>
    <w:rsid w:val="00B81B5F"/>
    <w:rsid w:val="00F6287B"/>
    <w:rsid w:val="00F77D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60712-04D3-4F6D-B9AC-89D40309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AC5"/>
    <w:pPr>
      <w:spacing w:after="200" w:line="276" w:lineRule="auto"/>
    </w:pPr>
    <w:rPr>
      <w:rFonts w:ascii="Cambria" w:eastAsia="Times New Roman" w:hAnsi="Cambria" w:cs="Times New Roman"/>
      <w:lang w:val="en-US" w:bidi="en-US"/>
    </w:rPr>
  </w:style>
  <w:style w:type="paragraph" w:styleId="Cabealho2">
    <w:name w:val="heading 2"/>
    <w:basedOn w:val="Normal"/>
    <w:next w:val="Normal"/>
    <w:link w:val="Cabealho2Carter1"/>
    <w:uiPriority w:val="9"/>
    <w:qFormat/>
    <w:rsid w:val="00211AC5"/>
    <w:pPr>
      <w:spacing w:before="200" w:after="0" w:line="271" w:lineRule="auto"/>
      <w:outlineLvl w:val="1"/>
    </w:pPr>
    <w:rPr>
      <w:smallCap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uiPriority w:val="9"/>
    <w:semiHidden/>
    <w:rsid w:val="00211AC5"/>
    <w:rPr>
      <w:rFonts w:asciiTheme="majorHAnsi" w:eastAsiaTheme="majorEastAsia" w:hAnsiTheme="majorHAnsi" w:cstheme="majorBidi"/>
      <w:color w:val="2E74B5" w:themeColor="accent1" w:themeShade="BF"/>
      <w:sz w:val="26"/>
      <w:szCs w:val="26"/>
      <w:lang w:val="en-US" w:bidi="en-US"/>
    </w:rPr>
  </w:style>
  <w:style w:type="paragraph" w:styleId="Textodenotaderodap">
    <w:name w:val="footnote text"/>
    <w:basedOn w:val="Normal"/>
    <w:link w:val="TextodenotaderodapCarter1"/>
    <w:uiPriority w:val="99"/>
    <w:unhideWhenUsed/>
    <w:rsid w:val="00211AC5"/>
    <w:rPr>
      <w:sz w:val="20"/>
      <w:szCs w:val="20"/>
    </w:rPr>
  </w:style>
  <w:style w:type="character" w:customStyle="1" w:styleId="TextodenotaderodapCarter">
    <w:name w:val="Texto de nota de rodapé Caráter"/>
    <w:basedOn w:val="Tipodeletrapredefinidodopargrafo"/>
    <w:uiPriority w:val="99"/>
    <w:semiHidden/>
    <w:rsid w:val="00211AC5"/>
    <w:rPr>
      <w:rFonts w:ascii="Cambria" w:eastAsia="Times New Roman" w:hAnsi="Cambria" w:cs="Times New Roman"/>
      <w:sz w:val="20"/>
      <w:szCs w:val="20"/>
      <w:lang w:val="en-US" w:bidi="en-US"/>
    </w:rPr>
  </w:style>
  <w:style w:type="character" w:customStyle="1" w:styleId="TextodenotaderodapCarter1">
    <w:name w:val="Texto de nota de rodapé Caráter1"/>
    <w:basedOn w:val="Tipodeletrapredefinidodopargrafo"/>
    <w:link w:val="Textodenotaderodap"/>
    <w:uiPriority w:val="99"/>
    <w:rsid w:val="00211AC5"/>
    <w:rPr>
      <w:rFonts w:ascii="Cambria" w:eastAsia="Times New Roman" w:hAnsi="Cambria" w:cs="Times New Roman"/>
      <w:sz w:val="20"/>
      <w:szCs w:val="20"/>
      <w:lang w:val="en-US" w:bidi="en-US"/>
    </w:rPr>
  </w:style>
  <w:style w:type="character" w:styleId="Refdenotaderodap">
    <w:name w:val="footnote reference"/>
    <w:basedOn w:val="Tipodeletrapredefinidodopargrafo"/>
    <w:semiHidden/>
    <w:unhideWhenUsed/>
    <w:rsid w:val="00211AC5"/>
    <w:rPr>
      <w:vertAlign w:val="superscript"/>
    </w:rPr>
  </w:style>
  <w:style w:type="character" w:customStyle="1" w:styleId="Cabealho2Carter1">
    <w:name w:val="Cabeçalho 2 Caráter1"/>
    <w:basedOn w:val="Tipodeletrapredefinidodopargrafo"/>
    <w:link w:val="Cabealho2"/>
    <w:uiPriority w:val="9"/>
    <w:rsid w:val="00211AC5"/>
    <w:rPr>
      <w:rFonts w:ascii="Cambria" w:eastAsia="Times New Roman" w:hAnsi="Cambria" w:cs="Times New Roman"/>
      <w:smallCaps/>
      <w:sz w:val="28"/>
      <w:szCs w:val="28"/>
      <w:lang w:val="en-US" w:bidi="en-US"/>
    </w:rPr>
  </w:style>
  <w:style w:type="character" w:styleId="Hiperligao">
    <w:name w:val="Hyperlink"/>
    <w:basedOn w:val="Tipodeletrapredefinidodopargrafo"/>
    <w:rsid w:val="00211AC5"/>
    <w:rPr>
      <w:color w:val="3B3DFD"/>
      <w:u w:val="single"/>
    </w:rPr>
  </w:style>
  <w:style w:type="paragraph" w:customStyle="1" w:styleId="refentry">
    <w:name w:val="refentry"/>
    <w:basedOn w:val="Normal"/>
    <w:rsid w:val="00724E1C"/>
    <w:pPr>
      <w:spacing w:before="144" w:after="144" w:line="240" w:lineRule="auto"/>
      <w:ind w:left="480" w:right="240" w:hanging="300"/>
    </w:pPr>
    <w:rPr>
      <w:rFonts w:ascii="Times New Roman" w:hAnsi="Times New Roman"/>
      <w:sz w:val="24"/>
      <w:szCs w:val="24"/>
      <w:lang w:val="pt-PT" w:eastAsia="pt-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s@uevora.pt" TargetMode="External"/><Relationship Id="rId3" Type="http://schemas.openxmlformats.org/officeDocument/2006/relationships/settings" Target="settings.xml"/><Relationship Id="rId7" Type="http://schemas.openxmlformats.org/officeDocument/2006/relationships/hyperlink" Target="mailto:rsm@uevora.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18</Pages>
  <Words>5468</Words>
  <Characters>29531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Rute</dc:creator>
  <cp:keywords/>
  <dc:description/>
  <cp:lastModifiedBy>Rute</cp:lastModifiedBy>
  <cp:revision>6</cp:revision>
  <dcterms:created xsi:type="dcterms:W3CDTF">2016-05-30T09:14:00Z</dcterms:created>
  <dcterms:modified xsi:type="dcterms:W3CDTF">2016-08-05T17:27:00Z</dcterms:modified>
</cp:coreProperties>
</file>