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CA" w:rsidRDefault="004529AA">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2185035</wp:posOffset>
            </wp:positionH>
            <wp:positionV relativeFrom="paragraph">
              <wp:posOffset>254635</wp:posOffset>
            </wp:positionV>
            <wp:extent cx="1133475" cy="1152525"/>
            <wp:effectExtent l="0" t="0" r="9525" b="9525"/>
            <wp:wrapSquare wrapText="bothSides"/>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1152525"/>
                    </a:xfrm>
                    <a:prstGeom prst="rect">
                      <a:avLst/>
                    </a:prstGeom>
                    <a:noFill/>
                    <a:ln w="9525">
                      <a:noFill/>
                      <a:miter lim="800000"/>
                      <a:headEnd/>
                      <a:tailEnd/>
                    </a:ln>
                  </pic:spPr>
                </pic:pic>
              </a:graphicData>
            </a:graphic>
          </wp:anchor>
        </w:drawing>
      </w:r>
    </w:p>
    <w:p w:rsidR="0070659E" w:rsidRDefault="00F436DB" w:rsidP="00F436DB">
      <w:pPr>
        <w:rPr>
          <w:rFonts w:ascii="Times New Roman" w:hAnsi="Times New Roman" w:cs="Times New Roman"/>
        </w:rPr>
      </w:pPr>
      <w:r>
        <w:rPr>
          <w:rFonts w:ascii="Times New Roman" w:hAnsi="Times New Roman" w:cs="Times New Roman"/>
        </w:rPr>
        <w:br w:type="textWrapping" w:clear="all"/>
      </w:r>
    </w:p>
    <w:p w:rsidR="003564B5" w:rsidRDefault="003564B5">
      <w:pPr>
        <w:rPr>
          <w:rFonts w:ascii="Times New Roman" w:hAnsi="Times New Roman" w:cs="Times New Roman"/>
        </w:rPr>
      </w:pPr>
    </w:p>
    <w:p w:rsidR="00011133" w:rsidRPr="0070659E" w:rsidRDefault="002129FC" w:rsidP="0070659E">
      <w:pPr>
        <w:spacing w:line="360" w:lineRule="auto"/>
        <w:jc w:val="center"/>
        <w:rPr>
          <w:rFonts w:ascii="Times New Roman" w:hAnsi="Times New Roman" w:cs="Times New Roman"/>
          <w:b/>
          <w:sz w:val="32"/>
          <w:szCs w:val="32"/>
        </w:rPr>
      </w:pPr>
      <w:r w:rsidRPr="0070659E">
        <w:rPr>
          <w:rFonts w:ascii="Times New Roman" w:hAnsi="Times New Roman" w:cs="Times New Roman"/>
          <w:b/>
          <w:sz w:val="32"/>
          <w:szCs w:val="32"/>
        </w:rPr>
        <w:t>UNIVERSIDADE DE ÉVORA</w:t>
      </w:r>
    </w:p>
    <w:p w:rsidR="00011133" w:rsidRPr="0070659E" w:rsidRDefault="002129FC" w:rsidP="00516ACE">
      <w:pPr>
        <w:spacing w:line="360" w:lineRule="auto"/>
        <w:jc w:val="center"/>
        <w:rPr>
          <w:rFonts w:ascii="Times New Roman" w:hAnsi="Times New Roman" w:cs="Times New Roman"/>
          <w:b/>
          <w:sz w:val="28"/>
          <w:szCs w:val="28"/>
        </w:rPr>
      </w:pPr>
      <w:r w:rsidRPr="0070659E">
        <w:rPr>
          <w:rFonts w:ascii="Times New Roman" w:hAnsi="Times New Roman" w:cs="Times New Roman"/>
          <w:b/>
          <w:sz w:val="28"/>
          <w:szCs w:val="28"/>
        </w:rPr>
        <w:t>ESCOLA SUPERIOR DE ENFERMAGEM SÃO JOÃO DE DEUS</w:t>
      </w:r>
    </w:p>
    <w:p w:rsidR="002129FC" w:rsidRPr="00516ACE" w:rsidRDefault="002129FC" w:rsidP="00683846">
      <w:pPr>
        <w:spacing w:line="360" w:lineRule="auto"/>
        <w:rPr>
          <w:rFonts w:ascii="Times New Roman" w:hAnsi="Times New Roman" w:cs="Times New Roman"/>
          <w:sz w:val="32"/>
          <w:szCs w:val="32"/>
        </w:rPr>
      </w:pPr>
    </w:p>
    <w:p w:rsidR="00011133" w:rsidRPr="0070659E" w:rsidRDefault="00011133" w:rsidP="00516ACE">
      <w:pPr>
        <w:spacing w:line="360" w:lineRule="auto"/>
        <w:jc w:val="center"/>
        <w:rPr>
          <w:rFonts w:ascii="Times New Roman" w:hAnsi="Times New Roman" w:cs="Times New Roman"/>
          <w:b/>
          <w:sz w:val="28"/>
          <w:szCs w:val="28"/>
        </w:rPr>
      </w:pPr>
      <w:r w:rsidRPr="0070659E">
        <w:rPr>
          <w:rFonts w:ascii="Times New Roman" w:hAnsi="Times New Roman" w:cs="Times New Roman"/>
          <w:b/>
          <w:sz w:val="28"/>
          <w:szCs w:val="28"/>
        </w:rPr>
        <w:t>Mestrado em Enfermagem Comunitária</w:t>
      </w:r>
    </w:p>
    <w:p w:rsidR="002129FC" w:rsidRPr="00516ACE" w:rsidRDefault="002129FC" w:rsidP="00683846">
      <w:pPr>
        <w:spacing w:line="360" w:lineRule="auto"/>
        <w:rPr>
          <w:rFonts w:ascii="Times New Roman" w:hAnsi="Times New Roman" w:cs="Times New Roman"/>
          <w:b/>
          <w:sz w:val="32"/>
          <w:szCs w:val="32"/>
        </w:rPr>
      </w:pPr>
    </w:p>
    <w:p w:rsidR="002129FC" w:rsidRPr="0070659E" w:rsidRDefault="002129FC" w:rsidP="00516ACE">
      <w:pPr>
        <w:spacing w:line="360" w:lineRule="auto"/>
        <w:jc w:val="center"/>
        <w:rPr>
          <w:rFonts w:ascii="Times New Roman" w:hAnsi="Times New Roman" w:cs="Times New Roman"/>
          <w:b/>
          <w:i/>
          <w:sz w:val="28"/>
          <w:szCs w:val="28"/>
        </w:rPr>
      </w:pPr>
      <w:r w:rsidRPr="0070659E">
        <w:rPr>
          <w:rFonts w:ascii="Times New Roman" w:hAnsi="Times New Roman" w:cs="Times New Roman"/>
          <w:b/>
          <w:i/>
          <w:sz w:val="28"/>
          <w:szCs w:val="28"/>
        </w:rPr>
        <w:t>“Cuidados de Proximidade aos idosos frágeis do concelho Estremoz”</w:t>
      </w:r>
    </w:p>
    <w:p w:rsidR="002129FC" w:rsidRPr="00516ACE" w:rsidRDefault="002129FC" w:rsidP="00516ACE">
      <w:pPr>
        <w:spacing w:line="360" w:lineRule="auto"/>
        <w:jc w:val="center"/>
        <w:rPr>
          <w:rFonts w:ascii="Times New Roman" w:hAnsi="Times New Roman" w:cs="Times New Roman"/>
          <w:sz w:val="32"/>
          <w:szCs w:val="32"/>
        </w:rPr>
      </w:pPr>
    </w:p>
    <w:p w:rsidR="002129FC" w:rsidRPr="00516ACE" w:rsidRDefault="002129FC" w:rsidP="0070659E">
      <w:pPr>
        <w:spacing w:line="360" w:lineRule="auto"/>
        <w:rPr>
          <w:rFonts w:ascii="Times New Roman" w:hAnsi="Times New Roman" w:cs="Times New Roman"/>
          <w:sz w:val="32"/>
          <w:szCs w:val="32"/>
        </w:rPr>
      </w:pPr>
    </w:p>
    <w:p w:rsidR="002129FC" w:rsidRPr="0070659E" w:rsidRDefault="002129FC" w:rsidP="00516ACE">
      <w:pPr>
        <w:spacing w:line="360" w:lineRule="auto"/>
        <w:jc w:val="center"/>
        <w:rPr>
          <w:rFonts w:ascii="Times New Roman" w:hAnsi="Times New Roman" w:cs="Times New Roman"/>
          <w:sz w:val="28"/>
          <w:szCs w:val="28"/>
        </w:rPr>
      </w:pPr>
      <w:r w:rsidRPr="0070659E">
        <w:rPr>
          <w:rFonts w:ascii="Times New Roman" w:hAnsi="Times New Roman" w:cs="Times New Roman"/>
          <w:sz w:val="28"/>
          <w:szCs w:val="28"/>
        </w:rPr>
        <w:t>Carla Maria dos Santos Remédios Calça Leão</w:t>
      </w:r>
    </w:p>
    <w:p w:rsidR="002129FC" w:rsidRPr="0070659E" w:rsidRDefault="002129FC" w:rsidP="00683846">
      <w:pPr>
        <w:spacing w:line="360" w:lineRule="auto"/>
        <w:rPr>
          <w:rFonts w:ascii="Times New Roman" w:hAnsi="Times New Roman" w:cs="Times New Roman"/>
          <w:sz w:val="28"/>
          <w:szCs w:val="28"/>
        </w:rPr>
      </w:pPr>
    </w:p>
    <w:p w:rsidR="002129FC" w:rsidRPr="0070659E" w:rsidRDefault="002129FC" w:rsidP="00516ACE">
      <w:pPr>
        <w:spacing w:line="360" w:lineRule="auto"/>
        <w:jc w:val="center"/>
        <w:rPr>
          <w:rFonts w:ascii="Times New Roman" w:hAnsi="Times New Roman" w:cs="Times New Roman"/>
          <w:b/>
          <w:sz w:val="28"/>
          <w:szCs w:val="28"/>
        </w:rPr>
      </w:pPr>
      <w:r w:rsidRPr="0070659E">
        <w:rPr>
          <w:rFonts w:ascii="Times New Roman" w:hAnsi="Times New Roman" w:cs="Times New Roman"/>
          <w:b/>
          <w:sz w:val="28"/>
          <w:szCs w:val="28"/>
        </w:rPr>
        <w:t>Orientador:</w:t>
      </w:r>
    </w:p>
    <w:p w:rsidR="002129FC" w:rsidRPr="0070659E" w:rsidRDefault="002129FC" w:rsidP="00516ACE">
      <w:pPr>
        <w:spacing w:line="360" w:lineRule="auto"/>
        <w:jc w:val="center"/>
        <w:rPr>
          <w:rFonts w:ascii="Times New Roman" w:hAnsi="Times New Roman" w:cs="Times New Roman"/>
          <w:sz w:val="28"/>
          <w:szCs w:val="28"/>
        </w:rPr>
      </w:pPr>
      <w:r w:rsidRPr="0070659E">
        <w:rPr>
          <w:rFonts w:ascii="Times New Roman" w:hAnsi="Times New Roman" w:cs="Times New Roman"/>
          <w:sz w:val="28"/>
          <w:szCs w:val="28"/>
        </w:rPr>
        <w:t>Prof.ª Doutora Felismina Rosa P. Mendes</w:t>
      </w:r>
    </w:p>
    <w:p w:rsidR="00737A43" w:rsidRDefault="00737A43" w:rsidP="0070659E">
      <w:pPr>
        <w:spacing w:line="360" w:lineRule="auto"/>
        <w:jc w:val="center"/>
        <w:rPr>
          <w:rFonts w:ascii="Times New Roman" w:hAnsi="Times New Roman" w:cs="Times New Roman"/>
          <w:sz w:val="24"/>
          <w:szCs w:val="24"/>
        </w:rPr>
      </w:pPr>
    </w:p>
    <w:p w:rsidR="0070659E" w:rsidRPr="0070659E" w:rsidRDefault="0070659E" w:rsidP="0070659E">
      <w:pPr>
        <w:spacing w:line="360" w:lineRule="auto"/>
        <w:jc w:val="center"/>
        <w:rPr>
          <w:rFonts w:ascii="Times New Roman" w:hAnsi="Times New Roman" w:cs="Times New Roman"/>
          <w:sz w:val="24"/>
          <w:szCs w:val="24"/>
        </w:rPr>
      </w:pPr>
      <w:r w:rsidRPr="0070659E">
        <w:rPr>
          <w:rFonts w:ascii="Times New Roman" w:hAnsi="Times New Roman" w:cs="Times New Roman"/>
          <w:sz w:val="24"/>
          <w:szCs w:val="24"/>
        </w:rPr>
        <w:t>2012</w:t>
      </w:r>
    </w:p>
    <w:p w:rsidR="00737A43" w:rsidRDefault="00737A43">
      <w:pPr>
        <w:rPr>
          <w:rFonts w:ascii="Times New Roman" w:hAnsi="Times New Roman" w:cs="Times New Roman"/>
          <w:sz w:val="32"/>
          <w:szCs w:val="32"/>
        </w:rPr>
      </w:pPr>
      <w:r>
        <w:rPr>
          <w:rFonts w:ascii="Times New Roman" w:hAnsi="Times New Roman" w:cs="Times New Roman"/>
          <w:sz w:val="32"/>
          <w:szCs w:val="32"/>
        </w:rPr>
        <w:br w:type="page"/>
      </w:r>
    </w:p>
    <w:p w:rsidR="002129FC" w:rsidRPr="00516ACE" w:rsidRDefault="002129FC" w:rsidP="00516ACE">
      <w:pPr>
        <w:spacing w:line="360" w:lineRule="auto"/>
        <w:jc w:val="center"/>
        <w:rPr>
          <w:rFonts w:ascii="Times New Roman" w:hAnsi="Times New Roman" w:cs="Times New Roman"/>
          <w:sz w:val="32"/>
          <w:szCs w:val="32"/>
        </w:rPr>
      </w:pPr>
    </w:p>
    <w:p w:rsidR="002129FC" w:rsidRPr="00516ACE" w:rsidRDefault="002129FC" w:rsidP="00516ACE">
      <w:pPr>
        <w:spacing w:line="360" w:lineRule="auto"/>
        <w:jc w:val="center"/>
        <w:rPr>
          <w:rFonts w:ascii="Times New Roman" w:hAnsi="Times New Roman" w:cs="Times New Roman"/>
          <w:sz w:val="32"/>
          <w:szCs w:val="32"/>
        </w:rPr>
      </w:pPr>
    </w:p>
    <w:p w:rsidR="0070659E" w:rsidRDefault="0070659E" w:rsidP="001C668B">
      <w:pPr>
        <w:spacing w:line="360" w:lineRule="auto"/>
        <w:rPr>
          <w:rFonts w:ascii="Times New Roman" w:hAnsi="Times New Roman" w:cs="Times New Roman"/>
          <w:b/>
          <w:sz w:val="28"/>
          <w:szCs w:val="28"/>
        </w:rPr>
      </w:pPr>
    </w:p>
    <w:p w:rsidR="0070659E" w:rsidRDefault="0070659E" w:rsidP="00516ACE">
      <w:pPr>
        <w:spacing w:line="360" w:lineRule="auto"/>
        <w:jc w:val="center"/>
        <w:rPr>
          <w:rFonts w:ascii="Times New Roman" w:hAnsi="Times New Roman" w:cs="Times New Roman"/>
          <w:b/>
          <w:sz w:val="28"/>
          <w:szCs w:val="28"/>
        </w:rPr>
      </w:pPr>
    </w:p>
    <w:p w:rsidR="0070659E" w:rsidRDefault="0070659E" w:rsidP="001C668B">
      <w:pPr>
        <w:spacing w:line="360" w:lineRule="auto"/>
        <w:rPr>
          <w:rFonts w:ascii="Times New Roman" w:hAnsi="Times New Roman" w:cs="Times New Roman"/>
          <w:b/>
          <w:sz w:val="28"/>
          <w:szCs w:val="28"/>
        </w:rPr>
      </w:pPr>
    </w:p>
    <w:p w:rsidR="002129FC" w:rsidRPr="0070659E" w:rsidRDefault="002129FC" w:rsidP="00516ACE">
      <w:pPr>
        <w:spacing w:line="360" w:lineRule="auto"/>
        <w:jc w:val="center"/>
        <w:rPr>
          <w:rFonts w:ascii="Times New Roman" w:hAnsi="Times New Roman" w:cs="Times New Roman"/>
          <w:b/>
          <w:sz w:val="28"/>
          <w:szCs w:val="28"/>
        </w:rPr>
      </w:pPr>
      <w:r w:rsidRPr="0070659E">
        <w:rPr>
          <w:rFonts w:ascii="Times New Roman" w:hAnsi="Times New Roman" w:cs="Times New Roman"/>
          <w:b/>
          <w:sz w:val="28"/>
          <w:szCs w:val="28"/>
        </w:rPr>
        <w:t>Mestrado em Enfermagem Comunitária</w:t>
      </w:r>
    </w:p>
    <w:p w:rsidR="002129FC" w:rsidRPr="0070659E" w:rsidRDefault="002129FC" w:rsidP="00683846">
      <w:pPr>
        <w:spacing w:line="360" w:lineRule="auto"/>
        <w:rPr>
          <w:rFonts w:ascii="Times New Roman" w:hAnsi="Times New Roman" w:cs="Times New Roman"/>
          <w:b/>
          <w:sz w:val="28"/>
          <w:szCs w:val="28"/>
        </w:rPr>
      </w:pPr>
    </w:p>
    <w:p w:rsidR="002129FC" w:rsidRPr="0070659E" w:rsidRDefault="002129FC" w:rsidP="00516ACE">
      <w:pPr>
        <w:spacing w:line="360" w:lineRule="auto"/>
        <w:jc w:val="center"/>
        <w:rPr>
          <w:rFonts w:ascii="Times New Roman" w:hAnsi="Times New Roman" w:cs="Times New Roman"/>
          <w:b/>
          <w:sz w:val="28"/>
          <w:szCs w:val="28"/>
        </w:rPr>
      </w:pPr>
      <w:r w:rsidRPr="0070659E">
        <w:rPr>
          <w:rFonts w:ascii="Times New Roman" w:hAnsi="Times New Roman" w:cs="Times New Roman"/>
          <w:b/>
          <w:sz w:val="28"/>
          <w:szCs w:val="28"/>
        </w:rPr>
        <w:t>Relatório de Estágio</w:t>
      </w:r>
    </w:p>
    <w:p w:rsidR="002129FC" w:rsidRPr="0070659E" w:rsidRDefault="002129FC" w:rsidP="00516ACE">
      <w:pPr>
        <w:spacing w:line="360" w:lineRule="auto"/>
        <w:jc w:val="center"/>
        <w:rPr>
          <w:rFonts w:ascii="Times New Roman" w:hAnsi="Times New Roman" w:cs="Times New Roman"/>
          <w:b/>
          <w:i/>
          <w:sz w:val="28"/>
          <w:szCs w:val="28"/>
        </w:rPr>
      </w:pPr>
      <w:r w:rsidRPr="0070659E">
        <w:rPr>
          <w:rFonts w:ascii="Times New Roman" w:hAnsi="Times New Roman" w:cs="Times New Roman"/>
          <w:b/>
          <w:i/>
          <w:sz w:val="28"/>
          <w:szCs w:val="28"/>
        </w:rPr>
        <w:t>“Cuidados de Proximidade aos idosos frágeis do concelho Estremoz”</w:t>
      </w:r>
    </w:p>
    <w:p w:rsidR="002129FC" w:rsidRPr="00516ACE" w:rsidRDefault="002129FC" w:rsidP="00516ACE">
      <w:pPr>
        <w:spacing w:line="360" w:lineRule="auto"/>
        <w:jc w:val="center"/>
        <w:rPr>
          <w:rFonts w:ascii="Times New Roman" w:hAnsi="Times New Roman" w:cs="Times New Roman"/>
          <w:sz w:val="32"/>
          <w:szCs w:val="32"/>
        </w:rPr>
      </w:pPr>
    </w:p>
    <w:p w:rsidR="002129FC" w:rsidRDefault="002129FC" w:rsidP="00516ACE">
      <w:pPr>
        <w:spacing w:line="360" w:lineRule="auto"/>
        <w:jc w:val="center"/>
        <w:rPr>
          <w:rFonts w:ascii="Times New Roman" w:hAnsi="Times New Roman" w:cs="Times New Roman"/>
          <w:sz w:val="32"/>
          <w:szCs w:val="32"/>
        </w:rPr>
      </w:pPr>
    </w:p>
    <w:p w:rsidR="0070659E" w:rsidRPr="00516ACE" w:rsidRDefault="0070659E" w:rsidP="00516ACE">
      <w:pPr>
        <w:spacing w:line="360" w:lineRule="auto"/>
        <w:jc w:val="center"/>
        <w:rPr>
          <w:rFonts w:ascii="Times New Roman" w:hAnsi="Times New Roman" w:cs="Times New Roman"/>
          <w:sz w:val="32"/>
          <w:szCs w:val="32"/>
        </w:rPr>
      </w:pPr>
    </w:p>
    <w:p w:rsidR="002129FC" w:rsidRPr="0070659E" w:rsidRDefault="002129FC" w:rsidP="00683846">
      <w:pPr>
        <w:spacing w:line="360" w:lineRule="auto"/>
        <w:jc w:val="center"/>
        <w:rPr>
          <w:rFonts w:ascii="Times New Roman" w:hAnsi="Times New Roman" w:cs="Times New Roman"/>
          <w:sz w:val="24"/>
          <w:szCs w:val="24"/>
        </w:rPr>
      </w:pPr>
      <w:r w:rsidRPr="0070659E">
        <w:rPr>
          <w:rFonts w:ascii="Times New Roman" w:hAnsi="Times New Roman" w:cs="Times New Roman"/>
          <w:sz w:val="24"/>
          <w:szCs w:val="24"/>
        </w:rPr>
        <w:t>Carla Maria dos Santos Remédios Calça Leão</w:t>
      </w:r>
    </w:p>
    <w:p w:rsidR="002129FC" w:rsidRPr="0070659E" w:rsidRDefault="002129FC" w:rsidP="00683846">
      <w:pPr>
        <w:spacing w:line="360" w:lineRule="auto"/>
        <w:rPr>
          <w:rFonts w:ascii="Times New Roman" w:hAnsi="Times New Roman" w:cs="Times New Roman"/>
          <w:sz w:val="24"/>
          <w:szCs w:val="24"/>
        </w:rPr>
      </w:pPr>
    </w:p>
    <w:p w:rsidR="002129FC" w:rsidRPr="00683846" w:rsidRDefault="002129FC" w:rsidP="00516ACE">
      <w:pPr>
        <w:spacing w:line="360" w:lineRule="auto"/>
        <w:jc w:val="center"/>
        <w:rPr>
          <w:rFonts w:ascii="Times New Roman" w:hAnsi="Times New Roman" w:cs="Times New Roman"/>
          <w:sz w:val="28"/>
          <w:szCs w:val="28"/>
        </w:rPr>
      </w:pPr>
    </w:p>
    <w:p w:rsidR="002129FC" w:rsidRPr="0070659E" w:rsidRDefault="002129FC" w:rsidP="00516ACE">
      <w:pPr>
        <w:spacing w:line="360" w:lineRule="auto"/>
        <w:jc w:val="center"/>
        <w:rPr>
          <w:rFonts w:ascii="Times New Roman" w:hAnsi="Times New Roman" w:cs="Times New Roman"/>
          <w:b/>
          <w:sz w:val="24"/>
          <w:szCs w:val="24"/>
        </w:rPr>
      </w:pPr>
      <w:r w:rsidRPr="0070659E">
        <w:rPr>
          <w:rFonts w:ascii="Times New Roman" w:hAnsi="Times New Roman" w:cs="Times New Roman"/>
          <w:b/>
          <w:sz w:val="24"/>
          <w:szCs w:val="24"/>
        </w:rPr>
        <w:t>Orientador:</w:t>
      </w:r>
    </w:p>
    <w:p w:rsidR="002129FC" w:rsidRPr="0070659E" w:rsidRDefault="002129FC" w:rsidP="00516ACE">
      <w:pPr>
        <w:spacing w:line="360" w:lineRule="auto"/>
        <w:jc w:val="center"/>
        <w:rPr>
          <w:rFonts w:ascii="Times New Roman" w:hAnsi="Times New Roman" w:cs="Times New Roman"/>
          <w:sz w:val="24"/>
          <w:szCs w:val="24"/>
        </w:rPr>
      </w:pPr>
      <w:r w:rsidRPr="0070659E">
        <w:rPr>
          <w:rFonts w:ascii="Times New Roman" w:hAnsi="Times New Roman" w:cs="Times New Roman"/>
          <w:sz w:val="24"/>
          <w:szCs w:val="24"/>
        </w:rPr>
        <w:t>Prof.ª Doutora Felismina Rosa P. Mendes</w:t>
      </w:r>
    </w:p>
    <w:p w:rsidR="002129FC" w:rsidRPr="00683846" w:rsidRDefault="002129FC" w:rsidP="00516ACE">
      <w:pPr>
        <w:spacing w:line="360" w:lineRule="auto"/>
        <w:jc w:val="center"/>
        <w:rPr>
          <w:rFonts w:ascii="Times New Roman" w:hAnsi="Times New Roman" w:cs="Times New Roman"/>
          <w:sz w:val="28"/>
          <w:szCs w:val="28"/>
        </w:rPr>
      </w:pPr>
    </w:p>
    <w:p w:rsidR="002129FC" w:rsidRPr="00516ACE" w:rsidRDefault="002129FC" w:rsidP="00516ACE">
      <w:pPr>
        <w:spacing w:line="360" w:lineRule="auto"/>
        <w:jc w:val="center"/>
        <w:rPr>
          <w:rFonts w:ascii="Times New Roman" w:hAnsi="Times New Roman" w:cs="Times New Roman"/>
          <w:sz w:val="32"/>
          <w:szCs w:val="32"/>
        </w:rPr>
      </w:pPr>
    </w:p>
    <w:p w:rsidR="00683846" w:rsidRPr="0070659E" w:rsidRDefault="00683846" w:rsidP="00683846">
      <w:pPr>
        <w:spacing w:line="360" w:lineRule="auto"/>
        <w:jc w:val="center"/>
        <w:rPr>
          <w:rFonts w:ascii="Times New Roman" w:hAnsi="Times New Roman" w:cs="Times New Roman"/>
          <w:sz w:val="24"/>
          <w:szCs w:val="24"/>
        </w:rPr>
      </w:pPr>
      <w:r w:rsidRPr="0070659E">
        <w:rPr>
          <w:rFonts w:ascii="Times New Roman" w:hAnsi="Times New Roman" w:cs="Times New Roman"/>
          <w:sz w:val="24"/>
          <w:szCs w:val="24"/>
        </w:rPr>
        <w:t>2012</w:t>
      </w:r>
    </w:p>
    <w:p w:rsidR="006E164D" w:rsidRDefault="006E164D"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633FD1" w:rsidRDefault="00633FD1" w:rsidP="00516ACE">
      <w:pPr>
        <w:spacing w:line="360" w:lineRule="auto"/>
        <w:jc w:val="right"/>
        <w:rPr>
          <w:rFonts w:ascii="Times New Roman" w:hAnsi="Times New Roman" w:cs="Times New Roman"/>
          <w:sz w:val="24"/>
          <w:szCs w:val="24"/>
        </w:rPr>
      </w:pPr>
    </w:p>
    <w:p w:rsidR="00837E26" w:rsidRDefault="004B101B" w:rsidP="00837E26">
      <w:pPr>
        <w:pStyle w:val="fr"/>
        <w:jc w:val="right"/>
      </w:pPr>
      <w:r>
        <w:t>“</w:t>
      </w:r>
      <w:r w:rsidR="00883DFB">
        <w:t>Cada um tem a idade do seu coração, da sua experiência, da sua fé</w:t>
      </w:r>
      <w:r>
        <w:t>”</w:t>
      </w:r>
      <w:r w:rsidR="00883DFB">
        <w:t>.</w:t>
      </w:r>
    </w:p>
    <w:p w:rsidR="00837E26" w:rsidRDefault="00837E26" w:rsidP="00837E26">
      <w:pPr>
        <w:pStyle w:val="fr"/>
        <w:jc w:val="right"/>
      </w:pPr>
      <w:r>
        <w:t xml:space="preserve">George </w:t>
      </w:r>
      <w:proofErr w:type="spellStart"/>
      <w:r>
        <w:t>Sand</w:t>
      </w:r>
      <w:proofErr w:type="spellEnd"/>
    </w:p>
    <w:p w:rsidR="00633FD1" w:rsidRDefault="00633FD1" w:rsidP="000227C3">
      <w:pPr>
        <w:rPr>
          <w:rFonts w:ascii="Times New Roman" w:hAnsi="Times New Roman" w:cs="Times New Roman"/>
          <w:sz w:val="24"/>
          <w:szCs w:val="24"/>
        </w:rPr>
      </w:pPr>
    </w:p>
    <w:p w:rsidR="00803746" w:rsidRDefault="00803746" w:rsidP="000227C3">
      <w:pPr>
        <w:rPr>
          <w:rFonts w:ascii="Times New Roman" w:hAnsi="Times New Roman" w:cs="Times New Roman"/>
          <w:sz w:val="24"/>
          <w:szCs w:val="24"/>
        </w:rPr>
      </w:pPr>
    </w:p>
    <w:p w:rsidR="000227C3" w:rsidRPr="00FF359E" w:rsidRDefault="00FF359E" w:rsidP="000227C3">
      <w:pPr>
        <w:rPr>
          <w:rFonts w:ascii="Times New Roman" w:hAnsi="Times New Roman" w:cs="Times New Roman"/>
          <w:b/>
          <w:sz w:val="24"/>
          <w:szCs w:val="24"/>
        </w:rPr>
      </w:pPr>
      <w:r w:rsidRPr="00FF359E">
        <w:rPr>
          <w:rFonts w:ascii="Times New Roman" w:hAnsi="Times New Roman" w:cs="Times New Roman"/>
          <w:b/>
          <w:sz w:val="24"/>
          <w:szCs w:val="24"/>
        </w:rPr>
        <w:t>Agradecimentos</w:t>
      </w: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0227C3" w:rsidRDefault="000227C3" w:rsidP="000227C3">
      <w:pPr>
        <w:rPr>
          <w:rFonts w:ascii="Times New Roman" w:hAnsi="Times New Roman" w:cs="Times New Roman"/>
          <w:sz w:val="24"/>
          <w:szCs w:val="24"/>
        </w:rPr>
      </w:pPr>
    </w:p>
    <w:p w:rsidR="00A80278" w:rsidRDefault="00A80278" w:rsidP="000227C3">
      <w:pPr>
        <w:rPr>
          <w:rFonts w:ascii="Times New Roman" w:hAnsi="Times New Roman" w:cs="Times New Roman"/>
          <w:sz w:val="24"/>
          <w:szCs w:val="24"/>
        </w:rPr>
      </w:pPr>
    </w:p>
    <w:p w:rsidR="00A80278" w:rsidRDefault="00A80278" w:rsidP="000227C3">
      <w:pPr>
        <w:rPr>
          <w:rFonts w:ascii="Times New Roman" w:hAnsi="Times New Roman" w:cs="Times New Roman"/>
          <w:sz w:val="24"/>
          <w:szCs w:val="24"/>
        </w:rPr>
      </w:pPr>
    </w:p>
    <w:p w:rsidR="00A80278" w:rsidRDefault="00A80278" w:rsidP="000227C3">
      <w:pPr>
        <w:rPr>
          <w:rFonts w:ascii="Times New Roman" w:hAnsi="Times New Roman" w:cs="Times New Roman"/>
          <w:sz w:val="24"/>
          <w:szCs w:val="24"/>
        </w:rPr>
      </w:pPr>
    </w:p>
    <w:p w:rsidR="00A80278" w:rsidRDefault="00A80278" w:rsidP="000227C3">
      <w:pPr>
        <w:rPr>
          <w:rFonts w:ascii="Times New Roman" w:hAnsi="Times New Roman" w:cs="Times New Roman"/>
          <w:sz w:val="24"/>
          <w:szCs w:val="24"/>
        </w:rPr>
      </w:pPr>
    </w:p>
    <w:p w:rsidR="00A80278" w:rsidRDefault="00A80278" w:rsidP="000227C3">
      <w:pPr>
        <w:rPr>
          <w:rFonts w:ascii="Times New Roman" w:hAnsi="Times New Roman" w:cs="Times New Roman"/>
          <w:sz w:val="24"/>
          <w:szCs w:val="24"/>
        </w:rPr>
      </w:pPr>
    </w:p>
    <w:p w:rsidR="00437AFB" w:rsidRDefault="00437AFB" w:rsidP="000227C3">
      <w:pPr>
        <w:rPr>
          <w:rFonts w:ascii="Times New Roman" w:hAnsi="Times New Roman" w:cs="Times New Roman"/>
          <w:sz w:val="24"/>
          <w:szCs w:val="24"/>
        </w:rPr>
      </w:pPr>
    </w:p>
    <w:p w:rsidR="000227C3" w:rsidRDefault="00FF359E" w:rsidP="000227C3">
      <w:pPr>
        <w:rPr>
          <w:rFonts w:ascii="Times New Roman" w:hAnsi="Times New Roman" w:cs="Times New Roman"/>
          <w:sz w:val="24"/>
          <w:szCs w:val="24"/>
        </w:rPr>
      </w:pPr>
      <w:r>
        <w:rPr>
          <w:rFonts w:ascii="Times New Roman" w:hAnsi="Times New Roman" w:cs="Times New Roman"/>
          <w:sz w:val="24"/>
          <w:szCs w:val="24"/>
        </w:rPr>
        <w:t>Á Prof. Felismina Mendes pela sua disponibilidade, apoio e partilha de saberes.</w:t>
      </w:r>
    </w:p>
    <w:p w:rsidR="00FF359E" w:rsidRDefault="00FF359E" w:rsidP="000227C3">
      <w:pPr>
        <w:rPr>
          <w:rFonts w:ascii="Times New Roman" w:hAnsi="Times New Roman" w:cs="Times New Roman"/>
          <w:sz w:val="24"/>
          <w:szCs w:val="24"/>
        </w:rPr>
      </w:pPr>
      <w:r>
        <w:rPr>
          <w:rFonts w:ascii="Times New Roman" w:hAnsi="Times New Roman" w:cs="Times New Roman"/>
          <w:sz w:val="24"/>
          <w:szCs w:val="24"/>
        </w:rPr>
        <w:t>Á minha família pelo seu apoio e compreensão.</w:t>
      </w:r>
    </w:p>
    <w:p w:rsidR="00A80278" w:rsidRDefault="00FF359E" w:rsidP="000227C3">
      <w:pPr>
        <w:rPr>
          <w:rFonts w:ascii="Times New Roman" w:hAnsi="Times New Roman" w:cs="Times New Roman"/>
          <w:sz w:val="24"/>
          <w:szCs w:val="24"/>
        </w:rPr>
      </w:pPr>
      <w:r>
        <w:rPr>
          <w:rFonts w:ascii="Times New Roman" w:hAnsi="Times New Roman" w:cs="Times New Roman"/>
          <w:sz w:val="24"/>
          <w:szCs w:val="24"/>
        </w:rPr>
        <w:t>Aos meus colegas da UCC Estremoz pela colaboração e amizade</w:t>
      </w:r>
      <w:r w:rsidR="00A80278">
        <w:rPr>
          <w:rFonts w:ascii="Times New Roman" w:hAnsi="Times New Roman" w:cs="Times New Roman"/>
          <w:sz w:val="24"/>
          <w:szCs w:val="24"/>
        </w:rPr>
        <w:t>.</w:t>
      </w:r>
    </w:p>
    <w:p w:rsidR="000227C3" w:rsidRDefault="000227C3" w:rsidP="000227C3">
      <w:pPr>
        <w:rPr>
          <w:rFonts w:ascii="Times New Roman" w:hAnsi="Times New Roman" w:cs="Times New Roman"/>
          <w:sz w:val="24"/>
          <w:szCs w:val="24"/>
        </w:rPr>
      </w:pPr>
    </w:p>
    <w:p w:rsidR="002C02CC" w:rsidRDefault="002C02CC" w:rsidP="000227C3">
      <w:pPr>
        <w:rPr>
          <w:rFonts w:ascii="Times New Roman" w:hAnsi="Times New Roman" w:cs="Times New Roman"/>
          <w:sz w:val="24"/>
          <w:szCs w:val="24"/>
        </w:rPr>
      </w:pPr>
    </w:p>
    <w:p w:rsidR="00934D53" w:rsidRDefault="003564B5" w:rsidP="000227C3">
      <w:pPr>
        <w:rPr>
          <w:rFonts w:ascii="Times New Roman" w:hAnsi="Times New Roman" w:cs="Times New Roman"/>
          <w:b/>
          <w:sz w:val="24"/>
          <w:szCs w:val="24"/>
        </w:rPr>
      </w:pPr>
      <w:r w:rsidRPr="003564B5">
        <w:rPr>
          <w:rFonts w:ascii="Times New Roman" w:hAnsi="Times New Roman" w:cs="Times New Roman"/>
          <w:b/>
          <w:sz w:val="24"/>
          <w:szCs w:val="24"/>
        </w:rPr>
        <w:t>ÍNDICE</w:t>
      </w:r>
    </w:p>
    <w:p w:rsidR="004D61A2" w:rsidRDefault="004D61A2" w:rsidP="000227C3">
      <w:pPr>
        <w:rPr>
          <w:rFonts w:ascii="Times New Roman" w:hAnsi="Times New Roman" w:cs="Times New Roman"/>
          <w:b/>
          <w:sz w:val="24"/>
          <w:szCs w:val="24"/>
        </w:rPr>
      </w:pPr>
    </w:p>
    <w:p w:rsidR="0040340B" w:rsidRPr="0040340B" w:rsidRDefault="00833655" w:rsidP="000227C3">
      <w:pPr>
        <w:rPr>
          <w:rFonts w:ascii="Times New Roman" w:hAnsi="Times New Roman" w:cs="Times New Roman"/>
          <w:b/>
          <w:noProof/>
          <w:sz w:val="24"/>
          <w:szCs w:val="24"/>
        </w:rPr>
        <w:sectPr w:rsidR="0040340B" w:rsidRPr="0040340B" w:rsidSect="0040340B">
          <w:footerReference w:type="default" r:id="rId9"/>
          <w:footerReference w:type="first" r:id="rId10"/>
          <w:type w:val="continuous"/>
          <w:pgSz w:w="11906" w:h="16838"/>
          <w:pgMar w:top="1417" w:right="1701" w:bottom="1417" w:left="1701" w:header="708" w:footer="708" w:gutter="0"/>
          <w:cols w:space="708"/>
          <w:titlePg/>
          <w:docGrid w:linePitch="360"/>
        </w:sectPr>
      </w:pPr>
      <w:r w:rsidRPr="0040340B">
        <w:rPr>
          <w:rFonts w:ascii="Times New Roman" w:hAnsi="Times New Roman" w:cs="Times New Roman"/>
          <w:b/>
          <w:sz w:val="24"/>
          <w:szCs w:val="24"/>
        </w:rPr>
        <w:fldChar w:fldCharType="begin"/>
      </w:r>
      <w:r w:rsidR="0040340B" w:rsidRPr="0040340B">
        <w:rPr>
          <w:rFonts w:ascii="Times New Roman" w:hAnsi="Times New Roman" w:cs="Times New Roman"/>
          <w:b/>
          <w:sz w:val="24"/>
          <w:szCs w:val="24"/>
        </w:rPr>
        <w:instrText xml:space="preserve"> INDEX \e "</w:instrText>
      </w:r>
      <w:r w:rsidR="0040340B" w:rsidRPr="0040340B">
        <w:rPr>
          <w:rFonts w:ascii="Times New Roman" w:hAnsi="Times New Roman" w:cs="Times New Roman"/>
          <w:b/>
          <w:sz w:val="24"/>
          <w:szCs w:val="24"/>
        </w:rPr>
        <w:tab/>
        <w:instrText xml:space="preserve">" \c "1" \z "2070" </w:instrText>
      </w:r>
      <w:r w:rsidRPr="0040340B">
        <w:rPr>
          <w:rFonts w:ascii="Times New Roman" w:hAnsi="Times New Roman" w:cs="Times New Roman"/>
          <w:b/>
          <w:sz w:val="24"/>
          <w:szCs w:val="24"/>
        </w:rPr>
        <w:fldChar w:fldCharType="separate"/>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lastRenderedPageBreak/>
        <w:t>1 – Introdução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13</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 – Análise do Contexto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17</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2.1 – Caraterização do Ambiente de Realização do Estágio Final</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17</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2.1.1 – Centro de Saúde de Estremoz (ACES Alentejo Central I) e Concelho de Estremoz</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17</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2.1.2 - Concelho de Estremoz</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20</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2.1.3 – A Unidade de Cuidados na Comunidade (UCC) Estremoz</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22</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2.1.3.1- Plano de Ação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23</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2.2 – Caraterização dos Recursos Materiais e Humanos da UCC Estremoz</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25</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2.2.1- Instalações e Equipamentos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25</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2.2.2 – Caraterização dos Profissionais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27</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2.3 – Descrição e Fundamentação do Processo de Aquisição de Competências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28</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3 – Análise da População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32</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3.1 – Caraterização dos Utentes do Centro de Saúde (ACES Alentejo Central I)</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32</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3.1.1 – Utentes Inscritos no Centro de Saúde de Estremoz</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32</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3.2 – Cuidados e Necessidades Específicas da População Alvo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34</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3.2.1 – Seleção da População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34</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3.2.2 – Cuidados e Necessidades da População Alvo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36</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3.3 – Estudos sobre Programas de Intervenção com o Grupo Alvo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54</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3.4 – Recrutamento da População Alvo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56</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4 – Análise Reflexiva Sobre os Objetivos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58</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4.1- Objetivos de Intervenção Profissional</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58</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4.2 – Objetivos a Atingir com a População Alvo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59</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5 – Análise Reflexiva sobre as Intervenções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60</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5.1 – Fundamentação das Intervenções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60</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5.2 – Metodologias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73</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5.3 – Análise Reflexiva Sobre as Estratégias Acionadas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77</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5.4 – Recursos Materiais e Humanos Envolvidos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79</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5.4.1 - Recursos Humanos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79</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5.4.2 – Recursos Materiais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80</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lastRenderedPageBreak/>
        <w:t>5.5 – Contatos Desenvolvidos e Entidades Envolvidas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80</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5.6 – Análise da Estratégia Orçamental</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81</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5.7 – Cumprimento do Cronograma</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82</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6 – Análise Reflexiva sobre o Processo de Avaliação e Controlo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86</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6.1 – Avaliação dos Objetivos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86</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6.2 – Avaliação da Implementação do Programa</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87</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6.3 – Descrição dos Momentos de Avaliação Intermédia e Medidas Corretivas Introduzidas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89</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7 - Análise Reflexiva sobre Competências Mobilizadas e Adquiridas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90</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lang w:val="en-US"/>
        </w:rPr>
        <w:t>Abstract</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12</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ANEXO I - Protocolo de Colaboração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101</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ANEXO II - Desdobrável do Projeto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102</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ANEXO III - Documento Colheita de Dados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103</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ANEXO IV - Documento de referenciação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104</w:t>
      </w:r>
    </w:p>
    <w:p w:rsidR="0040340B" w:rsidRPr="0040340B" w:rsidRDefault="0040340B" w:rsidP="005F3C70">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ANEXO V - Documento IAI</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105</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ANEXOS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100</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Conclusão</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91</w:t>
      </w:r>
    </w:p>
    <w:p w:rsidR="0040340B" w:rsidRPr="0040340B" w:rsidRDefault="0040340B" w:rsidP="0040340B">
      <w:pPr>
        <w:pStyle w:val="ndiceremissivo1"/>
        <w:rPr>
          <w:rFonts w:ascii="Times New Roman" w:hAnsi="Times New Roman" w:cs="Times New Roman"/>
          <w:bCs/>
          <w:noProof/>
          <w:sz w:val="24"/>
          <w:szCs w:val="24"/>
        </w:rPr>
      </w:pPr>
      <w:r w:rsidRPr="0040340B">
        <w:rPr>
          <w:rFonts w:ascii="Times New Roman" w:hAnsi="Times New Roman" w:cs="Times New Roman"/>
          <w:noProof/>
          <w:sz w:val="24"/>
          <w:szCs w:val="24"/>
        </w:rPr>
        <w:t>Referências Bibliográficas</w:t>
      </w:r>
      <w:r w:rsidRPr="0040340B">
        <w:rPr>
          <w:rFonts w:ascii="Times New Roman" w:hAnsi="Times New Roman" w:cs="Times New Roman"/>
          <w:noProof/>
          <w:sz w:val="24"/>
          <w:szCs w:val="24"/>
        </w:rPr>
        <w:tab/>
      </w:r>
      <w:r w:rsidRPr="0040340B">
        <w:rPr>
          <w:rFonts w:ascii="Times New Roman" w:hAnsi="Times New Roman" w:cs="Times New Roman"/>
          <w:bCs/>
          <w:noProof/>
          <w:sz w:val="24"/>
          <w:szCs w:val="24"/>
        </w:rPr>
        <w:t>93</w:t>
      </w:r>
    </w:p>
    <w:p w:rsidR="0040340B" w:rsidRPr="0040340B" w:rsidRDefault="0040340B" w:rsidP="0040340B">
      <w:pPr>
        <w:pStyle w:val="ndiceremissivo1"/>
        <w:rPr>
          <w:rFonts w:ascii="Times New Roman" w:hAnsi="Times New Roman" w:cs="Times New Roman"/>
          <w:noProof/>
          <w:sz w:val="24"/>
          <w:szCs w:val="24"/>
        </w:rPr>
      </w:pPr>
      <w:r w:rsidRPr="0040340B">
        <w:rPr>
          <w:rFonts w:ascii="Times New Roman" w:hAnsi="Times New Roman" w:cs="Times New Roman"/>
          <w:noProof/>
          <w:sz w:val="24"/>
          <w:szCs w:val="24"/>
        </w:rPr>
        <w:t>Resumo</w:t>
      </w:r>
      <w:r w:rsidRPr="0040340B">
        <w:rPr>
          <w:rFonts w:ascii="Times New Roman" w:hAnsi="Times New Roman" w:cs="Times New Roman"/>
          <w:noProof/>
          <w:sz w:val="24"/>
          <w:szCs w:val="24"/>
        </w:rPr>
        <w:tab/>
        <w:t>11</w:t>
      </w:r>
    </w:p>
    <w:p w:rsidR="0040340B" w:rsidRPr="0040340B" w:rsidRDefault="0040340B" w:rsidP="000227C3">
      <w:pPr>
        <w:rPr>
          <w:rFonts w:ascii="Times New Roman" w:hAnsi="Times New Roman" w:cs="Times New Roman"/>
          <w:b/>
          <w:noProof/>
          <w:sz w:val="24"/>
          <w:szCs w:val="24"/>
        </w:rPr>
        <w:sectPr w:rsidR="0040340B" w:rsidRPr="0040340B" w:rsidSect="0040340B">
          <w:type w:val="continuous"/>
          <w:pgSz w:w="11906" w:h="16838"/>
          <w:pgMar w:top="1417" w:right="1701" w:bottom="1417" w:left="1701" w:header="708" w:footer="708" w:gutter="0"/>
          <w:cols w:space="720"/>
          <w:titlePg/>
          <w:docGrid w:linePitch="360"/>
        </w:sectPr>
      </w:pPr>
    </w:p>
    <w:p w:rsidR="0040340B" w:rsidRPr="0040340B" w:rsidRDefault="00833655" w:rsidP="000227C3">
      <w:pPr>
        <w:rPr>
          <w:rFonts w:ascii="Times New Roman" w:hAnsi="Times New Roman" w:cs="Times New Roman"/>
          <w:b/>
          <w:sz w:val="24"/>
          <w:szCs w:val="24"/>
        </w:rPr>
      </w:pPr>
      <w:r w:rsidRPr="0040340B">
        <w:rPr>
          <w:rFonts w:ascii="Times New Roman" w:hAnsi="Times New Roman" w:cs="Times New Roman"/>
          <w:b/>
          <w:sz w:val="24"/>
          <w:szCs w:val="24"/>
        </w:rPr>
        <w:lastRenderedPageBreak/>
        <w:fldChar w:fldCharType="end"/>
      </w:r>
    </w:p>
    <w:p w:rsidR="00750237" w:rsidRDefault="00750237" w:rsidP="004D61A2">
      <w:pPr>
        <w:spacing w:line="360" w:lineRule="auto"/>
        <w:ind w:left="709" w:hanging="1"/>
        <w:rPr>
          <w:rFonts w:ascii="Times New Roman" w:hAnsi="Times New Roman"/>
          <w:sz w:val="24"/>
          <w:szCs w:val="24"/>
        </w:rPr>
      </w:pPr>
    </w:p>
    <w:p w:rsidR="00750237" w:rsidRDefault="00750237" w:rsidP="004D61A2">
      <w:pPr>
        <w:spacing w:line="360" w:lineRule="auto"/>
        <w:ind w:left="709" w:hanging="1"/>
        <w:rPr>
          <w:rFonts w:ascii="Times New Roman" w:hAnsi="Times New Roman"/>
          <w:sz w:val="24"/>
          <w:szCs w:val="24"/>
        </w:rPr>
      </w:pPr>
    </w:p>
    <w:p w:rsidR="00750237" w:rsidRDefault="00750237" w:rsidP="004D61A2">
      <w:pPr>
        <w:spacing w:line="360" w:lineRule="auto"/>
        <w:ind w:left="709" w:hanging="1"/>
        <w:rPr>
          <w:rFonts w:ascii="Times New Roman" w:hAnsi="Times New Roman"/>
          <w:sz w:val="24"/>
          <w:szCs w:val="24"/>
        </w:rPr>
      </w:pPr>
    </w:p>
    <w:p w:rsidR="00750237" w:rsidRDefault="00750237" w:rsidP="004D61A2">
      <w:pPr>
        <w:spacing w:line="360" w:lineRule="auto"/>
        <w:ind w:left="709" w:hanging="1"/>
        <w:rPr>
          <w:rFonts w:ascii="Times New Roman" w:hAnsi="Times New Roman"/>
          <w:sz w:val="24"/>
          <w:szCs w:val="24"/>
        </w:rPr>
      </w:pPr>
    </w:p>
    <w:p w:rsidR="00750237" w:rsidRDefault="00750237" w:rsidP="004D61A2">
      <w:pPr>
        <w:spacing w:line="360" w:lineRule="auto"/>
        <w:ind w:left="709" w:hanging="1"/>
        <w:rPr>
          <w:rFonts w:ascii="Times New Roman" w:hAnsi="Times New Roman"/>
          <w:sz w:val="24"/>
          <w:szCs w:val="24"/>
        </w:rPr>
      </w:pPr>
    </w:p>
    <w:p w:rsidR="00750237" w:rsidRDefault="00750237" w:rsidP="004D61A2">
      <w:pPr>
        <w:spacing w:line="360" w:lineRule="auto"/>
        <w:ind w:left="709" w:hanging="1"/>
        <w:rPr>
          <w:rFonts w:ascii="Times New Roman" w:hAnsi="Times New Roman"/>
          <w:sz w:val="24"/>
          <w:szCs w:val="24"/>
        </w:rPr>
      </w:pPr>
    </w:p>
    <w:p w:rsidR="00750237" w:rsidRDefault="00750237" w:rsidP="004D61A2">
      <w:pPr>
        <w:spacing w:line="360" w:lineRule="auto"/>
        <w:ind w:left="709" w:hanging="1"/>
        <w:rPr>
          <w:rFonts w:ascii="Times New Roman" w:hAnsi="Times New Roman"/>
          <w:sz w:val="24"/>
          <w:szCs w:val="24"/>
        </w:rPr>
      </w:pPr>
    </w:p>
    <w:p w:rsidR="00750237" w:rsidRDefault="00750237" w:rsidP="0040340B">
      <w:pPr>
        <w:spacing w:line="360" w:lineRule="auto"/>
        <w:rPr>
          <w:rFonts w:ascii="Times New Roman" w:hAnsi="Times New Roman"/>
          <w:sz w:val="24"/>
          <w:szCs w:val="24"/>
        </w:rPr>
      </w:pPr>
    </w:p>
    <w:p w:rsidR="00F85C67" w:rsidRDefault="00F85C67" w:rsidP="0040340B">
      <w:pPr>
        <w:spacing w:line="360" w:lineRule="auto"/>
        <w:rPr>
          <w:rFonts w:ascii="Times New Roman" w:hAnsi="Times New Roman"/>
          <w:sz w:val="24"/>
          <w:szCs w:val="24"/>
        </w:rPr>
      </w:pPr>
    </w:p>
    <w:p w:rsidR="00750237" w:rsidRDefault="00750237" w:rsidP="00750237">
      <w:pPr>
        <w:spacing w:line="360" w:lineRule="auto"/>
        <w:ind w:left="709" w:hanging="1"/>
        <w:jc w:val="both"/>
        <w:rPr>
          <w:rFonts w:ascii="Times New Roman" w:hAnsi="Times New Roman"/>
          <w:sz w:val="24"/>
          <w:szCs w:val="24"/>
        </w:rPr>
      </w:pPr>
    </w:p>
    <w:p w:rsidR="00734C17" w:rsidRPr="00750237" w:rsidRDefault="00750237" w:rsidP="00B76CA4">
      <w:pPr>
        <w:spacing w:line="360" w:lineRule="auto"/>
        <w:jc w:val="both"/>
        <w:rPr>
          <w:rFonts w:ascii="Times New Roman" w:hAnsi="Times New Roman"/>
          <w:b/>
          <w:sz w:val="24"/>
          <w:szCs w:val="24"/>
        </w:rPr>
      </w:pPr>
      <w:r w:rsidRPr="00750237">
        <w:rPr>
          <w:rFonts w:ascii="Times New Roman" w:hAnsi="Times New Roman"/>
          <w:b/>
          <w:sz w:val="24"/>
          <w:szCs w:val="24"/>
        </w:rPr>
        <w:t>ÍNDICE DE FIGURAS</w:t>
      </w:r>
    </w:p>
    <w:p w:rsidR="00B76CA4" w:rsidRDefault="00B76CA4" w:rsidP="00B76CA4">
      <w:pPr>
        <w:spacing w:before="240" w:line="360" w:lineRule="auto"/>
        <w:rPr>
          <w:rFonts w:ascii="Times New Roman" w:hAnsi="Times New Roman"/>
          <w:sz w:val="24"/>
          <w:szCs w:val="24"/>
        </w:rPr>
      </w:pPr>
      <w:r>
        <w:rPr>
          <w:rFonts w:ascii="Times New Roman" w:hAnsi="Times New Roman"/>
          <w:sz w:val="24"/>
          <w:szCs w:val="24"/>
        </w:rPr>
        <w:t>Fig. 1 - Distrito Évora</w:t>
      </w:r>
    </w:p>
    <w:p w:rsidR="00B76CA4" w:rsidRDefault="00B76CA4" w:rsidP="00B76CA4">
      <w:pPr>
        <w:spacing w:line="360" w:lineRule="auto"/>
        <w:jc w:val="both"/>
        <w:rPr>
          <w:rFonts w:ascii="Times New Roman" w:hAnsi="Times New Roman" w:cs="Times New Roman"/>
          <w:sz w:val="24"/>
          <w:szCs w:val="24"/>
        </w:rPr>
      </w:pPr>
      <w:r>
        <w:rPr>
          <w:rFonts w:ascii="Times New Roman" w:hAnsi="Times New Roman"/>
          <w:sz w:val="24"/>
          <w:szCs w:val="24"/>
        </w:rPr>
        <w:t xml:space="preserve">Fig. 2 - </w:t>
      </w:r>
      <w:r w:rsidRPr="000E0586">
        <w:rPr>
          <w:rFonts w:ascii="Times New Roman" w:hAnsi="Times New Roman" w:cs="Times New Roman"/>
          <w:sz w:val="24"/>
          <w:szCs w:val="24"/>
        </w:rPr>
        <w:t>Rede viária concelho Estremoz</w:t>
      </w:r>
    </w:p>
    <w:p w:rsidR="00B76CA4" w:rsidRDefault="00B76CA4" w:rsidP="00B76CA4">
      <w:pPr>
        <w:spacing w:line="360" w:lineRule="auto"/>
        <w:jc w:val="both"/>
        <w:rPr>
          <w:rFonts w:ascii="Times New Roman" w:hAnsi="Times New Roman" w:cs="Times New Roman"/>
          <w:sz w:val="24"/>
          <w:szCs w:val="24"/>
        </w:rPr>
      </w:pPr>
    </w:p>
    <w:p w:rsidR="00B76CA4" w:rsidRDefault="00B76CA4" w:rsidP="00B76CA4">
      <w:pPr>
        <w:spacing w:line="360" w:lineRule="auto"/>
        <w:jc w:val="both"/>
        <w:rPr>
          <w:rFonts w:ascii="Times New Roman" w:hAnsi="Times New Roman" w:cs="Times New Roman"/>
          <w:b/>
          <w:sz w:val="24"/>
          <w:szCs w:val="24"/>
        </w:rPr>
      </w:pPr>
      <w:r>
        <w:rPr>
          <w:rFonts w:ascii="Times New Roman" w:hAnsi="Times New Roman" w:cs="Times New Roman"/>
          <w:b/>
          <w:sz w:val="24"/>
          <w:szCs w:val="24"/>
        </w:rPr>
        <w:t>ÍNDICE DE QUADROS</w:t>
      </w:r>
    </w:p>
    <w:p w:rsidR="00B76CA4" w:rsidRDefault="00B76CA4" w:rsidP="00B76CA4">
      <w:pPr>
        <w:spacing w:line="360" w:lineRule="auto"/>
        <w:jc w:val="both"/>
        <w:rPr>
          <w:rFonts w:ascii="Times New Roman" w:hAnsi="Times New Roman" w:cs="Times New Roman"/>
          <w:sz w:val="24"/>
          <w:szCs w:val="24"/>
        </w:rPr>
      </w:pPr>
      <w:r w:rsidRPr="00B76CA4">
        <w:rPr>
          <w:rFonts w:ascii="Times New Roman" w:hAnsi="Times New Roman" w:cs="Times New Roman"/>
          <w:sz w:val="24"/>
          <w:szCs w:val="24"/>
        </w:rPr>
        <w:t xml:space="preserve">Quadro 1 </w:t>
      </w:r>
      <w:r>
        <w:rPr>
          <w:rFonts w:ascii="Times New Roman" w:hAnsi="Times New Roman" w:cs="Times New Roman"/>
          <w:sz w:val="24"/>
          <w:szCs w:val="24"/>
        </w:rPr>
        <w:t>–</w:t>
      </w:r>
      <w:r w:rsidRPr="00B76CA4">
        <w:rPr>
          <w:rFonts w:ascii="Times New Roman" w:hAnsi="Times New Roman" w:cs="Times New Roman"/>
          <w:sz w:val="24"/>
          <w:szCs w:val="24"/>
        </w:rPr>
        <w:t xml:space="preserve"> </w:t>
      </w:r>
      <w:r w:rsidRPr="00D41892">
        <w:rPr>
          <w:rFonts w:ascii="Times New Roman" w:hAnsi="Times New Roman"/>
          <w:sz w:val="24"/>
          <w:szCs w:val="24"/>
        </w:rPr>
        <w:t>Distribuição de utentes com 65 e mais anos por grupos etários e sua percentagem na</w:t>
      </w:r>
      <w:r>
        <w:rPr>
          <w:rFonts w:ascii="Times New Roman" w:hAnsi="Times New Roman"/>
          <w:sz w:val="24"/>
          <w:szCs w:val="24"/>
        </w:rPr>
        <w:t xml:space="preserve"> globalidade do Centro de Saúde.</w:t>
      </w:r>
    </w:p>
    <w:p w:rsidR="00B76CA4" w:rsidRDefault="00B76CA4"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Quadro 2 – </w:t>
      </w:r>
      <w:r w:rsidRPr="00D41892">
        <w:rPr>
          <w:rFonts w:ascii="Times New Roman" w:hAnsi="Times New Roman"/>
          <w:sz w:val="24"/>
          <w:szCs w:val="24"/>
        </w:rPr>
        <w:t>Distribuiçã</w:t>
      </w:r>
      <w:r>
        <w:rPr>
          <w:rFonts w:ascii="Times New Roman" w:hAnsi="Times New Roman"/>
          <w:sz w:val="24"/>
          <w:szCs w:val="24"/>
        </w:rPr>
        <w:t xml:space="preserve">o dos utentes </w:t>
      </w:r>
      <w:r w:rsidRPr="00D41892">
        <w:rPr>
          <w:rFonts w:ascii="Times New Roman" w:hAnsi="Times New Roman"/>
          <w:sz w:val="24"/>
          <w:szCs w:val="24"/>
        </w:rPr>
        <w:t>por</w:t>
      </w:r>
      <w:r>
        <w:rPr>
          <w:rFonts w:ascii="Times New Roman" w:hAnsi="Times New Roman"/>
          <w:sz w:val="24"/>
          <w:szCs w:val="24"/>
        </w:rPr>
        <w:t xml:space="preserve"> freguesia do concelho.</w:t>
      </w:r>
    </w:p>
    <w:p w:rsidR="00B76CA4" w:rsidRDefault="00B76CA4"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Quadro 3 – </w:t>
      </w:r>
      <w:r w:rsidRPr="00D95423">
        <w:rPr>
          <w:rFonts w:ascii="Times New Roman" w:hAnsi="Times New Roman" w:cs="Times New Roman"/>
          <w:sz w:val="24"/>
          <w:szCs w:val="24"/>
        </w:rPr>
        <w:t>Utentes inscritos no Centro de Saúde de Estremoz,</w:t>
      </w:r>
      <w:r>
        <w:rPr>
          <w:rFonts w:ascii="Times New Roman" w:hAnsi="Times New Roman" w:cs="Times New Roman"/>
          <w:sz w:val="24"/>
          <w:szCs w:val="24"/>
        </w:rPr>
        <w:t xml:space="preserve"> </w:t>
      </w:r>
      <w:r w:rsidRPr="00D95423">
        <w:rPr>
          <w:rFonts w:ascii="Times New Roman" w:hAnsi="Times New Roman" w:cs="Times New Roman"/>
          <w:sz w:val="24"/>
          <w:szCs w:val="24"/>
        </w:rPr>
        <w:t>por grupo etário e sexo</w:t>
      </w:r>
      <w:r>
        <w:rPr>
          <w:rFonts w:ascii="Times New Roman" w:hAnsi="Times New Roman" w:cs="Times New Roman"/>
          <w:sz w:val="24"/>
          <w:szCs w:val="24"/>
        </w:rPr>
        <w:t>.</w:t>
      </w:r>
    </w:p>
    <w:p w:rsidR="00B76CA4" w:rsidRDefault="00B76CA4"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Quadro 4 – </w:t>
      </w:r>
      <w:r w:rsidRPr="00D95423">
        <w:rPr>
          <w:rFonts w:ascii="Times New Roman" w:hAnsi="Times New Roman" w:cs="Times New Roman"/>
          <w:sz w:val="24"/>
          <w:szCs w:val="24"/>
        </w:rPr>
        <w:t>Distribuiçã</w:t>
      </w:r>
      <w:r>
        <w:rPr>
          <w:rFonts w:ascii="Times New Roman" w:hAnsi="Times New Roman" w:cs="Times New Roman"/>
          <w:sz w:val="24"/>
          <w:szCs w:val="24"/>
        </w:rPr>
        <w:t xml:space="preserve">o dos utentes </w:t>
      </w:r>
      <w:r w:rsidRPr="00D95423">
        <w:rPr>
          <w:rFonts w:ascii="Times New Roman" w:hAnsi="Times New Roman" w:cs="Times New Roman"/>
          <w:sz w:val="24"/>
          <w:szCs w:val="24"/>
        </w:rPr>
        <w:t>por freguesia do concelho</w:t>
      </w:r>
      <w:r>
        <w:rPr>
          <w:rFonts w:ascii="Times New Roman" w:hAnsi="Times New Roman" w:cs="Times New Roman"/>
          <w:sz w:val="24"/>
          <w:szCs w:val="24"/>
        </w:rPr>
        <w:t>.</w:t>
      </w:r>
    </w:p>
    <w:p w:rsidR="00B76CA4" w:rsidRDefault="00B76CA4"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Quadro 5 – </w:t>
      </w:r>
      <w:r w:rsidR="0072453F">
        <w:rPr>
          <w:rFonts w:ascii="Times New Roman" w:hAnsi="Times New Roman" w:cs="Times New Roman"/>
          <w:sz w:val="24"/>
          <w:szCs w:val="24"/>
        </w:rPr>
        <w:t>Cronograma de Atividades.</w:t>
      </w:r>
    </w:p>
    <w:p w:rsidR="0072453F" w:rsidRDefault="0072453F" w:rsidP="00B76CA4">
      <w:pPr>
        <w:spacing w:line="360" w:lineRule="auto"/>
        <w:jc w:val="both"/>
        <w:rPr>
          <w:rFonts w:ascii="Times New Roman" w:hAnsi="Times New Roman" w:cs="Times New Roman"/>
          <w:sz w:val="24"/>
          <w:szCs w:val="24"/>
        </w:rPr>
      </w:pPr>
    </w:p>
    <w:p w:rsidR="0072453F" w:rsidRDefault="0072453F" w:rsidP="00B76CA4">
      <w:pPr>
        <w:spacing w:line="360" w:lineRule="auto"/>
        <w:jc w:val="both"/>
        <w:rPr>
          <w:rFonts w:ascii="Times New Roman" w:hAnsi="Times New Roman" w:cs="Times New Roman"/>
          <w:b/>
          <w:sz w:val="24"/>
          <w:szCs w:val="24"/>
        </w:rPr>
      </w:pPr>
      <w:r>
        <w:rPr>
          <w:rFonts w:ascii="Times New Roman" w:hAnsi="Times New Roman" w:cs="Times New Roman"/>
          <w:b/>
          <w:sz w:val="24"/>
          <w:szCs w:val="24"/>
        </w:rPr>
        <w:t>ÍNDICE DE GRÁFICOS</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Gráfico 1 –</w:t>
      </w:r>
      <w:r w:rsidRPr="0072453F">
        <w:rPr>
          <w:rFonts w:ascii="Times New Roman" w:hAnsi="Times New Roman"/>
          <w:sz w:val="24"/>
          <w:szCs w:val="24"/>
        </w:rPr>
        <w:t xml:space="preserve"> </w:t>
      </w:r>
      <w:r>
        <w:rPr>
          <w:rFonts w:ascii="Times New Roman" w:hAnsi="Times New Roman"/>
          <w:sz w:val="24"/>
          <w:szCs w:val="24"/>
        </w:rPr>
        <w:t>Pirâmide etária População Estremoz.</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2 – </w:t>
      </w:r>
      <w:r>
        <w:rPr>
          <w:rFonts w:ascii="Times New Roman" w:hAnsi="Times New Roman"/>
          <w:sz w:val="24"/>
          <w:szCs w:val="24"/>
        </w:rPr>
        <w:t>Idade do grupo alvo.</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3 – </w:t>
      </w:r>
      <w:r>
        <w:rPr>
          <w:rFonts w:ascii="Times New Roman" w:hAnsi="Times New Roman" w:cs="Times New Roman"/>
          <w:color w:val="000000" w:themeColor="text1"/>
          <w:sz w:val="24"/>
          <w:szCs w:val="24"/>
        </w:rPr>
        <w:t>Problemas de saúde referido pelo grupo.</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4 – </w:t>
      </w:r>
      <w:r>
        <w:rPr>
          <w:rFonts w:ascii="Times New Roman" w:hAnsi="Times New Roman"/>
          <w:color w:val="000000" w:themeColor="text1"/>
          <w:sz w:val="24"/>
          <w:szCs w:val="24"/>
        </w:rPr>
        <w:t>Queixas de Saúde.</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Gráfico 5 –</w:t>
      </w:r>
      <w:r>
        <w:rPr>
          <w:rFonts w:ascii="Times New Roman" w:hAnsi="Times New Roman" w:cs="Times New Roman"/>
          <w:color w:val="000000" w:themeColor="text1"/>
          <w:sz w:val="24"/>
          <w:szCs w:val="24"/>
        </w:rPr>
        <w:t xml:space="preserve"> Estado Nutricional.</w:t>
      </w:r>
    </w:p>
    <w:p w:rsidR="0072453F" w:rsidRPr="0072453F" w:rsidRDefault="0072453F" w:rsidP="0072453F">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Gráfico 6 – </w:t>
      </w:r>
      <w:r>
        <w:rPr>
          <w:rFonts w:ascii="Times New Roman" w:hAnsi="Times New Roman" w:cs="Times New Roman"/>
          <w:color w:val="000000" w:themeColor="text1"/>
          <w:sz w:val="24"/>
          <w:szCs w:val="24"/>
        </w:rPr>
        <w:t>Quedas Último Ano (2011).</w:t>
      </w:r>
    </w:p>
    <w:p w:rsidR="0072453F" w:rsidRPr="0072453F" w:rsidRDefault="0072453F" w:rsidP="00B76CA4">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Gráfico 7 – </w:t>
      </w:r>
      <w:r>
        <w:rPr>
          <w:rFonts w:ascii="Times New Roman" w:hAnsi="Times New Roman" w:cs="Times New Roman"/>
          <w:color w:val="000000" w:themeColor="text1"/>
          <w:sz w:val="24"/>
          <w:szCs w:val="24"/>
        </w:rPr>
        <w:t>Locomoção: Andar em Casa.</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8 – </w:t>
      </w:r>
      <w:r>
        <w:rPr>
          <w:rFonts w:ascii="Times New Roman" w:hAnsi="Times New Roman" w:cs="Times New Roman"/>
          <w:color w:val="000000" w:themeColor="text1"/>
          <w:sz w:val="24"/>
          <w:szCs w:val="24"/>
        </w:rPr>
        <w:t>Locomoção: Andar na Rua</w:t>
      </w:r>
    </w:p>
    <w:p w:rsidR="00DB55A9" w:rsidRDefault="0072453F" w:rsidP="00DB55A9">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Gráfico 9 –</w:t>
      </w:r>
      <w:r w:rsidR="00DB55A9">
        <w:rPr>
          <w:rFonts w:ascii="Times New Roman" w:hAnsi="Times New Roman" w:cs="Times New Roman"/>
          <w:sz w:val="24"/>
          <w:szCs w:val="24"/>
        </w:rPr>
        <w:t xml:space="preserve"> </w:t>
      </w:r>
      <w:r w:rsidR="00DB55A9">
        <w:rPr>
          <w:rFonts w:ascii="Times New Roman" w:hAnsi="Times New Roman" w:cs="Times New Roman"/>
          <w:color w:val="000000" w:themeColor="text1"/>
          <w:sz w:val="24"/>
          <w:szCs w:val="24"/>
        </w:rPr>
        <w:t>Locomoção: Andar em Escadas</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Gráfico 10 – </w:t>
      </w:r>
      <w:r w:rsidR="00DB55A9">
        <w:rPr>
          <w:rFonts w:ascii="Times New Roman" w:hAnsi="Times New Roman" w:cs="Times New Roman"/>
          <w:color w:val="000000" w:themeColor="text1"/>
          <w:sz w:val="24"/>
          <w:szCs w:val="24"/>
        </w:rPr>
        <w:t>Locomoção: Meios para Visão e Audição</w:t>
      </w:r>
    </w:p>
    <w:p w:rsidR="0072453F" w:rsidRDefault="0072453F" w:rsidP="00DB5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11 – </w:t>
      </w:r>
      <w:r w:rsidR="00DB55A9">
        <w:rPr>
          <w:rFonts w:ascii="Times New Roman" w:hAnsi="Times New Roman" w:cs="Times New Roman"/>
          <w:sz w:val="24"/>
          <w:szCs w:val="24"/>
        </w:rPr>
        <w:t>Autonomia Física.</w:t>
      </w:r>
    </w:p>
    <w:p w:rsidR="0072453F" w:rsidRDefault="0072453F" w:rsidP="00DB5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12 – </w:t>
      </w:r>
      <w:r w:rsidR="00DB55A9">
        <w:rPr>
          <w:rFonts w:ascii="Times New Roman" w:hAnsi="Times New Roman" w:cs="Times New Roman"/>
          <w:color w:val="000000" w:themeColor="text1"/>
          <w:sz w:val="24"/>
          <w:szCs w:val="24"/>
        </w:rPr>
        <w:t>Autonomia Instrumental.</w:t>
      </w:r>
    </w:p>
    <w:p w:rsidR="0072453F" w:rsidRDefault="0072453F" w:rsidP="00DB55A9">
      <w:pPr>
        <w:spacing w:line="360" w:lineRule="auto"/>
        <w:jc w:val="both"/>
        <w:rPr>
          <w:rFonts w:ascii="Times New Roman" w:hAnsi="Times New Roman" w:cs="Times New Roman"/>
          <w:sz w:val="24"/>
          <w:szCs w:val="24"/>
        </w:rPr>
      </w:pPr>
      <w:r>
        <w:rPr>
          <w:rFonts w:ascii="Times New Roman" w:hAnsi="Times New Roman" w:cs="Times New Roman"/>
          <w:sz w:val="24"/>
          <w:szCs w:val="24"/>
        </w:rPr>
        <w:t>Gráfico 13 –</w:t>
      </w:r>
      <w:r w:rsidR="00DB55A9">
        <w:rPr>
          <w:rFonts w:ascii="Times New Roman" w:hAnsi="Times New Roman" w:cs="Times New Roman"/>
          <w:sz w:val="24"/>
          <w:szCs w:val="24"/>
        </w:rPr>
        <w:t xml:space="preserve"> Queixas Emocionais: Triste/Deprimido.</w:t>
      </w:r>
    </w:p>
    <w:p w:rsidR="0072453F" w:rsidRDefault="0072453F" w:rsidP="00DB5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14 – </w:t>
      </w:r>
      <w:r w:rsidR="00DB55A9">
        <w:rPr>
          <w:rFonts w:ascii="Times New Roman" w:hAnsi="Times New Roman" w:cs="Times New Roman"/>
          <w:sz w:val="24"/>
          <w:szCs w:val="24"/>
        </w:rPr>
        <w:t>Queixas Emocionais: Nervoso/Ansioso.</w:t>
      </w:r>
    </w:p>
    <w:p w:rsidR="0072453F" w:rsidRDefault="0072453F" w:rsidP="00DB55A9">
      <w:pPr>
        <w:spacing w:line="360" w:lineRule="auto"/>
        <w:jc w:val="both"/>
        <w:rPr>
          <w:rFonts w:ascii="Times New Roman" w:hAnsi="Times New Roman" w:cs="Times New Roman"/>
          <w:sz w:val="24"/>
          <w:szCs w:val="24"/>
        </w:rPr>
      </w:pPr>
      <w:r>
        <w:rPr>
          <w:rFonts w:ascii="Times New Roman" w:hAnsi="Times New Roman" w:cs="Times New Roman"/>
          <w:sz w:val="24"/>
          <w:szCs w:val="24"/>
        </w:rPr>
        <w:t>Gráfico 15 –</w:t>
      </w:r>
      <w:r w:rsidR="00DB55A9" w:rsidRPr="00DB55A9">
        <w:rPr>
          <w:rFonts w:ascii="Times New Roman" w:hAnsi="Times New Roman" w:cs="Times New Roman"/>
          <w:sz w:val="24"/>
          <w:szCs w:val="24"/>
        </w:rPr>
        <w:t xml:space="preserve"> </w:t>
      </w:r>
      <w:r w:rsidR="00DB55A9">
        <w:rPr>
          <w:rFonts w:ascii="Times New Roman" w:hAnsi="Times New Roman" w:cs="Times New Roman"/>
          <w:sz w:val="24"/>
          <w:szCs w:val="24"/>
        </w:rPr>
        <w:t>Estado Cognitivo: Orientação no Tempo.</w:t>
      </w:r>
    </w:p>
    <w:p w:rsidR="0072453F" w:rsidRDefault="0072453F" w:rsidP="00DB5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16 – </w:t>
      </w:r>
      <w:r w:rsidR="00DB55A9">
        <w:rPr>
          <w:rFonts w:ascii="Times New Roman" w:hAnsi="Times New Roman" w:cs="Times New Roman"/>
          <w:sz w:val="24"/>
          <w:szCs w:val="24"/>
        </w:rPr>
        <w:t>Estado Cognitivo: Orientação no Espaço.</w:t>
      </w:r>
    </w:p>
    <w:p w:rsidR="0072453F" w:rsidRPr="00DB55A9" w:rsidRDefault="0072453F" w:rsidP="00DB55A9">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cs="Times New Roman"/>
          <w:sz w:val="24"/>
          <w:szCs w:val="24"/>
        </w:rPr>
        <w:t xml:space="preserve">Gráfico 17 – </w:t>
      </w:r>
      <w:r w:rsidR="00DB55A9">
        <w:rPr>
          <w:rFonts w:ascii="Times New Roman" w:hAnsi="Times New Roman"/>
          <w:sz w:val="24"/>
          <w:szCs w:val="24"/>
        </w:rPr>
        <w:t>Vive só/Idade.</w:t>
      </w:r>
    </w:p>
    <w:p w:rsidR="0072453F" w:rsidRDefault="0072453F" w:rsidP="00DB5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18 – </w:t>
      </w:r>
      <w:r w:rsidR="00DB55A9">
        <w:rPr>
          <w:rFonts w:ascii="Times New Roman" w:hAnsi="Times New Roman" w:cs="Times New Roman"/>
          <w:sz w:val="24"/>
          <w:szCs w:val="24"/>
        </w:rPr>
        <w:t>Tempo em está só nas 24 h.</w:t>
      </w:r>
    </w:p>
    <w:p w:rsidR="0072453F" w:rsidRDefault="0072453F" w:rsidP="00DB55A9">
      <w:pPr>
        <w:spacing w:line="360" w:lineRule="auto"/>
        <w:jc w:val="both"/>
        <w:rPr>
          <w:rFonts w:ascii="Times New Roman" w:hAnsi="Times New Roman" w:cs="Times New Roman"/>
          <w:sz w:val="24"/>
          <w:szCs w:val="24"/>
        </w:rPr>
      </w:pPr>
      <w:r>
        <w:rPr>
          <w:rFonts w:ascii="Times New Roman" w:hAnsi="Times New Roman" w:cs="Times New Roman"/>
          <w:sz w:val="24"/>
          <w:szCs w:val="24"/>
        </w:rPr>
        <w:t>Gráfico 19 –</w:t>
      </w:r>
      <w:r w:rsidR="00DB55A9">
        <w:rPr>
          <w:rFonts w:ascii="Times New Roman" w:hAnsi="Times New Roman" w:cs="Times New Roman"/>
          <w:sz w:val="24"/>
          <w:szCs w:val="24"/>
        </w:rPr>
        <w:t xml:space="preserve"> Ter confidente.</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20 – </w:t>
      </w:r>
      <w:r w:rsidR="00DB55A9">
        <w:rPr>
          <w:rFonts w:ascii="Times New Roman" w:hAnsi="Times New Roman" w:cs="Times New Roman"/>
          <w:sz w:val="24"/>
          <w:szCs w:val="24"/>
        </w:rPr>
        <w:t>Escolaridade.</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Gráfico 21 –</w:t>
      </w:r>
      <w:r w:rsidR="00DB55A9" w:rsidRPr="00DB55A9">
        <w:rPr>
          <w:rFonts w:ascii="Times New Roman" w:hAnsi="Times New Roman" w:cs="Times New Roman"/>
          <w:sz w:val="24"/>
          <w:szCs w:val="24"/>
        </w:rPr>
        <w:t xml:space="preserve"> </w:t>
      </w:r>
      <w:r w:rsidR="00DB55A9" w:rsidRPr="002151FD">
        <w:rPr>
          <w:rFonts w:ascii="Times New Roman" w:hAnsi="Times New Roman" w:cs="Times New Roman"/>
          <w:sz w:val="24"/>
          <w:szCs w:val="24"/>
        </w:rPr>
        <w:t>Profissões</w:t>
      </w:r>
      <w:r w:rsidR="00DB55A9">
        <w:rPr>
          <w:rFonts w:ascii="Times New Roman" w:hAnsi="Times New Roman" w:cs="Times New Roman"/>
          <w:sz w:val="24"/>
          <w:szCs w:val="24"/>
        </w:rPr>
        <w:t>.</w:t>
      </w:r>
    </w:p>
    <w:p w:rsidR="0072453F" w:rsidRDefault="0072453F" w:rsidP="00DB5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22 – </w:t>
      </w:r>
      <w:r w:rsidR="00DB55A9">
        <w:rPr>
          <w:rFonts w:ascii="Times New Roman" w:hAnsi="Times New Roman" w:cs="Times New Roman"/>
          <w:sz w:val="24"/>
          <w:szCs w:val="24"/>
        </w:rPr>
        <w:t>Refeições diárias.</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23 – </w:t>
      </w:r>
      <w:r w:rsidR="00DB55A9">
        <w:rPr>
          <w:rFonts w:ascii="Times New Roman" w:hAnsi="Times New Roman" w:cs="Times New Roman"/>
          <w:sz w:val="24"/>
          <w:szCs w:val="24"/>
        </w:rPr>
        <w:t>Atividade Física.</w:t>
      </w:r>
    </w:p>
    <w:p w:rsidR="0072453F" w:rsidRDefault="0072453F" w:rsidP="00B76CA4">
      <w:pPr>
        <w:spacing w:line="360" w:lineRule="auto"/>
        <w:jc w:val="both"/>
        <w:rPr>
          <w:rFonts w:ascii="Times New Roman" w:hAnsi="Times New Roman" w:cs="Times New Roman"/>
          <w:sz w:val="24"/>
          <w:szCs w:val="24"/>
        </w:rPr>
      </w:pPr>
      <w:r>
        <w:rPr>
          <w:rFonts w:ascii="Times New Roman" w:hAnsi="Times New Roman" w:cs="Times New Roman"/>
          <w:sz w:val="24"/>
          <w:szCs w:val="24"/>
        </w:rPr>
        <w:t>Gráfico 24 –</w:t>
      </w:r>
      <w:r w:rsidR="00DB55A9" w:rsidRPr="00DB55A9">
        <w:rPr>
          <w:rFonts w:ascii="Times New Roman" w:hAnsi="Times New Roman" w:cs="Times New Roman"/>
          <w:sz w:val="24"/>
          <w:szCs w:val="24"/>
        </w:rPr>
        <w:t xml:space="preserve"> </w:t>
      </w:r>
      <w:r w:rsidR="00DB55A9">
        <w:rPr>
          <w:rFonts w:ascii="Times New Roman" w:hAnsi="Times New Roman" w:cs="Times New Roman"/>
          <w:sz w:val="24"/>
          <w:szCs w:val="24"/>
        </w:rPr>
        <w:t>Idosos muito frágeis e vulneráveis.</w:t>
      </w:r>
    </w:p>
    <w:p w:rsidR="0072453F" w:rsidRPr="0072453F" w:rsidRDefault="0072453F" w:rsidP="00B76CA4">
      <w:pPr>
        <w:spacing w:line="360" w:lineRule="auto"/>
        <w:jc w:val="both"/>
        <w:rPr>
          <w:rFonts w:ascii="Times New Roman" w:hAnsi="Times New Roman" w:cs="Times New Roman"/>
          <w:sz w:val="24"/>
          <w:szCs w:val="24"/>
        </w:rPr>
      </w:pPr>
    </w:p>
    <w:p w:rsidR="00B76CA4" w:rsidRDefault="00B76CA4" w:rsidP="00B76CA4">
      <w:pPr>
        <w:spacing w:line="360" w:lineRule="auto"/>
        <w:jc w:val="both"/>
        <w:rPr>
          <w:rFonts w:ascii="Times New Roman" w:hAnsi="Times New Roman" w:cs="Times New Roman"/>
          <w:sz w:val="24"/>
          <w:szCs w:val="24"/>
        </w:rPr>
      </w:pPr>
    </w:p>
    <w:p w:rsidR="00B76CA4" w:rsidRPr="00B76CA4" w:rsidRDefault="00B76CA4" w:rsidP="00B76CA4">
      <w:pPr>
        <w:spacing w:line="360" w:lineRule="auto"/>
        <w:jc w:val="both"/>
        <w:rPr>
          <w:rFonts w:ascii="Times New Roman" w:hAnsi="Times New Roman" w:cs="Times New Roman"/>
          <w:sz w:val="24"/>
          <w:szCs w:val="24"/>
        </w:rPr>
      </w:pPr>
    </w:p>
    <w:p w:rsidR="00B76CA4" w:rsidRPr="00B76CA4" w:rsidRDefault="00B76CA4" w:rsidP="00B76CA4">
      <w:pPr>
        <w:spacing w:line="360" w:lineRule="auto"/>
        <w:jc w:val="both"/>
        <w:rPr>
          <w:rFonts w:ascii="Times New Roman" w:hAnsi="Times New Roman" w:cs="Times New Roman"/>
          <w:sz w:val="24"/>
          <w:szCs w:val="24"/>
        </w:rPr>
      </w:pPr>
    </w:p>
    <w:p w:rsidR="00B76CA4" w:rsidRDefault="00B76CA4" w:rsidP="00B76CA4">
      <w:pPr>
        <w:spacing w:before="240" w:line="360" w:lineRule="auto"/>
        <w:rPr>
          <w:rFonts w:ascii="Times New Roman" w:hAnsi="Times New Roman"/>
          <w:sz w:val="24"/>
          <w:szCs w:val="24"/>
        </w:rPr>
      </w:pPr>
    </w:p>
    <w:p w:rsidR="00B76CA4" w:rsidRDefault="00B76CA4" w:rsidP="00B76CA4">
      <w:pPr>
        <w:spacing w:before="240" w:line="360" w:lineRule="auto"/>
        <w:rPr>
          <w:rFonts w:ascii="Times New Roman" w:hAnsi="Times New Roman"/>
          <w:sz w:val="24"/>
          <w:szCs w:val="24"/>
        </w:rPr>
      </w:pPr>
    </w:p>
    <w:p w:rsidR="00737A43" w:rsidRDefault="00737A43" w:rsidP="00B76CA4">
      <w:pPr>
        <w:spacing w:before="240" w:line="360" w:lineRule="auto"/>
        <w:rPr>
          <w:rFonts w:ascii="Times New Roman" w:hAnsi="Times New Roman"/>
          <w:sz w:val="24"/>
          <w:szCs w:val="24"/>
        </w:rPr>
      </w:pPr>
    </w:p>
    <w:p w:rsidR="004D61A2" w:rsidRPr="0063283F" w:rsidRDefault="004D61A2" w:rsidP="0072453F">
      <w:pPr>
        <w:rPr>
          <w:rFonts w:ascii="Times New Roman" w:hAnsi="Times New Roman"/>
          <w:sz w:val="24"/>
          <w:szCs w:val="24"/>
        </w:rPr>
      </w:pPr>
    </w:p>
    <w:p w:rsidR="009628AD" w:rsidRPr="009628AD" w:rsidRDefault="009628AD" w:rsidP="003564B5">
      <w:pPr>
        <w:rPr>
          <w:rFonts w:ascii="Times New Roman" w:hAnsi="Times New Roman" w:cs="Times New Roman"/>
          <w:b/>
          <w:sz w:val="24"/>
          <w:szCs w:val="24"/>
        </w:rPr>
      </w:pPr>
      <w:r w:rsidRPr="009628AD">
        <w:rPr>
          <w:rFonts w:ascii="Times New Roman" w:hAnsi="Times New Roman" w:cs="Times New Roman"/>
          <w:sz w:val="24"/>
          <w:szCs w:val="24"/>
        </w:rPr>
        <w:lastRenderedPageBreak/>
        <w:t>“Cuidados de Proximidade aos Idosos Frágeis do Concelho de Estremoz”</w:t>
      </w:r>
    </w:p>
    <w:p w:rsidR="00737A43" w:rsidRDefault="003564B5"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Resumo</w:t>
      </w:r>
    </w:p>
    <w:p w:rsidR="003564B5" w:rsidRPr="00837E26" w:rsidRDefault="00833655" w:rsidP="00837E26">
      <w:pPr>
        <w:pStyle w:val="Ttulo1"/>
        <w:rPr>
          <w:rFonts w:ascii="Times New Roman" w:hAnsi="Times New Roman" w:cs="Times New Roman"/>
          <w:color w:val="auto"/>
          <w:sz w:val="24"/>
          <w:szCs w:val="24"/>
        </w:rPr>
      </w:pPr>
      <w:r>
        <w:rPr>
          <w:rFonts w:ascii="Times New Roman" w:hAnsi="Times New Roman" w:cs="Times New Roman"/>
          <w:color w:val="auto"/>
          <w:sz w:val="24"/>
          <w:szCs w:val="24"/>
        </w:rPr>
        <w:fldChar w:fldCharType="begin"/>
      </w:r>
      <w:r w:rsidR="00836F2B">
        <w:instrText xml:space="preserve"> XE "</w:instrText>
      </w:r>
      <w:r w:rsidR="00836F2B" w:rsidRPr="00D54C02">
        <w:rPr>
          <w:rFonts w:ascii="Times New Roman" w:hAnsi="Times New Roman" w:cs="Times New Roman"/>
          <w:color w:val="auto"/>
          <w:sz w:val="24"/>
          <w:szCs w:val="24"/>
        </w:rPr>
        <w:instrText>Resumo</w:instrText>
      </w:r>
      <w:r w:rsidR="00836F2B">
        <w:instrText xml:space="preserve">" </w:instrText>
      </w:r>
      <w:r>
        <w:rPr>
          <w:rFonts w:ascii="Times New Roman" w:hAnsi="Times New Roman" w:cs="Times New Roman"/>
          <w:color w:val="auto"/>
          <w:sz w:val="24"/>
          <w:szCs w:val="24"/>
        </w:rPr>
        <w:fldChar w:fldCharType="end"/>
      </w:r>
    </w:p>
    <w:p w:rsidR="00737A43" w:rsidRDefault="00737A43" w:rsidP="00737A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envelhecimento populacional é um fenómeno da sociedade atual, este aumento progressivo de pessoas idosas, por si só, não constitui um problema social e de saúde se tivéssemos outra forma de entender a velhice. </w:t>
      </w:r>
    </w:p>
    <w:p w:rsidR="00737A43" w:rsidRPr="00C72F5B" w:rsidRDefault="00737A43" w:rsidP="00737A43">
      <w:pPr>
        <w:spacing w:line="360" w:lineRule="auto"/>
        <w:jc w:val="both"/>
        <w:rPr>
          <w:rFonts w:ascii="Times New Roman" w:hAnsi="Times New Roman" w:cs="Times New Roman"/>
          <w:sz w:val="24"/>
          <w:szCs w:val="24"/>
        </w:rPr>
      </w:pPr>
      <w:r>
        <w:rPr>
          <w:rFonts w:ascii="Times New Roman" w:hAnsi="Times New Roman" w:cs="Times New Roman"/>
          <w:sz w:val="24"/>
          <w:szCs w:val="24"/>
        </w:rPr>
        <w:t>Prestar cuidados de proximidade, integrados e articulados aos idosos assume especial relevância em enfermagem, sendo um desafio para a prestação de cuidados de saúde primários e muito especialmente para a enfermagem comunitária.</w:t>
      </w:r>
    </w:p>
    <w:p w:rsidR="00737A43" w:rsidRDefault="00737A43" w:rsidP="00737A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objetivo deste Relatório Estágio </w:t>
      </w:r>
      <w:r w:rsidRPr="00AF402E">
        <w:rPr>
          <w:rFonts w:ascii="Times New Roman" w:hAnsi="Times New Roman" w:cs="Times New Roman"/>
          <w:sz w:val="24"/>
          <w:szCs w:val="24"/>
        </w:rPr>
        <w:t>foi</w:t>
      </w:r>
      <w:r>
        <w:rPr>
          <w:rFonts w:ascii="Times New Roman" w:hAnsi="Times New Roman" w:cs="Times New Roman"/>
          <w:sz w:val="24"/>
          <w:szCs w:val="24"/>
        </w:rPr>
        <w:t xml:space="preserve"> a caracterização de idosos frágeis e vulneráveis que vivem em montes isolados, com dificuldade de acesso aos cuidados de saúde.</w:t>
      </w:r>
    </w:p>
    <w:p w:rsidR="00737A43" w:rsidRDefault="00737A43" w:rsidP="00737A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amostra foi constituída por 158 indivíduos com idades superiores ou igual a 65 anos (dos quais 2 têm idades inferiores mas incluídos no estudo por necessidade de cuidados), que residem em lugares isolados no concelho de Estremoz. A recolha de dados decorreu entre setembro a dezembro de 2011, sendo aplicado o Instrumento de Avaliação Integrada (IAI) da Rede Nacional de Cuidados Continuados Integrados e Documento de Colheita de Dados elaborado pela equipa.</w:t>
      </w:r>
    </w:p>
    <w:p w:rsidR="00737A43" w:rsidRDefault="00737A43" w:rsidP="00737A43">
      <w:pPr>
        <w:spacing w:line="360" w:lineRule="auto"/>
        <w:jc w:val="both"/>
        <w:rPr>
          <w:rFonts w:ascii="Times New Roman" w:hAnsi="Times New Roman" w:cs="Times New Roman"/>
          <w:sz w:val="24"/>
          <w:szCs w:val="24"/>
        </w:rPr>
      </w:pPr>
      <w:r>
        <w:rPr>
          <w:rFonts w:ascii="Times New Roman" w:hAnsi="Times New Roman" w:cs="Times New Roman"/>
          <w:sz w:val="24"/>
          <w:szCs w:val="24"/>
        </w:rPr>
        <w:t>Os resultados adquiridos revelam que o grupo etário é representado maioritariamente por indivíduos dos 71 aos 80 anos, 58%. As queixas de saúde identificadas pela população como sentidas e valorizadas, a principal são a Tensão Arterial Elevada, 33%, seguido do grupo de idosos que referem Sem Problemas de Saúde, 20%, não valoriza qualquer problema de saúde. De acordo com o IAI as queixas de saúde predominantes são as de Audição. Quanto ao estado nutricional 76% da população apresenta peso Adequado, relativamente à capacidade física (Autonomia Física) 89% dos indivíduos são totalmente independentes e na escala da funcionalidade (Autonomia Instrumental) 68% mantêm totalmente independentes. As queixas emocionais (ansiedade, nervoso, triste e deprimido) prevalecem os indivíduos sem queixas, 56% e 53%.</w:t>
      </w:r>
    </w:p>
    <w:p w:rsidR="00737A43" w:rsidRDefault="00737A43" w:rsidP="00737A43">
      <w:pPr>
        <w:spacing w:line="360" w:lineRule="auto"/>
        <w:jc w:val="both"/>
        <w:rPr>
          <w:rFonts w:ascii="Times New Roman" w:hAnsi="Times New Roman" w:cs="Times New Roman"/>
          <w:sz w:val="24"/>
          <w:szCs w:val="24"/>
        </w:rPr>
      </w:pPr>
      <w:r w:rsidRPr="00AF402E">
        <w:rPr>
          <w:rFonts w:ascii="Times New Roman" w:hAnsi="Times New Roman" w:cs="Times New Roman"/>
          <w:sz w:val="24"/>
          <w:szCs w:val="24"/>
        </w:rPr>
        <w:t>Podemos concluir</w:t>
      </w:r>
      <w:r>
        <w:rPr>
          <w:rFonts w:ascii="Times New Roman" w:hAnsi="Times New Roman" w:cs="Times New Roman"/>
          <w:sz w:val="24"/>
          <w:szCs w:val="24"/>
        </w:rPr>
        <w:t xml:space="preserve"> que os idosos que vivem em lugares isolados são maioritariamente independentes, continuam com atividade física, não valorizam os problemas de saúde e consideram as alterações que ocorrem como normais do processo de envelhecimento. </w:t>
      </w:r>
      <w:r>
        <w:rPr>
          <w:rFonts w:ascii="Times New Roman" w:hAnsi="Times New Roman" w:cs="Times New Roman"/>
          <w:sz w:val="24"/>
          <w:szCs w:val="24"/>
        </w:rPr>
        <w:lastRenderedPageBreak/>
        <w:t>Os cuidados necessários a desenvolver com este grupo poderia centra-se nos cuidados de proximidade, continuação de cuidados e encaminhamento, e assenta numa prática de complementaridade com outros parceiros comunitários.</w:t>
      </w:r>
    </w:p>
    <w:p w:rsidR="003564B5" w:rsidRPr="00A56588" w:rsidRDefault="003564B5" w:rsidP="003564B5">
      <w:pPr>
        <w:spacing w:line="360" w:lineRule="auto"/>
        <w:rPr>
          <w:rFonts w:ascii="Times New Roman" w:hAnsi="Times New Roman" w:cs="Times New Roman"/>
          <w:sz w:val="24"/>
          <w:szCs w:val="24"/>
        </w:rPr>
      </w:pPr>
    </w:p>
    <w:p w:rsidR="003564B5" w:rsidRPr="00A56588" w:rsidRDefault="003564B5" w:rsidP="003564B5">
      <w:pPr>
        <w:spacing w:line="360" w:lineRule="auto"/>
        <w:rPr>
          <w:rFonts w:ascii="Times New Roman" w:hAnsi="Times New Roman" w:cs="Times New Roman"/>
          <w:sz w:val="24"/>
          <w:szCs w:val="24"/>
        </w:rPr>
      </w:pPr>
    </w:p>
    <w:p w:rsidR="003564B5" w:rsidRDefault="003564B5" w:rsidP="003564B5">
      <w:pPr>
        <w:spacing w:line="360" w:lineRule="auto"/>
        <w:rPr>
          <w:rFonts w:ascii="Times New Roman" w:hAnsi="Times New Roman" w:cs="Times New Roman"/>
          <w:sz w:val="24"/>
          <w:szCs w:val="24"/>
        </w:rPr>
      </w:pPr>
    </w:p>
    <w:p w:rsidR="00435122" w:rsidRDefault="00435122" w:rsidP="003564B5">
      <w:pPr>
        <w:spacing w:line="360" w:lineRule="auto"/>
        <w:rPr>
          <w:rFonts w:ascii="Times New Roman" w:hAnsi="Times New Roman" w:cs="Times New Roman"/>
          <w:sz w:val="24"/>
          <w:szCs w:val="24"/>
        </w:rPr>
      </w:pPr>
    </w:p>
    <w:p w:rsidR="00435122" w:rsidRDefault="00435122" w:rsidP="003564B5">
      <w:pPr>
        <w:spacing w:line="360" w:lineRule="auto"/>
        <w:rPr>
          <w:rFonts w:ascii="Times New Roman" w:hAnsi="Times New Roman" w:cs="Times New Roman"/>
          <w:sz w:val="24"/>
          <w:szCs w:val="24"/>
        </w:rPr>
      </w:pPr>
    </w:p>
    <w:p w:rsidR="00E424B6" w:rsidRDefault="00E424B6" w:rsidP="00E424B6">
      <w:pPr>
        <w:rPr>
          <w:rFonts w:ascii="Times New Roman" w:hAnsi="Times New Roman" w:cs="Times New Roman"/>
          <w:sz w:val="24"/>
          <w:szCs w:val="24"/>
        </w:rPr>
      </w:pPr>
      <w:r>
        <w:rPr>
          <w:rFonts w:ascii="Times New Roman" w:hAnsi="Times New Roman" w:cs="Times New Roman"/>
          <w:sz w:val="24"/>
          <w:szCs w:val="24"/>
        </w:rPr>
        <w:br w:type="page"/>
      </w:r>
    </w:p>
    <w:p w:rsidR="00173D04" w:rsidRDefault="00173D04" w:rsidP="00734C17">
      <w:pPr>
        <w:spacing w:line="360" w:lineRule="auto"/>
        <w:jc w:val="center"/>
        <w:rPr>
          <w:rFonts w:ascii="Times New Roman" w:hAnsi="Times New Roman" w:cs="Times New Roman"/>
          <w:b/>
          <w:sz w:val="24"/>
          <w:szCs w:val="24"/>
          <w:lang w:val="en-US"/>
        </w:rPr>
      </w:pPr>
      <w:r w:rsidRPr="00435122">
        <w:rPr>
          <w:rFonts w:ascii="Times New Roman" w:hAnsi="Times New Roman" w:cs="Times New Roman"/>
          <w:sz w:val="24"/>
          <w:szCs w:val="24"/>
          <w:lang w:val="en-GB"/>
        </w:rPr>
        <w:lastRenderedPageBreak/>
        <w:t xml:space="preserve">“Proximity Care to Frail Elderly in </w:t>
      </w:r>
      <w:proofErr w:type="spellStart"/>
      <w:r w:rsidRPr="00435122">
        <w:rPr>
          <w:rFonts w:ascii="Times New Roman" w:hAnsi="Times New Roman" w:cs="Times New Roman"/>
          <w:sz w:val="24"/>
          <w:szCs w:val="24"/>
          <w:lang w:val="en-GB"/>
        </w:rPr>
        <w:t>Estremoz</w:t>
      </w:r>
      <w:proofErr w:type="spellEnd"/>
      <w:r w:rsidRPr="00435122">
        <w:rPr>
          <w:rFonts w:ascii="Times New Roman" w:hAnsi="Times New Roman" w:cs="Times New Roman"/>
          <w:sz w:val="24"/>
          <w:szCs w:val="24"/>
          <w:lang w:val="en-GB"/>
        </w:rPr>
        <w:t xml:space="preserve"> Municipality”</w:t>
      </w:r>
    </w:p>
    <w:p w:rsidR="00435122" w:rsidRDefault="00435122" w:rsidP="00837E26">
      <w:pPr>
        <w:pStyle w:val="Ttulo1"/>
        <w:rPr>
          <w:rFonts w:ascii="Times New Roman" w:hAnsi="Times New Roman" w:cs="Times New Roman"/>
          <w:color w:val="auto"/>
          <w:sz w:val="24"/>
          <w:szCs w:val="24"/>
          <w:lang w:val="en-US"/>
        </w:rPr>
      </w:pPr>
      <w:r w:rsidRPr="00837E26">
        <w:rPr>
          <w:rFonts w:ascii="Times New Roman" w:hAnsi="Times New Roman" w:cs="Times New Roman"/>
          <w:color w:val="auto"/>
          <w:sz w:val="24"/>
          <w:szCs w:val="24"/>
          <w:lang w:val="en-US"/>
        </w:rPr>
        <w:t>Abstract</w:t>
      </w:r>
      <w:r w:rsidR="00833655">
        <w:rPr>
          <w:rFonts w:ascii="Times New Roman" w:hAnsi="Times New Roman" w:cs="Times New Roman"/>
          <w:color w:val="auto"/>
          <w:sz w:val="24"/>
          <w:szCs w:val="24"/>
          <w:lang w:val="en-US"/>
        </w:rPr>
        <w:fldChar w:fldCharType="begin"/>
      </w:r>
      <w:r w:rsidR="00836F2B" w:rsidRPr="005F3C70">
        <w:rPr>
          <w:lang w:val="en-US"/>
        </w:rPr>
        <w:instrText xml:space="preserve"> XE "</w:instrText>
      </w:r>
      <w:r w:rsidR="00836F2B" w:rsidRPr="009502A5">
        <w:rPr>
          <w:rFonts w:ascii="Times New Roman" w:hAnsi="Times New Roman" w:cs="Times New Roman"/>
          <w:color w:val="auto"/>
          <w:sz w:val="24"/>
          <w:szCs w:val="24"/>
          <w:lang w:val="en-US"/>
        </w:rPr>
        <w:instrText>Abstract</w:instrText>
      </w:r>
      <w:r w:rsidR="00836F2B" w:rsidRPr="005F3C70">
        <w:rPr>
          <w:lang w:val="en-US"/>
        </w:rPr>
        <w:instrText xml:space="preserve">" \b </w:instrText>
      </w:r>
      <w:r w:rsidR="00833655">
        <w:rPr>
          <w:rFonts w:ascii="Times New Roman" w:hAnsi="Times New Roman" w:cs="Times New Roman"/>
          <w:color w:val="auto"/>
          <w:sz w:val="24"/>
          <w:szCs w:val="24"/>
          <w:lang w:val="en-US"/>
        </w:rPr>
        <w:fldChar w:fldCharType="end"/>
      </w:r>
    </w:p>
    <w:p w:rsidR="00836F2B" w:rsidRPr="00836F2B" w:rsidRDefault="00836F2B" w:rsidP="00836F2B">
      <w:pPr>
        <w:rPr>
          <w:lang w:val="en-US"/>
        </w:rPr>
      </w:pP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Ageing is a natural phenomenon of the modern societies and it constitutes a social problem by itself due to the lack of understanding of old age.</w:t>
      </w: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It is particularly relevant in nursing to provide integrated and articulate health care to the elderly as it stands out a challenge to the primary health care, particularly for the nursing health community.</w:t>
      </w: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With this Report Stage we pretend to characterize vulnerable and frail elderly who live in isolated places with difficult access to health care.</w:t>
      </w: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 xml:space="preserve">The sample consists in 158 individuals aged equal or </w:t>
      </w:r>
      <w:proofErr w:type="spellStart"/>
      <w:r w:rsidRPr="00737A43">
        <w:rPr>
          <w:rFonts w:ascii="Times New Roman" w:hAnsi="Times New Roman" w:cs="Times New Roman"/>
          <w:sz w:val="24"/>
          <w:szCs w:val="24"/>
          <w:lang w:val="en-GB"/>
        </w:rPr>
        <w:t>grater</w:t>
      </w:r>
      <w:proofErr w:type="spellEnd"/>
      <w:r w:rsidRPr="00737A43">
        <w:rPr>
          <w:rFonts w:ascii="Times New Roman" w:hAnsi="Times New Roman" w:cs="Times New Roman"/>
          <w:sz w:val="24"/>
          <w:szCs w:val="24"/>
          <w:lang w:val="en-GB"/>
        </w:rPr>
        <w:t xml:space="preserve"> than 65 years old (two of whom are age below but were included in the study due to care needed) all living in isolated places of the </w:t>
      </w:r>
      <w:proofErr w:type="spellStart"/>
      <w:r w:rsidRPr="00737A43">
        <w:rPr>
          <w:rFonts w:ascii="Times New Roman" w:hAnsi="Times New Roman" w:cs="Times New Roman"/>
          <w:sz w:val="24"/>
          <w:szCs w:val="24"/>
          <w:lang w:val="en-GB"/>
        </w:rPr>
        <w:t>Estremoz</w:t>
      </w:r>
      <w:proofErr w:type="spellEnd"/>
      <w:r w:rsidRPr="00737A43">
        <w:rPr>
          <w:rFonts w:ascii="Times New Roman" w:hAnsi="Times New Roman" w:cs="Times New Roman"/>
          <w:sz w:val="24"/>
          <w:szCs w:val="24"/>
          <w:lang w:val="en-GB"/>
        </w:rPr>
        <w:t xml:space="preserve"> municipality.</w:t>
      </w: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The data collection was held between September and December of 2011 and the instrument applied was the Integrated Assessment Instrument (IAI) removed from the National Network of Continuous Care and also the Collection Data Document executed by the team.</w:t>
      </w: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 xml:space="preserve">The results obtained show that the age group mostly represented in 58% are the </w:t>
      </w:r>
      <w:proofErr w:type="gramStart"/>
      <w:r w:rsidRPr="00737A43">
        <w:rPr>
          <w:rFonts w:ascii="Times New Roman" w:hAnsi="Times New Roman" w:cs="Times New Roman"/>
          <w:sz w:val="24"/>
          <w:szCs w:val="24"/>
          <w:lang w:val="en-GB"/>
        </w:rPr>
        <w:t>individuals</w:t>
      </w:r>
      <w:proofErr w:type="gramEnd"/>
      <w:r w:rsidRPr="00737A43">
        <w:rPr>
          <w:rFonts w:ascii="Times New Roman" w:hAnsi="Times New Roman" w:cs="Times New Roman"/>
          <w:sz w:val="24"/>
          <w:szCs w:val="24"/>
          <w:lang w:val="en-GB"/>
        </w:rPr>
        <w:t xml:space="preserve"> from 71 to 80 years old.</w:t>
      </w: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The main health complaints identified and valued by the population is High Blood Pressure in 33%, followed by the group of elderly who have reported not to have health problems in 20%</w:t>
      </w:r>
      <w:proofErr w:type="gramStart"/>
      <w:r w:rsidRPr="00737A43">
        <w:rPr>
          <w:rFonts w:ascii="Times New Roman" w:hAnsi="Times New Roman" w:cs="Times New Roman"/>
          <w:sz w:val="24"/>
          <w:szCs w:val="24"/>
          <w:lang w:val="en-GB"/>
        </w:rPr>
        <w:t>,.</w:t>
      </w:r>
      <w:proofErr w:type="gramEnd"/>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 xml:space="preserve">According to the IAI the main health complaints reported is hearing problems. </w:t>
      </w: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 xml:space="preserve">Regarding to the nutritional status of the population, 76% presents a suitable weight. According to the physical functioning (Physical Autonomy) 89% of individuals are completely independent. In the range of functionality (Instrumental Autonomy) 68% </w:t>
      </w:r>
      <w:proofErr w:type="gramStart"/>
      <w:r w:rsidRPr="00737A43">
        <w:rPr>
          <w:rFonts w:ascii="Times New Roman" w:hAnsi="Times New Roman" w:cs="Times New Roman"/>
          <w:sz w:val="24"/>
          <w:szCs w:val="24"/>
          <w:lang w:val="en-GB"/>
        </w:rPr>
        <w:t>remain</w:t>
      </w:r>
      <w:proofErr w:type="gramEnd"/>
      <w:r w:rsidRPr="00737A43">
        <w:rPr>
          <w:rFonts w:ascii="Times New Roman" w:hAnsi="Times New Roman" w:cs="Times New Roman"/>
          <w:sz w:val="24"/>
          <w:szCs w:val="24"/>
          <w:lang w:val="en-GB"/>
        </w:rPr>
        <w:t xml:space="preserve"> totally independent.</w:t>
      </w: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lastRenderedPageBreak/>
        <w:t>Emotional complaints (anxiety, nervous, sadness and depression) prevail on the individuals without complaints in a scale between 56% and 53%.</w:t>
      </w:r>
    </w:p>
    <w:p w:rsidR="00737A43" w:rsidRPr="00737A43" w:rsidRDefault="00737A43" w:rsidP="00737A43">
      <w:pPr>
        <w:spacing w:line="360" w:lineRule="auto"/>
        <w:jc w:val="both"/>
        <w:rPr>
          <w:rFonts w:ascii="Times New Roman" w:hAnsi="Times New Roman" w:cs="Times New Roman"/>
          <w:sz w:val="24"/>
          <w:szCs w:val="24"/>
          <w:lang w:val="en-GB"/>
        </w:rPr>
      </w:pPr>
      <w:r w:rsidRPr="00737A43">
        <w:rPr>
          <w:rFonts w:ascii="Times New Roman" w:hAnsi="Times New Roman" w:cs="Times New Roman"/>
          <w:sz w:val="24"/>
          <w:szCs w:val="24"/>
          <w:lang w:val="en-GB"/>
        </w:rPr>
        <w:t>In conclusion, this study shows that older people who still live in isolated places are mostly independent, active and do not value the health problems, as they are considered  normal changes to the aging process.</w:t>
      </w:r>
    </w:p>
    <w:p w:rsidR="00737A43" w:rsidRPr="00737A43" w:rsidRDefault="00737A43" w:rsidP="00737A43">
      <w:pPr>
        <w:rPr>
          <w:rFonts w:ascii="Times New Roman" w:hAnsi="Times New Roman" w:cs="Times New Roman"/>
          <w:sz w:val="24"/>
          <w:szCs w:val="24"/>
          <w:lang w:val="en-GB"/>
        </w:rPr>
      </w:pPr>
      <w:r w:rsidRPr="00737A43">
        <w:rPr>
          <w:rFonts w:ascii="Times New Roman" w:hAnsi="Times New Roman" w:cs="Times New Roman"/>
          <w:sz w:val="24"/>
          <w:szCs w:val="24"/>
          <w:lang w:val="en-GB"/>
        </w:rPr>
        <w:t>The necessary care to be developed with this age group could be focused on proximity, continuing and guiding care, based on a complementarily practice with other community partners.</w:t>
      </w:r>
    </w:p>
    <w:p w:rsidR="00737A43" w:rsidRPr="0094031E" w:rsidRDefault="00737A43" w:rsidP="00737A43">
      <w:pPr>
        <w:spacing w:line="360" w:lineRule="auto"/>
        <w:jc w:val="both"/>
        <w:rPr>
          <w:rFonts w:ascii="Times New Roman" w:hAnsi="Times New Roman" w:cs="Times New Roman"/>
          <w:color w:val="31849B" w:themeColor="accent5" w:themeShade="BF"/>
          <w:sz w:val="24"/>
          <w:szCs w:val="24"/>
          <w:lang w:val="en-GB"/>
        </w:rPr>
      </w:pPr>
    </w:p>
    <w:p w:rsidR="00435122" w:rsidRPr="00435122" w:rsidRDefault="00435122" w:rsidP="003564B5">
      <w:pPr>
        <w:spacing w:line="360" w:lineRule="auto"/>
        <w:rPr>
          <w:rFonts w:ascii="Times New Roman" w:hAnsi="Times New Roman" w:cs="Times New Roman"/>
          <w:sz w:val="24"/>
          <w:szCs w:val="24"/>
          <w:lang w:val="en-GB"/>
        </w:rPr>
      </w:pPr>
    </w:p>
    <w:p w:rsidR="00435122" w:rsidRPr="00435122" w:rsidRDefault="00435122" w:rsidP="003564B5">
      <w:pPr>
        <w:spacing w:line="360" w:lineRule="auto"/>
        <w:rPr>
          <w:rFonts w:ascii="Times New Roman" w:hAnsi="Times New Roman" w:cs="Times New Roman"/>
          <w:sz w:val="24"/>
          <w:szCs w:val="24"/>
          <w:lang w:val="en-US"/>
        </w:rPr>
      </w:pPr>
    </w:p>
    <w:p w:rsidR="00435122" w:rsidRPr="00435122" w:rsidRDefault="00435122" w:rsidP="003564B5">
      <w:pPr>
        <w:spacing w:line="360" w:lineRule="auto"/>
        <w:rPr>
          <w:rFonts w:ascii="Times New Roman" w:hAnsi="Times New Roman" w:cs="Times New Roman"/>
          <w:sz w:val="24"/>
          <w:szCs w:val="24"/>
          <w:lang w:val="en-US"/>
        </w:rPr>
      </w:pPr>
    </w:p>
    <w:p w:rsidR="00435122" w:rsidRPr="00435122" w:rsidRDefault="00435122" w:rsidP="003564B5">
      <w:pPr>
        <w:spacing w:line="360" w:lineRule="auto"/>
        <w:rPr>
          <w:rFonts w:ascii="Times New Roman" w:hAnsi="Times New Roman" w:cs="Times New Roman"/>
          <w:sz w:val="24"/>
          <w:szCs w:val="24"/>
          <w:lang w:val="en-US"/>
        </w:rPr>
      </w:pPr>
    </w:p>
    <w:p w:rsidR="00435122" w:rsidRPr="00435122" w:rsidRDefault="00435122" w:rsidP="003564B5">
      <w:pPr>
        <w:spacing w:line="360" w:lineRule="auto"/>
        <w:rPr>
          <w:rFonts w:ascii="Times New Roman" w:hAnsi="Times New Roman" w:cs="Times New Roman"/>
          <w:sz w:val="24"/>
          <w:szCs w:val="24"/>
          <w:lang w:val="en-US"/>
        </w:rPr>
      </w:pPr>
    </w:p>
    <w:p w:rsidR="00435122" w:rsidRPr="00435122" w:rsidRDefault="00435122" w:rsidP="003564B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04CD8" w:rsidRDefault="002129FC"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lastRenderedPageBreak/>
        <w:t xml:space="preserve">1 </w:t>
      </w:r>
      <w:r w:rsidR="002D4CDF" w:rsidRPr="00837E26">
        <w:rPr>
          <w:rFonts w:ascii="Times New Roman" w:hAnsi="Times New Roman" w:cs="Times New Roman"/>
          <w:color w:val="auto"/>
          <w:sz w:val="24"/>
          <w:szCs w:val="24"/>
        </w:rPr>
        <w:t>–</w:t>
      </w:r>
      <w:r w:rsidRPr="00837E26">
        <w:rPr>
          <w:rFonts w:ascii="Times New Roman" w:hAnsi="Times New Roman" w:cs="Times New Roman"/>
          <w:color w:val="auto"/>
          <w:sz w:val="24"/>
          <w:szCs w:val="24"/>
        </w:rPr>
        <w:t xml:space="preserve"> Introdução</w:t>
      </w:r>
      <w:r w:rsidR="00833655">
        <w:rPr>
          <w:rFonts w:ascii="Times New Roman" w:hAnsi="Times New Roman" w:cs="Times New Roman"/>
          <w:color w:val="auto"/>
          <w:sz w:val="24"/>
          <w:szCs w:val="24"/>
        </w:rPr>
        <w:fldChar w:fldCharType="begin"/>
      </w:r>
      <w:r w:rsidR="00836F2B">
        <w:instrText xml:space="preserve"> XE "</w:instrText>
      </w:r>
      <w:r w:rsidR="00836F2B" w:rsidRPr="00D2382D">
        <w:rPr>
          <w:rFonts w:ascii="Times New Roman" w:hAnsi="Times New Roman" w:cs="Times New Roman"/>
          <w:color w:val="auto"/>
          <w:sz w:val="24"/>
          <w:szCs w:val="24"/>
        </w:rPr>
        <w:instrText>1 – Introdução</w:instrText>
      </w:r>
      <w:r w:rsidR="00836F2B">
        <w:instrText xml:space="preserve">" \b </w:instrText>
      </w:r>
      <w:r w:rsidR="00833655">
        <w:rPr>
          <w:rFonts w:ascii="Times New Roman" w:hAnsi="Times New Roman" w:cs="Times New Roman"/>
          <w:color w:val="auto"/>
          <w:sz w:val="24"/>
          <w:szCs w:val="24"/>
        </w:rPr>
        <w:fldChar w:fldCharType="end"/>
      </w:r>
    </w:p>
    <w:p w:rsidR="00837E26" w:rsidRPr="00837E26" w:rsidRDefault="00837E26" w:rsidP="00837E26"/>
    <w:p w:rsidR="00BD168A" w:rsidRPr="00516ACE" w:rsidRDefault="006E164D" w:rsidP="00516ACE">
      <w:pPr>
        <w:autoSpaceDE w:val="0"/>
        <w:autoSpaceDN w:val="0"/>
        <w:adjustRightInd w:val="0"/>
        <w:spacing w:after="0" w:line="360" w:lineRule="auto"/>
        <w:jc w:val="both"/>
        <w:rPr>
          <w:rFonts w:ascii="Times New Roman" w:hAnsi="Times New Roman" w:cs="Times New Roman"/>
          <w:sz w:val="24"/>
          <w:szCs w:val="24"/>
        </w:rPr>
      </w:pPr>
      <w:r w:rsidRPr="00516ACE">
        <w:rPr>
          <w:rFonts w:ascii="Times New Roman" w:hAnsi="Times New Roman" w:cs="Times New Roman"/>
          <w:sz w:val="24"/>
          <w:szCs w:val="24"/>
        </w:rPr>
        <w:t xml:space="preserve">O </w:t>
      </w:r>
      <w:r w:rsidRPr="00516ACE">
        <w:rPr>
          <w:rFonts w:ascii="Times New Roman" w:hAnsi="Times New Roman" w:cs="Times New Roman"/>
          <w:bCs/>
          <w:sz w:val="24"/>
          <w:szCs w:val="24"/>
        </w:rPr>
        <w:t>Decreto-Lei n.º 28/2008, de 22 de fevereiro, “</w:t>
      </w:r>
      <w:r w:rsidRPr="00516ACE">
        <w:rPr>
          <w:rFonts w:ascii="Times New Roman" w:hAnsi="Times New Roman" w:cs="Times New Roman"/>
          <w:sz w:val="24"/>
          <w:szCs w:val="24"/>
        </w:rPr>
        <w:t>reconheceu os cuidados de saúde primários como o pilar central</w:t>
      </w:r>
      <w:r w:rsidRPr="00516ACE">
        <w:rPr>
          <w:rFonts w:ascii="Times New Roman" w:hAnsi="Times New Roman" w:cs="Times New Roman"/>
          <w:sz w:val="21"/>
          <w:szCs w:val="21"/>
        </w:rPr>
        <w:t xml:space="preserve"> </w:t>
      </w:r>
      <w:r w:rsidRPr="00516ACE">
        <w:rPr>
          <w:rFonts w:ascii="Times New Roman" w:hAnsi="Times New Roman" w:cs="Times New Roman"/>
          <w:sz w:val="24"/>
          <w:szCs w:val="24"/>
        </w:rPr>
        <w:t>do sistema de saúde. Na verdade, os centros de saúde</w:t>
      </w:r>
      <w:r w:rsidRPr="00516ACE">
        <w:rPr>
          <w:rFonts w:ascii="Times New Roman" w:hAnsi="Times New Roman" w:cs="Times New Roman"/>
          <w:sz w:val="21"/>
          <w:szCs w:val="21"/>
        </w:rPr>
        <w:t xml:space="preserve"> </w:t>
      </w:r>
      <w:r w:rsidRPr="00516ACE">
        <w:rPr>
          <w:rFonts w:ascii="Times New Roman" w:hAnsi="Times New Roman" w:cs="Times New Roman"/>
          <w:sz w:val="24"/>
          <w:szCs w:val="24"/>
        </w:rPr>
        <w:t xml:space="preserve">constituem o primeiro acesso dos cidadãos à prestação de cuidados de saúde, assumindo importantes funções de promoção da saúde e prevenção da doença, prestação de cuidados na doença e ligação a outros serviços para a continuidade dos cuidados”. </w:t>
      </w:r>
    </w:p>
    <w:p w:rsidR="00BD168A" w:rsidRPr="00516ACE" w:rsidRDefault="00BD168A" w:rsidP="00516ACE">
      <w:pPr>
        <w:autoSpaceDE w:val="0"/>
        <w:autoSpaceDN w:val="0"/>
        <w:adjustRightInd w:val="0"/>
        <w:spacing w:after="0" w:line="360" w:lineRule="auto"/>
        <w:jc w:val="both"/>
        <w:rPr>
          <w:rFonts w:ascii="Times New Roman" w:hAnsi="Times New Roman" w:cs="Times New Roman"/>
          <w:sz w:val="24"/>
          <w:szCs w:val="24"/>
        </w:rPr>
      </w:pPr>
      <w:r w:rsidRPr="00516ACE">
        <w:rPr>
          <w:rFonts w:ascii="Times New Roman" w:hAnsi="Times New Roman" w:cs="Times New Roman"/>
          <w:sz w:val="24"/>
          <w:szCs w:val="24"/>
        </w:rPr>
        <w:t>A Reforma dos Cuidados de Saúde Primários pretendeu centrar os cuidado</w:t>
      </w:r>
      <w:r w:rsidR="00A41019" w:rsidRPr="00516ACE">
        <w:rPr>
          <w:rFonts w:ascii="Times New Roman" w:hAnsi="Times New Roman" w:cs="Times New Roman"/>
          <w:sz w:val="24"/>
          <w:szCs w:val="24"/>
        </w:rPr>
        <w:t>s de saúde do sistema português</w:t>
      </w:r>
      <w:r w:rsidRPr="00516ACE">
        <w:rPr>
          <w:rFonts w:ascii="Times New Roman" w:hAnsi="Times New Roman" w:cs="Times New Roman"/>
          <w:sz w:val="24"/>
          <w:szCs w:val="24"/>
        </w:rPr>
        <w:t xml:space="preserve"> nos Cuidados de Saúde Primários</w:t>
      </w:r>
      <w:r w:rsidR="00A41019" w:rsidRPr="00516ACE">
        <w:rPr>
          <w:rFonts w:ascii="Times New Roman" w:hAnsi="Times New Roman" w:cs="Times New Roman"/>
          <w:sz w:val="24"/>
          <w:szCs w:val="24"/>
        </w:rPr>
        <w:t xml:space="preserve"> e desenvolver um novo modelo organizativo, que conduzisse á reconfiguração dos Centros de Saúde.</w:t>
      </w:r>
    </w:p>
    <w:p w:rsidR="006E164D" w:rsidRPr="00516ACE" w:rsidRDefault="006E164D" w:rsidP="00516ACE">
      <w:pPr>
        <w:autoSpaceDE w:val="0"/>
        <w:autoSpaceDN w:val="0"/>
        <w:adjustRightInd w:val="0"/>
        <w:spacing w:after="0" w:line="360" w:lineRule="auto"/>
        <w:jc w:val="both"/>
        <w:rPr>
          <w:rFonts w:ascii="Times New Roman" w:hAnsi="Times New Roman" w:cs="Times New Roman"/>
          <w:sz w:val="24"/>
          <w:szCs w:val="24"/>
        </w:rPr>
      </w:pPr>
      <w:r w:rsidRPr="00516ACE">
        <w:rPr>
          <w:rFonts w:ascii="Times New Roman" w:hAnsi="Times New Roman" w:cs="Times New Roman"/>
          <w:sz w:val="24"/>
          <w:szCs w:val="24"/>
        </w:rPr>
        <w:t>Uma das principais alterações é a criação de Agrupamento de Centros de Saúde (ACES), são serviços públicos de saúde com autonomia administrativa, constituídos por várias unidades funcionais, agrupando um ou vários Centros de Saúde</w:t>
      </w:r>
      <w:r w:rsidR="00A41019" w:rsidRPr="00516ACE">
        <w:rPr>
          <w:rFonts w:ascii="Times New Roman" w:hAnsi="Times New Roman" w:cs="Times New Roman"/>
          <w:sz w:val="24"/>
          <w:szCs w:val="24"/>
        </w:rPr>
        <w:t>, integrados nas Administrações Regionais de Saúde, orientados para a obtenção de ganhos em saúde e melhoria das acessibilidades</w:t>
      </w:r>
      <w:r w:rsidRPr="00516ACE">
        <w:rPr>
          <w:rFonts w:ascii="Times New Roman" w:hAnsi="Times New Roman" w:cs="Times New Roman"/>
          <w:sz w:val="24"/>
          <w:szCs w:val="24"/>
        </w:rPr>
        <w:t>.</w:t>
      </w:r>
    </w:p>
    <w:p w:rsidR="00F8475D" w:rsidRPr="00516ACE" w:rsidRDefault="006E164D" w:rsidP="00516ACE">
      <w:pPr>
        <w:autoSpaceDE w:val="0"/>
        <w:autoSpaceDN w:val="0"/>
        <w:adjustRightInd w:val="0"/>
        <w:spacing w:after="0" w:line="360" w:lineRule="auto"/>
        <w:jc w:val="both"/>
        <w:rPr>
          <w:rFonts w:ascii="Times New Roman" w:hAnsi="Times New Roman" w:cs="Times New Roman"/>
          <w:sz w:val="24"/>
          <w:szCs w:val="24"/>
        </w:rPr>
      </w:pPr>
      <w:r w:rsidRPr="00516ACE">
        <w:rPr>
          <w:rFonts w:ascii="Times New Roman" w:hAnsi="Times New Roman" w:cs="Times New Roman"/>
          <w:sz w:val="24"/>
          <w:szCs w:val="24"/>
        </w:rPr>
        <w:t>No seu capítulo II, cria as Unidades Funcionais do Agrupamento de Centros de Saúde</w:t>
      </w:r>
      <w:r w:rsidR="00BD168A" w:rsidRPr="00516ACE">
        <w:rPr>
          <w:rFonts w:ascii="Times New Roman" w:hAnsi="Times New Roman" w:cs="Times New Roman"/>
          <w:sz w:val="24"/>
          <w:szCs w:val="24"/>
        </w:rPr>
        <w:t xml:space="preserve"> das quais destacamos as Unidade de Cuidados na Comunidade (UCC)</w:t>
      </w:r>
      <w:r w:rsidR="00A41019" w:rsidRPr="00516ACE">
        <w:rPr>
          <w:rFonts w:ascii="Times New Roman" w:hAnsi="Times New Roman" w:cs="Times New Roman"/>
          <w:sz w:val="24"/>
          <w:szCs w:val="24"/>
        </w:rPr>
        <w:t>, artigo 11º</w:t>
      </w:r>
    </w:p>
    <w:p w:rsidR="006E164D" w:rsidRPr="00516ACE" w:rsidRDefault="00BD168A" w:rsidP="00516ACE">
      <w:pPr>
        <w:autoSpaceDE w:val="0"/>
        <w:autoSpaceDN w:val="0"/>
        <w:adjustRightInd w:val="0"/>
        <w:spacing w:after="0" w:line="360" w:lineRule="auto"/>
        <w:jc w:val="both"/>
        <w:rPr>
          <w:rFonts w:ascii="Times New Roman" w:hAnsi="Times New Roman" w:cs="Times New Roman"/>
          <w:sz w:val="24"/>
          <w:szCs w:val="24"/>
        </w:rPr>
      </w:pPr>
      <w:r w:rsidRPr="00516ACE">
        <w:rPr>
          <w:rFonts w:ascii="Times New Roman" w:hAnsi="Times New Roman" w:cs="Times New Roman"/>
          <w:sz w:val="24"/>
          <w:szCs w:val="24"/>
        </w:rPr>
        <w:t xml:space="preserve"> A missão desta Unidade é a prestação de cuidados de saúde e sociais, apoio psicológico de âmbito domiciliário e comunitário, especialmente </w:t>
      </w:r>
      <w:r w:rsidR="00A41019" w:rsidRPr="00516ACE">
        <w:rPr>
          <w:rFonts w:ascii="Times New Roman" w:hAnsi="Times New Roman" w:cs="Times New Roman"/>
          <w:sz w:val="24"/>
          <w:szCs w:val="24"/>
        </w:rPr>
        <w:t>às</w:t>
      </w:r>
      <w:r w:rsidRPr="00516ACE">
        <w:rPr>
          <w:rFonts w:ascii="Times New Roman" w:hAnsi="Times New Roman" w:cs="Times New Roman"/>
          <w:sz w:val="24"/>
          <w:szCs w:val="24"/>
        </w:rPr>
        <w:t xml:space="preserve"> pessoas, famílias e grupos mais vulneráveis, em situação de maior risco e dependência física ou funcional, que requeira acompanhamento próximo</w:t>
      </w:r>
      <w:r w:rsidR="00A41019" w:rsidRPr="00516ACE">
        <w:rPr>
          <w:rFonts w:ascii="Times New Roman" w:hAnsi="Times New Roman" w:cs="Times New Roman"/>
          <w:sz w:val="24"/>
          <w:szCs w:val="24"/>
        </w:rPr>
        <w:t>,</w:t>
      </w:r>
      <w:r w:rsidRPr="00516ACE">
        <w:rPr>
          <w:rFonts w:ascii="Times New Roman" w:hAnsi="Times New Roman" w:cs="Times New Roman"/>
          <w:sz w:val="24"/>
          <w:szCs w:val="24"/>
        </w:rPr>
        <w:t xml:space="preserve"> atua na educação para a saúde</w:t>
      </w:r>
      <w:r w:rsidR="00A41019" w:rsidRPr="00516ACE">
        <w:rPr>
          <w:rFonts w:ascii="Times New Roman" w:hAnsi="Times New Roman" w:cs="Times New Roman"/>
          <w:sz w:val="24"/>
          <w:szCs w:val="24"/>
        </w:rPr>
        <w:t>, na integração em redes de apoio à família e</w:t>
      </w:r>
      <w:r w:rsidR="00F8475D" w:rsidRPr="00516ACE">
        <w:rPr>
          <w:rFonts w:ascii="Times New Roman" w:hAnsi="Times New Roman" w:cs="Times New Roman"/>
          <w:sz w:val="24"/>
          <w:szCs w:val="24"/>
        </w:rPr>
        <w:t xml:space="preserve"> </w:t>
      </w:r>
      <w:r w:rsidR="00A41019" w:rsidRPr="00516ACE">
        <w:rPr>
          <w:rFonts w:ascii="Times New Roman" w:hAnsi="Times New Roman" w:cs="Times New Roman"/>
          <w:sz w:val="24"/>
          <w:szCs w:val="24"/>
        </w:rPr>
        <w:t>na implementação de unidades móveis de saúde</w:t>
      </w:r>
      <w:r w:rsidRPr="00516ACE">
        <w:rPr>
          <w:rFonts w:ascii="Times New Roman" w:hAnsi="Times New Roman" w:cs="Times New Roman"/>
          <w:sz w:val="24"/>
          <w:szCs w:val="24"/>
        </w:rPr>
        <w:t xml:space="preserve">. </w:t>
      </w:r>
    </w:p>
    <w:p w:rsidR="00A41019" w:rsidRPr="00516ACE" w:rsidRDefault="00A41019" w:rsidP="00516ACE">
      <w:pPr>
        <w:autoSpaceDE w:val="0"/>
        <w:autoSpaceDN w:val="0"/>
        <w:adjustRightInd w:val="0"/>
        <w:spacing w:after="0" w:line="360" w:lineRule="auto"/>
        <w:jc w:val="both"/>
        <w:rPr>
          <w:rFonts w:ascii="Times New Roman" w:hAnsi="Times New Roman" w:cs="Times New Roman"/>
          <w:sz w:val="24"/>
          <w:szCs w:val="24"/>
        </w:rPr>
      </w:pPr>
      <w:r w:rsidRPr="00516ACE">
        <w:rPr>
          <w:rFonts w:ascii="Times New Roman" w:hAnsi="Times New Roman" w:cs="Times New Roman"/>
          <w:sz w:val="24"/>
          <w:szCs w:val="24"/>
        </w:rPr>
        <w:t>O modelo organizativo é o trabalho em equipa, a multidisciplinaridade, o estabelecimento de parcerias, trabalhando com outros setores da comunidade</w:t>
      </w:r>
      <w:r w:rsidR="00F8475D" w:rsidRPr="00516ACE">
        <w:rPr>
          <w:rFonts w:ascii="Times New Roman" w:hAnsi="Times New Roman" w:cs="Times New Roman"/>
          <w:sz w:val="24"/>
          <w:szCs w:val="24"/>
        </w:rPr>
        <w:t>, promovendo e capacitando as pessoas para intervirem nos processos de saúde, conforme regulamento Organizativo e de Funcionamento das Unidades de Cuidados na Comunidade (</w:t>
      </w:r>
      <w:r w:rsidR="00F8475D" w:rsidRPr="00516ACE">
        <w:rPr>
          <w:rFonts w:ascii="Times New Roman" w:hAnsi="Times New Roman" w:cs="Times New Roman"/>
          <w:bCs/>
          <w:sz w:val="24"/>
          <w:szCs w:val="24"/>
        </w:rPr>
        <w:t>Despacho n.º 10143/2009, de 16 de Abril)</w:t>
      </w:r>
      <w:r w:rsidR="00F8475D" w:rsidRPr="00516ACE">
        <w:rPr>
          <w:rFonts w:ascii="Times New Roman" w:hAnsi="Times New Roman" w:cs="Times New Roman"/>
          <w:sz w:val="24"/>
          <w:szCs w:val="24"/>
        </w:rPr>
        <w:t>.</w:t>
      </w:r>
      <w:r w:rsidR="00804CD8" w:rsidRPr="00516ACE">
        <w:rPr>
          <w:rFonts w:ascii="Times New Roman" w:hAnsi="Times New Roman" w:cs="Times New Roman"/>
          <w:sz w:val="24"/>
          <w:szCs w:val="24"/>
        </w:rPr>
        <w:t xml:space="preserve"> No mesmo Despacho tem como princípio orientador, assegurar respostas articuladas, integradas, e de grande proximidade às necessidades em cuidados de saúde da população onde está inserida.</w:t>
      </w:r>
    </w:p>
    <w:p w:rsidR="00804CD8" w:rsidRPr="00516ACE" w:rsidRDefault="00230C71" w:rsidP="00516ACE">
      <w:pPr>
        <w:autoSpaceDE w:val="0"/>
        <w:autoSpaceDN w:val="0"/>
        <w:adjustRightInd w:val="0"/>
        <w:spacing w:after="0" w:line="360" w:lineRule="auto"/>
        <w:jc w:val="both"/>
        <w:rPr>
          <w:rFonts w:ascii="Times New Roman" w:hAnsi="Times New Roman" w:cs="Times New Roman"/>
          <w:sz w:val="24"/>
          <w:szCs w:val="24"/>
        </w:rPr>
      </w:pPr>
      <w:r w:rsidRPr="00516ACE">
        <w:rPr>
          <w:rFonts w:ascii="Times New Roman" w:hAnsi="Times New Roman" w:cs="Times New Roman"/>
          <w:sz w:val="24"/>
          <w:szCs w:val="24"/>
        </w:rPr>
        <w:t xml:space="preserve"> Se por um lado temos este novo modelo organizativo por outro temos que olhar para a população em que estamos inseridos e alvo dos nossos cuidados, os idosos.</w:t>
      </w:r>
    </w:p>
    <w:p w:rsidR="00B345AD" w:rsidRPr="00516ACE" w:rsidRDefault="00230C71" w:rsidP="00516ACE">
      <w:pPr>
        <w:spacing w:before="240" w:line="360" w:lineRule="auto"/>
        <w:jc w:val="both"/>
        <w:rPr>
          <w:rFonts w:ascii="Times New Roman" w:hAnsi="Times New Roman" w:cs="Times New Roman"/>
          <w:sz w:val="24"/>
          <w:szCs w:val="24"/>
        </w:rPr>
      </w:pPr>
      <w:r w:rsidRPr="00516ACE">
        <w:rPr>
          <w:rFonts w:ascii="Times New Roman" w:hAnsi="Times New Roman" w:cs="Times New Roman"/>
          <w:sz w:val="24"/>
          <w:szCs w:val="24"/>
        </w:rPr>
        <w:lastRenderedPageBreak/>
        <w:t xml:space="preserve">O envelhecimento populacional é um fenómeno atual, e um desafio </w:t>
      </w:r>
      <w:r w:rsidR="00B345AD" w:rsidRPr="00516ACE">
        <w:rPr>
          <w:rFonts w:ascii="Times New Roman" w:hAnsi="Times New Roman" w:cs="Times New Roman"/>
          <w:sz w:val="24"/>
          <w:szCs w:val="24"/>
        </w:rPr>
        <w:t xml:space="preserve">nas sociedades modernas, em que os cuidados aos idosos devem ser vistos com outra prespetiva, abrangente, articulada e de proximidade. </w:t>
      </w:r>
    </w:p>
    <w:p w:rsidR="00B345AD" w:rsidRPr="00516ACE" w:rsidRDefault="00B345AD" w:rsidP="00516ACE">
      <w:pPr>
        <w:spacing w:before="240" w:line="360" w:lineRule="auto"/>
        <w:jc w:val="both"/>
        <w:rPr>
          <w:rFonts w:ascii="Times New Roman" w:hAnsi="Times New Roman" w:cs="Times New Roman"/>
          <w:sz w:val="24"/>
          <w:szCs w:val="24"/>
        </w:rPr>
      </w:pPr>
      <w:r w:rsidRPr="00516ACE">
        <w:rPr>
          <w:rFonts w:ascii="Times New Roman" w:hAnsi="Times New Roman" w:cs="Times New Roman"/>
          <w:sz w:val="24"/>
          <w:szCs w:val="24"/>
        </w:rPr>
        <w:t>Em Portugal, entre 1960 e 20</w:t>
      </w:r>
      <w:r w:rsidR="00DC1B8B">
        <w:rPr>
          <w:rFonts w:ascii="Times New Roman" w:hAnsi="Times New Roman" w:cs="Times New Roman"/>
          <w:sz w:val="24"/>
          <w:szCs w:val="24"/>
        </w:rPr>
        <w:t>0</w:t>
      </w:r>
      <w:r w:rsidRPr="00516ACE">
        <w:rPr>
          <w:rFonts w:ascii="Times New Roman" w:hAnsi="Times New Roman" w:cs="Times New Roman"/>
          <w:sz w:val="24"/>
          <w:szCs w:val="24"/>
        </w:rPr>
        <w:t xml:space="preserve">1, o fenómeno do envelhecimento demográfico traduziu-se por um aumento de 140% da população idosa (65 e mais anos), o </w:t>
      </w:r>
      <w:r w:rsidR="00D57098" w:rsidRPr="00516ACE">
        <w:rPr>
          <w:rFonts w:ascii="Times New Roman" w:hAnsi="Times New Roman" w:cs="Times New Roman"/>
          <w:sz w:val="24"/>
          <w:szCs w:val="24"/>
        </w:rPr>
        <w:t>índice de envelhecimento (relação entre população jovem e idosa) aumentou de 27,3% em 1960 para 102,2% em 2001 (Fonseca, 2006).</w:t>
      </w:r>
    </w:p>
    <w:p w:rsidR="00230C71" w:rsidRPr="00516ACE" w:rsidRDefault="00230C71" w:rsidP="00516ACE">
      <w:pPr>
        <w:spacing w:before="240" w:line="360" w:lineRule="auto"/>
        <w:jc w:val="both"/>
        <w:rPr>
          <w:rFonts w:ascii="Times New Roman" w:hAnsi="Times New Roman" w:cs="Times New Roman"/>
          <w:sz w:val="24"/>
          <w:szCs w:val="24"/>
        </w:rPr>
      </w:pPr>
      <w:r w:rsidRPr="00516ACE">
        <w:rPr>
          <w:rFonts w:ascii="Times New Roman" w:hAnsi="Times New Roman" w:cs="Times New Roman"/>
          <w:sz w:val="24"/>
          <w:szCs w:val="24"/>
        </w:rPr>
        <w:t>A variação da população residente no concelho</w:t>
      </w:r>
      <w:r w:rsidR="00904B37" w:rsidRPr="00516ACE">
        <w:rPr>
          <w:rFonts w:ascii="Times New Roman" w:hAnsi="Times New Roman" w:cs="Times New Roman"/>
          <w:sz w:val="24"/>
          <w:szCs w:val="24"/>
        </w:rPr>
        <w:t xml:space="preserve"> de Estremoz não foge á regra</w:t>
      </w:r>
      <w:r w:rsidRPr="00516ACE">
        <w:rPr>
          <w:rFonts w:ascii="Times New Roman" w:hAnsi="Times New Roman" w:cs="Times New Roman"/>
          <w:sz w:val="24"/>
          <w:szCs w:val="24"/>
        </w:rPr>
        <w:t xml:space="preserve">, conforme o documento de diagnóstico da Rede Social (2004), e de acordo com os dados do INE (2008), teve uma taxa de crescimento negativa entre o período de 2001 e 2008, </w:t>
      </w:r>
      <w:r w:rsidR="00A43537" w:rsidRPr="00516ACE">
        <w:rPr>
          <w:rFonts w:ascii="Times New Roman" w:hAnsi="Times New Roman" w:cs="Times New Roman"/>
          <w:sz w:val="24"/>
          <w:szCs w:val="24"/>
        </w:rPr>
        <w:t>excetuando-se</w:t>
      </w:r>
      <w:r w:rsidRPr="00516ACE">
        <w:rPr>
          <w:rFonts w:ascii="Times New Roman" w:hAnsi="Times New Roman" w:cs="Times New Roman"/>
          <w:sz w:val="24"/>
          <w:szCs w:val="24"/>
        </w:rPr>
        <w:t xml:space="preserve"> a faixa etária dos 65 e mais anos. A proporção de idosos tem vindo a aumentar, sendo de 28 indivíduos com 65 e mais anos por cada 100 indivíduos residentes no concelho.</w:t>
      </w:r>
    </w:p>
    <w:p w:rsidR="00904B37" w:rsidRDefault="00904B37" w:rsidP="00516ACE">
      <w:pPr>
        <w:spacing w:before="240" w:line="360" w:lineRule="auto"/>
        <w:jc w:val="both"/>
        <w:rPr>
          <w:rFonts w:ascii="Times New Roman" w:hAnsi="Times New Roman" w:cs="Times New Roman"/>
          <w:sz w:val="24"/>
          <w:szCs w:val="24"/>
        </w:rPr>
      </w:pPr>
      <w:r w:rsidRPr="00516ACE">
        <w:rPr>
          <w:rFonts w:ascii="Times New Roman" w:hAnsi="Times New Roman" w:cs="Times New Roman"/>
          <w:sz w:val="24"/>
          <w:szCs w:val="24"/>
        </w:rPr>
        <w:t>Os cuidados de enfermagem são especialmente relevantes nesta população, uma vez que pelo simples fato que viver mais tempo não significa viver melhor. Os idosos sofrem de doenças crónicas e fragilidades, que requerem cuidados complexos, especializados e continuados no domicílio (Ávila, 2009).</w:t>
      </w:r>
    </w:p>
    <w:p w:rsidR="00AD54B1" w:rsidRDefault="00AD54B1" w:rsidP="00AD54B1">
      <w:pPr>
        <w:pStyle w:val="PargrafodaLista"/>
        <w:spacing w:before="240" w:line="360" w:lineRule="auto"/>
        <w:ind w:left="0"/>
        <w:jc w:val="both"/>
        <w:rPr>
          <w:rFonts w:ascii="Times New Roman" w:hAnsi="Times New Roman"/>
          <w:sz w:val="24"/>
          <w:szCs w:val="24"/>
        </w:rPr>
      </w:pPr>
      <w:r>
        <w:rPr>
          <w:rFonts w:ascii="Times New Roman" w:hAnsi="Times New Roman"/>
          <w:sz w:val="24"/>
          <w:szCs w:val="24"/>
        </w:rPr>
        <w:t>Este relatório</w:t>
      </w:r>
      <w:r w:rsidRPr="0078009D">
        <w:rPr>
          <w:rFonts w:ascii="Times New Roman" w:hAnsi="Times New Roman"/>
          <w:sz w:val="24"/>
          <w:szCs w:val="24"/>
        </w:rPr>
        <w:t xml:space="preserve"> tem por </w:t>
      </w:r>
      <w:r w:rsidR="00A43537" w:rsidRPr="0078009D">
        <w:rPr>
          <w:rFonts w:ascii="Times New Roman" w:hAnsi="Times New Roman"/>
          <w:sz w:val="24"/>
          <w:szCs w:val="24"/>
        </w:rPr>
        <w:t>objetivo</w:t>
      </w:r>
      <w:r w:rsidRPr="0078009D">
        <w:rPr>
          <w:rFonts w:ascii="Times New Roman" w:hAnsi="Times New Roman"/>
          <w:sz w:val="24"/>
          <w:szCs w:val="24"/>
        </w:rPr>
        <w:t xml:space="preserve"> caracterizar, em termos de saúde, os idosos frágeis e vulneráveis, a viverem em montes isolados, no concelho de Estremoz e com dificuldade de acesso aos cuidados de saúde. Centra-se nos cuidados de proximidade, </w:t>
      </w:r>
      <w:r>
        <w:rPr>
          <w:rFonts w:ascii="Times New Roman" w:hAnsi="Times New Roman"/>
          <w:sz w:val="24"/>
          <w:szCs w:val="24"/>
        </w:rPr>
        <w:t>prestando informação e educação para a saúde, continuidade</w:t>
      </w:r>
      <w:r w:rsidRPr="0078009D">
        <w:rPr>
          <w:rFonts w:ascii="Times New Roman" w:hAnsi="Times New Roman"/>
          <w:sz w:val="24"/>
          <w:szCs w:val="24"/>
        </w:rPr>
        <w:t xml:space="preserve"> de cuidados e encaminhamento</w:t>
      </w:r>
      <w:r>
        <w:rPr>
          <w:rFonts w:ascii="Times New Roman" w:hAnsi="Times New Roman"/>
          <w:sz w:val="24"/>
          <w:szCs w:val="24"/>
        </w:rPr>
        <w:t xml:space="preserve"> para outros prestadores.</w:t>
      </w:r>
    </w:p>
    <w:p w:rsidR="000140A8" w:rsidRPr="00516ACE" w:rsidRDefault="000140A8" w:rsidP="00AD54B1">
      <w:pPr>
        <w:pStyle w:val="PargrafodaLista"/>
        <w:spacing w:before="240" w:line="360" w:lineRule="auto"/>
        <w:ind w:left="0"/>
        <w:jc w:val="both"/>
        <w:rPr>
          <w:rFonts w:ascii="Times New Roman" w:hAnsi="Times New Roman"/>
          <w:sz w:val="24"/>
          <w:szCs w:val="24"/>
        </w:rPr>
      </w:pPr>
      <w:r w:rsidRPr="00516ACE">
        <w:rPr>
          <w:rFonts w:ascii="Times New Roman" w:hAnsi="Times New Roman"/>
          <w:sz w:val="24"/>
          <w:szCs w:val="24"/>
        </w:rPr>
        <w:t xml:space="preserve">O enfermeiro de saúde comunitária tem o dever de, em parcerias e equipas alargadas, </w:t>
      </w:r>
      <w:r w:rsidR="00AD54B1">
        <w:rPr>
          <w:rFonts w:ascii="Times New Roman" w:hAnsi="Times New Roman"/>
          <w:sz w:val="24"/>
          <w:szCs w:val="24"/>
        </w:rPr>
        <w:t xml:space="preserve">multidisciplinares, </w:t>
      </w:r>
      <w:r w:rsidRPr="00516ACE">
        <w:rPr>
          <w:rFonts w:ascii="Times New Roman" w:hAnsi="Times New Roman"/>
          <w:sz w:val="24"/>
          <w:szCs w:val="24"/>
        </w:rPr>
        <w:t>ajudar as populações a assumirem atitudes positivas em relação á sua saúde.</w:t>
      </w:r>
    </w:p>
    <w:p w:rsidR="000140A8" w:rsidRPr="00516ACE" w:rsidRDefault="000140A8" w:rsidP="00D61CA0">
      <w:pPr>
        <w:spacing w:before="240" w:line="360" w:lineRule="auto"/>
        <w:jc w:val="both"/>
        <w:rPr>
          <w:rFonts w:ascii="Times New Roman" w:hAnsi="Times New Roman" w:cs="Times New Roman"/>
          <w:sz w:val="24"/>
          <w:szCs w:val="24"/>
        </w:rPr>
      </w:pPr>
      <w:r w:rsidRPr="00516ACE">
        <w:rPr>
          <w:rFonts w:ascii="Times New Roman" w:hAnsi="Times New Roman" w:cs="Times New Roman"/>
          <w:sz w:val="24"/>
          <w:szCs w:val="24"/>
        </w:rPr>
        <w:t>Os cuidados de saúde primários assumem um papel fulcral no que concerne a promoção de saúde, onde a prevenção e diagnó</w:t>
      </w:r>
      <w:r w:rsidR="006331D2">
        <w:rPr>
          <w:rFonts w:ascii="Times New Roman" w:hAnsi="Times New Roman" w:cs="Times New Roman"/>
          <w:sz w:val="24"/>
          <w:szCs w:val="24"/>
        </w:rPr>
        <w:t>stico precoce</w:t>
      </w:r>
      <w:r w:rsidRPr="00516ACE">
        <w:rPr>
          <w:rFonts w:ascii="Times New Roman" w:hAnsi="Times New Roman" w:cs="Times New Roman"/>
          <w:sz w:val="24"/>
          <w:szCs w:val="24"/>
        </w:rPr>
        <w:t xml:space="preserve"> dependem de um planeamento bem definido e estrategicamente eficaz. </w:t>
      </w:r>
    </w:p>
    <w:p w:rsidR="00B82EBD" w:rsidRPr="00516ACE" w:rsidRDefault="00DC1B8B" w:rsidP="00D61CA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Este projeto</w:t>
      </w:r>
      <w:r w:rsidR="00B82EBD" w:rsidRPr="00516ACE">
        <w:rPr>
          <w:rFonts w:ascii="Times New Roman" w:hAnsi="Times New Roman" w:cs="Times New Roman"/>
          <w:sz w:val="24"/>
          <w:szCs w:val="24"/>
        </w:rPr>
        <w:t xml:space="preserve"> assenta em </w:t>
      </w:r>
      <w:r w:rsidR="00D91DA9" w:rsidRPr="00516ACE">
        <w:rPr>
          <w:rFonts w:ascii="Times New Roman" w:hAnsi="Times New Roman" w:cs="Times New Roman"/>
          <w:sz w:val="24"/>
          <w:szCs w:val="24"/>
        </w:rPr>
        <w:t>parcerias estabelecidas</w:t>
      </w:r>
      <w:r w:rsidR="00B82EBD" w:rsidRPr="00516ACE">
        <w:rPr>
          <w:rFonts w:ascii="Times New Roman" w:hAnsi="Times New Roman" w:cs="Times New Roman"/>
          <w:sz w:val="24"/>
          <w:szCs w:val="24"/>
        </w:rPr>
        <w:t xml:space="preserve"> com a Câmara Municipal de Estremoz, Guarda Nacional Republicana (GNR) Estremoz, Instituto Segurança Social, IP – Centro </w:t>
      </w:r>
      <w:r w:rsidR="00B82EBD" w:rsidRPr="00516ACE">
        <w:rPr>
          <w:rFonts w:ascii="Times New Roman" w:hAnsi="Times New Roman" w:cs="Times New Roman"/>
          <w:sz w:val="24"/>
          <w:szCs w:val="24"/>
        </w:rPr>
        <w:lastRenderedPageBreak/>
        <w:t>Distrital Segurança Social Évora e O</w:t>
      </w:r>
      <w:r>
        <w:rPr>
          <w:rFonts w:ascii="Times New Roman" w:hAnsi="Times New Roman" w:cs="Times New Roman"/>
          <w:sz w:val="24"/>
          <w:szCs w:val="24"/>
        </w:rPr>
        <w:t xml:space="preserve">rganização </w:t>
      </w:r>
      <w:r w:rsidR="00A43537" w:rsidRPr="00516ACE">
        <w:rPr>
          <w:rFonts w:ascii="Times New Roman" w:hAnsi="Times New Roman" w:cs="Times New Roman"/>
          <w:sz w:val="24"/>
          <w:szCs w:val="24"/>
        </w:rPr>
        <w:t>N</w:t>
      </w:r>
      <w:r w:rsidR="00A43537">
        <w:rPr>
          <w:rFonts w:ascii="Times New Roman" w:hAnsi="Times New Roman" w:cs="Times New Roman"/>
          <w:sz w:val="24"/>
          <w:szCs w:val="24"/>
        </w:rPr>
        <w:t>ão-governamental</w:t>
      </w:r>
      <w:r>
        <w:rPr>
          <w:rFonts w:ascii="Times New Roman" w:hAnsi="Times New Roman" w:cs="Times New Roman"/>
          <w:sz w:val="24"/>
          <w:szCs w:val="24"/>
        </w:rPr>
        <w:t xml:space="preserve"> (ONG)</w:t>
      </w:r>
      <w:r w:rsidR="00B82EBD" w:rsidRPr="00516ACE">
        <w:rPr>
          <w:rFonts w:ascii="Times New Roman" w:hAnsi="Times New Roman" w:cs="Times New Roman"/>
          <w:sz w:val="24"/>
          <w:szCs w:val="24"/>
        </w:rPr>
        <w:t xml:space="preserve"> Médicos do Mundo.</w:t>
      </w:r>
    </w:p>
    <w:p w:rsidR="00B82EBD" w:rsidRPr="00516ACE" w:rsidRDefault="005E4AA8" w:rsidP="00516ACE">
      <w:pPr>
        <w:spacing w:before="240" w:line="360" w:lineRule="auto"/>
        <w:jc w:val="both"/>
        <w:rPr>
          <w:rFonts w:ascii="Times New Roman" w:hAnsi="Times New Roman" w:cs="Times New Roman"/>
          <w:sz w:val="24"/>
          <w:szCs w:val="24"/>
        </w:rPr>
      </w:pPr>
      <w:r w:rsidRPr="00516ACE">
        <w:rPr>
          <w:rFonts w:ascii="Times New Roman" w:hAnsi="Times New Roman" w:cs="Times New Roman"/>
          <w:sz w:val="24"/>
          <w:szCs w:val="24"/>
        </w:rPr>
        <w:t>As</w:t>
      </w:r>
      <w:r w:rsidR="00B82EBD" w:rsidRPr="00516ACE">
        <w:rPr>
          <w:rFonts w:ascii="Times New Roman" w:hAnsi="Times New Roman" w:cs="Times New Roman"/>
          <w:sz w:val="24"/>
          <w:szCs w:val="24"/>
        </w:rPr>
        <w:t xml:space="preserve"> parcerias resultaram de necessidades identifica</w:t>
      </w:r>
      <w:r w:rsidR="00DC1B8B">
        <w:rPr>
          <w:rFonts w:ascii="Times New Roman" w:hAnsi="Times New Roman" w:cs="Times New Roman"/>
          <w:sz w:val="24"/>
          <w:szCs w:val="24"/>
        </w:rPr>
        <w:t>das pelos</w:t>
      </w:r>
      <w:r w:rsidR="00B82EBD" w:rsidRPr="00516ACE">
        <w:rPr>
          <w:rFonts w:ascii="Times New Roman" w:hAnsi="Times New Roman" w:cs="Times New Roman"/>
          <w:sz w:val="24"/>
          <w:szCs w:val="24"/>
        </w:rPr>
        <w:t xml:space="preserve"> Censos Sénior, a cargo da GNR</w:t>
      </w:r>
      <w:r w:rsidR="00DC1B8B">
        <w:rPr>
          <w:rFonts w:ascii="Times New Roman" w:hAnsi="Times New Roman" w:cs="Times New Roman"/>
          <w:sz w:val="24"/>
          <w:szCs w:val="24"/>
        </w:rPr>
        <w:t>. Assim, a ONG Médicos do Mundo disponibilizou</w:t>
      </w:r>
      <w:r w:rsidR="00B82EBD" w:rsidRPr="00516ACE">
        <w:rPr>
          <w:rFonts w:ascii="Times New Roman" w:hAnsi="Times New Roman" w:cs="Times New Roman"/>
          <w:sz w:val="24"/>
          <w:szCs w:val="24"/>
        </w:rPr>
        <w:t xml:space="preserve"> uma Unidade Móvel</w:t>
      </w:r>
      <w:r w:rsidR="00DC1B8B">
        <w:rPr>
          <w:rFonts w:ascii="Times New Roman" w:hAnsi="Times New Roman" w:cs="Times New Roman"/>
          <w:sz w:val="24"/>
          <w:szCs w:val="24"/>
        </w:rPr>
        <w:t>, devido à</w:t>
      </w:r>
      <w:r w:rsidR="00010FCB">
        <w:rPr>
          <w:rFonts w:ascii="Times New Roman" w:hAnsi="Times New Roman" w:cs="Times New Roman"/>
          <w:sz w:val="24"/>
          <w:szCs w:val="24"/>
        </w:rPr>
        <w:t xml:space="preserve"> não existência deste recurso</w:t>
      </w:r>
      <w:r w:rsidRPr="00516ACE">
        <w:rPr>
          <w:rFonts w:ascii="Times New Roman" w:hAnsi="Times New Roman" w:cs="Times New Roman"/>
          <w:sz w:val="24"/>
          <w:szCs w:val="24"/>
        </w:rPr>
        <w:t xml:space="preserve"> no Centro Saúde de</w:t>
      </w:r>
      <w:r w:rsidR="00DC1B8B">
        <w:rPr>
          <w:rFonts w:ascii="Times New Roman" w:hAnsi="Times New Roman" w:cs="Times New Roman"/>
          <w:sz w:val="24"/>
          <w:szCs w:val="24"/>
        </w:rPr>
        <w:t xml:space="preserve"> Estremoz, a</w:t>
      </w:r>
      <w:r w:rsidR="00B82EBD" w:rsidRPr="00516ACE">
        <w:rPr>
          <w:rFonts w:ascii="Times New Roman" w:hAnsi="Times New Roman" w:cs="Times New Roman"/>
          <w:sz w:val="24"/>
          <w:szCs w:val="24"/>
        </w:rPr>
        <w:t xml:space="preserve"> Unidade de Cuidados na Comunidade </w:t>
      </w:r>
      <w:r w:rsidR="00DC1B8B">
        <w:rPr>
          <w:rFonts w:ascii="Times New Roman" w:hAnsi="Times New Roman" w:cs="Times New Roman"/>
          <w:sz w:val="24"/>
          <w:szCs w:val="24"/>
        </w:rPr>
        <w:t>pela sua missão e modelo organizacional (</w:t>
      </w:r>
      <w:r w:rsidR="00B82EBD" w:rsidRPr="00516ACE">
        <w:rPr>
          <w:rFonts w:ascii="Times New Roman" w:hAnsi="Times New Roman" w:cs="Times New Roman"/>
          <w:sz w:val="24"/>
          <w:szCs w:val="24"/>
        </w:rPr>
        <w:t>que pretende chegar perto das populações mais vulneráveis</w:t>
      </w:r>
      <w:r w:rsidR="00DC1B8B">
        <w:rPr>
          <w:rFonts w:ascii="Times New Roman" w:hAnsi="Times New Roman" w:cs="Times New Roman"/>
          <w:sz w:val="24"/>
          <w:szCs w:val="24"/>
        </w:rPr>
        <w:t>)</w:t>
      </w:r>
      <w:r w:rsidR="00B82EBD" w:rsidRPr="00516ACE">
        <w:rPr>
          <w:rFonts w:ascii="Times New Roman" w:hAnsi="Times New Roman" w:cs="Times New Roman"/>
          <w:sz w:val="24"/>
          <w:szCs w:val="24"/>
        </w:rPr>
        <w:t xml:space="preserve"> e da Câmara Municipal de Estremoz que </w:t>
      </w:r>
      <w:r w:rsidR="00D91DA9" w:rsidRPr="00516ACE">
        <w:rPr>
          <w:rFonts w:ascii="Times New Roman" w:hAnsi="Times New Roman" w:cs="Times New Roman"/>
          <w:sz w:val="24"/>
          <w:szCs w:val="24"/>
        </w:rPr>
        <w:t xml:space="preserve">participa com apoio monetário para o combustível da Unidade Móvel e com um Técnico de Serviço Social, que identifica e encaminha as situações sociais. </w:t>
      </w:r>
      <w:r w:rsidRPr="00516ACE">
        <w:rPr>
          <w:rFonts w:ascii="Times New Roman" w:hAnsi="Times New Roman" w:cs="Times New Roman"/>
          <w:sz w:val="24"/>
          <w:szCs w:val="24"/>
        </w:rPr>
        <w:t>O Centro Distrital da Segurança Social Évora (Centro Local Estremoz) participa com resolução de eventuais encaminhamentos necessários. Esta proposta surgiu em reunião da Rede Social na Câmara Municipal de Estremoz.</w:t>
      </w:r>
    </w:p>
    <w:p w:rsidR="00815DA1" w:rsidRPr="00516ACE" w:rsidRDefault="005E4AA8" w:rsidP="00516ACE">
      <w:pPr>
        <w:spacing w:before="240" w:line="360" w:lineRule="auto"/>
        <w:jc w:val="both"/>
        <w:rPr>
          <w:rFonts w:ascii="Times New Roman" w:hAnsi="Times New Roman" w:cs="Times New Roman"/>
          <w:sz w:val="24"/>
          <w:szCs w:val="24"/>
        </w:rPr>
      </w:pPr>
      <w:r w:rsidRPr="00516ACE">
        <w:rPr>
          <w:rFonts w:ascii="Times New Roman" w:hAnsi="Times New Roman" w:cs="Times New Roman"/>
          <w:sz w:val="24"/>
          <w:szCs w:val="24"/>
        </w:rPr>
        <w:t>A classificação de pessoas idosas frágeis ou vulneráveis</w:t>
      </w:r>
      <w:r w:rsidR="00815DA1" w:rsidRPr="00516ACE">
        <w:rPr>
          <w:rFonts w:ascii="Times New Roman" w:hAnsi="Times New Roman" w:cs="Times New Roman"/>
          <w:sz w:val="24"/>
          <w:szCs w:val="24"/>
        </w:rPr>
        <w:t xml:space="preserve"> (segundo Plano Nacional de Saúde de Pessoas Idosas –</w:t>
      </w:r>
      <w:r w:rsidR="00B26659" w:rsidRPr="00516ACE">
        <w:rPr>
          <w:rFonts w:ascii="Times New Roman" w:hAnsi="Times New Roman" w:cs="Times New Roman"/>
          <w:sz w:val="24"/>
          <w:szCs w:val="24"/>
        </w:rPr>
        <w:t xml:space="preserve"> Circular Normativa da</w:t>
      </w:r>
      <w:r w:rsidR="00815DA1" w:rsidRPr="00516ACE">
        <w:rPr>
          <w:rFonts w:ascii="Times New Roman" w:hAnsi="Times New Roman" w:cs="Times New Roman"/>
          <w:sz w:val="24"/>
          <w:szCs w:val="24"/>
        </w:rPr>
        <w:t xml:space="preserve"> D</w:t>
      </w:r>
      <w:r w:rsidR="00B26659" w:rsidRPr="00516ACE">
        <w:rPr>
          <w:rFonts w:ascii="Times New Roman" w:hAnsi="Times New Roman" w:cs="Times New Roman"/>
          <w:sz w:val="24"/>
          <w:szCs w:val="24"/>
        </w:rPr>
        <w:t xml:space="preserve">ireção </w:t>
      </w:r>
      <w:r w:rsidR="00815DA1" w:rsidRPr="00516ACE">
        <w:rPr>
          <w:rFonts w:ascii="Times New Roman" w:hAnsi="Times New Roman" w:cs="Times New Roman"/>
          <w:sz w:val="24"/>
          <w:szCs w:val="24"/>
        </w:rPr>
        <w:t>G</w:t>
      </w:r>
      <w:r w:rsidR="00B26659" w:rsidRPr="00516ACE">
        <w:rPr>
          <w:rFonts w:ascii="Times New Roman" w:hAnsi="Times New Roman" w:cs="Times New Roman"/>
          <w:sz w:val="24"/>
          <w:szCs w:val="24"/>
        </w:rPr>
        <w:t xml:space="preserve">eral da </w:t>
      </w:r>
      <w:r w:rsidR="00815DA1" w:rsidRPr="00516ACE">
        <w:rPr>
          <w:rFonts w:ascii="Times New Roman" w:hAnsi="Times New Roman" w:cs="Times New Roman"/>
          <w:sz w:val="24"/>
          <w:szCs w:val="24"/>
        </w:rPr>
        <w:t>S</w:t>
      </w:r>
      <w:r w:rsidR="00B26659" w:rsidRPr="00516ACE">
        <w:rPr>
          <w:rFonts w:ascii="Times New Roman" w:hAnsi="Times New Roman" w:cs="Times New Roman"/>
          <w:sz w:val="24"/>
          <w:szCs w:val="24"/>
        </w:rPr>
        <w:t>aúde</w:t>
      </w:r>
      <w:r w:rsidR="00815DA1" w:rsidRPr="00516ACE">
        <w:rPr>
          <w:rFonts w:ascii="Times New Roman" w:hAnsi="Times New Roman" w:cs="Times New Roman"/>
          <w:sz w:val="24"/>
          <w:szCs w:val="24"/>
        </w:rPr>
        <w:t xml:space="preserve"> 2004). </w:t>
      </w:r>
      <w:r w:rsidR="00B26659" w:rsidRPr="00516ACE">
        <w:rPr>
          <w:rFonts w:ascii="Times New Roman" w:hAnsi="Times New Roman" w:cs="Times New Roman"/>
          <w:sz w:val="24"/>
          <w:szCs w:val="24"/>
        </w:rPr>
        <w:t>Esta circular permitiu fazer essa classificação e tomada de decisão para continuidade de cuidados.</w:t>
      </w:r>
    </w:p>
    <w:p w:rsidR="00815DA1" w:rsidRPr="00516ACE" w:rsidRDefault="006331D2" w:rsidP="00516ACE">
      <w:pPr>
        <w:spacing w:before="240"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O estágio final foi</w:t>
      </w:r>
      <w:r w:rsidR="00815DA1" w:rsidRPr="00516ACE">
        <w:rPr>
          <w:rFonts w:ascii="Times New Roman" w:hAnsi="Times New Roman" w:cs="Times New Roman"/>
          <w:sz w:val="24"/>
          <w:szCs w:val="24"/>
        </w:rPr>
        <w:t xml:space="preserve"> desenvolvido na UCC Estremoz (Unidade de Cuidados na Comunidade), unidade funcional do Agrupamento de Centros de Saúde</w:t>
      </w:r>
      <w:r>
        <w:rPr>
          <w:rFonts w:ascii="Times New Roman" w:hAnsi="Times New Roman" w:cs="Times New Roman"/>
          <w:sz w:val="24"/>
          <w:szCs w:val="24"/>
        </w:rPr>
        <w:t xml:space="preserve"> (ACES)</w:t>
      </w:r>
      <w:r w:rsidR="00815DA1" w:rsidRPr="00516ACE">
        <w:rPr>
          <w:rFonts w:ascii="Times New Roman" w:hAnsi="Times New Roman" w:cs="Times New Roman"/>
          <w:sz w:val="24"/>
          <w:szCs w:val="24"/>
        </w:rPr>
        <w:t xml:space="preserve"> Alentejo Central 1.</w:t>
      </w:r>
      <w:r w:rsidR="005E4AA8" w:rsidRPr="00516ACE">
        <w:rPr>
          <w:rFonts w:ascii="Times New Roman" w:hAnsi="Times New Roman" w:cs="Times New Roman"/>
          <w:bCs/>
          <w:color w:val="000000"/>
          <w:sz w:val="24"/>
          <w:szCs w:val="24"/>
        </w:rPr>
        <w:t xml:space="preserve"> </w:t>
      </w:r>
      <w:r w:rsidR="00815DA1" w:rsidRPr="00516ACE">
        <w:rPr>
          <w:rFonts w:ascii="Times New Roman" w:hAnsi="Times New Roman" w:cs="Times New Roman"/>
          <w:bCs/>
          <w:color w:val="000000"/>
          <w:sz w:val="24"/>
          <w:szCs w:val="24"/>
        </w:rPr>
        <w:t>A escolha desta unidade de saúde deveu-se ao fato de ser o local de trabalho da mestranda</w:t>
      </w:r>
      <w:r w:rsidR="00435220" w:rsidRPr="00516ACE">
        <w:rPr>
          <w:rFonts w:ascii="Times New Roman" w:hAnsi="Times New Roman" w:cs="Times New Roman"/>
          <w:bCs/>
          <w:color w:val="000000"/>
          <w:sz w:val="24"/>
          <w:szCs w:val="24"/>
        </w:rPr>
        <w:t>.</w:t>
      </w:r>
    </w:p>
    <w:p w:rsidR="005D664C" w:rsidRPr="00516ACE" w:rsidRDefault="00435220" w:rsidP="00516ACE">
      <w:pPr>
        <w:spacing w:before="240" w:line="360" w:lineRule="auto"/>
        <w:jc w:val="both"/>
        <w:rPr>
          <w:rFonts w:ascii="Times New Roman" w:hAnsi="Times New Roman" w:cs="Times New Roman"/>
          <w:bCs/>
          <w:color w:val="000000"/>
          <w:sz w:val="24"/>
          <w:szCs w:val="24"/>
        </w:rPr>
      </w:pPr>
      <w:r w:rsidRPr="00516ACE">
        <w:rPr>
          <w:rFonts w:ascii="Times New Roman" w:hAnsi="Times New Roman" w:cs="Times New Roman"/>
          <w:bCs/>
          <w:color w:val="000000"/>
          <w:sz w:val="24"/>
          <w:szCs w:val="24"/>
        </w:rPr>
        <w:t>O projeto teve</w:t>
      </w:r>
      <w:r w:rsidR="00D350C3">
        <w:rPr>
          <w:rFonts w:ascii="Times New Roman" w:hAnsi="Times New Roman" w:cs="Times New Roman"/>
          <w:bCs/>
          <w:color w:val="000000"/>
          <w:sz w:val="24"/>
          <w:szCs w:val="24"/>
        </w:rPr>
        <w:t xml:space="preserve"> como população alvo 158 idosos.</w:t>
      </w:r>
      <w:r w:rsidR="00D350C3">
        <w:rPr>
          <w:rStyle w:val="Refdenotaderodap"/>
          <w:rFonts w:ascii="Times New Roman" w:hAnsi="Times New Roman" w:cs="Times New Roman"/>
          <w:bCs/>
          <w:color w:val="000000"/>
          <w:sz w:val="24"/>
          <w:szCs w:val="24"/>
        </w:rPr>
        <w:footnoteReference w:id="1"/>
      </w:r>
      <w:r w:rsidR="00D350C3">
        <w:rPr>
          <w:rFonts w:ascii="Times New Roman" w:hAnsi="Times New Roman" w:cs="Times New Roman"/>
          <w:bCs/>
          <w:color w:val="000000"/>
          <w:sz w:val="24"/>
          <w:szCs w:val="24"/>
        </w:rPr>
        <w:t xml:space="preserve"> A identificação desta população foi feita em equipa multidisciplinar e em contexto domiciliário</w:t>
      </w:r>
      <w:r w:rsidR="005D664C">
        <w:rPr>
          <w:rFonts w:ascii="Times New Roman" w:hAnsi="Times New Roman" w:cs="Times New Roman"/>
          <w:bCs/>
          <w:color w:val="000000"/>
          <w:sz w:val="24"/>
          <w:szCs w:val="24"/>
        </w:rPr>
        <w:t>.</w:t>
      </w:r>
    </w:p>
    <w:p w:rsidR="00435220" w:rsidRPr="00516ACE" w:rsidRDefault="00D350C3" w:rsidP="00516ACE">
      <w:pPr>
        <w:pStyle w:val="Default"/>
        <w:spacing w:before="240" w:line="360" w:lineRule="auto"/>
        <w:jc w:val="both"/>
        <w:rPr>
          <w:rFonts w:ascii="Times New Roman" w:hAnsi="Times New Roman" w:cs="Times New Roman"/>
        </w:rPr>
      </w:pPr>
      <w:r>
        <w:rPr>
          <w:rFonts w:ascii="Times New Roman" w:hAnsi="Times New Roman" w:cs="Times New Roman"/>
          <w:bCs/>
        </w:rPr>
        <w:t>E</w:t>
      </w:r>
      <w:r w:rsidR="00435220" w:rsidRPr="00516ACE">
        <w:rPr>
          <w:rFonts w:ascii="Times New Roman" w:hAnsi="Times New Roman" w:cs="Times New Roman"/>
          <w:bCs/>
        </w:rPr>
        <w:t>ste projeto</w:t>
      </w:r>
      <w:r>
        <w:rPr>
          <w:rFonts w:ascii="Times New Roman" w:hAnsi="Times New Roman" w:cs="Times New Roman"/>
          <w:bCs/>
        </w:rPr>
        <w:t xml:space="preserve"> insere-se</w:t>
      </w:r>
      <w:r w:rsidR="00435220" w:rsidRPr="00516ACE">
        <w:rPr>
          <w:rFonts w:ascii="Times New Roman" w:hAnsi="Times New Roman" w:cs="Times New Roman"/>
          <w:bCs/>
        </w:rPr>
        <w:t xml:space="preserve"> </w:t>
      </w:r>
      <w:r>
        <w:rPr>
          <w:rFonts w:ascii="Times New Roman" w:hAnsi="Times New Roman" w:cs="Times New Roman"/>
          <w:bCs/>
        </w:rPr>
        <w:t>n</w:t>
      </w:r>
      <w:r w:rsidR="00435220" w:rsidRPr="00516ACE">
        <w:rPr>
          <w:rFonts w:ascii="Times New Roman" w:hAnsi="Times New Roman" w:cs="Times New Roman"/>
          <w:bCs/>
        </w:rPr>
        <w:t xml:space="preserve">a área de Enfermagem </w:t>
      </w:r>
      <w:r w:rsidR="00B26659" w:rsidRPr="00516ACE">
        <w:rPr>
          <w:rFonts w:ascii="Times New Roman" w:hAnsi="Times New Roman" w:cs="Times New Roman"/>
          <w:bCs/>
        </w:rPr>
        <w:t>Comunitária, conforme</w:t>
      </w:r>
      <w:r w:rsidR="005859F1">
        <w:rPr>
          <w:rFonts w:ascii="Times New Roman" w:hAnsi="Times New Roman" w:cs="Times New Roman"/>
        </w:rPr>
        <w:t xml:space="preserve"> legislação existente.</w:t>
      </w:r>
      <w:r w:rsidR="00435220" w:rsidRPr="00516ACE">
        <w:rPr>
          <w:rFonts w:ascii="Times New Roman" w:hAnsi="Times New Roman" w:cs="Times New Roman"/>
        </w:rPr>
        <w:t xml:space="preserve"> Regulamento nº 128/2011, de 18 de Fevereiro, publicada em Diário da Republica, que regula as competências específicas do Enfermeiro Especialista em Enfermagem Comunitária e de Saúde Púbica, afirma que a enfermagem comunitária desenvolve a prática centrada na comunidade.</w:t>
      </w:r>
    </w:p>
    <w:p w:rsidR="00B26659" w:rsidRPr="005859F1" w:rsidRDefault="00B26659" w:rsidP="005859F1">
      <w:pPr>
        <w:autoSpaceDE w:val="0"/>
        <w:autoSpaceDN w:val="0"/>
        <w:adjustRightInd w:val="0"/>
        <w:spacing w:before="240" w:after="0" w:line="360" w:lineRule="auto"/>
        <w:jc w:val="both"/>
        <w:rPr>
          <w:rFonts w:ascii="Times New Roman" w:hAnsi="Times New Roman" w:cs="Times New Roman"/>
          <w:sz w:val="24"/>
          <w:szCs w:val="24"/>
        </w:rPr>
      </w:pPr>
      <w:r w:rsidRPr="00516ACE">
        <w:rPr>
          <w:rFonts w:ascii="Times New Roman" w:hAnsi="Times New Roman" w:cs="Times New Roman"/>
        </w:rPr>
        <w:lastRenderedPageBreak/>
        <w:t xml:space="preserve">O </w:t>
      </w:r>
      <w:r w:rsidRPr="00516ACE">
        <w:rPr>
          <w:rFonts w:ascii="Times New Roman" w:hAnsi="Times New Roman" w:cs="Times New Roman"/>
          <w:sz w:val="24"/>
          <w:szCs w:val="24"/>
        </w:rPr>
        <w:t>Regulamento das competências especificas do Enfermeiro Especialista em Enfermagem Comunitária diz-nos que são suas competências, “</w:t>
      </w:r>
      <w:proofErr w:type="gramStart"/>
      <w:r w:rsidRPr="00516ACE">
        <w:rPr>
          <w:rFonts w:ascii="Times New Roman" w:hAnsi="Times New Roman" w:cs="Times New Roman"/>
          <w:sz w:val="24"/>
          <w:szCs w:val="24"/>
        </w:rPr>
        <w:t>(</w:t>
      </w:r>
      <w:proofErr w:type="gramEnd"/>
      <w:r w:rsidRPr="00516ACE">
        <w:rPr>
          <w:rFonts w:ascii="Times New Roman" w:hAnsi="Times New Roman" w:cs="Times New Roman"/>
          <w:sz w:val="24"/>
          <w:szCs w:val="24"/>
        </w:rPr>
        <w:t xml:space="preserve">…) as </w:t>
      </w:r>
      <w:r w:rsidR="006E5815" w:rsidRPr="00516ACE">
        <w:rPr>
          <w:rFonts w:ascii="Times New Roman" w:hAnsi="Times New Roman" w:cs="Times New Roman"/>
          <w:sz w:val="24"/>
          <w:szCs w:val="24"/>
        </w:rPr>
        <w:t>atividades</w:t>
      </w:r>
      <w:r w:rsidRPr="00516ACE">
        <w:rPr>
          <w:rFonts w:ascii="Times New Roman" w:hAnsi="Times New Roman" w:cs="Times New Roman"/>
          <w:sz w:val="24"/>
          <w:szCs w:val="24"/>
        </w:rPr>
        <w:t xml:space="preserve"> de educação para a saúde, manutenção, restabelecimento, coordenação, gestão e avaliação dos cuidados prestados aos indivíduos, famílias e grupos que constituem uma dada comunidade.” </w:t>
      </w:r>
      <w:r w:rsidR="005859F1">
        <w:rPr>
          <w:rFonts w:ascii="Times New Roman" w:hAnsi="Times New Roman" w:cs="Times New Roman"/>
          <w:sz w:val="24"/>
          <w:szCs w:val="24"/>
        </w:rPr>
        <w:t>(pag.8667, 2011).</w:t>
      </w:r>
      <w:r w:rsidRPr="00516ACE">
        <w:rPr>
          <w:rFonts w:ascii="Times New Roman" w:hAnsi="Times New Roman" w:cs="Times New Roman"/>
          <w:sz w:val="24"/>
          <w:szCs w:val="24"/>
        </w:rPr>
        <w:t xml:space="preserve"> </w:t>
      </w:r>
      <w:r w:rsidR="00237754" w:rsidRPr="00516ACE">
        <w:rPr>
          <w:rFonts w:ascii="Times New Roman" w:hAnsi="Times New Roman" w:cs="Times New Roman"/>
          <w:sz w:val="24"/>
          <w:szCs w:val="24"/>
        </w:rPr>
        <w:t>É</w:t>
      </w:r>
      <w:r w:rsidRPr="00516ACE">
        <w:rPr>
          <w:rFonts w:ascii="Times New Roman" w:hAnsi="Times New Roman" w:cs="Times New Roman"/>
          <w:sz w:val="24"/>
          <w:szCs w:val="24"/>
        </w:rPr>
        <w:t xml:space="preserve"> </w:t>
      </w:r>
      <w:r w:rsidR="005859F1">
        <w:rPr>
          <w:rFonts w:ascii="Times New Roman" w:hAnsi="Times New Roman" w:cs="Times New Roman"/>
          <w:sz w:val="24"/>
          <w:szCs w:val="24"/>
        </w:rPr>
        <w:t xml:space="preserve">ainda </w:t>
      </w:r>
      <w:r w:rsidRPr="00516ACE">
        <w:rPr>
          <w:rFonts w:ascii="Times New Roman" w:hAnsi="Times New Roman" w:cs="Times New Roman"/>
          <w:sz w:val="24"/>
          <w:szCs w:val="24"/>
        </w:rPr>
        <w:t>competência do enfermeiro especialista em Enfermagem Comunitária a liderança de processos comunitários com vista à capacitação de grupos e comunidades na conse</w:t>
      </w:r>
      <w:r w:rsidR="00237754" w:rsidRPr="00516ACE">
        <w:rPr>
          <w:rFonts w:ascii="Times New Roman" w:hAnsi="Times New Roman" w:cs="Times New Roman"/>
          <w:sz w:val="24"/>
          <w:szCs w:val="24"/>
        </w:rPr>
        <w:t xml:space="preserve">cução de </w:t>
      </w:r>
      <w:r w:rsidR="00A43537" w:rsidRPr="00516ACE">
        <w:rPr>
          <w:rFonts w:ascii="Times New Roman" w:hAnsi="Times New Roman" w:cs="Times New Roman"/>
          <w:sz w:val="24"/>
          <w:szCs w:val="24"/>
        </w:rPr>
        <w:t>projetos</w:t>
      </w:r>
      <w:r w:rsidR="00237754" w:rsidRPr="00516ACE">
        <w:rPr>
          <w:rFonts w:ascii="Times New Roman" w:hAnsi="Times New Roman" w:cs="Times New Roman"/>
          <w:sz w:val="24"/>
          <w:szCs w:val="24"/>
        </w:rPr>
        <w:t xml:space="preserve"> de saúde e no</w:t>
      </w:r>
      <w:r w:rsidRPr="00516ACE">
        <w:rPr>
          <w:rFonts w:ascii="Times New Roman" w:hAnsi="Times New Roman" w:cs="Times New Roman"/>
          <w:sz w:val="24"/>
          <w:szCs w:val="24"/>
        </w:rPr>
        <w:t xml:space="preserve"> exercício da cidadania, informando sobre as respostas de saúde existentes, encaminhando e educando para a saúde.</w:t>
      </w:r>
      <w:r w:rsidR="005859F1">
        <w:rPr>
          <w:rFonts w:ascii="Times New Roman" w:hAnsi="Times New Roman" w:cs="Times New Roman"/>
          <w:sz w:val="24"/>
          <w:szCs w:val="24"/>
        </w:rPr>
        <w:t xml:space="preserve"> </w:t>
      </w:r>
      <w:r w:rsidR="00237754" w:rsidRPr="005859F1">
        <w:rPr>
          <w:rFonts w:ascii="Times New Roman" w:hAnsi="Times New Roman"/>
          <w:sz w:val="24"/>
          <w:szCs w:val="24"/>
        </w:rPr>
        <w:t>O</w:t>
      </w:r>
      <w:r w:rsidRPr="005859F1">
        <w:rPr>
          <w:rFonts w:ascii="Times New Roman" w:hAnsi="Times New Roman"/>
          <w:sz w:val="24"/>
          <w:szCs w:val="24"/>
        </w:rPr>
        <w:t xml:space="preserve"> Código Deontológico de Enfermeiro, define que o enfermeiro tem deveres para com a comunidade, sendo responsável juntamente com ela, pela promoção da saúde, conhecer as necessidades da população e grupos, participar na sua orientação em busca de </w:t>
      </w:r>
      <w:r w:rsidR="00A43537">
        <w:rPr>
          <w:rFonts w:ascii="Times New Roman" w:hAnsi="Times New Roman"/>
          <w:sz w:val="24"/>
          <w:szCs w:val="24"/>
        </w:rPr>
        <w:t>soluções para os problemas dete</w:t>
      </w:r>
      <w:r w:rsidRPr="005859F1">
        <w:rPr>
          <w:rFonts w:ascii="Times New Roman" w:hAnsi="Times New Roman"/>
          <w:sz w:val="24"/>
          <w:szCs w:val="24"/>
        </w:rPr>
        <w:t>tados, assim como colaborar com outros profissionais.</w:t>
      </w:r>
    </w:p>
    <w:p w:rsidR="00E33AF7" w:rsidRPr="00516ACE" w:rsidRDefault="00237754" w:rsidP="00516ACE">
      <w:pPr>
        <w:spacing w:before="240" w:line="360" w:lineRule="auto"/>
        <w:jc w:val="both"/>
        <w:rPr>
          <w:rFonts w:ascii="Times New Roman" w:hAnsi="Times New Roman" w:cs="Times New Roman"/>
          <w:sz w:val="24"/>
          <w:szCs w:val="24"/>
        </w:rPr>
      </w:pPr>
      <w:r w:rsidRPr="00516ACE">
        <w:rPr>
          <w:rFonts w:ascii="Times New Roman" w:hAnsi="Times New Roman" w:cs="Times New Roman"/>
          <w:sz w:val="24"/>
          <w:szCs w:val="24"/>
        </w:rPr>
        <w:t>Neste Relatório apresenta-se todo o percurso</w:t>
      </w:r>
      <w:r w:rsidR="005859F1">
        <w:rPr>
          <w:rFonts w:ascii="Times New Roman" w:hAnsi="Times New Roman" w:cs="Times New Roman"/>
          <w:sz w:val="24"/>
          <w:szCs w:val="24"/>
        </w:rPr>
        <w:t xml:space="preserve"> do estágio, com mapeamento dos idosos, em que foi</w:t>
      </w:r>
      <w:r w:rsidRPr="00516ACE">
        <w:rPr>
          <w:rFonts w:ascii="Times New Roman" w:hAnsi="Times New Roman" w:cs="Times New Roman"/>
          <w:sz w:val="24"/>
          <w:szCs w:val="24"/>
        </w:rPr>
        <w:t xml:space="preserve"> realizada a identificação dos idosos e dos seus dados de saúde e social, segundo</w:t>
      </w:r>
      <w:r w:rsidR="00E33AF7" w:rsidRPr="00516ACE">
        <w:rPr>
          <w:rFonts w:ascii="Times New Roman" w:hAnsi="Times New Roman" w:cs="Times New Roman"/>
          <w:sz w:val="24"/>
          <w:szCs w:val="24"/>
        </w:rPr>
        <w:t xml:space="preserve"> </w:t>
      </w:r>
      <w:r w:rsidRPr="00516ACE">
        <w:rPr>
          <w:rFonts w:ascii="Times New Roman" w:hAnsi="Times New Roman" w:cs="Times New Roman"/>
          <w:sz w:val="24"/>
          <w:szCs w:val="24"/>
        </w:rPr>
        <w:t xml:space="preserve">o Instrumento de Avaliação Integrada (conforme modelo </w:t>
      </w:r>
      <w:r w:rsidR="00A43537" w:rsidRPr="00516ACE">
        <w:rPr>
          <w:rFonts w:ascii="Times New Roman" w:hAnsi="Times New Roman" w:cs="Times New Roman"/>
          <w:sz w:val="24"/>
          <w:szCs w:val="24"/>
        </w:rPr>
        <w:t>adotado</w:t>
      </w:r>
      <w:r w:rsidRPr="00516ACE">
        <w:rPr>
          <w:rFonts w:ascii="Times New Roman" w:hAnsi="Times New Roman" w:cs="Times New Roman"/>
          <w:sz w:val="24"/>
          <w:szCs w:val="24"/>
        </w:rPr>
        <w:t xml:space="preserve"> pela Rede Nacional de Cuidados Continuados Integrados)</w:t>
      </w:r>
      <w:r w:rsidR="00E33AF7" w:rsidRPr="00516ACE">
        <w:rPr>
          <w:rFonts w:ascii="Times New Roman" w:hAnsi="Times New Roman" w:cs="Times New Roman"/>
          <w:sz w:val="24"/>
          <w:szCs w:val="24"/>
        </w:rPr>
        <w:t>,</w:t>
      </w:r>
      <w:r w:rsidR="00E33AF7" w:rsidRPr="00516ACE">
        <w:rPr>
          <w:rFonts w:ascii="Times New Roman" w:hAnsi="Times New Roman" w:cs="Times New Roman"/>
        </w:rPr>
        <w:t xml:space="preserve"> </w:t>
      </w:r>
      <w:r w:rsidR="00E33AF7" w:rsidRPr="00516ACE">
        <w:rPr>
          <w:rFonts w:ascii="Times New Roman" w:hAnsi="Times New Roman" w:cs="Times New Roman"/>
          <w:sz w:val="24"/>
          <w:szCs w:val="24"/>
        </w:rPr>
        <w:t xml:space="preserve">instrumento de abordagem diagnóstico de </w:t>
      </w:r>
      <w:r w:rsidR="00A43537" w:rsidRPr="00516ACE">
        <w:rPr>
          <w:rFonts w:ascii="Times New Roman" w:hAnsi="Times New Roman" w:cs="Times New Roman"/>
          <w:sz w:val="24"/>
          <w:szCs w:val="24"/>
        </w:rPr>
        <w:t>deteção</w:t>
      </w:r>
      <w:r w:rsidR="00E33AF7" w:rsidRPr="00516ACE">
        <w:rPr>
          <w:rFonts w:ascii="Times New Roman" w:hAnsi="Times New Roman" w:cs="Times New Roman"/>
          <w:sz w:val="24"/>
          <w:szCs w:val="24"/>
        </w:rPr>
        <w:t xml:space="preserve"> e monitorização, de pessoas em situação de dependência</w:t>
      </w:r>
      <w:r w:rsidR="005859F1">
        <w:rPr>
          <w:rFonts w:ascii="Times New Roman" w:hAnsi="Times New Roman" w:cs="Times New Roman"/>
          <w:sz w:val="24"/>
          <w:szCs w:val="24"/>
        </w:rPr>
        <w:t>, mas aqui aplicado a pessoas em situação e fragilidade</w:t>
      </w:r>
      <w:r w:rsidR="00E33AF7" w:rsidRPr="00516ACE">
        <w:rPr>
          <w:rFonts w:ascii="Times New Roman" w:hAnsi="Times New Roman" w:cs="Times New Roman"/>
          <w:sz w:val="24"/>
          <w:szCs w:val="24"/>
        </w:rPr>
        <w:t xml:space="preserve">. </w:t>
      </w:r>
    </w:p>
    <w:p w:rsidR="00E33AF7" w:rsidRPr="00516ACE" w:rsidRDefault="00E33AF7" w:rsidP="00516ACE">
      <w:pPr>
        <w:spacing w:before="240" w:line="360" w:lineRule="auto"/>
        <w:jc w:val="both"/>
        <w:rPr>
          <w:rFonts w:ascii="Times New Roman" w:hAnsi="Times New Roman" w:cs="Times New Roman"/>
          <w:sz w:val="24"/>
          <w:szCs w:val="24"/>
        </w:rPr>
      </w:pPr>
      <w:r w:rsidRPr="00516ACE">
        <w:rPr>
          <w:rFonts w:ascii="Times New Roman" w:hAnsi="Times New Roman" w:cs="Times New Roman"/>
          <w:sz w:val="24"/>
          <w:szCs w:val="24"/>
        </w:rPr>
        <w:t>O Relatório está organizado segundo o Anexo I do Regulamento de Estágio de Natureza Profissional e Relatório Final de Mestrado em Enfermagem, da Universidade de Évora.</w:t>
      </w:r>
    </w:p>
    <w:p w:rsidR="00237754" w:rsidRPr="00516ACE" w:rsidRDefault="00237754" w:rsidP="00516ACE">
      <w:pPr>
        <w:spacing w:before="240" w:line="360" w:lineRule="auto"/>
        <w:jc w:val="both"/>
        <w:rPr>
          <w:rFonts w:ascii="Times New Roman" w:hAnsi="Times New Roman" w:cs="Times New Roman"/>
          <w:color w:val="000000"/>
          <w:sz w:val="24"/>
          <w:szCs w:val="24"/>
        </w:rPr>
      </w:pPr>
      <w:r w:rsidRPr="00516ACE">
        <w:rPr>
          <w:rFonts w:ascii="Times New Roman" w:hAnsi="Times New Roman" w:cs="Times New Roman"/>
          <w:sz w:val="24"/>
          <w:szCs w:val="24"/>
        </w:rPr>
        <w:t>.</w:t>
      </w:r>
    </w:p>
    <w:p w:rsidR="00237754" w:rsidRPr="00516ACE" w:rsidRDefault="00237754" w:rsidP="00516ACE">
      <w:pPr>
        <w:pStyle w:val="PargrafodaLista"/>
        <w:spacing w:before="240" w:line="360" w:lineRule="auto"/>
        <w:ind w:left="142"/>
        <w:jc w:val="both"/>
        <w:rPr>
          <w:rFonts w:ascii="Times New Roman" w:hAnsi="Times New Roman"/>
          <w:sz w:val="24"/>
          <w:szCs w:val="24"/>
        </w:rPr>
      </w:pPr>
    </w:p>
    <w:p w:rsidR="00B26659" w:rsidRPr="00516ACE" w:rsidRDefault="00B26659" w:rsidP="00516ACE">
      <w:pPr>
        <w:pStyle w:val="Default"/>
        <w:spacing w:before="240" w:line="360" w:lineRule="auto"/>
        <w:jc w:val="both"/>
        <w:rPr>
          <w:rFonts w:ascii="Times New Roman" w:hAnsi="Times New Roman" w:cs="Times New Roman"/>
        </w:rPr>
      </w:pPr>
    </w:p>
    <w:p w:rsidR="00435220" w:rsidRPr="00516ACE" w:rsidRDefault="00435220" w:rsidP="00516ACE">
      <w:pPr>
        <w:spacing w:before="240" w:line="360" w:lineRule="auto"/>
        <w:jc w:val="both"/>
        <w:rPr>
          <w:rFonts w:ascii="Times New Roman" w:hAnsi="Times New Roman" w:cs="Times New Roman"/>
          <w:sz w:val="24"/>
          <w:szCs w:val="24"/>
        </w:rPr>
      </w:pPr>
    </w:p>
    <w:p w:rsidR="00904B37" w:rsidRPr="00516ACE" w:rsidRDefault="00904B37" w:rsidP="00516ACE">
      <w:pPr>
        <w:spacing w:before="240" w:line="360" w:lineRule="auto"/>
        <w:jc w:val="both"/>
        <w:rPr>
          <w:rFonts w:ascii="Times New Roman" w:hAnsi="Times New Roman" w:cs="Times New Roman"/>
          <w:sz w:val="24"/>
          <w:szCs w:val="24"/>
        </w:rPr>
      </w:pPr>
    </w:p>
    <w:p w:rsidR="00683846" w:rsidRDefault="007C0675" w:rsidP="00D61CA0">
      <w:pPr>
        <w:rPr>
          <w:rFonts w:ascii="Times New Roman" w:hAnsi="Times New Roman" w:cs="Times New Roman"/>
          <w:sz w:val="24"/>
          <w:szCs w:val="24"/>
        </w:rPr>
      </w:pPr>
      <w:r>
        <w:rPr>
          <w:rFonts w:ascii="Times New Roman" w:hAnsi="Times New Roman" w:cs="Times New Roman"/>
          <w:sz w:val="24"/>
          <w:szCs w:val="24"/>
        </w:rPr>
        <w:br w:type="page"/>
      </w:r>
    </w:p>
    <w:p w:rsidR="00516ACE" w:rsidRPr="00837E26" w:rsidRDefault="00516ACE"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lastRenderedPageBreak/>
        <w:t xml:space="preserve">2 </w:t>
      </w:r>
      <w:r w:rsidR="00683846" w:rsidRPr="00837E26">
        <w:rPr>
          <w:rFonts w:ascii="Times New Roman" w:hAnsi="Times New Roman" w:cs="Times New Roman"/>
          <w:color w:val="auto"/>
          <w:sz w:val="24"/>
          <w:szCs w:val="24"/>
        </w:rPr>
        <w:t>–</w:t>
      </w:r>
      <w:r w:rsidRPr="00837E26">
        <w:rPr>
          <w:rFonts w:ascii="Times New Roman" w:hAnsi="Times New Roman" w:cs="Times New Roman"/>
          <w:color w:val="auto"/>
          <w:sz w:val="24"/>
          <w:szCs w:val="24"/>
        </w:rPr>
        <w:t xml:space="preserve"> An</w:t>
      </w:r>
      <w:r w:rsidR="00683846" w:rsidRPr="00837E26">
        <w:rPr>
          <w:rFonts w:ascii="Times New Roman" w:hAnsi="Times New Roman" w:cs="Times New Roman"/>
          <w:color w:val="auto"/>
          <w:sz w:val="24"/>
          <w:szCs w:val="24"/>
        </w:rPr>
        <w:t>álise do Contexto</w:t>
      </w:r>
      <w:r w:rsidR="00833655">
        <w:rPr>
          <w:rFonts w:ascii="Times New Roman" w:hAnsi="Times New Roman" w:cs="Times New Roman"/>
          <w:color w:val="auto"/>
          <w:sz w:val="24"/>
          <w:szCs w:val="24"/>
        </w:rPr>
        <w:fldChar w:fldCharType="begin"/>
      </w:r>
      <w:r w:rsidR="00836F2B">
        <w:instrText xml:space="preserve"> XE "</w:instrText>
      </w:r>
      <w:r w:rsidR="00836F2B" w:rsidRPr="00B03919">
        <w:rPr>
          <w:rFonts w:ascii="Times New Roman" w:hAnsi="Times New Roman" w:cs="Times New Roman"/>
          <w:color w:val="auto"/>
          <w:sz w:val="24"/>
          <w:szCs w:val="24"/>
        </w:rPr>
        <w:instrText>2 – Análise do Contexto</w:instrText>
      </w:r>
      <w:r w:rsidR="00836F2B">
        <w:instrText xml:space="preserve">" \b </w:instrText>
      </w:r>
      <w:r w:rsidR="00833655">
        <w:rPr>
          <w:rFonts w:ascii="Times New Roman" w:hAnsi="Times New Roman" w:cs="Times New Roman"/>
          <w:color w:val="auto"/>
          <w:sz w:val="24"/>
          <w:szCs w:val="24"/>
        </w:rPr>
        <w:fldChar w:fldCharType="end"/>
      </w:r>
    </w:p>
    <w:p w:rsidR="00683846" w:rsidRPr="00837E26" w:rsidRDefault="00683846"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 xml:space="preserve">2.1 – Caraterização </w:t>
      </w:r>
      <w:r w:rsidR="00917BB5" w:rsidRPr="00837E26">
        <w:rPr>
          <w:rFonts w:ascii="Times New Roman" w:hAnsi="Times New Roman" w:cs="Times New Roman"/>
          <w:color w:val="auto"/>
          <w:sz w:val="24"/>
          <w:szCs w:val="24"/>
        </w:rPr>
        <w:t xml:space="preserve">do </w:t>
      </w:r>
      <w:r w:rsidR="003564B5" w:rsidRPr="00837E26">
        <w:rPr>
          <w:rFonts w:ascii="Times New Roman" w:hAnsi="Times New Roman" w:cs="Times New Roman"/>
          <w:color w:val="auto"/>
          <w:sz w:val="24"/>
          <w:szCs w:val="24"/>
        </w:rPr>
        <w:t>Ambiente de R</w:t>
      </w:r>
      <w:r w:rsidRPr="00837E26">
        <w:rPr>
          <w:rFonts w:ascii="Times New Roman" w:hAnsi="Times New Roman" w:cs="Times New Roman"/>
          <w:color w:val="auto"/>
          <w:sz w:val="24"/>
          <w:szCs w:val="24"/>
        </w:rPr>
        <w:t>ealização do Estágio Final</w:t>
      </w:r>
      <w:r w:rsidR="00833655">
        <w:rPr>
          <w:rFonts w:ascii="Times New Roman" w:hAnsi="Times New Roman" w:cs="Times New Roman"/>
          <w:color w:val="auto"/>
          <w:sz w:val="24"/>
          <w:szCs w:val="24"/>
        </w:rPr>
        <w:fldChar w:fldCharType="begin"/>
      </w:r>
      <w:r w:rsidR="00836F2B">
        <w:instrText xml:space="preserve"> XE "</w:instrText>
      </w:r>
      <w:r w:rsidR="00836F2B" w:rsidRPr="003846CE">
        <w:rPr>
          <w:rFonts w:ascii="Times New Roman" w:hAnsi="Times New Roman" w:cs="Times New Roman"/>
          <w:color w:val="auto"/>
          <w:sz w:val="24"/>
          <w:szCs w:val="24"/>
        </w:rPr>
        <w:instrText>2.1 – Caraterização do Ambiente de Realização do Estágio Final</w:instrText>
      </w:r>
      <w:r w:rsidR="00836F2B">
        <w:instrText xml:space="preserve">" \b </w:instrText>
      </w:r>
      <w:r w:rsidR="00833655">
        <w:rPr>
          <w:rFonts w:ascii="Times New Roman" w:hAnsi="Times New Roman" w:cs="Times New Roman"/>
          <w:color w:val="auto"/>
          <w:sz w:val="24"/>
          <w:szCs w:val="24"/>
        </w:rPr>
        <w:fldChar w:fldCharType="end"/>
      </w:r>
    </w:p>
    <w:p w:rsidR="00917BB5" w:rsidRDefault="00CF7B55"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2.1.1 –</w:t>
      </w:r>
      <w:r w:rsidR="005343F8" w:rsidRPr="00837E26">
        <w:rPr>
          <w:rFonts w:ascii="Times New Roman" w:hAnsi="Times New Roman" w:cs="Times New Roman"/>
          <w:color w:val="auto"/>
          <w:sz w:val="24"/>
          <w:szCs w:val="24"/>
        </w:rPr>
        <w:t xml:space="preserve"> </w:t>
      </w:r>
      <w:r w:rsidRPr="00837E26">
        <w:rPr>
          <w:rFonts w:ascii="Times New Roman" w:hAnsi="Times New Roman" w:cs="Times New Roman"/>
          <w:color w:val="auto"/>
          <w:sz w:val="24"/>
          <w:szCs w:val="24"/>
        </w:rPr>
        <w:t>Centro de Saúde de Estremoz</w:t>
      </w:r>
      <w:r w:rsidR="003564B5" w:rsidRPr="00837E26">
        <w:rPr>
          <w:rFonts w:ascii="Times New Roman" w:hAnsi="Times New Roman" w:cs="Times New Roman"/>
          <w:color w:val="auto"/>
          <w:sz w:val="24"/>
          <w:szCs w:val="24"/>
        </w:rPr>
        <w:t xml:space="preserve"> (ACES Alentejo Central I</w:t>
      </w:r>
      <w:r w:rsidR="005343F8" w:rsidRPr="00837E26">
        <w:rPr>
          <w:rFonts w:ascii="Times New Roman" w:hAnsi="Times New Roman" w:cs="Times New Roman"/>
          <w:color w:val="auto"/>
          <w:sz w:val="24"/>
          <w:szCs w:val="24"/>
        </w:rPr>
        <w:t>)</w:t>
      </w:r>
      <w:r w:rsidR="006B4581" w:rsidRPr="00837E26">
        <w:rPr>
          <w:rFonts w:ascii="Times New Roman" w:hAnsi="Times New Roman" w:cs="Times New Roman"/>
          <w:color w:val="auto"/>
          <w:sz w:val="24"/>
          <w:szCs w:val="24"/>
        </w:rPr>
        <w:t xml:space="preserve"> e Concelho de Estremoz</w:t>
      </w:r>
      <w:r w:rsidR="00833655">
        <w:rPr>
          <w:rFonts w:ascii="Times New Roman" w:hAnsi="Times New Roman" w:cs="Times New Roman"/>
          <w:color w:val="auto"/>
          <w:sz w:val="24"/>
          <w:szCs w:val="24"/>
        </w:rPr>
        <w:fldChar w:fldCharType="begin"/>
      </w:r>
      <w:r w:rsidR="00836F2B">
        <w:instrText xml:space="preserve"> XE "</w:instrText>
      </w:r>
      <w:r w:rsidR="00836F2B" w:rsidRPr="00C8356D">
        <w:rPr>
          <w:rFonts w:ascii="Times New Roman" w:hAnsi="Times New Roman" w:cs="Times New Roman"/>
          <w:color w:val="auto"/>
          <w:sz w:val="24"/>
          <w:szCs w:val="24"/>
        </w:rPr>
        <w:instrText>2.1.1 – Centro de Saúde de Estremoz (ACES Alentejo Central I) e Concelho de Estremoz</w:instrText>
      </w:r>
      <w:r w:rsidR="00836F2B">
        <w:instrText xml:space="preserve">" \b </w:instrText>
      </w:r>
      <w:r w:rsidR="00833655">
        <w:rPr>
          <w:rFonts w:ascii="Times New Roman" w:hAnsi="Times New Roman" w:cs="Times New Roman"/>
          <w:color w:val="auto"/>
          <w:sz w:val="24"/>
          <w:szCs w:val="24"/>
        </w:rPr>
        <w:fldChar w:fldCharType="end"/>
      </w:r>
      <w:r w:rsidR="007C0675" w:rsidRPr="00837E26">
        <w:rPr>
          <w:rFonts w:ascii="Times New Roman" w:hAnsi="Times New Roman" w:cs="Times New Roman"/>
          <w:color w:val="auto"/>
          <w:sz w:val="24"/>
          <w:szCs w:val="24"/>
        </w:rPr>
        <w:t xml:space="preserve"> </w:t>
      </w:r>
    </w:p>
    <w:p w:rsidR="00837E26" w:rsidRPr="00837E26" w:rsidRDefault="00837E26" w:rsidP="00837E26"/>
    <w:p w:rsidR="00CF7B55" w:rsidRDefault="00CF7B55"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Com a reorga</w:t>
      </w:r>
      <w:r w:rsidR="00F01345">
        <w:rPr>
          <w:rFonts w:ascii="Times New Roman" w:hAnsi="Times New Roman" w:cs="Times New Roman"/>
          <w:sz w:val="24"/>
          <w:szCs w:val="24"/>
        </w:rPr>
        <w:t>nização dos Cu</w:t>
      </w:r>
      <w:r w:rsidR="007C0675">
        <w:rPr>
          <w:rFonts w:ascii="Times New Roman" w:hAnsi="Times New Roman" w:cs="Times New Roman"/>
          <w:sz w:val="24"/>
          <w:szCs w:val="24"/>
        </w:rPr>
        <w:t>idados de Saúde Primários, surgiu</w:t>
      </w:r>
      <w:r w:rsidR="00F01345">
        <w:rPr>
          <w:rFonts w:ascii="Times New Roman" w:hAnsi="Times New Roman" w:cs="Times New Roman"/>
          <w:sz w:val="24"/>
          <w:szCs w:val="24"/>
        </w:rPr>
        <w:t xml:space="preserve"> a</w:t>
      </w:r>
      <w:r>
        <w:rPr>
          <w:rFonts w:ascii="Times New Roman" w:hAnsi="Times New Roman" w:cs="Times New Roman"/>
          <w:sz w:val="24"/>
          <w:szCs w:val="24"/>
        </w:rPr>
        <w:t xml:space="preserve"> criação dos Agrupamentos de Centros de Saúde</w:t>
      </w:r>
      <w:r w:rsidR="00917BB5">
        <w:rPr>
          <w:rFonts w:ascii="Times New Roman" w:hAnsi="Times New Roman" w:cs="Times New Roman"/>
          <w:sz w:val="24"/>
          <w:szCs w:val="24"/>
        </w:rPr>
        <w:t xml:space="preserve"> (ACES)</w:t>
      </w:r>
      <w:r>
        <w:rPr>
          <w:rFonts w:ascii="Times New Roman" w:hAnsi="Times New Roman" w:cs="Times New Roman"/>
          <w:sz w:val="24"/>
          <w:szCs w:val="24"/>
        </w:rPr>
        <w:t xml:space="preserve">, </w:t>
      </w:r>
      <w:r w:rsidR="00917BB5">
        <w:rPr>
          <w:rFonts w:ascii="Times New Roman" w:hAnsi="Times New Roman" w:cs="Times New Roman"/>
          <w:sz w:val="24"/>
          <w:szCs w:val="24"/>
        </w:rPr>
        <w:t xml:space="preserve">conforme Decreto-Lei nº 28/2008, de 22 de </w:t>
      </w:r>
      <w:r w:rsidR="00A359A8">
        <w:rPr>
          <w:rFonts w:ascii="Times New Roman" w:hAnsi="Times New Roman" w:cs="Times New Roman"/>
          <w:sz w:val="24"/>
          <w:szCs w:val="24"/>
        </w:rPr>
        <w:t>Fevereiro. São serviços de saúde com autonomia administrativa, constituídos por unidades funcionais que prestam cuidados de saúde primários, que integ</w:t>
      </w:r>
      <w:r w:rsidR="00D12228">
        <w:rPr>
          <w:rFonts w:ascii="Times New Roman" w:hAnsi="Times New Roman" w:cs="Times New Roman"/>
          <w:sz w:val="24"/>
          <w:szCs w:val="24"/>
        </w:rPr>
        <w:t>ram um ou mais centros de saúde e</w:t>
      </w:r>
      <w:r w:rsidR="00A359A8">
        <w:rPr>
          <w:rFonts w:ascii="Times New Roman" w:hAnsi="Times New Roman" w:cs="Times New Roman"/>
          <w:sz w:val="24"/>
          <w:szCs w:val="24"/>
        </w:rPr>
        <w:t xml:space="preserve"> são</w:t>
      </w:r>
      <w:r w:rsidR="00D12228">
        <w:rPr>
          <w:rFonts w:ascii="Times New Roman" w:hAnsi="Times New Roman" w:cs="Times New Roman"/>
          <w:sz w:val="24"/>
          <w:szCs w:val="24"/>
        </w:rPr>
        <w:t xml:space="preserve"> igualmente</w:t>
      </w:r>
      <w:r w:rsidR="00A359A8">
        <w:rPr>
          <w:rFonts w:ascii="Times New Roman" w:hAnsi="Times New Roman" w:cs="Times New Roman"/>
          <w:sz w:val="24"/>
          <w:szCs w:val="24"/>
        </w:rPr>
        <w:t xml:space="preserve"> serviços desconcentrados da respetiva Administração Regional de Saúde (ARS), sujeitos ao seu poder de direção. Tem por missão garantir prestação </w:t>
      </w:r>
      <w:r w:rsidR="00F01345">
        <w:rPr>
          <w:rFonts w:ascii="Times New Roman" w:hAnsi="Times New Roman" w:cs="Times New Roman"/>
          <w:sz w:val="24"/>
          <w:szCs w:val="24"/>
        </w:rPr>
        <w:t>de cuidados de saúde primários à</w:t>
      </w:r>
      <w:r w:rsidR="00A359A8">
        <w:rPr>
          <w:rFonts w:ascii="Times New Roman" w:hAnsi="Times New Roman" w:cs="Times New Roman"/>
          <w:sz w:val="24"/>
          <w:szCs w:val="24"/>
        </w:rPr>
        <w:t xml:space="preserve"> população de determinada área geográfica.</w:t>
      </w:r>
    </w:p>
    <w:p w:rsidR="00F7469B" w:rsidRDefault="00F7469B" w:rsidP="00F7469B">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cs="Times New Roman"/>
          <w:sz w:val="24"/>
          <w:szCs w:val="24"/>
        </w:rPr>
        <w:t>O ACES em que se realiza este estágio é o ACES Alentejo Central 1</w:t>
      </w:r>
      <w:r w:rsidRPr="00075230">
        <w:rPr>
          <w:rFonts w:ascii="Times New Roman" w:hAnsi="Times New Roman"/>
          <w:sz w:val="24"/>
          <w:szCs w:val="24"/>
        </w:rPr>
        <w:t>, criado pela Portaria nº275/2009 de 18 de Ma</w:t>
      </w:r>
      <w:r>
        <w:rPr>
          <w:rFonts w:ascii="Times New Roman" w:hAnsi="Times New Roman"/>
          <w:sz w:val="24"/>
          <w:szCs w:val="24"/>
        </w:rPr>
        <w:t>rço, é um serviço desconcentrado</w:t>
      </w:r>
      <w:r w:rsidRPr="00075230">
        <w:rPr>
          <w:rFonts w:ascii="Times New Roman" w:hAnsi="Times New Roman"/>
          <w:sz w:val="24"/>
          <w:szCs w:val="24"/>
        </w:rPr>
        <w:t xml:space="preserve"> da Administração</w:t>
      </w:r>
      <w:r>
        <w:rPr>
          <w:rFonts w:ascii="Times New Roman" w:hAnsi="Times New Roman"/>
          <w:sz w:val="24"/>
          <w:szCs w:val="24"/>
        </w:rPr>
        <w:t xml:space="preserve"> </w:t>
      </w:r>
      <w:r w:rsidRPr="00075230">
        <w:rPr>
          <w:rFonts w:ascii="Times New Roman" w:hAnsi="Times New Roman"/>
          <w:sz w:val="24"/>
          <w:szCs w:val="24"/>
        </w:rPr>
        <w:t>Regional de Saúde do Alentejo I.P.</w:t>
      </w:r>
      <w:r>
        <w:rPr>
          <w:rFonts w:ascii="Times New Roman" w:hAnsi="Times New Roman"/>
          <w:sz w:val="24"/>
          <w:szCs w:val="24"/>
        </w:rPr>
        <w:t xml:space="preserve"> </w:t>
      </w:r>
      <w:r w:rsidRPr="00075230">
        <w:rPr>
          <w:rFonts w:ascii="Times New Roman" w:hAnsi="Times New Roman"/>
          <w:sz w:val="24"/>
          <w:szCs w:val="24"/>
        </w:rPr>
        <w:t>A sua área geográfica de abrangência de cerca de 2893,71 Kms2, é composta por</w:t>
      </w:r>
      <w:r>
        <w:rPr>
          <w:rFonts w:ascii="Times New Roman" w:hAnsi="Times New Roman"/>
          <w:sz w:val="24"/>
          <w:szCs w:val="24"/>
        </w:rPr>
        <w:t xml:space="preserve"> </w:t>
      </w:r>
      <w:r w:rsidRPr="00075230">
        <w:rPr>
          <w:rFonts w:ascii="Times New Roman" w:hAnsi="Times New Roman"/>
          <w:sz w:val="24"/>
          <w:szCs w:val="24"/>
        </w:rPr>
        <w:t>sete Concelhos do norte do Alentejo Centra</w:t>
      </w:r>
      <w:r>
        <w:rPr>
          <w:rFonts w:ascii="Times New Roman" w:hAnsi="Times New Roman"/>
          <w:sz w:val="24"/>
          <w:szCs w:val="24"/>
        </w:rPr>
        <w:t xml:space="preserve">l /Distrito de Évora, </w:t>
      </w:r>
      <w:r w:rsidRPr="00075230">
        <w:rPr>
          <w:rFonts w:ascii="Times New Roman" w:hAnsi="Times New Roman"/>
          <w:sz w:val="24"/>
          <w:szCs w:val="24"/>
        </w:rPr>
        <w:t>nomeadamente, Alandroal, Arraiolos, Borba, Estremoz, Mora, Redondo, e Vila</w:t>
      </w:r>
      <w:r>
        <w:rPr>
          <w:rFonts w:ascii="Times New Roman" w:hAnsi="Times New Roman"/>
          <w:sz w:val="24"/>
          <w:szCs w:val="24"/>
        </w:rPr>
        <w:t xml:space="preserve"> Viçosa.</w:t>
      </w:r>
    </w:p>
    <w:p w:rsidR="00F7469B" w:rsidRDefault="00F01345" w:rsidP="00F7469B">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À</w:t>
      </w:r>
      <w:r w:rsidR="00F7469B" w:rsidRPr="00075230">
        <w:rPr>
          <w:rFonts w:ascii="Times New Roman" w:hAnsi="Times New Roman"/>
          <w:sz w:val="24"/>
          <w:szCs w:val="24"/>
        </w:rPr>
        <w:t xml:space="preserve"> data da Portaria, a População abrangida, tendo em conta o número de inscritos</w:t>
      </w:r>
      <w:r w:rsidR="00F7469B">
        <w:rPr>
          <w:rFonts w:ascii="Times New Roman" w:hAnsi="Times New Roman"/>
          <w:sz w:val="24"/>
          <w:szCs w:val="24"/>
        </w:rPr>
        <w:t xml:space="preserve"> </w:t>
      </w:r>
      <w:r w:rsidR="00F7469B" w:rsidRPr="00075230">
        <w:rPr>
          <w:rFonts w:ascii="Times New Roman" w:hAnsi="Times New Roman"/>
          <w:sz w:val="24"/>
          <w:szCs w:val="24"/>
        </w:rPr>
        <w:t>nos Centros de Saúde era de 60 889 utentes.</w:t>
      </w:r>
      <w:r w:rsidR="00C97B5E">
        <w:rPr>
          <w:rFonts w:ascii="Times New Roman" w:hAnsi="Times New Roman"/>
          <w:sz w:val="24"/>
          <w:szCs w:val="24"/>
        </w:rPr>
        <w:t xml:space="preserve"> </w:t>
      </w:r>
      <w:r w:rsidR="00A43537">
        <w:rPr>
          <w:rFonts w:ascii="Times New Roman" w:hAnsi="Times New Roman"/>
          <w:sz w:val="24"/>
          <w:szCs w:val="24"/>
        </w:rPr>
        <w:t>Atualmente</w:t>
      </w:r>
      <w:r w:rsidR="00F7469B">
        <w:rPr>
          <w:rFonts w:ascii="Times New Roman" w:hAnsi="Times New Roman"/>
          <w:sz w:val="24"/>
          <w:szCs w:val="24"/>
        </w:rPr>
        <w:t xml:space="preserve"> o</w:t>
      </w:r>
      <w:r w:rsidR="00F7469B" w:rsidRPr="00075230">
        <w:rPr>
          <w:rFonts w:ascii="Times New Roman" w:hAnsi="Times New Roman"/>
          <w:sz w:val="24"/>
          <w:szCs w:val="24"/>
        </w:rPr>
        <w:t xml:space="preserve"> Agrupamento é constituído por diferentes unidades funcionais, nomeadamente,</w:t>
      </w:r>
      <w:r w:rsidR="00F7469B">
        <w:rPr>
          <w:rFonts w:ascii="Times New Roman" w:hAnsi="Times New Roman"/>
          <w:sz w:val="24"/>
          <w:szCs w:val="24"/>
        </w:rPr>
        <w:t xml:space="preserve"> cinco Unidades de Cuidados na Comunidade (UCC), duas Unidades de Saúde Familiares (USF), cinco Unidades de Cuidados de Saúde Personalizados (UCSP), uma Unidade de Saúde Pública (USP) e mantém um Serviço de Urgência Básico (SUB), não tem Unidade de Recursos Assistenciais Partilhados (URAP) constituída. </w:t>
      </w:r>
      <w:r w:rsidR="00F7469B" w:rsidRPr="00075230">
        <w:rPr>
          <w:rFonts w:ascii="Times New Roman" w:hAnsi="Times New Roman"/>
          <w:sz w:val="24"/>
          <w:szCs w:val="24"/>
        </w:rPr>
        <w:t>Embora sob a responsabilidade do Agrupamento, o Serviço de Urgência Básica</w:t>
      </w:r>
      <w:r>
        <w:rPr>
          <w:rFonts w:ascii="Times New Roman" w:hAnsi="Times New Roman"/>
          <w:sz w:val="24"/>
          <w:szCs w:val="24"/>
        </w:rPr>
        <w:t xml:space="preserve"> (SUB),</w:t>
      </w:r>
      <w:r w:rsidR="00F7469B">
        <w:rPr>
          <w:rFonts w:ascii="Times New Roman" w:hAnsi="Times New Roman"/>
          <w:sz w:val="24"/>
          <w:szCs w:val="24"/>
        </w:rPr>
        <w:t xml:space="preserve"> </w:t>
      </w:r>
      <w:r w:rsidR="00F7469B" w:rsidRPr="00075230">
        <w:rPr>
          <w:rFonts w:ascii="Times New Roman" w:hAnsi="Times New Roman"/>
          <w:sz w:val="24"/>
          <w:szCs w:val="24"/>
        </w:rPr>
        <w:t>instalado no Centro de Saúde de Estremoz</w:t>
      </w:r>
      <w:r>
        <w:rPr>
          <w:rFonts w:ascii="Times New Roman" w:hAnsi="Times New Roman"/>
          <w:sz w:val="24"/>
          <w:szCs w:val="24"/>
        </w:rPr>
        <w:t>,</w:t>
      </w:r>
      <w:r w:rsidR="00F7469B" w:rsidRPr="00075230">
        <w:rPr>
          <w:rFonts w:ascii="Times New Roman" w:hAnsi="Times New Roman"/>
          <w:sz w:val="24"/>
          <w:szCs w:val="24"/>
        </w:rPr>
        <w:t xml:space="preserve"> não faz parte da reorganização dos</w:t>
      </w:r>
      <w:r w:rsidR="00F7469B">
        <w:rPr>
          <w:rFonts w:ascii="Times New Roman" w:hAnsi="Times New Roman"/>
          <w:sz w:val="24"/>
          <w:szCs w:val="24"/>
        </w:rPr>
        <w:t xml:space="preserve"> </w:t>
      </w:r>
      <w:r w:rsidR="00F7469B" w:rsidRPr="00075230">
        <w:rPr>
          <w:rFonts w:ascii="Times New Roman" w:hAnsi="Times New Roman"/>
          <w:sz w:val="24"/>
          <w:szCs w:val="24"/>
        </w:rPr>
        <w:t>Centros de Saúde, aguardando-se uma defin</w:t>
      </w:r>
      <w:r w:rsidR="00055858">
        <w:rPr>
          <w:rFonts w:ascii="Times New Roman" w:hAnsi="Times New Roman"/>
          <w:sz w:val="24"/>
          <w:szCs w:val="24"/>
        </w:rPr>
        <w:t>ição da e</w:t>
      </w:r>
      <w:r w:rsidR="00F7469B" w:rsidRPr="00075230">
        <w:rPr>
          <w:rFonts w:ascii="Times New Roman" w:hAnsi="Times New Roman"/>
          <w:sz w:val="24"/>
          <w:szCs w:val="24"/>
        </w:rPr>
        <w:t>ntidade que terá essa</w:t>
      </w:r>
      <w:r w:rsidR="00F7469B">
        <w:rPr>
          <w:rFonts w:ascii="Times New Roman" w:hAnsi="Times New Roman"/>
          <w:sz w:val="24"/>
          <w:szCs w:val="24"/>
        </w:rPr>
        <w:t xml:space="preserve"> </w:t>
      </w:r>
      <w:r w:rsidR="00F7469B" w:rsidRPr="00075230">
        <w:rPr>
          <w:rFonts w:ascii="Times New Roman" w:hAnsi="Times New Roman"/>
          <w:sz w:val="24"/>
          <w:szCs w:val="24"/>
        </w:rPr>
        <w:t>responsabilidade.</w:t>
      </w:r>
      <w:r>
        <w:rPr>
          <w:rFonts w:ascii="Times New Roman" w:hAnsi="Times New Roman"/>
          <w:sz w:val="24"/>
          <w:szCs w:val="24"/>
        </w:rPr>
        <w:t xml:space="preserve"> Neste serviço existe</w:t>
      </w:r>
      <w:r w:rsidR="0066418B">
        <w:rPr>
          <w:rFonts w:ascii="Times New Roman" w:hAnsi="Times New Roman"/>
          <w:sz w:val="24"/>
          <w:szCs w:val="24"/>
        </w:rPr>
        <w:t>m</w:t>
      </w:r>
      <w:r>
        <w:rPr>
          <w:rFonts w:ascii="Times New Roman" w:hAnsi="Times New Roman"/>
          <w:sz w:val="24"/>
          <w:szCs w:val="24"/>
        </w:rPr>
        <w:t xml:space="preserve"> recursos do INEM (</w:t>
      </w:r>
      <w:r w:rsidR="0066418B">
        <w:rPr>
          <w:rFonts w:ascii="Times New Roman" w:hAnsi="Times New Roman"/>
          <w:sz w:val="24"/>
          <w:szCs w:val="24"/>
        </w:rPr>
        <w:t xml:space="preserve">Instituto Nacional de Emergência Medica), nomeadamente ambulância, enfermeiros e técnicos de ambulância de </w:t>
      </w:r>
      <w:r w:rsidR="00C97B5E">
        <w:rPr>
          <w:rFonts w:ascii="Times New Roman" w:hAnsi="Times New Roman"/>
          <w:sz w:val="24"/>
          <w:szCs w:val="24"/>
        </w:rPr>
        <w:t>emergência</w:t>
      </w:r>
      <w:r w:rsidR="0066418B">
        <w:rPr>
          <w:rFonts w:ascii="Times New Roman" w:hAnsi="Times New Roman"/>
          <w:sz w:val="24"/>
          <w:szCs w:val="24"/>
        </w:rPr>
        <w:t>.</w:t>
      </w:r>
    </w:p>
    <w:p w:rsidR="008A1BF5" w:rsidRDefault="008A1BF5" w:rsidP="00F7469B">
      <w:pPr>
        <w:spacing w:before="240" w:line="360" w:lineRule="auto"/>
        <w:jc w:val="both"/>
        <w:rPr>
          <w:rFonts w:ascii="Times New Roman" w:hAnsi="Times New Roman"/>
          <w:sz w:val="24"/>
          <w:szCs w:val="24"/>
        </w:rPr>
      </w:pPr>
      <w:r>
        <w:rPr>
          <w:rFonts w:ascii="Times New Roman" w:hAnsi="Times New Roman"/>
          <w:sz w:val="24"/>
          <w:szCs w:val="24"/>
        </w:rPr>
        <w:lastRenderedPageBreak/>
        <w:t>O edifício onde se localiza o Centro de Saúde é um edifício construído em 2002, com diversas zonas, bem definidas e delimitadas com diferentes cores para maior facilidade de identificação. Uma zona é a UCSP, outra é a SUB, uma outra é a Unidade de Apoio à Gestão, uma outra zona adaptada é onde se localiza a UCC. Também tem serviço de radiologia e de colheita e recolha de análises clínicas.</w:t>
      </w:r>
    </w:p>
    <w:p w:rsidR="008A1BF5" w:rsidRDefault="008A1BF5" w:rsidP="008A1BF5">
      <w:pPr>
        <w:spacing w:before="240" w:line="360" w:lineRule="auto"/>
        <w:jc w:val="both"/>
        <w:rPr>
          <w:rFonts w:ascii="Times New Roman" w:hAnsi="Times New Roman"/>
          <w:sz w:val="24"/>
          <w:szCs w:val="24"/>
        </w:rPr>
      </w:pPr>
      <w:r w:rsidRPr="00B524AF">
        <w:rPr>
          <w:rFonts w:ascii="Times New Roman" w:hAnsi="Times New Roman"/>
          <w:sz w:val="24"/>
          <w:szCs w:val="24"/>
        </w:rPr>
        <w:t>Ao conjunto das unidades funcionais do, anteriormente, denominados Centro de Saúde,</w:t>
      </w:r>
      <w:r w:rsidRPr="00460AAD">
        <w:rPr>
          <w:rFonts w:ascii="Times New Roman" w:hAnsi="Times New Roman"/>
          <w:sz w:val="24"/>
          <w:szCs w:val="24"/>
        </w:rPr>
        <w:t xml:space="preserve"> tem sede na cidade de Estremoz e extensões de saú</w:t>
      </w:r>
      <w:r>
        <w:rPr>
          <w:rFonts w:ascii="Times New Roman" w:hAnsi="Times New Roman"/>
          <w:sz w:val="24"/>
          <w:szCs w:val="24"/>
        </w:rPr>
        <w:t>de em oito freguesias: Arcos, São</w:t>
      </w:r>
      <w:r w:rsidRPr="00460AAD">
        <w:rPr>
          <w:rFonts w:ascii="Times New Roman" w:hAnsi="Times New Roman"/>
          <w:sz w:val="24"/>
          <w:szCs w:val="24"/>
        </w:rPr>
        <w:t xml:space="preserve"> Domingos de A</w:t>
      </w:r>
      <w:r w:rsidR="005343F8">
        <w:rPr>
          <w:rFonts w:ascii="Times New Roman" w:hAnsi="Times New Roman"/>
          <w:sz w:val="24"/>
          <w:szCs w:val="24"/>
        </w:rPr>
        <w:t>naloura, Evoramonte</w:t>
      </w:r>
      <w:r>
        <w:rPr>
          <w:rFonts w:ascii="Times New Roman" w:hAnsi="Times New Roman"/>
          <w:sz w:val="24"/>
          <w:szCs w:val="24"/>
        </w:rPr>
        <w:t>, Glória, São Bento do Ameixial, São Bento do Cortiço, São</w:t>
      </w:r>
      <w:r w:rsidRPr="00460AAD">
        <w:rPr>
          <w:rFonts w:ascii="Times New Roman" w:hAnsi="Times New Roman"/>
          <w:sz w:val="24"/>
          <w:szCs w:val="24"/>
        </w:rPr>
        <w:t xml:space="preserve"> Lourenço de Mamporcão e Veiros.</w:t>
      </w:r>
    </w:p>
    <w:p w:rsidR="006B4581" w:rsidRDefault="006B4581" w:rsidP="006B4581">
      <w:pPr>
        <w:spacing w:before="240" w:line="360" w:lineRule="auto"/>
        <w:jc w:val="both"/>
        <w:rPr>
          <w:rFonts w:ascii="Times New Roman" w:hAnsi="Times New Roman"/>
          <w:sz w:val="24"/>
          <w:szCs w:val="24"/>
        </w:rPr>
      </w:pPr>
      <w:r w:rsidRPr="00460AAD">
        <w:rPr>
          <w:rFonts w:ascii="Times New Roman" w:hAnsi="Times New Roman"/>
          <w:sz w:val="24"/>
          <w:szCs w:val="24"/>
        </w:rPr>
        <w:t>Estão inscr</w:t>
      </w:r>
      <w:r w:rsidR="00A04301">
        <w:rPr>
          <w:rFonts w:ascii="Times New Roman" w:hAnsi="Times New Roman"/>
          <w:sz w:val="24"/>
          <w:szCs w:val="24"/>
        </w:rPr>
        <w:t>itos em médicos de família 14726 utentes, dos 7671</w:t>
      </w:r>
      <w:r w:rsidRPr="00460AAD">
        <w:rPr>
          <w:rFonts w:ascii="Times New Roman" w:hAnsi="Times New Roman"/>
          <w:sz w:val="24"/>
          <w:szCs w:val="24"/>
        </w:rPr>
        <w:t xml:space="preserve"> são do sexo feminino</w:t>
      </w:r>
      <w:r>
        <w:rPr>
          <w:rFonts w:ascii="Times New Roman" w:hAnsi="Times New Roman"/>
          <w:sz w:val="24"/>
          <w:szCs w:val="24"/>
        </w:rPr>
        <w:t xml:space="preserve">. </w:t>
      </w:r>
      <w:r w:rsidRPr="00460AAD">
        <w:rPr>
          <w:rFonts w:ascii="Times New Roman" w:hAnsi="Times New Roman"/>
          <w:sz w:val="24"/>
          <w:szCs w:val="24"/>
        </w:rPr>
        <w:t xml:space="preserve">Da totalidade de inscritos no Centro de Saúde, os </w:t>
      </w:r>
      <w:r w:rsidR="00A04301">
        <w:rPr>
          <w:rFonts w:ascii="Times New Roman" w:hAnsi="Times New Roman"/>
          <w:sz w:val="24"/>
          <w:szCs w:val="24"/>
        </w:rPr>
        <w:t>utentes com 65 e mais anos (4130</w:t>
      </w:r>
      <w:r w:rsidRPr="00460AAD">
        <w:rPr>
          <w:rFonts w:ascii="Times New Roman" w:hAnsi="Times New Roman"/>
          <w:sz w:val="24"/>
          <w:szCs w:val="24"/>
        </w:rPr>
        <w:t xml:space="preserve"> indivíduos) distribuem-se do seguinte modo (Quad</w:t>
      </w:r>
      <w:r>
        <w:rPr>
          <w:rFonts w:ascii="Times New Roman" w:hAnsi="Times New Roman"/>
          <w:sz w:val="24"/>
          <w:szCs w:val="24"/>
        </w:rPr>
        <w:t xml:space="preserve">ro </w:t>
      </w:r>
      <w:r w:rsidR="007300A8">
        <w:rPr>
          <w:rFonts w:ascii="Times New Roman" w:hAnsi="Times New Roman"/>
          <w:sz w:val="24"/>
          <w:szCs w:val="24"/>
        </w:rPr>
        <w:t>1</w:t>
      </w:r>
      <w:r w:rsidRPr="00460AAD">
        <w:rPr>
          <w:rFonts w:ascii="Times New Roman" w:hAnsi="Times New Roman"/>
          <w:sz w:val="24"/>
          <w:szCs w:val="24"/>
        </w:rPr>
        <w:t>):</w:t>
      </w:r>
    </w:p>
    <w:p w:rsidR="00802870" w:rsidRDefault="00802870" w:rsidP="006B4581">
      <w:pPr>
        <w:spacing w:before="240" w:line="360" w:lineRule="auto"/>
        <w:jc w:val="both"/>
        <w:rPr>
          <w:rFonts w:ascii="Times New Roman" w:hAnsi="Times New Roman"/>
          <w:sz w:val="24"/>
          <w:szCs w:val="24"/>
        </w:rPr>
      </w:pPr>
    </w:p>
    <w:p w:rsidR="006B4581" w:rsidRDefault="007300A8" w:rsidP="006B4581">
      <w:pPr>
        <w:spacing w:before="240" w:line="360" w:lineRule="auto"/>
        <w:jc w:val="both"/>
        <w:rPr>
          <w:rFonts w:ascii="Times New Roman" w:hAnsi="Times New Roman"/>
          <w:sz w:val="24"/>
          <w:szCs w:val="24"/>
        </w:rPr>
      </w:pPr>
      <w:r>
        <w:rPr>
          <w:rFonts w:ascii="Times New Roman" w:hAnsi="Times New Roman"/>
          <w:sz w:val="24"/>
          <w:szCs w:val="24"/>
        </w:rPr>
        <w:t>Quadro 1</w:t>
      </w:r>
      <w:r w:rsidR="006B4581" w:rsidRPr="00D41892">
        <w:rPr>
          <w:rFonts w:ascii="Times New Roman" w:hAnsi="Times New Roman"/>
          <w:sz w:val="24"/>
          <w:szCs w:val="24"/>
        </w:rPr>
        <w:t>- Distribuição de utentes com 65 e mais anos por grupos etários e sua percentagem na</w:t>
      </w:r>
      <w:r w:rsidR="006B4581">
        <w:rPr>
          <w:rFonts w:ascii="Times New Roman" w:hAnsi="Times New Roman"/>
          <w:sz w:val="24"/>
          <w:szCs w:val="24"/>
        </w:rPr>
        <w:t xml:space="preserve"> globalidade do Centro de Saúde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00"/>
        <w:gridCol w:w="1620"/>
        <w:gridCol w:w="1440"/>
        <w:gridCol w:w="796"/>
      </w:tblGrid>
      <w:tr w:rsidR="006B4581" w:rsidRPr="007300A8" w:rsidTr="00C97B5E">
        <w:tc>
          <w:tcPr>
            <w:tcW w:w="2880" w:type="dxa"/>
            <w:shd w:val="clear" w:color="auto" w:fill="92D050"/>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GRUPO ETÁRIO</w:t>
            </w:r>
          </w:p>
        </w:tc>
        <w:tc>
          <w:tcPr>
            <w:tcW w:w="1800" w:type="dxa"/>
            <w:shd w:val="clear" w:color="auto" w:fill="92D050"/>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SEXO MASC</w:t>
            </w:r>
          </w:p>
        </w:tc>
        <w:tc>
          <w:tcPr>
            <w:tcW w:w="1620" w:type="dxa"/>
            <w:shd w:val="clear" w:color="auto" w:fill="92D050"/>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SEXO FEM</w:t>
            </w:r>
          </w:p>
        </w:tc>
        <w:tc>
          <w:tcPr>
            <w:tcW w:w="1440"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TOTAL</w:t>
            </w:r>
          </w:p>
        </w:tc>
        <w:tc>
          <w:tcPr>
            <w:tcW w:w="796"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w:t>
            </w:r>
          </w:p>
        </w:tc>
      </w:tr>
      <w:tr w:rsidR="006B4581" w:rsidRPr="007300A8" w:rsidTr="00275E43">
        <w:trPr>
          <w:trHeight w:val="475"/>
        </w:trPr>
        <w:tc>
          <w:tcPr>
            <w:tcW w:w="2880"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 xml:space="preserve">65-69 </w:t>
            </w:r>
            <w:proofErr w:type="gramStart"/>
            <w:r w:rsidRPr="007300A8">
              <w:rPr>
                <w:rFonts w:ascii="Times New Roman" w:hAnsi="Times New Roman" w:cs="Times New Roman"/>
                <w:b/>
                <w:sz w:val="20"/>
                <w:szCs w:val="20"/>
              </w:rPr>
              <w:t>anos</w:t>
            </w:r>
            <w:proofErr w:type="gramEnd"/>
          </w:p>
        </w:tc>
        <w:tc>
          <w:tcPr>
            <w:tcW w:w="1800"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3</w:t>
            </w:r>
            <w:r w:rsidR="00D30621">
              <w:rPr>
                <w:rFonts w:ascii="Times New Roman" w:hAnsi="Times New Roman" w:cs="Times New Roman"/>
                <w:b/>
                <w:sz w:val="20"/>
                <w:szCs w:val="20"/>
              </w:rPr>
              <w:t>89</w:t>
            </w:r>
          </w:p>
        </w:tc>
        <w:tc>
          <w:tcPr>
            <w:tcW w:w="1620" w:type="dxa"/>
          </w:tcPr>
          <w:p w:rsidR="006B4581" w:rsidRPr="007300A8" w:rsidRDefault="00D30621" w:rsidP="00275E43">
            <w:pPr>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561</w:t>
            </w:r>
          </w:p>
        </w:tc>
        <w:tc>
          <w:tcPr>
            <w:tcW w:w="1440" w:type="dxa"/>
          </w:tcPr>
          <w:p w:rsidR="006B4581" w:rsidRPr="007300A8" w:rsidRDefault="00D30621" w:rsidP="00275E43">
            <w:pPr>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950</w:t>
            </w:r>
          </w:p>
        </w:tc>
        <w:tc>
          <w:tcPr>
            <w:tcW w:w="796" w:type="dxa"/>
          </w:tcPr>
          <w:p w:rsidR="006B4581" w:rsidRPr="007300A8" w:rsidRDefault="00D30621" w:rsidP="00275E43">
            <w:pPr>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6,08</w:t>
            </w:r>
          </w:p>
        </w:tc>
      </w:tr>
      <w:tr w:rsidR="006B4581" w:rsidRPr="007300A8" w:rsidTr="00275E43">
        <w:trPr>
          <w:trHeight w:val="610"/>
        </w:trPr>
        <w:tc>
          <w:tcPr>
            <w:tcW w:w="2880"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 xml:space="preserve">70-74 </w:t>
            </w:r>
            <w:proofErr w:type="gramStart"/>
            <w:r w:rsidRPr="007300A8">
              <w:rPr>
                <w:rFonts w:ascii="Times New Roman" w:hAnsi="Times New Roman" w:cs="Times New Roman"/>
                <w:b/>
                <w:sz w:val="20"/>
                <w:szCs w:val="20"/>
              </w:rPr>
              <w:t>anos</w:t>
            </w:r>
            <w:proofErr w:type="gramEnd"/>
          </w:p>
        </w:tc>
        <w:tc>
          <w:tcPr>
            <w:tcW w:w="1800" w:type="dxa"/>
          </w:tcPr>
          <w:p w:rsidR="006B4581" w:rsidRPr="007300A8" w:rsidRDefault="00D30621" w:rsidP="00275E43">
            <w:pPr>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524</w:t>
            </w:r>
          </w:p>
        </w:tc>
        <w:tc>
          <w:tcPr>
            <w:tcW w:w="1620" w:type="dxa"/>
          </w:tcPr>
          <w:p w:rsidR="006B4581" w:rsidRPr="007300A8" w:rsidRDefault="00D30621" w:rsidP="00275E43">
            <w:pPr>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695</w:t>
            </w:r>
          </w:p>
        </w:tc>
        <w:tc>
          <w:tcPr>
            <w:tcW w:w="1440" w:type="dxa"/>
          </w:tcPr>
          <w:p w:rsidR="006B4581" w:rsidRPr="007300A8" w:rsidRDefault="00D30621" w:rsidP="00275E43">
            <w:pPr>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1219</w:t>
            </w:r>
          </w:p>
        </w:tc>
        <w:tc>
          <w:tcPr>
            <w:tcW w:w="796" w:type="dxa"/>
          </w:tcPr>
          <w:p w:rsidR="006B4581" w:rsidRPr="007300A8" w:rsidRDefault="00D30621" w:rsidP="00275E43">
            <w:pPr>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7,80</w:t>
            </w:r>
          </w:p>
        </w:tc>
      </w:tr>
      <w:tr w:rsidR="006B4581" w:rsidRPr="007300A8" w:rsidTr="00275E43">
        <w:tc>
          <w:tcPr>
            <w:tcW w:w="2880"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 xml:space="preserve">&gt;= 75 </w:t>
            </w:r>
            <w:proofErr w:type="gramStart"/>
            <w:r w:rsidRPr="007300A8">
              <w:rPr>
                <w:rFonts w:ascii="Times New Roman" w:hAnsi="Times New Roman" w:cs="Times New Roman"/>
                <w:b/>
                <w:sz w:val="20"/>
                <w:szCs w:val="20"/>
              </w:rPr>
              <w:t>anos</w:t>
            </w:r>
            <w:proofErr w:type="gramEnd"/>
          </w:p>
        </w:tc>
        <w:tc>
          <w:tcPr>
            <w:tcW w:w="1800"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9</w:t>
            </w:r>
            <w:r w:rsidR="00D30621">
              <w:rPr>
                <w:rFonts w:ascii="Times New Roman" w:hAnsi="Times New Roman" w:cs="Times New Roman"/>
                <w:b/>
                <w:sz w:val="20"/>
                <w:szCs w:val="20"/>
              </w:rPr>
              <w:t>75</w:t>
            </w:r>
          </w:p>
        </w:tc>
        <w:tc>
          <w:tcPr>
            <w:tcW w:w="1620"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1</w:t>
            </w:r>
            <w:r w:rsidR="00D30621">
              <w:rPr>
                <w:rFonts w:ascii="Times New Roman" w:hAnsi="Times New Roman" w:cs="Times New Roman"/>
                <w:b/>
                <w:sz w:val="20"/>
                <w:szCs w:val="20"/>
              </w:rPr>
              <w:t>358</w:t>
            </w:r>
          </w:p>
        </w:tc>
        <w:tc>
          <w:tcPr>
            <w:tcW w:w="1440"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23</w:t>
            </w:r>
            <w:r w:rsidR="00D30621">
              <w:rPr>
                <w:rFonts w:ascii="Times New Roman" w:hAnsi="Times New Roman" w:cs="Times New Roman"/>
                <w:b/>
                <w:sz w:val="20"/>
                <w:szCs w:val="20"/>
              </w:rPr>
              <w:t>33</w:t>
            </w:r>
          </w:p>
        </w:tc>
        <w:tc>
          <w:tcPr>
            <w:tcW w:w="796" w:type="dxa"/>
          </w:tcPr>
          <w:p w:rsidR="006B4581" w:rsidRPr="007300A8" w:rsidRDefault="006B4581" w:rsidP="00275E43">
            <w:pPr>
              <w:spacing w:before="240" w:line="360" w:lineRule="auto"/>
              <w:jc w:val="both"/>
              <w:rPr>
                <w:rFonts w:ascii="Times New Roman" w:hAnsi="Times New Roman" w:cs="Times New Roman"/>
                <w:b/>
                <w:sz w:val="20"/>
                <w:szCs w:val="20"/>
              </w:rPr>
            </w:pPr>
            <w:r w:rsidRPr="007300A8">
              <w:rPr>
                <w:rFonts w:ascii="Times New Roman" w:hAnsi="Times New Roman" w:cs="Times New Roman"/>
                <w:b/>
                <w:sz w:val="20"/>
                <w:szCs w:val="20"/>
              </w:rPr>
              <w:t>1</w:t>
            </w:r>
            <w:r w:rsidR="00D30621">
              <w:rPr>
                <w:rFonts w:ascii="Times New Roman" w:hAnsi="Times New Roman" w:cs="Times New Roman"/>
                <w:b/>
                <w:sz w:val="20"/>
                <w:szCs w:val="20"/>
              </w:rPr>
              <w:t>4,93</w:t>
            </w:r>
          </w:p>
        </w:tc>
      </w:tr>
    </w:tbl>
    <w:p w:rsidR="00526ACC" w:rsidRPr="00836F2B" w:rsidRDefault="006B4581" w:rsidP="008A1BF5">
      <w:pPr>
        <w:spacing w:before="240" w:line="360" w:lineRule="auto"/>
        <w:jc w:val="both"/>
        <w:rPr>
          <w:rFonts w:ascii="Times New Roman" w:hAnsi="Times New Roman" w:cs="Times New Roman"/>
          <w:sz w:val="20"/>
          <w:szCs w:val="20"/>
        </w:rPr>
      </w:pPr>
      <w:r w:rsidRPr="007300A8">
        <w:rPr>
          <w:rFonts w:ascii="Times New Roman" w:hAnsi="Times New Roman" w:cs="Times New Roman"/>
          <w:sz w:val="20"/>
          <w:szCs w:val="20"/>
        </w:rPr>
        <w:t xml:space="preserve">                                                                           </w:t>
      </w:r>
      <w:r w:rsidR="00A04301">
        <w:rPr>
          <w:rFonts w:ascii="Times New Roman" w:hAnsi="Times New Roman" w:cs="Times New Roman"/>
          <w:sz w:val="20"/>
          <w:szCs w:val="20"/>
        </w:rPr>
        <w:t xml:space="preserve">              Fonte: SINUS, </w:t>
      </w:r>
      <w:r w:rsidR="00D30621">
        <w:rPr>
          <w:rFonts w:ascii="Times New Roman" w:hAnsi="Times New Roman" w:cs="Times New Roman"/>
          <w:sz w:val="20"/>
          <w:szCs w:val="20"/>
        </w:rPr>
        <w:t>Fevereiro 2009</w:t>
      </w:r>
    </w:p>
    <w:p w:rsidR="005B686D" w:rsidRDefault="00802870" w:rsidP="00802870">
      <w:pPr>
        <w:rPr>
          <w:rFonts w:ascii="Times New Roman" w:hAnsi="Times New Roman"/>
          <w:sz w:val="24"/>
          <w:szCs w:val="24"/>
        </w:rPr>
      </w:pPr>
      <w:r>
        <w:rPr>
          <w:rFonts w:ascii="Times New Roman" w:hAnsi="Times New Roman"/>
          <w:sz w:val="24"/>
          <w:szCs w:val="24"/>
        </w:rPr>
        <w:br w:type="page"/>
      </w:r>
    </w:p>
    <w:p w:rsidR="006B4581" w:rsidRDefault="006B4581" w:rsidP="008A1BF5">
      <w:pPr>
        <w:spacing w:before="240" w:line="360" w:lineRule="auto"/>
        <w:jc w:val="both"/>
        <w:rPr>
          <w:rFonts w:ascii="Times New Roman" w:hAnsi="Times New Roman"/>
          <w:sz w:val="24"/>
          <w:szCs w:val="24"/>
        </w:rPr>
      </w:pPr>
      <w:r>
        <w:rPr>
          <w:rFonts w:ascii="Times New Roman" w:hAnsi="Times New Roman"/>
          <w:sz w:val="24"/>
          <w:szCs w:val="24"/>
        </w:rPr>
        <w:lastRenderedPageBreak/>
        <w:t>Quadro 2</w:t>
      </w:r>
      <w:r w:rsidRPr="00D41892">
        <w:rPr>
          <w:rFonts w:ascii="Times New Roman" w:hAnsi="Times New Roman"/>
          <w:sz w:val="24"/>
          <w:szCs w:val="24"/>
        </w:rPr>
        <w:t>- Distribuiçã</w:t>
      </w:r>
      <w:r w:rsidR="00253CA9">
        <w:rPr>
          <w:rFonts w:ascii="Times New Roman" w:hAnsi="Times New Roman"/>
          <w:sz w:val="24"/>
          <w:szCs w:val="24"/>
        </w:rPr>
        <w:t xml:space="preserve">o dos </w:t>
      </w:r>
      <w:r w:rsidR="005E6579">
        <w:rPr>
          <w:rFonts w:ascii="Times New Roman" w:hAnsi="Times New Roman"/>
          <w:sz w:val="24"/>
          <w:szCs w:val="24"/>
        </w:rPr>
        <w:t xml:space="preserve">utentes </w:t>
      </w:r>
      <w:r w:rsidR="005E6579" w:rsidRPr="00D41892">
        <w:rPr>
          <w:rFonts w:ascii="Times New Roman" w:hAnsi="Times New Roman"/>
          <w:sz w:val="24"/>
          <w:szCs w:val="24"/>
        </w:rPr>
        <w:t>por</w:t>
      </w:r>
      <w:r w:rsidR="00253CA9">
        <w:rPr>
          <w:rFonts w:ascii="Times New Roman" w:hAnsi="Times New Roman"/>
          <w:sz w:val="24"/>
          <w:szCs w:val="24"/>
        </w:rPr>
        <w:t xml:space="preserve"> fregu</w:t>
      </w:r>
      <w:r w:rsidR="005E6579">
        <w:rPr>
          <w:rFonts w:ascii="Times New Roman" w:hAnsi="Times New Roman"/>
          <w:sz w:val="24"/>
          <w:szCs w:val="24"/>
        </w:rPr>
        <w:t>esia do concelho,</w:t>
      </w:r>
      <w:r w:rsidR="00D30621">
        <w:rPr>
          <w:rFonts w:ascii="Times New Roman" w:hAnsi="Times New Roman"/>
          <w:sz w:val="24"/>
          <w:szCs w:val="24"/>
        </w:rPr>
        <w:t xml:space="preserve"> 2009</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980"/>
        <w:gridCol w:w="1980"/>
      </w:tblGrid>
      <w:tr w:rsidR="005E6579" w:rsidRPr="00A37E13" w:rsidTr="005E6579">
        <w:trPr>
          <w:trHeight w:val="420"/>
        </w:trPr>
        <w:tc>
          <w:tcPr>
            <w:tcW w:w="3240" w:type="dxa"/>
            <w:vMerge w:val="restart"/>
            <w:shd w:val="clear" w:color="auto" w:fill="92D050"/>
          </w:tcPr>
          <w:p w:rsidR="005E6579" w:rsidRPr="005E6579" w:rsidRDefault="005E6579" w:rsidP="00275E43">
            <w:pPr>
              <w:spacing w:before="240" w:line="360" w:lineRule="auto"/>
              <w:jc w:val="both"/>
              <w:rPr>
                <w:rFonts w:ascii="Times New Roman" w:hAnsi="Times New Roman" w:cs="Times New Roman"/>
                <w:b/>
              </w:rPr>
            </w:pPr>
            <w:r w:rsidRPr="005E6579">
              <w:rPr>
                <w:rFonts w:ascii="Times New Roman" w:hAnsi="Times New Roman" w:cs="Times New Roman"/>
                <w:b/>
              </w:rPr>
              <w:t>FREGUESIA</w:t>
            </w:r>
          </w:p>
        </w:tc>
        <w:tc>
          <w:tcPr>
            <w:tcW w:w="3960" w:type="dxa"/>
            <w:gridSpan w:val="2"/>
            <w:shd w:val="clear" w:color="auto" w:fill="92D050"/>
          </w:tcPr>
          <w:p w:rsidR="005E6579" w:rsidRPr="005E6579" w:rsidRDefault="005E6579" w:rsidP="005E6579">
            <w:pPr>
              <w:spacing w:before="240" w:line="360" w:lineRule="auto"/>
              <w:jc w:val="center"/>
              <w:rPr>
                <w:rFonts w:ascii="Times New Roman" w:hAnsi="Times New Roman" w:cs="Times New Roman"/>
                <w:b/>
              </w:rPr>
            </w:pPr>
            <w:r w:rsidRPr="005E6579">
              <w:rPr>
                <w:rFonts w:ascii="Times New Roman" w:hAnsi="Times New Roman" w:cs="Times New Roman"/>
                <w:b/>
              </w:rPr>
              <w:t>GUPO ETARIO</w:t>
            </w:r>
          </w:p>
        </w:tc>
      </w:tr>
      <w:tr w:rsidR="005E6579" w:rsidRPr="00A37E13" w:rsidTr="005E6579">
        <w:trPr>
          <w:trHeight w:val="420"/>
        </w:trPr>
        <w:tc>
          <w:tcPr>
            <w:tcW w:w="3240" w:type="dxa"/>
            <w:vMerge/>
            <w:shd w:val="clear" w:color="auto" w:fill="92D050"/>
          </w:tcPr>
          <w:p w:rsidR="005E6579" w:rsidRPr="005E6579" w:rsidRDefault="005E6579" w:rsidP="00275E43">
            <w:pPr>
              <w:spacing w:before="240" w:line="360" w:lineRule="auto"/>
              <w:jc w:val="both"/>
              <w:rPr>
                <w:b/>
              </w:rPr>
            </w:pPr>
          </w:p>
        </w:tc>
        <w:tc>
          <w:tcPr>
            <w:tcW w:w="1980" w:type="dxa"/>
          </w:tcPr>
          <w:p w:rsidR="005E6579" w:rsidRPr="005E6579" w:rsidRDefault="005E6579" w:rsidP="005E6579">
            <w:pPr>
              <w:spacing w:before="240" w:line="360" w:lineRule="auto"/>
              <w:jc w:val="center"/>
              <w:rPr>
                <w:b/>
              </w:rPr>
            </w:pPr>
            <w:r>
              <w:rPr>
                <w:b/>
              </w:rPr>
              <w:t xml:space="preserve">75-79 </w:t>
            </w:r>
            <w:proofErr w:type="gramStart"/>
            <w:r>
              <w:rPr>
                <w:b/>
              </w:rPr>
              <w:t>anos</w:t>
            </w:r>
            <w:proofErr w:type="gramEnd"/>
          </w:p>
        </w:tc>
        <w:tc>
          <w:tcPr>
            <w:tcW w:w="1980" w:type="dxa"/>
          </w:tcPr>
          <w:p w:rsidR="005E6579" w:rsidRPr="005E6579" w:rsidRDefault="005E6579" w:rsidP="005E6579">
            <w:pPr>
              <w:spacing w:before="240" w:line="360" w:lineRule="auto"/>
              <w:jc w:val="center"/>
              <w:rPr>
                <w:b/>
              </w:rPr>
            </w:pPr>
            <w:r>
              <w:rPr>
                <w:rFonts w:cstheme="minorHAnsi"/>
                <w:b/>
              </w:rPr>
              <w:t>≥</w:t>
            </w:r>
            <w:r>
              <w:rPr>
                <w:b/>
              </w:rPr>
              <w:t xml:space="preserve">80 </w:t>
            </w:r>
            <w:proofErr w:type="gramStart"/>
            <w:r>
              <w:rPr>
                <w:b/>
              </w:rPr>
              <w:t>anos</w:t>
            </w:r>
            <w:proofErr w:type="gramEnd"/>
          </w:p>
        </w:tc>
      </w:tr>
      <w:tr w:rsidR="00253CA9" w:rsidRPr="00A37E13" w:rsidTr="008A3C6C">
        <w:trPr>
          <w:trHeight w:val="679"/>
        </w:trPr>
        <w:tc>
          <w:tcPr>
            <w:tcW w:w="3240" w:type="dxa"/>
          </w:tcPr>
          <w:p w:rsidR="00253CA9" w:rsidRPr="00A37E13" w:rsidRDefault="00253CA9" w:rsidP="00275E43">
            <w:pPr>
              <w:spacing w:before="240" w:line="360" w:lineRule="auto"/>
              <w:jc w:val="both"/>
            </w:pPr>
            <w:r w:rsidRPr="00A37E13">
              <w:t xml:space="preserve">Santa Maria e Santo André (Sede) </w:t>
            </w:r>
          </w:p>
        </w:tc>
        <w:tc>
          <w:tcPr>
            <w:tcW w:w="1980" w:type="dxa"/>
          </w:tcPr>
          <w:p w:rsidR="00253CA9" w:rsidRPr="00A37E13" w:rsidRDefault="00253CA9" w:rsidP="00275E43">
            <w:pPr>
              <w:spacing w:before="240" w:line="360" w:lineRule="auto"/>
              <w:jc w:val="both"/>
            </w:pPr>
            <w:r w:rsidRPr="00A37E13">
              <w:t>1</w:t>
            </w:r>
            <w:r w:rsidR="00890FB0">
              <w:t>860</w:t>
            </w:r>
          </w:p>
        </w:tc>
        <w:tc>
          <w:tcPr>
            <w:tcW w:w="1980" w:type="dxa"/>
          </w:tcPr>
          <w:p w:rsidR="00253CA9" w:rsidRPr="00A37E13" w:rsidRDefault="005E6579" w:rsidP="00275E43">
            <w:pPr>
              <w:spacing w:before="240" w:line="360" w:lineRule="auto"/>
              <w:jc w:val="both"/>
            </w:pPr>
            <w:r>
              <w:t>937</w:t>
            </w:r>
          </w:p>
        </w:tc>
      </w:tr>
      <w:tr w:rsidR="00253CA9" w:rsidRPr="00A37E13" w:rsidTr="008A3C6C">
        <w:tc>
          <w:tcPr>
            <w:tcW w:w="3240" w:type="dxa"/>
          </w:tcPr>
          <w:p w:rsidR="00253CA9" w:rsidRPr="00A37E13" w:rsidRDefault="00253CA9" w:rsidP="00275E43">
            <w:pPr>
              <w:spacing w:before="240" w:line="360" w:lineRule="auto"/>
              <w:jc w:val="both"/>
            </w:pPr>
            <w:r w:rsidRPr="00A37E13">
              <w:t xml:space="preserve">São Bento do Ameixial </w:t>
            </w:r>
          </w:p>
        </w:tc>
        <w:tc>
          <w:tcPr>
            <w:tcW w:w="1980" w:type="dxa"/>
          </w:tcPr>
          <w:p w:rsidR="00253CA9" w:rsidRPr="00A37E13" w:rsidRDefault="00253CA9" w:rsidP="00275E43">
            <w:pPr>
              <w:spacing w:before="240" w:line="360" w:lineRule="auto"/>
              <w:jc w:val="both"/>
            </w:pPr>
            <w:r>
              <w:t>1</w:t>
            </w:r>
            <w:r w:rsidR="005E6579">
              <w:t>3</w:t>
            </w:r>
          </w:p>
        </w:tc>
        <w:tc>
          <w:tcPr>
            <w:tcW w:w="1980" w:type="dxa"/>
          </w:tcPr>
          <w:p w:rsidR="00253CA9" w:rsidRDefault="005E6579" w:rsidP="00275E43">
            <w:pPr>
              <w:spacing w:before="240" w:line="360" w:lineRule="auto"/>
              <w:jc w:val="both"/>
            </w:pPr>
            <w:r>
              <w:t>26</w:t>
            </w:r>
          </w:p>
        </w:tc>
      </w:tr>
      <w:tr w:rsidR="00253CA9" w:rsidRPr="00A37E13" w:rsidTr="008A3C6C">
        <w:tc>
          <w:tcPr>
            <w:tcW w:w="3240" w:type="dxa"/>
          </w:tcPr>
          <w:p w:rsidR="00253CA9" w:rsidRPr="00A37E13" w:rsidRDefault="00253CA9" w:rsidP="00275E43">
            <w:pPr>
              <w:spacing w:before="240" w:line="360" w:lineRule="auto"/>
              <w:jc w:val="both"/>
            </w:pPr>
            <w:r w:rsidRPr="00A37E13">
              <w:t>Arcos</w:t>
            </w:r>
          </w:p>
        </w:tc>
        <w:tc>
          <w:tcPr>
            <w:tcW w:w="1980" w:type="dxa"/>
          </w:tcPr>
          <w:p w:rsidR="00253CA9" w:rsidRPr="00A37E13" w:rsidRDefault="005E6579" w:rsidP="00275E43">
            <w:pPr>
              <w:spacing w:before="240" w:line="360" w:lineRule="auto"/>
              <w:jc w:val="both"/>
            </w:pPr>
            <w:r>
              <w:t>79</w:t>
            </w:r>
          </w:p>
        </w:tc>
        <w:tc>
          <w:tcPr>
            <w:tcW w:w="1980" w:type="dxa"/>
          </w:tcPr>
          <w:p w:rsidR="00253CA9" w:rsidRDefault="005E6579" w:rsidP="00275E43">
            <w:pPr>
              <w:spacing w:before="240" w:line="360" w:lineRule="auto"/>
              <w:jc w:val="both"/>
            </w:pPr>
            <w:r>
              <w:t>140</w:t>
            </w:r>
          </w:p>
        </w:tc>
      </w:tr>
      <w:tr w:rsidR="00253CA9" w:rsidRPr="00A37E13" w:rsidTr="008A3C6C">
        <w:tc>
          <w:tcPr>
            <w:tcW w:w="3240" w:type="dxa"/>
          </w:tcPr>
          <w:p w:rsidR="00253CA9" w:rsidRPr="00A37E13" w:rsidRDefault="00253CA9" w:rsidP="00275E43">
            <w:pPr>
              <w:spacing w:before="240" w:line="360" w:lineRule="auto"/>
              <w:jc w:val="both"/>
            </w:pPr>
            <w:r w:rsidRPr="00A37E13">
              <w:t>Glória</w:t>
            </w:r>
          </w:p>
        </w:tc>
        <w:tc>
          <w:tcPr>
            <w:tcW w:w="1980" w:type="dxa"/>
          </w:tcPr>
          <w:p w:rsidR="00253CA9" w:rsidRPr="00A37E13" w:rsidRDefault="005E6579" w:rsidP="00275E43">
            <w:pPr>
              <w:spacing w:before="240" w:line="360" w:lineRule="auto"/>
              <w:jc w:val="both"/>
            </w:pPr>
            <w:r>
              <w:t>22</w:t>
            </w:r>
          </w:p>
        </w:tc>
        <w:tc>
          <w:tcPr>
            <w:tcW w:w="1980" w:type="dxa"/>
          </w:tcPr>
          <w:p w:rsidR="00253CA9" w:rsidRDefault="005E6579" w:rsidP="00275E43">
            <w:pPr>
              <w:spacing w:before="240" w:line="360" w:lineRule="auto"/>
              <w:jc w:val="both"/>
            </w:pPr>
            <w:r>
              <w:t>31</w:t>
            </w:r>
          </w:p>
        </w:tc>
      </w:tr>
      <w:tr w:rsidR="00253CA9" w:rsidRPr="00A37E13" w:rsidTr="008A3C6C">
        <w:tc>
          <w:tcPr>
            <w:tcW w:w="3240" w:type="dxa"/>
          </w:tcPr>
          <w:p w:rsidR="00253CA9" w:rsidRPr="00A37E13" w:rsidRDefault="00253CA9" w:rsidP="00275E43">
            <w:pPr>
              <w:spacing w:before="240" w:line="360" w:lineRule="auto"/>
              <w:jc w:val="both"/>
            </w:pPr>
            <w:r>
              <w:t>Evoram</w:t>
            </w:r>
            <w:r w:rsidRPr="00A37E13">
              <w:t>onte</w:t>
            </w:r>
          </w:p>
        </w:tc>
        <w:tc>
          <w:tcPr>
            <w:tcW w:w="1980" w:type="dxa"/>
          </w:tcPr>
          <w:p w:rsidR="00253CA9" w:rsidRPr="00A37E13" w:rsidRDefault="005E6579" w:rsidP="00275E43">
            <w:pPr>
              <w:spacing w:before="240" w:line="360" w:lineRule="auto"/>
              <w:jc w:val="both"/>
            </w:pPr>
            <w:r>
              <w:t>43</w:t>
            </w:r>
          </w:p>
        </w:tc>
        <w:tc>
          <w:tcPr>
            <w:tcW w:w="1980" w:type="dxa"/>
          </w:tcPr>
          <w:p w:rsidR="00253CA9" w:rsidRDefault="005E6579" w:rsidP="00275E43">
            <w:pPr>
              <w:spacing w:before="240" w:line="360" w:lineRule="auto"/>
              <w:jc w:val="both"/>
            </w:pPr>
            <w:r>
              <w:t>79</w:t>
            </w:r>
          </w:p>
        </w:tc>
      </w:tr>
      <w:tr w:rsidR="00253CA9" w:rsidRPr="00A37E13" w:rsidTr="008A3C6C">
        <w:tc>
          <w:tcPr>
            <w:tcW w:w="3240" w:type="dxa"/>
          </w:tcPr>
          <w:p w:rsidR="00253CA9" w:rsidRPr="00A37E13" w:rsidRDefault="00253CA9" w:rsidP="00275E43">
            <w:pPr>
              <w:spacing w:before="240" w:line="360" w:lineRule="auto"/>
              <w:jc w:val="both"/>
            </w:pPr>
            <w:r w:rsidRPr="00A37E13">
              <w:t>Veiros</w:t>
            </w:r>
          </w:p>
        </w:tc>
        <w:tc>
          <w:tcPr>
            <w:tcW w:w="1980" w:type="dxa"/>
          </w:tcPr>
          <w:p w:rsidR="00253CA9" w:rsidRPr="00A37E13" w:rsidRDefault="005E6579" w:rsidP="00275E43">
            <w:pPr>
              <w:spacing w:before="240" w:line="360" w:lineRule="auto"/>
              <w:jc w:val="both"/>
            </w:pPr>
            <w:r>
              <w:t>94</w:t>
            </w:r>
          </w:p>
        </w:tc>
        <w:tc>
          <w:tcPr>
            <w:tcW w:w="1980" w:type="dxa"/>
          </w:tcPr>
          <w:p w:rsidR="00253CA9" w:rsidRDefault="005E6579" w:rsidP="00275E43">
            <w:pPr>
              <w:spacing w:before="240" w:line="360" w:lineRule="auto"/>
              <w:jc w:val="both"/>
            </w:pPr>
            <w:r>
              <w:t>118</w:t>
            </w:r>
          </w:p>
        </w:tc>
      </w:tr>
      <w:tr w:rsidR="00253CA9" w:rsidRPr="00A37E13" w:rsidTr="008A3C6C">
        <w:tc>
          <w:tcPr>
            <w:tcW w:w="3240" w:type="dxa"/>
          </w:tcPr>
          <w:p w:rsidR="00253CA9" w:rsidRPr="00A37E13" w:rsidRDefault="00253CA9" w:rsidP="00275E43">
            <w:pPr>
              <w:spacing w:before="240" w:line="360" w:lineRule="auto"/>
              <w:jc w:val="both"/>
            </w:pPr>
            <w:r w:rsidRPr="00A37E13">
              <w:t>São Lourenço de Mamporcão</w:t>
            </w:r>
          </w:p>
        </w:tc>
        <w:tc>
          <w:tcPr>
            <w:tcW w:w="1980" w:type="dxa"/>
          </w:tcPr>
          <w:p w:rsidR="00253CA9" w:rsidRPr="00A37E13" w:rsidRDefault="005E6579" w:rsidP="00275E43">
            <w:pPr>
              <w:spacing w:before="240" w:line="360" w:lineRule="auto"/>
              <w:jc w:val="both"/>
            </w:pPr>
            <w:r>
              <w:t>43</w:t>
            </w:r>
          </w:p>
        </w:tc>
        <w:tc>
          <w:tcPr>
            <w:tcW w:w="1980" w:type="dxa"/>
          </w:tcPr>
          <w:p w:rsidR="00253CA9" w:rsidRDefault="005E6579" w:rsidP="00275E43">
            <w:pPr>
              <w:spacing w:before="240" w:line="360" w:lineRule="auto"/>
              <w:jc w:val="both"/>
            </w:pPr>
            <w:r>
              <w:t>55</w:t>
            </w:r>
          </w:p>
        </w:tc>
      </w:tr>
      <w:tr w:rsidR="00253CA9" w:rsidRPr="00A37E13" w:rsidTr="008A3C6C">
        <w:tc>
          <w:tcPr>
            <w:tcW w:w="3240" w:type="dxa"/>
          </w:tcPr>
          <w:p w:rsidR="00253CA9" w:rsidRPr="00A37E13" w:rsidRDefault="00253CA9" w:rsidP="00275E43">
            <w:pPr>
              <w:spacing w:before="240" w:line="360" w:lineRule="auto"/>
              <w:jc w:val="both"/>
            </w:pPr>
            <w:r w:rsidRPr="00A37E13">
              <w:t>São Bento do Cortiço</w:t>
            </w:r>
          </w:p>
        </w:tc>
        <w:tc>
          <w:tcPr>
            <w:tcW w:w="1980" w:type="dxa"/>
          </w:tcPr>
          <w:p w:rsidR="00253CA9" w:rsidRPr="00A37E13" w:rsidRDefault="005E6579" w:rsidP="00275E43">
            <w:pPr>
              <w:spacing w:before="240" w:line="360" w:lineRule="auto"/>
              <w:jc w:val="both"/>
            </w:pPr>
            <w:r>
              <w:t>47</w:t>
            </w:r>
          </w:p>
        </w:tc>
        <w:tc>
          <w:tcPr>
            <w:tcW w:w="1980" w:type="dxa"/>
          </w:tcPr>
          <w:p w:rsidR="00253CA9" w:rsidRDefault="005E6579" w:rsidP="00275E43">
            <w:pPr>
              <w:spacing w:before="240" w:line="360" w:lineRule="auto"/>
              <w:jc w:val="both"/>
            </w:pPr>
            <w:r>
              <w:t>63</w:t>
            </w:r>
          </w:p>
        </w:tc>
      </w:tr>
      <w:tr w:rsidR="00253CA9" w:rsidRPr="00A37E13" w:rsidTr="008A3C6C">
        <w:tc>
          <w:tcPr>
            <w:tcW w:w="3240" w:type="dxa"/>
          </w:tcPr>
          <w:p w:rsidR="00253CA9" w:rsidRPr="00A37E13" w:rsidRDefault="00253CA9" w:rsidP="00275E43">
            <w:pPr>
              <w:spacing w:before="240" w:line="360" w:lineRule="auto"/>
              <w:jc w:val="both"/>
            </w:pPr>
            <w:r w:rsidRPr="00A37E13">
              <w:t>São Domingos de Ana Loura</w:t>
            </w:r>
          </w:p>
        </w:tc>
        <w:tc>
          <w:tcPr>
            <w:tcW w:w="1980" w:type="dxa"/>
          </w:tcPr>
          <w:p w:rsidR="00253CA9" w:rsidRPr="00A37E13" w:rsidRDefault="005E6579" w:rsidP="00275E43">
            <w:pPr>
              <w:spacing w:before="240" w:line="360" w:lineRule="auto"/>
              <w:jc w:val="both"/>
            </w:pPr>
            <w:r>
              <w:t>25</w:t>
            </w:r>
          </w:p>
        </w:tc>
        <w:tc>
          <w:tcPr>
            <w:tcW w:w="1980" w:type="dxa"/>
          </w:tcPr>
          <w:p w:rsidR="00253CA9" w:rsidRDefault="005E6579" w:rsidP="00275E43">
            <w:pPr>
              <w:spacing w:before="240" w:line="360" w:lineRule="auto"/>
              <w:jc w:val="both"/>
            </w:pPr>
            <w:r>
              <w:t>31</w:t>
            </w:r>
          </w:p>
        </w:tc>
      </w:tr>
    </w:tbl>
    <w:p w:rsidR="0032793C" w:rsidRPr="00836F2B" w:rsidRDefault="0032793C" w:rsidP="0032793C">
      <w:pPr>
        <w:spacing w:before="240" w:line="360" w:lineRule="auto"/>
        <w:jc w:val="both"/>
        <w:rPr>
          <w:rFonts w:ascii="Times New Roman" w:hAnsi="Times New Roman" w:cs="Times New Roman"/>
          <w:sz w:val="20"/>
          <w:szCs w:val="20"/>
        </w:rPr>
      </w:pPr>
      <w:r w:rsidRPr="007300A8">
        <w:rPr>
          <w:rFonts w:ascii="Times New Roman" w:hAnsi="Times New Roman" w:cs="Times New Roman"/>
          <w:sz w:val="20"/>
          <w:szCs w:val="20"/>
        </w:rPr>
        <w:t xml:space="preserve">                                                                           </w:t>
      </w:r>
      <w:r>
        <w:rPr>
          <w:rFonts w:ascii="Times New Roman" w:hAnsi="Times New Roman" w:cs="Times New Roman"/>
          <w:sz w:val="20"/>
          <w:szCs w:val="20"/>
        </w:rPr>
        <w:t xml:space="preserve">              Fonte: SINUS, Fevereiro 2009</w:t>
      </w:r>
    </w:p>
    <w:p w:rsidR="00526ACC" w:rsidRDefault="00526ACC" w:rsidP="008A1BF5">
      <w:pPr>
        <w:spacing w:before="240" w:line="360" w:lineRule="auto"/>
        <w:jc w:val="both"/>
        <w:rPr>
          <w:rFonts w:ascii="Times New Roman" w:hAnsi="Times New Roman"/>
          <w:sz w:val="24"/>
          <w:szCs w:val="24"/>
        </w:rPr>
      </w:pPr>
    </w:p>
    <w:p w:rsidR="007300A8" w:rsidRDefault="007300A8" w:rsidP="008A1BF5">
      <w:pPr>
        <w:spacing w:before="240" w:line="360" w:lineRule="auto"/>
        <w:jc w:val="both"/>
        <w:rPr>
          <w:rFonts w:ascii="Times New Roman" w:hAnsi="Times New Roman"/>
          <w:sz w:val="24"/>
          <w:szCs w:val="24"/>
        </w:rPr>
      </w:pPr>
    </w:p>
    <w:p w:rsidR="007300A8" w:rsidRDefault="007300A8" w:rsidP="008A1BF5">
      <w:pPr>
        <w:spacing w:before="240" w:line="360" w:lineRule="auto"/>
        <w:jc w:val="both"/>
        <w:rPr>
          <w:rFonts w:ascii="Times New Roman" w:hAnsi="Times New Roman"/>
          <w:sz w:val="24"/>
          <w:szCs w:val="24"/>
        </w:rPr>
      </w:pPr>
    </w:p>
    <w:p w:rsidR="007300A8" w:rsidRDefault="007300A8" w:rsidP="007300A8">
      <w:pPr>
        <w:rPr>
          <w:rFonts w:ascii="Times New Roman" w:hAnsi="Times New Roman"/>
          <w:sz w:val="24"/>
          <w:szCs w:val="24"/>
        </w:rPr>
      </w:pPr>
      <w:r>
        <w:rPr>
          <w:rFonts w:ascii="Times New Roman" w:hAnsi="Times New Roman"/>
          <w:sz w:val="24"/>
          <w:szCs w:val="24"/>
        </w:rPr>
        <w:br w:type="page"/>
      </w:r>
    </w:p>
    <w:p w:rsidR="005343F8" w:rsidRPr="00837E26" w:rsidRDefault="00526ACC"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lastRenderedPageBreak/>
        <w:t>2.1.2 - Concelho de Estremoz</w:t>
      </w:r>
      <w:r w:rsidR="00833655">
        <w:rPr>
          <w:rFonts w:ascii="Times New Roman" w:hAnsi="Times New Roman" w:cs="Times New Roman"/>
          <w:color w:val="auto"/>
          <w:sz w:val="24"/>
          <w:szCs w:val="24"/>
        </w:rPr>
        <w:fldChar w:fldCharType="begin"/>
      </w:r>
      <w:r w:rsidR="00836F2B">
        <w:instrText xml:space="preserve"> XE "</w:instrText>
      </w:r>
      <w:r w:rsidR="00836F2B" w:rsidRPr="008043C8">
        <w:rPr>
          <w:rFonts w:ascii="Times New Roman" w:hAnsi="Times New Roman" w:cs="Times New Roman"/>
          <w:color w:val="auto"/>
          <w:sz w:val="24"/>
          <w:szCs w:val="24"/>
        </w:rPr>
        <w:instrText>2.1.2 - Concelho de Estremoz</w:instrText>
      </w:r>
      <w:r w:rsidR="00836F2B">
        <w:instrText xml:space="preserve">" \b </w:instrText>
      </w:r>
      <w:r w:rsidR="00833655">
        <w:rPr>
          <w:rFonts w:ascii="Times New Roman" w:hAnsi="Times New Roman" w:cs="Times New Roman"/>
          <w:color w:val="auto"/>
          <w:sz w:val="24"/>
          <w:szCs w:val="24"/>
        </w:rPr>
        <w:fldChar w:fldCharType="end"/>
      </w:r>
      <w:r w:rsidRPr="00837E26">
        <w:rPr>
          <w:rFonts w:ascii="Times New Roman" w:hAnsi="Times New Roman" w:cs="Times New Roman"/>
          <w:color w:val="auto"/>
          <w:sz w:val="24"/>
          <w:szCs w:val="24"/>
        </w:rPr>
        <w:t xml:space="preserve"> </w:t>
      </w:r>
    </w:p>
    <w:p w:rsidR="005343F8" w:rsidRDefault="005343F8" w:rsidP="005343F8">
      <w:pPr>
        <w:spacing w:before="240" w:line="360" w:lineRule="auto"/>
        <w:jc w:val="both"/>
        <w:rPr>
          <w:rFonts w:ascii="Times New Roman" w:hAnsi="Times New Roman"/>
          <w:sz w:val="24"/>
          <w:szCs w:val="24"/>
        </w:rPr>
      </w:pPr>
      <w:r>
        <w:rPr>
          <w:rFonts w:ascii="Times New Roman" w:hAnsi="Times New Roman"/>
          <w:sz w:val="24"/>
          <w:szCs w:val="24"/>
        </w:rPr>
        <w:t>O concelho de Estremoz encontra-se na denominada “zona de mármores”, fazendo fronteira com os concelhos de Borba, Évora, Redondo, Arraiolos, Sousel, Monforte e Fronteira</w:t>
      </w:r>
    </w:p>
    <w:p w:rsidR="005343F8" w:rsidRDefault="005343F8" w:rsidP="005343F8">
      <w:pPr>
        <w:spacing w:before="240" w:line="360" w:lineRule="auto"/>
        <w:jc w:val="both"/>
        <w:rPr>
          <w:rFonts w:ascii="Times New Roman" w:hAnsi="Times New Roman"/>
          <w:sz w:val="24"/>
          <w:szCs w:val="24"/>
        </w:rPr>
      </w:pPr>
      <w:r w:rsidRPr="00B02A83">
        <w:rPr>
          <w:rFonts w:ascii="Times New Roman" w:hAnsi="Times New Roman"/>
          <w:sz w:val="24"/>
          <w:szCs w:val="24"/>
        </w:rPr>
        <w:t>É limitado a norte pelos concelhos de Sousel, Fronteira e Monforte, a nascente pelo concelho de Borba, a sul pelos concelhos de Évora e Redondo, e a poente pelo concelho de Arraiolos, sendo que o acesso é realizado através da A6, EN 245 e EN 4.</w:t>
      </w:r>
    </w:p>
    <w:p w:rsidR="005343F8" w:rsidRPr="00B02A83" w:rsidRDefault="005343F8" w:rsidP="005343F8">
      <w:pPr>
        <w:spacing w:before="240" w:line="360" w:lineRule="auto"/>
        <w:jc w:val="both"/>
        <w:rPr>
          <w:rFonts w:ascii="Times New Roman" w:hAnsi="Times New Roman"/>
          <w:sz w:val="24"/>
          <w:szCs w:val="24"/>
        </w:rPr>
      </w:pPr>
      <w:r>
        <w:rPr>
          <w:rFonts w:ascii="Times New Roman" w:hAnsi="Times New Roman"/>
          <w:sz w:val="24"/>
          <w:szCs w:val="24"/>
        </w:rPr>
        <w:t xml:space="preserve">Fica a uma distância da capital do país, Lisboa, de 170 km e da capital de distrito, Évora, de 46 km. </w:t>
      </w:r>
    </w:p>
    <w:p w:rsidR="007F7963" w:rsidRDefault="005343F8" w:rsidP="005343F8">
      <w:pPr>
        <w:spacing w:before="240" w:line="360" w:lineRule="auto"/>
        <w:jc w:val="both"/>
        <w:rPr>
          <w:rFonts w:ascii="Times New Roman" w:hAnsi="Times New Roman"/>
          <w:sz w:val="24"/>
          <w:szCs w:val="24"/>
        </w:rPr>
      </w:pPr>
      <w:r w:rsidRPr="00764170">
        <w:rPr>
          <w:rFonts w:ascii="Times New Roman" w:hAnsi="Times New Roman"/>
          <w:sz w:val="24"/>
          <w:szCs w:val="24"/>
        </w:rPr>
        <w:t>O concelho de Estremoz tem uma área de 513,7 km2 e encontra-se integrado no Alentejo Centra</w:t>
      </w:r>
      <w:r>
        <w:rPr>
          <w:rFonts w:ascii="Times New Roman" w:hAnsi="Times New Roman"/>
          <w:sz w:val="24"/>
          <w:szCs w:val="24"/>
        </w:rPr>
        <w:t>l, distrito de Évora</w:t>
      </w:r>
      <w:r w:rsidR="007F7963">
        <w:rPr>
          <w:rFonts w:ascii="Times New Roman" w:hAnsi="Times New Roman"/>
          <w:sz w:val="24"/>
          <w:szCs w:val="24"/>
        </w:rPr>
        <w:t xml:space="preserve"> (</w:t>
      </w:r>
      <w:r w:rsidR="00123285">
        <w:rPr>
          <w:rFonts w:ascii="Times New Roman" w:hAnsi="Times New Roman"/>
          <w:sz w:val="24"/>
          <w:szCs w:val="24"/>
        </w:rPr>
        <w:t>fig.</w:t>
      </w:r>
      <w:r w:rsidR="007F7963">
        <w:rPr>
          <w:rFonts w:ascii="Times New Roman" w:hAnsi="Times New Roman"/>
          <w:sz w:val="24"/>
          <w:szCs w:val="24"/>
        </w:rPr>
        <w:t xml:space="preserve"> 1)</w:t>
      </w:r>
      <w:r w:rsidRPr="00764170">
        <w:rPr>
          <w:rFonts w:ascii="Times New Roman" w:hAnsi="Times New Roman"/>
          <w:sz w:val="24"/>
          <w:szCs w:val="24"/>
        </w:rPr>
        <w:t>.</w:t>
      </w:r>
    </w:p>
    <w:p w:rsidR="007F7963" w:rsidRDefault="001C1A3D" w:rsidP="00DF4445">
      <w:pPr>
        <w:spacing w:before="240" w:line="360" w:lineRule="auto"/>
        <w:jc w:val="center"/>
        <w:rPr>
          <w:rFonts w:ascii="Times New Roman" w:hAnsi="Times New Roman"/>
          <w:sz w:val="24"/>
          <w:szCs w:val="24"/>
        </w:rPr>
      </w:pPr>
      <w:r>
        <w:rPr>
          <w:rFonts w:ascii="Times New Roman" w:hAnsi="Times New Roman"/>
          <w:sz w:val="24"/>
          <w:szCs w:val="24"/>
        </w:rPr>
        <w:t>Fig</w:t>
      </w:r>
      <w:r w:rsidR="00123285">
        <w:rPr>
          <w:rFonts w:ascii="Times New Roman" w:hAnsi="Times New Roman"/>
          <w:sz w:val="24"/>
          <w:szCs w:val="24"/>
        </w:rPr>
        <w:t>.</w:t>
      </w:r>
      <w:r w:rsidR="007F7963">
        <w:rPr>
          <w:rFonts w:ascii="Times New Roman" w:hAnsi="Times New Roman"/>
          <w:sz w:val="24"/>
          <w:szCs w:val="24"/>
        </w:rPr>
        <w:t xml:space="preserve"> </w:t>
      </w:r>
      <w:r>
        <w:rPr>
          <w:rFonts w:ascii="Times New Roman" w:hAnsi="Times New Roman"/>
          <w:sz w:val="24"/>
          <w:szCs w:val="24"/>
        </w:rPr>
        <w:t>1 -</w:t>
      </w:r>
      <w:r w:rsidR="00123285">
        <w:rPr>
          <w:rFonts w:ascii="Times New Roman" w:hAnsi="Times New Roman"/>
          <w:sz w:val="24"/>
          <w:szCs w:val="24"/>
        </w:rPr>
        <w:t xml:space="preserve"> Distrito Évora</w:t>
      </w:r>
    </w:p>
    <w:p w:rsidR="00DF4445" w:rsidRDefault="007F7963" w:rsidP="005343F8">
      <w:pPr>
        <w:spacing w:before="240" w:line="360" w:lineRule="auto"/>
        <w:jc w:val="both"/>
        <w:rPr>
          <w:rFonts w:ascii="Times New Roman" w:hAnsi="Times New Roman"/>
          <w:sz w:val="24"/>
          <w:szCs w:val="24"/>
        </w:rPr>
      </w:pPr>
      <w:r>
        <w:rPr>
          <w:noProof/>
        </w:rPr>
        <w:drawing>
          <wp:inline distT="0" distB="0" distL="0" distR="0">
            <wp:extent cx="4648200" cy="2486025"/>
            <wp:effectExtent l="19050" t="0" r="0" b="0"/>
            <wp:docPr id="2" name="Imagem 10" descr="Distrito Év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istrito Évora"/>
                    <pic:cNvPicPr>
                      <a:picLocks noChangeAspect="1" noChangeArrowheads="1"/>
                    </pic:cNvPicPr>
                  </pic:nvPicPr>
                  <pic:blipFill>
                    <a:blip r:embed="rId11" cstate="print"/>
                    <a:srcRect/>
                    <a:stretch>
                      <a:fillRect/>
                    </a:stretch>
                  </pic:blipFill>
                  <pic:spPr bwMode="auto">
                    <a:xfrm>
                      <a:off x="0" y="0"/>
                      <a:ext cx="4653288" cy="2488746"/>
                    </a:xfrm>
                    <a:prstGeom prst="rect">
                      <a:avLst/>
                    </a:prstGeom>
                    <a:noFill/>
                    <a:ln w="9525">
                      <a:noFill/>
                      <a:miter lim="800000"/>
                      <a:headEnd/>
                      <a:tailEnd/>
                    </a:ln>
                  </pic:spPr>
                </pic:pic>
              </a:graphicData>
            </a:graphic>
          </wp:inline>
        </w:drawing>
      </w:r>
    </w:p>
    <w:p w:rsidR="007F7963" w:rsidRDefault="005343F8" w:rsidP="005343F8">
      <w:pPr>
        <w:spacing w:before="240" w:line="360" w:lineRule="auto"/>
        <w:jc w:val="both"/>
        <w:rPr>
          <w:rFonts w:ascii="Times New Roman" w:hAnsi="Times New Roman"/>
          <w:sz w:val="24"/>
          <w:szCs w:val="24"/>
        </w:rPr>
      </w:pPr>
      <w:r w:rsidRPr="00764170">
        <w:rPr>
          <w:rFonts w:ascii="Times New Roman" w:hAnsi="Times New Roman"/>
          <w:sz w:val="24"/>
          <w:szCs w:val="24"/>
        </w:rPr>
        <w:t>O concelho é constituído por treze</w:t>
      </w:r>
      <w:r>
        <w:rPr>
          <w:rFonts w:ascii="Times New Roman" w:hAnsi="Times New Roman"/>
          <w:sz w:val="24"/>
          <w:szCs w:val="24"/>
        </w:rPr>
        <w:t xml:space="preserve"> freguesias</w:t>
      </w:r>
      <w:r w:rsidRPr="00764170">
        <w:rPr>
          <w:rFonts w:ascii="Times New Roman" w:hAnsi="Times New Roman"/>
          <w:sz w:val="24"/>
          <w:szCs w:val="24"/>
        </w:rPr>
        <w:t>: Santo André, Santa Maria, Arcos, São Domingos de Analoura, Glória, Evoramonte, São Bento do Ameixial, Santa Vitória do Ameixial, São Lourenço de Mamporcão, São Bento do Cortiço, São Bento de Analoura, Santo Estêvão e Veiros.</w:t>
      </w:r>
    </w:p>
    <w:p w:rsidR="00770378" w:rsidRDefault="00770378" w:rsidP="005343F8">
      <w:pPr>
        <w:spacing w:before="240" w:line="360" w:lineRule="auto"/>
        <w:jc w:val="both"/>
        <w:rPr>
          <w:rFonts w:ascii="Times New Roman" w:hAnsi="Times New Roman" w:cs="Times New Roman"/>
          <w:sz w:val="24"/>
          <w:szCs w:val="24"/>
        </w:rPr>
      </w:pPr>
      <w:r w:rsidRPr="00770378">
        <w:rPr>
          <w:rFonts w:ascii="Times New Roman" w:hAnsi="Times New Roman" w:cs="Times New Roman"/>
          <w:sz w:val="24"/>
          <w:szCs w:val="24"/>
        </w:rPr>
        <w:t xml:space="preserve">Cerca de 33% da população em idade </w:t>
      </w:r>
      <w:r w:rsidR="00A43537" w:rsidRPr="00770378">
        <w:rPr>
          <w:rFonts w:ascii="Times New Roman" w:hAnsi="Times New Roman" w:cs="Times New Roman"/>
          <w:sz w:val="24"/>
          <w:szCs w:val="24"/>
        </w:rPr>
        <w:t>ativa</w:t>
      </w:r>
      <w:r w:rsidRPr="00770378">
        <w:rPr>
          <w:rFonts w:ascii="Times New Roman" w:hAnsi="Times New Roman" w:cs="Times New Roman"/>
          <w:sz w:val="24"/>
          <w:szCs w:val="24"/>
        </w:rPr>
        <w:t xml:space="preserve"> tem o 1º ciclo do Ensino Básico. Neste concelho, a percentagem de população </w:t>
      </w:r>
      <w:r w:rsidR="00A43537" w:rsidRPr="00770378">
        <w:rPr>
          <w:rFonts w:ascii="Times New Roman" w:hAnsi="Times New Roman" w:cs="Times New Roman"/>
          <w:sz w:val="24"/>
          <w:szCs w:val="24"/>
        </w:rPr>
        <w:t>ativa</w:t>
      </w:r>
      <w:r w:rsidRPr="00770378">
        <w:rPr>
          <w:rFonts w:ascii="Times New Roman" w:hAnsi="Times New Roman" w:cs="Times New Roman"/>
          <w:sz w:val="24"/>
          <w:szCs w:val="24"/>
        </w:rPr>
        <w:t xml:space="preserve"> com o Ensino Secundário e Superior é relativamente expressiva, sendo que no primeiro caso</w:t>
      </w:r>
      <w:r>
        <w:rPr>
          <w:rFonts w:ascii="Times New Roman" w:hAnsi="Times New Roman" w:cs="Times New Roman"/>
          <w:sz w:val="24"/>
          <w:szCs w:val="24"/>
        </w:rPr>
        <w:t xml:space="preserve">, </w:t>
      </w:r>
      <w:r w:rsidRPr="00770378">
        <w:rPr>
          <w:rFonts w:ascii="Times New Roman" w:hAnsi="Times New Roman" w:cs="Times New Roman"/>
          <w:sz w:val="24"/>
          <w:szCs w:val="24"/>
        </w:rPr>
        <w:t xml:space="preserve">os homens representam a maior </w:t>
      </w:r>
      <w:r w:rsidRPr="00770378">
        <w:rPr>
          <w:rFonts w:ascii="Times New Roman" w:hAnsi="Times New Roman" w:cs="Times New Roman"/>
          <w:sz w:val="24"/>
          <w:szCs w:val="24"/>
        </w:rPr>
        <w:lastRenderedPageBreak/>
        <w:t xml:space="preserve">fatia e, no segundo, as mulheres encontram-se em maior proporção, o que significa que o abandono da escolaridade após o 12º ano, é mais acentuado no sexo masculino. No que diz respeito á população </w:t>
      </w:r>
      <w:r w:rsidR="00A43537" w:rsidRPr="00770378">
        <w:rPr>
          <w:rFonts w:ascii="Times New Roman" w:hAnsi="Times New Roman" w:cs="Times New Roman"/>
          <w:sz w:val="24"/>
          <w:szCs w:val="24"/>
        </w:rPr>
        <w:t>ativa</w:t>
      </w:r>
      <w:r w:rsidRPr="00770378">
        <w:rPr>
          <w:rFonts w:ascii="Times New Roman" w:hAnsi="Times New Roman" w:cs="Times New Roman"/>
          <w:sz w:val="24"/>
          <w:szCs w:val="24"/>
        </w:rPr>
        <w:t xml:space="preserve"> sem nível de instrução, verifica-se que o sexo feminino representa 61.78%.</w:t>
      </w:r>
      <w:r w:rsidR="00D43C44">
        <w:rPr>
          <w:rFonts w:ascii="Times New Roman" w:hAnsi="Times New Roman" w:cs="Times New Roman"/>
          <w:sz w:val="24"/>
          <w:szCs w:val="24"/>
        </w:rPr>
        <w:t xml:space="preserve"> </w:t>
      </w:r>
    </w:p>
    <w:p w:rsidR="00770378" w:rsidRPr="00770378" w:rsidRDefault="00770378" w:rsidP="00770378">
      <w:pPr>
        <w:spacing w:before="100" w:beforeAutospacing="1" w:after="100" w:afterAutospacing="1" w:line="360" w:lineRule="auto"/>
        <w:jc w:val="both"/>
        <w:rPr>
          <w:rFonts w:ascii="Times New Roman" w:eastAsia="Times New Roman" w:hAnsi="Times New Roman" w:cs="Times New Roman"/>
          <w:sz w:val="24"/>
          <w:szCs w:val="24"/>
        </w:rPr>
      </w:pPr>
      <w:r w:rsidRPr="00770378">
        <w:rPr>
          <w:rFonts w:ascii="Times New Roman" w:eastAsia="Times New Roman" w:hAnsi="Times New Roman" w:cs="Times New Roman"/>
          <w:sz w:val="24"/>
          <w:szCs w:val="24"/>
        </w:rPr>
        <w:t xml:space="preserve">Relativamente à </w:t>
      </w:r>
      <w:r w:rsidR="00A43537" w:rsidRPr="00770378">
        <w:rPr>
          <w:rFonts w:ascii="Times New Roman" w:eastAsia="Times New Roman" w:hAnsi="Times New Roman" w:cs="Times New Roman"/>
          <w:sz w:val="24"/>
          <w:szCs w:val="24"/>
        </w:rPr>
        <w:t>atividade</w:t>
      </w:r>
      <w:r w:rsidRPr="00770378">
        <w:rPr>
          <w:rFonts w:ascii="Times New Roman" w:eastAsia="Times New Roman" w:hAnsi="Times New Roman" w:cs="Times New Roman"/>
          <w:sz w:val="24"/>
          <w:szCs w:val="24"/>
        </w:rPr>
        <w:t xml:space="preserve"> económica, o sector dos serviços apresenta-se como o maior empregador, com cerca de 38% da população </w:t>
      </w:r>
      <w:r w:rsidR="00A43537">
        <w:rPr>
          <w:rFonts w:ascii="Times New Roman" w:eastAsia="Times New Roman" w:hAnsi="Times New Roman" w:cs="Times New Roman"/>
          <w:sz w:val="24"/>
          <w:szCs w:val="24"/>
        </w:rPr>
        <w:t>a</w:t>
      </w:r>
      <w:r w:rsidR="00A43537" w:rsidRPr="00770378">
        <w:rPr>
          <w:rFonts w:ascii="Times New Roman" w:eastAsia="Times New Roman" w:hAnsi="Times New Roman" w:cs="Times New Roman"/>
          <w:sz w:val="24"/>
          <w:szCs w:val="24"/>
        </w:rPr>
        <w:t>tiva</w:t>
      </w:r>
      <w:r w:rsidRPr="00770378">
        <w:rPr>
          <w:rFonts w:ascii="Times New Roman" w:eastAsia="Times New Roman" w:hAnsi="Times New Roman" w:cs="Times New Roman"/>
          <w:sz w:val="24"/>
          <w:szCs w:val="24"/>
        </w:rPr>
        <w:t xml:space="preserve"> aí empregada. Situado numa zona rica em mármores, a </w:t>
      </w:r>
      <w:r w:rsidR="00A43537" w:rsidRPr="00770378">
        <w:rPr>
          <w:rFonts w:ascii="Times New Roman" w:eastAsia="Times New Roman" w:hAnsi="Times New Roman" w:cs="Times New Roman"/>
          <w:sz w:val="24"/>
          <w:szCs w:val="24"/>
        </w:rPr>
        <w:t>extração</w:t>
      </w:r>
      <w:r w:rsidRPr="00770378">
        <w:rPr>
          <w:rFonts w:ascii="Times New Roman" w:eastAsia="Times New Roman" w:hAnsi="Times New Roman" w:cs="Times New Roman"/>
          <w:sz w:val="24"/>
          <w:szCs w:val="24"/>
        </w:rPr>
        <w:t xml:space="preserve"> é uma das </w:t>
      </w:r>
      <w:r w:rsidR="00A43537" w:rsidRPr="00770378">
        <w:rPr>
          <w:rFonts w:ascii="Times New Roman" w:eastAsia="Times New Roman" w:hAnsi="Times New Roman" w:cs="Times New Roman"/>
          <w:sz w:val="24"/>
          <w:szCs w:val="24"/>
        </w:rPr>
        <w:t>atividades</w:t>
      </w:r>
      <w:r w:rsidRPr="00770378">
        <w:rPr>
          <w:rFonts w:ascii="Times New Roman" w:eastAsia="Times New Roman" w:hAnsi="Times New Roman" w:cs="Times New Roman"/>
          <w:sz w:val="24"/>
          <w:szCs w:val="24"/>
        </w:rPr>
        <w:t xml:space="preserve"> económicas mais importantes, a par com a produção de vinho e de azeite. Por outro lado, em termos de artesanato, o concelho de Estremoz é conhecido pelas suas peças em barro e cortiça e pelo vestuário feito em couro.</w:t>
      </w:r>
    </w:p>
    <w:p w:rsidR="008412FE" w:rsidRPr="00D43C44" w:rsidRDefault="008412FE" w:rsidP="005343F8">
      <w:pPr>
        <w:spacing w:before="240" w:line="360" w:lineRule="auto"/>
        <w:jc w:val="both"/>
        <w:rPr>
          <w:rFonts w:ascii="Times New Roman" w:hAnsi="Times New Roman" w:cs="Times New Roman"/>
          <w:sz w:val="24"/>
          <w:szCs w:val="24"/>
        </w:rPr>
      </w:pPr>
      <w:r w:rsidRPr="00196A13">
        <w:rPr>
          <w:rFonts w:ascii="Times New Roman" w:hAnsi="Times New Roman"/>
          <w:sz w:val="24"/>
          <w:szCs w:val="24"/>
        </w:rPr>
        <w:t xml:space="preserve">O concelho de Estremoz tem perdido população desde 1950, </w:t>
      </w:r>
      <w:r w:rsidR="00A43537" w:rsidRPr="00196A13">
        <w:rPr>
          <w:rFonts w:ascii="Times New Roman" w:hAnsi="Times New Roman"/>
          <w:sz w:val="24"/>
          <w:szCs w:val="24"/>
        </w:rPr>
        <w:t>exceto</w:t>
      </w:r>
      <w:r w:rsidRPr="00196A13">
        <w:rPr>
          <w:rFonts w:ascii="Times New Roman" w:hAnsi="Times New Roman"/>
          <w:sz w:val="24"/>
          <w:szCs w:val="24"/>
        </w:rPr>
        <w:t xml:space="preserve"> no período de 1991 a 2001. Durante a década de 1991/2001 apenas a freguesia de Santa Maria aumentou a sua população ao contrário </w:t>
      </w:r>
      <w:r w:rsidR="00D43C44">
        <w:rPr>
          <w:rFonts w:ascii="Times New Roman" w:hAnsi="Times New Roman"/>
          <w:sz w:val="24"/>
          <w:szCs w:val="24"/>
        </w:rPr>
        <w:t>de todas as outras freguesias</w:t>
      </w:r>
      <w:r w:rsidR="00D43C44" w:rsidRPr="00D43C44">
        <w:rPr>
          <w:rFonts w:ascii="Times New Roman" w:hAnsi="Times New Roman" w:cs="Times New Roman"/>
          <w:sz w:val="24"/>
          <w:szCs w:val="24"/>
        </w:rPr>
        <w:t xml:space="preserve"> </w:t>
      </w:r>
      <w:r w:rsidR="00D43C44">
        <w:rPr>
          <w:rFonts w:ascii="Times New Roman" w:hAnsi="Times New Roman" w:cs="Times New Roman"/>
          <w:sz w:val="24"/>
          <w:szCs w:val="24"/>
        </w:rPr>
        <w:t>(Rede Social Estremoz 2008).</w:t>
      </w:r>
    </w:p>
    <w:p w:rsidR="008412FE" w:rsidRDefault="005343F8" w:rsidP="005343F8">
      <w:pPr>
        <w:spacing w:before="240" w:line="360" w:lineRule="auto"/>
        <w:jc w:val="both"/>
        <w:rPr>
          <w:rFonts w:ascii="Times New Roman" w:hAnsi="Times New Roman"/>
          <w:sz w:val="24"/>
          <w:szCs w:val="24"/>
        </w:rPr>
      </w:pPr>
      <w:r>
        <w:rPr>
          <w:rFonts w:ascii="Times New Roman" w:hAnsi="Times New Roman"/>
          <w:sz w:val="24"/>
          <w:szCs w:val="24"/>
        </w:rPr>
        <w:t>Segundo censos 2011 a população total é de 14321 h</w:t>
      </w:r>
      <w:r w:rsidR="00055858">
        <w:rPr>
          <w:rFonts w:ascii="Times New Roman" w:hAnsi="Times New Roman"/>
          <w:sz w:val="24"/>
          <w:szCs w:val="24"/>
        </w:rPr>
        <w:t>abitantes, perdeu cerca de 1351 habitantes em 10 anos.</w:t>
      </w:r>
    </w:p>
    <w:p w:rsidR="008412FE" w:rsidRDefault="008412FE" w:rsidP="005343F8">
      <w:pPr>
        <w:spacing w:before="240" w:line="360" w:lineRule="auto"/>
        <w:jc w:val="both"/>
        <w:rPr>
          <w:rFonts w:ascii="Times New Roman" w:hAnsi="Times New Roman"/>
          <w:sz w:val="24"/>
          <w:szCs w:val="24"/>
        </w:rPr>
      </w:pPr>
      <w:r w:rsidRPr="0097741F">
        <w:rPr>
          <w:rFonts w:ascii="Times New Roman" w:hAnsi="Times New Roman"/>
          <w:sz w:val="24"/>
          <w:szCs w:val="24"/>
        </w:rPr>
        <w:t>Através da leitura da pirâmide etária do concelho (gráfico I) constatamos a elevada presença de pessoas idosas, traduzindo-se numa população envelhecida, com maior ênfase nas faixas etárias entre os 70 e os 79 anos.</w:t>
      </w:r>
    </w:p>
    <w:p w:rsidR="007F7963" w:rsidRDefault="007F7963" w:rsidP="005343F8">
      <w:pPr>
        <w:spacing w:before="240" w:line="360" w:lineRule="auto"/>
        <w:jc w:val="both"/>
        <w:rPr>
          <w:rFonts w:ascii="Times New Roman" w:hAnsi="Times New Roman"/>
          <w:sz w:val="24"/>
          <w:szCs w:val="24"/>
        </w:rPr>
      </w:pPr>
    </w:p>
    <w:p w:rsidR="007F7963" w:rsidRDefault="007F7963" w:rsidP="005343F8">
      <w:pPr>
        <w:spacing w:before="240" w:line="360" w:lineRule="auto"/>
        <w:jc w:val="both"/>
        <w:rPr>
          <w:rFonts w:ascii="Times New Roman" w:hAnsi="Times New Roman"/>
          <w:sz w:val="24"/>
          <w:szCs w:val="24"/>
        </w:rPr>
      </w:pPr>
    </w:p>
    <w:p w:rsidR="007F7963" w:rsidRDefault="007F7963" w:rsidP="005343F8">
      <w:pPr>
        <w:spacing w:before="240" w:line="360" w:lineRule="auto"/>
        <w:jc w:val="both"/>
        <w:rPr>
          <w:rFonts w:ascii="Times New Roman" w:hAnsi="Times New Roman"/>
          <w:sz w:val="24"/>
          <w:szCs w:val="24"/>
        </w:rPr>
      </w:pPr>
    </w:p>
    <w:p w:rsidR="00802870" w:rsidRDefault="00802870" w:rsidP="005343F8">
      <w:pPr>
        <w:spacing w:before="240" w:line="360" w:lineRule="auto"/>
        <w:jc w:val="both"/>
        <w:rPr>
          <w:rFonts w:ascii="Times New Roman" w:hAnsi="Times New Roman"/>
          <w:sz w:val="24"/>
          <w:szCs w:val="24"/>
        </w:rPr>
      </w:pPr>
    </w:p>
    <w:p w:rsidR="00802870" w:rsidRDefault="00802870" w:rsidP="005343F8">
      <w:pPr>
        <w:spacing w:before="240" w:line="360" w:lineRule="auto"/>
        <w:jc w:val="both"/>
        <w:rPr>
          <w:rFonts w:ascii="Times New Roman" w:hAnsi="Times New Roman"/>
          <w:sz w:val="24"/>
          <w:szCs w:val="24"/>
        </w:rPr>
      </w:pPr>
    </w:p>
    <w:p w:rsidR="00802870" w:rsidRDefault="00802870" w:rsidP="005343F8">
      <w:pPr>
        <w:spacing w:before="240" w:line="360" w:lineRule="auto"/>
        <w:jc w:val="both"/>
        <w:rPr>
          <w:rFonts w:ascii="Times New Roman" w:hAnsi="Times New Roman"/>
          <w:sz w:val="24"/>
          <w:szCs w:val="24"/>
        </w:rPr>
      </w:pPr>
    </w:p>
    <w:p w:rsidR="00802870" w:rsidRDefault="00802870" w:rsidP="005343F8">
      <w:pPr>
        <w:spacing w:before="240" w:line="360" w:lineRule="auto"/>
        <w:jc w:val="both"/>
        <w:rPr>
          <w:rFonts w:ascii="Times New Roman" w:hAnsi="Times New Roman"/>
          <w:sz w:val="24"/>
          <w:szCs w:val="24"/>
        </w:rPr>
      </w:pPr>
    </w:p>
    <w:p w:rsidR="0088704A" w:rsidRDefault="0088704A" w:rsidP="005343F8">
      <w:pPr>
        <w:spacing w:before="240" w:line="360" w:lineRule="auto"/>
        <w:jc w:val="both"/>
        <w:rPr>
          <w:rFonts w:ascii="Times New Roman" w:hAnsi="Times New Roman"/>
          <w:sz w:val="24"/>
          <w:szCs w:val="24"/>
        </w:rPr>
      </w:pPr>
    </w:p>
    <w:p w:rsidR="008412FE" w:rsidRDefault="00E90FE6" w:rsidP="00D43C44">
      <w:pPr>
        <w:spacing w:before="240" w:line="360" w:lineRule="auto"/>
        <w:jc w:val="both"/>
        <w:outlineLvl w:val="0"/>
        <w:rPr>
          <w:rFonts w:ascii="Times New Roman" w:hAnsi="Times New Roman"/>
          <w:sz w:val="24"/>
          <w:szCs w:val="24"/>
        </w:rPr>
      </w:pPr>
      <w:r>
        <w:rPr>
          <w:rFonts w:ascii="Times New Roman" w:hAnsi="Times New Roman"/>
          <w:sz w:val="24"/>
          <w:szCs w:val="24"/>
        </w:rPr>
        <w:lastRenderedPageBreak/>
        <w:t>Gráfico 1 - Pirâmide etária População</w:t>
      </w:r>
      <w:r w:rsidR="008412FE">
        <w:rPr>
          <w:rFonts w:ascii="Times New Roman" w:hAnsi="Times New Roman"/>
          <w:sz w:val="24"/>
          <w:szCs w:val="24"/>
        </w:rPr>
        <w:t xml:space="preserve"> E</w:t>
      </w:r>
      <w:r w:rsidR="008412FE" w:rsidRPr="00CA4941">
        <w:rPr>
          <w:rFonts w:ascii="Times New Roman" w:hAnsi="Times New Roman"/>
          <w:sz w:val="24"/>
          <w:szCs w:val="24"/>
        </w:rPr>
        <w:t>stremoz 2008</w:t>
      </w:r>
    </w:p>
    <w:p w:rsidR="005343F8" w:rsidRDefault="00833655" w:rsidP="005343F8">
      <w:pPr>
        <w:spacing w:before="240" w:line="360" w:lineRule="auto"/>
        <w:jc w:val="both"/>
        <w:rPr>
          <w:rFonts w:ascii="Times New Roman" w:hAnsi="Times New Roman"/>
          <w:sz w:val="24"/>
          <w:szCs w:val="24"/>
        </w:rPr>
      </w:pPr>
      <w:r w:rsidRPr="00833655">
        <w:rPr>
          <w:b/>
          <w:bCs/>
          <w:noProof/>
        </w:rPr>
      </w:r>
      <w:r w:rsidRPr="00833655">
        <w:rPr>
          <w:b/>
          <w:bCs/>
          <w:noProof/>
        </w:rPr>
        <w:pict>
          <v:group id="Juta 2" o:spid="_x0000_s1026" editas="canvas" style="width:353.25pt;height:304.1pt;mso-position-horizontal-relative:char;mso-position-vertical-relative:line" coordsize="44862,3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862;height:38620;visibility:visible">
              <v:fill o:detectmouseclick="t"/>
              <v:path o:connecttype="none"/>
            </v:shape>
            <v:rect id="Rectangle 4" o:spid="_x0000_s1028" style="position:absolute;left:666;top:285;width:43815;height:38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Fs8IA&#10;AADaAAAADwAAAGRycy9kb3ducmV2LnhtbESPT4vCMBTE7wt+h/AEb2vqHtxSjaILogcv/gF7fDTP&#10;pti81CZq/fYbQfA4zMxvmOm8s7W4U+srxwpGwwQEceF0xaWC42H1nYLwAVlj7ZgUPMnDfNb7mmKm&#10;3YN3dN+HUkQI+wwVmBCaTEpfGLLoh64hjt7ZtRZDlG0pdYuPCLe1/EmSsbRYcVww2NCfoeKyv1kF&#10;VF9XpzRd7PL1clkkjc7NepsrNeh3iwmIQF34hN/tjVbwC68r8Qb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cWzwgAAANoAAAAPAAAAAAAAAAAAAAAAAJgCAABkcnMvZG93&#10;bnJldi54bWxQSwUGAAAAAAQABAD1AAAAhwMAAAAA&#10;" strokeweight="0"/>
            <v:rect id="Rectangle 5" o:spid="_x0000_s1029" style="position:absolute;left:7239;top:7334;width:30289;height:24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v2cAA&#10;AADaAAAADwAAAGRycy9kb3ducmV2LnhtbERPy2oCMRTdC/2HcAvdaVIpIqNRSqWl6KI46v6SXGfG&#10;Tm6mk8zDv28WhS4P573ejq4WPbWh8qzheaZAEBtvKy40nE/v0yWIEJEt1p5Jw50CbDcPkzVm1g98&#10;pD6PhUghHDLUUMbYZFIGU5LDMPMNceKuvnUYE2wLaVscUrir5VyphXRYcWoosaG3ksx33jkNSu3N&#10;R38bzGF3+fnq5ruuehk7rZ8ex9cViEhj/Bf/uT+thrQ1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Av2cAAAADaAAAADwAAAAAAAAAAAAAAAACYAgAAZHJzL2Rvd25y&#10;ZXYueG1sUEsFBgAAAAAEAAQA9QAAAIUDAAAAAA==&#10;" fillcolor="#ff9" stroked="f"/>
            <v:rect id="Rectangle 6" o:spid="_x0000_s1030" style="position:absolute;left:7239;top:7334;width:30289;height:24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aOsMA&#10;AADbAAAADwAAAGRycy9kb3ducmV2LnhtbESPTWvCQBCG7wX/wzJCb3Wjh1Kiq6ggFJGCH3gesmM2&#10;JjsbsluN/fWdg+BxeOd9Zp7ZoveNulEXq8AGxqMMFHERbMWlgdNx8/EFKiZki01gMvCgCIv54G2G&#10;uQ133tPtkEolEI45GnAptbnWsXDkMY5CSyzZJXQek4xdqW2Hd4H7Rk+y7FN7rFguOGxp7aioD79e&#10;KFv3aPd/XFf1zq+O16Uvw8/ZmPdhv5yCStSn1/Kz/W0NTOR7cREP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XaOsMAAADbAAAADwAAAAAAAAAAAAAAAACYAgAAZHJzL2Rv&#10;d25yZXYueG1sUEsFBgAAAAAEAAQA9QAAAIgDAAAAAA==&#10;" filled="f" strokecolor="gray"/>
            <v:rect id="Rectangle 7" o:spid="_x0000_s1031" style="position:absolute;left:16478;top:31146;width:5905;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bDsUA&#10;AADbAAAADwAAAGRycy9kb3ducmV2LnhtbESPQWvCQBSE74X+h+UVvBTdaK1IdBURAkrpQVvF4zP7&#10;moRm34bdNUn/fbcg9DjMzDfMct2bWrTkfGVZwXiUgCDOra64UPD5kQ3nIHxA1lhbJgU/5GG9enxY&#10;Yqptxwdqj6EQEcI+RQVlCE0qpc9LMuhHtiGO3pd1BkOUrpDaYRfhppaTJJlJgxXHhRIb2paUfx9v&#10;RoGj59PupcWLfDuds+56fs3M+16pwVO/WYAI1If/8L290wom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RsOxQAAANsAAAAPAAAAAAAAAAAAAAAAAJgCAABkcnMv&#10;ZG93bnJldi54bWxQSwUGAAAAAAQABAD1AAAAigMAAAAA&#10;" fillcolor="#06c"/>
            <v:rect id="Rectangle 8" o:spid="_x0000_s1032" style="position:absolute;left:15525;top:29813;width:6858;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lcUA&#10;AADbAAAADwAAAGRycy9kb3ducmV2LnhtbESPQWvCQBSE7wX/w/KEXopuarFIdJVSCFiKB62Kx2f2&#10;mQSzb8PuNkn/fVcQPA4z8w2zWPWmFi05X1lW8DpOQBDnVldcKNj/ZKMZCB+QNdaWScEfeVgtB08L&#10;TLXteEvtLhQiQtinqKAMoUml9HlJBv3YNsTRu1hnMETpCqkddhFuajlJkndpsOK4UGJDnyXl192v&#10;UeDo5bB+a/Ekvw/HrDsfp5nZfCn1POw/5iAC9eERvrfXWsFkCr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b6VxQAAANsAAAAPAAAAAAAAAAAAAAAAAJgCAABkcnMv&#10;ZG93bnJldi54bWxQSwUGAAAAAAQABAD1AAAAigMAAAAA&#10;" fillcolor="#06c"/>
            <v:rect id="Rectangle 9" o:spid="_x0000_s1033" style="position:absolute;left:15525;top:28384;width:6858;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wPMUA&#10;AADbAAAADwAAAGRycy9kb3ducmV2LnhtbESPQWvCQBSE74L/YXlCL6KbKi0SXaUUApbSg1bF4zP7&#10;TILZt2F3m6T/visUPA4z8w2z2vSmFi05X1lW8DxNQBDnVldcKDh8Z5MFCB+QNdaWScEvedish4MV&#10;ptp2vKN2HwoRIexTVFCG0KRS+rwkg35qG+LoXa0zGKJ0hdQOuwg3tZwlyas0WHFcKLGh95Ly2/7H&#10;KHA0Pm7nLZ7l5/GUdZfTS2a+PpR6GvVvSxCB+vAI/7e3WsF8Bvcv8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bA8xQAAANsAAAAPAAAAAAAAAAAAAAAAAJgCAABkcnMv&#10;ZG93bnJldi54bWxQSwUGAAAAAAQABAD1AAAAigMAAAAA&#10;" fillcolor="#06c"/>
            <v:rect id="Rectangle 10" o:spid="_x0000_s1034" style="position:absolute;left:14954;top:27051;width:7429;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Vp8UA&#10;AADbAAAADwAAAGRycy9kb3ducmV2LnhtbESPQWvCQBSE74L/YXmFXqRu2tBSUleRQkApHtQqHp/Z&#10;1yQ0+zbsrkn6712h4HGYmW+Y2WIwjejI+dqygudpAoK4sLrmUsH3Pn96B+EDssbGMin4Iw+L+Xg0&#10;w0zbnrfU7UIpIoR9hgqqENpMSl9UZNBPbUscvR/rDIYoXSm1wz7CTSNfkuRNGqw5LlTY0mdFxe/u&#10;YhQ4mhxWaYcn+XU45v35+JqbzVqpx4dh+QEi0BDu4f/2SitIU7h9i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RWnxQAAANsAAAAPAAAAAAAAAAAAAAAAAJgCAABkcnMv&#10;ZG93bnJldi54bWxQSwUGAAAAAAQABAD1AAAAigMAAAAA&#10;" fillcolor="#06c"/>
            <v:rect id="Rectangle 11" o:spid="_x0000_s1035" style="position:absolute;left:13620;top:25622;width:8763;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N08UA&#10;AADbAAAADwAAAGRycy9kb3ducmV2LnhtbESPT2vCQBTE74LfYXmFXkQ31lZK6ipSCCjSg3/p8TX7&#10;mgSzb8PuNonf3i0Uehxm5jfMYtWbWrTkfGVZwXSSgCDOra64UHA6ZuNXED4ga6wtk4IbeVgth4MF&#10;ptp2vKf2EAoRIexTVFCG0KRS+rwkg35iG+LofVtnMETpCqkddhFuavmUJHNpsOK4UGJD7yXl18OP&#10;UeBodN7MWvyUu/Ml674uL5n52Cr1+NCv30AE6sN/+K+90Qpmz/D7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I3TxQAAANsAAAAPAAAAAAAAAAAAAAAAAJgCAABkcnMv&#10;ZG93bnJldi54bWxQSwUGAAAAAAQABAD1AAAAigMAAAAA&#10;" fillcolor="#06c"/>
            <v:rect id="Rectangle 12" o:spid="_x0000_s1036" style="position:absolute;left:12954;top:24288;width:9429;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oSMUA&#10;AADbAAAADwAAAGRycy9kb3ducmV2LnhtbESPQWvCQBSE7wX/w/KEXopuWrFIdJVSCFiKh1oVj8/s&#10;Mwlm34bdbRL/vSsUPA4z8w2zWPWmFi05X1lW8DpOQBDnVldcKNj9ZqMZCB+QNdaWScGVPKyWg6cF&#10;ptp2/EPtNhQiQtinqKAMoUml9HlJBv3YNsTRO1tnMETpCqkddhFuavmWJO/SYMVxocSGPkvKL9s/&#10;o8DRy349afEov/eHrDsdppnZfCn1POw/5iAC9eER/m+vtYLJFO5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ChIxQAAANsAAAAPAAAAAAAAAAAAAAAAAJgCAABkcnMv&#10;ZG93bnJldi54bWxQSwUGAAAAAAQABAD1AAAAigMAAAAA&#10;" fillcolor="#06c"/>
            <v:rect id="Rectangle 13" o:spid="_x0000_s1037" style="position:absolute;left:11906;top:22860;width:10477;height: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2P8UA&#10;AADbAAAADwAAAGRycy9kb3ducmV2LnhtbESPT2vCQBTE7wW/w/KEXopuWqlIdBUpBJTSQ/2Hx2f2&#10;mQSzb8PumqTfvlsoeBxm5jfMYtWbWrTkfGVZwes4AUGcW11xoeCwz0YzED4ga6wtk4If8rBaDp4W&#10;mGrb8Te1u1CICGGfooIyhCaV0uclGfRj2xBH72qdwRClK6R22EW4qeVbkkylwYrjQokNfZSU33Z3&#10;o8DRy3EzafEsP4+nrLuc3jPztVXqediv5yAC9eER/m9vtILJF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rY/xQAAANsAAAAPAAAAAAAAAAAAAAAAAJgCAABkcnMv&#10;ZG93bnJldi54bWxQSwUGAAAAAAQABAD1AAAAigMAAAAA&#10;" fillcolor="#06c"/>
            <v:rect id="Rectangle 14" o:spid="_x0000_s1038" style="position:absolute;left:11811;top:21526;width:10572;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pMUA&#10;AADbAAAADwAAAGRycy9kb3ducmV2LnhtbESPT2vCQBTE74LfYXmFXkQ3VlpL6ipSCCjSg3/p8TX7&#10;mgSzb8PuNonf3i0Uehxm5jfMYtWbWrTkfGVZwXSSgCDOra64UHA6ZuNXED4ga6wtk4IbeVgth4MF&#10;ptp2vKf2EAoRIexTVFCG0KRS+rwkg35iG+LofVtnMETpCqkddhFuavmUJC/SYMVxocSG3kvKr4cf&#10;o8DR6LyZtfgpd+dL1n1dnjPzsVXq8aFfv4EI1If/8F97oxXM5vD7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hOkxQAAANsAAAAPAAAAAAAAAAAAAAAAAJgCAABkcnMv&#10;ZG93bnJldi54bWxQSwUGAAAAAAQABAD1AAAAigMAAAAA&#10;" fillcolor="#06c"/>
            <v:rect id="Rectangle 15" o:spid="_x0000_s1039" style="position:absolute;left:11811;top:20097;width:10572;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H1sEA&#10;AADbAAAADwAAAGRycy9kb3ducmV2LnhtbERPz2vCMBS+D/wfwhN2GZpu4pBqlDEoOIYHnYrHZ/Ns&#10;i81LSbK2/vfmIHj8+H4vVr2pRUvOV5YVvI8TEMS51RUXCvZ/2WgGwgdkjbVlUnAjD6vl4GWBqbYd&#10;b6ndhULEEPYpKihDaFIpfV6SQT+2DXHkLtYZDBG6QmqHXQw3tfxIkk9psOLYUGJD3yXl192/UeDo&#10;7bCetHiSv4dj1p2P08xsfpR6HfZfcxCB+vAUP9xrrWAS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1h9bBAAAA2wAAAA8AAAAAAAAAAAAAAAAAmAIAAGRycy9kb3du&#10;cmV2LnhtbFBLBQYAAAAABAAEAPUAAACGAwAAAAA=&#10;" fillcolor="#06c"/>
            <v:rect id="Rectangle 16" o:spid="_x0000_s1040" style="position:absolute;left:10858;top:18764;width:11525;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iTcUA&#10;AADbAAAADwAAAGRycy9kb3ducmV2LnhtbESPT2vCQBTE74LfYXmFXkQ3Vlps6ipSCCjSg3/p8TX7&#10;mgSzb8PuNonf3i0Uehxm5jfMYtWbWrTkfGVZwXSSgCDOra64UHA6ZuM5CB+QNdaWScGNPKyWw8EC&#10;U2073lN7CIWIEPYpKihDaFIpfV6SQT+xDXH0vq0zGKJ0hdQOuwg3tXxKkhdpsOK4UGJD7yXl18OP&#10;UeBodN7MWvyUu/Ml674uz5n52Cr1+NCv30AE6sN/+K+90Qpmr/D7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SJNxQAAANsAAAAPAAAAAAAAAAAAAAAAAJgCAABkcnMv&#10;ZG93bnJldi54bWxQSwUGAAAAAAQABAD1AAAAigMAAAAA&#10;" fillcolor="#06c"/>
            <v:rect id="Rectangle 17" o:spid="_x0000_s1041" style="position:absolute;left:13430;top:17335;width:8953;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4rcIA&#10;AADbAAAADwAAAGRycy9kb3ducmV2LnhtbERPz2vCMBS+C/sfwht4kZlO3RidUWRQcIgHuyk7vjVv&#10;bbF5KUnW1v/eHASPH9/v5XowjejI+dqygudpAoK4sLrmUsH3V/b0BsIHZI2NZVJwIQ/r1cNoiam2&#10;PR+oy0MpYgj7FBVUIbSplL6oyKCf2pY4cn/WGQwRulJqh30MN42cJcmrNFhzbKiwpY+KinP+bxQ4&#10;mhy38w5/5O54yvrf00tm9p9KjR+HzTuIQEO4i2/urVawiOvjl/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BfitwgAAANsAAAAPAAAAAAAAAAAAAAAAAJgCAABkcnMvZG93&#10;bnJldi54bWxQSwUGAAAAAAQABAD1AAAAhwMAAAAA&#10;" fillcolor="#06c"/>
            <v:rect id="Rectangle 18" o:spid="_x0000_s1042" style="position:absolute;left:13716;top:16002;width:8667;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ldNsUA&#10;AADbAAAADwAAAGRycy9kb3ducmV2LnhtbESPT2vCQBTE7wW/w/IKvRTd2FqR6CoiBCylB//i8Zl9&#10;TYLZt2F3m6TfvlsQehxm5jfMYtWbWrTkfGVZwXiUgCDOra64UHA8ZMMZCB+QNdaWScEPeVgtBw8L&#10;TLXteEftPhQiQtinqKAMoUml9HlJBv3INsTR+7LOYIjSFVI77CLc1PIlSabSYMVxocSGNiXlt/23&#10;UeDo+bR9bfEiP07nrLue3zLz+a7U02O/noMI1If/8L291QomY/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V02xQAAANsAAAAPAAAAAAAAAAAAAAAAAJgCAABkcnMv&#10;ZG93bnJldi54bWxQSwUGAAAAAAQABAD1AAAAigMAAAAA&#10;" fillcolor="#06c"/>
            <v:rect id="Rectangle 19" o:spid="_x0000_s1043" style="position:absolute;left:15144;top:14573;width:7239;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DQcUA&#10;AADbAAAADwAAAGRycy9kb3ducmV2LnhtbESPQWvCQBSE74X+h+UVvBTdaK1IdBURAkrpQVvF4zP7&#10;moRm34bdNUn/fbcg9DjMzDfMct2bWrTkfGVZwXiUgCDOra64UPD5kQ3nIHxA1lhbJgU/5GG9enxY&#10;Yqptxwdqj6EQEcI+RQVlCE0qpc9LMuhHtiGO3pd1BkOUrpDaYRfhppaTJJlJgxXHhRIb2paUfx9v&#10;RoGj59PupcWLfDuds+56fs3M+16pwVO/WYAI1If/8L290wqmE/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8NBxQAAANsAAAAPAAAAAAAAAAAAAAAAAJgCAABkcnMv&#10;ZG93bnJldi54bWxQSwUGAAAAAAQABAD1AAAAigMAAAAA&#10;" fillcolor="#06c"/>
            <v:rect id="Rectangle 20" o:spid="_x0000_s1044" style="position:absolute;left:15144;top:13239;width:7239;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m2sUA&#10;AADbAAAADwAAAGRycy9kb3ducmV2LnhtbESPT2vCQBTE74LfYXmFXkQ31lZK6ipSCCjSg3/p8TX7&#10;mgSzb8PuNonf3i0Uehxm5jfMYtWbWrTkfGVZwXSSgCDOra64UHA6ZuNXED4ga6wtk4IbeVgth4MF&#10;ptp2vKf2EAoRIexTVFCG0KRS+rwkg35iG+LofVtnMETpCqkddhFuavmUJHNpsOK4UGJD7yXl18OP&#10;UeBodN7MWvyUu/Ml674uL5n52Cr1+NCv30AE6sN/+K+90QqeZ/D7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2baxQAAANsAAAAPAAAAAAAAAAAAAAAAAJgCAABkcnMv&#10;ZG93bnJldi54bWxQSwUGAAAAAAQABAD1AAAAigMAAAAA&#10;" fillcolor="#06c"/>
            <v:rect id="Rectangle 21" o:spid="_x0000_s1045" style="position:absolute;left:12192;top:11811;width:10191;height: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rsUA&#10;AADbAAAADwAAAGRycy9kb3ducmV2LnhtbESPQWvCQBSE70L/w/IKXkQ3tVYkukoRApbSg7aKx2f2&#10;NQnNvg27a5L+e1co9DjMzDfMatObWrTkfGVZwdMkAUGcW11xoeDrMxsvQPiArLG2TAp+ycNm/TBY&#10;Yaptx3tqD6EQEcI+RQVlCE0qpc9LMugntiGO3rd1BkOUrpDaYRfhppbTJJlLgxXHhRIb2paU/xyu&#10;RoGj0XH33OJZvh9PWXc5vWTm402p4WP/ugQRqA//4b/2TiuYzeD+Jf4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v6uxQAAANsAAAAPAAAAAAAAAAAAAAAAAJgCAABkcnMv&#10;ZG93bnJldi54bWxQSwUGAAAAAAQABAD1AAAAigMAAAAA&#10;" fillcolor="#06c"/>
            <v:rect id="Rectangle 22" o:spid="_x0000_s1046" style="position:absolute;left:12954;top:10477;width:9429;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bNcUA&#10;AADbAAAADwAAAGRycy9kb3ducmV2LnhtbESPQWvCQBSE70L/w/IKvYhuWmuR1FWkEFCKB7VKj6/Z&#10;1ySYfRt21yT++65Q8DjMzDfMfNmbWrTkfGVZwfM4AUGcW11xoeDrkI1mIHxA1lhbJgVX8rBcPAzm&#10;mGrb8Y7afShEhLBPUUEZQpNK6fOSDPqxbYij92udwRClK6R22EW4qeVLkrxJgxXHhRIb+igpP+8v&#10;RoGj4XE9afFbfh5PWfdzmmZmu1Hq6bFfvYMI1Id7+L+91gpep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ls1xQAAANsAAAAPAAAAAAAAAAAAAAAAAJgCAABkcnMv&#10;ZG93bnJldi54bWxQSwUGAAAAAAQABAD1AAAAigMAAAAA&#10;" fillcolor="#06c"/>
            <v:rect id="Rectangle 23" o:spid="_x0000_s1047" style="position:absolute;left:16192;top:9048;width:6191;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FQsUA&#10;AADbAAAADwAAAGRycy9kb3ducmV2LnhtbESPT2vCQBTE7wW/w/KEXopu2lqR6CqlELBID/7F4zP7&#10;TEKzb8PuNkm/vVsQehxm5jfMYtWbWrTkfGVZwfM4AUGcW11xoeCwz0YzED4ga6wtk4Jf8rBaDh4W&#10;mGrb8ZbaXShEhLBPUUEZQpNK6fOSDPqxbYijd7XOYIjSFVI77CLc1PIlSabSYMVxocSGPkrKv3c/&#10;RoGjp+P6tcWz3BxPWXc5vWXm61Opx2H/PgcRqA//4Xt7rRVMpvD3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MVCxQAAANsAAAAPAAAAAAAAAAAAAAAAAJgCAABkcnMv&#10;ZG93bnJldi54bWxQSwUGAAAAAAQABAD1AAAAigMAAAAA&#10;" fillcolor="#06c"/>
            <v:rect id="Rectangle 24" o:spid="_x0000_s1048" style="position:absolute;left:18478;top:7715;width:3905;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2cYA&#10;AADbAAAADwAAAGRycy9kb3ducmV2LnhtbESPT0vDQBTE74LfYXmCF2k2Wv+UNNtSCoGK9GBti8fX&#10;7GsSzL4Nu9skfntXEDwOM/MbJl+OphU9Od9YVnCfpCCIS6sbrhTsP4rJDIQPyBpby6TgmzwsF9dX&#10;OWbaDvxO/S5UIkLYZ6igDqHLpPRlTQZ9Yjvi6J2tMxiidJXUDocIN618SNNnabDhuFBjR+uayq/d&#10;xShwdHfYTHv8lG+HYzGcjk+F2b4qdXszruYgAo3hP/zX3mgFjy/w+yX+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g2cYAAADbAAAADwAAAAAAAAAAAAAAAACYAgAAZHJz&#10;L2Rvd25yZXYueG1sUEsFBgAAAAAEAAQA9QAAAIsDAAAAAA==&#10;" fillcolor="#06c"/>
            <v:rect id="Rectangle 25" o:spid="_x0000_s1049" style="position:absolute;left:22383;top:31146;width:5334;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msIA&#10;AADbAAAADwAAAGRycy9kb3ducmV2LnhtbERPTWvCQBC9F/wPyxS81U21tTa6SitIPYlaEXsbsmMS&#10;zM6G7GrSf985FDw+3vds0blK3agJpWcDz4MEFHHmbcm5gcP36mkCKkRki5VnMvBLARbz3sMMU+tb&#10;3tFtH3MlIRxSNFDEWKdah6wgh2Hga2Lhzr5xGAU2ubYNthLuKj1MkrF2WLI0FFjTsqDssr86Kdmd&#10;3rc/4bh9+/rctK8xG62Ty8iY/mP3MQUVqYt38b97bQ28yFj5Ij9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n6awgAAANsAAAAPAAAAAAAAAAAAAAAAAJgCAABkcnMvZG93&#10;bnJldi54bWxQSwUGAAAAAAQABAD1AAAAhwMAAAAA&#10;" fillcolor="#936"/>
            <v:rect id="Rectangle 26" o:spid="_x0000_s1050" style="position:absolute;left:22383;top:29813;width:5620;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bAcQA&#10;AADbAAAADwAAAGRycy9kb3ducmV2LnhtbESPS2vCQBSF94L/YbhCdzpprdXEjNIWSl2JL0R3l8xt&#10;EszcCZmpSf+9IwhdHs7j46TLzlTiSo0rLSt4HkUgiDOrS84VHPZfwxkI55E1VpZJwR85WC76vRQT&#10;bVve0nXncxFG2CWooPC+TqR0WUEG3cjWxMH7sY1BH2STS91gG8ZNJV+i6E0aLDkQCqzps6Dssvs1&#10;AbI9xZuzO26m3x/rduKz8Sq6jJV6GnTvcxCeOv8ffrRXWsFrDP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a2wHEAAAA2wAAAA8AAAAAAAAAAAAAAAAAmAIAAGRycy9k&#10;b3ducmV2LnhtbFBLBQYAAAAABAAEAPUAAACJAwAAAAA=&#10;" fillcolor="#936"/>
            <v:rect id="Rectangle 27" o:spid="_x0000_s1051" style="position:absolute;left:22383;top:28384;width:6192;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kQcEA&#10;AADbAAAADwAAAGRycy9kb3ducmV2LnhtbERPS2vCQBC+F/oflin0VjetWDW6SluQehJfiN6G7JgE&#10;s7Mhu5r03zuHgseP7z2dd65SN2pC6dnAey8BRZx5W3JuYL9bvI1AhYhssfJMBv4owHz2/DTF1PqW&#10;N3TbxlxJCIcUDRQx1qnWISvIYej5mli4s28cRoFNrm2DrYS7Sn8kyad2WLI0FFjTT0HZZXt1UrI5&#10;jtencFgPf79X7SBm/WVy6Rvz+tJ9TUBF6uJD/O9eWgMDWS9f5Afo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55EHBAAAA2wAAAA8AAAAAAAAAAAAAAAAAmAIAAGRycy9kb3du&#10;cmV2LnhtbFBLBQYAAAAABAAEAPUAAACGAwAAAAA=&#10;" fillcolor="#936"/>
            <v:rect id="Rectangle 28" o:spid="_x0000_s1052" style="position:absolute;left:22383;top:27051;width:6858;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B2sMA&#10;AADbAAAADwAAAGRycy9kb3ducmV2LnhtbESPzYrCMBSF94LvEK7gTlMVdaxGUWHQlagzDLq7NNe2&#10;2NyUJmPr208GBJeH8/NxFqvGFOJBlcstKxj0IxDEidU5pwq+vz57HyCcR9ZYWCYFT3KwWrZbC4y1&#10;rflEj7NPRRhhF6OCzPsyltIlGRl0fVsSB+9mK4M+yCqVusI6jJtCDqNoIg3mHAgZlrTNKLmff02A&#10;nC6z49X9HKe7zaEe+2S0j+4jpbqdZj0H4anx7/CrvdcKxg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VB2sMAAADbAAAADwAAAAAAAAAAAAAAAACYAgAAZHJzL2Rv&#10;d25yZXYueG1sUEsFBgAAAAAEAAQA9QAAAIgDAAAAAA==&#10;" fillcolor="#936"/>
            <v:rect id="Rectangle 29" o:spid="_x0000_s1053" style="position:absolute;left:22383;top:25622;width:7430;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frcMA&#10;AADbAAAADwAAAGRycy9kb3ducmV2LnhtbESPzYrCMBSF94LvEK4wO01V1LEaRQcGXYk6w6C7S3Nt&#10;i81NaTK2vr0RBJeH8/Nx5svGFOJGlcstK+j3IhDEidU5pwp+f767nyCcR9ZYWCYFd3KwXLRbc4y1&#10;rflAt6NPRRhhF6OCzPsyltIlGRl0PVsSB+9iK4M+yCqVusI6jJtCDqJoLA3mHAgZlvSVUXI9/psA&#10;OZym+7P7208261098slwG12HSn10mtUMhKfGv8Ov9lYrGA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ffrcMAAADbAAAADwAAAAAAAAAAAAAAAACYAgAAZHJzL2Rv&#10;d25yZXYueG1sUEsFBgAAAAAEAAQA9QAAAIgDAAAAAA==&#10;" fillcolor="#936"/>
            <v:rect id="Rectangle 30" o:spid="_x0000_s1054" style="position:absolute;left:22383;top:24288;width:8287;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6NsQA&#10;AADbAAAADwAAAGRycy9kb3ducmV2LnhtbESPS2vCQBSF94L/YbiCO51oUNvoKCoUXYmPUnR3yVyT&#10;YOZOyExN/PedQqHLw3l8nMWqNaV4Uu0KywpGwwgEcWp1wZmCz8vH4A2E88gaS8uk4EUOVstuZ4GJ&#10;tg2f6Hn2mQgj7BJUkHtfJVK6NCeDbmgr4uDdbW3QB1lnUtfYhHFTynEUTaXBggMhx4q2OaWP87cJ&#10;kNP1/XhzX8fZbnNoJj6N99EjVqrfa9dzEJ5a/x/+a++1gkkMv1/C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rejbEAAAA2wAAAA8AAAAAAAAAAAAAAAAAmAIAAGRycy9k&#10;b3ducmV2LnhtbFBLBQYAAAAABAAEAPUAAACJAwAAAAA=&#10;" fillcolor="#936"/>
            <v:rect id="Rectangle 31" o:spid="_x0000_s1055" style="position:absolute;left:22383;top:22860;width:8954;height: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iQsQA&#10;AADbAAAADwAAAGRycy9kb3ducmV2LnhtbESPzWrCQBSF9wXfYbiCuzpRq63RUVpB6krUFtHdJXNN&#10;gpk7ITOa+PaOILg8nJ+PM503phBXqlxuWUGvG4EgTqzOOVXw/7d8/wLhPLLGwjIpuJGD+az1NsVY&#10;25q3dN35VIQRdjEqyLwvYyldkpFB17UlcfBOtjLog6xSqSusw7gpZD+KRtJgzoGQYUmLjJLz7mIC&#10;ZHsYb45uv/n8/VnXQ58MVtF5oFSn3XxPQHhq/Cv8bK+0guEHPL6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4kLEAAAA2wAAAA8AAAAAAAAAAAAAAAAAmAIAAGRycy9k&#10;b3ducmV2LnhtbFBLBQYAAAAABAAEAPUAAACJAwAAAAA=&#10;" fillcolor="#936"/>
            <v:rect id="Rectangle 32" o:spid="_x0000_s1056" style="position:absolute;left:22383;top:21526;width:9525;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5H2cUA&#10;AADbAAAADwAAAGRycy9kb3ducmV2LnhtbESPzWrCQBSF90LfYbgFdzqpEtumTqQKRVeiaSm6u2Ru&#10;k5DMnZCZmvj2nYLg8nB+Ps5yNZhGXKhzlWUFT9MIBHFudcWFgq/Pj8kLCOeRNTaWScGVHKzSh9ES&#10;E217PtIl84UII+wSVFB63yZSurwkg25qW+Lg/djOoA+yK6TusA/jppGzKFpIgxUHQoktbUrK6+zX&#10;BMjx9Ho4u+/D83a972Ofz3dRPVdq/Di8v4HwNPh7+NbeaQVxDP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kfZxQAAANsAAAAPAAAAAAAAAAAAAAAAAJgCAABkcnMv&#10;ZG93bnJldi54bWxQSwUGAAAAAAQABAD1AAAAigMAAAAA&#10;" fillcolor="#936"/>
            <v:rect id="Rectangle 33" o:spid="_x0000_s1057" style="position:absolute;left:22383;top:20097;width:10478;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ZrsMA&#10;AADbAAAADwAAAGRycy9kb3ducmV2LnhtbESPzYrCMBSF9wO+Q7iCuzFVUcdqFGdAdCXqDIPuLs21&#10;LTY3pYm2vr0RBJeH8/NxZovGFOJGlcstK+h1IxDEidU5pwr+flefXyCcR9ZYWCYFd3KwmLc+Zhhr&#10;W/OebgefijDCLkYFmfdlLKVLMjLourYkDt7ZVgZ9kFUqdYV1GDeF7EfRSBrMORAyLOkno+RyuJoA&#10;2R8nu5P7343X39t66JPBJroMlOq0m+UUhKfGv8Ov9kYrGI7g+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zZrsMAAADbAAAADwAAAAAAAAAAAAAAAACYAgAAZHJzL2Rv&#10;d25yZXYueG1sUEsFBgAAAAAEAAQA9QAAAIgDAAAAAA==&#10;" fillcolor="#936"/>
            <v:rect id="Rectangle 34" o:spid="_x0000_s1058" style="position:absolute;left:22383;top:18764;width:9811;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8NcUA&#10;AADbAAAADwAAAGRycy9kb3ducmV2LnhtbESPzWrCQBSF9wXfYbhCd3ViJY2mjmILUldFU5F2d8nc&#10;JsHMnZAZk/TtHUHo8nB+Ps5yPZhadNS6yrKC6SQCQZxbXXGh4Pi1fZqDcB5ZY22ZFPyRg/Vq9LDE&#10;VNueD9RlvhBhhF2KCkrvm1RKl5dk0E1sQxy8X9sa9EG2hdQt9mHc1PI5il6kwYoDocSG3kvKz9nF&#10;BMjhe7H/cad98vH22cc+n+2i80ypx/GweQXhafD/4Xt7pxXECdy+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Hw1xQAAANsAAAAPAAAAAAAAAAAAAAAAAJgCAABkcnMv&#10;ZG93bnJldi54bWxQSwUGAAAAAAQABAD1AAAAigMAAAAA&#10;" fillcolor="#936"/>
            <v:rect id="Rectangle 35" o:spid="_x0000_s1059" style="position:absolute;left:22383;top:17335;width:8478;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8EA&#10;AADbAAAADwAAAGRycy9kb3ducmV2LnhtbERPS2vCQBC+F/oflin0VjetWDW6SluQehJfiN6G7JgE&#10;s7Mhu5r03zuHgseP7z2dd65SN2pC6dnAey8BRZx5W3JuYL9bvI1AhYhssfJMBv4owHz2/DTF1PqW&#10;N3TbxlxJCIcUDRQx1qnWISvIYej5mli4s28cRoFNrm2DrYS7Sn8kyad2WLI0FFjTT0HZZXt1UrI5&#10;jtencFgPf79X7SBm/WVy6Rvz+tJ9TUBF6uJD/O9eWgMDGStf5Afo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P6EfBAAAA2wAAAA8AAAAAAAAAAAAAAAAAmAIAAGRycy9kb3du&#10;cmV2LnhtbFBLBQYAAAAABAAEAPUAAACGAwAAAAA=&#10;" fillcolor="#936"/>
            <v:rect id="Rectangle 36" o:spid="_x0000_s1060" style="position:absolute;left:22383;top:16002;width:8478;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N3MUA&#10;AADbAAAADwAAAGRycy9kb3ducmV2LnhtbESPzWrCQBSF94W+w3AL3TWTVlI1OkpbkLoqGkXa3SVz&#10;TYKZOyEzJunbO4Lg8nB+Ps58OZhadNS6yrKC1ygGQZxbXXGhYL9bvUxAOI+ssbZMCv7JwXLx+DDH&#10;VNuet9RlvhBhhF2KCkrvm1RKl5dk0EW2IQ7e0bYGfZBtIXWLfRg3tXyL43dpsOJAKLGhr5LyU3Y2&#10;AbL9nW7+3GEz/v786ROfj9bxaaTU89PwMQPhafD38K291gqSKVy/h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03cxQAAANsAAAAPAAAAAAAAAAAAAAAAAJgCAABkcnMv&#10;ZG93bnJldi54bWxQSwUGAAAAAAQABAD1AAAAigMAAAAA&#10;" fillcolor="#936"/>
            <v:rect id="Rectangle 37" o:spid="_x0000_s1061" style="position:absolute;left:22383;top:14573;width:8192;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u/MIA&#10;AADbAAAADwAAAGRycy9kb3ducmV2LnhtbERPS2vCQBC+F/oflin0Vjet1Ed0lbYg9VR8IXobsmMS&#10;zM6G7Griv3cOBY8f33s671ylrtSE0rOB914CijjztuTcwG67eBuBChHZYuWZDNwowHz2/DTF1PqW&#10;13TdxFxJCIcUDRQx1qnWISvIYej5mli4k28cRoFNrm2DrYS7Sn8kyUA7LFkaCqzpp6DsvLk4KVkf&#10;xqtj2K+Gv99/7WfM+svk3Dfm9aX7moCK1MWH+N+9tAYGsl6+yA/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S78wgAAANsAAAAPAAAAAAAAAAAAAAAAAJgCAABkcnMvZG93&#10;bnJldi54bWxQSwUGAAAAAAQABAD1AAAAhwMAAAAA&#10;" fillcolor="#936"/>
            <v:rect id="Rectangle 38" o:spid="_x0000_s1062" style="position:absolute;left:22383;top:13239;width:10478;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LZ8MA&#10;AADbAAAADwAAAGRycy9kb3ducmV2LnhtbESPzYrCMBSF94LvEK7gTlMVdaxGUWHQlagzDLq7NNe2&#10;2NyUJmM7b28GBJeH8/NxFqvGFOJBlcstKxj0IxDEidU5pwq+vz57HyCcR9ZYWCYFf+RgtWy3Fhhr&#10;W/OJHmefijDCLkYFmfdlLKVLMjLo+rYkDt7NVgZ9kFUqdYV1GDeFHEbRRBrMORAyLGmbUXI//5oA&#10;OV1mx6v7OU53m0M99sloH91HSnU7zXoOwlPj3+FXe68VTAbw/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mLZ8MAAADbAAAADwAAAAAAAAAAAAAAAACYAgAAZHJzL2Rv&#10;d25yZXYueG1sUEsFBgAAAAAEAAQA9QAAAIgDAAAAAA==&#10;" fillcolor="#936"/>
            <v:rect id="Rectangle 39" o:spid="_x0000_s1063" style="position:absolute;left:22383;top:11811;width:12764;height: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VEMMA&#10;AADbAAAADwAAAGRycy9kb3ducmV2LnhtbESPzYrCMBSF94LvEK4wO01V1LEaRQcGXYk6w6C7S3Nt&#10;i81NaTK2vr0RBJeH8/Nx5svGFOJGlcstK+j3IhDEidU5pwp+f767nyCcR9ZYWCYFd3KwXLRbc4y1&#10;rflAt6NPRRhhF6OCzPsyltIlGRl0PVsSB+9iK4M+yCqVusI6jJtCDqJoLA3mHAgZlvSVUXI9/psA&#10;OZym+7P7208261098slwG12HSn10mtUMhKfGv8Ov9lYrGA/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sVEMMAAADbAAAADwAAAAAAAAAAAAAAAACYAgAAZHJzL2Rv&#10;d25yZXYueG1sUEsFBgAAAAAEAAQA9QAAAIgDAAAAAA==&#10;" fillcolor="#936"/>
            <v:rect id="Rectangle 40" o:spid="_x0000_s1064" style="position:absolute;left:22383;top:10477;width:10859;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wi8QA&#10;AADbAAAADwAAAGRycy9kb3ducmV2LnhtbESPS2vCQBSF94L/YbiCO51oUNvoKCoUXYmPUnR3yVyT&#10;YOZOyExN+u+dQqHLw3l8nMWqNaV4Uu0KywpGwwgEcWp1wZmCz8vH4A2E88gaS8uk4IccrJbdzgIT&#10;bRs+0fPsMxFG2CWoIPe+SqR0aU4G3dBWxMG729qgD7LOpK6xCeOmlOMomkqDBQdCjhVtc0of528T&#10;IKfr+/Hmvo6z3ebQTHwa76NHrFS/167nIDy1/j/8195rBdMYfr+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HsIvEAAAA2wAAAA8AAAAAAAAAAAAAAAAAmAIAAGRycy9k&#10;b3ducmV2LnhtbFBLBQYAAAAABAAEAPUAAACJAwAAAAA=&#10;" fillcolor="#936"/>
            <v:rect id="Rectangle 41" o:spid="_x0000_s1065" style="position:absolute;left:22383;top:9048;width:7906;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o/8QA&#10;AADbAAAADwAAAGRycy9kb3ducmV2LnhtbESPzWrCQBSF9wXfYbiCuzpRq63RUVpB6krUFtHdJXNN&#10;gpk7ITOa+PaOILg8nJ+PM503phBXqlxuWUGvG4EgTqzOOVXw/7d8/wLhPLLGwjIpuJGD+az1NsVY&#10;25q3dN35VIQRdjEqyLwvYyldkpFB17UlcfBOtjLog6xSqSusw7gpZD+KRtJgzoGQYUmLjJLz7mIC&#10;ZHsYb45uv/n8/VnXQ58MVtF5oFSn3XxPQHhq/Cv8bK+0gtEHPL6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uKP/EAAAA2wAAAA8AAAAAAAAAAAAAAAAAmAIAAGRycy9k&#10;b3ducmV2LnhtbFBLBQYAAAAABAAEAPUAAACJAwAAAAA=&#10;" fillcolor="#936"/>
            <v:rect id="Rectangle 42" o:spid="_x0000_s1066" style="position:absolute;left:22383;top:7715;width:4953;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KNZMMA&#10;AADbAAAADwAAAGRycy9kb3ducmV2LnhtbESPzYrCMBSF9wO+Q7iCuzFVUcdqFGdAdCXqDIPuLs21&#10;LTY3pYm2vr0RBJeH8/NxZovGFOJGlcstK+h1IxDEidU5pwr+flefXyCcR9ZYWCYFd3KwmLc+Zhhr&#10;W/OebgefijDCLkYFmfdlLKVLMjLourYkDt7ZVgZ9kFUqdYV1GDeF7EfRSBrMORAyLOkno+RyuJoA&#10;2R8nu5P7343X39t66JPBJroMlOq0m+UUhKfGv8Ov9kYrGA3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KNZMMAAADbAAAADwAAAAAAAAAAAAAAAACYAgAAZHJzL2Rv&#10;d25yZXYueG1sUEsFBgAAAAAEAAQA9QAAAIgDAAAAAA==&#10;" fillcolor="#936"/>
            <v:line id="Line 43" o:spid="_x0000_s1067" style="position:absolute;visibility:visible" from="7239,32194" to="37528,32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DusMAAADbAAAADwAAAGRycy9kb3ducmV2LnhtbESPT4vCMBTE7wt+h/CEva2pwtZu1ygi&#10;iuvNv7DHR/O2DTYvpYna/fZGEDwOM/MbZjLrbC2u1HrjWMFwkIAgLpw2XCo4HlYfGQgfkDXWjknB&#10;P3mYTXtvE8y1u/GOrvtQighhn6OCKoQml9IXFVn0A9cQR+/PtRZDlG0pdYu3CLe1HCVJKi0ajgsV&#10;NrSoqDjvL1aB2abrz8349HWSy3UY/mbnzNijUu/9bv4NIlAXXuFn+0crSFN4fIk/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w7rDAAAA2wAAAA8AAAAAAAAAAAAA&#10;AAAAoQIAAGRycy9kb3ducmV2LnhtbFBLBQYAAAAABAAEAPkAAACRAwAAAAA=&#10;" strokeweight="0"/>
            <v:line id="Line 44" o:spid="_x0000_s1068" style="position:absolute;flip:y;visibility:visible" from="7239,32194" to="7239,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i5qMUAAADbAAAADwAAAGRycy9kb3ducmV2LnhtbESPQWsCMRSE74X+h/AKvdVsPahsjSIV&#10;pRSquK2H3p6b193FzcuSRDf+eyMIPQ4z8w0znUfTijM531hW8DrIQBCXVjdcKfj5Xr1MQPiArLG1&#10;TAou5GE+e3yYYq5tzzs6F6ESCcI+RwV1CF0upS9rMugHtiNO3p91BkOSrpLaYZ/gppXDLBtJgw2n&#10;hRo7eq+pPBYno2C3GfPBrU/xGA/91/Z3X33ulwulnp/i4g1EoBj+w/f2h1YwGsPt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i5qMUAAADbAAAADwAAAAAAAAAA&#10;AAAAAAChAgAAZHJzL2Rvd25yZXYueG1sUEsFBgAAAAAEAAQA+QAAAJMDAAAAAA==&#10;" strokeweight="0"/>
            <v:line id="Line 45" o:spid="_x0000_s1069" style="position:absolute;flip:y;visibility:visible" from="10287,32194" to="10287,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ct2sIAAADbAAAADwAAAGRycy9kb3ducmV2LnhtbERPy2oCMRTdF/yHcAV3NWMXtoxGEaUi&#10;Qlt8LdxdJ9eZwcnNkEQn/ftmUXB5OO/pPJpGPMj52rKC0TADQVxYXXOp4Hj4fP0A4QOyxsYyKfgl&#10;D/NZ72WKubYd7+ixD6VIIexzVFCF0OZS+qIig35oW+LEXa0zGBJ0pdQOuxRuGvmWZWNpsObUUGFL&#10;y4qK2/5uFOy+3/ni1vd4i5fu6+d8Kren1UKpQT8uJiACxfAU/7s3WsE4jU1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ct2sIAAADbAAAADwAAAAAAAAAAAAAA&#10;AAChAgAAZHJzL2Rvd25yZXYueG1sUEsFBgAAAAAEAAQA+QAAAJADAAAAAA==&#10;" strokeweight="0"/>
            <v:line id="Line 46" o:spid="_x0000_s1070" style="position:absolute;flip:y;visibility:visible" from="13335,32194" to="13335,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uIQcUAAADbAAAADwAAAGRycy9kb3ducmV2LnhtbESPT2sCMRTE7wW/Q3hCbzVbD7auRpEW&#10;iwit+O/g7bl53V3cvCxJdNNv3xQKHoeZ+Q0znUfTiBs5X1tW8DzIQBAXVtdcKjjsl0+vIHxA1thY&#10;JgU/5GE+6z1MMde24y3ddqEUCcI+RwVVCG0upS8qMugHtiVO3rd1BkOSrpTaYZfgppHDLBtJgzWn&#10;hQpbequouOyuRsH264XP7uMaL/HcfW5Ox3J9fF8o9diPiwmIQDHcw//tlVYwGsPfl/Q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uIQcUAAADbAAAADwAAAAAAAAAA&#10;AAAAAAChAgAAZHJzL2Rvd25yZXYueG1sUEsFBgAAAAAEAAQA+QAAAJMDAAAAAA==&#10;" strokeweight="0"/>
            <v:line id="Line 47" o:spid="_x0000_s1071" style="position:absolute;flip:y;visibility:visible" from="16287,32194" to="16287,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i3AcIAAADbAAAADwAAAGRycy9kb3ducmV2LnhtbERPTWsCMRC9C/6HMIXeNFsPVbZGEcVS&#10;ClW09dDbuBl3FzeTJYlu/PfmIHh8vO/pPJpGXMn52rKCt2EGgriwuuZSwd/vejAB4QOyxsYyKbiR&#10;h/ms35tirm3HO7ruQylSCPscFVQhtLmUvqjIoB/aljhxJ+sMhgRdKbXDLoWbRo6y7F0arDk1VNjS&#10;sqLivL8YBbvNmI/u8xLP8dj9bP8P5fdhtVDq9SUuPkAEiuEpfri/tIJxWp++pB8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i3AcIAAADbAAAADwAAAAAAAAAAAAAA&#10;AAChAgAAZHJzL2Rvd25yZXYueG1sUEsFBgAAAAAEAAQA+QAAAJADAAAAAA==&#10;" strokeweight="0"/>
            <v:line id="Line 48" o:spid="_x0000_s1072" style="position:absolute;flip:y;visibility:visible" from="19335,32194" to="19335,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QSmsUAAADbAAAADwAAAGRycy9kb3ducmV2LnhtbESPQWsCMRSE70L/Q3iF3jRrD1W2RpGW&#10;llKo4loPvT03r7uLm5cliW7890YQPA4z8w0zW0TTihM531hWMB5lIIhLqxuuFPxuP4ZTED4ga2wt&#10;k4IzeVjMHwYzzLXteUOnIlQiQdjnqKAOocul9GVNBv3IdsTJ+7fOYEjSVVI77BPctPI5y16kwYbT&#10;Qo0dvdVUHoqjUbBZTXjvPo/xEPf9z/pvV33v3pdKPT3G5SuIQDHcw7f2l1YwGcP1S/oB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QSmsUAAADbAAAADwAAAAAAAAAA&#10;AAAAAAChAgAAZHJzL2Rvd25yZXYueG1sUEsFBgAAAAAEAAQA+QAAAJMDAAAAAA==&#10;" strokeweight="0"/>
            <v:line id="Line 49" o:spid="_x0000_s1073" style="position:absolute;flip:y;visibility:visible" from="22383,32194" to="22383,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M7cUAAADbAAAADwAAAGRycy9kb3ducmV2LnhtbESPT2sCMRTE7wW/Q3iCt5qtBy2rUaRi&#10;KYVa/Hfo7bl53V3cvCxJdNNv3wiCx2FmfsPMFtE04krO15YVvAwzEMSF1TWXCg779fMrCB+QNTaW&#10;ScEfeVjMe08zzLXteEvXXShFgrDPUUEVQptL6YuKDPqhbYmT92udwZCkK6V22CW4aeQoy8bSYM1p&#10;ocKW3ioqzruLUbDdTPjk3i/xHE/d1/fPsfw8rpZKDfpxOQURKIZH+N7+0AomI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aM7cUAAADbAAAADwAAAAAAAAAA&#10;AAAAAAChAgAAZHJzL2Rvd25yZXYueG1sUEsFBgAAAAAEAAQA+QAAAJMDAAAAAA==&#10;" strokeweight="0"/>
            <v:line id="Line 50" o:spid="_x0000_s1074" style="position:absolute;flip:y;visibility:visible" from="25431,32194" to="25431,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dsUAAADbAAAADwAAAGRycy9kb3ducmV2LnhtbESPQWsCMRSE74L/ITzBm2bbgs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pdsUAAADbAAAADwAAAAAAAAAA&#10;AAAAAAChAgAAZHJzL2Rvd25yZXYueG1sUEsFBgAAAAAEAAQA+QAAAJMDAAAAAA==&#10;" strokeweight="0"/>
            <v:line id="Line 51" o:spid="_x0000_s1075" style="position:absolute;flip:y;visibility:visible" from="28479,32194" to="28479,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OxAsUAAADbAAAADwAAAGRycy9kb3ducmV2LnhtbESPQWsCMRSE74L/ITzBm2Zbis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OxAsUAAADbAAAADwAAAAAAAAAA&#10;AAAAAAChAgAAZHJzL2Rvd25yZXYueG1sUEsFBgAAAAAEAAQA+QAAAJMDAAAAAA==&#10;" strokeweight="0"/>
            <v:line id="Line 52" o:spid="_x0000_s1076" style="position:absolute;flip:y;visibility:visible" from="31432,32194" to="31432,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8UmcUAAADbAAAADwAAAGRycy9kb3ducmV2LnhtbESPQWsCMRSE74L/ITzBm2ZbqM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8UmcUAAADbAAAADwAAAAAAAAAA&#10;AAAAAAChAgAAZHJzL2Rvd25yZXYueG1sUEsFBgAAAAAEAAQA+QAAAJMDAAAAAA==&#10;" strokeweight="0"/>
            <v:line id="Line 53" o:spid="_x0000_s1077" style="position:absolute;flip:y;visibility:visible" from="34480,32194" to="34480,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2K7sUAAADbAAAADwAAAGRycy9kb3ducmV2LnhtbESPQWsCMRSE74X+h/AKvdVsPahsjSIV&#10;pRSquK2H3p6b193FzcuSRDf+eyMIPQ4z8w0znUfTijM531hW8DrIQBCXVjdcKfj5Xr1MQPiArLG1&#10;TAou5GE+e3yYYq5tzzs6F6ESCcI+RwV1CF0upS9rMugHtiNO3p91BkOSrpLaYZ/gppXDLBtJgw2n&#10;hRo7eq+pPBYno2C3GfPBrU/xGA/91/Z3X33ulwulnp/i4g1EoBj+w/f2h1YwHsHt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2K7sUAAADbAAAADwAAAAAAAAAA&#10;AAAAAAChAgAAZHJzL2Rvd25yZXYueG1sUEsFBgAAAAAEAAQA+QAAAJMDAAAAAA==&#10;" strokeweight="0"/>
            <v:line id="Line 54" o:spid="_x0000_s1078" style="position:absolute;flip:y;visibility:visible" from="37528,32194" to="37528,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vdcUAAADbAAAADwAAAGRycy9kb3ducmV2LnhtbESPQWsCMRSE74L/IbxCb5qth27ZGkUq&#10;liJo0dZDb8/N6+7i5mVJopv++0YQPA4z8w0znUfTigs531hW8DTOQBCXVjdcKfj+Wo1eQPiArLG1&#10;TAr+yMN8NhxMsdC25x1d9qESCcK+QAV1CF0hpS9rMujHtiNO3q91BkOSrpLaYZ/gppWTLHuWBhtO&#10;CzV29FZTedqfjYLdNuejez/HUzz2m8+fQ7U+LBdKPT7ExSuIQDHcw7f2h1aQ53D9kn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EvdcUAAADbAAAADwAAAAAAAAAA&#10;AAAAAAChAgAAZHJzL2Rvd25yZXYueG1sUEsFBgAAAAAEAAQA+QAAAJMDAAAAAA==&#10;" strokeweight="0"/>
            <v:rect id="Rectangle 55" o:spid="_x0000_s1079" style="position:absolute;left:11239;top:1524;width:26010;height:31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next-textbox:#Rectangle 55;mso-fit-shape-to-text:t" inset="0,0,0,0">
                <w:txbxContent>
                  <w:p w:rsidR="00AE5A8E" w:rsidRDefault="00AE5A8E" w:rsidP="008412FE">
                    <w:proofErr w:type="spellStart"/>
                    <w:r>
                      <w:rPr>
                        <w:rFonts w:ascii="Arial" w:hAnsi="Arial" w:cs="Arial"/>
                        <w:b/>
                        <w:bCs/>
                        <w:color w:val="000000"/>
                        <w:lang w:val="en-US"/>
                      </w:rPr>
                      <w:t>Pirâmide</w:t>
                    </w:r>
                    <w:proofErr w:type="spellEnd"/>
                    <w:r>
                      <w:rPr>
                        <w:rFonts w:ascii="Arial" w:hAnsi="Arial" w:cs="Arial"/>
                        <w:b/>
                        <w:bCs/>
                        <w:color w:val="000000"/>
                        <w:lang w:val="en-US"/>
                      </w:rPr>
                      <w:t xml:space="preserve"> </w:t>
                    </w:r>
                    <w:proofErr w:type="spellStart"/>
                    <w:r>
                      <w:rPr>
                        <w:rFonts w:ascii="Arial" w:hAnsi="Arial" w:cs="Arial"/>
                        <w:b/>
                        <w:bCs/>
                        <w:color w:val="000000"/>
                        <w:lang w:val="en-US"/>
                      </w:rPr>
                      <w:t>etária</w:t>
                    </w:r>
                    <w:proofErr w:type="spellEnd"/>
                    <w:r>
                      <w:rPr>
                        <w:rFonts w:ascii="Arial" w:hAnsi="Arial" w:cs="Arial"/>
                        <w:b/>
                        <w:bCs/>
                        <w:color w:val="000000"/>
                        <w:lang w:val="en-US"/>
                      </w:rPr>
                      <w:t xml:space="preserve"> </w:t>
                    </w:r>
                    <w:proofErr w:type="spellStart"/>
                    <w:r>
                      <w:rPr>
                        <w:rFonts w:ascii="Arial" w:hAnsi="Arial" w:cs="Arial"/>
                        <w:b/>
                        <w:bCs/>
                        <w:color w:val="000000"/>
                        <w:lang w:val="en-US"/>
                      </w:rPr>
                      <w:t>da</w:t>
                    </w:r>
                    <w:proofErr w:type="spellEnd"/>
                    <w:r>
                      <w:rPr>
                        <w:rFonts w:ascii="Arial" w:hAnsi="Arial" w:cs="Arial"/>
                        <w:b/>
                        <w:bCs/>
                        <w:color w:val="000000"/>
                        <w:lang w:val="en-US"/>
                      </w:rPr>
                      <w:t xml:space="preserve"> </w:t>
                    </w:r>
                    <w:proofErr w:type="spellStart"/>
                    <w:r>
                      <w:rPr>
                        <w:rFonts w:ascii="Arial" w:hAnsi="Arial" w:cs="Arial"/>
                        <w:b/>
                        <w:bCs/>
                        <w:color w:val="000000"/>
                        <w:lang w:val="en-US"/>
                      </w:rPr>
                      <w:t>população</w:t>
                    </w:r>
                    <w:proofErr w:type="spellEnd"/>
                    <w:r>
                      <w:rPr>
                        <w:rFonts w:ascii="Arial" w:hAnsi="Arial" w:cs="Arial"/>
                        <w:b/>
                        <w:bCs/>
                        <w:color w:val="000000"/>
                        <w:lang w:val="en-US"/>
                      </w:rPr>
                      <w:t xml:space="preserve"> </w:t>
                    </w:r>
                    <w:proofErr w:type="spellStart"/>
                    <w:r>
                      <w:rPr>
                        <w:rFonts w:ascii="Arial" w:hAnsi="Arial" w:cs="Arial"/>
                        <w:b/>
                        <w:bCs/>
                        <w:color w:val="000000"/>
                        <w:lang w:val="en-US"/>
                      </w:rPr>
                      <w:t>residente</w:t>
                    </w:r>
                    <w:proofErr w:type="spellEnd"/>
                  </w:p>
                </w:txbxContent>
              </v:textbox>
            </v:rect>
            <v:rect id="Rectangle 56" o:spid="_x0000_s1080" style="position:absolute;left:17621;top:3143;width:11030;height:311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next-textbox:#Rectangle 56;mso-fit-shape-to-text:t" inset="0,0,0,0">
                <w:txbxContent>
                  <w:p w:rsidR="00AE5A8E" w:rsidRDefault="00AE5A8E" w:rsidP="008412FE">
                    <w:r>
                      <w:rPr>
                        <w:rFonts w:ascii="Arial" w:hAnsi="Arial" w:cs="Arial"/>
                        <w:b/>
                        <w:bCs/>
                        <w:color w:val="000000"/>
                        <w:lang w:val="en-US"/>
                      </w:rPr>
                      <w:t xml:space="preserve"> </w:t>
                    </w:r>
                    <w:proofErr w:type="spellStart"/>
                    <w:r>
                      <w:rPr>
                        <w:rFonts w:ascii="Arial" w:hAnsi="Arial" w:cs="Arial"/>
                        <w:b/>
                        <w:bCs/>
                        <w:color w:val="000000"/>
                        <w:lang w:val="en-US"/>
                      </w:rPr>
                      <w:t>Estremoz</w:t>
                    </w:r>
                    <w:proofErr w:type="spellEnd"/>
                    <w:r>
                      <w:rPr>
                        <w:rFonts w:ascii="Arial" w:hAnsi="Arial" w:cs="Arial"/>
                        <w:b/>
                        <w:bCs/>
                        <w:color w:val="000000"/>
                        <w:lang w:val="en-US"/>
                      </w:rPr>
                      <w:t xml:space="preserve"> - 2008</w:t>
                    </w:r>
                  </w:p>
                </w:txbxContent>
              </v:textbox>
            </v:rect>
            <v:rect id="Rectangle 57" o:spid="_x0000_s1081" style="position:absolute;left:6477;top:33051;width:1473;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next-textbox:#Rectangle 57;mso-fit-shape-to-text:t" inset="0,0,0,0">
                <w:txbxContent>
                  <w:p w:rsidR="00AE5A8E" w:rsidRDefault="00AE5A8E" w:rsidP="008412FE">
                    <w:r>
                      <w:rPr>
                        <w:rFonts w:ascii="Arial" w:hAnsi="Arial" w:cs="Arial"/>
                        <w:color w:val="000000"/>
                        <w:sz w:val="16"/>
                        <w:szCs w:val="16"/>
                        <w:lang w:val="en-US"/>
                      </w:rPr>
                      <w:t>-10</w:t>
                    </w:r>
                  </w:p>
                </w:txbxContent>
              </v:textbox>
            </v:rect>
            <v:rect id="Rectangle 58" o:spid="_x0000_s1082" style="position:absolute;left:9810;top:33051;width:90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next-textbox:#Rectangle 58;mso-fit-shape-to-text:t" inset="0,0,0,0">
                <w:txbxContent>
                  <w:p w:rsidR="00AE5A8E" w:rsidRDefault="00AE5A8E" w:rsidP="008412FE">
                    <w:r>
                      <w:rPr>
                        <w:rFonts w:ascii="Arial" w:hAnsi="Arial" w:cs="Arial"/>
                        <w:color w:val="000000"/>
                        <w:sz w:val="16"/>
                        <w:szCs w:val="16"/>
                        <w:lang w:val="en-US"/>
                      </w:rPr>
                      <w:t>-8</w:t>
                    </w:r>
                  </w:p>
                </w:txbxContent>
              </v:textbox>
            </v:rect>
            <v:rect id="Rectangle 59" o:spid="_x0000_s1083" style="position:absolute;left:12858;top:33051;width:90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next-textbox:#Rectangle 59;mso-fit-shape-to-text:t" inset="0,0,0,0">
                <w:txbxContent>
                  <w:p w:rsidR="00AE5A8E" w:rsidRDefault="00AE5A8E" w:rsidP="008412FE">
                    <w:r>
                      <w:rPr>
                        <w:rFonts w:ascii="Arial" w:hAnsi="Arial" w:cs="Arial"/>
                        <w:color w:val="000000"/>
                        <w:sz w:val="16"/>
                        <w:szCs w:val="16"/>
                        <w:lang w:val="en-US"/>
                      </w:rPr>
                      <w:t>-6</w:t>
                    </w:r>
                  </w:p>
                </w:txbxContent>
              </v:textbox>
            </v:rect>
            <v:rect id="Rectangle 60" o:spid="_x0000_s1084" style="position:absolute;left:15811;top:33051;width:90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next-textbox:#Rectangle 60;mso-fit-shape-to-text:t" inset="0,0,0,0">
                <w:txbxContent>
                  <w:p w:rsidR="00AE5A8E" w:rsidRDefault="00AE5A8E" w:rsidP="008412FE">
                    <w:r>
                      <w:rPr>
                        <w:rFonts w:ascii="Arial" w:hAnsi="Arial" w:cs="Arial"/>
                        <w:color w:val="000000"/>
                        <w:sz w:val="16"/>
                        <w:szCs w:val="16"/>
                        <w:lang w:val="en-US"/>
                      </w:rPr>
                      <w:t>-4</w:t>
                    </w:r>
                  </w:p>
                </w:txbxContent>
              </v:textbox>
            </v:rect>
            <v:rect id="Rectangle 61" o:spid="_x0000_s1085" style="position:absolute;left:18859;top:33051;width:90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next-textbox:#Rectangle 61;mso-fit-shape-to-text:t" inset="0,0,0,0">
                <w:txbxContent>
                  <w:p w:rsidR="00AE5A8E" w:rsidRDefault="00AE5A8E" w:rsidP="008412FE">
                    <w:r>
                      <w:rPr>
                        <w:rFonts w:ascii="Arial" w:hAnsi="Arial" w:cs="Arial"/>
                        <w:color w:val="000000"/>
                        <w:sz w:val="16"/>
                        <w:szCs w:val="16"/>
                        <w:lang w:val="en-US"/>
                      </w:rPr>
                      <w:t>-2</w:t>
                    </w:r>
                  </w:p>
                </w:txbxContent>
              </v:textbox>
            </v:rect>
            <v:rect id="Rectangle 62" o:spid="_x0000_s1086" style="position:absolute;left:22098;top:33051;width:56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next-textbox:#Rectangle 62;mso-fit-shape-to-text:t" inset="0,0,0,0">
                <w:txbxContent>
                  <w:p w:rsidR="00AE5A8E" w:rsidRDefault="00AE5A8E" w:rsidP="008412FE">
                    <w:r>
                      <w:rPr>
                        <w:rFonts w:ascii="Arial" w:hAnsi="Arial" w:cs="Arial"/>
                        <w:color w:val="000000"/>
                        <w:sz w:val="16"/>
                        <w:szCs w:val="16"/>
                        <w:lang w:val="en-US"/>
                      </w:rPr>
                      <w:t>0</w:t>
                    </w:r>
                  </w:p>
                </w:txbxContent>
              </v:textbox>
            </v:rect>
            <v:rect id="Rectangle 63" o:spid="_x0000_s1087" style="position:absolute;left:25146;top:33051;width:56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next-textbox:#Rectangle 63;mso-fit-shape-to-text:t" inset="0,0,0,0">
                <w:txbxContent>
                  <w:p w:rsidR="00AE5A8E" w:rsidRDefault="00AE5A8E" w:rsidP="008412FE">
                    <w:r>
                      <w:rPr>
                        <w:rFonts w:ascii="Arial" w:hAnsi="Arial" w:cs="Arial"/>
                        <w:color w:val="000000"/>
                        <w:sz w:val="16"/>
                        <w:szCs w:val="16"/>
                        <w:lang w:val="en-US"/>
                      </w:rPr>
                      <w:t>2</w:t>
                    </w:r>
                  </w:p>
                </w:txbxContent>
              </v:textbox>
            </v:rect>
            <v:rect id="Rectangle 64" o:spid="_x0000_s1088" style="position:absolute;left:28194;top:33051;width:56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next-textbox:#Rectangle 64;mso-fit-shape-to-text:t" inset="0,0,0,0">
                <w:txbxContent>
                  <w:p w:rsidR="00AE5A8E" w:rsidRDefault="00AE5A8E" w:rsidP="008412FE">
                    <w:r>
                      <w:rPr>
                        <w:rFonts w:ascii="Arial" w:hAnsi="Arial" w:cs="Arial"/>
                        <w:color w:val="000000"/>
                        <w:sz w:val="16"/>
                        <w:szCs w:val="16"/>
                        <w:lang w:val="en-US"/>
                      </w:rPr>
                      <w:t>4</w:t>
                    </w:r>
                  </w:p>
                </w:txbxContent>
              </v:textbox>
            </v:rect>
            <v:rect id="Rectangle 65" o:spid="_x0000_s1089" style="position:absolute;left:31146;top:33051;width:56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next-textbox:#Rectangle 65;mso-fit-shape-to-text:t" inset="0,0,0,0">
                <w:txbxContent>
                  <w:p w:rsidR="00AE5A8E" w:rsidRDefault="00AE5A8E" w:rsidP="008412FE">
                    <w:r>
                      <w:rPr>
                        <w:rFonts w:ascii="Arial" w:hAnsi="Arial" w:cs="Arial"/>
                        <w:color w:val="000000"/>
                        <w:sz w:val="16"/>
                        <w:szCs w:val="16"/>
                        <w:lang w:val="en-US"/>
                      </w:rPr>
                      <w:t>6</w:t>
                    </w:r>
                  </w:p>
                </w:txbxContent>
              </v:textbox>
            </v:rect>
            <v:rect id="Rectangle 66" o:spid="_x0000_s1090" style="position:absolute;left:34194;top:33051;width:56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next-textbox:#Rectangle 66;mso-fit-shape-to-text:t" inset="0,0,0,0">
                <w:txbxContent>
                  <w:p w:rsidR="00AE5A8E" w:rsidRDefault="00AE5A8E" w:rsidP="008412FE">
                    <w:r>
                      <w:rPr>
                        <w:rFonts w:ascii="Arial" w:hAnsi="Arial" w:cs="Arial"/>
                        <w:color w:val="000000"/>
                        <w:sz w:val="16"/>
                        <w:szCs w:val="16"/>
                        <w:lang w:val="en-US"/>
                      </w:rPr>
                      <w:t>8</w:t>
                    </w:r>
                  </w:p>
                </w:txbxContent>
              </v:textbox>
            </v:rect>
            <v:rect id="Rectangle 67" o:spid="_x0000_s1091" style="position:absolute;left:36957;top:33051;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next-textbox:#Rectangle 67;mso-fit-shape-to-text:t" inset="0,0,0,0">
                <w:txbxContent>
                  <w:p w:rsidR="00AE5A8E" w:rsidRDefault="00AE5A8E" w:rsidP="008412FE">
                    <w:r>
                      <w:rPr>
                        <w:rFonts w:ascii="Arial" w:hAnsi="Arial" w:cs="Arial"/>
                        <w:color w:val="000000"/>
                        <w:sz w:val="16"/>
                        <w:szCs w:val="16"/>
                        <w:lang w:val="en-US"/>
                      </w:rPr>
                      <w:t>10</w:t>
                    </w:r>
                  </w:p>
                </w:txbxContent>
              </v:textbox>
            </v:rect>
            <v:rect id="Rectangle 68" o:spid="_x0000_s1092" style="position:absolute;left:666;top:3333;width:5811;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ACcMA&#10;AADbAAAADwAAAGRycy9kb3ducmV2LnhtbESPQYvCMBSE78L+h/AWvIimehCtRlkWBA+CWD3s3h7N&#10;s6nbvJQma6u/3giCx2FmvmGW685W4kqNLx0rGI8SEMS50yUXCk7HzXAGwgdkjZVjUnAjD+vVR2+J&#10;qXYtH+iahUJECPsUFZgQ6lRKnxuy6EeuJo7e2TUWQ5RNIXWDbYTbSk6SZCotlhwXDNb0bSj/y/6t&#10;gs3+pyS+y8NgPmvdJZ/8ZmZXK9X/7L4WIAJ14R1+tbdawXwMz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sACcMAAADbAAAADwAAAAAAAAAAAAAAAACYAgAAZHJzL2Rv&#10;d25yZXYueG1sUEsFBgAAAAAEAAQA9QAAAIgDAAAAAA==&#10;" filled="f" stroked="f">
              <v:textbox style="mso-next-textbox:#Rectangle 68;mso-fit-shape-to-text:t" inset="0,0,0,0">
                <w:txbxContent>
                  <w:p w:rsidR="00AE5A8E" w:rsidRDefault="00AE5A8E" w:rsidP="008412FE">
                    <w:proofErr w:type="spellStart"/>
                    <w:r>
                      <w:rPr>
                        <w:rFonts w:ascii="Arial" w:hAnsi="Arial" w:cs="Arial"/>
                        <w:b/>
                        <w:bCs/>
                        <w:color w:val="000000"/>
                        <w:sz w:val="16"/>
                        <w:szCs w:val="16"/>
                        <w:lang w:val="en-US"/>
                      </w:rPr>
                      <w:t>Grupos</w:t>
                    </w:r>
                    <w:proofErr w:type="spellEnd"/>
                    <w:r>
                      <w:rPr>
                        <w:rFonts w:ascii="Arial" w:hAnsi="Arial" w:cs="Arial"/>
                        <w:b/>
                        <w:bCs/>
                        <w:color w:val="000000"/>
                        <w:sz w:val="16"/>
                        <w:szCs w:val="16"/>
                        <w:lang w:val="en-US"/>
                      </w:rPr>
                      <w:t xml:space="preserve"> de </w:t>
                    </w:r>
                  </w:p>
                </w:txbxContent>
              </v:textbox>
            </v:rect>
            <v:rect id="Rectangle 69" o:spid="_x0000_s1093" style="position:absolute;left:1714;top:4762;width:3219;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style="mso-next-textbox:#Rectangle 69" inset="0,0,0,0">
                <w:txbxContent>
                  <w:p w:rsidR="00AE5A8E" w:rsidRDefault="00AE5A8E" w:rsidP="008412FE">
                    <w:pPr>
                      <w:jc w:val="center"/>
                    </w:pPr>
                    <w:proofErr w:type="spellStart"/>
                    <w:proofErr w:type="gramStart"/>
                    <w:r>
                      <w:rPr>
                        <w:rFonts w:ascii="Arial" w:hAnsi="Arial" w:cs="Arial"/>
                        <w:b/>
                        <w:bCs/>
                        <w:color w:val="000000"/>
                        <w:sz w:val="16"/>
                        <w:szCs w:val="16"/>
                        <w:lang w:val="en-US"/>
                      </w:rPr>
                      <w:t>idades</w:t>
                    </w:r>
                    <w:proofErr w:type="spellEnd"/>
                    <w:proofErr w:type="gramEnd"/>
                  </w:p>
                </w:txbxContent>
              </v:textbox>
            </v:rect>
            <v:rect id="Rectangle 70" o:spid="_x0000_s1094" style="position:absolute;left:21812;top:35242;width:1244;height:311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next-textbox:#Rectangle 70;mso-fit-shape-to-text:t" inset="0,0,0,0">
                <w:txbxContent>
                  <w:p w:rsidR="00AE5A8E" w:rsidRDefault="00AE5A8E" w:rsidP="008412FE">
                    <w:r>
                      <w:rPr>
                        <w:rFonts w:ascii="Arial" w:hAnsi="Arial" w:cs="Arial"/>
                        <w:b/>
                        <w:bCs/>
                        <w:color w:val="000000"/>
                        <w:lang w:val="en-US"/>
                      </w:rPr>
                      <w:t>%</w:t>
                    </w:r>
                  </w:p>
                </w:txbxContent>
              </v:textbox>
            </v:rect>
            <v:rect id="Rectangle 71" o:spid="_x0000_s1095" style="position:absolute;left:35433;top:35718;width:6572;height:2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p8MA&#10;AADbAAAADwAAAGRycy9kb3ducmV2LnhtbESPT4vCMBTE7wt+h/AEb2vqIkutRlFB9LAX/4A9Pppn&#10;U2xeapPV+u03C4LHYWZ+w8wWna3FnVpfOVYwGiYgiAunKy4VnI6bzxSED8gaa8ek4EkeFvPexwwz&#10;7R68p/shlCJC2GeowITQZFL6wpBFP3QNcfQurrUYomxLqVt8RLit5VeSfEuLFccFgw2tDRXXw69V&#10;QPVtc07T5T7frlZF0ujcbH9ypQb9bjkFEagL7/CrvdMKJm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e+p8MAAADbAAAADwAAAAAAAAAAAAAAAACYAgAAZHJzL2Rv&#10;d25yZXYueG1sUEsFBgAAAAAEAAQA9QAAAIgDAAAAAA==&#10;" strokeweight="0"/>
            <v:rect id="Rectangle 72" o:spid="_x0000_s1096" style="position:absolute;left:35814;top:36385;width:571;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3csUA&#10;AADbAAAADwAAAGRycy9kb3ducmV2LnhtbESPQWvCQBSE70L/w/IKXkQ3tVg0ukoRApbSg7aKx2f2&#10;NQnNvg27a5L+e1co9DjMzDfMatObWrTkfGVZwdMkAUGcW11xoeDrMxvPQfiArLG2TAp+ycNm/TBY&#10;Yaptx3tqD6EQEcI+RQVlCE0qpc9LMugntiGO3rd1BkOUrpDaYRfhppbTJHmRBiuOCyU2tC0p/zlc&#10;jQJHo+PuucWzfD+esu5ymmXm402p4WP/ugQRqA//4b/2TitYzOD+Jf4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ndyxQAAANsAAAAPAAAAAAAAAAAAAAAAAJgCAABkcnMv&#10;ZG93bnJldi54bWxQSwUGAAAAAAQABAD1AAAAigMAAAAA&#10;" fillcolor="#06c"/>
            <v:rect id="Rectangle 73" o:spid="_x0000_s1097" style="position:absolute;left:36766;top:36004;width:163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next-textbox:#Rectangle 73;mso-fit-shape-to-text:t" inset="0,0,0,0">
                <w:txbxContent>
                  <w:p w:rsidR="00AE5A8E" w:rsidRDefault="00AE5A8E" w:rsidP="008412FE">
                    <w:r>
                      <w:rPr>
                        <w:rFonts w:ascii="Arial" w:hAnsi="Arial" w:cs="Arial"/>
                        <w:color w:val="000000"/>
                        <w:sz w:val="16"/>
                        <w:szCs w:val="16"/>
                        <w:lang w:val="en-US"/>
                      </w:rPr>
                      <w:t>%H</w:t>
                    </w:r>
                  </w:p>
                </w:txbxContent>
              </v:textbox>
            </v:rect>
            <v:rect id="Rectangle 74" o:spid="_x0000_s1098" style="position:absolute;left:38862;top:36385;width:571;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nGr8UA&#10;AADbAAAADwAAAGRycy9kb3ducmV2LnhtbESPS2vCQBSF9wX/w3CF7uqkDVZNHUNbKHVVfCF2d8nc&#10;JiGZOyEzTeK/dwTB5eE8Ps4yHUwtOmpdaVnB8yQCQZxZXXKu4LD/epqDcB5ZY22ZFJzJQboaPSwx&#10;0bbnLXU7n4swwi5BBYX3TSKlywoy6Ca2IQ7en20N+iDbXOoW+zBuavkSRa/SYMmBUGBDnwVl1e7f&#10;BMj2tNj8uuNm9v3x0099Fq+jKlbqcTy8v4HwNPh7+NZeawWLGVy/h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acavxQAAANsAAAAPAAAAAAAAAAAAAAAAAJgCAABkcnMv&#10;ZG93bnJldi54bWxQSwUGAAAAAAQABAD1AAAAigMAAAAA&#10;" fillcolor="#936"/>
            <v:rect id="Rectangle 75" o:spid="_x0000_s1099" style="position:absolute;left:39814;top:36004;width:1753;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next-textbox:#Rectangle 75;mso-fit-shape-to-text:t" inset="0,0,0,0">
                <w:txbxContent>
                  <w:p w:rsidR="00AE5A8E" w:rsidRDefault="00AE5A8E" w:rsidP="008412FE">
                    <w:r>
                      <w:rPr>
                        <w:rFonts w:ascii="Arial" w:hAnsi="Arial" w:cs="Arial"/>
                        <w:color w:val="000000"/>
                        <w:sz w:val="16"/>
                        <w:szCs w:val="16"/>
                        <w:lang w:val="en-US"/>
                      </w:rPr>
                      <w:t>%M</w:t>
                    </w:r>
                  </w:p>
                </w:txbxContent>
              </v:textbox>
            </v:rect>
            <v:rect id="Rectangle 76" o:spid="_x0000_s1100" style="position:absolute;left:476;top:285;width:43815;height:37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I9cQA&#10;AADbAAAADwAAAGRycy9kb3ducmV2LnhtbESPQWvCQBSE74X+h+UVvDUbK1YTXUUKBU+2TUU8PrOv&#10;Scju25BdNf77bqHgcZiZb5jlerBGXKj3jWMF4yQFQVw63XClYP/9/jwH4QOyRuOYFNzIw3r1+LDE&#10;XLsrf9GlCJWIEPY5KqhD6HIpfVmTRZ+4jjh6P663GKLsK6l7vEa4NfIlTV+lxYbjQo0dvdVUtsXZ&#10;KphPT6bdzybH3exjfGjJbMjvPpUaPQ2bBYhAQ7iH/9tbrSDL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RiPXEAAAA2wAAAA8AAAAAAAAAAAAAAAAAmAIAAGRycy9k&#10;b3ducmV2LnhtbFBLBQYAAAAABAAEAPUAAACJAwAAAAA=&#10;" filled="f" strokeweight="0"/>
            <v:rect id="Rectangle 77" o:spid="_x0000_s1101" style="position:absolute;left:3810;top:8191;width:1727;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next-textbox:#Rectangle 77;mso-fit-shape-to-text:t" inset="0,0,0,0">
                <w:txbxContent>
                  <w:p w:rsidR="00AE5A8E" w:rsidRDefault="00AE5A8E" w:rsidP="008412FE">
                    <w:r>
                      <w:rPr>
                        <w:rFonts w:ascii="Arial" w:hAnsi="Arial" w:cs="Arial"/>
                        <w:color w:val="000000"/>
                        <w:sz w:val="16"/>
                        <w:szCs w:val="16"/>
                        <w:lang w:val="en-US"/>
                      </w:rPr>
                      <w:t>85+</w:t>
                    </w:r>
                  </w:p>
                </w:txbxContent>
              </v:textbox>
            </v:rect>
            <v:rect id="Rectangle 78" o:spid="_x0000_s1102" style="position:absolute;left:3810;top:9620;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next-textbox:#Rectangle 78;mso-fit-shape-to-text:t" inset="0,0,0,0">
                <w:txbxContent>
                  <w:p w:rsidR="00AE5A8E" w:rsidRDefault="00AE5A8E" w:rsidP="008412FE">
                    <w:r>
                      <w:rPr>
                        <w:rFonts w:ascii="Arial" w:hAnsi="Arial" w:cs="Arial"/>
                        <w:color w:val="000000"/>
                        <w:sz w:val="16"/>
                        <w:szCs w:val="16"/>
                        <w:lang w:val="en-US"/>
                      </w:rPr>
                      <w:t>80</w:t>
                    </w:r>
                  </w:p>
                </w:txbxContent>
              </v:textbox>
            </v:rect>
            <v:rect id="Rectangle 79" o:spid="_x0000_s1103" style="position:absolute;left:3810;top:11049;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next-textbox:#Rectangle 79;mso-fit-shape-to-text:t" inset="0,0,0,0">
                <w:txbxContent>
                  <w:p w:rsidR="00AE5A8E" w:rsidRDefault="00AE5A8E" w:rsidP="008412FE">
                    <w:r>
                      <w:rPr>
                        <w:rFonts w:ascii="Arial" w:hAnsi="Arial" w:cs="Arial"/>
                        <w:color w:val="000000"/>
                        <w:sz w:val="16"/>
                        <w:szCs w:val="16"/>
                        <w:lang w:val="en-US"/>
                      </w:rPr>
                      <w:t>75</w:t>
                    </w:r>
                  </w:p>
                </w:txbxContent>
              </v:textbox>
            </v:rect>
            <v:rect id="Rectangle 80" o:spid="_x0000_s1104" style="position:absolute;left:3810;top:12477;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next-textbox:#Rectangle 80;mso-fit-shape-to-text:t" inset="0,0,0,0">
                <w:txbxContent>
                  <w:p w:rsidR="00AE5A8E" w:rsidRDefault="00AE5A8E" w:rsidP="008412FE">
                    <w:r>
                      <w:rPr>
                        <w:rFonts w:ascii="Arial" w:hAnsi="Arial" w:cs="Arial"/>
                        <w:color w:val="000000"/>
                        <w:sz w:val="16"/>
                        <w:szCs w:val="16"/>
                        <w:lang w:val="en-US"/>
                      </w:rPr>
                      <w:t>70</w:t>
                    </w:r>
                  </w:p>
                </w:txbxContent>
              </v:textbox>
            </v:rect>
            <v:rect id="Rectangle 81" o:spid="_x0000_s1105" style="position:absolute;left:3810;top:13906;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next-textbox:#Rectangle 81;mso-fit-shape-to-text:t" inset="0,0,0,0">
                <w:txbxContent>
                  <w:p w:rsidR="00AE5A8E" w:rsidRDefault="00AE5A8E" w:rsidP="008412FE">
                    <w:r>
                      <w:rPr>
                        <w:rFonts w:ascii="Arial" w:hAnsi="Arial" w:cs="Arial"/>
                        <w:color w:val="000000"/>
                        <w:sz w:val="16"/>
                        <w:szCs w:val="16"/>
                        <w:lang w:val="en-US"/>
                      </w:rPr>
                      <w:t>65</w:t>
                    </w:r>
                  </w:p>
                </w:txbxContent>
              </v:textbox>
            </v:rect>
            <v:rect id="Rectangle 82" o:spid="_x0000_s1106" style="position:absolute;left:3810;top:15335;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next-textbox:#Rectangle 82;mso-fit-shape-to-text:t" inset="0,0,0,0">
                <w:txbxContent>
                  <w:p w:rsidR="00AE5A8E" w:rsidRDefault="00AE5A8E" w:rsidP="008412FE">
                    <w:r>
                      <w:rPr>
                        <w:rFonts w:ascii="Arial" w:hAnsi="Arial" w:cs="Arial"/>
                        <w:color w:val="000000"/>
                        <w:sz w:val="16"/>
                        <w:szCs w:val="16"/>
                        <w:lang w:val="en-US"/>
                      </w:rPr>
                      <w:t>60</w:t>
                    </w:r>
                  </w:p>
                </w:txbxContent>
              </v:textbox>
            </v:rect>
            <v:rect id="Rectangle 83" o:spid="_x0000_s1107" style="position:absolute;left:3810;top:16764;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next-textbox:#Rectangle 83;mso-fit-shape-to-text:t" inset="0,0,0,0">
                <w:txbxContent>
                  <w:p w:rsidR="00AE5A8E" w:rsidRDefault="00AE5A8E" w:rsidP="008412FE">
                    <w:r>
                      <w:rPr>
                        <w:rFonts w:ascii="Arial" w:hAnsi="Arial" w:cs="Arial"/>
                        <w:color w:val="000000"/>
                        <w:sz w:val="16"/>
                        <w:szCs w:val="16"/>
                        <w:lang w:val="en-US"/>
                      </w:rPr>
                      <w:t>55</w:t>
                    </w:r>
                  </w:p>
                </w:txbxContent>
              </v:textbox>
            </v:rect>
            <v:rect id="Rectangle 84" o:spid="_x0000_s1108" style="position:absolute;left:3810;top:18192;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next-textbox:#Rectangle 84;mso-fit-shape-to-text:t" inset="0,0,0,0">
                <w:txbxContent>
                  <w:p w:rsidR="00AE5A8E" w:rsidRDefault="00AE5A8E" w:rsidP="008412FE">
                    <w:r>
                      <w:rPr>
                        <w:rFonts w:ascii="Arial" w:hAnsi="Arial" w:cs="Arial"/>
                        <w:color w:val="000000"/>
                        <w:sz w:val="16"/>
                        <w:szCs w:val="16"/>
                        <w:lang w:val="en-US"/>
                      </w:rPr>
                      <w:t>50</w:t>
                    </w:r>
                  </w:p>
                </w:txbxContent>
              </v:textbox>
            </v:rect>
            <v:rect id="Rectangle 85" o:spid="_x0000_s1109" style="position:absolute;left:3810;top:19621;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next-textbox:#Rectangle 85;mso-fit-shape-to-text:t" inset="0,0,0,0">
                <w:txbxContent>
                  <w:p w:rsidR="00AE5A8E" w:rsidRDefault="00AE5A8E" w:rsidP="008412FE">
                    <w:r>
                      <w:rPr>
                        <w:rFonts w:ascii="Arial" w:hAnsi="Arial" w:cs="Arial"/>
                        <w:color w:val="000000"/>
                        <w:sz w:val="16"/>
                        <w:szCs w:val="16"/>
                        <w:lang w:val="en-US"/>
                      </w:rPr>
                      <w:t>45</w:t>
                    </w:r>
                  </w:p>
                </w:txbxContent>
              </v:textbox>
            </v:rect>
            <v:rect id="Rectangle 86" o:spid="_x0000_s1110" style="position:absolute;left:3810;top:21050;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next-textbox:#Rectangle 86;mso-fit-shape-to-text:t" inset="0,0,0,0">
                <w:txbxContent>
                  <w:p w:rsidR="00AE5A8E" w:rsidRDefault="00AE5A8E" w:rsidP="008412FE">
                    <w:r>
                      <w:rPr>
                        <w:rFonts w:ascii="Arial" w:hAnsi="Arial" w:cs="Arial"/>
                        <w:color w:val="000000"/>
                        <w:sz w:val="16"/>
                        <w:szCs w:val="16"/>
                        <w:lang w:val="en-US"/>
                      </w:rPr>
                      <w:t>40</w:t>
                    </w:r>
                  </w:p>
                </w:txbxContent>
              </v:textbox>
            </v:rect>
            <v:rect id="Rectangle 87" o:spid="_x0000_s1111" style="position:absolute;left:3810;top:22479;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next-textbox:#Rectangle 87;mso-fit-shape-to-text:t" inset="0,0,0,0">
                <w:txbxContent>
                  <w:p w:rsidR="00AE5A8E" w:rsidRDefault="00AE5A8E" w:rsidP="008412FE">
                    <w:r>
                      <w:rPr>
                        <w:rFonts w:ascii="Arial" w:hAnsi="Arial" w:cs="Arial"/>
                        <w:color w:val="000000"/>
                        <w:sz w:val="16"/>
                        <w:szCs w:val="16"/>
                        <w:lang w:val="en-US"/>
                      </w:rPr>
                      <w:t>35</w:t>
                    </w:r>
                  </w:p>
                </w:txbxContent>
              </v:textbox>
            </v:rect>
            <v:rect id="Rectangle 88" o:spid="_x0000_s1112" style="position:absolute;left:3810;top:23907;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next-textbox:#Rectangle 88;mso-fit-shape-to-text:t" inset="0,0,0,0">
                <w:txbxContent>
                  <w:p w:rsidR="00AE5A8E" w:rsidRDefault="00AE5A8E" w:rsidP="008412FE">
                    <w:r>
                      <w:rPr>
                        <w:rFonts w:ascii="Arial" w:hAnsi="Arial" w:cs="Arial"/>
                        <w:color w:val="000000"/>
                        <w:sz w:val="16"/>
                        <w:szCs w:val="16"/>
                        <w:lang w:val="en-US"/>
                      </w:rPr>
                      <w:t>30</w:t>
                    </w:r>
                  </w:p>
                </w:txbxContent>
              </v:textbox>
            </v:rect>
            <v:rect id="Rectangle 89" o:spid="_x0000_s1113" style="position:absolute;left:3810;top:25336;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next-textbox:#Rectangle 89;mso-fit-shape-to-text:t" inset="0,0,0,0">
                <w:txbxContent>
                  <w:p w:rsidR="00AE5A8E" w:rsidRDefault="00AE5A8E" w:rsidP="008412FE">
                    <w:r>
                      <w:rPr>
                        <w:rFonts w:ascii="Arial" w:hAnsi="Arial" w:cs="Arial"/>
                        <w:color w:val="000000"/>
                        <w:sz w:val="16"/>
                        <w:szCs w:val="16"/>
                        <w:lang w:val="en-US"/>
                      </w:rPr>
                      <w:t>25</w:t>
                    </w:r>
                  </w:p>
                </w:txbxContent>
              </v:textbox>
            </v:rect>
            <v:rect id="Rectangle 90" o:spid="_x0000_s1114" style="position:absolute;left:3810;top:26765;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next-textbox:#Rectangle 90;mso-fit-shape-to-text:t" inset="0,0,0,0">
                <w:txbxContent>
                  <w:p w:rsidR="00AE5A8E" w:rsidRDefault="00AE5A8E" w:rsidP="008412FE">
                    <w:r>
                      <w:rPr>
                        <w:rFonts w:ascii="Arial" w:hAnsi="Arial" w:cs="Arial"/>
                        <w:color w:val="000000"/>
                        <w:sz w:val="16"/>
                        <w:szCs w:val="16"/>
                        <w:lang w:val="en-US"/>
                      </w:rPr>
                      <w:t>20</w:t>
                    </w:r>
                  </w:p>
                </w:txbxContent>
              </v:textbox>
            </v:rect>
            <v:rect id="Rectangle 91" o:spid="_x0000_s1115" style="position:absolute;left:3810;top:28194;width:113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next-textbox:#Rectangle 91;mso-fit-shape-to-text:t" inset="0,0,0,0">
                <w:txbxContent>
                  <w:p w:rsidR="00AE5A8E" w:rsidRDefault="00AE5A8E" w:rsidP="008412FE">
                    <w:r>
                      <w:rPr>
                        <w:rFonts w:ascii="Arial" w:hAnsi="Arial" w:cs="Arial"/>
                        <w:color w:val="000000"/>
                        <w:sz w:val="16"/>
                        <w:szCs w:val="16"/>
                        <w:lang w:val="en-US"/>
                      </w:rPr>
                      <w:t>15</w:t>
                    </w:r>
                  </w:p>
                </w:txbxContent>
              </v:textbox>
            </v:rect>
            <v:rect id="Rectangle 92" o:spid="_x0000_s1116" style="position:absolute;left:3810;top:29622;width:85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next-textbox:#Rectangle 92;mso-fit-shape-to-text:t" inset="0,0,0,0">
                <w:txbxContent>
                  <w:p w:rsidR="00AE5A8E" w:rsidRDefault="00AE5A8E" w:rsidP="008412FE">
                    <w:r>
                      <w:rPr>
                        <w:rFonts w:ascii="Arial" w:hAnsi="Arial" w:cs="Arial"/>
                        <w:color w:val="000000"/>
                        <w:sz w:val="16"/>
                        <w:szCs w:val="16"/>
                        <w:lang w:val="en-US"/>
                      </w:rPr>
                      <w:t xml:space="preserve"> 5</w:t>
                    </w:r>
                  </w:p>
                </w:txbxContent>
              </v:textbox>
            </v:rect>
            <v:rect id="Rectangle 93" o:spid="_x0000_s1117" style="position:absolute;left:3810;top:31051;width:850;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next-textbox:#Rectangle 93;mso-fit-shape-to-text:t" inset="0,0,0,0">
                <w:txbxContent>
                  <w:p w:rsidR="00AE5A8E" w:rsidRDefault="00AE5A8E" w:rsidP="008412FE">
                    <w:r>
                      <w:rPr>
                        <w:rFonts w:ascii="Arial" w:hAnsi="Arial" w:cs="Arial"/>
                        <w:color w:val="000000"/>
                        <w:sz w:val="16"/>
                        <w:szCs w:val="16"/>
                        <w:lang w:val="en-US"/>
                      </w:rPr>
                      <w:t xml:space="preserve"> 0</w:t>
                    </w:r>
                  </w:p>
                </w:txbxContent>
              </v:textbox>
            </v:rect>
            <v:rect id="Rectangle 94" o:spid="_x0000_s1118" style="position:absolute;left:476;top:476;width:43815;height:37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OwOcIA&#10;AADcAAAADwAAAGRycy9kb3ducmV2LnhtbERPTWvCQBC9F/wPywi91U2UNhJdRYSCJ2tVxOOYHZOQ&#10;3dmQ3Wr6791Cwds83ufMl7014kadrx0rSEcJCOLC6ZpLBcfD59sUhA/IGo1jUvBLHpaLwcscc+3u&#10;/E23fShFDGGfo4IqhDaX0hcVWfQj1xJH7uo6iyHCrpS6w3sMt0aOk+RDWqw5NlTY0rqiotn/WAXT&#10;94tpjtnkvM2+0lNDZkV+u1PqddivZiAC9eEp/ndvdJyfZvD3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7A5wgAAANwAAAAPAAAAAAAAAAAAAAAAAJgCAABkcnMvZG93&#10;bnJldi54bWxQSwUGAAAAAAQABAD1AAAAhwMAAAAA&#10;" filled="f" strokeweight="0"/>
            <v:rect id="Rectangle 95" o:spid="_x0000_s1119" style="position:absolute;left:476;top:286;width:43815;height:37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kS8UA&#10;AADcAAAADwAAAGRycy9kb3ducmV2LnhtbESPQWvCQBCF74X+h2UKvdVNWqwSXUUKhZ7UqkiP0+yY&#10;hOzOhuxW03/vHARvM7w3730zXw7eqTP1sQlsIB9loIjLYBuuDBz2ny9TUDEhW3SBycA/RVguHh/m&#10;WNhw4W8671KlJIRjgQbqlLpC61jW5DGOQkcs2in0HpOsfaVtjxcJ906/Ztm79tiwNNTY0UdNZbv7&#10;8wam41/XHiZvP+vJJj+25FYU11tjnp+G1QxUoiHdzbfrLyv4udDKMzKB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RLxQAAANwAAAAPAAAAAAAAAAAAAAAAAJgCAABkcnMv&#10;ZG93bnJldi54bWxQSwUGAAAAAAQABAD1AAAAigMAAAAA&#10;" filled="f" strokeweight="0"/>
            <v:rect id="Rectangle 96" o:spid="_x0000_s1120" style="position:absolute;top:285;width:43815;height:379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B0MIA&#10;AADcAAAADwAAAGRycy9kb3ducmV2LnhtbERPS2vCQBC+C/0PyxS86SaV+khdRQTBk60PxOM0O01C&#10;dmdDdtX033cLgrf5+J4zX3bWiBu1vnKsIB0mIIhzpysuFJyOm8EUhA/IGo1jUvBLHpaLl94cM+3u&#10;vKfbIRQihrDPUEEZQpNJ6fOSLPqha4gj9+NaiyHCtpC6xXsMt0a+JclYWqw4NpTY0LqkvD5crYLp&#10;+7epT5PRZTf5TM81mRX53ZdS/ddu9QEiUBee4od7q+P8dAb/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IHQwgAAANwAAAAPAAAAAAAAAAAAAAAAAJgCAABkcnMvZG93&#10;bnJldi54bWxQSwUGAAAAAAQABAD1AAAAhwMAAAAA&#10;" filled="f" strokeweight="0"/>
            <w10:wrap type="none"/>
            <w10:anchorlock/>
          </v:group>
        </w:pict>
      </w:r>
    </w:p>
    <w:p w:rsidR="0088704A" w:rsidRPr="00460AAD" w:rsidRDefault="0032793C" w:rsidP="00F7469B">
      <w:pPr>
        <w:spacing w:before="240" w:line="360" w:lineRule="auto"/>
        <w:jc w:val="both"/>
        <w:rPr>
          <w:rFonts w:ascii="Times New Roman" w:hAnsi="Times New Roman"/>
          <w:sz w:val="24"/>
          <w:szCs w:val="24"/>
        </w:rPr>
      </w:pPr>
      <w:r>
        <w:rPr>
          <w:rFonts w:ascii="Times New Roman" w:hAnsi="Times New Roman"/>
          <w:sz w:val="24"/>
          <w:szCs w:val="24"/>
        </w:rPr>
        <w:t xml:space="preserve">Fonte: INE – Estimativas População </w:t>
      </w:r>
      <w:r w:rsidR="005F7C7E">
        <w:rPr>
          <w:rFonts w:ascii="Times New Roman" w:hAnsi="Times New Roman"/>
          <w:sz w:val="24"/>
          <w:szCs w:val="24"/>
        </w:rPr>
        <w:t>Residente Concelho Estremoz (Rede Social 2008)</w:t>
      </w:r>
    </w:p>
    <w:p w:rsidR="00547B2F" w:rsidRDefault="006B4581"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 xml:space="preserve">2.1.3 – A </w:t>
      </w:r>
      <w:r w:rsidR="00E90FE6" w:rsidRPr="00837E26">
        <w:rPr>
          <w:rFonts w:ascii="Times New Roman" w:hAnsi="Times New Roman" w:cs="Times New Roman"/>
          <w:color w:val="auto"/>
          <w:sz w:val="24"/>
          <w:szCs w:val="24"/>
        </w:rPr>
        <w:t>Unidade de Cuidados na Comunidade (UCC) Estremoz</w:t>
      </w:r>
      <w:r w:rsidR="00833655">
        <w:rPr>
          <w:rFonts w:ascii="Times New Roman" w:hAnsi="Times New Roman" w:cs="Times New Roman"/>
          <w:color w:val="auto"/>
          <w:sz w:val="24"/>
          <w:szCs w:val="24"/>
        </w:rPr>
        <w:fldChar w:fldCharType="begin"/>
      </w:r>
      <w:r w:rsidR="00836F2B">
        <w:instrText xml:space="preserve"> XE "</w:instrText>
      </w:r>
      <w:r w:rsidR="00836F2B" w:rsidRPr="00FE4FE6">
        <w:rPr>
          <w:rFonts w:ascii="Times New Roman" w:hAnsi="Times New Roman" w:cs="Times New Roman"/>
          <w:color w:val="auto"/>
          <w:sz w:val="24"/>
          <w:szCs w:val="24"/>
        </w:rPr>
        <w:instrText>2.1.3 – A Unidade de Cuidados na Comunidade (UCC) Estremoz</w:instrText>
      </w:r>
      <w:r w:rsidR="00836F2B">
        <w:instrText xml:space="preserve">" \b </w:instrText>
      </w:r>
      <w:r w:rsidR="00833655">
        <w:rPr>
          <w:rFonts w:ascii="Times New Roman" w:hAnsi="Times New Roman" w:cs="Times New Roman"/>
          <w:color w:val="auto"/>
          <w:sz w:val="24"/>
          <w:szCs w:val="24"/>
        </w:rPr>
        <w:fldChar w:fldCharType="end"/>
      </w:r>
    </w:p>
    <w:p w:rsidR="00837E26" w:rsidRPr="00837E26" w:rsidRDefault="00837E26" w:rsidP="00837E26"/>
    <w:p w:rsidR="00E90FE6" w:rsidRDefault="00E90FE6"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A U</w:t>
      </w:r>
      <w:r w:rsidR="00A43D43">
        <w:rPr>
          <w:rFonts w:ascii="Times New Roman" w:hAnsi="Times New Roman" w:cs="Times New Roman"/>
          <w:sz w:val="24"/>
          <w:szCs w:val="24"/>
        </w:rPr>
        <w:t xml:space="preserve">nidade de </w:t>
      </w:r>
      <w:r>
        <w:rPr>
          <w:rFonts w:ascii="Times New Roman" w:hAnsi="Times New Roman" w:cs="Times New Roman"/>
          <w:sz w:val="24"/>
          <w:szCs w:val="24"/>
        </w:rPr>
        <w:t>C</w:t>
      </w:r>
      <w:r w:rsidR="00A43D43">
        <w:rPr>
          <w:rFonts w:ascii="Times New Roman" w:hAnsi="Times New Roman" w:cs="Times New Roman"/>
          <w:sz w:val="24"/>
          <w:szCs w:val="24"/>
        </w:rPr>
        <w:t xml:space="preserve">uidados na </w:t>
      </w:r>
      <w:r>
        <w:rPr>
          <w:rFonts w:ascii="Times New Roman" w:hAnsi="Times New Roman" w:cs="Times New Roman"/>
          <w:sz w:val="24"/>
          <w:szCs w:val="24"/>
        </w:rPr>
        <w:t>C</w:t>
      </w:r>
      <w:r w:rsidR="00A43D43">
        <w:rPr>
          <w:rFonts w:ascii="Times New Roman" w:hAnsi="Times New Roman" w:cs="Times New Roman"/>
          <w:sz w:val="24"/>
          <w:szCs w:val="24"/>
        </w:rPr>
        <w:t>omunidade (UCC)</w:t>
      </w:r>
      <w:r>
        <w:rPr>
          <w:rFonts w:ascii="Times New Roman" w:hAnsi="Times New Roman" w:cs="Times New Roman"/>
          <w:sz w:val="24"/>
          <w:szCs w:val="24"/>
        </w:rPr>
        <w:t xml:space="preserve"> Estremoz iniciou funções a 21 de Dezembro de 200</w:t>
      </w:r>
      <w:r w:rsidR="00547B2F">
        <w:rPr>
          <w:rFonts w:ascii="Times New Roman" w:hAnsi="Times New Roman" w:cs="Times New Roman"/>
          <w:sz w:val="24"/>
          <w:szCs w:val="24"/>
        </w:rPr>
        <w:t>9, após inauguração pelo Senhor</w:t>
      </w:r>
      <w:r>
        <w:rPr>
          <w:rFonts w:ascii="Times New Roman" w:hAnsi="Times New Roman" w:cs="Times New Roman"/>
          <w:sz w:val="24"/>
          <w:szCs w:val="24"/>
        </w:rPr>
        <w:t xml:space="preserve"> Secretário de Estado Adjunto e da Saúde, Dr. Manuel Pizarro. Foi a primeira </w:t>
      </w:r>
      <w:r w:rsidR="00547B2F">
        <w:rPr>
          <w:rFonts w:ascii="Times New Roman" w:hAnsi="Times New Roman" w:cs="Times New Roman"/>
          <w:sz w:val="24"/>
          <w:szCs w:val="24"/>
        </w:rPr>
        <w:t xml:space="preserve">UCC </w:t>
      </w:r>
      <w:r>
        <w:rPr>
          <w:rFonts w:ascii="Times New Roman" w:hAnsi="Times New Roman" w:cs="Times New Roman"/>
          <w:sz w:val="24"/>
          <w:szCs w:val="24"/>
        </w:rPr>
        <w:t>inaugurada no Alentejo e a 15ª no País</w:t>
      </w:r>
      <w:r w:rsidR="00F13363">
        <w:rPr>
          <w:rFonts w:ascii="Times New Roman" w:hAnsi="Times New Roman" w:cs="Times New Roman"/>
          <w:sz w:val="24"/>
          <w:szCs w:val="24"/>
        </w:rPr>
        <w:t>.</w:t>
      </w:r>
    </w:p>
    <w:p w:rsidR="00F13363" w:rsidRPr="00837E26" w:rsidRDefault="00F13363"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A UCC Estremoz é constituída por uma equipa multidisciplinar, integrando enfermeiros, assistente social, médico, psicólogo, nutricionista, fisioterapeuta, administrativo e auxiliar.</w:t>
      </w:r>
      <w:r w:rsidR="008B2280">
        <w:rPr>
          <w:rFonts w:ascii="Times New Roman" w:hAnsi="Times New Roman"/>
          <w:sz w:val="24"/>
          <w:szCs w:val="24"/>
        </w:rPr>
        <w:t xml:space="preserve"> A médica inicial saiu para outro ACES, sendo substituída pelos médicos de família</w:t>
      </w:r>
      <w:r w:rsidR="00547B2F">
        <w:rPr>
          <w:rFonts w:ascii="Times New Roman" w:hAnsi="Times New Roman"/>
          <w:sz w:val="24"/>
          <w:szCs w:val="24"/>
        </w:rPr>
        <w:t xml:space="preserve"> da UCSP</w:t>
      </w:r>
      <w:r w:rsidR="008B2280">
        <w:rPr>
          <w:rFonts w:ascii="Times New Roman" w:hAnsi="Times New Roman"/>
          <w:sz w:val="24"/>
          <w:szCs w:val="24"/>
        </w:rPr>
        <w:t xml:space="preserve">. A sua substituição, como médica com formação em cuidados paliativos, ainda não aconteceu. </w:t>
      </w:r>
      <w:r w:rsidR="00547B2F">
        <w:rPr>
          <w:rFonts w:ascii="Times New Roman" w:hAnsi="Times New Roman"/>
          <w:sz w:val="24"/>
          <w:szCs w:val="24"/>
        </w:rPr>
        <w:t>Presentemente a</w:t>
      </w:r>
      <w:r w:rsidR="008B2280">
        <w:rPr>
          <w:rFonts w:ascii="Times New Roman" w:hAnsi="Times New Roman"/>
          <w:sz w:val="24"/>
          <w:szCs w:val="24"/>
        </w:rPr>
        <w:t xml:space="preserve"> Equipa Comunitária de Suporte em Cuidados Paliativos</w:t>
      </w:r>
      <w:r w:rsidR="00547B2F">
        <w:rPr>
          <w:rFonts w:ascii="Times New Roman" w:hAnsi="Times New Roman"/>
          <w:sz w:val="24"/>
          <w:szCs w:val="24"/>
        </w:rPr>
        <w:t xml:space="preserve"> (ECSCP)</w:t>
      </w:r>
      <w:r w:rsidR="008B2280">
        <w:rPr>
          <w:rFonts w:ascii="Times New Roman" w:hAnsi="Times New Roman"/>
          <w:sz w:val="24"/>
          <w:szCs w:val="24"/>
        </w:rPr>
        <w:t xml:space="preserve"> está constituída por duas enfermeiras</w:t>
      </w:r>
      <w:r w:rsidR="00547B2F">
        <w:rPr>
          <w:rFonts w:ascii="Times New Roman" w:hAnsi="Times New Roman"/>
          <w:sz w:val="24"/>
          <w:szCs w:val="24"/>
        </w:rPr>
        <w:t>,</w:t>
      </w:r>
      <w:r w:rsidR="008B2280">
        <w:rPr>
          <w:rFonts w:ascii="Times New Roman" w:hAnsi="Times New Roman"/>
          <w:sz w:val="24"/>
          <w:szCs w:val="24"/>
        </w:rPr>
        <w:t xml:space="preserve"> com curso avançado e com mestrado</w:t>
      </w:r>
      <w:r w:rsidR="006E5815">
        <w:rPr>
          <w:rFonts w:ascii="Times New Roman" w:hAnsi="Times New Roman"/>
          <w:sz w:val="24"/>
          <w:szCs w:val="24"/>
        </w:rPr>
        <w:t xml:space="preserve"> em cuidados paliativos</w:t>
      </w:r>
      <w:r w:rsidR="008B2280">
        <w:rPr>
          <w:rFonts w:ascii="Times New Roman" w:hAnsi="Times New Roman"/>
          <w:sz w:val="24"/>
          <w:szCs w:val="24"/>
        </w:rPr>
        <w:t>.</w:t>
      </w:r>
    </w:p>
    <w:p w:rsidR="00F13363" w:rsidRPr="00837E26" w:rsidRDefault="00F13363"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lastRenderedPageBreak/>
        <w:t>2.1.3.1- Plano de Ação</w:t>
      </w:r>
      <w:r w:rsidR="00833655">
        <w:rPr>
          <w:rFonts w:ascii="Times New Roman" w:hAnsi="Times New Roman" w:cs="Times New Roman"/>
          <w:color w:val="auto"/>
          <w:sz w:val="24"/>
          <w:szCs w:val="24"/>
        </w:rPr>
        <w:fldChar w:fldCharType="begin"/>
      </w:r>
      <w:r w:rsidR="00836F2B">
        <w:instrText xml:space="preserve"> XE "</w:instrText>
      </w:r>
      <w:r w:rsidR="00836F2B" w:rsidRPr="00B85BE0">
        <w:rPr>
          <w:rFonts w:ascii="Times New Roman" w:hAnsi="Times New Roman" w:cs="Times New Roman"/>
          <w:color w:val="auto"/>
          <w:sz w:val="24"/>
          <w:szCs w:val="24"/>
        </w:rPr>
        <w:instrText>2.1.3.1- Plano de Ação</w:instrText>
      </w:r>
      <w:r w:rsidR="00836F2B">
        <w:instrText xml:space="preserve">" \b </w:instrText>
      </w:r>
      <w:r w:rsidR="00833655">
        <w:rPr>
          <w:rFonts w:ascii="Times New Roman" w:hAnsi="Times New Roman" w:cs="Times New Roman"/>
          <w:color w:val="auto"/>
          <w:sz w:val="24"/>
          <w:szCs w:val="24"/>
        </w:rPr>
        <w:fldChar w:fldCharType="end"/>
      </w:r>
    </w:p>
    <w:p w:rsidR="00F13363" w:rsidRDefault="00A43D43"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A UCC</w:t>
      </w:r>
      <w:r w:rsidR="00F13363">
        <w:rPr>
          <w:rFonts w:ascii="Times New Roman" w:hAnsi="Times New Roman"/>
          <w:sz w:val="24"/>
          <w:szCs w:val="24"/>
        </w:rPr>
        <w:t>, conforme legislação</w:t>
      </w:r>
      <w:r w:rsidR="00F13363" w:rsidRPr="00F13363">
        <w:rPr>
          <w:rFonts w:ascii="Arial-BoldMT" w:hAnsi="Arial-BoldMT" w:cs="Arial-BoldMT"/>
          <w:b/>
          <w:bCs/>
          <w:sz w:val="17"/>
          <w:szCs w:val="17"/>
        </w:rPr>
        <w:t xml:space="preserve"> </w:t>
      </w:r>
      <w:r w:rsidR="00F13363" w:rsidRPr="00F13363">
        <w:rPr>
          <w:rFonts w:ascii="Times New Roman" w:hAnsi="Times New Roman" w:cs="Times New Roman"/>
          <w:bCs/>
          <w:sz w:val="24"/>
          <w:szCs w:val="24"/>
        </w:rPr>
        <w:t>Despacho n.º</w:t>
      </w:r>
      <w:r w:rsidR="00F13363">
        <w:rPr>
          <w:rFonts w:ascii="Arial-BoldMT" w:hAnsi="Arial-BoldMT" w:cs="Arial-BoldMT"/>
          <w:b/>
          <w:bCs/>
          <w:sz w:val="17"/>
          <w:szCs w:val="17"/>
        </w:rPr>
        <w:t xml:space="preserve"> </w:t>
      </w:r>
      <w:r w:rsidR="00F13363" w:rsidRPr="00F13363">
        <w:rPr>
          <w:rFonts w:ascii="Times New Roman" w:hAnsi="Times New Roman" w:cs="Times New Roman"/>
          <w:bCs/>
          <w:sz w:val="24"/>
          <w:szCs w:val="24"/>
        </w:rPr>
        <w:t>10143/2009</w:t>
      </w:r>
      <w:r w:rsidR="00F13363">
        <w:rPr>
          <w:rFonts w:ascii="Times New Roman" w:hAnsi="Times New Roman"/>
          <w:sz w:val="24"/>
          <w:szCs w:val="24"/>
        </w:rPr>
        <w:t>, presta cuidados de saúde, apoio psicológico e social de âmbito domiciliário e comunitário, especialmente a indivíduos, famílias e grupos mais vulneráveis, em situação de maior risco, com maior dependência física e funcional, ou doença que requeira acompanhamento. Também tem nas suas funções a educação para a saúde, integração em redes de apoio á família e a implementação de unidades móveis de intervenção.</w:t>
      </w:r>
    </w:p>
    <w:p w:rsidR="00F13363" w:rsidRDefault="00F13363"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È através da UCC que o Agrupamento </w:t>
      </w:r>
      <w:r w:rsidR="00547B2F">
        <w:rPr>
          <w:rFonts w:ascii="Times New Roman" w:hAnsi="Times New Roman"/>
          <w:sz w:val="24"/>
          <w:szCs w:val="24"/>
        </w:rPr>
        <w:t xml:space="preserve">de Centros de Saúde </w:t>
      </w:r>
      <w:r>
        <w:rPr>
          <w:rFonts w:ascii="Times New Roman" w:hAnsi="Times New Roman"/>
          <w:sz w:val="24"/>
          <w:szCs w:val="24"/>
        </w:rPr>
        <w:t>participa na Rede Nacional de Cuidados Continuados Integrados</w:t>
      </w:r>
      <w:r w:rsidR="008B2280">
        <w:rPr>
          <w:rFonts w:ascii="Times New Roman" w:hAnsi="Times New Roman"/>
          <w:sz w:val="24"/>
          <w:szCs w:val="24"/>
        </w:rPr>
        <w:t xml:space="preserve"> (RNCCI)</w:t>
      </w:r>
      <w:r>
        <w:rPr>
          <w:rFonts w:ascii="Times New Roman" w:hAnsi="Times New Roman"/>
          <w:sz w:val="24"/>
          <w:szCs w:val="24"/>
        </w:rPr>
        <w:t>, com a Equipa Coordenadora Local</w:t>
      </w:r>
      <w:r w:rsidR="008B2280">
        <w:rPr>
          <w:rFonts w:ascii="Times New Roman" w:hAnsi="Times New Roman"/>
          <w:sz w:val="24"/>
          <w:szCs w:val="24"/>
        </w:rPr>
        <w:t xml:space="preserve"> (ECL)</w:t>
      </w:r>
      <w:r>
        <w:rPr>
          <w:rFonts w:ascii="Times New Roman" w:hAnsi="Times New Roman"/>
          <w:sz w:val="24"/>
          <w:szCs w:val="24"/>
        </w:rPr>
        <w:t>.</w:t>
      </w:r>
    </w:p>
    <w:p w:rsidR="00F13363" w:rsidRDefault="00F13363"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 A UCC tem também nas suas competências constituir a Equipa de Cuidados Continuados Integrados</w:t>
      </w:r>
      <w:r w:rsidR="00A43D43">
        <w:rPr>
          <w:rFonts w:ascii="Times New Roman" w:hAnsi="Times New Roman"/>
          <w:sz w:val="24"/>
          <w:szCs w:val="24"/>
        </w:rPr>
        <w:t xml:space="preserve"> (ECCI)</w:t>
      </w:r>
      <w:r>
        <w:rPr>
          <w:rFonts w:ascii="Times New Roman" w:hAnsi="Times New Roman"/>
          <w:sz w:val="24"/>
          <w:szCs w:val="24"/>
        </w:rPr>
        <w:t xml:space="preserve">, conforme Decreto-Lei nº 101/2006, de 6 de Junho. </w:t>
      </w:r>
      <w:r w:rsidR="00A43D43">
        <w:rPr>
          <w:rFonts w:ascii="Times New Roman" w:hAnsi="Times New Roman"/>
          <w:sz w:val="24"/>
          <w:szCs w:val="24"/>
        </w:rPr>
        <w:t xml:space="preserve">A ECCI Estremoz, </w:t>
      </w:r>
      <w:r w:rsidR="00A43537">
        <w:rPr>
          <w:rFonts w:ascii="Times New Roman" w:hAnsi="Times New Roman"/>
          <w:sz w:val="24"/>
          <w:szCs w:val="24"/>
        </w:rPr>
        <w:t>iniciou como experiência piloto</w:t>
      </w:r>
      <w:r w:rsidR="00A43D43">
        <w:rPr>
          <w:rFonts w:ascii="Times New Roman" w:hAnsi="Times New Roman"/>
          <w:sz w:val="24"/>
          <w:szCs w:val="24"/>
        </w:rPr>
        <w:t xml:space="preserve"> </w:t>
      </w:r>
      <w:r>
        <w:rPr>
          <w:rFonts w:ascii="Times New Roman" w:hAnsi="Times New Roman"/>
          <w:sz w:val="24"/>
          <w:szCs w:val="24"/>
        </w:rPr>
        <w:t xml:space="preserve">em Julho de 2008, presentemente tem vaga para 22 utentes. </w:t>
      </w:r>
    </w:p>
    <w:p w:rsidR="00F13363" w:rsidRPr="00547B2F" w:rsidRDefault="00F13363" w:rsidP="00547B2F">
      <w:pPr>
        <w:spacing w:line="360" w:lineRule="auto"/>
        <w:jc w:val="both"/>
        <w:rPr>
          <w:rFonts w:ascii="Times New Roman" w:hAnsi="Times New Roman" w:cs="Times New Roman"/>
          <w:b/>
          <w:bCs/>
          <w:iCs/>
          <w:sz w:val="24"/>
          <w:szCs w:val="24"/>
        </w:rPr>
      </w:pPr>
      <w:r>
        <w:rPr>
          <w:rFonts w:ascii="Times New Roman" w:hAnsi="Times New Roman"/>
          <w:sz w:val="24"/>
          <w:szCs w:val="24"/>
        </w:rPr>
        <w:t xml:space="preserve">O plano de </w:t>
      </w:r>
      <w:r w:rsidR="00571B4A">
        <w:rPr>
          <w:rFonts w:ascii="Times New Roman" w:hAnsi="Times New Roman"/>
          <w:sz w:val="24"/>
          <w:szCs w:val="24"/>
        </w:rPr>
        <w:t>ação</w:t>
      </w:r>
      <w:r>
        <w:rPr>
          <w:rFonts w:ascii="Times New Roman" w:hAnsi="Times New Roman"/>
          <w:sz w:val="24"/>
          <w:szCs w:val="24"/>
        </w:rPr>
        <w:t xml:space="preserve"> integra programas nacionais de saúde e </w:t>
      </w:r>
      <w:r w:rsidR="00A43537">
        <w:rPr>
          <w:rFonts w:ascii="Times New Roman" w:hAnsi="Times New Roman"/>
          <w:sz w:val="24"/>
          <w:szCs w:val="24"/>
        </w:rPr>
        <w:t>projetos</w:t>
      </w:r>
      <w:r>
        <w:rPr>
          <w:rFonts w:ascii="Times New Roman" w:hAnsi="Times New Roman"/>
          <w:sz w:val="24"/>
          <w:szCs w:val="24"/>
        </w:rPr>
        <w:t xml:space="preserve"> concelhios. Assim existem colaboradores e profissionais que integram a Equipa da Saúde Escolar, existe uma Equipa de Cuidados Continuados Integrados, integra a Equipa </w:t>
      </w:r>
      <w:r w:rsidR="008B2280">
        <w:rPr>
          <w:rFonts w:ascii="Times New Roman" w:hAnsi="Times New Roman"/>
          <w:sz w:val="24"/>
          <w:szCs w:val="24"/>
        </w:rPr>
        <w:t xml:space="preserve">de Intervenção Precoce, constitui </w:t>
      </w:r>
      <w:r w:rsidR="00547B2F">
        <w:rPr>
          <w:rFonts w:ascii="Times New Roman" w:hAnsi="Times New Roman"/>
          <w:sz w:val="24"/>
          <w:szCs w:val="24"/>
        </w:rPr>
        <w:t>a Equipa</w:t>
      </w:r>
      <w:r>
        <w:rPr>
          <w:rFonts w:ascii="Times New Roman" w:hAnsi="Times New Roman"/>
          <w:sz w:val="24"/>
          <w:szCs w:val="24"/>
        </w:rPr>
        <w:t xml:space="preserve"> Comunitária de Suporte em Cuidados Paliativos, que presta cuidados e assessoria em cuidados paliativos, integra o Núcleo de Crianças e Jovens em Risco</w:t>
      </w:r>
      <w:r w:rsidR="00547B2F">
        <w:rPr>
          <w:rFonts w:ascii="Times New Roman" w:hAnsi="Times New Roman" w:cs="Times New Roman"/>
          <w:b/>
          <w:bCs/>
          <w:iCs/>
          <w:sz w:val="24"/>
          <w:szCs w:val="24"/>
        </w:rPr>
        <w:t xml:space="preserve"> </w:t>
      </w:r>
      <w:r w:rsidR="00547B2F">
        <w:rPr>
          <w:rFonts w:ascii="Times New Roman" w:hAnsi="Times New Roman" w:cs="Times New Roman"/>
          <w:bCs/>
          <w:iCs/>
          <w:sz w:val="24"/>
          <w:szCs w:val="24"/>
        </w:rPr>
        <w:t xml:space="preserve">e o </w:t>
      </w:r>
      <w:r w:rsidR="00547B2F" w:rsidRPr="00547B2F">
        <w:rPr>
          <w:rFonts w:ascii="Times New Roman" w:hAnsi="Times New Roman" w:cs="Times New Roman"/>
          <w:bCs/>
          <w:iCs/>
          <w:sz w:val="24"/>
          <w:szCs w:val="24"/>
        </w:rPr>
        <w:t>Núcleo de Apoio à Violência Doméstica</w:t>
      </w:r>
      <w:r>
        <w:rPr>
          <w:rFonts w:ascii="Times New Roman" w:hAnsi="Times New Roman"/>
          <w:sz w:val="24"/>
          <w:szCs w:val="24"/>
        </w:rPr>
        <w:t xml:space="preserve">, </w:t>
      </w:r>
      <w:r w:rsidR="00547B2F">
        <w:rPr>
          <w:rFonts w:ascii="Times New Roman" w:hAnsi="Times New Roman"/>
          <w:sz w:val="24"/>
          <w:szCs w:val="24"/>
        </w:rPr>
        <w:t>também integra</w:t>
      </w:r>
      <w:r>
        <w:rPr>
          <w:rFonts w:ascii="Times New Roman" w:hAnsi="Times New Roman"/>
          <w:sz w:val="24"/>
          <w:szCs w:val="24"/>
        </w:rPr>
        <w:t xml:space="preserve"> uma Equipa Coordenadora Local de Cuidados Continuados (concelho de Estremoz e </w:t>
      </w:r>
      <w:r w:rsidR="008B2280">
        <w:rPr>
          <w:rFonts w:ascii="Times New Roman" w:hAnsi="Times New Roman"/>
          <w:sz w:val="24"/>
          <w:szCs w:val="24"/>
        </w:rPr>
        <w:t>Borba), planeia</w:t>
      </w:r>
      <w:r w:rsidR="00A43537">
        <w:rPr>
          <w:rFonts w:ascii="Times New Roman" w:hAnsi="Times New Roman"/>
          <w:sz w:val="24"/>
          <w:szCs w:val="24"/>
        </w:rPr>
        <w:t xml:space="preserve"> e le</w:t>
      </w:r>
      <w:r>
        <w:rPr>
          <w:rFonts w:ascii="Times New Roman" w:hAnsi="Times New Roman"/>
          <w:sz w:val="24"/>
          <w:szCs w:val="24"/>
        </w:rPr>
        <w:t xml:space="preserve">ciona as aulas de saúde na Academia Sénior e integra a equipa do </w:t>
      </w:r>
      <w:r w:rsidR="00A43537">
        <w:rPr>
          <w:rFonts w:ascii="Times New Roman" w:hAnsi="Times New Roman"/>
          <w:sz w:val="24"/>
          <w:szCs w:val="24"/>
        </w:rPr>
        <w:t>projeto</w:t>
      </w:r>
      <w:r>
        <w:rPr>
          <w:rFonts w:ascii="Times New Roman" w:hAnsi="Times New Roman"/>
          <w:sz w:val="24"/>
          <w:szCs w:val="24"/>
        </w:rPr>
        <w:t xml:space="preserve"> </w:t>
      </w:r>
      <w:r w:rsidR="00547B2F">
        <w:rPr>
          <w:rFonts w:ascii="Times New Roman" w:hAnsi="Times New Roman"/>
          <w:sz w:val="24"/>
          <w:szCs w:val="24"/>
        </w:rPr>
        <w:t xml:space="preserve">Montes Isolados, </w:t>
      </w:r>
      <w:r w:rsidR="00275E43">
        <w:rPr>
          <w:rFonts w:ascii="Times New Roman" w:hAnsi="Times New Roman"/>
          <w:sz w:val="24"/>
          <w:szCs w:val="24"/>
        </w:rPr>
        <w:t>é neste projeto que se desenvolveu o presente Relatório (</w:t>
      </w:r>
      <w:r>
        <w:rPr>
          <w:rFonts w:ascii="Times New Roman" w:hAnsi="Times New Roman"/>
          <w:sz w:val="24"/>
          <w:szCs w:val="24"/>
        </w:rPr>
        <w:t>“Cuidados proximidade aos idosos frágeis do concelho Estremoz”</w:t>
      </w:r>
      <w:r w:rsidR="00275E43">
        <w:rPr>
          <w:rFonts w:ascii="Times New Roman" w:hAnsi="Times New Roman"/>
          <w:sz w:val="24"/>
          <w:szCs w:val="24"/>
        </w:rPr>
        <w:t>)</w:t>
      </w:r>
      <w:r>
        <w:rPr>
          <w:rFonts w:ascii="Times New Roman" w:hAnsi="Times New Roman"/>
          <w:sz w:val="24"/>
          <w:szCs w:val="24"/>
        </w:rPr>
        <w:t>.</w:t>
      </w:r>
    </w:p>
    <w:p w:rsidR="00F13363" w:rsidRDefault="00F13363" w:rsidP="00F13363">
      <w:pPr>
        <w:spacing w:before="240" w:line="360" w:lineRule="auto"/>
        <w:jc w:val="both"/>
        <w:rPr>
          <w:rFonts w:ascii="Times New Roman" w:hAnsi="Times New Roman"/>
          <w:sz w:val="24"/>
          <w:szCs w:val="24"/>
        </w:rPr>
      </w:pPr>
      <w:r w:rsidRPr="00FC6254">
        <w:rPr>
          <w:rFonts w:ascii="Times New Roman" w:hAnsi="Times New Roman"/>
          <w:sz w:val="24"/>
          <w:szCs w:val="24"/>
        </w:rPr>
        <w:t>Os programas de carteiras de s</w:t>
      </w:r>
      <w:r>
        <w:rPr>
          <w:rFonts w:ascii="Times New Roman" w:hAnsi="Times New Roman"/>
          <w:sz w:val="24"/>
          <w:szCs w:val="24"/>
        </w:rPr>
        <w:t xml:space="preserve">erviço da UCC, contratualizados </w:t>
      </w:r>
      <w:r w:rsidRPr="00FC6254">
        <w:rPr>
          <w:rFonts w:ascii="Times New Roman" w:hAnsi="Times New Roman"/>
          <w:sz w:val="24"/>
          <w:szCs w:val="24"/>
        </w:rPr>
        <w:t>com o A</w:t>
      </w:r>
      <w:r>
        <w:rPr>
          <w:rFonts w:ascii="Times New Roman" w:hAnsi="Times New Roman"/>
          <w:sz w:val="24"/>
          <w:szCs w:val="24"/>
        </w:rPr>
        <w:t xml:space="preserve">grupamento de </w:t>
      </w:r>
      <w:r w:rsidRPr="00FC6254">
        <w:rPr>
          <w:rFonts w:ascii="Times New Roman" w:hAnsi="Times New Roman"/>
          <w:sz w:val="24"/>
          <w:szCs w:val="24"/>
        </w:rPr>
        <w:t>C</w:t>
      </w:r>
      <w:r>
        <w:rPr>
          <w:rFonts w:ascii="Times New Roman" w:hAnsi="Times New Roman"/>
          <w:sz w:val="24"/>
          <w:szCs w:val="24"/>
        </w:rPr>
        <w:t>entros de Saúde Alentejo Central 1 e com a Administração Regional de Saúde, são os seguintes:</w:t>
      </w:r>
    </w:p>
    <w:p w:rsidR="00F13363" w:rsidRDefault="00F13363" w:rsidP="00F13363">
      <w:pPr>
        <w:pStyle w:val="PargrafodaLista"/>
        <w:numPr>
          <w:ilvl w:val="0"/>
          <w:numId w:val="2"/>
        </w:numPr>
        <w:spacing w:before="240" w:line="360" w:lineRule="auto"/>
        <w:jc w:val="both"/>
        <w:rPr>
          <w:rFonts w:ascii="Times New Roman" w:hAnsi="Times New Roman"/>
          <w:sz w:val="24"/>
          <w:szCs w:val="24"/>
        </w:rPr>
      </w:pPr>
      <w:r>
        <w:rPr>
          <w:rFonts w:ascii="Times New Roman" w:hAnsi="Times New Roman"/>
          <w:sz w:val="24"/>
          <w:szCs w:val="24"/>
        </w:rPr>
        <w:t>C</w:t>
      </w:r>
      <w:r w:rsidRPr="00A17FD3">
        <w:rPr>
          <w:rFonts w:ascii="Times New Roman" w:hAnsi="Times New Roman"/>
          <w:sz w:val="24"/>
          <w:szCs w:val="24"/>
        </w:rPr>
        <w:t xml:space="preserve">ontribuir para o diagnóstico de saúde da comunidade, </w:t>
      </w:r>
    </w:p>
    <w:p w:rsidR="00F13363" w:rsidRDefault="00F13363" w:rsidP="00F13363">
      <w:pPr>
        <w:pStyle w:val="PargrafodaLista"/>
        <w:numPr>
          <w:ilvl w:val="0"/>
          <w:numId w:val="2"/>
        </w:numPr>
        <w:spacing w:before="240" w:line="360" w:lineRule="auto"/>
        <w:jc w:val="both"/>
        <w:rPr>
          <w:rFonts w:ascii="Times New Roman" w:hAnsi="Times New Roman"/>
          <w:sz w:val="24"/>
          <w:szCs w:val="24"/>
        </w:rPr>
      </w:pPr>
      <w:r>
        <w:rPr>
          <w:rFonts w:ascii="Times New Roman" w:hAnsi="Times New Roman"/>
          <w:sz w:val="24"/>
          <w:szCs w:val="24"/>
        </w:rPr>
        <w:t>E</w:t>
      </w:r>
      <w:r w:rsidRPr="00A17FD3">
        <w:rPr>
          <w:rFonts w:ascii="Times New Roman" w:hAnsi="Times New Roman"/>
          <w:sz w:val="24"/>
          <w:szCs w:val="24"/>
        </w:rPr>
        <w:t xml:space="preserve">m intervenções em programas no âmbito da </w:t>
      </w:r>
      <w:r w:rsidR="00A43537" w:rsidRPr="00A17FD3">
        <w:rPr>
          <w:rFonts w:ascii="Times New Roman" w:hAnsi="Times New Roman"/>
          <w:sz w:val="24"/>
          <w:szCs w:val="24"/>
        </w:rPr>
        <w:t>proteção</w:t>
      </w:r>
      <w:r w:rsidRPr="00A17FD3">
        <w:rPr>
          <w:rFonts w:ascii="Times New Roman" w:hAnsi="Times New Roman"/>
          <w:sz w:val="24"/>
          <w:szCs w:val="24"/>
        </w:rPr>
        <w:t xml:space="preserve"> e promoção de saúde e prevenção da doença da comunidade, tais como o Programa Nacional de Saúde Escolar.</w:t>
      </w:r>
    </w:p>
    <w:p w:rsidR="00F13363" w:rsidRDefault="00F13363" w:rsidP="00F13363">
      <w:pPr>
        <w:pStyle w:val="PargrafodaLista"/>
        <w:numPr>
          <w:ilvl w:val="0"/>
          <w:numId w:val="2"/>
        </w:numPr>
        <w:spacing w:before="240" w:line="360" w:lineRule="auto"/>
        <w:jc w:val="both"/>
        <w:rPr>
          <w:rFonts w:ascii="Times New Roman" w:hAnsi="Times New Roman"/>
          <w:sz w:val="24"/>
          <w:szCs w:val="24"/>
        </w:rPr>
      </w:pPr>
      <w:r w:rsidRPr="00A17FD3">
        <w:rPr>
          <w:rFonts w:ascii="Times New Roman" w:hAnsi="Times New Roman"/>
          <w:sz w:val="24"/>
          <w:szCs w:val="24"/>
        </w:rPr>
        <w:lastRenderedPageBreak/>
        <w:t xml:space="preserve"> </w:t>
      </w:r>
      <w:r w:rsidR="00A43537" w:rsidRPr="00A17FD3">
        <w:rPr>
          <w:rFonts w:ascii="Times New Roman" w:hAnsi="Times New Roman"/>
          <w:sz w:val="24"/>
          <w:szCs w:val="24"/>
        </w:rPr>
        <w:t>Projetos</w:t>
      </w:r>
      <w:r w:rsidRPr="00A17FD3">
        <w:rPr>
          <w:rFonts w:ascii="Times New Roman" w:hAnsi="Times New Roman"/>
          <w:sz w:val="24"/>
          <w:szCs w:val="24"/>
        </w:rPr>
        <w:t xml:space="preserve"> de intervenção com pessoas, famílias e grupos com maior vulnerabilidade e sujeitos a </w:t>
      </w:r>
      <w:r w:rsidR="00A43537" w:rsidRPr="00A17FD3">
        <w:rPr>
          <w:rFonts w:ascii="Times New Roman" w:hAnsi="Times New Roman"/>
          <w:sz w:val="24"/>
          <w:szCs w:val="24"/>
        </w:rPr>
        <w:t>fatores</w:t>
      </w:r>
      <w:r w:rsidRPr="00A17FD3">
        <w:rPr>
          <w:rFonts w:ascii="Times New Roman" w:hAnsi="Times New Roman"/>
          <w:sz w:val="24"/>
          <w:szCs w:val="24"/>
        </w:rPr>
        <w:t xml:space="preserve"> de exclusão social ou cultural, pobreza económica, de valores ou de competências, viol</w:t>
      </w:r>
      <w:r>
        <w:rPr>
          <w:rFonts w:ascii="Times New Roman" w:hAnsi="Times New Roman"/>
          <w:sz w:val="24"/>
          <w:szCs w:val="24"/>
        </w:rPr>
        <w:t>ência ou negligência, tais como a</w:t>
      </w:r>
      <w:r w:rsidRPr="00A17FD3">
        <w:rPr>
          <w:rFonts w:ascii="Times New Roman" w:hAnsi="Times New Roman"/>
          <w:sz w:val="24"/>
          <w:szCs w:val="24"/>
        </w:rPr>
        <w:t>companhar utentes e famílias d</w:t>
      </w:r>
      <w:r>
        <w:rPr>
          <w:rFonts w:ascii="Times New Roman" w:hAnsi="Times New Roman"/>
          <w:sz w:val="24"/>
          <w:szCs w:val="24"/>
        </w:rPr>
        <w:t>e maior risco e vulnerabilidade, c</w:t>
      </w:r>
      <w:r w:rsidRPr="00A17FD3">
        <w:rPr>
          <w:rFonts w:ascii="Times New Roman" w:hAnsi="Times New Roman"/>
          <w:sz w:val="24"/>
          <w:szCs w:val="24"/>
        </w:rPr>
        <w:t xml:space="preserve">ooperar com outras unidades funcionais, no tocante a </w:t>
      </w:r>
      <w:r w:rsidR="00A43537" w:rsidRPr="00A17FD3">
        <w:rPr>
          <w:rFonts w:ascii="Times New Roman" w:hAnsi="Times New Roman"/>
          <w:sz w:val="24"/>
          <w:szCs w:val="24"/>
        </w:rPr>
        <w:t>ações</w:t>
      </w:r>
      <w:r w:rsidRPr="00A17FD3">
        <w:rPr>
          <w:rFonts w:ascii="Times New Roman" w:hAnsi="Times New Roman"/>
          <w:sz w:val="24"/>
          <w:szCs w:val="24"/>
        </w:rPr>
        <w:t xml:space="preserve"> dirigidas aos utentes, às famílias e á comunidade, nomeadamente na implementação de programas de intervenção especial, na criação de redes de apoio às famílias;</w:t>
      </w:r>
    </w:p>
    <w:p w:rsidR="00F13363" w:rsidRPr="000379B5" w:rsidRDefault="00F13363" w:rsidP="00F13363">
      <w:pPr>
        <w:pStyle w:val="PargrafodaLista"/>
        <w:numPr>
          <w:ilvl w:val="0"/>
          <w:numId w:val="2"/>
        </w:numPr>
        <w:spacing w:before="240" w:line="360" w:lineRule="auto"/>
        <w:jc w:val="both"/>
        <w:rPr>
          <w:rFonts w:ascii="Times New Roman" w:hAnsi="Times New Roman"/>
          <w:sz w:val="24"/>
          <w:szCs w:val="24"/>
        </w:rPr>
      </w:pPr>
      <w:r w:rsidRPr="000379B5">
        <w:rPr>
          <w:rFonts w:ascii="Times New Roman" w:hAnsi="Times New Roman"/>
          <w:sz w:val="24"/>
          <w:szCs w:val="24"/>
        </w:rPr>
        <w:t>Promover, organizar e participar na formação técnica externa, designadamente nas áreas de apoio domiciliário e familiar, bem como no voluntariado;</w:t>
      </w:r>
    </w:p>
    <w:p w:rsidR="00F13363" w:rsidRPr="000379B5" w:rsidRDefault="00F13363" w:rsidP="00F13363">
      <w:pPr>
        <w:pStyle w:val="PargrafodaLista"/>
        <w:numPr>
          <w:ilvl w:val="0"/>
          <w:numId w:val="2"/>
        </w:numPr>
        <w:spacing w:before="240" w:line="360" w:lineRule="auto"/>
        <w:jc w:val="both"/>
        <w:rPr>
          <w:rFonts w:ascii="Times New Roman" w:hAnsi="Times New Roman"/>
          <w:sz w:val="24"/>
          <w:szCs w:val="24"/>
        </w:rPr>
      </w:pPr>
      <w:r w:rsidRPr="000379B5">
        <w:rPr>
          <w:rFonts w:ascii="Times New Roman" w:hAnsi="Times New Roman"/>
          <w:sz w:val="24"/>
          <w:szCs w:val="24"/>
        </w:rPr>
        <w:t xml:space="preserve">Participar nas </w:t>
      </w:r>
      <w:r w:rsidR="00A43537" w:rsidRPr="000379B5">
        <w:rPr>
          <w:rFonts w:ascii="Times New Roman" w:hAnsi="Times New Roman"/>
          <w:sz w:val="24"/>
          <w:szCs w:val="24"/>
        </w:rPr>
        <w:t>atividades</w:t>
      </w:r>
      <w:r w:rsidRPr="000379B5">
        <w:rPr>
          <w:rFonts w:ascii="Times New Roman" w:hAnsi="Times New Roman"/>
          <w:sz w:val="24"/>
          <w:szCs w:val="24"/>
        </w:rPr>
        <w:t xml:space="preserve"> inerentes à Rede Social e Rendimento Social de Inserção, na vigilância de saúde, encaminhamento e acompanhamento social das famílias com deficientes recursos socioeconómicos; </w:t>
      </w:r>
    </w:p>
    <w:p w:rsidR="00F13363" w:rsidRPr="000379B5" w:rsidRDefault="00F13363" w:rsidP="00F13363">
      <w:pPr>
        <w:pStyle w:val="PargrafodaLista"/>
        <w:numPr>
          <w:ilvl w:val="0"/>
          <w:numId w:val="2"/>
        </w:numPr>
        <w:spacing w:before="240" w:line="360" w:lineRule="auto"/>
        <w:jc w:val="both"/>
        <w:rPr>
          <w:rFonts w:ascii="Times New Roman" w:hAnsi="Times New Roman"/>
          <w:sz w:val="24"/>
          <w:szCs w:val="24"/>
        </w:rPr>
      </w:pPr>
      <w:r w:rsidRPr="000379B5">
        <w:rPr>
          <w:rFonts w:ascii="Times New Roman" w:hAnsi="Times New Roman"/>
          <w:sz w:val="24"/>
          <w:szCs w:val="24"/>
        </w:rPr>
        <w:t xml:space="preserve">Participar nas </w:t>
      </w:r>
      <w:r w:rsidR="00A43537" w:rsidRPr="000379B5">
        <w:rPr>
          <w:rFonts w:ascii="Times New Roman" w:hAnsi="Times New Roman"/>
          <w:sz w:val="24"/>
          <w:szCs w:val="24"/>
        </w:rPr>
        <w:t>atividades</w:t>
      </w:r>
      <w:r w:rsidRPr="000379B5">
        <w:rPr>
          <w:rFonts w:ascii="Times New Roman" w:hAnsi="Times New Roman"/>
          <w:sz w:val="24"/>
          <w:szCs w:val="24"/>
        </w:rPr>
        <w:t xml:space="preserve"> do programa de Intervenção Precoce a crianças, e também no Núcleo de </w:t>
      </w:r>
      <w:r w:rsidR="00A43537" w:rsidRPr="000379B5">
        <w:rPr>
          <w:rFonts w:ascii="Times New Roman" w:hAnsi="Times New Roman"/>
          <w:sz w:val="24"/>
          <w:szCs w:val="24"/>
        </w:rPr>
        <w:t>Proteção</w:t>
      </w:r>
      <w:r w:rsidRPr="000379B5">
        <w:rPr>
          <w:rFonts w:ascii="Times New Roman" w:hAnsi="Times New Roman"/>
          <w:sz w:val="24"/>
          <w:szCs w:val="24"/>
        </w:rPr>
        <w:t xml:space="preserve"> de Crianças e Jovens em Risco.</w:t>
      </w:r>
    </w:p>
    <w:p w:rsidR="00F13363" w:rsidRPr="00A17FD3" w:rsidRDefault="00A43537" w:rsidP="00F13363">
      <w:pPr>
        <w:pStyle w:val="PargrafodaLista"/>
        <w:numPr>
          <w:ilvl w:val="0"/>
          <w:numId w:val="2"/>
        </w:numPr>
        <w:spacing w:before="240" w:line="360" w:lineRule="auto"/>
        <w:jc w:val="both"/>
        <w:rPr>
          <w:rFonts w:ascii="Times New Roman" w:hAnsi="Times New Roman"/>
          <w:sz w:val="24"/>
          <w:szCs w:val="24"/>
        </w:rPr>
      </w:pPr>
      <w:r w:rsidRPr="00A17FD3">
        <w:rPr>
          <w:rFonts w:ascii="Times New Roman" w:hAnsi="Times New Roman"/>
          <w:sz w:val="24"/>
          <w:szCs w:val="24"/>
        </w:rPr>
        <w:t>Projetos</w:t>
      </w:r>
      <w:r w:rsidR="00F13363" w:rsidRPr="00A17FD3">
        <w:rPr>
          <w:rFonts w:ascii="Times New Roman" w:hAnsi="Times New Roman"/>
          <w:sz w:val="24"/>
          <w:szCs w:val="24"/>
        </w:rPr>
        <w:t xml:space="preserve"> de intervenção domiciliária com indivíduos dependentes e famílias/cuidadores, no âmbito da RNCCI, como sejam:</w:t>
      </w:r>
    </w:p>
    <w:p w:rsidR="00F13363" w:rsidRPr="00FC6254" w:rsidRDefault="00F13363" w:rsidP="00F13363">
      <w:pPr>
        <w:numPr>
          <w:ilvl w:val="0"/>
          <w:numId w:val="1"/>
        </w:numPr>
        <w:spacing w:before="240" w:after="0" w:line="360" w:lineRule="auto"/>
        <w:jc w:val="both"/>
        <w:rPr>
          <w:rFonts w:ascii="Times New Roman" w:hAnsi="Times New Roman"/>
          <w:sz w:val="24"/>
          <w:szCs w:val="24"/>
        </w:rPr>
      </w:pPr>
      <w:r w:rsidRPr="00FC6254">
        <w:rPr>
          <w:rFonts w:ascii="Times New Roman" w:hAnsi="Times New Roman"/>
          <w:sz w:val="24"/>
          <w:szCs w:val="24"/>
        </w:rPr>
        <w:t xml:space="preserve">Cuidados de natureza preventiva, curativa, reabilitadora e </w:t>
      </w:r>
      <w:r w:rsidR="00A43537" w:rsidRPr="00FC6254">
        <w:rPr>
          <w:rFonts w:ascii="Times New Roman" w:hAnsi="Times New Roman"/>
          <w:sz w:val="24"/>
          <w:szCs w:val="24"/>
        </w:rPr>
        <w:t>ações</w:t>
      </w:r>
      <w:r w:rsidRPr="00FC6254">
        <w:rPr>
          <w:rFonts w:ascii="Times New Roman" w:hAnsi="Times New Roman"/>
          <w:sz w:val="24"/>
          <w:szCs w:val="24"/>
        </w:rPr>
        <w:t xml:space="preserve"> paliativas;</w:t>
      </w:r>
    </w:p>
    <w:p w:rsidR="00F13363" w:rsidRPr="00FC6254" w:rsidRDefault="00F13363" w:rsidP="00F13363">
      <w:pPr>
        <w:numPr>
          <w:ilvl w:val="0"/>
          <w:numId w:val="1"/>
        </w:numPr>
        <w:spacing w:before="240" w:after="0" w:line="360" w:lineRule="auto"/>
        <w:jc w:val="both"/>
        <w:rPr>
          <w:rFonts w:ascii="Times New Roman" w:hAnsi="Times New Roman"/>
          <w:sz w:val="24"/>
          <w:szCs w:val="24"/>
        </w:rPr>
      </w:pPr>
      <w:r w:rsidRPr="00FC6254">
        <w:rPr>
          <w:rFonts w:ascii="Times New Roman" w:hAnsi="Times New Roman"/>
          <w:sz w:val="24"/>
          <w:szCs w:val="24"/>
        </w:rPr>
        <w:t xml:space="preserve">Cuidados de reabilitação física; </w:t>
      </w:r>
    </w:p>
    <w:p w:rsidR="00F13363" w:rsidRPr="00FC6254" w:rsidRDefault="00F13363" w:rsidP="00F13363">
      <w:pPr>
        <w:numPr>
          <w:ilvl w:val="0"/>
          <w:numId w:val="1"/>
        </w:numPr>
        <w:spacing w:before="240" w:after="0" w:line="360" w:lineRule="auto"/>
        <w:jc w:val="both"/>
        <w:rPr>
          <w:rFonts w:ascii="Times New Roman" w:hAnsi="Times New Roman"/>
          <w:sz w:val="24"/>
          <w:szCs w:val="24"/>
        </w:rPr>
      </w:pPr>
      <w:r w:rsidRPr="00FC6254">
        <w:rPr>
          <w:rFonts w:ascii="Times New Roman" w:hAnsi="Times New Roman"/>
          <w:sz w:val="24"/>
          <w:szCs w:val="24"/>
        </w:rPr>
        <w:t>Apoio psicológico, social e ocupacional envolvendo os familiares e outros prestadores de cuidados;</w:t>
      </w:r>
    </w:p>
    <w:p w:rsidR="00F13363" w:rsidRPr="00FC6254" w:rsidRDefault="00F13363" w:rsidP="00F13363">
      <w:pPr>
        <w:numPr>
          <w:ilvl w:val="0"/>
          <w:numId w:val="1"/>
        </w:numPr>
        <w:spacing w:before="240" w:after="0" w:line="360" w:lineRule="auto"/>
        <w:jc w:val="both"/>
        <w:rPr>
          <w:rFonts w:ascii="Times New Roman" w:hAnsi="Times New Roman"/>
          <w:sz w:val="24"/>
          <w:szCs w:val="24"/>
        </w:rPr>
      </w:pPr>
      <w:r w:rsidRPr="00FC6254">
        <w:rPr>
          <w:rFonts w:ascii="Times New Roman" w:hAnsi="Times New Roman"/>
          <w:sz w:val="24"/>
          <w:szCs w:val="24"/>
        </w:rPr>
        <w:t>Educação para a saúde dos utentes, familiares e cuidadores informais;</w:t>
      </w:r>
    </w:p>
    <w:p w:rsidR="00F13363" w:rsidRPr="00FC6254" w:rsidRDefault="00F13363" w:rsidP="00F13363">
      <w:pPr>
        <w:numPr>
          <w:ilvl w:val="0"/>
          <w:numId w:val="1"/>
        </w:numPr>
        <w:spacing w:before="240" w:after="0" w:line="360" w:lineRule="auto"/>
        <w:jc w:val="both"/>
        <w:rPr>
          <w:rFonts w:ascii="Times New Roman" w:hAnsi="Times New Roman"/>
          <w:sz w:val="24"/>
          <w:szCs w:val="24"/>
        </w:rPr>
      </w:pPr>
      <w:r w:rsidRPr="00FC6254">
        <w:rPr>
          <w:rFonts w:ascii="Times New Roman" w:hAnsi="Times New Roman"/>
          <w:sz w:val="24"/>
          <w:szCs w:val="24"/>
        </w:rPr>
        <w:t>Coordenação e gestão de casos com outros recursos de saúde e sociais;</w:t>
      </w:r>
    </w:p>
    <w:p w:rsidR="00F13363" w:rsidRPr="00FC6254" w:rsidRDefault="00F13363" w:rsidP="00F13363">
      <w:pPr>
        <w:numPr>
          <w:ilvl w:val="0"/>
          <w:numId w:val="1"/>
        </w:numPr>
        <w:spacing w:before="240" w:after="0" w:line="360" w:lineRule="auto"/>
        <w:jc w:val="both"/>
        <w:rPr>
          <w:rFonts w:ascii="Times New Roman" w:hAnsi="Times New Roman"/>
          <w:sz w:val="24"/>
          <w:szCs w:val="24"/>
        </w:rPr>
      </w:pPr>
      <w:r w:rsidRPr="00FC6254">
        <w:rPr>
          <w:rFonts w:ascii="Times New Roman" w:hAnsi="Times New Roman"/>
          <w:sz w:val="24"/>
          <w:szCs w:val="24"/>
        </w:rPr>
        <w:t>Produção e tratamento de informação nos suportes de registo preconizados no âmbito dos C</w:t>
      </w:r>
      <w:r w:rsidR="008B2280">
        <w:rPr>
          <w:rFonts w:ascii="Times New Roman" w:hAnsi="Times New Roman"/>
          <w:sz w:val="24"/>
          <w:szCs w:val="24"/>
        </w:rPr>
        <w:t xml:space="preserve">uidados de </w:t>
      </w:r>
      <w:r w:rsidRPr="00FC6254">
        <w:rPr>
          <w:rFonts w:ascii="Times New Roman" w:hAnsi="Times New Roman"/>
          <w:sz w:val="24"/>
          <w:szCs w:val="24"/>
        </w:rPr>
        <w:t>S</w:t>
      </w:r>
      <w:r w:rsidR="008B2280">
        <w:rPr>
          <w:rFonts w:ascii="Times New Roman" w:hAnsi="Times New Roman"/>
          <w:sz w:val="24"/>
          <w:szCs w:val="24"/>
        </w:rPr>
        <w:t xml:space="preserve">aúde </w:t>
      </w:r>
      <w:r w:rsidRPr="00FC6254">
        <w:rPr>
          <w:rFonts w:ascii="Times New Roman" w:hAnsi="Times New Roman"/>
          <w:sz w:val="24"/>
          <w:szCs w:val="24"/>
        </w:rPr>
        <w:t>P</w:t>
      </w:r>
      <w:r w:rsidR="008B2280">
        <w:rPr>
          <w:rFonts w:ascii="Times New Roman" w:hAnsi="Times New Roman"/>
          <w:sz w:val="24"/>
          <w:szCs w:val="24"/>
        </w:rPr>
        <w:t>rimários</w:t>
      </w:r>
      <w:r w:rsidRPr="00FC6254">
        <w:rPr>
          <w:rFonts w:ascii="Times New Roman" w:hAnsi="Times New Roman"/>
          <w:sz w:val="24"/>
          <w:szCs w:val="24"/>
        </w:rPr>
        <w:t xml:space="preserve"> e da RNCCI.</w:t>
      </w:r>
    </w:p>
    <w:p w:rsidR="002919C3" w:rsidRPr="00836F2B" w:rsidRDefault="00A43537" w:rsidP="00F13363">
      <w:pPr>
        <w:pStyle w:val="PargrafodaLista"/>
        <w:numPr>
          <w:ilvl w:val="0"/>
          <w:numId w:val="3"/>
        </w:numPr>
        <w:spacing w:before="240" w:line="360" w:lineRule="auto"/>
        <w:jc w:val="both"/>
        <w:rPr>
          <w:rFonts w:ascii="Times New Roman" w:hAnsi="Times New Roman"/>
          <w:sz w:val="24"/>
          <w:szCs w:val="24"/>
        </w:rPr>
      </w:pPr>
      <w:r w:rsidRPr="00A17FD3">
        <w:rPr>
          <w:rFonts w:ascii="Times New Roman" w:hAnsi="Times New Roman"/>
          <w:sz w:val="24"/>
          <w:szCs w:val="24"/>
        </w:rPr>
        <w:lastRenderedPageBreak/>
        <w:t>Projetos</w:t>
      </w:r>
      <w:r w:rsidR="00F13363" w:rsidRPr="00A17FD3">
        <w:rPr>
          <w:rFonts w:ascii="Times New Roman" w:hAnsi="Times New Roman"/>
          <w:sz w:val="24"/>
          <w:szCs w:val="24"/>
        </w:rPr>
        <w:t xml:space="preserve"> de promoção de estilos de vida saudável com intervenções a nível de programas de saúde já existentes, ou implementar e desenvolver, em parceria com outras instituições que podem cooperar para a aquisição de hábitos de vida saudáveis da população ao longo do ciclo de vida.</w:t>
      </w:r>
    </w:p>
    <w:p w:rsidR="00F13363" w:rsidRPr="00837E26" w:rsidRDefault="00A73D4D"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2.2 – Caraterização dos Recursos Materiais e H</w:t>
      </w:r>
      <w:r w:rsidR="00275E43" w:rsidRPr="00837E26">
        <w:rPr>
          <w:rFonts w:ascii="Times New Roman" w:hAnsi="Times New Roman" w:cs="Times New Roman"/>
          <w:color w:val="auto"/>
          <w:sz w:val="24"/>
          <w:szCs w:val="24"/>
        </w:rPr>
        <w:t>umanos da UCC Estremoz</w:t>
      </w:r>
      <w:r w:rsidR="00833655">
        <w:rPr>
          <w:rFonts w:ascii="Times New Roman" w:hAnsi="Times New Roman" w:cs="Times New Roman"/>
          <w:color w:val="auto"/>
          <w:sz w:val="24"/>
          <w:szCs w:val="24"/>
        </w:rPr>
        <w:fldChar w:fldCharType="begin"/>
      </w:r>
      <w:r w:rsidR="00836F2B">
        <w:instrText xml:space="preserve"> XE "</w:instrText>
      </w:r>
      <w:r w:rsidR="00836F2B" w:rsidRPr="00775EFE">
        <w:rPr>
          <w:rFonts w:ascii="Times New Roman" w:hAnsi="Times New Roman" w:cs="Times New Roman"/>
          <w:color w:val="auto"/>
          <w:sz w:val="24"/>
          <w:szCs w:val="24"/>
        </w:rPr>
        <w:instrText>2.2 – Caraterização dos Recursos Materiais e Humanos da UCC Estremoz</w:instrText>
      </w:r>
      <w:r w:rsidR="00836F2B">
        <w:instrText xml:space="preserve">" \b </w:instrText>
      </w:r>
      <w:r w:rsidR="00833655">
        <w:rPr>
          <w:rFonts w:ascii="Times New Roman" w:hAnsi="Times New Roman" w:cs="Times New Roman"/>
          <w:color w:val="auto"/>
          <w:sz w:val="24"/>
          <w:szCs w:val="24"/>
        </w:rPr>
        <w:fldChar w:fldCharType="end"/>
      </w:r>
    </w:p>
    <w:p w:rsidR="00275E43" w:rsidRPr="00837E26" w:rsidRDefault="00275E43"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2.2.1- Instalações e Equipamentos</w:t>
      </w:r>
      <w:r w:rsidR="00833655">
        <w:rPr>
          <w:rFonts w:ascii="Times New Roman" w:hAnsi="Times New Roman" w:cs="Times New Roman"/>
          <w:color w:val="auto"/>
          <w:sz w:val="24"/>
          <w:szCs w:val="24"/>
        </w:rPr>
        <w:fldChar w:fldCharType="begin"/>
      </w:r>
      <w:r w:rsidR="00836F2B">
        <w:instrText xml:space="preserve"> XE "</w:instrText>
      </w:r>
      <w:r w:rsidR="00836F2B" w:rsidRPr="00E9699F">
        <w:rPr>
          <w:rFonts w:ascii="Times New Roman" w:hAnsi="Times New Roman" w:cs="Times New Roman"/>
          <w:color w:val="auto"/>
          <w:sz w:val="24"/>
          <w:szCs w:val="24"/>
        </w:rPr>
        <w:instrText>2.2.1- Instalações e Equipamentos</w:instrText>
      </w:r>
      <w:r w:rsidR="00836F2B">
        <w:instrText xml:space="preserve">" \b </w:instrText>
      </w:r>
      <w:r w:rsidR="00833655">
        <w:rPr>
          <w:rFonts w:ascii="Times New Roman" w:hAnsi="Times New Roman" w:cs="Times New Roman"/>
          <w:color w:val="auto"/>
          <w:sz w:val="24"/>
          <w:szCs w:val="24"/>
        </w:rPr>
        <w:fldChar w:fldCharType="end"/>
      </w:r>
    </w:p>
    <w:p w:rsidR="00275E43" w:rsidRDefault="00275E43" w:rsidP="00F13363">
      <w:pPr>
        <w:spacing w:before="240" w:line="360" w:lineRule="auto"/>
        <w:jc w:val="both"/>
        <w:rPr>
          <w:rFonts w:ascii="Times New Roman" w:hAnsi="Times New Roman"/>
          <w:sz w:val="24"/>
          <w:szCs w:val="24"/>
        </w:rPr>
      </w:pPr>
      <w:r>
        <w:rPr>
          <w:rFonts w:ascii="Times New Roman" w:hAnsi="Times New Roman"/>
          <w:sz w:val="24"/>
          <w:szCs w:val="24"/>
        </w:rPr>
        <w:t>A Unidade de Cuidados na Comunidade funciona na ala oeste do edifício do Centro de Saúde de Estremoz, com entradas exteriores, uma de serviço e outra para o público em geral, e uma ligação interior ao edifício.</w:t>
      </w:r>
    </w:p>
    <w:p w:rsidR="00275E43" w:rsidRDefault="00275E43" w:rsidP="00F13363">
      <w:pPr>
        <w:spacing w:before="240" w:line="360" w:lineRule="auto"/>
        <w:jc w:val="both"/>
        <w:rPr>
          <w:rFonts w:ascii="Times New Roman" w:hAnsi="Times New Roman"/>
          <w:sz w:val="24"/>
          <w:szCs w:val="24"/>
        </w:rPr>
      </w:pPr>
      <w:r>
        <w:rPr>
          <w:rFonts w:ascii="Times New Roman" w:hAnsi="Times New Roman"/>
          <w:sz w:val="24"/>
          <w:szCs w:val="24"/>
        </w:rPr>
        <w:t>Foi uma zona adaptada da antiga morgue, em que foram feitas o</w:t>
      </w:r>
      <w:r w:rsidR="00C723C0">
        <w:rPr>
          <w:rFonts w:ascii="Times New Roman" w:hAnsi="Times New Roman"/>
          <w:sz w:val="24"/>
          <w:szCs w:val="24"/>
        </w:rPr>
        <w:t>bras em 2009 com esse fim. As instalações próprias promovem uma melhor gestão dos cuidados a prestar pela equipa multidisciplinar, facilita a relação de equipa, personaliza os cuidados e o atendimento ao público.</w:t>
      </w:r>
    </w:p>
    <w:p w:rsidR="00566263" w:rsidRDefault="00566263" w:rsidP="00566263">
      <w:pPr>
        <w:spacing w:line="360" w:lineRule="auto"/>
        <w:jc w:val="both"/>
        <w:rPr>
          <w:rFonts w:ascii="Times New Roman" w:hAnsi="Times New Roman" w:cs="Times New Roman"/>
          <w:sz w:val="24"/>
          <w:szCs w:val="24"/>
        </w:rPr>
      </w:pPr>
      <w:r w:rsidRPr="00566263">
        <w:rPr>
          <w:rFonts w:ascii="Times New Roman" w:hAnsi="Times New Roman" w:cs="Times New Roman"/>
          <w:sz w:val="24"/>
          <w:szCs w:val="24"/>
        </w:rPr>
        <w:t xml:space="preserve"> É</w:t>
      </w:r>
      <w:r>
        <w:rPr>
          <w:rFonts w:ascii="Times New Roman" w:hAnsi="Times New Roman" w:cs="Times New Roman"/>
          <w:sz w:val="24"/>
          <w:szCs w:val="24"/>
        </w:rPr>
        <w:t xml:space="preserve"> constituída por três gabinetes:</w:t>
      </w:r>
    </w:p>
    <w:p w:rsidR="00566263" w:rsidRDefault="00566263" w:rsidP="00566263">
      <w:pPr>
        <w:spacing w:line="360" w:lineRule="auto"/>
        <w:jc w:val="both"/>
        <w:rPr>
          <w:rFonts w:ascii="Times New Roman" w:hAnsi="Times New Roman" w:cs="Times New Roman"/>
          <w:sz w:val="24"/>
          <w:szCs w:val="24"/>
        </w:rPr>
      </w:pPr>
      <w:r w:rsidRPr="00B4185B">
        <w:rPr>
          <w:rFonts w:ascii="Times New Roman" w:hAnsi="Times New Roman" w:cs="Times New Roman"/>
          <w:sz w:val="24"/>
          <w:szCs w:val="24"/>
        </w:rPr>
        <w:t xml:space="preserve"> Um</w:t>
      </w:r>
      <w:r w:rsidRPr="00B4185B">
        <w:rPr>
          <w:rFonts w:ascii="Times New Roman" w:hAnsi="Times New Roman" w:cs="Times New Roman"/>
          <w:b/>
          <w:sz w:val="24"/>
          <w:szCs w:val="24"/>
        </w:rPr>
        <w:t xml:space="preserve"> </w:t>
      </w:r>
      <w:r w:rsidRPr="00566263">
        <w:rPr>
          <w:rFonts w:ascii="Times New Roman" w:hAnsi="Times New Roman" w:cs="Times New Roman"/>
          <w:sz w:val="24"/>
          <w:szCs w:val="24"/>
        </w:rPr>
        <w:t>deles</w:t>
      </w:r>
      <w:r>
        <w:rPr>
          <w:rFonts w:ascii="Times New Roman" w:hAnsi="Times New Roman" w:cs="Times New Roman"/>
          <w:sz w:val="24"/>
          <w:szCs w:val="24"/>
        </w:rPr>
        <w:t>, amplo,</w:t>
      </w:r>
      <w:r w:rsidRPr="00566263">
        <w:rPr>
          <w:rFonts w:ascii="Times New Roman" w:hAnsi="Times New Roman" w:cs="Times New Roman"/>
          <w:sz w:val="24"/>
          <w:szCs w:val="24"/>
        </w:rPr>
        <w:t xml:space="preserve"> que funciona como </w:t>
      </w:r>
      <w:r w:rsidR="002919C3">
        <w:rPr>
          <w:rFonts w:ascii="Times New Roman" w:hAnsi="Times New Roman" w:cs="Times New Roman"/>
          <w:sz w:val="24"/>
          <w:szCs w:val="24"/>
        </w:rPr>
        <w:t>“</w:t>
      </w:r>
      <w:r w:rsidRPr="00566263">
        <w:rPr>
          <w:rFonts w:ascii="Times New Roman" w:hAnsi="Times New Roman" w:cs="Times New Roman"/>
          <w:sz w:val="24"/>
          <w:szCs w:val="24"/>
        </w:rPr>
        <w:t>open-space</w:t>
      </w:r>
      <w:r w:rsidR="002919C3">
        <w:rPr>
          <w:rFonts w:ascii="Times New Roman" w:hAnsi="Times New Roman" w:cs="Times New Roman"/>
          <w:sz w:val="24"/>
          <w:szCs w:val="24"/>
        </w:rPr>
        <w:t>”</w:t>
      </w:r>
      <w:r w:rsidR="00A43537">
        <w:rPr>
          <w:rFonts w:ascii="Times New Roman" w:hAnsi="Times New Roman" w:cs="Times New Roman"/>
          <w:sz w:val="24"/>
          <w:szCs w:val="24"/>
        </w:rPr>
        <w:t xml:space="preserve"> </w:t>
      </w:r>
      <w:r>
        <w:rPr>
          <w:rFonts w:ascii="Times New Roman" w:hAnsi="Times New Roman" w:cs="Times New Roman"/>
          <w:sz w:val="24"/>
          <w:szCs w:val="24"/>
        </w:rPr>
        <w:t>para a equipa multidisciplinar</w:t>
      </w:r>
      <w:r w:rsidRPr="00566263">
        <w:rPr>
          <w:rFonts w:ascii="Times New Roman" w:hAnsi="Times New Roman" w:cs="Times New Roman"/>
          <w:sz w:val="24"/>
          <w:szCs w:val="24"/>
        </w:rPr>
        <w:t xml:space="preserve"> e sala de reuniões. </w:t>
      </w:r>
      <w:r>
        <w:rPr>
          <w:rFonts w:ascii="Times New Roman" w:hAnsi="Times New Roman" w:cs="Times New Roman"/>
          <w:sz w:val="24"/>
          <w:szCs w:val="24"/>
        </w:rPr>
        <w:t>Existem duas secretárias individuais, com computadores, um computador portátil, uma mesa ampla de reuniões e dez cadeiras, também tem três armários de portas de correr. Um dos armários serve de armazenamento do material de farmácia</w:t>
      </w:r>
      <w:r w:rsidR="00C44AF5">
        <w:rPr>
          <w:rFonts w:ascii="Times New Roman" w:hAnsi="Times New Roman" w:cs="Times New Roman"/>
          <w:sz w:val="24"/>
          <w:szCs w:val="24"/>
        </w:rPr>
        <w:t xml:space="preserve"> (com registo de existências e validades)</w:t>
      </w:r>
      <w:r>
        <w:rPr>
          <w:rFonts w:ascii="Times New Roman" w:hAnsi="Times New Roman" w:cs="Times New Roman"/>
          <w:sz w:val="24"/>
          <w:szCs w:val="24"/>
        </w:rPr>
        <w:t xml:space="preserve">, os outros dois para pastas/processos dos utentes da ECCI, pastas dos diversos programas, normas e diretivas técnicas orientadoras, </w:t>
      </w:r>
      <w:r w:rsidR="00C44AF5">
        <w:rPr>
          <w:rFonts w:ascii="Times New Roman" w:hAnsi="Times New Roman" w:cs="Times New Roman"/>
          <w:sz w:val="24"/>
          <w:szCs w:val="24"/>
        </w:rPr>
        <w:t xml:space="preserve">regulamentos internos, </w:t>
      </w:r>
      <w:r>
        <w:rPr>
          <w:rFonts w:ascii="Times New Roman" w:hAnsi="Times New Roman" w:cs="Times New Roman"/>
          <w:sz w:val="24"/>
          <w:szCs w:val="24"/>
        </w:rPr>
        <w:t>documentos a utilizar.</w:t>
      </w:r>
    </w:p>
    <w:p w:rsidR="00C44AF5" w:rsidRDefault="00566263" w:rsidP="00566263">
      <w:pPr>
        <w:spacing w:line="360" w:lineRule="auto"/>
        <w:jc w:val="both"/>
        <w:rPr>
          <w:rFonts w:ascii="Times New Roman" w:hAnsi="Times New Roman" w:cs="Times New Roman"/>
          <w:sz w:val="24"/>
          <w:szCs w:val="24"/>
        </w:rPr>
      </w:pPr>
      <w:r>
        <w:rPr>
          <w:rFonts w:ascii="Times New Roman" w:hAnsi="Times New Roman" w:cs="Times New Roman"/>
          <w:sz w:val="24"/>
          <w:szCs w:val="24"/>
        </w:rPr>
        <w:t>Existe um outro gabinete mais pequeno utilizado pela</w:t>
      </w:r>
      <w:r w:rsidRPr="00566263">
        <w:rPr>
          <w:rFonts w:ascii="Times New Roman" w:hAnsi="Times New Roman" w:cs="Times New Roman"/>
          <w:sz w:val="24"/>
          <w:szCs w:val="24"/>
        </w:rPr>
        <w:t xml:space="preserve"> coordenação da UCC e da ECL</w:t>
      </w:r>
      <w:r>
        <w:rPr>
          <w:rFonts w:ascii="Times New Roman" w:hAnsi="Times New Roman" w:cs="Times New Roman"/>
          <w:sz w:val="24"/>
          <w:szCs w:val="24"/>
        </w:rPr>
        <w:t>.</w:t>
      </w:r>
      <w:r w:rsidRPr="00566263">
        <w:rPr>
          <w:rFonts w:ascii="Times New Roman" w:hAnsi="Times New Roman" w:cs="Times New Roman"/>
          <w:sz w:val="24"/>
          <w:szCs w:val="24"/>
        </w:rPr>
        <w:t xml:space="preserve"> </w:t>
      </w:r>
      <w:r>
        <w:rPr>
          <w:rFonts w:ascii="Times New Roman" w:hAnsi="Times New Roman" w:cs="Times New Roman"/>
          <w:sz w:val="24"/>
          <w:szCs w:val="24"/>
        </w:rPr>
        <w:t xml:space="preserve">Também </w:t>
      </w:r>
      <w:r w:rsidRPr="00566263">
        <w:rPr>
          <w:rFonts w:ascii="Times New Roman" w:hAnsi="Times New Roman" w:cs="Times New Roman"/>
          <w:sz w:val="24"/>
          <w:szCs w:val="24"/>
        </w:rPr>
        <w:t xml:space="preserve">funciona como sala reservada de atendimento a utentes e famílias e para conferências familiares. </w:t>
      </w:r>
      <w:r>
        <w:rPr>
          <w:rFonts w:ascii="Times New Roman" w:hAnsi="Times New Roman" w:cs="Times New Roman"/>
          <w:sz w:val="24"/>
          <w:szCs w:val="24"/>
        </w:rPr>
        <w:t xml:space="preserve">É composto por uma secretária, computador, mesa redonda e quatro cadeiras. Tem dois armários com portas de correr, um é utilizado essencialmente para </w:t>
      </w:r>
      <w:r w:rsidR="00C44AF5">
        <w:rPr>
          <w:rFonts w:ascii="Times New Roman" w:hAnsi="Times New Roman" w:cs="Times New Roman"/>
          <w:sz w:val="24"/>
          <w:szCs w:val="24"/>
        </w:rPr>
        <w:t xml:space="preserve">processos da ECL e normas, regulamentos e diretivas dos Cuidados Continuados. Tem pastas relativas à coordenação, com planos de ação, relatórios atividades, horários e protocolos de articulação. O outro armário tem material utilizado na Saúde Escolar, processos da Equipa Comunitária de Suporte em Cuidados Paliativos assim como </w:t>
      </w:r>
      <w:r w:rsidR="00C44AF5">
        <w:rPr>
          <w:rFonts w:ascii="Times New Roman" w:hAnsi="Times New Roman" w:cs="Times New Roman"/>
          <w:sz w:val="24"/>
          <w:szCs w:val="24"/>
        </w:rPr>
        <w:lastRenderedPageBreak/>
        <w:t>informações, normas e orientações técnicas, pastas da Rede Social</w:t>
      </w:r>
      <w:r w:rsidR="00B4185B">
        <w:rPr>
          <w:rFonts w:ascii="Times New Roman" w:hAnsi="Times New Roman" w:cs="Times New Roman"/>
          <w:sz w:val="24"/>
          <w:szCs w:val="24"/>
        </w:rPr>
        <w:t>, processos Intervenção Precoce</w:t>
      </w:r>
      <w:r w:rsidR="00C44AF5">
        <w:rPr>
          <w:rFonts w:ascii="Times New Roman" w:hAnsi="Times New Roman" w:cs="Times New Roman"/>
          <w:sz w:val="24"/>
          <w:szCs w:val="24"/>
        </w:rPr>
        <w:t>.</w:t>
      </w:r>
    </w:p>
    <w:p w:rsidR="002557A9" w:rsidRDefault="00C44AF5" w:rsidP="00566263">
      <w:pPr>
        <w:spacing w:line="360" w:lineRule="auto"/>
        <w:jc w:val="both"/>
        <w:rPr>
          <w:rFonts w:ascii="Times New Roman" w:hAnsi="Times New Roman" w:cs="Times New Roman"/>
          <w:sz w:val="24"/>
          <w:szCs w:val="24"/>
        </w:rPr>
      </w:pPr>
      <w:r>
        <w:rPr>
          <w:rFonts w:ascii="Times New Roman" w:hAnsi="Times New Roman" w:cs="Times New Roman"/>
          <w:sz w:val="24"/>
          <w:szCs w:val="24"/>
        </w:rPr>
        <w:t>O terceiro gabinete serve essencialmente para a Administrativa e qualquer outro elemento da equipa, muitas vezes utilizado pela coordenação. Tem duas secretárias, dois computadores, três cadeiras. Existe um armário fechado pequeno onde estão todos os documentos necessários aos diversos processos e articulação entre diferentes unidades. Também existe uma estante aberta para pastas, do serviço de pesso</w:t>
      </w:r>
      <w:r w:rsidR="00B4185B">
        <w:rPr>
          <w:rFonts w:ascii="Times New Roman" w:hAnsi="Times New Roman" w:cs="Times New Roman"/>
          <w:sz w:val="24"/>
          <w:szCs w:val="24"/>
        </w:rPr>
        <w:t>al, de arquivo do ano anterior</w:t>
      </w:r>
      <w:r w:rsidR="002557A9">
        <w:rPr>
          <w:rFonts w:ascii="Times New Roman" w:hAnsi="Times New Roman" w:cs="Times New Roman"/>
          <w:sz w:val="24"/>
          <w:szCs w:val="24"/>
        </w:rPr>
        <w:t>, Banco de Ajudas Técnicas</w:t>
      </w:r>
      <w:r w:rsidR="00B4185B">
        <w:rPr>
          <w:rFonts w:ascii="Times New Roman" w:hAnsi="Times New Roman" w:cs="Times New Roman"/>
          <w:sz w:val="24"/>
          <w:szCs w:val="24"/>
        </w:rPr>
        <w:t xml:space="preserve"> e todo o material administrativo necessário.</w:t>
      </w:r>
    </w:p>
    <w:p w:rsidR="00B4185B" w:rsidRDefault="00B4185B" w:rsidP="005662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Unidade dispõe de uma pequena arrecadação, onde está o material esterilizado, armário de medicação e material diverso de farmácia, armário fechado com medicação utilizada em cuidados paliativos e estantes com sacos utilizados nas visitas </w:t>
      </w:r>
      <w:r w:rsidR="002557A9">
        <w:rPr>
          <w:rFonts w:ascii="Times New Roman" w:hAnsi="Times New Roman" w:cs="Times New Roman"/>
          <w:sz w:val="24"/>
          <w:szCs w:val="24"/>
        </w:rPr>
        <w:t>domiciliárias</w:t>
      </w:r>
      <w:r>
        <w:rPr>
          <w:rFonts w:ascii="Times New Roman" w:hAnsi="Times New Roman" w:cs="Times New Roman"/>
          <w:sz w:val="24"/>
          <w:szCs w:val="24"/>
        </w:rPr>
        <w:t xml:space="preserve"> e contentores térmicos.</w:t>
      </w:r>
    </w:p>
    <w:p w:rsidR="00B4185B" w:rsidRDefault="00B4185B" w:rsidP="005662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Devido ao trabalho contínuo em horário seguido, de alguns elementos de enfermagem, também se equipou uma pequena copa, com mesa, duas cadeiras, </w:t>
      </w:r>
      <w:r w:rsidR="00571B4A">
        <w:rPr>
          <w:rFonts w:ascii="Times New Roman" w:hAnsi="Times New Roman" w:cs="Times New Roman"/>
          <w:sz w:val="24"/>
          <w:szCs w:val="24"/>
        </w:rPr>
        <w:t>micro-ondas</w:t>
      </w:r>
      <w:r w:rsidR="002557A9">
        <w:rPr>
          <w:rFonts w:ascii="Times New Roman" w:hAnsi="Times New Roman" w:cs="Times New Roman"/>
          <w:sz w:val="24"/>
          <w:szCs w:val="24"/>
        </w:rPr>
        <w:t xml:space="preserve">, </w:t>
      </w:r>
      <w:r>
        <w:rPr>
          <w:rFonts w:ascii="Times New Roman" w:hAnsi="Times New Roman" w:cs="Times New Roman"/>
          <w:sz w:val="24"/>
          <w:szCs w:val="24"/>
        </w:rPr>
        <w:t>frigorífico, máquina de café.</w:t>
      </w:r>
    </w:p>
    <w:p w:rsidR="00B4185B" w:rsidRDefault="00B4185B" w:rsidP="00566263">
      <w:pPr>
        <w:spacing w:line="360" w:lineRule="auto"/>
        <w:jc w:val="both"/>
        <w:rPr>
          <w:rFonts w:ascii="Times New Roman" w:hAnsi="Times New Roman" w:cs="Times New Roman"/>
          <w:sz w:val="24"/>
          <w:szCs w:val="24"/>
        </w:rPr>
      </w:pPr>
      <w:r>
        <w:rPr>
          <w:rFonts w:ascii="Times New Roman" w:hAnsi="Times New Roman" w:cs="Times New Roman"/>
          <w:sz w:val="24"/>
          <w:szCs w:val="24"/>
        </w:rPr>
        <w:t>A Unidade dispõe de uma casa de banho e utiliza uma antiga zona de duche como vestiário.</w:t>
      </w:r>
    </w:p>
    <w:p w:rsidR="002557A9" w:rsidRPr="00566263" w:rsidRDefault="002557A9" w:rsidP="00566263">
      <w:pPr>
        <w:spacing w:line="360" w:lineRule="auto"/>
        <w:jc w:val="both"/>
        <w:rPr>
          <w:rFonts w:ascii="Times New Roman" w:hAnsi="Times New Roman" w:cs="Times New Roman"/>
          <w:sz w:val="24"/>
          <w:szCs w:val="24"/>
        </w:rPr>
      </w:pPr>
      <w:r>
        <w:rPr>
          <w:rFonts w:ascii="Times New Roman" w:hAnsi="Times New Roman" w:cs="Times New Roman"/>
          <w:sz w:val="24"/>
          <w:szCs w:val="24"/>
        </w:rPr>
        <w:t>A zona de acesso dos utentes à Unidade tem sinalética exterior, equipada com rampa de acesso, a entrada faz-se para uma pequena sala de espera com mesa e duas cadeiras, possuí quadros informativos, nomeadamente horários, organograma, folhetos com informações várias sobre saúde.</w:t>
      </w:r>
    </w:p>
    <w:p w:rsidR="00566263" w:rsidRDefault="00566263" w:rsidP="00566263">
      <w:pPr>
        <w:spacing w:line="360" w:lineRule="auto"/>
        <w:jc w:val="both"/>
        <w:rPr>
          <w:rFonts w:ascii="Times New Roman" w:hAnsi="Times New Roman" w:cs="Times New Roman"/>
          <w:sz w:val="24"/>
          <w:szCs w:val="24"/>
        </w:rPr>
      </w:pPr>
      <w:r w:rsidRPr="00566263">
        <w:rPr>
          <w:rFonts w:ascii="Times New Roman" w:hAnsi="Times New Roman" w:cs="Times New Roman"/>
          <w:sz w:val="24"/>
          <w:szCs w:val="24"/>
        </w:rPr>
        <w:t xml:space="preserve">O </w:t>
      </w:r>
      <w:r w:rsidR="002557A9">
        <w:rPr>
          <w:rFonts w:ascii="Times New Roman" w:hAnsi="Times New Roman" w:cs="Times New Roman"/>
          <w:sz w:val="24"/>
          <w:szCs w:val="24"/>
        </w:rPr>
        <w:t>plano de ação contempla a gestão do</w:t>
      </w:r>
      <w:r w:rsidRPr="00566263">
        <w:rPr>
          <w:rFonts w:ascii="Times New Roman" w:hAnsi="Times New Roman" w:cs="Times New Roman"/>
          <w:sz w:val="24"/>
          <w:szCs w:val="24"/>
        </w:rPr>
        <w:t xml:space="preserve"> Banco de Ajudas Técnicas </w:t>
      </w:r>
      <w:r w:rsidR="002557A9">
        <w:rPr>
          <w:rFonts w:ascii="Times New Roman" w:hAnsi="Times New Roman" w:cs="Times New Roman"/>
          <w:sz w:val="24"/>
          <w:szCs w:val="24"/>
        </w:rPr>
        <w:t>do Centro de Saúde de Estremoz. Esse material está guardado num</w:t>
      </w:r>
      <w:r w:rsidRPr="00566263">
        <w:rPr>
          <w:rFonts w:ascii="Times New Roman" w:hAnsi="Times New Roman" w:cs="Times New Roman"/>
          <w:sz w:val="24"/>
          <w:szCs w:val="24"/>
        </w:rPr>
        <w:t xml:space="preserve"> espaço existente da garagem do Centro de Saúde, sendo um espaço exíguo para o número de material existente, essencialmente de camas.</w:t>
      </w:r>
    </w:p>
    <w:p w:rsidR="00D43FD1" w:rsidRDefault="00D43FD1" w:rsidP="00566263">
      <w:pPr>
        <w:spacing w:line="360" w:lineRule="auto"/>
        <w:jc w:val="both"/>
        <w:rPr>
          <w:rFonts w:ascii="Times New Roman" w:hAnsi="Times New Roman" w:cs="Times New Roman"/>
          <w:sz w:val="24"/>
          <w:szCs w:val="24"/>
        </w:rPr>
      </w:pPr>
      <w:r>
        <w:rPr>
          <w:rFonts w:ascii="Times New Roman" w:hAnsi="Times New Roman" w:cs="Times New Roman"/>
          <w:sz w:val="24"/>
          <w:szCs w:val="24"/>
        </w:rPr>
        <w:t>A Unidade dispõe de dois veículos automóveis para se deslocar, um entregue à ECL e outro á ECCI, mas são utilizados nas diversas atividades desenvolvidas e pela equipa multidisciplinar.</w:t>
      </w:r>
    </w:p>
    <w:p w:rsidR="00D43FD1" w:rsidRDefault="00D43FD1" w:rsidP="00566263">
      <w:pPr>
        <w:spacing w:line="360" w:lineRule="auto"/>
        <w:jc w:val="both"/>
        <w:rPr>
          <w:rFonts w:ascii="Times New Roman" w:hAnsi="Times New Roman" w:cs="Times New Roman"/>
          <w:sz w:val="24"/>
          <w:szCs w:val="24"/>
        </w:rPr>
      </w:pPr>
      <w:r>
        <w:rPr>
          <w:rFonts w:ascii="Times New Roman" w:hAnsi="Times New Roman" w:cs="Times New Roman"/>
          <w:sz w:val="24"/>
          <w:szCs w:val="24"/>
        </w:rPr>
        <w:t>A climatização e as amenidades estão mantidas, existem janelas amplas em todos os gabinetes e aparelhos de ar condicionado</w:t>
      </w:r>
      <w:r w:rsidR="003405B8">
        <w:rPr>
          <w:rFonts w:ascii="Times New Roman" w:hAnsi="Times New Roman" w:cs="Times New Roman"/>
          <w:sz w:val="24"/>
          <w:szCs w:val="24"/>
        </w:rPr>
        <w:t xml:space="preserve"> em tod</w:t>
      </w:r>
      <w:r w:rsidR="007F2C89">
        <w:rPr>
          <w:rFonts w:ascii="Times New Roman" w:hAnsi="Times New Roman" w:cs="Times New Roman"/>
          <w:sz w:val="24"/>
          <w:szCs w:val="24"/>
        </w:rPr>
        <w:t>o</w:t>
      </w:r>
      <w:r w:rsidR="003405B8">
        <w:rPr>
          <w:rFonts w:ascii="Times New Roman" w:hAnsi="Times New Roman" w:cs="Times New Roman"/>
          <w:sz w:val="24"/>
          <w:szCs w:val="24"/>
        </w:rPr>
        <w:t xml:space="preserve">s </w:t>
      </w:r>
      <w:r w:rsidR="007F2C89">
        <w:rPr>
          <w:rFonts w:ascii="Times New Roman" w:hAnsi="Times New Roman" w:cs="Times New Roman"/>
          <w:sz w:val="24"/>
          <w:szCs w:val="24"/>
        </w:rPr>
        <w:t>os gabinetes e sala de entrada</w:t>
      </w:r>
      <w:r>
        <w:rPr>
          <w:rFonts w:ascii="Times New Roman" w:hAnsi="Times New Roman" w:cs="Times New Roman"/>
          <w:sz w:val="24"/>
          <w:szCs w:val="24"/>
        </w:rPr>
        <w:t>.</w:t>
      </w:r>
    </w:p>
    <w:p w:rsidR="00AE7622" w:rsidRDefault="00AE7622"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lastRenderedPageBreak/>
        <w:t>2.2.2 – Caraterização dos Profissionais</w:t>
      </w:r>
      <w:r w:rsidR="00833655">
        <w:rPr>
          <w:rFonts w:ascii="Times New Roman" w:hAnsi="Times New Roman" w:cs="Times New Roman"/>
          <w:color w:val="auto"/>
          <w:sz w:val="24"/>
          <w:szCs w:val="24"/>
        </w:rPr>
        <w:fldChar w:fldCharType="begin"/>
      </w:r>
      <w:r w:rsidR="00836F2B">
        <w:instrText xml:space="preserve"> XE "</w:instrText>
      </w:r>
      <w:r w:rsidR="00836F2B" w:rsidRPr="00E75566">
        <w:rPr>
          <w:rFonts w:ascii="Times New Roman" w:hAnsi="Times New Roman" w:cs="Times New Roman"/>
          <w:color w:val="auto"/>
          <w:sz w:val="24"/>
          <w:szCs w:val="24"/>
        </w:rPr>
        <w:instrText>2.2.2 – Caraterização dos Profissionais</w:instrText>
      </w:r>
      <w:r w:rsidR="00836F2B">
        <w:instrText xml:space="preserve">" \b </w:instrText>
      </w:r>
      <w:r w:rsidR="00833655">
        <w:rPr>
          <w:rFonts w:ascii="Times New Roman" w:hAnsi="Times New Roman" w:cs="Times New Roman"/>
          <w:color w:val="auto"/>
          <w:sz w:val="24"/>
          <w:szCs w:val="24"/>
        </w:rPr>
        <w:fldChar w:fldCharType="end"/>
      </w:r>
    </w:p>
    <w:p w:rsidR="00837E26" w:rsidRPr="00837E26" w:rsidRDefault="00837E26" w:rsidP="00837E26"/>
    <w:p w:rsidR="007978A1" w:rsidRDefault="004F7E94" w:rsidP="00566263">
      <w:pPr>
        <w:spacing w:line="360" w:lineRule="auto"/>
        <w:jc w:val="both"/>
        <w:rPr>
          <w:rFonts w:ascii="Times New Roman" w:hAnsi="Times New Roman" w:cs="Times New Roman"/>
          <w:sz w:val="24"/>
          <w:szCs w:val="24"/>
        </w:rPr>
      </w:pPr>
      <w:r>
        <w:rPr>
          <w:rFonts w:ascii="Times New Roman" w:hAnsi="Times New Roman" w:cs="Times New Roman"/>
          <w:sz w:val="24"/>
          <w:szCs w:val="24"/>
        </w:rPr>
        <w:t>A equipa é constituída por uma equipa nuclear, com horário completo na UCC e por outra equipa de colaboradores que dão algumas horas a atividades desenvolvidas nesta Unidade.</w:t>
      </w:r>
    </w:p>
    <w:p w:rsidR="00B13319" w:rsidRDefault="004F7E94" w:rsidP="00566263">
      <w:pPr>
        <w:spacing w:line="360" w:lineRule="auto"/>
        <w:jc w:val="both"/>
        <w:rPr>
          <w:rFonts w:ascii="Times New Roman" w:hAnsi="Times New Roman"/>
          <w:sz w:val="24"/>
          <w:szCs w:val="24"/>
        </w:rPr>
      </w:pPr>
      <w:r>
        <w:rPr>
          <w:rFonts w:ascii="Times New Roman" w:hAnsi="Times New Roman" w:cs="Times New Roman"/>
          <w:sz w:val="24"/>
          <w:szCs w:val="24"/>
        </w:rPr>
        <w:t>Equipa com horário completo é composta por cinco enfermeiros</w:t>
      </w:r>
      <w:r w:rsidR="00B13319">
        <w:rPr>
          <w:rFonts w:ascii="Times New Roman" w:hAnsi="Times New Roman" w:cs="Times New Roman"/>
          <w:sz w:val="24"/>
          <w:szCs w:val="24"/>
        </w:rPr>
        <w:t>, uma administrativa e um assistente operacional</w:t>
      </w:r>
      <w:r>
        <w:rPr>
          <w:rFonts w:ascii="Times New Roman" w:hAnsi="Times New Roman" w:cs="Times New Roman"/>
          <w:sz w:val="24"/>
          <w:szCs w:val="24"/>
        </w:rPr>
        <w:t>.</w:t>
      </w:r>
      <w:r w:rsidR="00B13319">
        <w:rPr>
          <w:rFonts w:ascii="Times New Roman" w:hAnsi="Times New Roman" w:cs="Times New Roman"/>
          <w:sz w:val="24"/>
          <w:szCs w:val="24"/>
        </w:rPr>
        <w:t xml:space="preserve"> Para cumprir o Plano de Ação proposto falta mais um enfermeiro.</w:t>
      </w:r>
    </w:p>
    <w:p w:rsidR="004F7E94" w:rsidRDefault="004F7E94" w:rsidP="00566263">
      <w:pPr>
        <w:spacing w:line="360" w:lineRule="auto"/>
        <w:jc w:val="both"/>
        <w:rPr>
          <w:rFonts w:ascii="Times New Roman" w:hAnsi="Times New Roman"/>
          <w:sz w:val="24"/>
          <w:szCs w:val="24"/>
        </w:rPr>
      </w:pPr>
      <w:r>
        <w:rPr>
          <w:rFonts w:ascii="Times New Roman" w:hAnsi="Times New Roman"/>
          <w:sz w:val="24"/>
          <w:szCs w:val="24"/>
        </w:rPr>
        <w:t>Os</w:t>
      </w:r>
      <w:r w:rsidR="00B0678A">
        <w:rPr>
          <w:rFonts w:ascii="Times New Roman" w:hAnsi="Times New Roman"/>
          <w:sz w:val="24"/>
          <w:szCs w:val="24"/>
        </w:rPr>
        <w:t xml:space="preserve"> profissionais de </w:t>
      </w:r>
      <w:r w:rsidR="00D35822">
        <w:rPr>
          <w:rFonts w:ascii="Times New Roman" w:hAnsi="Times New Roman"/>
          <w:sz w:val="24"/>
          <w:szCs w:val="24"/>
        </w:rPr>
        <w:t>enfermagem três</w:t>
      </w:r>
      <w:r>
        <w:rPr>
          <w:rFonts w:ascii="Times New Roman" w:hAnsi="Times New Roman"/>
          <w:sz w:val="24"/>
          <w:szCs w:val="24"/>
        </w:rPr>
        <w:t xml:space="preserve"> </w:t>
      </w:r>
      <w:r w:rsidR="00B0678A">
        <w:rPr>
          <w:rFonts w:ascii="Times New Roman" w:hAnsi="Times New Roman"/>
          <w:sz w:val="24"/>
          <w:szCs w:val="24"/>
        </w:rPr>
        <w:t xml:space="preserve">são </w:t>
      </w:r>
      <w:r>
        <w:rPr>
          <w:rFonts w:ascii="Times New Roman" w:hAnsi="Times New Roman"/>
          <w:sz w:val="24"/>
          <w:szCs w:val="24"/>
        </w:rPr>
        <w:t>especialistas na área da Enfermagem Comunitária, três têm pós graduações, curso avançado e mestrados em Cuidados Paliativos, um têm Mestrad</w:t>
      </w:r>
      <w:r w:rsidR="00D35822">
        <w:rPr>
          <w:rFonts w:ascii="Times New Roman" w:hAnsi="Times New Roman"/>
          <w:sz w:val="24"/>
          <w:szCs w:val="24"/>
        </w:rPr>
        <w:t>o em Intervenção Socio-Organizacional</w:t>
      </w:r>
      <w:r>
        <w:rPr>
          <w:rFonts w:ascii="Times New Roman" w:hAnsi="Times New Roman"/>
          <w:sz w:val="24"/>
          <w:szCs w:val="24"/>
        </w:rPr>
        <w:t xml:space="preserve"> da Saúde e um tem pós-graduação em Cuidados Continuados. Neste momento um </w:t>
      </w:r>
      <w:r w:rsidR="00131450">
        <w:rPr>
          <w:rFonts w:ascii="Times New Roman" w:hAnsi="Times New Roman"/>
          <w:sz w:val="24"/>
          <w:szCs w:val="24"/>
        </w:rPr>
        <w:t xml:space="preserve">outro </w:t>
      </w:r>
      <w:r>
        <w:rPr>
          <w:rFonts w:ascii="Times New Roman" w:hAnsi="Times New Roman"/>
          <w:sz w:val="24"/>
          <w:szCs w:val="24"/>
        </w:rPr>
        <w:t>elemento</w:t>
      </w:r>
      <w:r w:rsidR="00131450">
        <w:rPr>
          <w:rFonts w:ascii="Times New Roman" w:hAnsi="Times New Roman"/>
          <w:sz w:val="24"/>
          <w:szCs w:val="24"/>
        </w:rPr>
        <w:t xml:space="preserve"> iniciou</w:t>
      </w:r>
      <w:r>
        <w:rPr>
          <w:rFonts w:ascii="Times New Roman" w:hAnsi="Times New Roman"/>
          <w:sz w:val="24"/>
          <w:szCs w:val="24"/>
        </w:rPr>
        <w:t xml:space="preserve"> </w:t>
      </w:r>
      <w:r w:rsidR="006E5815">
        <w:rPr>
          <w:rFonts w:ascii="Times New Roman" w:hAnsi="Times New Roman"/>
          <w:sz w:val="24"/>
          <w:szCs w:val="24"/>
        </w:rPr>
        <w:t xml:space="preserve">frequência de Especialização e </w:t>
      </w:r>
      <w:r w:rsidR="00131450">
        <w:rPr>
          <w:rFonts w:ascii="Times New Roman" w:hAnsi="Times New Roman"/>
          <w:sz w:val="24"/>
          <w:szCs w:val="24"/>
        </w:rPr>
        <w:t>Mestrado em Enfermagem Comunitária, para além da mestranda.</w:t>
      </w:r>
    </w:p>
    <w:p w:rsidR="00B13319" w:rsidRDefault="00B13319" w:rsidP="00566263">
      <w:pPr>
        <w:spacing w:line="360" w:lineRule="auto"/>
        <w:jc w:val="both"/>
        <w:rPr>
          <w:rFonts w:ascii="Times New Roman" w:hAnsi="Times New Roman"/>
          <w:sz w:val="24"/>
          <w:szCs w:val="24"/>
        </w:rPr>
      </w:pPr>
      <w:r>
        <w:rPr>
          <w:rFonts w:ascii="Times New Roman" w:hAnsi="Times New Roman"/>
          <w:sz w:val="24"/>
          <w:szCs w:val="24"/>
        </w:rPr>
        <w:t>A equipa de colaboradores é constituída por uma médica, com 20 h por semana e que atualmente não se encontra a prestar cuidados, saiu para outro Agrupamento, sendo substituída em algumas áreas pelos diversos médicos de família dos utentes em ECCI e em articulação com os médicos especialistas dos utentes, não foi substituída nos Cuidados Paliativos pela não existência de profissionais médicos com esta formação.</w:t>
      </w:r>
    </w:p>
    <w:p w:rsidR="00B13319" w:rsidRDefault="00B13319" w:rsidP="00566263">
      <w:pPr>
        <w:spacing w:line="360" w:lineRule="auto"/>
        <w:jc w:val="both"/>
        <w:rPr>
          <w:rFonts w:ascii="Times New Roman" w:hAnsi="Times New Roman"/>
          <w:sz w:val="24"/>
          <w:szCs w:val="24"/>
        </w:rPr>
      </w:pPr>
      <w:r>
        <w:rPr>
          <w:rFonts w:ascii="Times New Roman" w:hAnsi="Times New Roman"/>
          <w:sz w:val="24"/>
          <w:szCs w:val="24"/>
        </w:rPr>
        <w:t>Duas fisioterapeutas, partilham 17 h por semana, sendo uma delas do Agrupamento e a aguardar iniciar funções noutras unidades.</w:t>
      </w:r>
    </w:p>
    <w:p w:rsidR="00B13319" w:rsidRDefault="00B13319" w:rsidP="00566263">
      <w:pPr>
        <w:spacing w:line="360" w:lineRule="auto"/>
        <w:jc w:val="both"/>
        <w:rPr>
          <w:rFonts w:ascii="Times New Roman" w:hAnsi="Times New Roman"/>
          <w:sz w:val="24"/>
          <w:szCs w:val="24"/>
        </w:rPr>
      </w:pPr>
      <w:r>
        <w:rPr>
          <w:rFonts w:ascii="Times New Roman" w:hAnsi="Times New Roman"/>
          <w:sz w:val="24"/>
          <w:szCs w:val="24"/>
        </w:rPr>
        <w:t>Uma assistente social que presta cuidados na Unidade 10 h por semana</w:t>
      </w:r>
      <w:r w:rsidR="00DF7A13">
        <w:rPr>
          <w:rFonts w:ascii="Times New Roman" w:hAnsi="Times New Roman"/>
          <w:sz w:val="24"/>
          <w:szCs w:val="24"/>
        </w:rPr>
        <w:t>, na ECCI</w:t>
      </w:r>
      <w:r>
        <w:rPr>
          <w:rFonts w:ascii="Times New Roman" w:hAnsi="Times New Roman"/>
          <w:sz w:val="24"/>
          <w:szCs w:val="24"/>
        </w:rPr>
        <w:t>.</w:t>
      </w:r>
    </w:p>
    <w:p w:rsidR="00B13319" w:rsidRDefault="002919C3" w:rsidP="00566263">
      <w:pPr>
        <w:spacing w:line="360" w:lineRule="auto"/>
        <w:jc w:val="both"/>
        <w:rPr>
          <w:rFonts w:ascii="Times New Roman" w:hAnsi="Times New Roman"/>
          <w:sz w:val="24"/>
          <w:szCs w:val="24"/>
        </w:rPr>
      </w:pPr>
      <w:r>
        <w:rPr>
          <w:rFonts w:ascii="Times New Roman" w:hAnsi="Times New Roman"/>
          <w:sz w:val="24"/>
          <w:szCs w:val="24"/>
        </w:rPr>
        <w:t xml:space="preserve"> Uma nutricionista presta cuidados</w:t>
      </w:r>
      <w:r w:rsidR="00B13319">
        <w:rPr>
          <w:rFonts w:ascii="Times New Roman" w:hAnsi="Times New Roman"/>
          <w:sz w:val="24"/>
          <w:szCs w:val="24"/>
        </w:rPr>
        <w:t xml:space="preserve">, essencialmente na Saúde Escolar </w:t>
      </w:r>
      <w:r>
        <w:rPr>
          <w:rFonts w:ascii="Times New Roman" w:hAnsi="Times New Roman"/>
          <w:sz w:val="24"/>
          <w:szCs w:val="24"/>
        </w:rPr>
        <w:t>e Plataforma Contra a Obesidade,</w:t>
      </w:r>
      <w:r w:rsidR="00B13319">
        <w:rPr>
          <w:rFonts w:ascii="Times New Roman" w:hAnsi="Times New Roman"/>
          <w:sz w:val="24"/>
          <w:szCs w:val="24"/>
        </w:rPr>
        <w:t xml:space="preserve"> </w:t>
      </w:r>
      <w:r>
        <w:rPr>
          <w:rFonts w:ascii="Times New Roman" w:hAnsi="Times New Roman"/>
          <w:sz w:val="24"/>
          <w:szCs w:val="24"/>
        </w:rPr>
        <w:t>com 5 h por semana.</w:t>
      </w:r>
    </w:p>
    <w:p w:rsidR="00B13319" w:rsidRDefault="00B13319" w:rsidP="00566263">
      <w:pPr>
        <w:spacing w:line="360" w:lineRule="auto"/>
        <w:jc w:val="both"/>
        <w:rPr>
          <w:rFonts w:ascii="Times New Roman" w:hAnsi="Times New Roman"/>
          <w:sz w:val="24"/>
          <w:szCs w:val="24"/>
        </w:rPr>
      </w:pPr>
      <w:r>
        <w:rPr>
          <w:rFonts w:ascii="Times New Roman" w:hAnsi="Times New Roman"/>
          <w:sz w:val="24"/>
          <w:szCs w:val="24"/>
        </w:rPr>
        <w:t>Uma psicóloga</w:t>
      </w:r>
      <w:r w:rsidR="00DF7A13">
        <w:rPr>
          <w:rFonts w:ascii="Times New Roman" w:hAnsi="Times New Roman"/>
          <w:sz w:val="24"/>
          <w:szCs w:val="24"/>
        </w:rPr>
        <w:t>, presta cuidados na Saúde Escolar, ECCI e Cuidados Paliativos</w:t>
      </w:r>
      <w:r w:rsidR="002919C3" w:rsidRPr="002919C3">
        <w:rPr>
          <w:rFonts w:ascii="Times New Roman" w:hAnsi="Times New Roman"/>
          <w:sz w:val="24"/>
          <w:szCs w:val="24"/>
        </w:rPr>
        <w:t xml:space="preserve"> </w:t>
      </w:r>
      <w:r w:rsidR="002919C3">
        <w:rPr>
          <w:rFonts w:ascii="Times New Roman" w:hAnsi="Times New Roman"/>
          <w:sz w:val="24"/>
          <w:szCs w:val="24"/>
        </w:rPr>
        <w:t>com 12 h por semana</w:t>
      </w:r>
      <w:r w:rsidR="00DF7A13">
        <w:rPr>
          <w:rFonts w:ascii="Times New Roman" w:hAnsi="Times New Roman"/>
          <w:sz w:val="24"/>
          <w:szCs w:val="24"/>
        </w:rPr>
        <w:t>.</w:t>
      </w:r>
    </w:p>
    <w:p w:rsidR="00DF7A13" w:rsidRDefault="00DF7A13" w:rsidP="00566263">
      <w:pPr>
        <w:spacing w:line="360" w:lineRule="auto"/>
        <w:jc w:val="both"/>
        <w:rPr>
          <w:rFonts w:ascii="Times New Roman" w:hAnsi="Times New Roman"/>
          <w:sz w:val="24"/>
          <w:szCs w:val="24"/>
        </w:rPr>
      </w:pPr>
      <w:r>
        <w:rPr>
          <w:rFonts w:ascii="Times New Roman" w:hAnsi="Times New Roman"/>
          <w:sz w:val="24"/>
          <w:szCs w:val="24"/>
        </w:rPr>
        <w:t>Uma higienista oral</w:t>
      </w:r>
      <w:r w:rsidR="002919C3">
        <w:rPr>
          <w:rFonts w:ascii="Times New Roman" w:hAnsi="Times New Roman"/>
          <w:sz w:val="24"/>
          <w:szCs w:val="24"/>
        </w:rPr>
        <w:t xml:space="preserve"> presta cuidados, essencialmente na Saúde Escolar, </w:t>
      </w:r>
      <w:r>
        <w:rPr>
          <w:rFonts w:ascii="Times New Roman" w:hAnsi="Times New Roman"/>
          <w:sz w:val="24"/>
          <w:szCs w:val="24"/>
        </w:rPr>
        <w:t xml:space="preserve">5 h por </w:t>
      </w:r>
      <w:r w:rsidR="002919C3">
        <w:rPr>
          <w:rFonts w:ascii="Times New Roman" w:hAnsi="Times New Roman"/>
          <w:sz w:val="24"/>
          <w:szCs w:val="24"/>
        </w:rPr>
        <w:t>semana,</w:t>
      </w:r>
    </w:p>
    <w:p w:rsidR="00802870" w:rsidRPr="00837E26" w:rsidRDefault="004E04A6" w:rsidP="00837E26">
      <w:pPr>
        <w:spacing w:line="360" w:lineRule="auto"/>
        <w:jc w:val="both"/>
        <w:rPr>
          <w:rFonts w:ascii="Times New Roman" w:hAnsi="Times New Roman"/>
          <w:sz w:val="24"/>
          <w:szCs w:val="24"/>
        </w:rPr>
      </w:pPr>
      <w:r>
        <w:rPr>
          <w:rFonts w:ascii="Times New Roman" w:hAnsi="Times New Roman"/>
          <w:sz w:val="24"/>
          <w:szCs w:val="24"/>
        </w:rPr>
        <w:t xml:space="preserve">No projeto parceria no qual a mestranda realizou estágio, existe uma Unidade Móvel de Saúde da Organização Não Governamental Médicos do Mundo, conduzida </w:t>
      </w:r>
      <w:r>
        <w:rPr>
          <w:rFonts w:ascii="Times New Roman" w:hAnsi="Times New Roman"/>
          <w:sz w:val="24"/>
          <w:szCs w:val="24"/>
        </w:rPr>
        <w:lastRenderedPageBreak/>
        <w:t>habitualmente por um enfermeiro ou uma psicóloga da organização, que semanalmente se desl</w:t>
      </w:r>
      <w:r w:rsidR="000A3144">
        <w:rPr>
          <w:rFonts w:ascii="Times New Roman" w:hAnsi="Times New Roman"/>
          <w:sz w:val="24"/>
          <w:szCs w:val="24"/>
        </w:rPr>
        <w:t>oca a Estremoz. A equipa é constituída, também, por</w:t>
      </w:r>
      <w:r>
        <w:rPr>
          <w:rFonts w:ascii="Times New Roman" w:hAnsi="Times New Roman"/>
          <w:sz w:val="24"/>
          <w:szCs w:val="24"/>
        </w:rPr>
        <w:t xml:space="preserve"> um enfermeiro da UCC</w:t>
      </w:r>
      <w:r w:rsidR="000A3144">
        <w:rPr>
          <w:rFonts w:ascii="Times New Roman" w:hAnsi="Times New Roman"/>
          <w:sz w:val="24"/>
          <w:szCs w:val="24"/>
        </w:rPr>
        <w:t xml:space="preserve">, </w:t>
      </w:r>
      <w:r>
        <w:rPr>
          <w:rFonts w:ascii="Times New Roman" w:hAnsi="Times New Roman"/>
          <w:sz w:val="24"/>
          <w:szCs w:val="24"/>
        </w:rPr>
        <w:t>habitualmente uma assistente social da Câmara Municipal de Estremoz, assim como um ou dois agentes da Guarda Nacional Republicana de Estremoz.</w:t>
      </w:r>
    </w:p>
    <w:p w:rsidR="00837E26" w:rsidRPr="00836F2B" w:rsidRDefault="000C7C1E" w:rsidP="00836F2B">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2.3 – Descrição e Fundamentação do Processo de Aquisição de Competências</w:t>
      </w:r>
      <w:r w:rsidR="00833655">
        <w:rPr>
          <w:rFonts w:ascii="Times New Roman" w:hAnsi="Times New Roman" w:cs="Times New Roman"/>
          <w:color w:val="auto"/>
          <w:sz w:val="24"/>
          <w:szCs w:val="24"/>
        </w:rPr>
        <w:fldChar w:fldCharType="begin"/>
      </w:r>
      <w:r w:rsidR="00836F2B">
        <w:instrText xml:space="preserve"> XE "</w:instrText>
      </w:r>
      <w:r w:rsidR="00836F2B" w:rsidRPr="00D401D0">
        <w:rPr>
          <w:rFonts w:ascii="Times New Roman" w:hAnsi="Times New Roman" w:cs="Times New Roman"/>
          <w:color w:val="auto"/>
          <w:sz w:val="24"/>
          <w:szCs w:val="24"/>
        </w:rPr>
        <w:instrText>2.3 – Descrição e Fundamentação do Processo de Aquisição de Competências</w:instrText>
      </w:r>
      <w:r w:rsidR="00836F2B">
        <w:instrText xml:space="preserve">" \b </w:instrText>
      </w:r>
      <w:r w:rsidR="00833655">
        <w:rPr>
          <w:rFonts w:ascii="Times New Roman" w:hAnsi="Times New Roman" w:cs="Times New Roman"/>
          <w:color w:val="auto"/>
          <w:sz w:val="24"/>
          <w:szCs w:val="24"/>
        </w:rPr>
        <w:fldChar w:fldCharType="end"/>
      </w:r>
    </w:p>
    <w:p w:rsidR="00AE5E34" w:rsidRDefault="00AE5E34" w:rsidP="00AE5E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conceito de competência tem vindo a alterar-se, com diversas interpretações, em função do contexto laboral, empresarial, politico, por se tratar de um fenómeno pouco objetivo e complexo “(…)competência é um processo combinatório e as competências são produzidas por este mesmo processo, ou seja, são as </w:t>
      </w:r>
      <w:r w:rsidR="00A43537">
        <w:rPr>
          <w:rFonts w:ascii="Times New Roman" w:hAnsi="Times New Roman" w:cs="Times New Roman"/>
          <w:sz w:val="24"/>
          <w:szCs w:val="24"/>
        </w:rPr>
        <w:t>atividades</w:t>
      </w:r>
      <w:r>
        <w:rPr>
          <w:rFonts w:ascii="Times New Roman" w:hAnsi="Times New Roman" w:cs="Times New Roman"/>
          <w:sz w:val="24"/>
          <w:szCs w:val="24"/>
        </w:rPr>
        <w:t xml:space="preserve"> e </w:t>
      </w:r>
      <w:r w:rsidR="00A43537">
        <w:rPr>
          <w:rFonts w:ascii="Times New Roman" w:hAnsi="Times New Roman" w:cs="Times New Roman"/>
          <w:sz w:val="24"/>
          <w:szCs w:val="24"/>
        </w:rPr>
        <w:t>ações</w:t>
      </w:r>
      <w:r>
        <w:rPr>
          <w:rFonts w:ascii="Times New Roman" w:hAnsi="Times New Roman" w:cs="Times New Roman"/>
          <w:sz w:val="24"/>
          <w:szCs w:val="24"/>
        </w:rPr>
        <w:t xml:space="preserve"> realizadas com competência(…)”. (Carrondo, 2006).</w:t>
      </w:r>
    </w:p>
    <w:p w:rsidR="00AE5E34" w:rsidRDefault="00AE5E34" w:rsidP="00AE5E34">
      <w:pPr>
        <w:spacing w:line="360" w:lineRule="auto"/>
        <w:jc w:val="both"/>
        <w:rPr>
          <w:rFonts w:ascii="Times New Roman" w:hAnsi="Times New Roman" w:cs="Times New Roman"/>
          <w:sz w:val="24"/>
          <w:szCs w:val="24"/>
        </w:rPr>
      </w:pPr>
      <w:r>
        <w:rPr>
          <w:rFonts w:ascii="Times New Roman" w:hAnsi="Times New Roman" w:cs="Times New Roman"/>
          <w:sz w:val="24"/>
          <w:szCs w:val="24"/>
        </w:rPr>
        <w:t>Também segundo o mesmo autor é um processo que precisa de passar dos recursos (como o conhecimento, capacidades) à ação, concretizado pelas realizações de atividades num determinado contexto, sendo um processo dinâmico.</w:t>
      </w:r>
    </w:p>
    <w:p w:rsidR="00AE5E34" w:rsidRDefault="00AE5E34" w:rsidP="00AE5E3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 Este processo pode ser desenvolvido através da reflexividade e de uma variedade de situações de aprendizagem. Certas modalidades de formação favorecem a construção de competências: a formação pela resolução de problemas, por simulação, prática e em alternância (…)”.  (Carrondo, 2006: 130).</w:t>
      </w:r>
    </w:p>
    <w:p w:rsidR="005C3032" w:rsidRDefault="005C3032" w:rsidP="005C3032">
      <w:pPr>
        <w:spacing w:before="240" w:line="360" w:lineRule="auto"/>
        <w:jc w:val="both"/>
        <w:rPr>
          <w:rFonts w:ascii="Times New Roman" w:hAnsi="Times New Roman"/>
          <w:sz w:val="24"/>
          <w:szCs w:val="24"/>
        </w:rPr>
      </w:pPr>
      <w:r>
        <w:rPr>
          <w:rFonts w:ascii="Times New Roman" w:hAnsi="Times New Roman"/>
          <w:sz w:val="24"/>
          <w:szCs w:val="24"/>
        </w:rPr>
        <w:t>De acordo com o R</w:t>
      </w:r>
      <w:r w:rsidR="000A3144">
        <w:rPr>
          <w:rFonts w:ascii="Times New Roman" w:hAnsi="Times New Roman"/>
          <w:sz w:val="24"/>
          <w:szCs w:val="24"/>
        </w:rPr>
        <w:t>egulamento do Exercício Profissional dos Enfermeiros (R</w:t>
      </w:r>
      <w:r>
        <w:rPr>
          <w:rFonts w:ascii="Times New Roman" w:hAnsi="Times New Roman"/>
          <w:sz w:val="24"/>
          <w:szCs w:val="24"/>
        </w:rPr>
        <w:t>EPE</w:t>
      </w:r>
      <w:r w:rsidR="000A3144">
        <w:rPr>
          <w:rFonts w:ascii="Times New Roman" w:hAnsi="Times New Roman"/>
          <w:sz w:val="24"/>
          <w:szCs w:val="24"/>
        </w:rPr>
        <w:t>)</w:t>
      </w:r>
      <w:r>
        <w:rPr>
          <w:rFonts w:ascii="Times New Roman" w:hAnsi="Times New Roman"/>
          <w:sz w:val="24"/>
          <w:szCs w:val="24"/>
        </w:rPr>
        <w:t xml:space="preserve"> o enfermeiro especialista é detentor de um título profissional que lhe confere competência científica, técnica e humana para a prestação de cuidados gerais e especializados na sua área, ao utente e á comunidade. </w:t>
      </w:r>
      <w:r w:rsidR="00A41583">
        <w:rPr>
          <w:rFonts w:ascii="Times New Roman" w:hAnsi="Times New Roman"/>
          <w:sz w:val="24"/>
          <w:szCs w:val="24"/>
        </w:rPr>
        <w:t>(1996)</w:t>
      </w:r>
    </w:p>
    <w:p w:rsidR="00496394" w:rsidRDefault="005C3032" w:rsidP="005C3032">
      <w:pPr>
        <w:pStyle w:val="Default"/>
        <w:spacing w:before="240" w:line="360" w:lineRule="auto"/>
        <w:jc w:val="both"/>
        <w:rPr>
          <w:rFonts w:ascii="Times New Roman" w:hAnsi="Times New Roman" w:cs="Times New Roman"/>
        </w:rPr>
      </w:pPr>
      <w:r>
        <w:rPr>
          <w:rFonts w:ascii="Times New Roman" w:hAnsi="Times New Roman" w:cs="Times New Roman"/>
        </w:rPr>
        <w:t>Como Enfermeira Especialista em Enfermagem Comunitária</w:t>
      </w:r>
      <w:r w:rsidRPr="00EC7B41">
        <w:rPr>
          <w:sz w:val="23"/>
          <w:szCs w:val="23"/>
        </w:rPr>
        <w:t xml:space="preserve"> </w:t>
      </w:r>
      <w:r>
        <w:rPr>
          <w:rFonts w:ascii="Times New Roman" w:hAnsi="Times New Roman" w:cs="Times New Roman"/>
        </w:rPr>
        <w:t>compete-me</w:t>
      </w:r>
      <w:r w:rsidRPr="00EC7B41">
        <w:rPr>
          <w:rFonts w:ascii="Times New Roman" w:hAnsi="Times New Roman" w:cs="Times New Roman"/>
        </w:rPr>
        <w:t xml:space="preserve"> estabelecer uma metodologia de planeamento</w:t>
      </w:r>
      <w:r w:rsidR="00835A11">
        <w:rPr>
          <w:rFonts w:ascii="Times New Roman" w:hAnsi="Times New Roman" w:cs="Times New Roman"/>
        </w:rPr>
        <w:t xml:space="preserve"> em saúde</w:t>
      </w:r>
      <w:r w:rsidRPr="00EC7B41">
        <w:rPr>
          <w:rFonts w:ascii="Times New Roman" w:hAnsi="Times New Roman" w:cs="Times New Roman"/>
        </w:rPr>
        <w:t xml:space="preserve"> e avaliação do estado de saúde de grupos e comunidades, contribuindo para o seu processo de capacitação. Neste sentido, há que garantir às populações escolhas exequíveis em termos de práticas saudáveis, desempenhando um papel fulcral como agentes </w:t>
      </w:r>
      <w:r w:rsidR="00A43537" w:rsidRPr="00EC7B41">
        <w:rPr>
          <w:rFonts w:ascii="Times New Roman" w:hAnsi="Times New Roman" w:cs="Times New Roman"/>
        </w:rPr>
        <w:t>ativos</w:t>
      </w:r>
      <w:r w:rsidR="00496394">
        <w:rPr>
          <w:rFonts w:ascii="Times New Roman" w:hAnsi="Times New Roman" w:cs="Times New Roman"/>
        </w:rPr>
        <w:t xml:space="preserve"> e dinamizadores na mudança. A realização do presente Estágio teve como objetivo a caraterização de um grupo populacional vulnerável, idosos isolados, realizando cuidados de proximidade a essa comunidade.</w:t>
      </w:r>
    </w:p>
    <w:p w:rsidR="005C3032" w:rsidRDefault="005C3032" w:rsidP="005C3032">
      <w:pPr>
        <w:pStyle w:val="Default"/>
        <w:spacing w:before="240" w:line="360" w:lineRule="auto"/>
        <w:jc w:val="both"/>
        <w:rPr>
          <w:rFonts w:ascii="Times New Roman" w:hAnsi="Times New Roman" w:cs="Times New Roman"/>
        </w:rPr>
      </w:pPr>
      <w:r>
        <w:rPr>
          <w:rFonts w:ascii="Times New Roman" w:hAnsi="Times New Roman" w:cs="Times New Roman"/>
        </w:rPr>
        <w:lastRenderedPageBreak/>
        <w:t xml:space="preserve">A comunidade está em constante alteração, tanto ao nível dos indicadores de morbilidade como na emergência de doenças crónicas, traduzindo-se em novas necessidades de saúde, tendo sido atribuída importância acrescida aos cuidados de saúde primários. </w:t>
      </w:r>
      <w:r w:rsidR="005A4D4B">
        <w:rPr>
          <w:rFonts w:ascii="Times New Roman" w:hAnsi="Times New Roman" w:cs="Times New Roman"/>
        </w:rPr>
        <w:t>É função do enfermeiro comunitário ver o utente como centro do sistema de saúde, promovendo a equidade no acesso aos cuidados e promovendo a qualidade de vida, dando prioridade á promoção de fatores que permitam uma resposta adequada à demanda de saúde.</w:t>
      </w:r>
    </w:p>
    <w:p w:rsidR="0031616C" w:rsidRPr="0031616C" w:rsidRDefault="005C3032" w:rsidP="0031616C">
      <w:pPr>
        <w:pStyle w:val="PargrafodaLista"/>
        <w:spacing w:before="240" w:line="360" w:lineRule="auto"/>
        <w:ind w:left="142"/>
        <w:jc w:val="both"/>
        <w:rPr>
          <w:rFonts w:ascii="Times New Roman" w:hAnsi="Times New Roman"/>
          <w:sz w:val="24"/>
          <w:szCs w:val="24"/>
        </w:rPr>
      </w:pPr>
      <w:r>
        <w:rPr>
          <w:rFonts w:ascii="Times New Roman" w:hAnsi="Times New Roman"/>
          <w:sz w:val="24"/>
          <w:szCs w:val="24"/>
        </w:rPr>
        <w:t>No Código Deontológico de Enfermeiro, define que o enfermeiro tem deveres para com a comunidade, sendo responsável juntamente com ela, pela promoção da saúde, conhecer as necessidades da população e grupos, participar na sua orientação em busca de soluções para os pro</w:t>
      </w:r>
      <w:r w:rsidR="00A43537">
        <w:rPr>
          <w:rFonts w:ascii="Times New Roman" w:hAnsi="Times New Roman"/>
          <w:sz w:val="24"/>
          <w:szCs w:val="24"/>
        </w:rPr>
        <w:t>blemas dete</w:t>
      </w:r>
      <w:r w:rsidR="00A41583">
        <w:rPr>
          <w:rFonts w:ascii="Times New Roman" w:hAnsi="Times New Roman"/>
          <w:sz w:val="24"/>
          <w:szCs w:val="24"/>
        </w:rPr>
        <w:t>tados, assim como em equipas multidisciplinares</w:t>
      </w:r>
      <w:r>
        <w:rPr>
          <w:rFonts w:ascii="Times New Roman" w:hAnsi="Times New Roman"/>
          <w:sz w:val="24"/>
          <w:szCs w:val="24"/>
        </w:rPr>
        <w:t>.</w:t>
      </w:r>
      <w:r w:rsidR="00496394">
        <w:rPr>
          <w:rFonts w:ascii="Times New Roman" w:hAnsi="Times New Roman"/>
          <w:sz w:val="24"/>
          <w:szCs w:val="24"/>
        </w:rPr>
        <w:t xml:space="preserve"> O Estágio foi realizado multidisciplinarmente, os dados obtidos permitiram-nos conhecer a comunidade em questão e adequar os cuidados necessários, orientando-a, encaminhando-a e baseando-se sempre na promoção da saúde</w:t>
      </w:r>
    </w:p>
    <w:p w:rsidR="005C3032" w:rsidRDefault="005C3032" w:rsidP="005C3032">
      <w:pPr>
        <w:autoSpaceDE w:val="0"/>
        <w:autoSpaceDN w:val="0"/>
        <w:adjustRightInd w:val="0"/>
        <w:spacing w:before="240" w:after="0" w:line="360" w:lineRule="auto"/>
        <w:jc w:val="both"/>
        <w:rPr>
          <w:rFonts w:ascii="Times New Roman" w:hAnsi="Times New Roman"/>
          <w:bCs/>
          <w:sz w:val="24"/>
          <w:szCs w:val="24"/>
        </w:rPr>
      </w:pPr>
      <w:r>
        <w:rPr>
          <w:rFonts w:ascii="Times New Roman" w:hAnsi="Times New Roman"/>
          <w:bCs/>
          <w:sz w:val="24"/>
          <w:szCs w:val="24"/>
        </w:rPr>
        <w:t>De aco</w:t>
      </w:r>
      <w:r w:rsidR="0031616C">
        <w:rPr>
          <w:rFonts w:ascii="Times New Roman" w:hAnsi="Times New Roman"/>
          <w:bCs/>
          <w:sz w:val="24"/>
          <w:szCs w:val="24"/>
        </w:rPr>
        <w:t xml:space="preserve">rdo com o </w:t>
      </w:r>
      <w:r w:rsidR="00496394">
        <w:rPr>
          <w:rFonts w:ascii="Times New Roman" w:hAnsi="Times New Roman"/>
          <w:bCs/>
          <w:sz w:val="24"/>
          <w:szCs w:val="24"/>
        </w:rPr>
        <w:t>Projeto</w:t>
      </w:r>
      <w:r w:rsidR="0031616C">
        <w:rPr>
          <w:rFonts w:ascii="Times New Roman" w:hAnsi="Times New Roman"/>
          <w:bCs/>
          <w:sz w:val="24"/>
          <w:szCs w:val="24"/>
        </w:rPr>
        <w:t xml:space="preserve"> desenvolvido</w:t>
      </w:r>
      <w:r>
        <w:rPr>
          <w:rFonts w:ascii="Times New Roman" w:hAnsi="Times New Roman"/>
          <w:bCs/>
          <w:sz w:val="24"/>
          <w:szCs w:val="24"/>
        </w:rPr>
        <w:t xml:space="preserve"> considero que </w:t>
      </w:r>
      <w:r w:rsidR="002C02CC">
        <w:rPr>
          <w:rFonts w:ascii="Times New Roman" w:hAnsi="Times New Roman"/>
          <w:bCs/>
          <w:sz w:val="24"/>
          <w:szCs w:val="24"/>
        </w:rPr>
        <w:t xml:space="preserve">serão desenvolvidas </w:t>
      </w:r>
      <w:r>
        <w:rPr>
          <w:rFonts w:ascii="Times New Roman" w:hAnsi="Times New Roman"/>
          <w:bCs/>
          <w:sz w:val="24"/>
          <w:szCs w:val="24"/>
        </w:rPr>
        <w:t>as seguintes competências em contexto de estágio:</w:t>
      </w:r>
    </w:p>
    <w:p w:rsidR="005C3032" w:rsidRPr="00490B8D" w:rsidRDefault="005C3032" w:rsidP="005C3032">
      <w:pPr>
        <w:pStyle w:val="PargrafodaLista"/>
        <w:numPr>
          <w:ilvl w:val="0"/>
          <w:numId w:val="3"/>
        </w:numPr>
        <w:autoSpaceDE w:val="0"/>
        <w:autoSpaceDN w:val="0"/>
        <w:adjustRightInd w:val="0"/>
        <w:spacing w:before="240" w:after="0" w:line="360" w:lineRule="auto"/>
        <w:jc w:val="both"/>
        <w:rPr>
          <w:rFonts w:ascii="Times New Roman" w:hAnsi="Times New Roman"/>
          <w:bCs/>
          <w:sz w:val="24"/>
          <w:szCs w:val="24"/>
        </w:rPr>
      </w:pPr>
      <w:r w:rsidRPr="000C0AFA">
        <w:rPr>
          <w:rFonts w:ascii="Times New Roman" w:hAnsi="Times New Roman"/>
          <w:sz w:val="24"/>
          <w:szCs w:val="24"/>
        </w:rPr>
        <w:t>Caracterizar um grupo da população da comunidade (idosos a viverem isolados no concelho de Estremoz), de acordo com as características do grupo populacional, em termos de saúde. Definindo o perfil deste grupo populacional, características pessoais, familiares, sociais, de dependência física e funcional</w:t>
      </w:r>
      <w:r>
        <w:rPr>
          <w:rFonts w:ascii="Times New Roman" w:hAnsi="Times New Roman"/>
          <w:sz w:val="24"/>
          <w:szCs w:val="24"/>
        </w:rPr>
        <w:t>, de acordo com o IAI</w:t>
      </w:r>
      <w:r w:rsidR="005A4D4B">
        <w:rPr>
          <w:rStyle w:val="Refdenotaderodap"/>
          <w:rFonts w:ascii="Times New Roman" w:hAnsi="Times New Roman"/>
          <w:sz w:val="24"/>
          <w:szCs w:val="24"/>
        </w:rPr>
        <w:footnoteReference w:id="2"/>
      </w:r>
      <w:r>
        <w:rPr>
          <w:rFonts w:ascii="Times New Roman" w:hAnsi="Times New Roman"/>
          <w:sz w:val="24"/>
          <w:szCs w:val="24"/>
        </w:rPr>
        <w:t xml:space="preserve"> (Instrumento de Avaliação Integrada da Rede Nacional de Cuidados Continuados Integrados)</w:t>
      </w:r>
      <w:r w:rsidRPr="000C0AFA">
        <w:rPr>
          <w:rFonts w:ascii="Times New Roman" w:hAnsi="Times New Roman"/>
          <w:sz w:val="24"/>
          <w:szCs w:val="24"/>
        </w:rPr>
        <w:t>, comportamentos para aquisição de saúde, nomeadamente a procura de consultas de vigilância</w:t>
      </w:r>
      <w:r w:rsidR="00524CA9">
        <w:rPr>
          <w:rFonts w:ascii="Times New Roman" w:hAnsi="Times New Roman"/>
          <w:sz w:val="24"/>
          <w:szCs w:val="24"/>
        </w:rPr>
        <w:t xml:space="preserve"> de saúde</w:t>
      </w:r>
      <w:r w:rsidRPr="000C0AFA">
        <w:rPr>
          <w:rFonts w:ascii="Times New Roman" w:hAnsi="Times New Roman"/>
          <w:sz w:val="24"/>
          <w:szCs w:val="24"/>
        </w:rPr>
        <w:t xml:space="preserve">, cumprimento do Plano Nacional de Vacinação, utilização de ajudas técnicas, </w:t>
      </w:r>
      <w:r w:rsidR="00A41583">
        <w:rPr>
          <w:rFonts w:ascii="Times New Roman" w:hAnsi="Times New Roman"/>
          <w:sz w:val="24"/>
          <w:szCs w:val="24"/>
        </w:rPr>
        <w:t>avaliação cognitiva e emocional</w:t>
      </w:r>
      <w:r w:rsidRPr="000C0AFA">
        <w:rPr>
          <w:rFonts w:ascii="Times New Roman" w:hAnsi="Times New Roman"/>
          <w:sz w:val="24"/>
          <w:szCs w:val="24"/>
        </w:rPr>
        <w:t>, estado de consciência e expressão.</w:t>
      </w:r>
    </w:p>
    <w:p w:rsidR="00490B8D" w:rsidRPr="000C0AFA" w:rsidRDefault="00490B8D" w:rsidP="00490B8D">
      <w:pPr>
        <w:pStyle w:val="PargrafodaLista"/>
        <w:autoSpaceDE w:val="0"/>
        <w:autoSpaceDN w:val="0"/>
        <w:adjustRightInd w:val="0"/>
        <w:spacing w:before="240" w:after="0" w:line="360" w:lineRule="auto"/>
        <w:ind w:left="780"/>
        <w:jc w:val="both"/>
        <w:rPr>
          <w:rFonts w:ascii="Times New Roman" w:hAnsi="Times New Roman"/>
          <w:bCs/>
          <w:sz w:val="24"/>
          <w:szCs w:val="24"/>
        </w:rPr>
      </w:pPr>
    </w:p>
    <w:p w:rsidR="00A41583" w:rsidRPr="00B10C87" w:rsidRDefault="005C3032" w:rsidP="0088704A">
      <w:pPr>
        <w:pStyle w:val="PargrafodaLista"/>
        <w:numPr>
          <w:ilvl w:val="0"/>
          <w:numId w:val="3"/>
        </w:numPr>
        <w:autoSpaceDE w:val="0"/>
        <w:autoSpaceDN w:val="0"/>
        <w:adjustRightInd w:val="0"/>
        <w:spacing w:before="240" w:after="0" w:line="360" w:lineRule="auto"/>
        <w:jc w:val="both"/>
        <w:rPr>
          <w:rFonts w:ascii="Times New Roman" w:hAnsi="Times New Roman"/>
          <w:bCs/>
          <w:sz w:val="24"/>
          <w:szCs w:val="24"/>
        </w:rPr>
      </w:pPr>
      <w:r w:rsidRPr="000C0AFA">
        <w:rPr>
          <w:rFonts w:ascii="Times New Roman" w:hAnsi="Times New Roman"/>
          <w:sz w:val="24"/>
          <w:szCs w:val="24"/>
        </w:rPr>
        <w:t xml:space="preserve">Estabelecer prioridades de saúde para a população a caracterizar, com encaminhamentos necessários e continuidade dos cuidados. </w:t>
      </w:r>
      <w:r w:rsidR="00A41583">
        <w:rPr>
          <w:rFonts w:ascii="Times New Roman" w:hAnsi="Times New Roman"/>
          <w:sz w:val="24"/>
          <w:szCs w:val="24"/>
        </w:rPr>
        <w:t>Integro</w:t>
      </w:r>
      <w:r w:rsidRPr="000C0AFA">
        <w:rPr>
          <w:rFonts w:ascii="Times New Roman" w:hAnsi="Times New Roman"/>
          <w:sz w:val="24"/>
          <w:szCs w:val="24"/>
        </w:rPr>
        <w:t xml:space="preserve"> na tomada </w:t>
      </w:r>
      <w:r w:rsidRPr="000C0AFA">
        <w:rPr>
          <w:rFonts w:ascii="Times New Roman" w:hAnsi="Times New Roman"/>
          <w:sz w:val="24"/>
          <w:szCs w:val="24"/>
        </w:rPr>
        <w:lastRenderedPageBreak/>
        <w:t>de decisão sobr</w:t>
      </w:r>
      <w:r>
        <w:rPr>
          <w:rFonts w:ascii="Times New Roman" w:hAnsi="Times New Roman"/>
          <w:sz w:val="24"/>
          <w:szCs w:val="24"/>
        </w:rPr>
        <w:t>e as necessidades em saúde d</w:t>
      </w:r>
      <w:r w:rsidRPr="000C0AFA">
        <w:rPr>
          <w:rFonts w:ascii="Times New Roman" w:hAnsi="Times New Roman"/>
          <w:sz w:val="24"/>
          <w:szCs w:val="24"/>
        </w:rPr>
        <w:t xml:space="preserve">a comunidade as orientações estratégicas definidas no Plano Nacional de Saúde, concretamente na circular normativa da </w:t>
      </w:r>
      <w:r w:rsidR="00A43537" w:rsidRPr="000C0AFA">
        <w:rPr>
          <w:rFonts w:ascii="Times New Roman" w:hAnsi="Times New Roman"/>
          <w:sz w:val="24"/>
          <w:szCs w:val="24"/>
        </w:rPr>
        <w:t>Direção</w:t>
      </w:r>
      <w:r w:rsidRPr="000C0AFA">
        <w:rPr>
          <w:rFonts w:ascii="Times New Roman" w:hAnsi="Times New Roman"/>
          <w:sz w:val="24"/>
          <w:szCs w:val="24"/>
        </w:rPr>
        <w:t xml:space="preserve"> Geral da Saúde, Programa Nacional para a Saúde das Pessoas Idosas</w:t>
      </w:r>
      <w:r w:rsidR="00A41583">
        <w:rPr>
          <w:rFonts w:ascii="Times New Roman" w:hAnsi="Times New Roman"/>
          <w:sz w:val="24"/>
          <w:szCs w:val="24"/>
        </w:rPr>
        <w:t xml:space="preserve"> (2004)</w:t>
      </w:r>
      <w:r w:rsidRPr="000C0AFA">
        <w:rPr>
          <w:rFonts w:ascii="Times New Roman" w:hAnsi="Times New Roman"/>
          <w:sz w:val="24"/>
          <w:szCs w:val="24"/>
        </w:rPr>
        <w:t>, identificando os idosos frágeis e vulneráveis para a continuidade de cuidados.</w:t>
      </w:r>
      <w:r w:rsidR="007E7F2E">
        <w:rPr>
          <w:rFonts w:ascii="Times New Roman" w:hAnsi="Times New Roman"/>
          <w:sz w:val="24"/>
          <w:szCs w:val="24"/>
        </w:rPr>
        <w:t xml:space="preserve"> </w:t>
      </w:r>
    </w:p>
    <w:p w:rsidR="007E7F2E" w:rsidRPr="007E7F2E" w:rsidRDefault="005C3032" w:rsidP="005C3032">
      <w:pPr>
        <w:pStyle w:val="PargrafodaLista"/>
        <w:numPr>
          <w:ilvl w:val="0"/>
          <w:numId w:val="3"/>
        </w:numPr>
        <w:autoSpaceDE w:val="0"/>
        <w:autoSpaceDN w:val="0"/>
        <w:adjustRightInd w:val="0"/>
        <w:spacing w:before="240" w:after="0" w:line="360" w:lineRule="auto"/>
        <w:jc w:val="both"/>
        <w:rPr>
          <w:rFonts w:ascii="Times New Roman" w:hAnsi="Times New Roman"/>
          <w:bCs/>
          <w:sz w:val="24"/>
          <w:szCs w:val="24"/>
        </w:rPr>
      </w:pPr>
      <w:r w:rsidRPr="000C0AFA">
        <w:rPr>
          <w:rFonts w:ascii="Times New Roman" w:hAnsi="Times New Roman"/>
          <w:sz w:val="24"/>
          <w:szCs w:val="24"/>
        </w:rPr>
        <w:t xml:space="preserve"> </w:t>
      </w:r>
      <w:r w:rsidR="00D65FFA">
        <w:rPr>
          <w:rFonts w:ascii="Times New Roman" w:hAnsi="Times New Roman"/>
          <w:sz w:val="24"/>
          <w:szCs w:val="24"/>
        </w:rPr>
        <w:t>Estabelece</w:t>
      </w:r>
      <w:r w:rsidR="002C02CC">
        <w:rPr>
          <w:rFonts w:ascii="Times New Roman" w:hAnsi="Times New Roman"/>
          <w:sz w:val="24"/>
          <w:szCs w:val="24"/>
        </w:rPr>
        <w:t>r</w:t>
      </w:r>
      <w:r w:rsidR="00D65FFA">
        <w:rPr>
          <w:rFonts w:ascii="Times New Roman" w:hAnsi="Times New Roman"/>
          <w:sz w:val="24"/>
          <w:szCs w:val="24"/>
        </w:rPr>
        <w:t xml:space="preserve"> projetos de intervenção. </w:t>
      </w:r>
      <w:r w:rsidR="00A43537" w:rsidRPr="000C0AFA">
        <w:rPr>
          <w:rFonts w:ascii="Times New Roman" w:hAnsi="Times New Roman"/>
          <w:sz w:val="24"/>
          <w:szCs w:val="24"/>
        </w:rPr>
        <w:t>Otimizar</w:t>
      </w:r>
      <w:r w:rsidRPr="000C0AFA">
        <w:rPr>
          <w:rFonts w:ascii="Times New Roman" w:hAnsi="Times New Roman"/>
          <w:sz w:val="24"/>
          <w:szCs w:val="24"/>
        </w:rPr>
        <w:t xml:space="preserve"> e maximiza</w:t>
      </w:r>
      <w:r>
        <w:rPr>
          <w:rFonts w:ascii="Times New Roman" w:hAnsi="Times New Roman"/>
          <w:sz w:val="24"/>
          <w:szCs w:val="24"/>
        </w:rPr>
        <w:t>r</w:t>
      </w:r>
      <w:r w:rsidRPr="000C0AFA">
        <w:rPr>
          <w:rFonts w:ascii="Times New Roman" w:hAnsi="Times New Roman"/>
          <w:sz w:val="24"/>
          <w:szCs w:val="24"/>
        </w:rPr>
        <w:t xml:space="preserve"> os recursos da comunidade, e promove</w:t>
      </w:r>
      <w:r>
        <w:rPr>
          <w:rFonts w:ascii="Times New Roman" w:hAnsi="Times New Roman"/>
          <w:sz w:val="24"/>
          <w:szCs w:val="24"/>
        </w:rPr>
        <w:t>r</w:t>
      </w:r>
      <w:r w:rsidRPr="000C0AFA">
        <w:rPr>
          <w:rFonts w:ascii="Times New Roman" w:hAnsi="Times New Roman"/>
          <w:sz w:val="24"/>
          <w:szCs w:val="24"/>
        </w:rPr>
        <w:t xml:space="preserve"> o trabalho em parceria, encaminhando para a equipa de saúde prestadora de cuidados, de apoio domiciliário, de apoio social, das instituições que prestam apoio e que dão cobertura na zona de habitação do utente.</w:t>
      </w:r>
    </w:p>
    <w:p w:rsidR="005C3032" w:rsidRPr="00A91E63" w:rsidRDefault="005C3032" w:rsidP="007E7F2E">
      <w:pPr>
        <w:pStyle w:val="PargrafodaLista"/>
        <w:autoSpaceDE w:val="0"/>
        <w:autoSpaceDN w:val="0"/>
        <w:adjustRightInd w:val="0"/>
        <w:spacing w:before="240" w:after="0" w:line="360" w:lineRule="auto"/>
        <w:ind w:left="780"/>
        <w:jc w:val="both"/>
        <w:rPr>
          <w:rFonts w:ascii="Times New Roman" w:hAnsi="Times New Roman"/>
          <w:bCs/>
          <w:sz w:val="24"/>
          <w:szCs w:val="24"/>
        </w:rPr>
      </w:pPr>
      <w:r w:rsidRPr="000C0AFA">
        <w:rPr>
          <w:rFonts w:ascii="Times New Roman" w:hAnsi="Times New Roman"/>
          <w:sz w:val="24"/>
          <w:szCs w:val="24"/>
        </w:rPr>
        <w:t xml:space="preserve"> Promove</w:t>
      </w:r>
      <w:r>
        <w:rPr>
          <w:rFonts w:ascii="Times New Roman" w:hAnsi="Times New Roman"/>
          <w:sz w:val="24"/>
          <w:szCs w:val="24"/>
        </w:rPr>
        <w:t>r</w:t>
      </w:r>
      <w:r w:rsidRPr="000C0AFA">
        <w:rPr>
          <w:rFonts w:ascii="Times New Roman" w:hAnsi="Times New Roman"/>
          <w:sz w:val="24"/>
          <w:szCs w:val="24"/>
        </w:rPr>
        <w:t xml:space="preserve"> o trabalho em parceria/rede no sentido de garantir uma maior eficácia das intervenções, elaborando protocolo com os parceiros Câmara Municipal, Guarda Nacional Republicana e Organização Não Governamental Médicos do Mundo.</w:t>
      </w:r>
    </w:p>
    <w:p w:rsidR="00C04FE2" w:rsidRDefault="00A91E63" w:rsidP="00A91E63">
      <w:pPr>
        <w:pStyle w:val="PargrafodaLista"/>
        <w:autoSpaceDE w:val="0"/>
        <w:autoSpaceDN w:val="0"/>
        <w:adjustRightInd w:val="0"/>
        <w:spacing w:before="240" w:after="0" w:line="360" w:lineRule="auto"/>
        <w:ind w:left="780"/>
        <w:jc w:val="both"/>
        <w:rPr>
          <w:rFonts w:ascii="Times New Roman" w:hAnsi="Times New Roman"/>
          <w:sz w:val="24"/>
          <w:szCs w:val="24"/>
        </w:rPr>
      </w:pPr>
      <w:r>
        <w:rPr>
          <w:rFonts w:ascii="Times New Roman" w:hAnsi="Times New Roman"/>
          <w:sz w:val="24"/>
          <w:szCs w:val="24"/>
        </w:rPr>
        <w:t>Mobiliza</w:t>
      </w:r>
      <w:r w:rsidR="002C02CC">
        <w:rPr>
          <w:rFonts w:ascii="Times New Roman" w:hAnsi="Times New Roman"/>
          <w:sz w:val="24"/>
          <w:szCs w:val="24"/>
        </w:rPr>
        <w:t>r</w:t>
      </w:r>
      <w:r>
        <w:rPr>
          <w:rFonts w:ascii="Times New Roman" w:hAnsi="Times New Roman"/>
          <w:sz w:val="24"/>
          <w:szCs w:val="24"/>
        </w:rPr>
        <w:t xml:space="preserve"> os responsáveis organizacionais e políticos nas intervenções realizando reuniões entre parceiros e apresentando resultados em reuniões da Rede Social na Câmara Municipal de Estremoz, demonstrando resultados que suporta decisões dos responsáveis políticos e organizacionais. Promove a continuidade de cuidados </w:t>
      </w:r>
      <w:r w:rsidR="0026105F">
        <w:rPr>
          <w:rFonts w:ascii="Times New Roman" w:hAnsi="Times New Roman"/>
          <w:sz w:val="24"/>
          <w:szCs w:val="24"/>
        </w:rPr>
        <w:t>na população</w:t>
      </w:r>
      <w:r>
        <w:rPr>
          <w:rFonts w:ascii="Times New Roman" w:hAnsi="Times New Roman"/>
          <w:sz w:val="24"/>
          <w:szCs w:val="24"/>
        </w:rPr>
        <w:t xml:space="preserve"> alvo com participação multissetorial, reforça a necessidade de vigilância pela GNR</w:t>
      </w:r>
      <w:r w:rsidR="0026105F">
        <w:rPr>
          <w:rFonts w:ascii="Times New Roman" w:hAnsi="Times New Roman"/>
          <w:sz w:val="24"/>
          <w:szCs w:val="24"/>
        </w:rPr>
        <w:t>, dos idosos a viverem em montes isolados,</w:t>
      </w:r>
      <w:r>
        <w:rPr>
          <w:rFonts w:ascii="Times New Roman" w:hAnsi="Times New Roman"/>
          <w:sz w:val="24"/>
          <w:szCs w:val="24"/>
        </w:rPr>
        <w:t xml:space="preserve"> e </w:t>
      </w:r>
      <w:r w:rsidR="0026105F">
        <w:rPr>
          <w:rFonts w:ascii="Times New Roman" w:hAnsi="Times New Roman"/>
          <w:sz w:val="24"/>
          <w:szCs w:val="24"/>
        </w:rPr>
        <w:t>pelas equipas</w:t>
      </w:r>
      <w:r>
        <w:rPr>
          <w:rFonts w:ascii="Times New Roman" w:hAnsi="Times New Roman"/>
          <w:sz w:val="24"/>
          <w:szCs w:val="24"/>
        </w:rPr>
        <w:t xml:space="preserve"> de saúde na área geográfica do</w:t>
      </w:r>
      <w:r w:rsidR="00C04FE2">
        <w:rPr>
          <w:rFonts w:ascii="Times New Roman" w:hAnsi="Times New Roman"/>
          <w:sz w:val="24"/>
          <w:szCs w:val="24"/>
        </w:rPr>
        <w:t>s</w:t>
      </w:r>
      <w:r>
        <w:rPr>
          <w:rFonts w:ascii="Times New Roman" w:hAnsi="Times New Roman"/>
          <w:sz w:val="24"/>
          <w:szCs w:val="24"/>
        </w:rPr>
        <w:t xml:space="preserve"> utente</w:t>
      </w:r>
      <w:r w:rsidR="00C04FE2">
        <w:rPr>
          <w:rFonts w:ascii="Times New Roman" w:hAnsi="Times New Roman"/>
          <w:sz w:val="24"/>
          <w:szCs w:val="24"/>
        </w:rPr>
        <w:t>s</w:t>
      </w:r>
      <w:r w:rsidR="00530B6C">
        <w:rPr>
          <w:rFonts w:ascii="Times New Roman" w:hAnsi="Times New Roman"/>
          <w:sz w:val="24"/>
          <w:szCs w:val="24"/>
        </w:rPr>
        <w:t xml:space="preserve">, encaminha para equipas </w:t>
      </w:r>
      <w:r w:rsidR="007E7F2E">
        <w:rPr>
          <w:rFonts w:ascii="Times New Roman" w:hAnsi="Times New Roman"/>
          <w:sz w:val="24"/>
          <w:szCs w:val="24"/>
        </w:rPr>
        <w:t>específicas</w:t>
      </w:r>
      <w:r w:rsidR="00530B6C">
        <w:rPr>
          <w:rFonts w:ascii="Times New Roman" w:hAnsi="Times New Roman"/>
          <w:sz w:val="24"/>
          <w:szCs w:val="24"/>
        </w:rPr>
        <w:t xml:space="preserve"> de cui</w:t>
      </w:r>
      <w:r w:rsidR="00D65FFA">
        <w:rPr>
          <w:rFonts w:ascii="Times New Roman" w:hAnsi="Times New Roman"/>
          <w:sz w:val="24"/>
          <w:szCs w:val="24"/>
        </w:rPr>
        <w:t>dados domiciliários</w:t>
      </w:r>
      <w:r w:rsidR="0026105F">
        <w:rPr>
          <w:rFonts w:ascii="Times New Roman" w:hAnsi="Times New Roman"/>
          <w:sz w:val="24"/>
          <w:szCs w:val="24"/>
        </w:rPr>
        <w:t xml:space="preserve">. </w:t>
      </w:r>
    </w:p>
    <w:p w:rsidR="00490B8D" w:rsidRPr="00B10C87" w:rsidRDefault="0026105F" w:rsidP="00B10C87">
      <w:pPr>
        <w:pStyle w:val="PargrafodaLista"/>
        <w:autoSpaceDE w:val="0"/>
        <w:autoSpaceDN w:val="0"/>
        <w:adjustRightInd w:val="0"/>
        <w:spacing w:before="240" w:after="0" w:line="360" w:lineRule="auto"/>
        <w:ind w:left="780"/>
        <w:jc w:val="both"/>
        <w:rPr>
          <w:rFonts w:ascii="Times New Roman" w:hAnsi="Times New Roman"/>
          <w:bCs/>
          <w:sz w:val="24"/>
          <w:szCs w:val="24"/>
        </w:rPr>
      </w:pPr>
      <w:r>
        <w:rPr>
          <w:rFonts w:ascii="Times New Roman" w:hAnsi="Times New Roman"/>
          <w:sz w:val="24"/>
          <w:szCs w:val="24"/>
        </w:rPr>
        <w:t>Demonstra</w:t>
      </w:r>
      <w:r w:rsidR="002C02CC">
        <w:rPr>
          <w:rFonts w:ascii="Times New Roman" w:hAnsi="Times New Roman"/>
          <w:sz w:val="24"/>
          <w:szCs w:val="24"/>
        </w:rPr>
        <w:t>r</w:t>
      </w:r>
      <w:r>
        <w:rPr>
          <w:rFonts w:ascii="Times New Roman" w:hAnsi="Times New Roman"/>
          <w:sz w:val="24"/>
          <w:szCs w:val="24"/>
        </w:rPr>
        <w:t xml:space="preserve"> a necessidade de desenvolver estratégias diferentes na cobertura vacinal antitetânica (doença com mortalidade elevada nos idosos 10% a 80% </w:t>
      </w:r>
      <w:r w:rsidR="00AB596D">
        <w:rPr>
          <w:rFonts w:ascii="Times New Roman" w:hAnsi="Times New Roman"/>
          <w:sz w:val="24"/>
          <w:szCs w:val="24"/>
        </w:rPr>
        <w:t>- Portal</w:t>
      </w:r>
      <w:r>
        <w:rPr>
          <w:rFonts w:ascii="Times New Roman" w:hAnsi="Times New Roman"/>
          <w:sz w:val="24"/>
          <w:szCs w:val="24"/>
        </w:rPr>
        <w:t xml:space="preserve"> d</w:t>
      </w:r>
      <w:r w:rsidR="00AB596D">
        <w:rPr>
          <w:rFonts w:ascii="Times New Roman" w:hAnsi="Times New Roman"/>
          <w:sz w:val="24"/>
          <w:szCs w:val="24"/>
        </w:rPr>
        <w:t>e</w:t>
      </w:r>
      <w:r>
        <w:rPr>
          <w:rFonts w:ascii="Times New Roman" w:hAnsi="Times New Roman"/>
          <w:sz w:val="24"/>
          <w:szCs w:val="24"/>
        </w:rPr>
        <w:t xml:space="preserve"> Saúde Pública</w:t>
      </w:r>
      <w:r w:rsidR="00AB596D">
        <w:rPr>
          <w:rFonts w:ascii="Times New Roman" w:hAnsi="Times New Roman"/>
          <w:sz w:val="24"/>
          <w:szCs w:val="24"/>
        </w:rPr>
        <w:t>) aos idosos</w:t>
      </w:r>
      <w:r w:rsidR="00C04FE2">
        <w:rPr>
          <w:rFonts w:ascii="Times New Roman" w:hAnsi="Times New Roman"/>
          <w:sz w:val="24"/>
          <w:szCs w:val="24"/>
        </w:rPr>
        <w:t xml:space="preserve"> u</w:t>
      </w:r>
      <w:r w:rsidR="001E77D4">
        <w:rPr>
          <w:rFonts w:ascii="Times New Roman" w:hAnsi="Times New Roman"/>
          <w:sz w:val="24"/>
          <w:szCs w:val="24"/>
        </w:rPr>
        <w:t>ma vez que 54,4%</w:t>
      </w:r>
      <w:r w:rsidR="00C04FE2">
        <w:rPr>
          <w:rFonts w:ascii="Times New Roman" w:hAnsi="Times New Roman"/>
          <w:sz w:val="24"/>
          <w:szCs w:val="24"/>
        </w:rPr>
        <w:t xml:space="preserve"> não estão </w:t>
      </w:r>
      <w:r w:rsidR="009C31CD">
        <w:rPr>
          <w:rFonts w:ascii="Times New Roman" w:hAnsi="Times New Roman"/>
          <w:sz w:val="24"/>
          <w:szCs w:val="24"/>
        </w:rPr>
        <w:t>vacinado</w:t>
      </w:r>
      <w:r w:rsidR="00C04FE2">
        <w:rPr>
          <w:rFonts w:ascii="Times New Roman" w:hAnsi="Times New Roman"/>
          <w:sz w:val="24"/>
          <w:szCs w:val="24"/>
        </w:rPr>
        <w:t>s</w:t>
      </w:r>
      <w:r w:rsidR="001E77D4">
        <w:rPr>
          <w:rFonts w:ascii="Times New Roman" w:hAnsi="Times New Roman"/>
          <w:sz w:val="24"/>
          <w:szCs w:val="24"/>
        </w:rPr>
        <w:t>.</w:t>
      </w:r>
    </w:p>
    <w:p w:rsidR="009C31CD" w:rsidRPr="00530B6C" w:rsidRDefault="005C3032" w:rsidP="009C31CD">
      <w:pPr>
        <w:pStyle w:val="PargrafodaLista"/>
        <w:numPr>
          <w:ilvl w:val="0"/>
          <w:numId w:val="3"/>
        </w:numPr>
        <w:autoSpaceDE w:val="0"/>
        <w:autoSpaceDN w:val="0"/>
        <w:adjustRightInd w:val="0"/>
        <w:spacing w:before="240" w:after="0" w:line="360" w:lineRule="auto"/>
        <w:jc w:val="both"/>
        <w:rPr>
          <w:rFonts w:ascii="Times New Roman" w:hAnsi="Times New Roman"/>
          <w:bCs/>
          <w:sz w:val="24"/>
          <w:szCs w:val="24"/>
        </w:rPr>
      </w:pPr>
      <w:r>
        <w:rPr>
          <w:rFonts w:ascii="Times New Roman" w:hAnsi="Times New Roman"/>
          <w:sz w:val="24"/>
          <w:szCs w:val="24"/>
        </w:rPr>
        <w:t>L</w:t>
      </w:r>
      <w:r w:rsidRPr="000C0AFA">
        <w:rPr>
          <w:rFonts w:ascii="Times New Roman" w:hAnsi="Times New Roman"/>
          <w:sz w:val="24"/>
          <w:szCs w:val="24"/>
        </w:rPr>
        <w:t>idera</w:t>
      </w:r>
      <w:r>
        <w:rPr>
          <w:rFonts w:ascii="Times New Roman" w:hAnsi="Times New Roman"/>
          <w:sz w:val="24"/>
          <w:szCs w:val="24"/>
        </w:rPr>
        <w:t>r</w:t>
      </w:r>
      <w:r w:rsidRPr="000C0AFA">
        <w:rPr>
          <w:rFonts w:ascii="Times New Roman" w:hAnsi="Times New Roman"/>
          <w:sz w:val="24"/>
          <w:szCs w:val="24"/>
        </w:rPr>
        <w:t xml:space="preserve"> processos comunitários com vista à capacitação de grupos e comunidades na consecução de </w:t>
      </w:r>
      <w:r w:rsidR="00A43537" w:rsidRPr="000C0AFA">
        <w:rPr>
          <w:rFonts w:ascii="Times New Roman" w:hAnsi="Times New Roman"/>
          <w:sz w:val="24"/>
          <w:szCs w:val="24"/>
        </w:rPr>
        <w:t>projetos</w:t>
      </w:r>
      <w:r w:rsidRPr="000C0AFA">
        <w:rPr>
          <w:rFonts w:ascii="Times New Roman" w:hAnsi="Times New Roman"/>
          <w:sz w:val="24"/>
          <w:szCs w:val="24"/>
        </w:rPr>
        <w:t xml:space="preserve"> de saúde e ao exercício da cidadania, informando sobre as respostas de saúde existentes, encaminhando e educando para a saúde.</w:t>
      </w:r>
      <w:r w:rsidR="009C31CD">
        <w:rPr>
          <w:rFonts w:ascii="Times New Roman" w:hAnsi="Times New Roman"/>
          <w:sz w:val="24"/>
          <w:szCs w:val="24"/>
        </w:rPr>
        <w:t xml:space="preserve"> Projeto parceria com instituições da comunidade e </w:t>
      </w:r>
      <w:r w:rsidR="00530B6C">
        <w:rPr>
          <w:rFonts w:ascii="Times New Roman" w:hAnsi="Times New Roman"/>
          <w:sz w:val="24"/>
          <w:szCs w:val="24"/>
        </w:rPr>
        <w:t>R</w:t>
      </w:r>
      <w:r w:rsidR="009C31CD">
        <w:rPr>
          <w:rFonts w:ascii="Times New Roman" w:hAnsi="Times New Roman"/>
          <w:sz w:val="24"/>
          <w:szCs w:val="24"/>
        </w:rPr>
        <w:t xml:space="preserve">ede </w:t>
      </w:r>
      <w:r w:rsidR="00530B6C">
        <w:rPr>
          <w:rFonts w:ascii="Times New Roman" w:hAnsi="Times New Roman"/>
          <w:sz w:val="24"/>
          <w:szCs w:val="24"/>
        </w:rPr>
        <w:t>S</w:t>
      </w:r>
      <w:r w:rsidR="009C31CD">
        <w:rPr>
          <w:rFonts w:ascii="Times New Roman" w:hAnsi="Times New Roman"/>
          <w:sz w:val="24"/>
          <w:szCs w:val="24"/>
        </w:rPr>
        <w:t xml:space="preserve">ocial, num projeto de intervenção comunitária dirigido a um grupo vulnerável, idosos a viverem em </w:t>
      </w:r>
      <w:r w:rsidR="00530B6C">
        <w:rPr>
          <w:rFonts w:ascii="Times New Roman" w:hAnsi="Times New Roman"/>
          <w:sz w:val="24"/>
          <w:szCs w:val="24"/>
        </w:rPr>
        <w:t xml:space="preserve">lugares isolados. Pesquisa e avalia fatores de risco, nomeadamente estado de saúde como a hipertensão arterial, diabetes, </w:t>
      </w:r>
      <w:r w:rsidR="00524CA9">
        <w:rPr>
          <w:rFonts w:ascii="Times New Roman" w:hAnsi="Times New Roman"/>
          <w:sz w:val="24"/>
          <w:szCs w:val="24"/>
        </w:rPr>
        <w:t>risco cardiovascular</w:t>
      </w:r>
      <w:r w:rsidR="00C04FE2">
        <w:rPr>
          <w:rFonts w:ascii="Times New Roman" w:hAnsi="Times New Roman"/>
          <w:sz w:val="24"/>
          <w:szCs w:val="24"/>
        </w:rPr>
        <w:t xml:space="preserve"> (avaliação peso, altura e perímetro abdominal)</w:t>
      </w:r>
      <w:r w:rsidR="00524CA9">
        <w:rPr>
          <w:rFonts w:ascii="Times New Roman" w:hAnsi="Times New Roman"/>
          <w:sz w:val="24"/>
          <w:szCs w:val="24"/>
        </w:rPr>
        <w:t xml:space="preserve">, </w:t>
      </w:r>
      <w:r w:rsidR="00530B6C">
        <w:rPr>
          <w:rFonts w:ascii="Times New Roman" w:hAnsi="Times New Roman"/>
          <w:sz w:val="24"/>
          <w:szCs w:val="24"/>
        </w:rPr>
        <w:t xml:space="preserve">gestão adequada do regime terapêutico, </w:t>
      </w:r>
      <w:r w:rsidR="00C04FE2">
        <w:rPr>
          <w:rFonts w:ascii="Times New Roman" w:hAnsi="Times New Roman"/>
          <w:sz w:val="24"/>
          <w:szCs w:val="24"/>
        </w:rPr>
        <w:t xml:space="preserve">alimentação, </w:t>
      </w:r>
      <w:r w:rsidR="00530B6C">
        <w:rPr>
          <w:rFonts w:ascii="Times New Roman" w:hAnsi="Times New Roman"/>
          <w:sz w:val="24"/>
          <w:szCs w:val="24"/>
        </w:rPr>
        <w:t xml:space="preserve">dependência física e funcional, </w:t>
      </w:r>
      <w:r w:rsidR="00530B6C">
        <w:rPr>
          <w:rFonts w:ascii="Times New Roman" w:hAnsi="Times New Roman"/>
          <w:sz w:val="24"/>
          <w:szCs w:val="24"/>
        </w:rPr>
        <w:lastRenderedPageBreak/>
        <w:t>comportamentos inadequados para a saúde, promove educação para a saúde oportunistas e adequadas aos diagnósticos.</w:t>
      </w:r>
    </w:p>
    <w:p w:rsidR="00780E2A" w:rsidRDefault="0048226F" w:rsidP="00780E2A">
      <w:pPr>
        <w:autoSpaceDE w:val="0"/>
        <w:autoSpaceDN w:val="0"/>
        <w:adjustRightInd w:val="0"/>
        <w:spacing w:before="240" w:after="0" w:line="360" w:lineRule="auto"/>
        <w:jc w:val="both"/>
        <w:rPr>
          <w:rFonts w:ascii="Times New Roman" w:hAnsi="Times New Roman"/>
          <w:bCs/>
          <w:sz w:val="24"/>
          <w:szCs w:val="24"/>
        </w:rPr>
      </w:pPr>
      <w:r w:rsidRPr="0048226F">
        <w:rPr>
          <w:rFonts w:ascii="Times New Roman" w:hAnsi="Times New Roman"/>
          <w:sz w:val="24"/>
          <w:szCs w:val="24"/>
        </w:rPr>
        <w:t>Consider</w:t>
      </w:r>
      <w:r>
        <w:rPr>
          <w:rFonts w:ascii="Times New Roman" w:hAnsi="Times New Roman"/>
          <w:sz w:val="24"/>
          <w:szCs w:val="24"/>
        </w:rPr>
        <w:t xml:space="preserve">o que </w:t>
      </w:r>
      <w:r w:rsidR="00780E2A">
        <w:rPr>
          <w:rFonts w:ascii="Times New Roman" w:hAnsi="Times New Roman"/>
          <w:sz w:val="24"/>
          <w:szCs w:val="24"/>
        </w:rPr>
        <w:t>as competências</w:t>
      </w:r>
      <w:r w:rsidR="004852BB">
        <w:rPr>
          <w:rFonts w:ascii="Times New Roman" w:hAnsi="Times New Roman"/>
          <w:sz w:val="24"/>
          <w:szCs w:val="24"/>
        </w:rPr>
        <w:t xml:space="preserve"> adquiridas durante este estágio</w:t>
      </w:r>
      <w:r w:rsidR="00780E2A">
        <w:rPr>
          <w:rFonts w:ascii="Times New Roman" w:hAnsi="Times New Roman"/>
          <w:sz w:val="24"/>
          <w:szCs w:val="24"/>
        </w:rPr>
        <w:t xml:space="preserve"> referem-se a algumas das </w:t>
      </w:r>
      <w:r w:rsidR="00780E2A">
        <w:rPr>
          <w:rFonts w:ascii="Times New Roman" w:hAnsi="Times New Roman"/>
          <w:bCs/>
          <w:sz w:val="24"/>
          <w:szCs w:val="24"/>
        </w:rPr>
        <w:t>competências específicas do Enfermeiro Especialista em Enfermagem Comunitária: “Estabelece, com base na metodologia do Planeamento em Saúde, a avaliação do est</w:t>
      </w:r>
      <w:r w:rsidR="00A71BAE">
        <w:rPr>
          <w:rFonts w:ascii="Times New Roman" w:hAnsi="Times New Roman"/>
          <w:bCs/>
          <w:sz w:val="24"/>
          <w:szCs w:val="24"/>
        </w:rPr>
        <w:t>ado de saúde de uma comunidade” e “Contribui para o processo de capacitação de grupos e comunidades”.</w:t>
      </w:r>
      <w:r w:rsidR="00780E2A">
        <w:rPr>
          <w:rFonts w:ascii="Times New Roman" w:hAnsi="Times New Roman"/>
          <w:bCs/>
          <w:sz w:val="24"/>
          <w:szCs w:val="24"/>
        </w:rPr>
        <w:t xml:space="preserve"> (</w:t>
      </w:r>
      <w:r w:rsidR="00A43537">
        <w:rPr>
          <w:rFonts w:ascii="Times New Roman" w:hAnsi="Times New Roman"/>
          <w:bCs/>
          <w:sz w:val="24"/>
          <w:szCs w:val="24"/>
        </w:rPr>
        <w:t>pág.</w:t>
      </w:r>
      <w:r w:rsidR="00780E2A">
        <w:rPr>
          <w:rFonts w:ascii="Times New Roman" w:hAnsi="Times New Roman"/>
          <w:bCs/>
          <w:sz w:val="24"/>
          <w:szCs w:val="24"/>
        </w:rPr>
        <w:t xml:space="preserve"> 8667,</w:t>
      </w:r>
      <w:r w:rsidR="00A71BAE">
        <w:rPr>
          <w:rFonts w:ascii="Times New Roman" w:hAnsi="Times New Roman"/>
          <w:bCs/>
          <w:sz w:val="24"/>
          <w:szCs w:val="24"/>
        </w:rPr>
        <w:t>8668.</w:t>
      </w:r>
      <w:r w:rsidR="00780E2A">
        <w:rPr>
          <w:rFonts w:ascii="Times New Roman" w:hAnsi="Times New Roman"/>
          <w:bCs/>
          <w:sz w:val="24"/>
          <w:szCs w:val="24"/>
        </w:rPr>
        <w:t xml:space="preserve"> 2011)</w:t>
      </w:r>
    </w:p>
    <w:p w:rsidR="00A71BAE" w:rsidRDefault="00780E2A" w:rsidP="00780E2A">
      <w:pPr>
        <w:autoSpaceDE w:val="0"/>
        <w:autoSpaceDN w:val="0"/>
        <w:adjustRightInd w:val="0"/>
        <w:spacing w:before="240" w:after="0" w:line="360" w:lineRule="auto"/>
        <w:jc w:val="both"/>
        <w:rPr>
          <w:rFonts w:ascii="Times New Roman" w:hAnsi="Times New Roman"/>
          <w:bCs/>
          <w:sz w:val="24"/>
          <w:szCs w:val="24"/>
        </w:rPr>
      </w:pPr>
      <w:r>
        <w:rPr>
          <w:rFonts w:ascii="Times New Roman" w:hAnsi="Times New Roman"/>
          <w:bCs/>
          <w:sz w:val="24"/>
          <w:szCs w:val="24"/>
        </w:rPr>
        <w:t>Os critérios que avaliam a unidade de competência atingida são, nomeadamente, identificar as necessidades de saúde de um grupo (população idosa a viver em montes isolados) definindo o seu perfil de saúde, integrar na tomada de decisão orientações</w:t>
      </w:r>
      <w:r w:rsidR="00B5325E">
        <w:rPr>
          <w:rFonts w:ascii="Times New Roman" w:hAnsi="Times New Roman"/>
          <w:bCs/>
          <w:sz w:val="24"/>
          <w:szCs w:val="24"/>
        </w:rPr>
        <w:t xml:space="preserve"> e normas da Direção Geral da Saúde, e especificamente o Programa Nacional Para a Saúde das Pessoas Idosas, definir objetivos e estratégias de intervenção exequíveis e articuladas, as estratégias estabelecidas de acordo com os recursos disponíveis na comunidade. Também considero ter mobilizado</w:t>
      </w:r>
      <w:r w:rsidR="00A71BAE">
        <w:rPr>
          <w:rFonts w:ascii="Times New Roman" w:hAnsi="Times New Roman"/>
          <w:bCs/>
          <w:sz w:val="24"/>
          <w:szCs w:val="24"/>
        </w:rPr>
        <w:t xml:space="preserve"> responsáveis organizacionais (ONG Médicos do Mundo, GNR) e políticos (Câmara Municipal de Estremoz), promovendo trabalho em parceria para garantir maior eficácia na intervenção em reunião da Rede Social e disponibilizei informação, apresentando o decurso do projeto e resultados </w:t>
      </w:r>
      <w:r w:rsidR="009F194D">
        <w:rPr>
          <w:rFonts w:ascii="Times New Roman" w:hAnsi="Times New Roman"/>
          <w:bCs/>
          <w:sz w:val="24"/>
          <w:szCs w:val="24"/>
        </w:rPr>
        <w:t xml:space="preserve">adquiridos. </w:t>
      </w:r>
      <w:r w:rsidR="00A71BAE">
        <w:rPr>
          <w:rFonts w:ascii="Times New Roman" w:hAnsi="Times New Roman"/>
          <w:bCs/>
          <w:sz w:val="24"/>
          <w:szCs w:val="24"/>
        </w:rPr>
        <w:t xml:space="preserve">Também considero ter </w:t>
      </w:r>
      <w:r w:rsidR="009F194D">
        <w:rPr>
          <w:rFonts w:ascii="Times New Roman" w:hAnsi="Times New Roman"/>
          <w:bCs/>
          <w:sz w:val="24"/>
          <w:szCs w:val="24"/>
        </w:rPr>
        <w:t>utilizado conheci</w:t>
      </w:r>
      <w:r w:rsidR="006C0927">
        <w:rPr>
          <w:rFonts w:ascii="Times New Roman" w:hAnsi="Times New Roman"/>
          <w:bCs/>
          <w:sz w:val="24"/>
          <w:szCs w:val="24"/>
        </w:rPr>
        <w:t>mentos de diferentes disciplinas</w:t>
      </w:r>
      <w:r w:rsidR="009F194D">
        <w:rPr>
          <w:rFonts w:ascii="Times New Roman" w:hAnsi="Times New Roman"/>
          <w:bCs/>
          <w:sz w:val="24"/>
          <w:szCs w:val="24"/>
        </w:rPr>
        <w:t xml:space="preserve"> no processo de mobilização e participação dos grupos alvo.</w:t>
      </w:r>
    </w:p>
    <w:p w:rsidR="009F194D" w:rsidRDefault="009F194D" w:rsidP="00780E2A">
      <w:pPr>
        <w:autoSpaceDE w:val="0"/>
        <w:autoSpaceDN w:val="0"/>
        <w:adjustRightInd w:val="0"/>
        <w:spacing w:before="240" w:after="0" w:line="360" w:lineRule="auto"/>
        <w:jc w:val="both"/>
        <w:rPr>
          <w:rFonts w:ascii="Times New Roman" w:hAnsi="Times New Roman"/>
          <w:bCs/>
          <w:sz w:val="24"/>
          <w:szCs w:val="24"/>
        </w:rPr>
      </w:pPr>
    </w:p>
    <w:p w:rsidR="00AE5E34" w:rsidRPr="0048226F" w:rsidRDefault="00AE5E34" w:rsidP="00AE5E34">
      <w:pPr>
        <w:spacing w:line="360" w:lineRule="auto"/>
        <w:jc w:val="both"/>
        <w:rPr>
          <w:rFonts w:ascii="Times New Roman" w:hAnsi="Times New Roman"/>
          <w:sz w:val="24"/>
          <w:szCs w:val="24"/>
        </w:rPr>
      </w:pPr>
    </w:p>
    <w:p w:rsidR="00720BD6" w:rsidRDefault="00720BD6" w:rsidP="00AE5E34">
      <w:pPr>
        <w:spacing w:line="360" w:lineRule="auto"/>
        <w:jc w:val="both"/>
        <w:rPr>
          <w:rFonts w:ascii="Times New Roman" w:hAnsi="Times New Roman"/>
          <w:b/>
          <w:sz w:val="24"/>
          <w:szCs w:val="24"/>
        </w:rPr>
      </w:pPr>
    </w:p>
    <w:p w:rsidR="00720BD6" w:rsidRDefault="00720BD6" w:rsidP="00AE5E34">
      <w:pPr>
        <w:spacing w:line="360" w:lineRule="auto"/>
        <w:jc w:val="both"/>
        <w:rPr>
          <w:rFonts w:ascii="Times New Roman" w:hAnsi="Times New Roman"/>
          <w:b/>
          <w:sz w:val="24"/>
          <w:szCs w:val="24"/>
        </w:rPr>
      </w:pPr>
    </w:p>
    <w:p w:rsidR="00720BD6" w:rsidRDefault="00720BD6" w:rsidP="00720BD6">
      <w:pPr>
        <w:rPr>
          <w:rFonts w:ascii="Times New Roman" w:hAnsi="Times New Roman"/>
          <w:b/>
          <w:sz w:val="24"/>
          <w:szCs w:val="24"/>
        </w:rPr>
      </w:pPr>
      <w:r>
        <w:rPr>
          <w:rFonts w:ascii="Times New Roman" w:hAnsi="Times New Roman"/>
          <w:b/>
          <w:sz w:val="24"/>
          <w:szCs w:val="24"/>
        </w:rPr>
        <w:br w:type="page"/>
      </w:r>
    </w:p>
    <w:p w:rsidR="000C7C1E" w:rsidRDefault="007E7F2E"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lastRenderedPageBreak/>
        <w:t>3 – Análise da População</w:t>
      </w:r>
      <w:r w:rsidR="00833655">
        <w:rPr>
          <w:rFonts w:ascii="Times New Roman" w:hAnsi="Times New Roman" w:cs="Times New Roman"/>
          <w:color w:val="auto"/>
          <w:sz w:val="24"/>
          <w:szCs w:val="24"/>
        </w:rPr>
        <w:fldChar w:fldCharType="begin"/>
      </w:r>
      <w:r w:rsidR="00836F2B">
        <w:instrText xml:space="preserve"> XE "</w:instrText>
      </w:r>
      <w:r w:rsidR="00836F2B" w:rsidRPr="00E26562">
        <w:rPr>
          <w:rFonts w:ascii="Times New Roman" w:hAnsi="Times New Roman" w:cs="Times New Roman"/>
          <w:color w:val="auto"/>
          <w:sz w:val="24"/>
          <w:szCs w:val="24"/>
        </w:rPr>
        <w:instrText>3 – Análise da População</w:instrText>
      </w:r>
      <w:r w:rsidR="00836F2B">
        <w:instrText xml:space="preserve">" \b </w:instrText>
      </w:r>
      <w:r w:rsidR="00833655">
        <w:rPr>
          <w:rFonts w:ascii="Times New Roman" w:hAnsi="Times New Roman" w:cs="Times New Roman"/>
          <w:color w:val="auto"/>
          <w:sz w:val="24"/>
          <w:szCs w:val="24"/>
        </w:rPr>
        <w:fldChar w:fldCharType="end"/>
      </w:r>
      <w:r w:rsidRPr="00837E26">
        <w:rPr>
          <w:rFonts w:ascii="Times New Roman" w:hAnsi="Times New Roman" w:cs="Times New Roman"/>
          <w:color w:val="auto"/>
          <w:sz w:val="24"/>
          <w:szCs w:val="24"/>
        </w:rPr>
        <w:t xml:space="preserve"> </w:t>
      </w:r>
    </w:p>
    <w:p w:rsidR="003B0A37" w:rsidRDefault="00B0678A"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3.1 – Caraterização</w:t>
      </w:r>
      <w:r w:rsidR="002B3415" w:rsidRPr="00837E26">
        <w:rPr>
          <w:rFonts w:ascii="Times New Roman" w:hAnsi="Times New Roman" w:cs="Times New Roman"/>
          <w:color w:val="auto"/>
          <w:sz w:val="24"/>
          <w:szCs w:val="24"/>
        </w:rPr>
        <w:t xml:space="preserve"> </w:t>
      </w:r>
      <w:r w:rsidR="00A73D4D" w:rsidRPr="00837E26">
        <w:rPr>
          <w:rFonts w:ascii="Times New Roman" w:hAnsi="Times New Roman" w:cs="Times New Roman"/>
          <w:color w:val="auto"/>
          <w:sz w:val="24"/>
          <w:szCs w:val="24"/>
        </w:rPr>
        <w:t>dos U</w:t>
      </w:r>
      <w:r w:rsidR="00F55FD5" w:rsidRPr="00837E26">
        <w:rPr>
          <w:rFonts w:ascii="Times New Roman" w:hAnsi="Times New Roman" w:cs="Times New Roman"/>
          <w:color w:val="auto"/>
          <w:sz w:val="24"/>
          <w:szCs w:val="24"/>
        </w:rPr>
        <w:t>tentes do Centro de Saúde</w:t>
      </w:r>
      <w:r w:rsidR="00B556CD" w:rsidRPr="00837E26">
        <w:rPr>
          <w:rFonts w:ascii="Times New Roman" w:hAnsi="Times New Roman" w:cs="Times New Roman"/>
          <w:color w:val="auto"/>
          <w:sz w:val="24"/>
          <w:szCs w:val="24"/>
        </w:rPr>
        <w:t xml:space="preserve"> (ACES Alentejo Central I)</w:t>
      </w:r>
      <w:r w:rsidR="00833655">
        <w:rPr>
          <w:rFonts w:ascii="Times New Roman" w:hAnsi="Times New Roman" w:cs="Times New Roman"/>
          <w:color w:val="auto"/>
          <w:sz w:val="24"/>
          <w:szCs w:val="24"/>
        </w:rPr>
        <w:fldChar w:fldCharType="begin"/>
      </w:r>
      <w:r w:rsidR="00836F2B">
        <w:instrText xml:space="preserve"> XE "</w:instrText>
      </w:r>
      <w:r w:rsidR="00836F2B" w:rsidRPr="004B0E74">
        <w:rPr>
          <w:rFonts w:ascii="Times New Roman" w:hAnsi="Times New Roman" w:cs="Times New Roman"/>
          <w:color w:val="auto"/>
          <w:sz w:val="24"/>
          <w:szCs w:val="24"/>
        </w:rPr>
        <w:instrText>3.1 – Caraterização dos Utentes do Centro de Saúde (ACES Alentejo Central I)</w:instrText>
      </w:r>
      <w:r w:rsidR="00836F2B">
        <w:instrText xml:space="preserve">" \b </w:instrText>
      </w:r>
      <w:r w:rsidR="00833655">
        <w:rPr>
          <w:rFonts w:ascii="Times New Roman" w:hAnsi="Times New Roman" w:cs="Times New Roman"/>
          <w:color w:val="auto"/>
          <w:sz w:val="24"/>
          <w:szCs w:val="24"/>
        </w:rPr>
        <w:fldChar w:fldCharType="end"/>
      </w:r>
    </w:p>
    <w:p w:rsidR="00837E26" w:rsidRPr="00837E26" w:rsidRDefault="00837E26" w:rsidP="00837E26"/>
    <w:p w:rsidR="00B0678A" w:rsidRDefault="00B0678A" w:rsidP="000371E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A população alvo da UCC Estremoz são todos os utentes inscritos na Unidade de Cuidados de Saúde Personalizados</w:t>
      </w:r>
      <w:r w:rsidR="00A423CA">
        <w:rPr>
          <w:rFonts w:ascii="Times New Roman" w:hAnsi="Times New Roman"/>
          <w:sz w:val="24"/>
          <w:szCs w:val="24"/>
        </w:rPr>
        <w:t xml:space="preserve"> (UCSP)</w:t>
      </w:r>
      <w:r>
        <w:rPr>
          <w:rFonts w:ascii="Times New Roman" w:hAnsi="Times New Roman"/>
          <w:sz w:val="24"/>
          <w:szCs w:val="24"/>
        </w:rPr>
        <w:t xml:space="preserve"> e todos os utentes não inscritos </w:t>
      </w:r>
      <w:r w:rsidR="000371E3">
        <w:rPr>
          <w:rFonts w:ascii="Times New Roman" w:hAnsi="Times New Roman"/>
          <w:sz w:val="24"/>
          <w:szCs w:val="24"/>
        </w:rPr>
        <w:t>ou inscritos</w:t>
      </w:r>
      <w:r>
        <w:rPr>
          <w:rFonts w:ascii="Times New Roman" w:hAnsi="Times New Roman"/>
          <w:sz w:val="24"/>
          <w:szCs w:val="24"/>
        </w:rPr>
        <w:t xml:space="preserve"> em outras Unidades e </w:t>
      </w:r>
      <w:r w:rsidR="000371E3">
        <w:rPr>
          <w:rFonts w:ascii="Times New Roman" w:hAnsi="Times New Roman"/>
          <w:sz w:val="24"/>
          <w:szCs w:val="24"/>
        </w:rPr>
        <w:t>que residam na área geográfica de intervenção da UCC,</w:t>
      </w:r>
      <w:r w:rsidR="000371E3" w:rsidRPr="000371E3">
        <w:rPr>
          <w:rFonts w:ascii="Times New Roman" w:hAnsi="Times New Roman" w:cs="Times New Roman"/>
          <w:sz w:val="24"/>
          <w:szCs w:val="24"/>
        </w:rPr>
        <w:t xml:space="preserve"> </w:t>
      </w:r>
      <w:r w:rsidR="000371E3">
        <w:rPr>
          <w:rFonts w:ascii="Times New Roman" w:hAnsi="Times New Roman" w:cs="Times New Roman"/>
          <w:sz w:val="24"/>
          <w:szCs w:val="24"/>
        </w:rPr>
        <w:t>“ (</w:t>
      </w:r>
      <w:r w:rsidR="00A423CA">
        <w:rPr>
          <w:rFonts w:ascii="Times New Roman" w:hAnsi="Times New Roman" w:cs="Times New Roman"/>
          <w:sz w:val="24"/>
          <w:szCs w:val="24"/>
        </w:rPr>
        <w:t>…) tem</w:t>
      </w:r>
      <w:r w:rsidR="000371E3">
        <w:rPr>
          <w:rFonts w:ascii="Times New Roman" w:hAnsi="Times New Roman" w:cs="Times New Roman"/>
          <w:sz w:val="24"/>
          <w:szCs w:val="24"/>
        </w:rPr>
        <w:t xml:space="preserve"> </w:t>
      </w:r>
      <w:r w:rsidR="000371E3" w:rsidRPr="000371E3">
        <w:rPr>
          <w:rFonts w:ascii="Times New Roman" w:hAnsi="Times New Roman" w:cs="Times New Roman"/>
          <w:sz w:val="24"/>
          <w:szCs w:val="24"/>
        </w:rPr>
        <w:t>por missão contribuir para a melhoria do estado de</w:t>
      </w:r>
      <w:r w:rsidR="000371E3">
        <w:rPr>
          <w:rFonts w:ascii="Times New Roman" w:hAnsi="Times New Roman" w:cs="Times New Roman"/>
          <w:sz w:val="24"/>
          <w:szCs w:val="24"/>
        </w:rPr>
        <w:t xml:space="preserve"> </w:t>
      </w:r>
      <w:r w:rsidR="000371E3" w:rsidRPr="000371E3">
        <w:rPr>
          <w:rFonts w:ascii="Times New Roman" w:hAnsi="Times New Roman" w:cs="Times New Roman"/>
          <w:sz w:val="24"/>
          <w:szCs w:val="24"/>
        </w:rPr>
        <w:t>saúde da população da sua área geográfica de intervenção</w:t>
      </w:r>
      <w:r w:rsidR="000371E3">
        <w:rPr>
          <w:rFonts w:ascii="Times New Roman" w:hAnsi="Times New Roman" w:cs="Times New Roman"/>
          <w:sz w:val="24"/>
          <w:szCs w:val="24"/>
        </w:rPr>
        <w:t xml:space="preserve"> (… )” conforme Despac</w:t>
      </w:r>
      <w:r w:rsidR="004B6EE4">
        <w:rPr>
          <w:rFonts w:ascii="Times New Roman" w:hAnsi="Times New Roman" w:cs="Times New Roman"/>
          <w:sz w:val="24"/>
          <w:szCs w:val="24"/>
        </w:rPr>
        <w:t>ho 10143/2009, artigo 3º, ou de outras áreas geográficas e que</w:t>
      </w:r>
      <w:r w:rsidR="000371E3">
        <w:rPr>
          <w:rFonts w:ascii="Times New Roman" w:hAnsi="Times New Roman" w:cs="Times New Roman"/>
          <w:sz w:val="24"/>
          <w:szCs w:val="24"/>
        </w:rPr>
        <w:t xml:space="preserve"> utilizem instituições sob intervenção</w:t>
      </w:r>
      <w:r w:rsidR="004B6EE4">
        <w:rPr>
          <w:rFonts w:ascii="Times New Roman" w:hAnsi="Times New Roman" w:cs="Times New Roman"/>
          <w:sz w:val="24"/>
          <w:szCs w:val="24"/>
        </w:rPr>
        <w:t xml:space="preserve"> em cuidados de saúde, da UCC Estremoz</w:t>
      </w:r>
      <w:r w:rsidR="000371E3">
        <w:rPr>
          <w:rFonts w:ascii="Times New Roman" w:hAnsi="Times New Roman" w:cs="Times New Roman"/>
          <w:sz w:val="24"/>
          <w:szCs w:val="24"/>
        </w:rPr>
        <w:t>, como acontece com a população escolar.</w:t>
      </w:r>
    </w:p>
    <w:p w:rsidR="000A106C" w:rsidRPr="00837E26" w:rsidRDefault="002B3415"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 xml:space="preserve">3.1.1 </w:t>
      </w:r>
      <w:r w:rsidR="00773513" w:rsidRPr="00837E26">
        <w:rPr>
          <w:rFonts w:ascii="Times New Roman" w:hAnsi="Times New Roman" w:cs="Times New Roman"/>
          <w:color w:val="auto"/>
          <w:sz w:val="24"/>
          <w:szCs w:val="24"/>
        </w:rPr>
        <w:t>–</w:t>
      </w:r>
      <w:r w:rsidRPr="00837E26">
        <w:rPr>
          <w:rFonts w:ascii="Times New Roman" w:hAnsi="Times New Roman" w:cs="Times New Roman"/>
          <w:color w:val="auto"/>
          <w:sz w:val="24"/>
          <w:szCs w:val="24"/>
        </w:rPr>
        <w:t xml:space="preserve"> </w:t>
      </w:r>
      <w:r w:rsidR="00A73D4D" w:rsidRPr="00837E26">
        <w:rPr>
          <w:rFonts w:ascii="Times New Roman" w:hAnsi="Times New Roman" w:cs="Times New Roman"/>
          <w:color w:val="auto"/>
          <w:sz w:val="24"/>
          <w:szCs w:val="24"/>
        </w:rPr>
        <w:t>Utentes I</w:t>
      </w:r>
      <w:r w:rsidR="00773513" w:rsidRPr="00837E26">
        <w:rPr>
          <w:rFonts w:ascii="Times New Roman" w:hAnsi="Times New Roman" w:cs="Times New Roman"/>
          <w:color w:val="auto"/>
          <w:sz w:val="24"/>
          <w:szCs w:val="24"/>
        </w:rPr>
        <w:t>nscritos no Centro de Saúde de Estremoz</w:t>
      </w:r>
      <w:r w:rsidR="00833655">
        <w:rPr>
          <w:rFonts w:ascii="Times New Roman" w:hAnsi="Times New Roman" w:cs="Times New Roman"/>
          <w:color w:val="auto"/>
          <w:sz w:val="24"/>
          <w:szCs w:val="24"/>
        </w:rPr>
        <w:fldChar w:fldCharType="begin"/>
      </w:r>
      <w:r w:rsidR="00836F2B">
        <w:instrText xml:space="preserve"> XE "</w:instrText>
      </w:r>
      <w:r w:rsidR="00836F2B" w:rsidRPr="004409D6">
        <w:rPr>
          <w:rFonts w:ascii="Times New Roman" w:hAnsi="Times New Roman" w:cs="Times New Roman"/>
          <w:color w:val="auto"/>
          <w:sz w:val="24"/>
          <w:szCs w:val="24"/>
        </w:rPr>
        <w:instrText>3.1.1 – Utentes Inscritos no Centro de Saúde de Estremoz</w:instrText>
      </w:r>
      <w:r w:rsidR="00836F2B">
        <w:instrText xml:space="preserve">" \b </w:instrText>
      </w:r>
      <w:r w:rsidR="00833655">
        <w:rPr>
          <w:rFonts w:ascii="Times New Roman" w:hAnsi="Times New Roman" w:cs="Times New Roman"/>
          <w:color w:val="auto"/>
          <w:sz w:val="24"/>
          <w:szCs w:val="24"/>
        </w:rPr>
        <w:fldChar w:fldCharType="end"/>
      </w:r>
      <w:r w:rsidR="00837D73" w:rsidRPr="00837E26">
        <w:rPr>
          <w:rFonts w:ascii="Times New Roman" w:hAnsi="Times New Roman" w:cs="Times New Roman"/>
          <w:color w:val="auto"/>
          <w:sz w:val="24"/>
          <w:szCs w:val="24"/>
        </w:rPr>
        <w:t xml:space="preserve"> </w:t>
      </w:r>
    </w:p>
    <w:p w:rsidR="004B6EE4" w:rsidRPr="004B6EE4" w:rsidRDefault="004B6EE4" w:rsidP="000A106C">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cs="Times New Roman"/>
          <w:sz w:val="24"/>
          <w:szCs w:val="24"/>
        </w:rPr>
        <w:t>Durante o decurso do ano 2011</w:t>
      </w:r>
      <w:r w:rsidR="006D7321">
        <w:rPr>
          <w:rFonts w:ascii="Times New Roman" w:hAnsi="Times New Roman" w:cs="Times New Roman"/>
          <w:sz w:val="24"/>
          <w:szCs w:val="24"/>
        </w:rPr>
        <w:t xml:space="preserve"> com base na reorganização dos Centros de Saúde em unidades funcionais, segundo triénio, a UCSP Estremoz foi constituída, por esse motivo os dados apresentados</w:t>
      </w:r>
      <w:r w:rsidR="003059CD">
        <w:rPr>
          <w:rFonts w:ascii="Times New Roman" w:hAnsi="Times New Roman" w:cs="Times New Roman"/>
          <w:sz w:val="24"/>
          <w:szCs w:val="24"/>
        </w:rPr>
        <w:t xml:space="preserve"> (ano 2011)</w:t>
      </w:r>
      <w:r w:rsidR="006D7321">
        <w:rPr>
          <w:rFonts w:ascii="Times New Roman" w:hAnsi="Times New Roman" w:cs="Times New Roman"/>
          <w:sz w:val="24"/>
          <w:szCs w:val="24"/>
        </w:rPr>
        <w:t xml:space="preserve"> referem-se a</w:t>
      </w:r>
      <w:r w:rsidR="00427A20">
        <w:rPr>
          <w:rFonts w:ascii="Times New Roman" w:hAnsi="Times New Roman" w:cs="Times New Roman"/>
          <w:sz w:val="24"/>
          <w:szCs w:val="24"/>
        </w:rPr>
        <w:t>o Centro de Saúde. Também em iní</w:t>
      </w:r>
      <w:r w:rsidR="006D7321">
        <w:rPr>
          <w:rFonts w:ascii="Times New Roman" w:hAnsi="Times New Roman" w:cs="Times New Roman"/>
          <w:sz w:val="24"/>
          <w:szCs w:val="24"/>
        </w:rPr>
        <w:t xml:space="preserve">cio do mês de Outubro de 2011 a Unidade de Saúde Familiar de Borba passou a prestar cuidados à população de uma freguesia do concelho de Estremoz, </w:t>
      </w:r>
      <w:r w:rsidR="00427A20">
        <w:rPr>
          <w:rFonts w:ascii="Times New Roman" w:hAnsi="Times New Roman" w:cs="Times New Roman"/>
          <w:sz w:val="24"/>
          <w:szCs w:val="24"/>
        </w:rPr>
        <w:t xml:space="preserve">os </w:t>
      </w:r>
      <w:r w:rsidR="006D7321">
        <w:rPr>
          <w:rFonts w:ascii="Times New Roman" w:hAnsi="Times New Roman" w:cs="Times New Roman"/>
          <w:sz w:val="24"/>
          <w:szCs w:val="24"/>
        </w:rPr>
        <w:t>Arcos</w:t>
      </w:r>
      <w:r w:rsidR="00427A20">
        <w:rPr>
          <w:rFonts w:ascii="Times New Roman" w:hAnsi="Times New Roman" w:cs="Times New Roman"/>
          <w:sz w:val="24"/>
          <w:szCs w:val="24"/>
        </w:rPr>
        <w:t>. E</w:t>
      </w:r>
      <w:r w:rsidR="006D7321">
        <w:rPr>
          <w:rFonts w:ascii="Times New Roman" w:hAnsi="Times New Roman" w:cs="Times New Roman"/>
          <w:sz w:val="24"/>
          <w:szCs w:val="24"/>
        </w:rPr>
        <w:t>st</w:t>
      </w:r>
      <w:r w:rsidR="00427A20">
        <w:rPr>
          <w:rFonts w:ascii="Times New Roman" w:hAnsi="Times New Roman" w:cs="Times New Roman"/>
          <w:sz w:val="24"/>
          <w:szCs w:val="24"/>
        </w:rPr>
        <w:t>e não</w:t>
      </w:r>
      <w:r w:rsidR="006D7321">
        <w:rPr>
          <w:rFonts w:ascii="Times New Roman" w:hAnsi="Times New Roman" w:cs="Times New Roman"/>
          <w:sz w:val="24"/>
          <w:szCs w:val="24"/>
        </w:rPr>
        <w:t xml:space="preserve"> interfere na população alvo da UCC Estremoz porque a área geográfica abrangida por esta unidade é todo o concelho e foram realizados protocolos de articulação com as diferentes unidades funcionais</w:t>
      </w:r>
      <w:r w:rsidR="00427A20">
        <w:rPr>
          <w:rFonts w:ascii="Times New Roman" w:hAnsi="Times New Roman" w:cs="Times New Roman"/>
          <w:sz w:val="24"/>
          <w:szCs w:val="24"/>
        </w:rPr>
        <w:t xml:space="preserve">.  </w:t>
      </w:r>
      <w:r w:rsidR="006D7321">
        <w:rPr>
          <w:rFonts w:ascii="Times New Roman" w:hAnsi="Times New Roman" w:cs="Times New Roman"/>
          <w:sz w:val="24"/>
          <w:szCs w:val="24"/>
        </w:rPr>
        <w:t xml:space="preserve">  </w:t>
      </w:r>
    </w:p>
    <w:p w:rsidR="000A106C" w:rsidRDefault="000A106C" w:rsidP="000A106C">
      <w:pPr>
        <w:spacing w:before="240" w:line="360" w:lineRule="auto"/>
        <w:jc w:val="both"/>
        <w:rPr>
          <w:rFonts w:ascii="Times New Roman" w:hAnsi="Times New Roman"/>
          <w:sz w:val="24"/>
          <w:szCs w:val="24"/>
        </w:rPr>
      </w:pPr>
      <w:r>
        <w:rPr>
          <w:rFonts w:ascii="Times New Roman" w:hAnsi="Times New Roman"/>
          <w:sz w:val="24"/>
          <w:szCs w:val="24"/>
        </w:rPr>
        <w:t>O</w:t>
      </w:r>
      <w:r w:rsidRPr="00B524AF">
        <w:rPr>
          <w:rFonts w:ascii="Times New Roman" w:hAnsi="Times New Roman"/>
          <w:sz w:val="24"/>
          <w:szCs w:val="24"/>
        </w:rPr>
        <w:t xml:space="preserve"> con</w:t>
      </w:r>
      <w:r>
        <w:rPr>
          <w:rFonts w:ascii="Times New Roman" w:hAnsi="Times New Roman"/>
          <w:sz w:val="24"/>
          <w:szCs w:val="24"/>
        </w:rPr>
        <w:t>junto das unidades funcionais tem</w:t>
      </w:r>
      <w:r w:rsidRPr="00460AAD">
        <w:rPr>
          <w:rFonts w:ascii="Times New Roman" w:hAnsi="Times New Roman"/>
          <w:sz w:val="24"/>
          <w:szCs w:val="24"/>
        </w:rPr>
        <w:t xml:space="preserve"> sede na cidade de Estremoz e extensões de saúde em oito freguesias: Arco</w:t>
      </w:r>
      <w:r>
        <w:rPr>
          <w:rFonts w:ascii="Times New Roman" w:hAnsi="Times New Roman"/>
          <w:sz w:val="24"/>
          <w:szCs w:val="24"/>
        </w:rPr>
        <w:t>s</w:t>
      </w:r>
      <w:r w:rsidRPr="00460AAD">
        <w:rPr>
          <w:rFonts w:ascii="Times New Roman" w:hAnsi="Times New Roman"/>
          <w:sz w:val="24"/>
          <w:szCs w:val="24"/>
        </w:rPr>
        <w:t>, S. Domingos de Analoura, Évora Monte, Glória, S. Bento do Ameixial, S. Bento do Cortiço, S. Lourenço de Mamporcão e Veiros, como já foi referi</w:t>
      </w:r>
      <w:r>
        <w:rPr>
          <w:rFonts w:ascii="Times New Roman" w:hAnsi="Times New Roman"/>
          <w:sz w:val="24"/>
          <w:szCs w:val="24"/>
        </w:rPr>
        <w:t>do.</w:t>
      </w:r>
    </w:p>
    <w:p w:rsidR="00CD61DD" w:rsidRDefault="005B686D" w:rsidP="000A106C">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Em fevereiro de 2012</w:t>
      </w:r>
      <w:r w:rsidR="000A106C" w:rsidRPr="000A106C">
        <w:rPr>
          <w:rFonts w:ascii="Times New Roman" w:hAnsi="Times New Roman" w:cs="Times New Roman"/>
          <w:sz w:val="24"/>
          <w:szCs w:val="24"/>
        </w:rPr>
        <w:t xml:space="preserve"> a população inscrita no Centro de Saúde de Estremoz era de </w:t>
      </w:r>
      <w:r>
        <w:rPr>
          <w:rFonts w:ascii="Times New Roman" w:hAnsi="Times New Roman" w:cs="Times New Roman"/>
          <w:sz w:val="24"/>
          <w:szCs w:val="24"/>
        </w:rPr>
        <w:t xml:space="preserve">14726 </w:t>
      </w:r>
      <w:r w:rsidR="00CD61DD">
        <w:rPr>
          <w:rFonts w:ascii="Times New Roman" w:hAnsi="Times New Roman" w:cs="Times New Roman"/>
          <w:sz w:val="24"/>
          <w:szCs w:val="24"/>
        </w:rPr>
        <w:t>utentes.</w:t>
      </w:r>
    </w:p>
    <w:p w:rsidR="0088704A" w:rsidRDefault="000A106C" w:rsidP="00427A20">
      <w:pPr>
        <w:tabs>
          <w:tab w:val="left" w:pos="1725"/>
        </w:tabs>
        <w:spacing w:line="360" w:lineRule="auto"/>
        <w:jc w:val="both"/>
        <w:rPr>
          <w:rFonts w:ascii="Times New Roman" w:hAnsi="Times New Roman" w:cs="Times New Roman"/>
          <w:sz w:val="24"/>
          <w:szCs w:val="24"/>
        </w:rPr>
      </w:pPr>
      <w:r w:rsidRPr="000A106C">
        <w:rPr>
          <w:rFonts w:ascii="Times New Roman" w:hAnsi="Times New Roman" w:cs="Times New Roman"/>
          <w:sz w:val="24"/>
          <w:szCs w:val="24"/>
        </w:rPr>
        <w:t xml:space="preserve"> Esta população distribui-se da seguinte forma, por grupo etário e sexo:</w:t>
      </w:r>
    </w:p>
    <w:p w:rsidR="0040340B" w:rsidRDefault="0040340B" w:rsidP="00427A20">
      <w:pPr>
        <w:tabs>
          <w:tab w:val="left" w:pos="1725"/>
        </w:tabs>
        <w:spacing w:line="360" w:lineRule="auto"/>
        <w:jc w:val="both"/>
        <w:rPr>
          <w:rFonts w:ascii="Times New Roman" w:hAnsi="Times New Roman" w:cs="Times New Roman"/>
          <w:sz w:val="24"/>
          <w:szCs w:val="24"/>
        </w:rPr>
      </w:pPr>
    </w:p>
    <w:p w:rsidR="0088704A" w:rsidRDefault="0088704A" w:rsidP="00427A20">
      <w:pPr>
        <w:tabs>
          <w:tab w:val="left" w:pos="1725"/>
        </w:tabs>
        <w:spacing w:line="360" w:lineRule="auto"/>
        <w:jc w:val="both"/>
        <w:rPr>
          <w:rFonts w:ascii="Times New Roman" w:hAnsi="Times New Roman" w:cs="Times New Roman"/>
          <w:sz w:val="24"/>
          <w:szCs w:val="24"/>
        </w:rPr>
      </w:pPr>
    </w:p>
    <w:p w:rsidR="000A106C" w:rsidRPr="00D95423" w:rsidRDefault="00571B4A" w:rsidP="00427A20">
      <w:pPr>
        <w:tabs>
          <w:tab w:val="left" w:pos="172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Quadro 3</w:t>
      </w:r>
      <w:r w:rsidR="000A106C" w:rsidRPr="00D95423">
        <w:rPr>
          <w:rFonts w:ascii="Times New Roman" w:hAnsi="Times New Roman" w:cs="Times New Roman"/>
          <w:sz w:val="24"/>
          <w:szCs w:val="24"/>
        </w:rPr>
        <w:t xml:space="preserve"> – Utentes inscritos no Centro de Saúde de Estremoz,</w:t>
      </w:r>
      <w:r w:rsidR="00427A20">
        <w:rPr>
          <w:rFonts w:ascii="Times New Roman" w:hAnsi="Times New Roman" w:cs="Times New Roman"/>
          <w:sz w:val="24"/>
          <w:szCs w:val="24"/>
        </w:rPr>
        <w:t xml:space="preserve"> </w:t>
      </w:r>
      <w:r w:rsidR="000A106C" w:rsidRPr="00D95423">
        <w:rPr>
          <w:rFonts w:ascii="Times New Roman" w:hAnsi="Times New Roman" w:cs="Times New Roman"/>
          <w:sz w:val="24"/>
          <w:szCs w:val="24"/>
        </w:rPr>
        <w:t>por grupo etário e sexo</w:t>
      </w:r>
    </w:p>
    <w:tbl>
      <w:tblPr>
        <w:tblW w:w="0" w:type="auto"/>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1260"/>
        <w:gridCol w:w="1260"/>
        <w:gridCol w:w="1551"/>
      </w:tblGrid>
      <w:tr w:rsidR="000A106C" w:rsidRPr="00D95423" w:rsidTr="00427A20">
        <w:trPr>
          <w:jc w:val="center"/>
        </w:trPr>
        <w:tc>
          <w:tcPr>
            <w:tcW w:w="2022" w:type="dxa"/>
            <w:shd w:val="clear" w:color="auto" w:fill="92D050"/>
          </w:tcPr>
          <w:p w:rsidR="000A106C" w:rsidRPr="00427A20" w:rsidRDefault="000A106C" w:rsidP="00D35822">
            <w:pPr>
              <w:jc w:val="center"/>
              <w:rPr>
                <w:rFonts w:ascii="Times New Roman" w:hAnsi="Times New Roman" w:cs="Times New Roman"/>
                <w:b/>
                <w:sz w:val="20"/>
                <w:szCs w:val="20"/>
              </w:rPr>
            </w:pPr>
            <w:r w:rsidRPr="00427A20">
              <w:rPr>
                <w:rFonts w:ascii="Times New Roman" w:hAnsi="Times New Roman" w:cs="Times New Roman"/>
                <w:b/>
                <w:sz w:val="20"/>
                <w:szCs w:val="20"/>
              </w:rPr>
              <w:t>Grupos etários</w:t>
            </w:r>
          </w:p>
        </w:tc>
        <w:tc>
          <w:tcPr>
            <w:tcW w:w="1260" w:type="dxa"/>
            <w:shd w:val="clear" w:color="auto" w:fill="FFFF00"/>
          </w:tcPr>
          <w:p w:rsidR="000A106C" w:rsidRPr="00427A20" w:rsidRDefault="000A106C" w:rsidP="00D35822">
            <w:pPr>
              <w:jc w:val="center"/>
              <w:rPr>
                <w:rFonts w:ascii="Times New Roman" w:hAnsi="Times New Roman" w:cs="Times New Roman"/>
                <w:b/>
                <w:sz w:val="20"/>
                <w:szCs w:val="20"/>
              </w:rPr>
            </w:pPr>
            <w:r w:rsidRPr="00427A20">
              <w:rPr>
                <w:rFonts w:ascii="Times New Roman" w:hAnsi="Times New Roman" w:cs="Times New Roman"/>
                <w:b/>
                <w:sz w:val="20"/>
                <w:szCs w:val="20"/>
              </w:rPr>
              <w:t>Masculino</w:t>
            </w:r>
          </w:p>
        </w:tc>
        <w:tc>
          <w:tcPr>
            <w:tcW w:w="1260" w:type="dxa"/>
            <w:shd w:val="clear" w:color="auto" w:fill="FFFF00"/>
          </w:tcPr>
          <w:p w:rsidR="000A106C" w:rsidRPr="00427A20" w:rsidRDefault="000A106C" w:rsidP="00D35822">
            <w:pPr>
              <w:jc w:val="center"/>
              <w:rPr>
                <w:rFonts w:ascii="Times New Roman" w:hAnsi="Times New Roman" w:cs="Times New Roman"/>
                <w:b/>
                <w:sz w:val="20"/>
                <w:szCs w:val="20"/>
              </w:rPr>
            </w:pPr>
            <w:r w:rsidRPr="00427A20">
              <w:rPr>
                <w:rFonts w:ascii="Times New Roman" w:hAnsi="Times New Roman" w:cs="Times New Roman"/>
                <w:b/>
                <w:sz w:val="20"/>
                <w:szCs w:val="20"/>
              </w:rPr>
              <w:t>Feminino</w:t>
            </w:r>
          </w:p>
        </w:tc>
        <w:tc>
          <w:tcPr>
            <w:tcW w:w="1551" w:type="dxa"/>
          </w:tcPr>
          <w:p w:rsidR="000A106C" w:rsidRPr="00427A20" w:rsidRDefault="000A106C" w:rsidP="00D35822">
            <w:pPr>
              <w:jc w:val="center"/>
              <w:rPr>
                <w:rFonts w:ascii="Times New Roman" w:hAnsi="Times New Roman" w:cs="Times New Roman"/>
                <w:b/>
                <w:sz w:val="20"/>
                <w:szCs w:val="20"/>
                <w:highlight w:val="green"/>
              </w:rPr>
            </w:pPr>
            <w:r w:rsidRPr="00427A20">
              <w:rPr>
                <w:rFonts w:ascii="Times New Roman" w:hAnsi="Times New Roman" w:cs="Times New Roman"/>
                <w:b/>
                <w:sz w:val="20"/>
                <w:szCs w:val="20"/>
              </w:rPr>
              <w:t>TOTAL</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0-4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2</w:t>
            </w:r>
            <w:r w:rsidR="000B2CD7">
              <w:rPr>
                <w:rFonts w:ascii="Times New Roman" w:hAnsi="Times New Roman" w:cs="Times New Roman"/>
                <w:sz w:val="20"/>
                <w:szCs w:val="20"/>
              </w:rPr>
              <w:t>55</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243</w:t>
            </w:r>
          </w:p>
        </w:tc>
        <w:tc>
          <w:tcPr>
            <w:tcW w:w="1551" w:type="dxa"/>
          </w:tcPr>
          <w:p w:rsidR="000A106C" w:rsidRPr="00D95423" w:rsidRDefault="00A66B50" w:rsidP="00D35822">
            <w:pPr>
              <w:jc w:val="center"/>
              <w:rPr>
                <w:rFonts w:ascii="Times New Roman" w:hAnsi="Times New Roman" w:cs="Times New Roman"/>
                <w:sz w:val="20"/>
                <w:szCs w:val="20"/>
              </w:rPr>
            </w:pPr>
            <w:r>
              <w:rPr>
                <w:rFonts w:ascii="Times New Roman" w:hAnsi="Times New Roman" w:cs="Times New Roman"/>
                <w:sz w:val="20"/>
                <w:szCs w:val="20"/>
              </w:rPr>
              <w:t>498</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5-9- anos</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298</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274</w:t>
            </w:r>
          </w:p>
        </w:tc>
        <w:tc>
          <w:tcPr>
            <w:tcW w:w="1551"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572</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10-14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3</w:t>
            </w:r>
            <w:r w:rsidR="000B2CD7">
              <w:rPr>
                <w:rFonts w:ascii="Times New Roman" w:hAnsi="Times New Roman" w:cs="Times New Roman"/>
                <w:sz w:val="20"/>
                <w:szCs w:val="20"/>
              </w:rPr>
              <w:t>42</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273</w:t>
            </w:r>
          </w:p>
        </w:tc>
        <w:tc>
          <w:tcPr>
            <w:tcW w:w="1551"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615</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15-19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3</w:t>
            </w:r>
            <w:r w:rsidR="000B2CD7">
              <w:rPr>
                <w:rFonts w:ascii="Times New Roman" w:hAnsi="Times New Roman" w:cs="Times New Roman"/>
                <w:sz w:val="20"/>
                <w:szCs w:val="20"/>
              </w:rPr>
              <w:t>36</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3</w:t>
            </w:r>
            <w:r w:rsidR="000B2CD7">
              <w:rPr>
                <w:rFonts w:ascii="Times New Roman" w:hAnsi="Times New Roman" w:cs="Times New Roman"/>
                <w:sz w:val="20"/>
                <w:szCs w:val="20"/>
              </w:rPr>
              <w:t>44</w:t>
            </w:r>
          </w:p>
        </w:tc>
        <w:tc>
          <w:tcPr>
            <w:tcW w:w="1551"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680</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20- 24 anos</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398</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4</w:t>
            </w:r>
            <w:r w:rsidR="000B2CD7">
              <w:rPr>
                <w:rFonts w:ascii="Times New Roman" w:hAnsi="Times New Roman" w:cs="Times New Roman"/>
                <w:sz w:val="20"/>
                <w:szCs w:val="20"/>
              </w:rPr>
              <w:t>05</w:t>
            </w:r>
          </w:p>
        </w:tc>
        <w:tc>
          <w:tcPr>
            <w:tcW w:w="1551"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8</w:t>
            </w:r>
            <w:r w:rsidR="000B2CD7">
              <w:rPr>
                <w:rFonts w:ascii="Times New Roman" w:hAnsi="Times New Roman" w:cs="Times New Roman"/>
                <w:sz w:val="20"/>
                <w:szCs w:val="20"/>
              </w:rPr>
              <w:t>03</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25- 29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4</w:t>
            </w:r>
            <w:r w:rsidR="000B2CD7">
              <w:rPr>
                <w:rFonts w:ascii="Times New Roman" w:hAnsi="Times New Roman" w:cs="Times New Roman"/>
                <w:sz w:val="20"/>
                <w:szCs w:val="20"/>
              </w:rPr>
              <w:t>59</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384</w:t>
            </w:r>
          </w:p>
        </w:tc>
        <w:tc>
          <w:tcPr>
            <w:tcW w:w="1551"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843</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30-34 anos</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450</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452</w:t>
            </w:r>
          </w:p>
        </w:tc>
        <w:tc>
          <w:tcPr>
            <w:tcW w:w="1551"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902</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35- 39 anos</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458</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502</w:t>
            </w:r>
          </w:p>
        </w:tc>
        <w:tc>
          <w:tcPr>
            <w:tcW w:w="1551"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960</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40- 44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5</w:t>
            </w:r>
            <w:r w:rsidR="000B2CD7">
              <w:rPr>
                <w:rFonts w:ascii="Times New Roman" w:hAnsi="Times New Roman" w:cs="Times New Roman"/>
                <w:sz w:val="20"/>
                <w:szCs w:val="20"/>
              </w:rPr>
              <w:t>24</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5</w:t>
            </w:r>
            <w:r w:rsidR="000B2CD7">
              <w:rPr>
                <w:rFonts w:ascii="Times New Roman" w:hAnsi="Times New Roman" w:cs="Times New Roman"/>
                <w:sz w:val="20"/>
                <w:szCs w:val="20"/>
              </w:rPr>
              <w:t>36</w:t>
            </w:r>
          </w:p>
        </w:tc>
        <w:tc>
          <w:tcPr>
            <w:tcW w:w="1551"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1</w:t>
            </w:r>
            <w:r w:rsidR="000B2CD7">
              <w:rPr>
                <w:rFonts w:ascii="Times New Roman" w:hAnsi="Times New Roman" w:cs="Times New Roman"/>
                <w:sz w:val="20"/>
                <w:szCs w:val="20"/>
              </w:rPr>
              <w:t>060</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45- 49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5</w:t>
            </w:r>
            <w:r w:rsidR="000B2CD7">
              <w:rPr>
                <w:rFonts w:ascii="Times New Roman" w:hAnsi="Times New Roman" w:cs="Times New Roman"/>
                <w:sz w:val="20"/>
                <w:szCs w:val="20"/>
              </w:rPr>
              <w:t>44</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540</w:t>
            </w:r>
          </w:p>
        </w:tc>
        <w:tc>
          <w:tcPr>
            <w:tcW w:w="1551"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1</w:t>
            </w:r>
            <w:r w:rsidR="000B2CD7">
              <w:rPr>
                <w:rFonts w:ascii="Times New Roman" w:hAnsi="Times New Roman" w:cs="Times New Roman"/>
                <w:sz w:val="20"/>
                <w:szCs w:val="20"/>
              </w:rPr>
              <w:t>084</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50- 54 anos</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509</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509</w:t>
            </w:r>
          </w:p>
        </w:tc>
        <w:tc>
          <w:tcPr>
            <w:tcW w:w="1551"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1018</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55- 59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4</w:t>
            </w:r>
            <w:r w:rsidR="000B2CD7">
              <w:rPr>
                <w:rFonts w:ascii="Times New Roman" w:hAnsi="Times New Roman" w:cs="Times New Roman"/>
                <w:sz w:val="20"/>
                <w:szCs w:val="20"/>
              </w:rPr>
              <w:t>03</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390</w:t>
            </w:r>
          </w:p>
        </w:tc>
        <w:tc>
          <w:tcPr>
            <w:tcW w:w="1551"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793</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60- 64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3</w:t>
            </w:r>
            <w:r w:rsidR="000B2CD7">
              <w:rPr>
                <w:rFonts w:ascii="Times New Roman" w:hAnsi="Times New Roman" w:cs="Times New Roman"/>
                <w:sz w:val="20"/>
                <w:szCs w:val="20"/>
              </w:rPr>
              <w:t>62</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4</w:t>
            </w:r>
            <w:r w:rsidR="000B2CD7">
              <w:rPr>
                <w:rFonts w:ascii="Times New Roman" w:hAnsi="Times New Roman" w:cs="Times New Roman"/>
                <w:sz w:val="20"/>
                <w:szCs w:val="20"/>
              </w:rPr>
              <w:t>06</w:t>
            </w:r>
          </w:p>
        </w:tc>
        <w:tc>
          <w:tcPr>
            <w:tcW w:w="1551"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7</w:t>
            </w:r>
            <w:r w:rsidR="000B2CD7">
              <w:rPr>
                <w:rFonts w:ascii="Times New Roman" w:hAnsi="Times New Roman" w:cs="Times New Roman"/>
                <w:sz w:val="20"/>
                <w:szCs w:val="20"/>
              </w:rPr>
              <w:t>68</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65- 69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3</w:t>
            </w:r>
            <w:r w:rsidR="000B2CD7">
              <w:rPr>
                <w:rFonts w:ascii="Times New Roman" w:hAnsi="Times New Roman" w:cs="Times New Roman"/>
                <w:sz w:val="20"/>
                <w:szCs w:val="20"/>
              </w:rPr>
              <w:t>46</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466</w:t>
            </w:r>
          </w:p>
        </w:tc>
        <w:tc>
          <w:tcPr>
            <w:tcW w:w="1551"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8</w:t>
            </w:r>
            <w:r w:rsidR="000B2CD7">
              <w:rPr>
                <w:rFonts w:ascii="Times New Roman" w:hAnsi="Times New Roman" w:cs="Times New Roman"/>
                <w:sz w:val="20"/>
                <w:szCs w:val="20"/>
              </w:rPr>
              <w:t>12</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70- 74 anos</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381</w:t>
            </w:r>
          </w:p>
        </w:tc>
        <w:tc>
          <w:tcPr>
            <w:tcW w:w="1260"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547</w:t>
            </w:r>
          </w:p>
        </w:tc>
        <w:tc>
          <w:tcPr>
            <w:tcW w:w="1551" w:type="dxa"/>
          </w:tcPr>
          <w:p w:rsidR="000A106C" w:rsidRPr="00D95423" w:rsidRDefault="000B2CD7" w:rsidP="00D35822">
            <w:pPr>
              <w:jc w:val="center"/>
              <w:rPr>
                <w:rFonts w:ascii="Times New Roman" w:hAnsi="Times New Roman" w:cs="Times New Roman"/>
                <w:sz w:val="20"/>
                <w:szCs w:val="20"/>
              </w:rPr>
            </w:pPr>
            <w:r>
              <w:rPr>
                <w:rFonts w:ascii="Times New Roman" w:hAnsi="Times New Roman" w:cs="Times New Roman"/>
                <w:sz w:val="20"/>
                <w:szCs w:val="20"/>
              </w:rPr>
              <w:t>928</w:t>
            </w:r>
          </w:p>
        </w:tc>
      </w:tr>
      <w:tr w:rsidR="000A106C" w:rsidRPr="00D95423" w:rsidTr="00427A20">
        <w:trPr>
          <w:jc w:val="center"/>
        </w:trPr>
        <w:tc>
          <w:tcPr>
            <w:tcW w:w="2022"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75 e + anos</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9</w:t>
            </w:r>
            <w:r w:rsidR="00A66B50">
              <w:rPr>
                <w:rFonts w:ascii="Times New Roman" w:hAnsi="Times New Roman" w:cs="Times New Roman"/>
                <w:sz w:val="20"/>
                <w:szCs w:val="20"/>
              </w:rPr>
              <w:t>90</w:t>
            </w:r>
          </w:p>
        </w:tc>
        <w:tc>
          <w:tcPr>
            <w:tcW w:w="1260"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1</w:t>
            </w:r>
            <w:r w:rsidR="00A66B50">
              <w:rPr>
                <w:rFonts w:ascii="Times New Roman" w:hAnsi="Times New Roman" w:cs="Times New Roman"/>
                <w:sz w:val="20"/>
                <w:szCs w:val="20"/>
              </w:rPr>
              <w:t>400</w:t>
            </w:r>
          </w:p>
        </w:tc>
        <w:tc>
          <w:tcPr>
            <w:tcW w:w="1551" w:type="dxa"/>
          </w:tcPr>
          <w:p w:rsidR="000A106C" w:rsidRPr="00D95423" w:rsidRDefault="000A106C" w:rsidP="00D35822">
            <w:pPr>
              <w:jc w:val="center"/>
              <w:rPr>
                <w:rFonts w:ascii="Times New Roman" w:hAnsi="Times New Roman" w:cs="Times New Roman"/>
                <w:sz w:val="20"/>
                <w:szCs w:val="20"/>
              </w:rPr>
            </w:pPr>
            <w:r w:rsidRPr="00D95423">
              <w:rPr>
                <w:rFonts w:ascii="Times New Roman" w:hAnsi="Times New Roman" w:cs="Times New Roman"/>
                <w:sz w:val="20"/>
                <w:szCs w:val="20"/>
              </w:rPr>
              <w:t>23</w:t>
            </w:r>
            <w:r w:rsidR="00A66B50">
              <w:rPr>
                <w:rFonts w:ascii="Times New Roman" w:hAnsi="Times New Roman" w:cs="Times New Roman"/>
                <w:sz w:val="20"/>
                <w:szCs w:val="20"/>
              </w:rPr>
              <w:t>90</w:t>
            </w:r>
          </w:p>
        </w:tc>
      </w:tr>
      <w:tr w:rsidR="000A106C" w:rsidRPr="00D95423" w:rsidTr="00427A20">
        <w:trPr>
          <w:jc w:val="center"/>
        </w:trPr>
        <w:tc>
          <w:tcPr>
            <w:tcW w:w="2022" w:type="dxa"/>
          </w:tcPr>
          <w:p w:rsidR="000A106C" w:rsidRPr="00D95423" w:rsidRDefault="00427A20" w:rsidP="00D35822">
            <w:pPr>
              <w:jc w:val="center"/>
              <w:rPr>
                <w:rFonts w:ascii="Times New Roman" w:hAnsi="Times New Roman" w:cs="Times New Roman"/>
                <w:b/>
                <w:bCs/>
                <w:sz w:val="20"/>
                <w:szCs w:val="20"/>
              </w:rPr>
            </w:pPr>
            <w:r>
              <w:rPr>
                <w:rFonts w:ascii="Times New Roman" w:hAnsi="Times New Roman" w:cs="Times New Roman"/>
                <w:b/>
                <w:bCs/>
                <w:sz w:val="20"/>
                <w:szCs w:val="20"/>
              </w:rPr>
              <w:t>Tot</w:t>
            </w:r>
            <w:r w:rsidR="000A106C" w:rsidRPr="00D95423">
              <w:rPr>
                <w:rFonts w:ascii="Times New Roman" w:hAnsi="Times New Roman" w:cs="Times New Roman"/>
                <w:b/>
                <w:bCs/>
                <w:sz w:val="20"/>
                <w:szCs w:val="20"/>
              </w:rPr>
              <w:t>ais</w:t>
            </w:r>
          </w:p>
        </w:tc>
        <w:tc>
          <w:tcPr>
            <w:tcW w:w="1260" w:type="dxa"/>
          </w:tcPr>
          <w:p w:rsidR="000A106C" w:rsidRPr="00D95423" w:rsidRDefault="000A106C" w:rsidP="00D35822">
            <w:pPr>
              <w:jc w:val="center"/>
              <w:rPr>
                <w:rFonts w:ascii="Times New Roman" w:hAnsi="Times New Roman" w:cs="Times New Roman"/>
                <w:b/>
                <w:bCs/>
                <w:sz w:val="20"/>
                <w:szCs w:val="20"/>
              </w:rPr>
            </w:pPr>
            <w:r w:rsidRPr="00D95423">
              <w:rPr>
                <w:rFonts w:ascii="Times New Roman" w:hAnsi="Times New Roman" w:cs="Times New Roman"/>
                <w:b/>
                <w:bCs/>
                <w:sz w:val="20"/>
                <w:szCs w:val="20"/>
              </w:rPr>
              <w:t>7</w:t>
            </w:r>
            <w:r w:rsidR="00A66B50">
              <w:rPr>
                <w:rFonts w:ascii="Times New Roman" w:hAnsi="Times New Roman" w:cs="Times New Roman"/>
                <w:b/>
                <w:bCs/>
                <w:sz w:val="20"/>
                <w:szCs w:val="20"/>
              </w:rPr>
              <w:t>055</w:t>
            </w:r>
          </w:p>
        </w:tc>
        <w:tc>
          <w:tcPr>
            <w:tcW w:w="1260" w:type="dxa"/>
          </w:tcPr>
          <w:p w:rsidR="000A106C" w:rsidRPr="00D95423" w:rsidRDefault="00A66B50" w:rsidP="00D35822">
            <w:pPr>
              <w:jc w:val="center"/>
              <w:rPr>
                <w:rFonts w:ascii="Times New Roman" w:hAnsi="Times New Roman" w:cs="Times New Roman"/>
                <w:b/>
                <w:bCs/>
                <w:sz w:val="20"/>
                <w:szCs w:val="20"/>
              </w:rPr>
            </w:pPr>
            <w:r>
              <w:rPr>
                <w:rFonts w:ascii="Times New Roman" w:hAnsi="Times New Roman" w:cs="Times New Roman"/>
                <w:b/>
                <w:bCs/>
                <w:sz w:val="20"/>
                <w:szCs w:val="20"/>
              </w:rPr>
              <w:t>7671</w:t>
            </w:r>
          </w:p>
        </w:tc>
        <w:tc>
          <w:tcPr>
            <w:tcW w:w="1551" w:type="dxa"/>
          </w:tcPr>
          <w:p w:rsidR="000A106C" w:rsidRPr="00D95423" w:rsidRDefault="000A106C" w:rsidP="00D35822">
            <w:pPr>
              <w:jc w:val="center"/>
              <w:rPr>
                <w:rFonts w:ascii="Times New Roman" w:hAnsi="Times New Roman" w:cs="Times New Roman"/>
                <w:b/>
                <w:bCs/>
                <w:sz w:val="20"/>
                <w:szCs w:val="20"/>
              </w:rPr>
            </w:pPr>
            <w:r w:rsidRPr="00D95423">
              <w:rPr>
                <w:rFonts w:ascii="Times New Roman" w:hAnsi="Times New Roman" w:cs="Times New Roman"/>
                <w:b/>
                <w:bCs/>
                <w:sz w:val="20"/>
                <w:szCs w:val="20"/>
              </w:rPr>
              <w:t>1</w:t>
            </w:r>
            <w:r w:rsidR="00A66B50">
              <w:rPr>
                <w:rFonts w:ascii="Times New Roman" w:hAnsi="Times New Roman" w:cs="Times New Roman"/>
                <w:b/>
                <w:bCs/>
                <w:sz w:val="20"/>
                <w:szCs w:val="20"/>
              </w:rPr>
              <w:t>4726</w:t>
            </w:r>
          </w:p>
        </w:tc>
      </w:tr>
    </w:tbl>
    <w:p w:rsidR="00D95423" w:rsidRDefault="000A106C" w:rsidP="00427A20">
      <w:pPr>
        <w:jc w:val="center"/>
        <w:rPr>
          <w:rFonts w:ascii="Times New Roman" w:hAnsi="Times New Roman" w:cs="Times New Roman"/>
          <w:sz w:val="20"/>
          <w:szCs w:val="20"/>
        </w:rPr>
      </w:pPr>
      <w:r w:rsidRPr="00D95423">
        <w:rPr>
          <w:rFonts w:ascii="Times New Roman" w:hAnsi="Times New Roman" w:cs="Times New Roman"/>
        </w:rPr>
        <w:t>(</w:t>
      </w:r>
      <w:r w:rsidR="00A66B50">
        <w:rPr>
          <w:rFonts w:ascii="Times New Roman" w:hAnsi="Times New Roman" w:cs="Times New Roman"/>
          <w:sz w:val="20"/>
          <w:szCs w:val="20"/>
        </w:rPr>
        <w:t>Fonte: SINUS</w:t>
      </w:r>
      <w:r w:rsidR="00D95423" w:rsidRPr="00D95423">
        <w:rPr>
          <w:rFonts w:ascii="Times New Roman" w:hAnsi="Times New Roman" w:cs="Times New Roman"/>
          <w:sz w:val="20"/>
          <w:szCs w:val="20"/>
        </w:rPr>
        <w:t>, Centro de Saúde de Estremoz</w:t>
      </w:r>
      <w:r w:rsidR="00A66B50">
        <w:rPr>
          <w:rFonts w:ascii="Times New Roman" w:hAnsi="Times New Roman" w:cs="Times New Roman"/>
          <w:sz w:val="20"/>
          <w:szCs w:val="20"/>
        </w:rPr>
        <w:t xml:space="preserve"> Fevereiro 2012</w:t>
      </w:r>
      <w:r w:rsidRPr="00D95423">
        <w:rPr>
          <w:rFonts w:ascii="Times New Roman" w:hAnsi="Times New Roman" w:cs="Times New Roman"/>
          <w:sz w:val="20"/>
          <w:szCs w:val="20"/>
        </w:rPr>
        <w:t>)</w:t>
      </w:r>
    </w:p>
    <w:p w:rsidR="00EB393D" w:rsidRDefault="00EB393D" w:rsidP="00D95423">
      <w:pPr>
        <w:ind w:left="2124"/>
        <w:rPr>
          <w:rFonts w:ascii="Times New Roman" w:hAnsi="Times New Roman" w:cs="Times New Roman"/>
          <w:sz w:val="20"/>
          <w:szCs w:val="20"/>
        </w:rPr>
      </w:pPr>
    </w:p>
    <w:p w:rsidR="00837D73" w:rsidRDefault="00837D73" w:rsidP="00D95423">
      <w:pPr>
        <w:ind w:left="2124"/>
        <w:rPr>
          <w:rFonts w:ascii="Times New Roman" w:hAnsi="Times New Roman" w:cs="Times New Roman"/>
          <w:sz w:val="20"/>
          <w:szCs w:val="20"/>
        </w:rPr>
      </w:pPr>
    </w:p>
    <w:p w:rsidR="00D95423" w:rsidRPr="00D95423" w:rsidRDefault="00D95423" w:rsidP="00D95423">
      <w:pPr>
        <w:spacing w:line="360" w:lineRule="auto"/>
        <w:jc w:val="both"/>
        <w:rPr>
          <w:rFonts w:ascii="Times New Roman" w:hAnsi="Times New Roman" w:cs="Times New Roman"/>
          <w:sz w:val="24"/>
          <w:szCs w:val="24"/>
        </w:rPr>
      </w:pPr>
      <w:r w:rsidRPr="00D95423">
        <w:rPr>
          <w:rFonts w:ascii="Times New Roman" w:hAnsi="Times New Roman" w:cs="Times New Roman"/>
          <w:sz w:val="24"/>
          <w:szCs w:val="24"/>
        </w:rPr>
        <w:t>Do total de utentes com 65 e mais anos prevalece o sex</w:t>
      </w:r>
      <w:r w:rsidR="009C297D">
        <w:rPr>
          <w:rFonts w:ascii="Times New Roman" w:hAnsi="Times New Roman" w:cs="Times New Roman"/>
          <w:sz w:val="24"/>
          <w:szCs w:val="24"/>
        </w:rPr>
        <w:t>o feminino com 2413 utentes e 2390</w:t>
      </w:r>
      <w:r w:rsidRPr="00D95423">
        <w:rPr>
          <w:rFonts w:ascii="Times New Roman" w:hAnsi="Times New Roman" w:cs="Times New Roman"/>
          <w:sz w:val="24"/>
          <w:szCs w:val="24"/>
        </w:rPr>
        <w:t xml:space="preserve"> têm 75 e </w:t>
      </w:r>
      <w:r w:rsidR="0000306C">
        <w:rPr>
          <w:rFonts w:ascii="Times New Roman" w:hAnsi="Times New Roman" w:cs="Times New Roman"/>
          <w:sz w:val="24"/>
          <w:szCs w:val="24"/>
        </w:rPr>
        <w:t>mais anos, sendo este grupo 16,23</w:t>
      </w:r>
      <w:r w:rsidRPr="00D95423">
        <w:rPr>
          <w:rFonts w:ascii="Times New Roman" w:hAnsi="Times New Roman" w:cs="Times New Roman"/>
          <w:sz w:val="24"/>
          <w:szCs w:val="24"/>
        </w:rPr>
        <w:t>% do total da população.</w:t>
      </w:r>
    </w:p>
    <w:p w:rsidR="00837D73" w:rsidRDefault="00837D73" w:rsidP="00D95423">
      <w:pPr>
        <w:spacing w:line="360" w:lineRule="auto"/>
        <w:jc w:val="both"/>
        <w:rPr>
          <w:rFonts w:ascii="Times New Roman" w:hAnsi="Times New Roman" w:cs="Times New Roman"/>
          <w:sz w:val="24"/>
          <w:szCs w:val="24"/>
        </w:rPr>
      </w:pPr>
    </w:p>
    <w:p w:rsidR="00837D73" w:rsidRDefault="00837D73" w:rsidP="00D95423">
      <w:pPr>
        <w:spacing w:line="360" w:lineRule="auto"/>
        <w:jc w:val="both"/>
        <w:rPr>
          <w:rFonts w:ascii="Times New Roman" w:hAnsi="Times New Roman" w:cs="Times New Roman"/>
          <w:sz w:val="24"/>
          <w:szCs w:val="24"/>
        </w:rPr>
      </w:pPr>
    </w:p>
    <w:p w:rsidR="0040340B" w:rsidRDefault="0040340B" w:rsidP="00D95423">
      <w:pPr>
        <w:spacing w:line="360" w:lineRule="auto"/>
        <w:jc w:val="both"/>
        <w:rPr>
          <w:rFonts w:ascii="Times New Roman" w:hAnsi="Times New Roman" w:cs="Times New Roman"/>
          <w:sz w:val="24"/>
          <w:szCs w:val="24"/>
        </w:rPr>
      </w:pPr>
    </w:p>
    <w:p w:rsidR="0040340B" w:rsidRDefault="0040340B" w:rsidP="00D95423">
      <w:pPr>
        <w:spacing w:line="360" w:lineRule="auto"/>
        <w:jc w:val="both"/>
        <w:rPr>
          <w:rFonts w:ascii="Times New Roman" w:hAnsi="Times New Roman" w:cs="Times New Roman"/>
          <w:sz w:val="24"/>
          <w:szCs w:val="24"/>
        </w:rPr>
      </w:pPr>
    </w:p>
    <w:p w:rsidR="00837D73" w:rsidRDefault="00837D73" w:rsidP="00D95423">
      <w:pPr>
        <w:spacing w:line="360" w:lineRule="auto"/>
        <w:jc w:val="both"/>
        <w:rPr>
          <w:rFonts w:ascii="Times New Roman" w:hAnsi="Times New Roman" w:cs="Times New Roman"/>
          <w:sz w:val="24"/>
          <w:szCs w:val="24"/>
        </w:rPr>
      </w:pPr>
    </w:p>
    <w:p w:rsidR="00D95423" w:rsidRDefault="00571B4A" w:rsidP="00427A20">
      <w:pPr>
        <w:spacing w:line="360" w:lineRule="auto"/>
        <w:jc w:val="center"/>
        <w:rPr>
          <w:rFonts w:ascii="Times New Roman" w:hAnsi="Times New Roman" w:cs="Times New Roman"/>
          <w:sz w:val="24"/>
          <w:szCs w:val="24"/>
        </w:rPr>
      </w:pPr>
      <w:r>
        <w:rPr>
          <w:rFonts w:ascii="Times New Roman" w:hAnsi="Times New Roman" w:cs="Times New Roman"/>
          <w:sz w:val="24"/>
          <w:szCs w:val="24"/>
        </w:rPr>
        <w:t>Quadro 4</w:t>
      </w:r>
      <w:r w:rsidR="00D95423" w:rsidRPr="00D95423">
        <w:rPr>
          <w:rFonts w:ascii="Times New Roman" w:hAnsi="Times New Roman" w:cs="Times New Roman"/>
          <w:sz w:val="24"/>
          <w:szCs w:val="24"/>
        </w:rPr>
        <w:t>- Distribuiçã</w:t>
      </w:r>
      <w:r w:rsidR="0000306C">
        <w:rPr>
          <w:rFonts w:ascii="Times New Roman" w:hAnsi="Times New Roman" w:cs="Times New Roman"/>
          <w:sz w:val="24"/>
          <w:szCs w:val="24"/>
        </w:rPr>
        <w:t xml:space="preserve">o dos </w:t>
      </w:r>
      <w:r w:rsidR="00A76049">
        <w:rPr>
          <w:rFonts w:ascii="Times New Roman" w:hAnsi="Times New Roman" w:cs="Times New Roman"/>
          <w:sz w:val="24"/>
          <w:szCs w:val="24"/>
        </w:rPr>
        <w:t xml:space="preserve">utentes </w:t>
      </w:r>
      <w:r w:rsidR="00A76049" w:rsidRPr="00D95423">
        <w:rPr>
          <w:rFonts w:ascii="Times New Roman" w:hAnsi="Times New Roman" w:cs="Times New Roman"/>
          <w:sz w:val="24"/>
          <w:szCs w:val="24"/>
        </w:rPr>
        <w:t>por</w:t>
      </w:r>
      <w:r w:rsidR="00D95423" w:rsidRPr="00D95423">
        <w:rPr>
          <w:rFonts w:ascii="Times New Roman" w:hAnsi="Times New Roman" w:cs="Times New Roman"/>
          <w:sz w:val="24"/>
          <w:szCs w:val="24"/>
        </w:rPr>
        <w:t xml:space="preserve"> freguesia do concelho</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1843"/>
        <w:gridCol w:w="2268"/>
      </w:tblGrid>
      <w:tr w:rsidR="00D95423" w:rsidRPr="00D95423" w:rsidTr="00837D73">
        <w:trPr>
          <w:trHeight w:val="612"/>
          <w:jc w:val="center"/>
        </w:trPr>
        <w:tc>
          <w:tcPr>
            <w:tcW w:w="3260" w:type="dxa"/>
            <w:shd w:val="clear" w:color="auto" w:fill="92D050"/>
          </w:tcPr>
          <w:p w:rsidR="00837D73" w:rsidRDefault="00837D73" w:rsidP="00837D73">
            <w:pPr>
              <w:spacing w:after="0" w:line="240" w:lineRule="auto"/>
              <w:jc w:val="center"/>
              <w:rPr>
                <w:rFonts w:ascii="Times New Roman" w:hAnsi="Times New Roman" w:cs="Times New Roman"/>
                <w:b/>
                <w:sz w:val="20"/>
                <w:szCs w:val="20"/>
              </w:rPr>
            </w:pPr>
          </w:p>
          <w:p w:rsidR="00D95423" w:rsidRDefault="00837D73" w:rsidP="00837D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Freguesias</w:t>
            </w:r>
          </w:p>
          <w:p w:rsidR="00837D73" w:rsidRPr="00D95423" w:rsidRDefault="00837D73" w:rsidP="00837D73">
            <w:pPr>
              <w:spacing w:after="0" w:line="240" w:lineRule="auto"/>
              <w:jc w:val="center"/>
              <w:rPr>
                <w:rFonts w:ascii="Times New Roman" w:hAnsi="Times New Roman" w:cs="Times New Roman"/>
                <w:b/>
                <w:sz w:val="20"/>
                <w:szCs w:val="20"/>
              </w:rPr>
            </w:pPr>
          </w:p>
        </w:tc>
        <w:tc>
          <w:tcPr>
            <w:tcW w:w="1843" w:type="dxa"/>
            <w:shd w:val="clear" w:color="auto" w:fill="92D050"/>
          </w:tcPr>
          <w:p w:rsidR="00D95423" w:rsidRPr="00D95423" w:rsidRDefault="00D95423" w:rsidP="00427A20">
            <w:pPr>
              <w:spacing w:after="0" w:line="240" w:lineRule="auto"/>
              <w:jc w:val="center"/>
              <w:rPr>
                <w:rFonts w:ascii="Times New Roman" w:hAnsi="Times New Roman" w:cs="Times New Roman"/>
                <w:b/>
                <w:sz w:val="20"/>
                <w:szCs w:val="20"/>
              </w:rPr>
            </w:pPr>
          </w:p>
          <w:p w:rsidR="00D95423" w:rsidRPr="00D95423" w:rsidRDefault="0000306C" w:rsidP="00427A2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2268" w:type="dxa"/>
          </w:tcPr>
          <w:p w:rsidR="00D95423" w:rsidRPr="00D95423" w:rsidRDefault="00D95423" w:rsidP="00427A20">
            <w:pPr>
              <w:spacing w:after="0" w:line="240" w:lineRule="auto"/>
              <w:jc w:val="center"/>
              <w:rPr>
                <w:rFonts w:ascii="Times New Roman" w:hAnsi="Times New Roman" w:cs="Times New Roman"/>
                <w:b/>
                <w:sz w:val="20"/>
                <w:szCs w:val="20"/>
              </w:rPr>
            </w:pPr>
          </w:p>
          <w:p w:rsidR="00D95423" w:rsidRPr="00D95423" w:rsidRDefault="0000306C" w:rsidP="00427A2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D95423" w:rsidRPr="00D95423" w:rsidTr="00427A20">
        <w:trPr>
          <w:trHeight w:val="595"/>
          <w:jc w:val="center"/>
        </w:trPr>
        <w:tc>
          <w:tcPr>
            <w:tcW w:w="3260" w:type="dxa"/>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D95423" w:rsidP="00427A20">
            <w:pPr>
              <w:spacing w:after="0" w:line="240" w:lineRule="auto"/>
              <w:jc w:val="both"/>
              <w:rPr>
                <w:rFonts w:ascii="Times New Roman" w:hAnsi="Times New Roman" w:cs="Times New Roman"/>
                <w:sz w:val="20"/>
                <w:szCs w:val="20"/>
              </w:rPr>
            </w:pPr>
            <w:r w:rsidRPr="00D95423">
              <w:rPr>
                <w:rFonts w:ascii="Times New Roman" w:hAnsi="Times New Roman" w:cs="Times New Roman"/>
                <w:sz w:val="20"/>
                <w:szCs w:val="20"/>
              </w:rPr>
              <w:t xml:space="preserve">Santa Maria e Santo André (Sede) </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10277</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69,79</w:t>
            </w:r>
          </w:p>
        </w:tc>
      </w:tr>
      <w:tr w:rsidR="00D95423" w:rsidRPr="00D95423" w:rsidTr="00427A20">
        <w:trPr>
          <w:jc w:val="center"/>
        </w:trPr>
        <w:tc>
          <w:tcPr>
            <w:tcW w:w="3260" w:type="dxa"/>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D95423" w:rsidP="00427A20">
            <w:pPr>
              <w:spacing w:after="0" w:line="240" w:lineRule="auto"/>
              <w:jc w:val="both"/>
              <w:rPr>
                <w:rFonts w:ascii="Times New Roman" w:hAnsi="Times New Roman" w:cs="Times New Roman"/>
                <w:sz w:val="20"/>
                <w:szCs w:val="20"/>
              </w:rPr>
            </w:pPr>
            <w:r w:rsidRPr="00D95423">
              <w:rPr>
                <w:rFonts w:ascii="Times New Roman" w:hAnsi="Times New Roman" w:cs="Times New Roman"/>
                <w:sz w:val="20"/>
                <w:szCs w:val="20"/>
              </w:rPr>
              <w:t xml:space="preserve">São Bento do Ameixial </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162</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tc>
      </w:tr>
      <w:tr w:rsidR="00D95423" w:rsidRPr="00D95423" w:rsidTr="00427A20">
        <w:trPr>
          <w:jc w:val="center"/>
        </w:trPr>
        <w:tc>
          <w:tcPr>
            <w:tcW w:w="3260" w:type="dxa"/>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D95423" w:rsidP="00427A20">
            <w:pPr>
              <w:spacing w:after="0" w:line="240" w:lineRule="auto"/>
              <w:jc w:val="both"/>
              <w:rPr>
                <w:rFonts w:ascii="Times New Roman" w:hAnsi="Times New Roman" w:cs="Times New Roman"/>
                <w:sz w:val="20"/>
                <w:szCs w:val="20"/>
              </w:rPr>
            </w:pPr>
            <w:r w:rsidRPr="00D95423">
              <w:rPr>
                <w:rFonts w:ascii="Times New Roman" w:hAnsi="Times New Roman" w:cs="Times New Roman"/>
                <w:sz w:val="20"/>
                <w:szCs w:val="20"/>
              </w:rPr>
              <w:t>Arcos</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859</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5,83</w:t>
            </w:r>
          </w:p>
        </w:tc>
      </w:tr>
      <w:tr w:rsidR="00D95423" w:rsidRPr="00D95423" w:rsidTr="00427A20">
        <w:trPr>
          <w:jc w:val="center"/>
        </w:trPr>
        <w:tc>
          <w:tcPr>
            <w:tcW w:w="3260" w:type="dxa"/>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D95423" w:rsidP="00427A20">
            <w:pPr>
              <w:spacing w:after="0" w:line="240" w:lineRule="auto"/>
              <w:jc w:val="both"/>
              <w:rPr>
                <w:rFonts w:ascii="Times New Roman" w:hAnsi="Times New Roman" w:cs="Times New Roman"/>
                <w:sz w:val="20"/>
                <w:szCs w:val="20"/>
              </w:rPr>
            </w:pPr>
            <w:r w:rsidRPr="00D95423">
              <w:rPr>
                <w:rFonts w:ascii="Times New Roman" w:hAnsi="Times New Roman" w:cs="Times New Roman"/>
                <w:sz w:val="20"/>
                <w:szCs w:val="20"/>
              </w:rPr>
              <w:t>Glória</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446</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r>
      <w:tr w:rsidR="00D95423" w:rsidRPr="00D95423" w:rsidTr="00427A20">
        <w:trPr>
          <w:jc w:val="center"/>
        </w:trPr>
        <w:tc>
          <w:tcPr>
            <w:tcW w:w="3260" w:type="dxa"/>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00306C" w:rsidP="00427A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Evoram</w:t>
            </w:r>
            <w:r w:rsidRPr="00D95423">
              <w:rPr>
                <w:rFonts w:ascii="Times New Roman" w:hAnsi="Times New Roman" w:cs="Times New Roman"/>
                <w:sz w:val="20"/>
                <w:szCs w:val="20"/>
              </w:rPr>
              <w:t>onte</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557</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3,78</w:t>
            </w:r>
          </w:p>
        </w:tc>
      </w:tr>
      <w:tr w:rsidR="00D95423" w:rsidRPr="00D95423" w:rsidTr="00427A20">
        <w:trPr>
          <w:jc w:val="center"/>
        </w:trPr>
        <w:tc>
          <w:tcPr>
            <w:tcW w:w="3260" w:type="dxa"/>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D95423" w:rsidP="00427A20">
            <w:pPr>
              <w:spacing w:after="0" w:line="240" w:lineRule="auto"/>
              <w:jc w:val="both"/>
              <w:rPr>
                <w:rFonts w:ascii="Times New Roman" w:hAnsi="Times New Roman" w:cs="Times New Roman"/>
                <w:sz w:val="20"/>
                <w:szCs w:val="20"/>
              </w:rPr>
            </w:pPr>
            <w:r w:rsidRPr="00D95423">
              <w:rPr>
                <w:rFonts w:ascii="Times New Roman" w:hAnsi="Times New Roman" w:cs="Times New Roman"/>
                <w:sz w:val="20"/>
                <w:szCs w:val="20"/>
              </w:rPr>
              <w:t>Veiros</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1006</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6,83</w:t>
            </w:r>
          </w:p>
        </w:tc>
      </w:tr>
      <w:tr w:rsidR="00D95423" w:rsidRPr="00D95423" w:rsidTr="00427A20">
        <w:trPr>
          <w:jc w:val="center"/>
        </w:trPr>
        <w:tc>
          <w:tcPr>
            <w:tcW w:w="3260" w:type="dxa"/>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D95423" w:rsidP="00427A20">
            <w:pPr>
              <w:spacing w:after="0" w:line="240" w:lineRule="auto"/>
              <w:jc w:val="both"/>
              <w:rPr>
                <w:rFonts w:ascii="Times New Roman" w:hAnsi="Times New Roman" w:cs="Times New Roman"/>
                <w:sz w:val="20"/>
                <w:szCs w:val="20"/>
              </w:rPr>
            </w:pPr>
            <w:r w:rsidRPr="00D95423">
              <w:rPr>
                <w:rFonts w:ascii="Times New Roman" w:hAnsi="Times New Roman" w:cs="Times New Roman"/>
                <w:sz w:val="20"/>
                <w:szCs w:val="20"/>
              </w:rPr>
              <w:t>São Lourenço de Mamporcão</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517</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3,51</w:t>
            </w:r>
          </w:p>
        </w:tc>
      </w:tr>
      <w:tr w:rsidR="00D95423" w:rsidRPr="00D95423" w:rsidTr="00427A20">
        <w:trPr>
          <w:jc w:val="center"/>
        </w:trPr>
        <w:tc>
          <w:tcPr>
            <w:tcW w:w="3260" w:type="dxa"/>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D95423" w:rsidP="00427A20">
            <w:pPr>
              <w:spacing w:after="0" w:line="240" w:lineRule="auto"/>
              <w:jc w:val="both"/>
              <w:rPr>
                <w:rFonts w:ascii="Times New Roman" w:hAnsi="Times New Roman" w:cs="Times New Roman"/>
                <w:sz w:val="20"/>
                <w:szCs w:val="20"/>
              </w:rPr>
            </w:pPr>
            <w:r w:rsidRPr="00D95423">
              <w:rPr>
                <w:rFonts w:ascii="Times New Roman" w:hAnsi="Times New Roman" w:cs="Times New Roman"/>
                <w:sz w:val="20"/>
                <w:szCs w:val="20"/>
              </w:rPr>
              <w:t>São Bento do Cortiço</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661</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4,49</w:t>
            </w:r>
          </w:p>
        </w:tc>
      </w:tr>
      <w:tr w:rsidR="00D95423" w:rsidRPr="00D95423" w:rsidTr="00427A20">
        <w:trPr>
          <w:jc w:val="center"/>
        </w:trPr>
        <w:tc>
          <w:tcPr>
            <w:tcW w:w="3260" w:type="dxa"/>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00306C" w:rsidP="00427A20">
            <w:pPr>
              <w:spacing w:after="0" w:line="240" w:lineRule="auto"/>
              <w:jc w:val="both"/>
              <w:rPr>
                <w:rFonts w:ascii="Times New Roman" w:hAnsi="Times New Roman" w:cs="Times New Roman"/>
                <w:sz w:val="20"/>
                <w:szCs w:val="20"/>
              </w:rPr>
            </w:pPr>
            <w:r w:rsidRPr="00D95423">
              <w:rPr>
                <w:rFonts w:ascii="Times New Roman" w:hAnsi="Times New Roman" w:cs="Times New Roman"/>
                <w:sz w:val="20"/>
                <w:szCs w:val="20"/>
              </w:rPr>
              <w:t>São Domingos de Ana Loura</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1,62</w:t>
            </w:r>
          </w:p>
        </w:tc>
      </w:tr>
      <w:tr w:rsidR="00D95423" w:rsidRPr="00D95423" w:rsidTr="00837D73">
        <w:trPr>
          <w:jc w:val="center"/>
        </w:trPr>
        <w:tc>
          <w:tcPr>
            <w:tcW w:w="3260" w:type="dxa"/>
            <w:shd w:val="clear" w:color="auto" w:fill="92D050"/>
          </w:tcPr>
          <w:p w:rsidR="00D95423" w:rsidRPr="00D95423" w:rsidRDefault="00D95423" w:rsidP="00427A20">
            <w:pPr>
              <w:spacing w:after="0" w:line="240" w:lineRule="auto"/>
              <w:jc w:val="both"/>
              <w:rPr>
                <w:rFonts w:ascii="Times New Roman" w:hAnsi="Times New Roman" w:cs="Times New Roman"/>
                <w:sz w:val="20"/>
                <w:szCs w:val="20"/>
              </w:rPr>
            </w:pPr>
          </w:p>
          <w:p w:rsidR="00D95423" w:rsidRPr="00D95423" w:rsidRDefault="0000306C" w:rsidP="00427A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Total</w:t>
            </w:r>
          </w:p>
        </w:tc>
        <w:tc>
          <w:tcPr>
            <w:tcW w:w="1843"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00306C" w:rsidP="00427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14726</w:t>
            </w:r>
          </w:p>
        </w:tc>
        <w:tc>
          <w:tcPr>
            <w:tcW w:w="2268" w:type="dxa"/>
          </w:tcPr>
          <w:p w:rsidR="00D95423" w:rsidRPr="00D95423" w:rsidRDefault="00D95423" w:rsidP="00427A20">
            <w:pPr>
              <w:spacing w:after="0" w:line="240" w:lineRule="auto"/>
              <w:jc w:val="center"/>
              <w:rPr>
                <w:rFonts w:ascii="Times New Roman" w:hAnsi="Times New Roman" w:cs="Times New Roman"/>
                <w:sz w:val="20"/>
                <w:szCs w:val="20"/>
              </w:rPr>
            </w:pPr>
          </w:p>
          <w:p w:rsidR="00D95423" w:rsidRPr="00D95423" w:rsidRDefault="00D95423" w:rsidP="00427A20">
            <w:pPr>
              <w:spacing w:after="0" w:line="240" w:lineRule="auto"/>
              <w:jc w:val="center"/>
              <w:rPr>
                <w:rFonts w:ascii="Times New Roman" w:hAnsi="Times New Roman" w:cs="Times New Roman"/>
                <w:sz w:val="20"/>
                <w:szCs w:val="20"/>
              </w:rPr>
            </w:pPr>
          </w:p>
        </w:tc>
      </w:tr>
    </w:tbl>
    <w:p w:rsidR="00837E26" w:rsidRPr="00837E26" w:rsidRDefault="00D95423" w:rsidP="00837E26">
      <w:pPr>
        <w:jc w:val="both"/>
        <w:rPr>
          <w:rFonts w:ascii="Times New Roman" w:hAnsi="Times New Roman" w:cs="Times New Roman"/>
          <w:sz w:val="20"/>
          <w:szCs w:val="20"/>
        </w:rPr>
      </w:pPr>
      <w:r w:rsidRPr="00D95423">
        <w:rPr>
          <w:rFonts w:ascii="Times New Roman" w:hAnsi="Times New Roman" w:cs="Times New Roman"/>
          <w:sz w:val="20"/>
          <w:szCs w:val="20"/>
        </w:rPr>
        <w:t xml:space="preserve">                                     </w:t>
      </w:r>
      <w:r w:rsidR="002D535C">
        <w:rPr>
          <w:rFonts w:ascii="Times New Roman" w:hAnsi="Times New Roman" w:cs="Times New Roman"/>
          <w:sz w:val="20"/>
          <w:szCs w:val="20"/>
        </w:rPr>
        <w:t xml:space="preserve"> </w:t>
      </w:r>
      <w:r w:rsidR="0000306C">
        <w:rPr>
          <w:rFonts w:ascii="Times New Roman" w:hAnsi="Times New Roman" w:cs="Times New Roman"/>
          <w:sz w:val="20"/>
          <w:szCs w:val="20"/>
        </w:rPr>
        <w:t xml:space="preserve">   </w:t>
      </w:r>
      <w:r w:rsidR="002D535C">
        <w:rPr>
          <w:rFonts w:ascii="Times New Roman" w:hAnsi="Times New Roman" w:cs="Times New Roman"/>
          <w:sz w:val="20"/>
          <w:szCs w:val="20"/>
        </w:rPr>
        <w:t>(Fonte: SINUS, Centro de Saúde de Estremoz, Fevereiro 2012)</w:t>
      </w:r>
    </w:p>
    <w:p w:rsidR="00837E26" w:rsidRDefault="00A73D4D"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3.2 – Cuidados e N</w:t>
      </w:r>
      <w:r w:rsidR="000223A5" w:rsidRPr="00837E26">
        <w:rPr>
          <w:rFonts w:ascii="Times New Roman" w:hAnsi="Times New Roman" w:cs="Times New Roman"/>
          <w:color w:val="auto"/>
          <w:sz w:val="24"/>
          <w:szCs w:val="24"/>
        </w:rPr>
        <w:t xml:space="preserve">ecessidades </w:t>
      </w:r>
      <w:r w:rsidRPr="00837E26">
        <w:rPr>
          <w:rFonts w:ascii="Times New Roman" w:hAnsi="Times New Roman" w:cs="Times New Roman"/>
          <w:color w:val="auto"/>
          <w:sz w:val="24"/>
          <w:szCs w:val="24"/>
        </w:rPr>
        <w:t>E</w:t>
      </w:r>
      <w:r w:rsidR="00C35A9D" w:rsidRPr="00837E26">
        <w:rPr>
          <w:rFonts w:ascii="Times New Roman" w:hAnsi="Times New Roman" w:cs="Times New Roman"/>
          <w:color w:val="auto"/>
          <w:sz w:val="24"/>
          <w:szCs w:val="24"/>
        </w:rPr>
        <w:t>specíficas</w:t>
      </w:r>
      <w:r w:rsidRPr="00837E26">
        <w:rPr>
          <w:rFonts w:ascii="Times New Roman" w:hAnsi="Times New Roman" w:cs="Times New Roman"/>
          <w:color w:val="auto"/>
          <w:sz w:val="24"/>
          <w:szCs w:val="24"/>
        </w:rPr>
        <w:t xml:space="preserve"> da População A</w:t>
      </w:r>
      <w:r w:rsidR="000223A5" w:rsidRPr="00837E26">
        <w:rPr>
          <w:rFonts w:ascii="Times New Roman" w:hAnsi="Times New Roman" w:cs="Times New Roman"/>
          <w:color w:val="auto"/>
          <w:sz w:val="24"/>
          <w:szCs w:val="24"/>
        </w:rPr>
        <w:t>lvo</w:t>
      </w:r>
      <w:r w:rsidR="00833655">
        <w:rPr>
          <w:rFonts w:ascii="Times New Roman" w:hAnsi="Times New Roman" w:cs="Times New Roman"/>
          <w:color w:val="auto"/>
          <w:sz w:val="24"/>
          <w:szCs w:val="24"/>
        </w:rPr>
        <w:fldChar w:fldCharType="begin"/>
      </w:r>
      <w:r w:rsidR="00836F2B">
        <w:instrText xml:space="preserve"> XE "</w:instrText>
      </w:r>
      <w:r w:rsidR="00836F2B" w:rsidRPr="009F6D47">
        <w:rPr>
          <w:rFonts w:ascii="Times New Roman" w:hAnsi="Times New Roman" w:cs="Times New Roman"/>
          <w:color w:val="auto"/>
          <w:sz w:val="24"/>
          <w:szCs w:val="24"/>
        </w:rPr>
        <w:instrText>3.2 – Cuidados e Necessidades Específicas da População Alvo</w:instrText>
      </w:r>
      <w:r w:rsidR="00836F2B">
        <w:instrText xml:space="preserve">" \b </w:instrText>
      </w:r>
      <w:r w:rsidR="00833655">
        <w:rPr>
          <w:rFonts w:ascii="Times New Roman" w:hAnsi="Times New Roman" w:cs="Times New Roman"/>
          <w:color w:val="auto"/>
          <w:sz w:val="24"/>
          <w:szCs w:val="24"/>
        </w:rPr>
        <w:fldChar w:fldCharType="end"/>
      </w:r>
    </w:p>
    <w:p w:rsidR="00FC7DC5" w:rsidRDefault="00A73D4D"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3.2.1 – Seleção da P</w:t>
      </w:r>
      <w:r w:rsidR="00FC7DC5" w:rsidRPr="00837E26">
        <w:rPr>
          <w:rFonts w:ascii="Times New Roman" w:hAnsi="Times New Roman" w:cs="Times New Roman"/>
          <w:color w:val="auto"/>
          <w:sz w:val="24"/>
          <w:szCs w:val="24"/>
        </w:rPr>
        <w:t>opulação</w:t>
      </w:r>
      <w:r w:rsidR="00833655">
        <w:rPr>
          <w:rFonts w:ascii="Times New Roman" w:hAnsi="Times New Roman" w:cs="Times New Roman"/>
          <w:color w:val="auto"/>
          <w:sz w:val="24"/>
          <w:szCs w:val="24"/>
        </w:rPr>
        <w:fldChar w:fldCharType="begin"/>
      </w:r>
      <w:r w:rsidR="00836F2B">
        <w:instrText xml:space="preserve"> XE "</w:instrText>
      </w:r>
      <w:r w:rsidR="00836F2B" w:rsidRPr="0018161C">
        <w:rPr>
          <w:rFonts w:ascii="Times New Roman" w:hAnsi="Times New Roman" w:cs="Times New Roman"/>
          <w:color w:val="auto"/>
          <w:sz w:val="24"/>
          <w:szCs w:val="24"/>
        </w:rPr>
        <w:instrText>3.2.1 – Seleção da População</w:instrText>
      </w:r>
      <w:r w:rsidR="00836F2B">
        <w:instrText xml:space="preserve">" \b </w:instrText>
      </w:r>
      <w:r w:rsidR="00833655">
        <w:rPr>
          <w:rFonts w:ascii="Times New Roman" w:hAnsi="Times New Roman" w:cs="Times New Roman"/>
          <w:color w:val="auto"/>
          <w:sz w:val="24"/>
          <w:szCs w:val="24"/>
        </w:rPr>
        <w:fldChar w:fldCharType="end"/>
      </w:r>
    </w:p>
    <w:p w:rsidR="00837E26" w:rsidRPr="00837E26" w:rsidRDefault="00837E26" w:rsidP="00837E26"/>
    <w:p w:rsidR="0068276E" w:rsidRDefault="0068276E" w:rsidP="00A12C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nosso grupo alvo </w:t>
      </w:r>
      <w:r w:rsidR="00427A20">
        <w:rPr>
          <w:rFonts w:ascii="Times New Roman" w:hAnsi="Times New Roman" w:cs="Times New Roman"/>
          <w:sz w:val="24"/>
          <w:szCs w:val="24"/>
        </w:rPr>
        <w:t>são</w:t>
      </w:r>
      <w:r w:rsidR="005D6E91">
        <w:rPr>
          <w:rFonts w:ascii="Times New Roman" w:hAnsi="Times New Roman" w:cs="Times New Roman"/>
          <w:sz w:val="24"/>
          <w:szCs w:val="24"/>
        </w:rPr>
        <w:t xml:space="preserve"> os indivíduos com idade igual ou superior a 65 anos que residem em lugares isolados do concelho de Estremoz.</w:t>
      </w:r>
      <w:r w:rsidR="000C4A7A">
        <w:rPr>
          <w:rFonts w:ascii="Times New Roman" w:hAnsi="Times New Roman" w:cs="Times New Roman"/>
          <w:sz w:val="24"/>
          <w:szCs w:val="24"/>
        </w:rPr>
        <w:t xml:space="preserve"> Aconteceu que alguns dos utentes caraterizados vivem em zonas limítrofes do concelho e estão inscritos em outros Centros de Saúde, como Borba e Sousel.</w:t>
      </w:r>
    </w:p>
    <w:p w:rsidR="0068276E" w:rsidRDefault="0068276E" w:rsidP="001411D2">
      <w:pPr>
        <w:autoSpaceDE w:val="0"/>
        <w:autoSpaceDN w:val="0"/>
        <w:adjustRightInd w:val="0"/>
        <w:spacing w:after="0" w:line="360" w:lineRule="auto"/>
        <w:jc w:val="both"/>
        <w:rPr>
          <w:rStyle w:val="CitaoHTML"/>
          <w:rFonts w:ascii="Times New Roman" w:hAnsi="Times New Roman" w:cs="Times New Roman"/>
          <w:i w:val="0"/>
          <w:iCs w:val="0"/>
          <w:color w:val="000000"/>
          <w:sz w:val="24"/>
          <w:szCs w:val="24"/>
        </w:rPr>
      </w:pPr>
      <w:r w:rsidRPr="0068276E">
        <w:rPr>
          <w:rFonts w:ascii="Times New Roman" w:hAnsi="Times New Roman" w:cs="Times New Roman"/>
          <w:color w:val="000000"/>
          <w:sz w:val="24"/>
          <w:szCs w:val="24"/>
        </w:rPr>
        <w:t>Segundo o I</w:t>
      </w:r>
      <w:r w:rsidR="001856BD">
        <w:rPr>
          <w:rFonts w:ascii="Times New Roman" w:hAnsi="Times New Roman" w:cs="Times New Roman"/>
          <w:color w:val="000000"/>
          <w:sz w:val="24"/>
          <w:szCs w:val="24"/>
        </w:rPr>
        <w:t xml:space="preserve">nstituto </w:t>
      </w:r>
      <w:r w:rsidRPr="0068276E">
        <w:rPr>
          <w:rFonts w:ascii="Times New Roman" w:hAnsi="Times New Roman" w:cs="Times New Roman"/>
          <w:color w:val="000000"/>
          <w:sz w:val="24"/>
          <w:szCs w:val="24"/>
        </w:rPr>
        <w:t>N</w:t>
      </w:r>
      <w:r w:rsidR="001856BD">
        <w:rPr>
          <w:rFonts w:ascii="Times New Roman" w:hAnsi="Times New Roman" w:cs="Times New Roman"/>
          <w:color w:val="000000"/>
          <w:sz w:val="24"/>
          <w:szCs w:val="24"/>
        </w:rPr>
        <w:t xml:space="preserve">acional de </w:t>
      </w:r>
      <w:r w:rsidR="001856BD" w:rsidRPr="0068276E">
        <w:rPr>
          <w:rFonts w:ascii="Times New Roman" w:hAnsi="Times New Roman" w:cs="Times New Roman"/>
          <w:color w:val="000000"/>
          <w:sz w:val="24"/>
          <w:szCs w:val="24"/>
        </w:rPr>
        <w:t>E</w:t>
      </w:r>
      <w:r w:rsidR="001856BD">
        <w:rPr>
          <w:rFonts w:ascii="Times New Roman" w:hAnsi="Times New Roman" w:cs="Times New Roman"/>
          <w:color w:val="000000"/>
          <w:sz w:val="24"/>
          <w:szCs w:val="24"/>
        </w:rPr>
        <w:t>statística (INE),</w:t>
      </w:r>
      <w:r w:rsidRPr="0068276E">
        <w:rPr>
          <w:rFonts w:ascii="Times New Roman" w:hAnsi="Times New Roman" w:cs="Times New Roman"/>
          <w:color w:val="000000"/>
          <w:sz w:val="24"/>
          <w:szCs w:val="24"/>
        </w:rPr>
        <w:t xml:space="preserve"> (Censos, 2001), população isolada são os indivíduos residentes em aglomerados populacionais com menos de 10 alojamentos, ou em alojamentos dispersos não integrados em aglomerados populacionais (lugares</w:t>
      </w:r>
      <w:r w:rsidR="001856BD">
        <w:rPr>
          <w:rFonts w:ascii="Times New Roman" w:hAnsi="Times New Roman" w:cs="Times New Roman"/>
          <w:color w:val="000000"/>
          <w:sz w:val="24"/>
          <w:szCs w:val="24"/>
        </w:rPr>
        <w:t>).</w:t>
      </w:r>
    </w:p>
    <w:p w:rsidR="001856BD" w:rsidRPr="0068276E" w:rsidRDefault="001856BD" w:rsidP="001856BD">
      <w:pPr>
        <w:autoSpaceDE w:val="0"/>
        <w:autoSpaceDN w:val="0"/>
        <w:adjustRightInd w:val="0"/>
        <w:spacing w:after="0" w:line="240" w:lineRule="auto"/>
        <w:jc w:val="both"/>
        <w:rPr>
          <w:rFonts w:ascii="Times New Roman" w:hAnsi="Times New Roman" w:cs="Times New Roman"/>
          <w:color w:val="000000"/>
          <w:sz w:val="24"/>
          <w:szCs w:val="24"/>
        </w:rPr>
      </w:pPr>
    </w:p>
    <w:p w:rsidR="001D50ED" w:rsidRPr="00546E08" w:rsidRDefault="0068276E" w:rsidP="0068276E">
      <w:pPr>
        <w:spacing w:line="360" w:lineRule="auto"/>
        <w:jc w:val="both"/>
        <w:rPr>
          <w:rFonts w:ascii="Times New Roman" w:hAnsi="Times New Roman" w:cs="Times New Roman"/>
          <w:sz w:val="24"/>
          <w:szCs w:val="24"/>
        </w:rPr>
      </w:pPr>
      <w:r w:rsidRPr="00546E08">
        <w:rPr>
          <w:rFonts w:ascii="Times New Roman" w:hAnsi="Times New Roman" w:cs="Times New Roman"/>
          <w:sz w:val="24"/>
          <w:szCs w:val="24"/>
        </w:rPr>
        <w:t>Como podemos verificar na fig</w:t>
      </w:r>
      <w:r w:rsidR="00546E08">
        <w:rPr>
          <w:rFonts w:ascii="Times New Roman" w:hAnsi="Times New Roman" w:cs="Times New Roman"/>
          <w:sz w:val="24"/>
          <w:szCs w:val="24"/>
        </w:rPr>
        <w:t>.3</w:t>
      </w:r>
      <w:r w:rsidRPr="00546E08">
        <w:rPr>
          <w:rFonts w:ascii="Times New Roman" w:hAnsi="Times New Roman" w:cs="Times New Roman"/>
          <w:sz w:val="24"/>
          <w:szCs w:val="24"/>
        </w:rPr>
        <w:t xml:space="preserve">, no concelho de Estremoz a grande maioria das freguesias rurais não têm ligação viária entre elas. A rede viária entre a sede do </w:t>
      </w:r>
      <w:r w:rsidRPr="00546E08">
        <w:rPr>
          <w:rFonts w:ascii="Times New Roman" w:hAnsi="Times New Roman" w:cs="Times New Roman"/>
          <w:sz w:val="24"/>
          <w:szCs w:val="24"/>
        </w:rPr>
        <w:lastRenderedPageBreak/>
        <w:t>concelho e as freguesias encontra-se em bom estado de conservação, não acontecendo o mesmo em alguns caminhos rurais e algumas das poucas ligações existentes entre as freguesias rurais.</w:t>
      </w:r>
    </w:p>
    <w:p w:rsidR="0068276E" w:rsidRPr="000E0586" w:rsidRDefault="000E0586" w:rsidP="001411D2">
      <w:pPr>
        <w:spacing w:line="360" w:lineRule="auto"/>
        <w:jc w:val="center"/>
        <w:rPr>
          <w:rFonts w:ascii="Times New Roman" w:hAnsi="Times New Roman" w:cs="Times New Roman"/>
          <w:sz w:val="24"/>
          <w:szCs w:val="24"/>
        </w:rPr>
      </w:pPr>
      <w:r w:rsidRPr="000E0586">
        <w:rPr>
          <w:rFonts w:ascii="Times New Roman" w:hAnsi="Times New Roman" w:cs="Times New Roman"/>
          <w:sz w:val="24"/>
          <w:szCs w:val="24"/>
        </w:rPr>
        <w:t>Fig.</w:t>
      </w:r>
      <w:r w:rsidR="00D855D9">
        <w:rPr>
          <w:rFonts w:ascii="Times New Roman" w:hAnsi="Times New Roman" w:cs="Times New Roman"/>
          <w:sz w:val="24"/>
          <w:szCs w:val="24"/>
        </w:rPr>
        <w:t xml:space="preserve"> 2</w:t>
      </w:r>
      <w:r w:rsidR="0068276E" w:rsidRPr="000E0586">
        <w:rPr>
          <w:rFonts w:ascii="Times New Roman" w:hAnsi="Times New Roman" w:cs="Times New Roman"/>
          <w:sz w:val="24"/>
          <w:szCs w:val="24"/>
        </w:rPr>
        <w:t xml:space="preserve"> – Rede viária concelho Estremoz</w:t>
      </w:r>
    </w:p>
    <w:p w:rsidR="0068276E" w:rsidRPr="00F65B5C" w:rsidRDefault="00546E08" w:rsidP="0068276E">
      <w:pPr>
        <w:spacing w:line="360" w:lineRule="auto"/>
        <w:jc w:val="both"/>
        <w:rPr>
          <w:rFonts w:cstheme="minorHAnsi"/>
          <w:sz w:val="24"/>
          <w:szCs w:val="24"/>
        </w:rPr>
      </w:pPr>
      <w:r>
        <w:rPr>
          <w:rFonts w:cstheme="minorHAnsi"/>
          <w:noProof/>
          <w:sz w:val="24"/>
          <w:szCs w:val="24"/>
        </w:rPr>
        <w:drawing>
          <wp:anchor distT="0" distB="0" distL="0" distR="0" simplePos="0" relativeHeight="251660288" behindDoc="0" locked="0" layoutInCell="1" allowOverlap="0">
            <wp:simplePos x="0" y="0"/>
            <wp:positionH relativeFrom="column">
              <wp:posOffset>796290</wp:posOffset>
            </wp:positionH>
            <wp:positionV relativeFrom="line">
              <wp:posOffset>43180</wp:posOffset>
            </wp:positionV>
            <wp:extent cx="3257550" cy="2743200"/>
            <wp:effectExtent l="19050" t="19050" r="19050" b="19050"/>
            <wp:wrapSquare wrapText="bothSides"/>
            <wp:docPr id="3" name="Imagem 2" descr="Mapa: Estremoz&#10;&#10;(c) Todos os direitos reservados&#10;Filipe Moreira / Seman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Estremoz&#10;&#10;(c) Todos os direitos reservados&#10;Filipe Moreira / Semantix"/>
                    <pic:cNvPicPr>
                      <a:picLocks noChangeAspect="1" noChangeArrowheads="1"/>
                    </pic:cNvPicPr>
                  </pic:nvPicPr>
                  <pic:blipFill>
                    <a:blip r:embed="rId12" cstate="print"/>
                    <a:srcRect/>
                    <a:stretch>
                      <a:fillRect/>
                    </a:stretch>
                  </pic:blipFill>
                  <pic:spPr bwMode="auto">
                    <a:xfrm>
                      <a:off x="0" y="0"/>
                      <a:ext cx="3257550" cy="2743200"/>
                    </a:xfrm>
                    <a:prstGeom prst="rect">
                      <a:avLst/>
                    </a:prstGeom>
                    <a:noFill/>
                    <a:ln w="9525">
                      <a:solidFill>
                        <a:srgbClr val="FF00FF"/>
                      </a:solidFill>
                      <a:miter lim="800000"/>
                      <a:headEnd/>
                      <a:tailEnd/>
                    </a:ln>
                  </pic:spPr>
                </pic:pic>
              </a:graphicData>
            </a:graphic>
          </wp:anchor>
        </w:drawing>
      </w:r>
    </w:p>
    <w:p w:rsidR="005D6E91" w:rsidRPr="00A12C9B" w:rsidRDefault="005D6E91" w:rsidP="00A12C9B">
      <w:pPr>
        <w:spacing w:line="360" w:lineRule="auto"/>
        <w:jc w:val="both"/>
        <w:rPr>
          <w:rFonts w:ascii="Times New Roman" w:hAnsi="Times New Roman" w:cs="Times New Roman"/>
          <w:sz w:val="24"/>
          <w:szCs w:val="24"/>
        </w:rPr>
      </w:pPr>
    </w:p>
    <w:p w:rsidR="00D95423" w:rsidRPr="00A12C9B" w:rsidRDefault="00D95423" w:rsidP="00A12C9B">
      <w:pPr>
        <w:spacing w:line="360" w:lineRule="auto"/>
        <w:jc w:val="both"/>
        <w:rPr>
          <w:rFonts w:ascii="Times New Roman" w:hAnsi="Times New Roman" w:cs="Times New Roman"/>
          <w:sz w:val="24"/>
          <w:szCs w:val="24"/>
        </w:rPr>
      </w:pPr>
    </w:p>
    <w:p w:rsidR="00131450" w:rsidRDefault="00131450" w:rsidP="00A12C9B">
      <w:pPr>
        <w:spacing w:line="360" w:lineRule="auto"/>
        <w:jc w:val="both"/>
        <w:rPr>
          <w:rFonts w:ascii="Times New Roman" w:hAnsi="Times New Roman" w:cs="Times New Roman"/>
          <w:sz w:val="24"/>
          <w:szCs w:val="24"/>
        </w:rPr>
      </w:pPr>
    </w:p>
    <w:p w:rsidR="00546E08" w:rsidRDefault="00546E08" w:rsidP="00A12C9B">
      <w:pPr>
        <w:spacing w:line="360" w:lineRule="auto"/>
        <w:jc w:val="both"/>
        <w:rPr>
          <w:rFonts w:ascii="Times New Roman" w:hAnsi="Times New Roman" w:cs="Times New Roman"/>
          <w:sz w:val="24"/>
          <w:szCs w:val="24"/>
        </w:rPr>
      </w:pPr>
    </w:p>
    <w:p w:rsidR="001D50ED" w:rsidRDefault="001D50ED" w:rsidP="00A12C9B">
      <w:pPr>
        <w:spacing w:line="360" w:lineRule="auto"/>
        <w:jc w:val="both"/>
        <w:rPr>
          <w:rFonts w:ascii="Times New Roman" w:hAnsi="Times New Roman" w:cs="Times New Roman"/>
          <w:sz w:val="24"/>
          <w:szCs w:val="24"/>
        </w:rPr>
      </w:pPr>
    </w:p>
    <w:p w:rsidR="001D50ED" w:rsidRDefault="001D50ED" w:rsidP="00A12C9B">
      <w:pPr>
        <w:spacing w:line="360" w:lineRule="auto"/>
        <w:jc w:val="both"/>
        <w:rPr>
          <w:rFonts w:ascii="Times New Roman" w:hAnsi="Times New Roman" w:cs="Times New Roman"/>
          <w:sz w:val="24"/>
          <w:szCs w:val="24"/>
        </w:rPr>
      </w:pPr>
    </w:p>
    <w:p w:rsidR="00546E08" w:rsidRDefault="00546E08" w:rsidP="00A12C9B">
      <w:pPr>
        <w:spacing w:line="360" w:lineRule="auto"/>
        <w:jc w:val="both"/>
        <w:rPr>
          <w:rFonts w:ascii="Times New Roman" w:hAnsi="Times New Roman" w:cs="Times New Roman"/>
          <w:sz w:val="24"/>
          <w:szCs w:val="24"/>
        </w:rPr>
      </w:pPr>
    </w:p>
    <w:p w:rsidR="00AE7622" w:rsidRDefault="0068276E" w:rsidP="00546E08">
      <w:pPr>
        <w:spacing w:after="0" w:line="360" w:lineRule="auto"/>
        <w:jc w:val="both"/>
        <w:rPr>
          <w:rFonts w:cstheme="minorHAnsi"/>
          <w:color w:val="000000"/>
          <w:sz w:val="24"/>
          <w:szCs w:val="24"/>
        </w:rPr>
      </w:pPr>
      <w:r w:rsidRPr="00546E08">
        <w:rPr>
          <w:rFonts w:ascii="Times New Roman" w:hAnsi="Times New Roman" w:cs="Times New Roman"/>
          <w:color w:val="000000"/>
          <w:sz w:val="24"/>
          <w:szCs w:val="24"/>
        </w:rPr>
        <w:t>As acessibilidades e a rede de transportes precária, praticamente sem transportes públicos disponíveis são dos problemas mais flagrantes no ordenamento do território.</w:t>
      </w:r>
      <w:r w:rsidR="00546E08">
        <w:rPr>
          <w:rFonts w:ascii="Times New Roman" w:hAnsi="Times New Roman" w:cs="Times New Roman"/>
          <w:color w:val="000000"/>
          <w:sz w:val="24"/>
          <w:szCs w:val="24"/>
        </w:rPr>
        <w:t xml:space="preserve"> As dificuldades de acesso aos serviços de saúde aumentam se associarmos problemas de situações de maior risco, como a doença, dependência física, funcional, rede familiar precária ou inexistente.</w:t>
      </w:r>
      <w:r w:rsidRPr="00F65B5C">
        <w:rPr>
          <w:rFonts w:cstheme="minorHAnsi"/>
          <w:color w:val="000000"/>
          <w:sz w:val="24"/>
          <w:szCs w:val="24"/>
        </w:rPr>
        <w:t xml:space="preserve"> </w:t>
      </w:r>
    </w:p>
    <w:p w:rsidR="00FC7DC5" w:rsidRPr="00FC7DC5" w:rsidRDefault="00FC7DC5" w:rsidP="00546E08">
      <w:pPr>
        <w:spacing w:after="0" w:line="360" w:lineRule="auto"/>
        <w:jc w:val="both"/>
        <w:rPr>
          <w:rFonts w:ascii="Times New Roman" w:hAnsi="Times New Roman" w:cs="Times New Roman"/>
          <w:color w:val="000000"/>
          <w:sz w:val="24"/>
          <w:szCs w:val="24"/>
        </w:rPr>
      </w:pPr>
      <w:r w:rsidRPr="00FC7DC5">
        <w:rPr>
          <w:rFonts w:ascii="Times New Roman" w:hAnsi="Times New Roman" w:cs="Times New Roman"/>
          <w:color w:val="000000"/>
          <w:sz w:val="24"/>
          <w:szCs w:val="24"/>
        </w:rPr>
        <w:t>A estrutura</w:t>
      </w:r>
      <w:r>
        <w:rPr>
          <w:rFonts w:ascii="Times New Roman" w:hAnsi="Times New Roman" w:cs="Times New Roman"/>
          <w:color w:val="000000"/>
          <w:sz w:val="24"/>
          <w:szCs w:val="24"/>
        </w:rPr>
        <w:t xml:space="preserve"> das relações </w:t>
      </w:r>
      <w:r w:rsidRPr="00FC7DC5">
        <w:rPr>
          <w:rFonts w:ascii="Times New Roman" w:hAnsi="Times New Roman" w:cs="Times New Roman"/>
          <w:color w:val="000000"/>
          <w:sz w:val="24"/>
          <w:szCs w:val="24"/>
        </w:rPr>
        <w:t>familiares alterou-se</w:t>
      </w:r>
      <w:r>
        <w:rPr>
          <w:rFonts w:ascii="Times New Roman" w:hAnsi="Times New Roman" w:cs="Times New Roman"/>
          <w:color w:val="000000"/>
          <w:sz w:val="24"/>
          <w:szCs w:val="24"/>
        </w:rPr>
        <w:t xml:space="preserve">, essencialmente por quebra da cadeia proximal familiar e pelo aumento do </w:t>
      </w:r>
      <w:r w:rsidR="00937774">
        <w:rPr>
          <w:rFonts w:ascii="Times New Roman" w:hAnsi="Times New Roman" w:cs="Times New Roman"/>
          <w:color w:val="000000"/>
          <w:sz w:val="24"/>
          <w:szCs w:val="24"/>
        </w:rPr>
        <w:t>número</w:t>
      </w:r>
      <w:r>
        <w:rPr>
          <w:rFonts w:ascii="Times New Roman" w:hAnsi="Times New Roman" w:cs="Times New Roman"/>
          <w:color w:val="000000"/>
          <w:sz w:val="24"/>
          <w:szCs w:val="24"/>
        </w:rPr>
        <w:t xml:space="preserve"> de divórcios. A existência de clã tende a desaparecer, os jovens afastam-se dos meios rurais em procura de grandes cidades, especialmente nas faixas litorais. Os idosos mantém-se nas zonas rurais </w:t>
      </w:r>
      <w:r w:rsidR="001E5D85">
        <w:rPr>
          <w:rFonts w:ascii="Times New Roman" w:hAnsi="Times New Roman" w:cs="Times New Roman"/>
          <w:color w:val="000000"/>
          <w:sz w:val="24"/>
          <w:szCs w:val="24"/>
        </w:rPr>
        <w:t>(…)”subsistindo numa solidão que aceitam pala melhoria das condições dos seus, mas que tem os seus custos, físicos, psíquicos e sócias.” (Costa, 1998:11)</w:t>
      </w:r>
    </w:p>
    <w:p w:rsidR="00546E08" w:rsidRDefault="00546E08" w:rsidP="00546E08">
      <w:pPr>
        <w:spacing w:line="360" w:lineRule="auto"/>
        <w:jc w:val="both"/>
        <w:rPr>
          <w:rFonts w:ascii="Times New Roman" w:hAnsi="Times New Roman" w:cs="Times New Roman"/>
          <w:sz w:val="24"/>
          <w:szCs w:val="24"/>
        </w:rPr>
      </w:pPr>
      <w:r w:rsidRPr="00FC7DC5">
        <w:rPr>
          <w:rFonts w:ascii="Times New Roman" w:hAnsi="Times New Roman" w:cs="Times New Roman"/>
          <w:sz w:val="24"/>
          <w:szCs w:val="24"/>
        </w:rPr>
        <w:t>A Guarda Nacional Republicana</w:t>
      </w:r>
      <w:r>
        <w:rPr>
          <w:rFonts w:ascii="Times New Roman" w:hAnsi="Times New Roman" w:cs="Times New Roman"/>
          <w:sz w:val="24"/>
          <w:szCs w:val="24"/>
        </w:rPr>
        <w:t xml:space="preserve"> de Estremoz, como já foi referida anteriormente, realizou um levantamento de dados identificativos de pessoas idosas (idade igual ou superior a 65 anos) a viverem em montes isolados do concelho, no âmbito da rubrica “Operação Censos Sénior” (programa “Apoio 65 – Idosos em Segurança”), campanha iniciada em 2011 dirigida aos idosos que vivem sozinhos e/ou isolados. A viverem em lugares isolados foram identificados 82 idosos, também foi observado, através dos </w:t>
      </w:r>
      <w:r>
        <w:rPr>
          <w:rFonts w:ascii="Times New Roman" w:hAnsi="Times New Roman" w:cs="Times New Roman"/>
          <w:sz w:val="24"/>
          <w:szCs w:val="24"/>
        </w:rPr>
        <w:lastRenderedPageBreak/>
        <w:t>registos de procura de saúde no Centro de Saúde de Estremoz, que 17 não tinham qualquer registo no SINUS</w:t>
      </w:r>
      <w:r w:rsidR="006E5815">
        <w:rPr>
          <w:rFonts w:ascii="Times New Roman" w:hAnsi="Times New Roman" w:cs="Times New Roman"/>
          <w:sz w:val="24"/>
          <w:szCs w:val="24"/>
        </w:rPr>
        <w:t xml:space="preserve"> (Sistema de Informação nas Unidades de Saúde)</w:t>
      </w:r>
      <w:r>
        <w:rPr>
          <w:rFonts w:ascii="Times New Roman" w:hAnsi="Times New Roman" w:cs="Times New Roman"/>
          <w:sz w:val="24"/>
          <w:szCs w:val="24"/>
        </w:rPr>
        <w:t xml:space="preserve"> no ano anterior, 2010.</w:t>
      </w:r>
      <w:r w:rsidR="00645D6B">
        <w:rPr>
          <w:rFonts w:ascii="Times New Roman" w:hAnsi="Times New Roman" w:cs="Times New Roman"/>
          <w:sz w:val="24"/>
          <w:szCs w:val="24"/>
        </w:rPr>
        <w:t xml:space="preserve"> </w:t>
      </w:r>
    </w:p>
    <w:p w:rsidR="00837E26" w:rsidRPr="00837E26" w:rsidRDefault="00645D6B" w:rsidP="00546E08">
      <w:pPr>
        <w:spacing w:line="360" w:lineRule="auto"/>
        <w:jc w:val="both"/>
        <w:rPr>
          <w:rFonts w:ascii="Times New Roman" w:hAnsi="Times New Roman" w:cs="Times New Roman"/>
          <w:b/>
          <w:color w:val="FF0000"/>
          <w:sz w:val="24"/>
          <w:szCs w:val="24"/>
        </w:rPr>
      </w:pPr>
      <w:r>
        <w:rPr>
          <w:rFonts w:ascii="Times New Roman" w:hAnsi="Times New Roman" w:cs="Times New Roman"/>
          <w:sz w:val="24"/>
          <w:szCs w:val="24"/>
        </w:rPr>
        <w:t>Em reunião de parceiros sociais da Rede Social de Estremoz, na qual a enfermeira coordenadora da UCC Estremoz está como representante da área da saúde do concelho</w:t>
      </w:r>
      <w:r w:rsidR="00FC7DC5">
        <w:rPr>
          <w:rFonts w:ascii="Times New Roman" w:hAnsi="Times New Roman" w:cs="Times New Roman"/>
          <w:sz w:val="24"/>
          <w:szCs w:val="24"/>
        </w:rPr>
        <w:t xml:space="preserve"> e </w:t>
      </w:r>
      <w:r w:rsidR="00FC7DC5" w:rsidRPr="00427A20">
        <w:rPr>
          <w:rFonts w:ascii="Times New Roman" w:hAnsi="Times New Roman" w:cs="Times New Roman"/>
          <w:sz w:val="24"/>
          <w:szCs w:val="24"/>
        </w:rPr>
        <w:t>como mestranda</w:t>
      </w:r>
      <w:r w:rsidRPr="00427A20">
        <w:rPr>
          <w:rFonts w:ascii="Times New Roman" w:hAnsi="Times New Roman" w:cs="Times New Roman"/>
          <w:sz w:val="24"/>
          <w:szCs w:val="24"/>
        </w:rPr>
        <w:t xml:space="preserve">, e com </w:t>
      </w:r>
      <w:r>
        <w:rPr>
          <w:rFonts w:ascii="Times New Roman" w:hAnsi="Times New Roman" w:cs="Times New Roman"/>
          <w:sz w:val="24"/>
          <w:szCs w:val="24"/>
        </w:rPr>
        <w:t xml:space="preserve">a possibilidade de realizar parceria com a ONG Médicos do Mundo para a disponibilização de uma Unidade Móvel de </w:t>
      </w:r>
      <w:r w:rsidR="00FC7DC5">
        <w:rPr>
          <w:rFonts w:ascii="Times New Roman" w:hAnsi="Times New Roman" w:cs="Times New Roman"/>
          <w:sz w:val="24"/>
          <w:szCs w:val="24"/>
        </w:rPr>
        <w:t>Saúde foi</w:t>
      </w:r>
      <w:r>
        <w:rPr>
          <w:rFonts w:ascii="Times New Roman" w:hAnsi="Times New Roman" w:cs="Times New Roman"/>
          <w:sz w:val="24"/>
          <w:szCs w:val="24"/>
        </w:rPr>
        <w:t xml:space="preserve"> proposto, pela UCC, este projeto de parceria</w:t>
      </w:r>
      <w:r w:rsidR="00FC7DC5">
        <w:rPr>
          <w:rFonts w:ascii="Times New Roman" w:hAnsi="Times New Roman" w:cs="Times New Roman"/>
          <w:sz w:val="24"/>
          <w:szCs w:val="24"/>
        </w:rPr>
        <w:t xml:space="preserve"> que serviu de base ao estágio de Mestrado de Enfermagem Comunitária. </w:t>
      </w:r>
      <w:r w:rsidR="00427A20">
        <w:rPr>
          <w:rFonts w:ascii="Times New Roman" w:hAnsi="Times New Roman" w:cs="Times New Roman"/>
          <w:b/>
          <w:color w:val="FF0000"/>
          <w:sz w:val="24"/>
          <w:szCs w:val="24"/>
        </w:rPr>
        <w:t xml:space="preserve"> </w:t>
      </w:r>
    </w:p>
    <w:p w:rsidR="00FC7DC5" w:rsidRDefault="00FC7DC5" w:rsidP="00837E26">
      <w:pPr>
        <w:pStyle w:val="Ttulo1"/>
        <w:rPr>
          <w:rFonts w:ascii="Times New Roman" w:hAnsi="Times New Roman" w:cs="Times New Roman"/>
          <w:color w:val="auto"/>
          <w:sz w:val="24"/>
          <w:szCs w:val="24"/>
        </w:rPr>
      </w:pPr>
      <w:r w:rsidRPr="00837E26">
        <w:rPr>
          <w:rFonts w:ascii="Times New Roman" w:hAnsi="Times New Roman" w:cs="Times New Roman"/>
          <w:color w:val="auto"/>
          <w:sz w:val="24"/>
          <w:szCs w:val="24"/>
        </w:rPr>
        <w:t>3.2.2 –</w:t>
      </w:r>
      <w:r w:rsidR="00541B83" w:rsidRPr="00837E26">
        <w:rPr>
          <w:rFonts w:ascii="Times New Roman" w:hAnsi="Times New Roman" w:cs="Times New Roman"/>
          <w:color w:val="auto"/>
          <w:sz w:val="24"/>
          <w:szCs w:val="24"/>
        </w:rPr>
        <w:t xml:space="preserve"> Cuidados</w:t>
      </w:r>
      <w:r w:rsidR="00A73D4D" w:rsidRPr="00837E26">
        <w:rPr>
          <w:rFonts w:ascii="Times New Roman" w:hAnsi="Times New Roman" w:cs="Times New Roman"/>
          <w:color w:val="auto"/>
          <w:sz w:val="24"/>
          <w:szCs w:val="24"/>
        </w:rPr>
        <w:t xml:space="preserve"> e Necessidades da População A</w:t>
      </w:r>
      <w:r w:rsidRPr="00837E26">
        <w:rPr>
          <w:rFonts w:ascii="Times New Roman" w:hAnsi="Times New Roman" w:cs="Times New Roman"/>
          <w:color w:val="auto"/>
          <w:sz w:val="24"/>
          <w:szCs w:val="24"/>
        </w:rPr>
        <w:t>lvo</w:t>
      </w:r>
      <w:r w:rsidR="00833655">
        <w:rPr>
          <w:rFonts w:ascii="Times New Roman" w:hAnsi="Times New Roman" w:cs="Times New Roman"/>
          <w:color w:val="auto"/>
          <w:sz w:val="24"/>
          <w:szCs w:val="24"/>
        </w:rPr>
        <w:fldChar w:fldCharType="begin"/>
      </w:r>
      <w:r w:rsidR="00836F2B">
        <w:instrText xml:space="preserve"> XE "</w:instrText>
      </w:r>
      <w:r w:rsidR="00836F2B" w:rsidRPr="00616A2B">
        <w:rPr>
          <w:rFonts w:ascii="Times New Roman" w:hAnsi="Times New Roman" w:cs="Times New Roman"/>
          <w:color w:val="auto"/>
          <w:sz w:val="24"/>
          <w:szCs w:val="24"/>
        </w:rPr>
        <w:instrText>3.2.2 – Cuidados e Necessidades da População Alvo</w:instrText>
      </w:r>
      <w:r w:rsidR="00836F2B">
        <w:instrText xml:space="preserve">" \b </w:instrText>
      </w:r>
      <w:r w:rsidR="00833655">
        <w:rPr>
          <w:rFonts w:ascii="Times New Roman" w:hAnsi="Times New Roman" w:cs="Times New Roman"/>
          <w:color w:val="auto"/>
          <w:sz w:val="24"/>
          <w:szCs w:val="24"/>
        </w:rPr>
        <w:fldChar w:fldCharType="end"/>
      </w:r>
    </w:p>
    <w:p w:rsidR="00837E26" w:rsidRPr="00837E26" w:rsidRDefault="00837E26" w:rsidP="00837E26"/>
    <w:p w:rsidR="00E009DD" w:rsidRDefault="00E009DD"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esperança média de vida </w:t>
      </w:r>
      <w:r w:rsidR="003C2346">
        <w:rPr>
          <w:rFonts w:ascii="Times New Roman" w:hAnsi="Times New Roman" w:cs="Times New Roman"/>
          <w:sz w:val="24"/>
          <w:szCs w:val="24"/>
        </w:rPr>
        <w:t xml:space="preserve">tem vindo a aumentar, sendo um indicador de qualidade de vida de um país. Deve-se essencialmente ao desenvolvimento das sociedades humanas, melhoria da qualidade de vida e de saúde das populações, surgindo por consequência alterações demográficas </w:t>
      </w:r>
      <w:r w:rsidR="004B1AD1">
        <w:rPr>
          <w:rFonts w:ascii="Times New Roman" w:hAnsi="Times New Roman" w:cs="Times New Roman"/>
          <w:sz w:val="24"/>
          <w:szCs w:val="24"/>
        </w:rPr>
        <w:t>das quais se destaca o envelhecimento.</w:t>
      </w:r>
    </w:p>
    <w:p w:rsidR="004B1AD1" w:rsidRDefault="004B1AD1"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Segundo Àvila (2009), o aumento da longevidade conduz, inevitavelmente, a um aumento da incidência de doenças crónicas e de fragilidades, levando, por conseguinte, a uma maior procura de cuidados de saúde e a uma maior necessidade desses cuidados.</w:t>
      </w:r>
    </w:p>
    <w:p w:rsidR="00B1710E" w:rsidRDefault="004B1AD1"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Também, segundo o mesmo autor, os enfermeiros detêm um papel fulcral na prestação desses cuidados, levando os indivíduos a mobilizar as suas potencialidades consoante o seu estado de saúde. Assim</w:t>
      </w:r>
      <w:r w:rsidR="00E2156B">
        <w:rPr>
          <w:rFonts w:ascii="Times New Roman" w:hAnsi="Times New Roman" w:cs="Times New Roman"/>
          <w:sz w:val="24"/>
          <w:szCs w:val="24"/>
        </w:rPr>
        <w:t>,</w:t>
      </w:r>
      <w:r>
        <w:rPr>
          <w:rFonts w:ascii="Times New Roman" w:hAnsi="Times New Roman" w:cs="Times New Roman"/>
          <w:sz w:val="24"/>
          <w:szCs w:val="24"/>
        </w:rPr>
        <w:t xml:space="preserve"> refere que os cuidados de </w:t>
      </w:r>
      <w:r w:rsidR="00E2156B">
        <w:rPr>
          <w:rFonts w:ascii="Times New Roman" w:hAnsi="Times New Roman" w:cs="Times New Roman"/>
          <w:sz w:val="24"/>
          <w:szCs w:val="24"/>
        </w:rPr>
        <w:t>proximidade</w:t>
      </w:r>
      <w:r>
        <w:rPr>
          <w:rFonts w:ascii="Times New Roman" w:hAnsi="Times New Roman" w:cs="Times New Roman"/>
          <w:sz w:val="24"/>
          <w:szCs w:val="24"/>
        </w:rPr>
        <w:t xml:space="preserve">, principalmente os domiciliários, </w:t>
      </w:r>
      <w:r w:rsidR="00E2156B">
        <w:rPr>
          <w:rFonts w:ascii="Times New Roman" w:hAnsi="Times New Roman" w:cs="Times New Roman"/>
          <w:sz w:val="24"/>
          <w:szCs w:val="24"/>
        </w:rPr>
        <w:t xml:space="preserve">permitem uma maior humanização dos cuidados em geral e permitem dar uma resposta adequada </w:t>
      </w:r>
      <w:r w:rsidR="004515EF">
        <w:rPr>
          <w:rFonts w:ascii="Times New Roman" w:hAnsi="Times New Roman" w:cs="Times New Roman"/>
          <w:sz w:val="24"/>
          <w:szCs w:val="24"/>
        </w:rPr>
        <w:t>à</w:t>
      </w:r>
      <w:r w:rsidR="00E2156B">
        <w:rPr>
          <w:rFonts w:ascii="Times New Roman" w:hAnsi="Times New Roman" w:cs="Times New Roman"/>
          <w:sz w:val="24"/>
          <w:szCs w:val="24"/>
        </w:rPr>
        <w:t xml:space="preserve"> complexidade de problemas e necessidades dos idosos.</w:t>
      </w:r>
    </w:p>
    <w:p w:rsidR="004B1AD1" w:rsidRDefault="0089660A"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Ainda refere que</w:t>
      </w:r>
      <w:r w:rsidR="00B1710E">
        <w:rPr>
          <w:rFonts w:ascii="Times New Roman" w:hAnsi="Times New Roman" w:cs="Times New Roman"/>
          <w:sz w:val="24"/>
          <w:szCs w:val="24"/>
        </w:rPr>
        <w:t xml:space="preserve"> Portugal tem assistido a um aumento da população idosa, como consequência da fraca natalidade e do aumento da esperança média de vida. Refere que associado a estes fatos, </w:t>
      </w:r>
      <w:r w:rsidR="004515EF">
        <w:rPr>
          <w:rFonts w:ascii="Times New Roman" w:hAnsi="Times New Roman" w:cs="Times New Roman"/>
          <w:sz w:val="24"/>
          <w:szCs w:val="24"/>
        </w:rPr>
        <w:t xml:space="preserve">de </w:t>
      </w:r>
      <w:r w:rsidR="00B1710E">
        <w:rPr>
          <w:rFonts w:ascii="Times New Roman" w:hAnsi="Times New Roman" w:cs="Times New Roman"/>
          <w:sz w:val="24"/>
          <w:szCs w:val="24"/>
        </w:rPr>
        <w:t>baixa natalidade</w:t>
      </w:r>
      <w:r w:rsidR="004515EF">
        <w:rPr>
          <w:rFonts w:ascii="Times New Roman" w:hAnsi="Times New Roman" w:cs="Times New Roman"/>
          <w:sz w:val="24"/>
          <w:szCs w:val="24"/>
        </w:rPr>
        <w:t xml:space="preserve"> e</w:t>
      </w:r>
      <w:r w:rsidR="00B1710E">
        <w:rPr>
          <w:rFonts w:ascii="Times New Roman" w:hAnsi="Times New Roman" w:cs="Times New Roman"/>
          <w:sz w:val="24"/>
          <w:szCs w:val="24"/>
        </w:rPr>
        <w:t xml:space="preserve"> baixa mortalidade existem movimentos migratórios que contribuem para um envelhecimento acentuado da </w:t>
      </w:r>
      <w:r>
        <w:rPr>
          <w:rFonts w:ascii="Times New Roman" w:hAnsi="Times New Roman" w:cs="Times New Roman"/>
          <w:sz w:val="24"/>
          <w:szCs w:val="24"/>
        </w:rPr>
        <w:t>população (Ávila, 2009)</w:t>
      </w:r>
      <w:r w:rsidR="00E2156B">
        <w:rPr>
          <w:rFonts w:ascii="Times New Roman" w:hAnsi="Times New Roman" w:cs="Times New Roman"/>
          <w:sz w:val="24"/>
          <w:szCs w:val="24"/>
        </w:rPr>
        <w:t xml:space="preserve"> </w:t>
      </w:r>
    </w:p>
    <w:p w:rsidR="00A30A60" w:rsidRDefault="008A3C6C" w:rsidP="008A3C6C">
      <w:pPr>
        <w:spacing w:line="360" w:lineRule="auto"/>
        <w:jc w:val="both"/>
        <w:rPr>
          <w:rFonts w:ascii="Times New Roman" w:hAnsi="Times New Roman" w:cs="Times New Roman"/>
          <w:sz w:val="24"/>
          <w:szCs w:val="24"/>
        </w:rPr>
      </w:pPr>
      <w:r>
        <w:rPr>
          <w:rFonts w:ascii="Times New Roman" w:hAnsi="Times New Roman" w:cs="Times New Roman"/>
          <w:sz w:val="24"/>
          <w:szCs w:val="24"/>
        </w:rPr>
        <w:t>A definição de envelhecimento, para Ermida (1999)</w:t>
      </w:r>
      <w:r w:rsidR="004515EF">
        <w:rPr>
          <w:rFonts w:ascii="Times New Roman" w:hAnsi="Times New Roman" w:cs="Times New Roman"/>
          <w:sz w:val="24"/>
          <w:szCs w:val="24"/>
        </w:rPr>
        <w:t xml:space="preserve"> é</w:t>
      </w:r>
      <w:r>
        <w:rPr>
          <w:rFonts w:ascii="Times New Roman" w:hAnsi="Times New Roman" w:cs="Times New Roman"/>
          <w:sz w:val="24"/>
          <w:szCs w:val="24"/>
        </w:rPr>
        <w:t xml:space="preserve"> “(…) um processo de diminuição orgânica e funcional, não decorrente de acidente ou doença e que acontece </w:t>
      </w:r>
      <w:r>
        <w:rPr>
          <w:rFonts w:ascii="Times New Roman" w:hAnsi="Times New Roman" w:cs="Times New Roman"/>
          <w:sz w:val="24"/>
          <w:szCs w:val="24"/>
        </w:rPr>
        <w:lastRenderedPageBreak/>
        <w:t>inevitavelmente com o passar do tempo.”(…)</w:t>
      </w:r>
      <w:r w:rsidRPr="008A3C6C">
        <w:rPr>
          <w:rFonts w:ascii="Times New Roman" w:hAnsi="Times New Roman" w:cs="Times New Roman"/>
          <w:sz w:val="24"/>
          <w:szCs w:val="24"/>
        </w:rPr>
        <w:t xml:space="preserve"> </w:t>
      </w:r>
      <w:r w:rsidRPr="000844B9">
        <w:rPr>
          <w:rFonts w:ascii="Times New Roman" w:hAnsi="Times New Roman" w:cs="Times New Roman"/>
          <w:sz w:val="24"/>
          <w:szCs w:val="24"/>
        </w:rPr>
        <w:t>“Env</w:t>
      </w:r>
      <w:r w:rsidR="004515EF">
        <w:rPr>
          <w:rFonts w:ascii="Times New Roman" w:hAnsi="Times New Roman" w:cs="Times New Roman"/>
          <w:sz w:val="24"/>
          <w:szCs w:val="24"/>
        </w:rPr>
        <w:t>elhecer é uma caraterí</w:t>
      </w:r>
      <w:r w:rsidRPr="000844B9">
        <w:rPr>
          <w:rFonts w:ascii="Times New Roman" w:hAnsi="Times New Roman" w:cs="Times New Roman"/>
          <w:sz w:val="24"/>
          <w:szCs w:val="24"/>
        </w:rPr>
        <w:t>stica</w:t>
      </w:r>
      <w:r>
        <w:rPr>
          <w:rFonts w:ascii="Times New Roman" w:hAnsi="Times New Roman" w:cs="Times New Roman"/>
          <w:sz w:val="24"/>
          <w:szCs w:val="24"/>
        </w:rPr>
        <w:t>, por enquanto inevitável, das formas de vida mais elevadas.” (Ermida, 1999: 43)</w:t>
      </w:r>
    </w:p>
    <w:p w:rsidR="008A3C6C" w:rsidRDefault="00A30A60" w:rsidP="008A3C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3C6C">
        <w:rPr>
          <w:rFonts w:ascii="Times New Roman" w:hAnsi="Times New Roman" w:cs="Times New Roman"/>
          <w:sz w:val="24"/>
          <w:szCs w:val="24"/>
        </w:rPr>
        <w:t xml:space="preserve">Segundo o mesmo autor, </w:t>
      </w:r>
      <w:r w:rsidR="00E917BE">
        <w:rPr>
          <w:rFonts w:ascii="Times New Roman" w:hAnsi="Times New Roman" w:cs="Times New Roman"/>
          <w:sz w:val="24"/>
          <w:szCs w:val="24"/>
        </w:rPr>
        <w:t>existe um envelhecimento biológico, alterações estruturais e funcionais, que nem sempre é coincidente com o envelhecimento cr</w:t>
      </w:r>
      <w:r w:rsidR="004515EF">
        <w:rPr>
          <w:rFonts w:ascii="Times New Roman" w:hAnsi="Times New Roman" w:cs="Times New Roman"/>
          <w:sz w:val="24"/>
          <w:szCs w:val="24"/>
        </w:rPr>
        <w:t>onológico do indivíduo. É ainda</w:t>
      </w:r>
      <w:r w:rsidR="00E917BE">
        <w:rPr>
          <w:rFonts w:ascii="Times New Roman" w:hAnsi="Times New Roman" w:cs="Times New Roman"/>
          <w:sz w:val="24"/>
          <w:szCs w:val="24"/>
        </w:rPr>
        <w:t xml:space="preserve"> realçado um outro tipo de envelhecimento, com consequências </w:t>
      </w:r>
      <w:r w:rsidR="0089660A">
        <w:rPr>
          <w:rFonts w:ascii="Times New Roman" w:hAnsi="Times New Roman" w:cs="Times New Roman"/>
          <w:sz w:val="24"/>
          <w:szCs w:val="24"/>
        </w:rPr>
        <w:t>importantes no</w:t>
      </w:r>
      <w:r w:rsidR="00E917BE">
        <w:rPr>
          <w:rFonts w:ascii="Times New Roman" w:hAnsi="Times New Roman" w:cs="Times New Roman"/>
          <w:sz w:val="24"/>
          <w:szCs w:val="24"/>
        </w:rPr>
        <w:t xml:space="preserve"> campo biológico, é o envelhecimento social. O</w:t>
      </w:r>
      <w:r w:rsidR="0089660A">
        <w:rPr>
          <w:rFonts w:ascii="Times New Roman" w:hAnsi="Times New Roman" w:cs="Times New Roman"/>
          <w:sz w:val="24"/>
          <w:szCs w:val="24"/>
        </w:rPr>
        <w:t xml:space="preserve"> papel social e familiar do idoso diminui ou perde-se, podendo provocar alterações no seu normal equilíbrio bio-psico-social, fragilizado por si nesta etapa de vida, levando a descompensação de patologias e somatização de problemas.</w:t>
      </w:r>
      <w:r w:rsidR="00260A10">
        <w:rPr>
          <w:rFonts w:ascii="Times New Roman" w:hAnsi="Times New Roman" w:cs="Times New Roman"/>
          <w:sz w:val="24"/>
          <w:szCs w:val="24"/>
        </w:rPr>
        <w:t xml:space="preserve"> (Ermida, 1999)</w:t>
      </w:r>
    </w:p>
    <w:p w:rsidR="002307AF" w:rsidRDefault="00260A10" w:rsidP="008A3C6C">
      <w:pPr>
        <w:spacing w:line="360" w:lineRule="auto"/>
        <w:jc w:val="both"/>
        <w:rPr>
          <w:rFonts w:ascii="Times New Roman" w:hAnsi="Times New Roman" w:cs="Times New Roman"/>
          <w:sz w:val="24"/>
          <w:szCs w:val="24"/>
        </w:rPr>
      </w:pPr>
      <w:r>
        <w:rPr>
          <w:rFonts w:ascii="Times New Roman" w:hAnsi="Times New Roman" w:cs="Times New Roman"/>
          <w:sz w:val="24"/>
          <w:szCs w:val="24"/>
        </w:rPr>
        <w:t>Berger (1995), compila várias teorias do envelhecimento e conclui que o ser humano envelhece em vários planos, biológico, social, psicológico.</w:t>
      </w:r>
      <w:r w:rsidR="00855755">
        <w:rPr>
          <w:rFonts w:ascii="Times New Roman" w:hAnsi="Times New Roman" w:cs="Times New Roman"/>
          <w:sz w:val="24"/>
          <w:szCs w:val="24"/>
        </w:rPr>
        <w:t xml:space="preserve"> </w:t>
      </w:r>
    </w:p>
    <w:p w:rsidR="00990713" w:rsidRDefault="00855755" w:rsidP="008A3C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conceção de saúde de cada idoso é realçada pela importância da autonomia </w:t>
      </w:r>
      <w:r w:rsidR="00EF5084">
        <w:rPr>
          <w:rFonts w:ascii="Times New Roman" w:hAnsi="Times New Roman" w:cs="Times New Roman"/>
          <w:sz w:val="24"/>
          <w:szCs w:val="24"/>
        </w:rPr>
        <w:t>individual. “ (…</w:t>
      </w:r>
      <w:r w:rsidR="002307AF">
        <w:rPr>
          <w:rFonts w:ascii="Times New Roman" w:hAnsi="Times New Roman" w:cs="Times New Roman"/>
          <w:sz w:val="24"/>
          <w:szCs w:val="24"/>
        </w:rPr>
        <w:t xml:space="preserve">) não basta lutar contra  a doença e a morte, há que reforçar (…) a capacidade de adaptação ao meio ambiente e levar a bom termo os objetivos que cada um fixou.” (Berger, 1995: 120) </w:t>
      </w:r>
    </w:p>
    <w:p w:rsidR="004515EF" w:rsidRDefault="004515EF" w:rsidP="008A3C6C">
      <w:pPr>
        <w:spacing w:line="360" w:lineRule="auto"/>
        <w:jc w:val="both"/>
        <w:rPr>
          <w:rFonts w:ascii="Times New Roman" w:hAnsi="Times New Roman" w:cs="Times New Roman"/>
          <w:sz w:val="24"/>
          <w:szCs w:val="24"/>
        </w:rPr>
      </w:pPr>
      <w:r>
        <w:rPr>
          <w:rFonts w:ascii="Times New Roman" w:hAnsi="Times New Roman" w:cs="Times New Roman"/>
          <w:sz w:val="24"/>
          <w:szCs w:val="24"/>
        </w:rPr>
        <w:t>O mesmo autor</w:t>
      </w:r>
      <w:r w:rsidR="002307AF">
        <w:rPr>
          <w:rFonts w:ascii="Times New Roman" w:hAnsi="Times New Roman" w:cs="Times New Roman"/>
          <w:sz w:val="24"/>
          <w:szCs w:val="24"/>
        </w:rPr>
        <w:t xml:space="preserve"> refere que os idosos detêm capacidade de mudança e de adaptação, de reverem a sua escala de valores e de fixarem novos objetivos a atingir</w:t>
      </w:r>
      <w:r w:rsidR="000B61AE">
        <w:rPr>
          <w:rFonts w:ascii="Times New Roman" w:hAnsi="Times New Roman" w:cs="Times New Roman"/>
          <w:sz w:val="24"/>
          <w:szCs w:val="24"/>
        </w:rPr>
        <w:t xml:space="preserve">, </w:t>
      </w:r>
      <w:r>
        <w:rPr>
          <w:rFonts w:ascii="Times New Roman" w:hAnsi="Times New Roman" w:cs="Times New Roman"/>
          <w:sz w:val="24"/>
          <w:szCs w:val="24"/>
        </w:rPr>
        <w:t>à</w:t>
      </w:r>
      <w:r w:rsidR="000B61AE">
        <w:rPr>
          <w:rFonts w:ascii="Times New Roman" w:hAnsi="Times New Roman" w:cs="Times New Roman"/>
          <w:sz w:val="24"/>
          <w:szCs w:val="24"/>
        </w:rPr>
        <w:t xml:space="preserve"> medida que as alterações surgem</w:t>
      </w:r>
      <w:r w:rsidR="002307AF">
        <w:rPr>
          <w:rFonts w:ascii="Times New Roman" w:hAnsi="Times New Roman" w:cs="Times New Roman"/>
          <w:sz w:val="24"/>
          <w:szCs w:val="24"/>
        </w:rPr>
        <w:t xml:space="preserve">. </w:t>
      </w:r>
    </w:p>
    <w:p w:rsidR="00A30A60" w:rsidRDefault="004515EF" w:rsidP="008A3C6C">
      <w:pPr>
        <w:spacing w:line="360" w:lineRule="auto"/>
        <w:jc w:val="both"/>
        <w:rPr>
          <w:rFonts w:ascii="Times New Roman" w:hAnsi="Times New Roman"/>
          <w:sz w:val="24"/>
          <w:szCs w:val="24"/>
        </w:rPr>
      </w:pPr>
      <w:r w:rsidRPr="001856BD">
        <w:rPr>
          <w:rFonts w:ascii="Times New Roman" w:hAnsi="Times New Roman" w:cs="Times New Roman"/>
          <w:sz w:val="24"/>
          <w:szCs w:val="24"/>
        </w:rPr>
        <w:t>Para a recolha de dados</w:t>
      </w:r>
      <w:r w:rsidR="000B61AE" w:rsidRPr="001856BD">
        <w:rPr>
          <w:rFonts w:ascii="Times New Roman" w:hAnsi="Times New Roman" w:cs="Times New Roman"/>
          <w:sz w:val="24"/>
          <w:szCs w:val="24"/>
        </w:rPr>
        <w:t xml:space="preserve">, como já referido anteriormente, foi </w:t>
      </w:r>
      <w:r w:rsidR="002D535C" w:rsidRPr="001856BD">
        <w:rPr>
          <w:rFonts w:ascii="Times New Roman" w:hAnsi="Times New Roman" w:cs="Times New Roman"/>
          <w:sz w:val="24"/>
          <w:szCs w:val="24"/>
        </w:rPr>
        <w:t>utilizado o</w:t>
      </w:r>
      <w:r w:rsidR="002D535C" w:rsidRPr="001856BD">
        <w:rPr>
          <w:rFonts w:ascii="Times New Roman" w:hAnsi="Times New Roman"/>
          <w:sz w:val="24"/>
          <w:szCs w:val="24"/>
        </w:rPr>
        <w:t xml:space="preserve"> Instrumento de Avaliação Integrada (IAI) da Rede Nacional de Cuidados Continuados Integrados</w:t>
      </w:r>
      <w:r w:rsidR="001856BD">
        <w:rPr>
          <w:rFonts w:ascii="Times New Roman" w:hAnsi="Times New Roman"/>
          <w:sz w:val="24"/>
          <w:szCs w:val="24"/>
        </w:rPr>
        <w:t xml:space="preserve"> (RNCCI)</w:t>
      </w:r>
      <w:r w:rsidR="00036D5F" w:rsidRPr="001856BD">
        <w:rPr>
          <w:rFonts w:ascii="Times New Roman" w:hAnsi="Times New Roman"/>
          <w:sz w:val="24"/>
          <w:szCs w:val="24"/>
        </w:rPr>
        <w:t>.</w:t>
      </w:r>
      <w:r w:rsidR="00036D5F">
        <w:rPr>
          <w:rFonts w:ascii="Times New Roman" w:hAnsi="Times New Roman"/>
          <w:sz w:val="24"/>
          <w:szCs w:val="24"/>
        </w:rPr>
        <w:t xml:space="preserve"> </w:t>
      </w:r>
    </w:p>
    <w:p w:rsidR="00A10429" w:rsidRDefault="004515EF" w:rsidP="008A3C6C">
      <w:pPr>
        <w:spacing w:line="360" w:lineRule="auto"/>
        <w:jc w:val="both"/>
        <w:rPr>
          <w:rFonts w:ascii="Times New Roman" w:hAnsi="Times New Roman"/>
          <w:sz w:val="24"/>
          <w:szCs w:val="24"/>
        </w:rPr>
      </w:pPr>
      <w:r>
        <w:rPr>
          <w:rFonts w:ascii="Times New Roman" w:hAnsi="Times New Roman"/>
          <w:sz w:val="24"/>
          <w:szCs w:val="24"/>
        </w:rPr>
        <w:t>Este questionário f</w:t>
      </w:r>
      <w:r w:rsidR="002D535C">
        <w:rPr>
          <w:rFonts w:ascii="Times New Roman" w:hAnsi="Times New Roman"/>
          <w:sz w:val="24"/>
          <w:szCs w:val="24"/>
        </w:rPr>
        <w:t xml:space="preserve">ornece informação </w:t>
      </w:r>
      <w:r w:rsidR="00036D5F">
        <w:rPr>
          <w:rFonts w:ascii="Times New Roman" w:hAnsi="Times New Roman"/>
          <w:sz w:val="24"/>
          <w:szCs w:val="24"/>
        </w:rPr>
        <w:t xml:space="preserve">sobre </w:t>
      </w:r>
      <w:r w:rsidR="001856BD">
        <w:rPr>
          <w:rFonts w:ascii="Times New Roman" w:hAnsi="Times New Roman"/>
          <w:sz w:val="24"/>
          <w:szCs w:val="24"/>
        </w:rPr>
        <w:t>“</w:t>
      </w:r>
      <w:r w:rsidR="00036D5F">
        <w:rPr>
          <w:rFonts w:ascii="Times New Roman" w:hAnsi="Times New Roman"/>
          <w:sz w:val="24"/>
          <w:szCs w:val="24"/>
        </w:rPr>
        <w:t>queixas</w:t>
      </w:r>
      <w:r w:rsidR="002D535C">
        <w:rPr>
          <w:rFonts w:ascii="Times New Roman" w:hAnsi="Times New Roman"/>
          <w:sz w:val="24"/>
          <w:szCs w:val="24"/>
        </w:rPr>
        <w:t xml:space="preserve"> de saúde</w:t>
      </w:r>
      <w:r w:rsidR="001856BD">
        <w:rPr>
          <w:rFonts w:ascii="Times New Roman" w:hAnsi="Times New Roman"/>
          <w:sz w:val="24"/>
          <w:szCs w:val="24"/>
        </w:rPr>
        <w:t>”</w:t>
      </w:r>
      <w:r w:rsidR="00036D5F">
        <w:rPr>
          <w:rFonts w:ascii="Times New Roman" w:hAnsi="Times New Roman"/>
          <w:sz w:val="24"/>
          <w:szCs w:val="24"/>
        </w:rPr>
        <w:t xml:space="preserve">, nomeadamente </w:t>
      </w:r>
      <w:r w:rsidR="001856BD">
        <w:rPr>
          <w:rFonts w:ascii="Times New Roman" w:hAnsi="Times New Roman"/>
          <w:sz w:val="24"/>
          <w:szCs w:val="24"/>
        </w:rPr>
        <w:t>“</w:t>
      </w:r>
      <w:r w:rsidR="00036D5F">
        <w:rPr>
          <w:rFonts w:ascii="Times New Roman" w:hAnsi="Times New Roman"/>
          <w:sz w:val="24"/>
          <w:szCs w:val="24"/>
        </w:rPr>
        <w:t>musculares</w:t>
      </w:r>
      <w:r w:rsidR="001856BD">
        <w:rPr>
          <w:rFonts w:ascii="Times New Roman" w:hAnsi="Times New Roman"/>
          <w:sz w:val="24"/>
          <w:szCs w:val="24"/>
        </w:rPr>
        <w:t>”</w:t>
      </w:r>
      <w:r w:rsidR="00036D5F">
        <w:rPr>
          <w:rFonts w:ascii="Times New Roman" w:hAnsi="Times New Roman"/>
          <w:sz w:val="24"/>
          <w:szCs w:val="24"/>
        </w:rPr>
        <w:t xml:space="preserve"> e </w:t>
      </w:r>
      <w:r w:rsidR="001856BD">
        <w:rPr>
          <w:rFonts w:ascii="Times New Roman" w:hAnsi="Times New Roman"/>
          <w:sz w:val="24"/>
          <w:szCs w:val="24"/>
        </w:rPr>
        <w:t>“</w:t>
      </w:r>
      <w:r w:rsidR="00036D5F">
        <w:rPr>
          <w:rFonts w:ascii="Times New Roman" w:hAnsi="Times New Roman"/>
          <w:sz w:val="24"/>
          <w:szCs w:val="24"/>
        </w:rPr>
        <w:t>esqueléticas</w:t>
      </w:r>
      <w:r w:rsidR="001856BD">
        <w:rPr>
          <w:rFonts w:ascii="Times New Roman" w:hAnsi="Times New Roman"/>
          <w:sz w:val="24"/>
          <w:szCs w:val="24"/>
        </w:rPr>
        <w:t>”</w:t>
      </w:r>
      <w:r w:rsidR="00036D5F">
        <w:rPr>
          <w:rFonts w:ascii="Times New Roman" w:hAnsi="Times New Roman"/>
          <w:sz w:val="24"/>
          <w:szCs w:val="24"/>
        </w:rPr>
        <w:t xml:space="preserve">, da </w:t>
      </w:r>
      <w:r w:rsidR="001856BD">
        <w:rPr>
          <w:rFonts w:ascii="Times New Roman" w:hAnsi="Times New Roman"/>
          <w:sz w:val="24"/>
          <w:szCs w:val="24"/>
        </w:rPr>
        <w:t>“</w:t>
      </w:r>
      <w:r w:rsidR="00036D5F">
        <w:rPr>
          <w:rFonts w:ascii="Times New Roman" w:hAnsi="Times New Roman"/>
          <w:sz w:val="24"/>
          <w:szCs w:val="24"/>
        </w:rPr>
        <w:t>visão</w:t>
      </w:r>
      <w:r w:rsidR="001856BD">
        <w:rPr>
          <w:rFonts w:ascii="Times New Roman" w:hAnsi="Times New Roman"/>
          <w:sz w:val="24"/>
          <w:szCs w:val="24"/>
        </w:rPr>
        <w:t>”</w:t>
      </w:r>
      <w:r w:rsidR="00036D5F">
        <w:rPr>
          <w:rFonts w:ascii="Times New Roman" w:hAnsi="Times New Roman"/>
          <w:sz w:val="24"/>
          <w:szCs w:val="24"/>
        </w:rPr>
        <w:t xml:space="preserve">, </w:t>
      </w:r>
      <w:r w:rsidR="001856BD">
        <w:rPr>
          <w:rFonts w:ascii="Times New Roman" w:hAnsi="Times New Roman"/>
          <w:sz w:val="24"/>
          <w:szCs w:val="24"/>
        </w:rPr>
        <w:t>“</w:t>
      </w:r>
      <w:r w:rsidR="00036D5F">
        <w:rPr>
          <w:rFonts w:ascii="Times New Roman" w:hAnsi="Times New Roman"/>
          <w:sz w:val="24"/>
          <w:szCs w:val="24"/>
        </w:rPr>
        <w:t>audição</w:t>
      </w:r>
      <w:r w:rsidR="001856BD">
        <w:rPr>
          <w:rFonts w:ascii="Times New Roman" w:hAnsi="Times New Roman"/>
          <w:sz w:val="24"/>
          <w:szCs w:val="24"/>
        </w:rPr>
        <w:t>”</w:t>
      </w:r>
      <w:r w:rsidR="00036D5F">
        <w:rPr>
          <w:rFonts w:ascii="Times New Roman" w:hAnsi="Times New Roman"/>
          <w:sz w:val="24"/>
          <w:szCs w:val="24"/>
        </w:rPr>
        <w:t xml:space="preserve">, </w:t>
      </w:r>
      <w:r w:rsidR="001856BD">
        <w:rPr>
          <w:rFonts w:ascii="Times New Roman" w:hAnsi="Times New Roman"/>
          <w:sz w:val="24"/>
          <w:szCs w:val="24"/>
        </w:rPr>
        <w:t>“</w:t>
      </w:r>
      <w:r w:rsidR="00036D5F">
        <w:rPr>
          <w:rFonts w:ascii="Times New Roman" w:hAnsi="Times New Roman"/>
          <w:sz w:val="24"/>
          <w:szCs w:val="24"/>
        </w:rPr>
        <w:t>pele</w:t>
      </w:r>
      <w:r w:rsidR="001856BD">
        <w:rPr>
          <w:rFonts w:ascii="Times New Roman" w:hAnsi="Times New Roman"/>
          <w:sz w:val="24"/>
          <w:szCs w:val="24"/>
        </w:rPr>
        <w:t>”</w:t>
      </w:r>
      <w:r w:rsidR="00036D5F">
        <w:rPr>
          <w:rFonts w:ascii="Times New Roman" w:hAnsi="Times New Roman"/>
          <w:sz w:val="24"/>
          <w:szCs w:val="24"/>
        </w:rPr>
        <w:t xml:space="preserve">, </w:t>
      </w:r>
      <w:r w:rsidR="001856BD">
        <w:rPr>
          <w:rFonts w:ascii="Times New Roman" w:hAnsi="Times New Roman"/>
          <w:sz w:val="24"/>
          <w:szCs w:val="24"/>
        </w:rPr>
        <w:t>“</w:t>
      </w:r>
      <w:r w:rsidR="00036D5F">
        <w:rPr>
          <w:rFonts w:ascii="Times New Roman" w:hAnsi="Times New Roman"/>
          <w:sz w:val="24"/>
          <w:szCs w:val="24"/>
        </w:rPr>
        <w:t>outros órgãos/sistemas</w:t>
      </w:r>
      <w:r w:rsidR="001856BD">
        <w:rPr>
          <w:rFonts w:ascii="Times New Roman" w:hAnsi="Times New Roman"/>
          <w:sz w:val="24"/>
          <w:szCs w:val="24"/>
        </w:rPr>
        <w:t>”</w:t>
      </w:r>
      <w:r w:rsidR="00036D5F">
        <w:rPr>
          <w:rFonts w:ascii="Times New Roman" w:hAnsi="Times New Roman"/>
          <w:sz w:val="24"/>
          <w:szCs w:val="24"/>
        </w:rPr>
        <w:t xml:space="preserve">, </w:t>
      </w:r>
      <w:r w:rsidR="001856BD">
        <w:rPr>
          <w:rFonts w:ascii="Times New Roman" w:hAnsi="Times New Roman"/>
          <w:sz w:val="24"/>
          <w:szCs w:val="24"/>
        </w:rPr>
        <w:t>“</w:t>
      </w:r>
      <w:r w:rsidR="002A3384">
        <w:rPr>
          <w:rFonts w:ascii="Times New Roman" w:hAnsi="Times New Roman"/>
          <w:sz w:val="24"/>
          <w:szCs w:val="24"/>
        </w:rPr>
        <w:t>estado de nutrição</w:t>
      </w:r>
      <w:r w:rsidR="001856BD">
        <w:rPr>
          <w:rFonts w:ascii="Times New Roman" w:hAnsi="Times New Roman"/>
          <w:sz w:val="24"/>
          <w:szCs w:val="24"/>
        </w:rPr>
        <w:t>”</w:t>
      </w:r>
      <w:r w:rsidR="002A3384">
        <w:rPr>
          <w:rFonts w:ascii="Times New Roman" w:hAnsi="Times New Roman"/>
          <w:sz w:val="24"/>
          <w:szCs w:val="24"/>
        </w:rPr>
        <w:t xml:space="preserve"> em que o individuo se encontra, </w:t>
      </w:r>
      <w:r w:rsidR="001856BD">
        <w:rPr>
          <w:rFonts w:ascii="Times New Roman" w:hAnsi="Times New Roman"/>
          <w:sz w:val="24"/>
          <w:szCs w:val="24"/>
        </w:rPr>
        <w:t>“</w:t>
      </w:r>
      <w:r w:rsidR="002A3384">
        <w:rPr>
          <w:rFonts w:ascii="Times New Roman" w:hAnsi="Times New Roman"/>
          <w:sz w:val="24"/>
          <w:szCs w:val="24"/>
        </w:rPr>
        <w:t>locomoção</w:t>
      </w:r>
      <w:r w:rsidR="001856BD">
        <w:rPr>
          <w:rFonts w:ascii="Times New Roman" w:hAnsi="Times New Roman"/>
          <w:sz w:val="24"/>
          <w:szCs w:val="24"/>
        </w:rPr>
        <w:t>”</w:t>
      </w:r>
      <w:r w:rsidR="002A3384">
        <w:rPr>
          <w:rFonts w:ascii="Times New Roman" w:hAnsi="Times New Roman"/>
          <w:sz w:val="24"/>
          <w:szCs w:val="24"/>
        </w:rPr>
        <w:t xml:space="preserve"> e </w:t>
      </w:r>
      <w:r w:rsidR="001856BD">
        <w:rPr>
          <w:rFonts w:ascii="Times New Roman" w:hAnsi="Times New Roman"/>
          <w:sz w:val="24"/>
          <w:szCs w:val="24"/>
        </w:rPr>
        <w:t>“</w:t>
      </w:r>
      <w:r w:rsidR="002A3384">
        <w:rPr>
          <w:rFonts w:ascii="Times New Roman" w:hAnsi="Times New Roman"/>
          <w:sz w:val="24"/>
          <w:szCs w:val="24"/>
        </w:rPr>
        <w:t>quedas</w:t>
      </w:r>
      <w:r w:rsidR="001856BD">
        <w:rPr>
          <w:rFonts w:ascii="Times New Roman" w:hAnsi="Times New Roman"/>
          <w:sz w:val="24"/>
          <w:szCs w:val="24"/>
        </w:rPr>
        <w:t>”</w:t>
      </w:r>
      <w:r w:rsidR="002A3384">
        <w:rPr>
          <w:rFonts w:ascii="Times New Roman" w:hAnsi="Times New Roman"/>
          <w:sz w:val="24"/>
          <w:szCs w:val="24"/>
        </w:rPr>
        <w:t xml:space="preserve">, </w:t>
      </w:r>
      <w:r w:rsidR="001856BD">
        <w:rPr>
          <w:rFonts w:ascii="Times New Roman" w:hAnsi="Times New Roman"/>
          <w:sz w:val="24"/>
          <w:szCs w:val="24"/>
        </w:rPr>
        <w:t>“</w:t>
      </w:r>
      <w:r w:rsidR="002A3384">
        <w:rPr>
          <w:rFonts w:ascii="Times New Roman" w:hAnsi="Times New Roman"/>
          <w:sz w:val="24"/>
          <w:szCs w:val="24"/>
        </w:rPr>
        <w:t>autonomia física</w:t>
      </w:r>
      <w:r w:rsidR="001856BD">
        <w:rPr>
          <w:rFonts w:ascii="Times New Roman" w:hAnsi="Times New Roman"/>
          <w:sz w:val="24"/>
          <w:szCs w:val="24"/>
        </w:rPr>
        <w:t>”</w:t>
      </w:r>
      <w:r w:rsidR="002A3384">
        <w:rPr>
          <w:rFonts w:ascii="Times New Roman" w:hAnsi="Times New Roman"/>
          <w:sz w:val="24"/>
          <w:szCs w:val="24"/>
        </w:rPr>
        <w:t xml:space="preserve"> e </w:t>
      </w:r>
      <w:r w:rsidR="00E30116">
        <w:rPr>
          <w:rFonts w:ascii="Times New Roman" w:hAnsi="Times New Roman"/>
          <w:sz w:val="24"/>
          <w:szCs w:val="24"/>
        </w:rPr>
        <w:t>“</w:t>
      </w:r>
      <w:r w:rsidR="002A3384">
        <w:rPr>
          <w:rFonts w:ascii="Times New Roman" w:hAnsi="Times New Roman"/>
          <w:sz w:val="24"/>
          <w:szCs w:val="24"/>
        </w:rPr>
        <w:t>instrumental</w:t>
      </w:r>
      <w:r w:rsidR="00E30116">
        <w:rPr>
          <w:rFonts w:ascii="Times New Roman" w:hAnsi="Times New Roman"/>
          <w:sz w:val="24"/>
          <w:szCs w:val="24"/>
        </w:rPr>
        <w:t>”</w:t>
      </w:r>
      <w:r w:rsidR="002A3384">
        <w:rPr>
          <w:rFonts w:ascii="Times New Roman" w:hAnsi="Times New Roman"/>
          <w:sz w:val="24"/>
          <w:szCs w:val="24"/>
        </w:rPr>
        <w:t xml:space="preserve">, </w:t>
      </w:r>
      <w:r w:rsidR="00E30116">
        <w:rPr>
          <w:rFonts w:ascii="Times New Roman" w:hAnsi="Times New Roman"/>
          <w:sz w:val="24"/>
          <w:szCs w:val="24"/>
        </w:rPr>
        <w:t>“</w:t>
      </w:r>
      <w:r w:rsidR="002A3384">
        <w:rPr>
          <w:rFonts w:ascii="Times New Roman" w:hAnsi="Times New Roman"/>
          <w:sz w:val="24"/>
          <w:szCs w:val="24"/>
        </w:rPr>
        <w:t>queixas emocionais</w:t>
      </w:r>
      <w:r w:rsidR="00E30116">
        <w:rPr>
          <w:rFonts w:ascii="Times New Roman" w:hAnsi="Times New Roman"/>
          <w:sz w:val="24"/>
          <w:szCs w:val="24"/>
        </w:rPr>
        <w:t>”</w:t>
      </w:r>
      <w:r w:rsidR="002A3384">
        <w:rPr>
          <w:rFonts w:ascii="Times New Roman" w:hAnsi="Times New Roman"/>
          <w:sz w:val="24"/>
          <w:szCs w:val="24"/>
        </w:rPr>
        <w:t xml:space="preserve">, </w:t>
      </w:r>
      <w:r w:rsidR="00E30116">
        <w:rPr>
          <w:rFonts w:ascii="Times New Roman" w:hAnsi="Times New Roman"/>
          <w:sz w:val="24"/>
          <w:szCs w:val="24"/>
        </w:rPr>
        <w:t>“</w:t>
      </w:r>
      <w:r w:rsidR="002A3384">
        <w:rPr>
          <w:rFonts w:ascii="Times New Roman" w:hAnsi="Times New Roman"/>
          <w:sz w:val="24"/>
          <w:szCs w:val="24"/>
        </w:rPr>
        <w:t>estado cognitivo</w:t>
      </w:r>
      <w:r w:rsidR="00E30116">
        <w:rPr>
          <w:rFonts w:ascii="Times New Roman" w:hAnsi="Times New Roman"/>
          <w:sz w:val="24"/>
          <w:szCs w:val="24"/>
        </w:rPr>
        <w:t>”</w:t>
      </w:r>
      <w:r w:rsidR="002A3384">
        <w:rPr>
          <w:rFonts w:ascii="Times New Roman" w:hAnsi="Times New Roman"/>
          <w:sz w:val="24"/>
          <w:szCs w:val="24"/>
        </w:rPr>
        <w:t xml:space="preserve">, </w:t>
      </w:r>
      <w:r w:rsidR="00E30116">
        <w:rPr>
          <w:rFonts w:ascii="Times New Roman" w:hAnsi="Times New Roman"/>
          <w:sz w:val="24"/>
          <w:szCs w:val="24"/>
        </w:rPr>
        <w:t>“</w:t>
      </w:r>
      <w:r w:rsidR="002A3384">
        <w:rPr>
          <w:rFonts w:ascii="Times New Roman" w:hAnsi="Times New Roman"/>
          <w:sz w:val="24"/>
          <w:szCs w:val="24"/>
        </w:rPr>
        <w:t>estado social</w:t>
      </w:r>
      <w:r w:rsidR="00E30116">
        <w:rPr>
          <w:rFonts w:ascii="Times New Roman" w:hAnsi="Times New Roman"/>
          <w:sz w:val="24"/>
          <w:szCs w:val="24"/>
        </w:rPr>
        <w:t>”</w:t>
      </w:r>
      <w:r w:rsidR="002A3384">
        <w:rPr>
          <w:rFonts w:ascii="Times New Roman" w:hAnsi="Times New Roman"/>
          <w:sz w:val="24"/>
          <w:szCs w:val="24"/>
        </w:rPr>
        <w:t xml:space="preserve">, </w:t>
      </w:r>
      <w:r w:rsidR="00E30116">
        <w:rPr>
          <w:rFonts w:ascii="Times New Roman" w:hAnsi="Times New Roman"/>
          <w:sz w:val="24"/>
          <w:szCs w:val="24"/>
        </w:rPr>
        <w:t>“</w:t>
      </w:r>
      <w:r w:rsidR="002A3384">
        <w:rPr>
          <w:rFonts w:ascii="Times New Roman" w:hAnsi="Times New Roman"/>
          <w:sz w:val="24"/>
          <w:szCs w:val="24"/>
        </w:rPr>
        <w:t>hábitos de vida</w:t>
      </w:r>
      <w:r w:rsidR="00E30116">
        <w:rPr>
          <w:rFonts w:ascii="Times New Roman" w:hAnsi="Times New Roman"/>
          <w:sz w:val="24"/>
          <w:szCs w:val="24"/>
        </w:rPr>
        <w:t>”</w:t>
      </w:r>
      <w:r w:rsidR="002A3384">
        <w:rPr>
          <w:rFonts w:ascii="Times New Roman" w:hAnsi="Times New Roman"/>
          <w:sz w:val="24"/>
          <w:szCs w:val="24"/>
        </w:rPr>
        <w:t xml:space="preserve"> como atividade física e alimentação. Identifica perturbações físicas, funcionais, mentais, sociais e de hábitos de vida. </w:t>
      </w:r>
      <w:r w:rsidR="002A3384" w:rsidRPr="001856BD">
        <w:rPr>
          <w:rFonts w:ascii="Times New Roman" w:hAnsi="Times New Roman"/>
          <w:sz w:val="24"/>
          <w:szCs w:val="24"/>
        </w:rPr>
        <w:t>O próprio sistema</w:t>
      </w:r>
      <w:r w:rsidR="001856BD">
        <w:rPr>
          <w:rFonts w:ascii="Times New Roman" w:hAnsi="Times New Roman"/>
          <w:sz w:val="24"/>
          <w:szCs w:val="24"/>
        </w:rPr>
        <w:t xml:space="preserve"> informático da </w:t>
      </w:r>
      <w:r w:rsidR="00E30116">
        <w:rPr>
          <w:rFonts w:ascii="Times New Roman" w:hAnsi="Times New Roman"/>
          <w:sz w:val="24"/>
          <w:szCs w:val="24"/>
        </w:rPr>
        <w:t>RNCCI permite</w:t>
      </w:r>
      <w:r w:rsidR="002A3384">
        <w:rPr>
          <w:rFonts w:ascii="Times New Roman" w:hAnsi="Times New Roman"/>
          <w:sz w:val="24"/>
          <w:szCs w:val="24"/>
        </w:rPr>
        <w:t xml:space="preserve"> quantificar e registar numericamente perfil biopsicossocial,</w:t>
      </w:r>
      <w:r w:rsidR="008B6C92">
        <w:rPr>
          <w:rFonts w:ascii="Times New Roman" w:hAnsi="Times New Roman"/>
          <w:sz w:val="24"/>
          <w:szCs w:val="24"/>
        </w:rPr>
        <w:t xml:space="preserve"> (entre 0 e 1 classifica-se de desfavoráveis ou indesejáveis, entre 2 e 3 é favoráveis ou desejáveis). N</w:t>
      </w:r>
      <w:r w:rsidR="002A3384">
        <w:rPr>
          <w:rFonts w:ascii="Times New Roman" w:hAnsi="Times New Roman"/>
          <w:sz w:val="24"/>
          <w:szCs w:val="24"/>
        </w:rPr>
        <w:t xml:space="preserve">o presente estágio esse perfil não se encontra introduzido uma vez que os utentes não são utentes da </w:t>
      </w:r>
      <w:r w:rsidR="00A10429">
        <w:rPr>
          <w:rFonts w:ascii="Times New Roman" w:hAnsi="Times New Roman"/>
          <w:sz w:val="24"/>
          <w:szCs w:val="24"/>
        </w:rPr>
        <w:t>RNCCI, são avaliados em suporte de papel</w:t>
      </w:r>
      <w:r w:rsidR="00B06B70">
        <w:rPr>
          <w:rFonts w:ascii="Times New Roman" w:hAnsi="Times New Roman"/>
          <w:sz w:val="24"/>
          <w:szCs w:val="24"/>
        </w:rPr>
        <w:t xml:space="preserve"> e </w:t>
      </w:r>
      <w:r>
        <w:rPr>
          <w:rFonts w:ascii="Times New Roman" w:hAnsi="Times New Roman"/>
          <w:sz w:val="24"/>
          <w:szCs w:val="24"/>
        </w:rPr>
        <w:t xml:space="preserve">programa </w:t>
      </w:r>
      <w:r>
        <w:rPr>
          <w:rFonts w:ascii="Times New Roman" w:hAnsi="Times New Roman"/>
          <w:sz w:val="24"/>
          <w:szCs w:val="24"/>
        </w:rPr>
        <w:lastRenderedPageBreak/>
        <w:t>informático E</w:t>
      </w:r>
      <w:r w:rsidR="00B06B70">
        <w:rPr>
          <w:rFonts w:ascii="Times New Roman" w:hAnsi="Times New Roman"/>
          <w:sz w:val="24"/>
          <w:szCs w:val="24"/>
        </w:rPr>
        <w:t>x</w:t>
      </w:r>
      <w:r>
        <w:rPr>
          <w:rFonts w:ascii="Times New Roman" w:hAnsi="Times New Roman"/>
          <w:sz w:val="24"/>
          <w:szCs w:val="24"/>
        </w:rPr>
        <w:t>cel</w:t>
      </w:r>
      <w:r w:rsidR="008B6C92">
        <w:rPr>
          <w:rFonts w:ascii="Times New Roman" w:hAnsi="Times New Roman"/>
          <w:sz w:val="24"/>
          <w:szCs w:val="24"/>
        </w:rPr>
        <w:t xml:space="preserve"> e alguns dos itens não são possíveis de avaliar</w:t>
      </w:r>
      <w:r w:rsidR="00E30116">
        <w:rPr>
          <w:rFonts w:ascii="Times New Roman" w:hAnsi="Times New Roman"/>
          <w:sz w:val="24"/>
          <w:szCs w:val="24"/>
        </w:rPr>
        <w:t xml:space="preserve"> sem introduzir os dados no sistema informático. </w:t>
      </w:r>
      <w:hyperlink r:id="rId13" w:history="1">
        <w:r w:rsidR="00E30116" w:rsidRPr="00FA39E8">
          <w:rPr>
            <w:rStyle w:val="Hiperligao"/>
          </w:rPr>
          <w:t>www.rncci.min-saude.pt/Paginas/profissionais.aspx</w:t>
        </w:r>
      </w:hyperlink>
      <w:r w:rsidR="00E30116">
        <w:t xml:space="preserve"> </w:t>
      </w:r>
    </w:p>
    <w:p w:rsidR="004515EF" w:rsidRPr="00541B83" w:rsidRDefault="00B06B70" w:rsidP="008A3C6C">
      <w:pPr>
        <w:spacing w:line="360" w:lineRule="auto"/>
        <w:jc w:val="both"/>
        <w:rPr>
          <w:rFonts w:ascii="Times New Roman" w:hAnsi="Times New Roman"/>
          <w:sz w:val="24"/>
          <w:szCs w:val="24"/>
          <w:highlight w:val="yellow"/>
        </w:rPr>
      </w:pPr>
      <w:r>
        <w:rPr>
          <w:rFonts w:ascii="Times New Roman" w:hAnsi="Times New Roman"/>
          <w:sz w:val="24"/>
          <w:szCs w:val="24"/>
        </w:rPr>
        <w:t xml:space="preserve">Também </w:t>
      </w:r>
      <w:r w:rsidR="004515EF" w:rsidRPr="00E30116">
        <w:rPr>
          <w:rFonts w:ascii="Times New Roman" w:hAnsi="Times New Roman"/>
          <w:sz w:val="24"/>
          <w:szCs w:val="24"/>
        </w:rPr>
        <w:t>foram</w:t>
      </w:r>
      <w:r>
        <w:rPr>
          <w:rFonts w:ascii="Times New Roman" w:hAnsi="Times New Roman"/>
          <w:sz w:val="24"/>
          <w:szCs w:val="24"/>
        </w:rPr>
        <w:t xml:space="preserve"> recolhidos dados identificativos, relativos ao agregado familiar, dados de saúde (dados sobre cumprimento do Plano Nacional de Vacinação, utilização ou não de ajudas técnicas, </w:t>
      </w:r>
      <w:r w:rsidR="000A39EA">
        <w:rPr>
          <w:rFonts w:ascii="Times New Roman" w:hAnsi="Times New Roman"/>
          <w:sz w:val="24"/>
          <w:szCs w:val="24"/>
        </w:rPr>
        <w:t xml:space="preserve">alergias, situação clínica conhecida pelo utente, medicação atual), </w:t>
      </w:r>
      <w:r>
        <w:rPr>
          <w:rFonts w:ascii="Times New Roman" w:hAnsi="Times New Roman"/>
          <w:sz w:val="24"/>
          <w:szCs w:val="24"/>
        </w:rPr>
        <w:t xml:space="preserve">avaliação social (apoios que recebe, situação habitacional, situação </w:t>
      </w:r>
      <w:r w:rsidR="000A39EA">
        <w:rPr>
          <w:rFonts w:ascii="Times New Roman" w:hAnsi="Times New Roman"/>
          <w:sz w:val="24"/>
          <w:szCs w:val="24"/>
        </w:rPr>
        <w:t>económica</w:t>
      </w:r>
      <w:r>
        <w:rPr>
          <w:rFonts w:ascii="Times New Roman" w:hAnsi="Times New Roman"/>
          <w:sz w:val="24"/>
          <w:szCs w:val="24"/>
        </w:rPr>
        <w:t>)</w:t>
      </w:r>
      <w:r w:rsidR="00E30116">
        <w:rPr>
          <w:rFonts w:ascii="Times New Roman" w:hAnsi="Times New Roman"/>
          <w:sz w:val="24"/>
          <w:szCs w:val="24"/>
        </w:rPr>
        <w:t xml:space="preserve">, conforme instrumento de colheita de </w:t>
      </w:r>
      <w:r w:rsidR="00DF7F14">
        <w:rPr>
          <w:rFonts w:ascii="Times New Roman" w:hAnsi="Times New Roman"/>
          <w:sz w:val="24"/>
          <w:szCs w:val="24"/>
        </w:rPr>
        <w:t>dados criados</w:t>
      </w:r>
      <w:r w:rsidR="00E30116">
        <w:rPr>
          <w:rFonts w:ascii="Times New Roman" w:hAnsi="Times New Roman"/>
          <w:sz w:val="24"/>
          <w:szCs w:val="24"/>
        </w:rPr>
        <w:t xml:space="preserve"> pela equipa</w:t>
      </w:r>
      <w:r w:rsidR="00835A11" w:rsidRPr="00835A11">
        <w:rPr>
          <w:rFonts w:ascii="Times New Roman" w:hAnsi="Times New Roman"/>
          <w:sz w:val="24"/>
          <w:szCs w:val="24"/>
        </w:rPr>
        <w:t>.</w:t>
      </w:r>
    </w:p>
    <w:p w:rsidR="00CE1067" w:rsidRDefault="00F165D5" w:rsidP="001E6E3E">
      <w:pPr>
        <w:spacing w:line="360" w:lineRule="auto"/>
        <w:jc w:val="both"/>
        <w:rPr>
          <w:rFonts w:ascii="Times New Roman" w:hAnsi="Times New Roman"/>
          <w:sz w:val="24"/>
          <w:szCs w:val="24"/>
        </w:rPr>
      </w:pPr>
      <w:r>
        <w:rPr>
          <w:rFonts w:ascii="Times New Roman" w:hAnsi="Times New Roman"/>
          <w:sz w:val="24"/>
          <w:szCs w:val="24"/>
        </w:rPr>
        <w:t>Relativamente ao grupo alvo estudado</w:t>
      </w:r>
      <w:r w:rsidR="005D17FA">
        <w:rPr>
          <w:rFonts w:ascii="Times New Roman" w:hAnsi="Times New Roman"/>
          <w:sz w:val="24"/>
          <w:szCs w:val="24"/>
        </w:rPr>
        <w:t xml:space="preserve"> quanto ao género</w:t>
      </w:r>
      <w:r>
        <w:rPr>
          <w:rFonts w:ascii="Times New Roman" w:hAnsi="Times New Roman"/>
          <w:sz w:val="24"/>
          <w:szCs w:val="24"/>
        </w:rPr>
        <w:t>, 87</w:t>
      </w:r>
      <w:r w:rsidR="00156D74">
        <w:rPr>
          <w:rFonts w:ascii="Times New Roman" w:hAnsi="Times New Roman"/>
          <w:sz w:val="24"/>
          <w:szCs w:val="24"/>
        </w:rPr>
        <w:t xml:space="preserve"> indivíduos (55%) são</w:t>
      </w:r>
      <w:r>
        <w:rPr>
          <w:rFonts w:ascii="Times New Roman" w:hAnsi="Times New Roman"/>
          <w:sz w:val="24"/>
          <w:szCs w:val="24"/>
        </w:rPr>
        <w:t xml:space="preserve"> do sexo feminino e 71 do sexo masculino</w:t>
      </w:r>
      <w:r w:rsidR="00E30116">
        <w:rPr>
          <w:rFonts w:ascii="Times New Roman" w:hAnsi="Times New Roman"/>
          <w:sz w:val="24"/>
          <w:szCs w:val="24"/>
        </w:rPr>
        <w:t xml:space="preserve"> (45%)</w:t>
      </w:r>
      <w:r w:rsidR="00156D74">
        <w:rPr>
          <w:rFonts w:ascii="Times New Roman" w:hAnsi="Times New Roman"/>
          <w:sz w:val="24"/>
          <w:szCs w:val="24"/>
        </w:rPr>
        <w:t>.</w:t>
      </w:r>
      <w:r w:rsidR="00B10C87">
        <w:rPr>
          <w:rFonts w:ascii="Times New Roman" w:hAnsi="Times New Roman"/>
          <w:sz w:val="24"/>
          <w:szCs w:val="24"/>
        </w:rPr>
        <w:t xml:space="preserve"> </w:t>
      </w:r>
      <w:r w:rsidR="001E6E3E">
        <w:rPr>
          <w:rFonts w:ascii="Times New Roman" w:hAnsi="Times New Roman"/>
          <w:sz w:val="24"/>
          <w:szCs w:val="24"/>
        </w:rPr>
        <w:t xml:space="preserve">O grupo estudado tem como características de inclusão estar sinalizado pela GNR Estremoz, e viver em montes isolados e ter idade igual ou superior a 65 anos de idade. </w:t>
      </w:r>
    </w:p>
    <w:p w:rsidR="00CE1067" w:rsidRDefault="001E6E3E" w:rsidP="001E6E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Existem alguns indivíduos identificados </w:t>
      </w:r>
      <w:r w:rsidR="00CE1067">
        <w:rPr>
          <w:rFonts w:ascii="Times New Roman" w:hAnsi="Times New Roman" w:cs="Times New Roman"/>
          <w:sz w:val="24"/>
          <w:szCs w:val="24"/>
        </w:rPr>
        <w:t xml:space="preserve">no relatório, </w:t>
      </w:r>
      <w:r>
        <w:rPr>
          <w:rFonts w:ascii="Times New Roman" w:hAnsi="Times New Roman" w:cs="Times New Roman"/>
          <w:sz w:val="24"/>
          <w:szCs w:val="24"/>
        </w:rPr>
        <w:t>com menos de 65 anos</w:t>
      </w:r>
      <w:r w:rsidR="00541B83">
        <w:rPr>
          <w:rFonts w:ascii="Times New Roman" w:hAnsi="Times New Roman" w:cs="Times New Roman"/>
          <w:sz w:val="24"/>
          <w:szCs w:val="24"/>
        </w:rPr>
        <w:t xml:space="preserve"> (2 indivíduos)</w:t>
      </w:r>
      <w:r>
        <w:rPr>
          <w:rFonts w:ascii="Times New Roman" w:hAnsi="Times New Roman" w:cs="Times New Roman"/>
          <w:sz w:val="24"/>
          <w:szCs w:val="24"/>
        </w:rPr>
        <w:t xml:space="preserve"> porque apresentavam alguns critérios de necessidade de</w:t>
      </w:r>
      <w:r w:rsidR="00CE1067">
        <w:rPr>
          <w:rFonts w:ascii="Times New Roman" w:hAnsi="Times New Roman" w:cs="Times New Roman"/>
          <w:sz w:val="24"/>
          <w:szCs w:val="24"/>
        </w:rPr>
        <w:t xml:space="preserve"> ensinos e encaminhamento</w:t>
      </w:r>
      <w:r w:rsidR="004515EF">
        <w:rPr>
          <w:rFonts w:ascii="Times New Roman" w:hAnsi="Times New Roman" w:cs="Times New Roman"/>
          <w:sz w:val="24"/>
          <w:szCs w:val="24"/>
        </w:rPr>
        <w:t xml:space="preserve"> </w:t>
      </w:r>
      <w:r w:rsidR="00E30116">
        <w:rPr>
          <w:rFonts w:ascii="Times New Roman" w:hAnsi="Times New Roman" w:cs="Times New Roman"/>
          <w:sz w:val="24"/>
          <w:szCs w:val="24"/>
        </w:rPr>
        <w:t>para unidades de saúde</w:t>
      </w:r>
      <w:r w:rsidR="00541B83">
        <w:rPr>
          <w:rFonts w:ascii="Times New Roman" w:hAnsi="Times New Roman" w:cs="Times New Roman"/>
          <w:sz w:val="24"/>
          <w:szCs w:val="24"/>
        </w:rPr>
        <w:t>. Também</w:t>
      </w:r>
      <w:r w:rsidR="00CE1067">
        <w:rPr>
          <w:rFonts w:ascii="Times New Roman" w:hAnsi="Times New Roman" w:cs="Times New Roman"/>
          <w:sz w:val="24"/>
          <w:szCs w:val="24"/>
        </w:rPr>
        <w:t xml:space="preserve"> apresentavam critérios de isolamento assim como necessidades em termos de saúde</w:t>
      </w:r>
      <w:r w:rsidR="00541B83">
        <w:rPr>
          <w:rFonts w:ascii="Times New Roman" w:hAnsi="Times New Roman" w:cs="Times New Roman"/>
          <w:sz w:val="24"/>
          <w:szCs w:val="24"/>
        </w:rPr>
        <w:t xml:space="preserve"> por desconhecimento na gestão da medicação anti-hipertensiva e vacinação desatualizada</w:t>
      </w:r>
      <w:r>
        <w:rPr>
          <w:rFonts w:ascii="Times New Roman" w:hAnsi="Times New Roman" w:cs="Times New Roman"/>
          <w:sz w:val="24"/>
          <w:szCs w:val="24"/>
        </w:rPr>
        <w:t xml:space="preserve">. </w:t>
      </w:r>
    </w:p>
    <w:p w:rsidR="00A30A60" w:rsidRDefault="001E6E3E" w:rsidP="001E6E3E">
      <w:pPr>
        <w:spacing w:line="360" w:lineRule="auto"/>
        <w:jc w:val="both"/>
        <w:rPr>
          <w:rFonts w:ascii="Times New Roman" w:hAnsi="Times New Roman" w:cs="Times New Roman"/>
          <w:sz w:val="24"/>
          <w:szCs w:val="24"/>
        </w:rPr>
      </w:pPr>
      <w:r>
        <w:rPr>
          <w:rFonts w:ascii="Times New Roman" w:hAnsi="Times New Roman" w:cs="Times New Roman"/>
          <w:sz w:val="24"/>
          <w:szCs w:val="24"/>
        </w:rPr>
        <w:t>O grupo etário que prevalece é o que se situa entre os 71 e os 80 anos</w:t>
      </w:r>
      <w:r w:rsidR="00541B83">
        <w:rPr>
          <w:rFonts w:ascii="Times New Roman" w:hAnsi="Times New Roman" w:cs="Times New Roman"/>
          <w:sz w:val="24"/>
          <w:szCs w:val="24"/>
        </w:rPr>
        <w:t>, com 58% e o grupo menos representativo é dos 90 e mais anos, 3%, por razões de dificuldade acrescida em viverem isolados com uma idade tão avançada e por serem menos representativos em termos populacionais</w:t>
      </w:r>
      <w:r>
        <w:rPr>
          <w:rFonts w:ascii="Times New Roman" w:hAnsi="Times New Roman" w:cs="Times New Roman"/>
          <w:sz w:val="24"/>
          <w:szCs w:val="24"/>
        </w:rPr>
        <w:t>.</w:t>
      </w:r>
    </w:p>
    <w:p w:rsidR="00837E26" w:rsidRDefault="00837E26" w:rsidP="001E6E3E">
      <w:pPr>
        <w:spacing w:line="360" w:lineRule="auto"/>
        <w:jc w:val="both"/>
        <w:rPr>
          <w:rFonts w:ascii="Times New Roman" w:hAnsi="Times New Roman" w:cs="Times New Roman"/>
          <w:sz w:val="24"/>
          <w:szCs w:val="24"/>
        </w:rPr>
      </w:pPr>
    </w:p>
    <w:p w:rsidR="00A30A60" w:rsidRDefault="004A187E" w:rsidP="00A30A60">
      <w:pPr>
        <w:jc w:val="center"/>
        <w:rPr>
          <w:rFonts w:ascii="Times New Roman" w:hAnsi="Times New Roman"/>
          <w:sz w:val="24"/>
          <w:szCs w:val="24"/>
        </w:rPr>
      </w:pPr>
      <w:r>
        <w:rPr>
          <w:rFonts w:ascii="Times New Roman" w:hAnsi="Times New Roman"/>
          <w:sz w:val="24"/>
          <w:szCs w:val="24"/>
        </w:rPr>
        <w:t>Gráfico 2</w:t>
      </w:r>
      <w:r w:rsidR="00CE1067">
        <w:rPr>
          <w:rFonts w:ascii="Times New Roman" w:hAnsi="Times New Roman"/>
          <w:sz w:val="24"/>
          <w:szCs w:val="24"/>
        </w:rPr>
        <w:t xml:space="preserve"> – Idade do grupo alvo</w:t>
      </w:r>
      <w:r w:rsidR="001E6E3E" w:rsidRPr="001E6E3E">
        <w:rPr>
          <w:rFonts w:ascii="Times New Roman" w:hAnsi="Times New Roman"/>
          <w:noProof/>
          <w:sz w:val="24"/>
          <w:szCs w:val="24"/>
        </w:rPr>
        <w:drawing>
          <wp:inline distT="0" distB="0" distL="0" distR="0">
            <wp:extent cx="3676650" cy="1457325"/>
            <wp:effectExtent l="19050" t="0" r="1905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0A60" w:rsidRPr="00A30A60" w:rsidRDefault="00A30A60" w:rsidP="00A30A60">
      <w:pPr>
        <w:jc w:val="center"/>
        <w:rPr>
          <w:rFonts w:ascii="Times New Roman" w:hAnsi="Times New Roman"/>
          <w:sz w:val="24"/>
          <w:szCs w:val="24"/>
        </w:rPr>
      </w:pPr>
    </w:p>
    <w:p w:rsidR="00CE1067" w:rsidRDefault="00156D74" w:rsidP="00186FB7">
      <w:pPr>
        <w:spacing w:line="360" w:lineRule="auto"/>
        <w:jc w:val="both"/>
        <w:rPr>
          <w:rFonts w:ascii="Times New Roman" w:hAnsi="Times New Roman"/>
          <w:sz w:val="24"/>
          <w:szCs w:val="24"/>
        </w:rPr>
      </w:pPr>
      <w:r>
        <w:rPr>
          <w:rFonts w:ascii="Times New Roman" w:hAnsi="Times New Roman"/>
          <w:sz w:val="24"/>
          <w:szCs w:val="24"/>
        </w:rPr>
        <w:lastRenderedPageBreak/>
        <w:t xml:space="preserve">Quando </w:t>
      </w:r>
      <w:r w:rsidR="008B313A">
        <w:rPr>
          <w:rFonts w:ascii="Times New Roman" w:hAnsi="Times New Roman"/>
          <w:sz w:val="24"/>
          <w:szCs w:val="24"/>
        </w:rPr>
        <w:t>interrogados sobre conhecimento de problemas atuais, relacionados com a sua saúde</w:t>
      </w:r>
      <w:r w:rsidR="00CE1067">
        <w:rPr>
          <w:rFonts w:ascii="Times New Roman" w:hAnsi="Times New Roman"/>
          <w:sz w:val="24"/>
          <w:szCs w:val="24"/>
        </w:rPr>
        <w:t xml:space="preserve"> individual</w:t>
      </w:r>
      <w:r w:rsidR="008B313A">
        <w:rPr>
          <w:rFonts w:ascii="Times New Roman" w:hAnsi="Times New Roman"/>
          <w:sz w:val="24"/>
          <w:szCs w:val="24"/>
        </w:rPr>
        <w:t xml:space="preserve">, independentemente </w:t>
      </w:r>
      <w:r w:rsidR="004515EF">
        <w:rPr>
          <w:rFonts w:ascii="Times New Roman" w:hAnsi="Times New Roman"/>
          <w:sz w:val="24"/>
          <w:szCs w:val="24"/>
        </w:rPr>
        <w:t xml:space="preserve">de </w:t>
      </w:r>
      <w:r w:rsidR="008B313A">
        <w:rPr>
          <w:rFonts w:ascii="Times New Roman" w:hAnsi="Times New Roman"/>
          <w:sz w:val="24"/>
          <w:szCs w:val="24"/>
        </w:rPr>
        <w:t>se frequentam</w:t>
      </w:r>
      <w:r w:rsidR="005D17FA">
        <w:rPr>
          <w:rFonts w:ascii="Times New Roman" w:hAnsi="Times New Roman"/>
          <w:sz w:val="24"/>
          <w:szCs w:val="24"/>
        </w:rPr>
        <w:t xml:space="preserve"> ou não</w:t>
      </w:r>
      <w:r w:rsidR="008B313A">
        <w:rPr>
          <w:rFonts w:ascii="Times New Roman" w:hAnsi="Times New Roman"/>
          <w:sz w:val="24"/>
          <w:szCs w:val="24"/>
        </w:rPr>
        <w:t xml:space="preserve"> consultas de vigilância, a população referiu os seguintes problemas</w:t>
      </w:r>
      <w:r w:rsidR="00502748">
        <w:rPr>
          <w:rStyle w:val="Refdenotaderodap"/>
          <w:rFonts w:ascii="Times New Roman" w:hAnsi="Times New Roman"/>
          <w:sz w:val="24"/>
          <w:szCs w:val="24"/>
        </w:rPr>
        <w:footnoteReference w:id="3"/>
      </w:r>
      <w:r w:rsidR="008B313A">
        <w:rPr>
          <w:rFonts w:ascii="Times New Roman" w:hAnsi="Times New Roman"/>
          <w:sz w:val="24"/>
          <w:szCs w:val="24"/>
        </w:rPr>
        <w:t>:</w:t>
      </w:r>
    </w:p>
    <w:p w:rsidR="00837E26" w:rsidRDefault="00837E26" w:rsidP="00186FB7">
      <w:pPr>
        <w:spacing w:line="360" w:lineRule="auto"/>
        <w:jc w:val="both"/>
        <w:rPr>
          <w:rFonts w:ascii="Times New Roman" w:hAnsi="Times New Roman"/>
          <w:sz w:val="24"/>
          <w:szCs w:val="24"/>
        </w:rPr>
      </w:pPr>
    </w:p>
    <w:p w:rsidR="00F64D99" w:rsidRDefault="00F64D99" w:rsidP="008B313A">
      <w:pPr>
        <w:pStyle w:val="PargrafodaLista"/>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Tensão Arterial Elevada, verificada </w:t>
      </w:r>
      <w:r w:rsidR="00FB7EE6">
        <w:rPr>
          <w:rFonts w:ascii="Times New Roman" w:hAnsi="Times New Roman"/>
          <w:sz w:val="24"/>
          <w:szCs w:val="24"/>
        </w:rPr>
        <w:t xml:space="preserve">sempre </w:t>
      </w:r>
      <w:r>
        <w:rPr>
          <w:rFonts w:ascii="Times New Roman" w:hAnsi="Times New Roman"/>
          <w:sz w:val="24"/>
          <w:szCs w:val="24"/>
        </w:rPr>
        <w:t xml:space="preserve">a existência de medicação no domicílio, foi um problema referido por </w:t>
      </w:r>
      <w:r w:rsidR="008F5299" w:rsidRPr="00BC666B">
        <w:rPr>
          <w:rFonts w:ascii="Times New Roman" w:hAnsi="Times New Roman"/>
          <w:sz w:val="24"/>
          <w:szCs w:val="24"/>
        </w:rPr>
        <w:t>33</w:t>
      </w:r>
      <w:r w:rsidRPr="00BC666B">
        <w:rPr>
          <w:rFonts w:ascii="Times New Roman" w:hAnsi="Times New Roman"/>
          <w:sz w:val="24"/>
          <w:szCs w:val="24"/>
        </w:rPr>
        <w:t>%</w:t>
      </w:r>
      <w:r>
        <w:rPr>
          <w:rFonts w:ascii="Times New Roman" w:hAnsi="Times New Roman"/>
          <w:sz w:val="24"/>
          <w:szCs w:val="24"/>
        </w:rPr>
        <w:t xml:space="preserve"> da população, que corresponde a 57 indivíduos;</w:t>
      </w:r>
    </w:p>
    <w:p w:rsidR="00F64D99" w:rsidRDefault="00F64D99" w:rsidP="008B313A">
      <w:pPr>
        <w:pStyle w:val="PargrafodaLista"/>
        <w:numPr>
          <w:ilvl w:val="0"/>
          <w:numId w:val="3"/>
        </w:numPr>
        <w:spacing w:line="360" w:lineRule="auto"/>
        <w:jc w:val="both"/>
        <w:rPr>
          <w:rFonts w:ascii="Times New Roman" w:hAnsi="Times New Roman"/>
          <w:sz w:val="24"/>
          <w:szCs w:val="24"/>
        </w:rPr>
      </w:pPr>
      <w:r>
        <w:rPr>
          <w:rFonts w:ascii="Times New Roman" w:hAnsi="Times New Roman"/>
          <w:sz w:val="24"/>
          <w:szCs w:val="24"/>
        </w:rPr>
        <w:t>Problemas relacionados c</w:t>
      </w:r>
      <w:r w:rsidR="006A62C1">
        <w:rPr>
          <w:rFonts w:ascii="Times New Roman" w:hAnsi="Times New Roman"/>
          <w:sz w:val="24"/>
          <w:szCs w:val="24"/>
        </w:rPr>
        <w:t>om o sistema cardiovascular</w:t>
      </w:r>
      <w:r>
        <w:rPr>
          <w:rFonts w:ascii="Times New Roman" w:hAnsi="Times New Roman"/>
          <w:sz w:val="24"/>
          <w:szCs w:val="24"/>
        </w:rPr>
        <w:t>, 30 (</w:t>
      </w:r>
      <w:r w:rsidR="008F5299" w:rsidRPr="00BC666B">
        <w:rPr>
          <w:rFonts w:ascii="Times New Roman" w:hAnsi="Times New Roman"/>
          <w:sz w:val="24"/>
          <w:szCs w:val="24"/>
        </w:rPr>
        <w:t>17</w:t>
      </w:r>
      <w:r w:rsidRPr="00BC666B">
        <w:rPr>
          <w:rFonts w:ascii="Times New Roman" w:hAnsi="Times New Roman"/>
          <w:sz w:val="24"/>
          <w:szCs w:val="24"/>
        </w:rPr>
        <w:t>%</w:t>
      </w:r>
      <w:r w:rsidR="00FB7EE6">
        <w:rPr>
          <w:rFonts w:ascii="Times New Roman" w:hAnsi="Times New Roman"/>
          <w:sz w:val="24"/>
          <w:szCs w:val="24"/>
        </w:rPr>
        <w:t xml:space="preserve"> do total</w:t>
      </w:r>
      <w:r>
        <w:rPr>
          <w:rFonts w:ascii="Times New Roman" w:hAnsi="Times New Roman"/>
          <w:sz w:val="24"/>
          <w:szCs w:val="24"/>
        </w:rPr>
        <w:t>), dos quais 3 pessoas referiram ter sofrido enfarte do miocárdio</w:t>
      </w:r>
      <w:r w:rsidR="00FB7EE6">
        <w:rPr>
          <w:rFonts w:ascii="Times New Roman" w:hAnsi="Times New Roman"/>
          <w:sz w:val="24"/>
          <w:szCs w:val="24"/>
        </w:rPr>
        <w:t>,</w:t>
      </w:r>
      <w:r>
        <w:rPr>
          <w:rFonts w:ascii="Times New Roman" w:hAnsi="Times New Roman"/>
          <w:sz w:val="24"/>
          <w:szCs w:val="24"/>
        </w:rPr>
        <w:t xml:space="preserve"> 3 tinham sido intervencionados a uma cirurgia cardíaca</w:t>
      </w:r>
      <w:r w:rsidR="00FB7EE6">
        <w:rPr>
          <w:rFonts w:ascii="Times New Roman" w:hAnsi="Times New Roman"/>
          <w:sz w:val="24"/>
          <w:szCs w:val="24"/>
        </w:rPr>
        <w:t xml:space="preserve"> e 13 tinham sofrido um Acidente Vascular Cerebral</w:t>
      </w:r>
      <w:r>
        <w:rPr>
          <w:rFonts w:ascii="Times New Roman" w:hAnsi="Times New Roman"/>
          <w:sz w:val="24"/>
          <w:szCs w:val="24"/>
        </w:rPr>
        <w:t>;</w:t>
      </w:r>
    </w:p>
    <w:p w:rsidR="00FB7EE6" w:rsidRPr="00FB7EE6" w:rsidRDefault="00FB7EE6" w:rsidP="00FB7EE6">
      <w:pPr>
        <w:pStyle w:val="PargrafodaLista"/>
        <w:numPr>
          <w:ilvl w:val="0"/>
          <w:numId w:val="3"/>
        </w:numPr>
        <w:spacing w:line="360" w:lineRule="auto"/>
        <w:jc w:val="both"/>
        <w:rPr>
          <w:rFonts w:ascii="Times New Roman" w:hAnsi="Times New Roman"/>
          <w:sz w:val="24"/>
          <w:szCs w:val="24"/>
        </w:rPr>
      </w:pPr>
      <w:r w:rsidRPr="008B313A">
        <w:rPr>
          <w:rFonts w:ascii="Times New Roman" w:hAnsi="Times New Roman"/>
          <w:sz w:val="24"/>
          <w:szCs w:val="24"/>
        </w:rPr>
        <w:t xml:space="preserve">Colesterol elevado é um problema identificado por </w:t>
      </w:r>
      <w:r w:rsidR="008F5299" w:rsidRPr="00BC666B">
        <w:rPr>
          <w:rFonts w:ascii="Times New Roman" w:hAnsi="Times New Roman"/>
          <w:sz w:val="24"/>
          <w:szCs w:val="24"/>
        </w:rPr>
        <w:t>13</w:t>
      </w:r>
      <w:r w:rsidRPr="00BC666B">
        <w:rPr>
          <w:rFonts w:ascii="Times New Roman" w:hAnsi="Times New Roman"/>
          <w:sz w:val="24"/>
          <w:szCs w:val="24"/>
        </w:rPr>
        <w:t xml:space="preserve">% </w:t>
      </w:r>
      <w:r w:rsidRPr="008B313A">
        <w:rPr>
          <w:rFonts w:ascii="Times New Roman" w:hAnsi="Times New Roman"/>
          <w:sz w:val="24"/>
          <w:szCs w:val="24"/>
        </w:rPr>
        <w:t>(23 indivíduos);</w:t>
      </w:r>
    </w:p>
    <w:p w:rsidR="00FB7EE6" w:rsidRDefault="00FB7EE6" w:rsidP="00FB7EE6">
      <w:pPr>
        <w:pStyle w:val="PargrafodaLista"/>
        <w:numPr>
          <w:ilvl w:val="0"/>
          <w:numId w:val="3"/>
        </w:numPr>
        <w:spacing w:line="360" w:lineRule="auto"/>
        <w:jc w:val="both"/>
        <w:rPr>
          <w:rFonts w:ascii="Times New Roman" w:hAnsi="Times New Roman"/>
          <w:sz w:val="24"/>
          <w:szCs w:val="24"/>
        </w:rPr>
      </w:pPr>
      <w:r w:rsidRPr="008B313A">
        <w:rPr>
          <w:rFonts w:ascii="Times New Roman" w:hAnsi="Times New Roman"/>
          <w:sz w:val="24"/>
          <w:szCs w:val="24"/>
        </w:rPr>
        <w:t xml:space="preserve">Dores osteo articulares, </w:t>
      </w:r>
      <w:r>
        <w:rPr>
          <w:rFonts w:ascii="Times New Roman" w:hAnsi="Times New Roman"/>
          <w:sz w:val="24"/>
          <w:szCs w:val="24"/>
        </w:rPr>
        <w:t>11 pessoas referiram ser o seu principal problema</w:t>
      </w:r>
      <w:r w:rsidRPr="00BC666B">
        <w:rPr>
          <w:rFonts w:ascii="Times New Roman" w:hAnsi="Times New Roman"/>
          <w:sz w:val="24"/>
          <w:szCs w:val="24"/>
        </w:rPr>
        <w:t>, (</w:t>
      </w:r>
      <w:r w:rsidR="008F5299" w:rsidRPr="00BC666B">
        <w:rPr>
          <w:rFonts w:ascii="Times New Roman" w:hAnsi="Times New Roman"/>
          <w:sz w:val="24"/>
          <w:szCs w:val="24"/>
        </w:rPr>
        <w:t>6</w:t>
      </w:r>
      <w:r w:rsidRPr="00BC666B">
        <w:rPr>
          <w:rFonts w:ascii="Times New Roman" w:hAnsi="Times New Roman"/>
          <w:sz w:val="24"/>
          <w:szCs w:val="24"/>
        </w:rPr>
        <w:t>%</w:t>
      </w:r>
      <w:r>
        <w:rPr>
          <w:rFonts w:ascii="Times New Roman" w:hAnsi="Times New Roman"/>
          <w:sz w:val="24"/>
          <w:szCs w:val="24"/>
        </w:rPr>
        <w:t xml:space="preserve"> da população);</w:t>
      </w:r>
    </w:p>
    <w:p w:rsidR="00F64D99" w:rsidRPr="00BC666B" w:rsidRDefault="00FB7EE6" w:rsidP="008B313A">
      <w:pPr>
        <w:pStyle w:val="PargrafodaLista"/>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Problemas relacionados com o </w:t>
      </w:r>
      <w:r w:rsidR="00010FCB">
        <w:rPr>
          <w:rFonts w:ascii="Times New Roman" w:hAnsi="Times New Roman"/>
          <w:sz w:val="24"/>
          <w:szCs w:val="24"/>
        </w:rPr>
        <w:t>diagnóstico</w:t>
      </w:r>
      <w:r>
        <w:rPr>
          <w:rFonts w:ascii="Times New Roman" w:hAnsi="Times New Roman"/>
          <w:sz w:val="24"/>
          <w:szCs w:val="24"/>
        </w:rPr>
        <w:t xml:space="preserve"> de um Tumor Maligno fo</w:t>
      </w:r>
      <w:r w:rsidR="008F5299">
        <w:rPr>
          <w:rFonts w:ascii="Times New Roman" w:hAnsi="Times New Roman"/>
          <w:sz w:val="24"/>
          <w:szCs w:val="24"/>
        </w:rPr>
        <w:t xml:space="preserve">ram referidos por 6 pessoas </w:t>
      </w:r>
      <w:r w:rsidR="008F5299" w:rsidRPr="00BC666B">
        <w:rPr>
          <w:rFonts w:ascii="Times New Roman" w:hAnsi="Times New Roman"/>
          <w:sz w:val="24"/>
          <w:szCs w:val="24"/>
        </w:rPr>
        <w:t>(4</w:t>
      </w:r>
      <w:r w:rsidRPr="00BC666B">
        <w:rPr>
          <w:rFonts w:ascii="Times New Roman" w:hAnsi="Times New Roman"/>
          <w:sz w:val="24"/>
          <w:szCs w:val="24"/>
        </w:rPr>
        <w:t>%);</w:t>
      </w:r>
    </w:p>
    <w:p w:rsidR="00156D74" w:rsidRPr="00BC666B" w:rsidRDefault="00FB7EE6" w:rsidP="00186FB7">
      <w:pPr>
        <w:pStyle w:val="PargrafodaLista"/>
        <w:numPr>
          <w:ilvl w:val="0"/>
          <w:numId w:val="3"/>
        </w:numPr>
        <w:spacing w:line="360" w:lineRule="auto"/>
        <w:jc w:val="both"/>
        <w:rPr>
          <w:rFonts w:ascii="Times New Roman" w:hAnsi="Times New Roman"/>
          <w:sz w:val="24"/>
          <w:szCs w:val="24"/>
        </w:rPr>
      </w:pPr>
      <w:r w:rsidRPr="00BC666B">
        <w:rPr>
          <w:rFonts w:ascii="Times New Roman" w:hAnsi="Times New Roman"/>
          <w:sz w:val="24"/>
          <w:szCs w:val="24"/>
        </w:rPr>
        <w:t>Problemas de insuficiência renal foi ide</w:t>
      </w:r>
      <w:r w:rsidR="008F5299" w:rsidRPr="00BC666B">
        <w:rPr>
          <w:rFonts w:ascii="Times New Roman" w:hAnsi="Times New Roman"/>
          <w:sz w:val="24"/>
          <w:szCs w:val="24"/>
        </w:rPr>
        <w:t>ntificado por 4 indivíduos, (2</w:t>
      </w:r>
      <w:r w:rsidRPr="00BC666B">
        <w:rPr>
          <w:rFonts w:ascii="Times New Roman" w:hAnsi="Times New Roman"/>
          <w:sz w:val="24"/>
          <w:szCs w:val="24"/>
        </w:rPr>
        <w:t>%);</w:t>
      </w:r>
    </w:p>
    <w:p w:rsidR="00FB7EE6" w:rsidRPr="00BC666B" w:rsidRDefault="00FB7EE6" w:rsidP="00186FB7">
      <w:pPr>
        <w:pStyle w:val="PargrafodaLista"/>
        <w:numPr>
          <w:ilvl w:val="0"/>
          <w:numId w:val="3"/>
        </w:numPr>
        <w:spacing w:line="360" w:lineRule="auto"/>
        <w:jc w:val="both"/>
        <w:rPr>
          <w:rFonts w:ascii="Times New Roman" w:hAnsi="Times New Roman"/>
          <w:sz w:val="24"/>
          <w:szCs w:val="24"/>
        </w:rPr>
      </w:pPr>
      <w:r w:rsidRPr="00BC666B">
        <w:rPr>
          <w:rFonts w:ascii="Times New Roman" w:hAnsi="Times New Roman"/>
          <w:sz w:val="24"/>
          <w:szCs w:val="24"/>
        </w:rPr>
        <w:t>Problema gástrico, com uso ou não de medicação,</w:t>
      </w:r>
      <w:r w:rsidR="008F5299" w:rsidRPr="00BC666B">
        <w:rPr>
          <w:rFonts w:ascii="Times New Roman" w:hAnsi="Times New Roman"/>
          <w:sz w:val="24"/>
          <w:szCs w:val="24"/>
        </w:rPr>
        <w:t xml:space="preserve"> foi referido por 6 pessoas (3</w:t>
      </w:r>
      <w:r w:rsidRPr="00BC666B">
        <w:rPr>
          <w:rFonts w:ascii="Times New Roman" w:hAnsi="Times New Roman"/>
          <w:sz w:val="24"/>
          <w:szCs w:val="24"/>
        </w:rPr>
        <w:t>%);</w:t>
      </w:r>
    </w:p>
    <w:p w:rsidR="00CD6AA2" w:rsidRPr="0088704A" w:rsidRDefault="00FB7EE6" w:rsidP="0088704A">
      <w:pPr>
        <w:pStyle w:val="PargrafodaLista"/>
        <w:numPr>
          <w:ilvl w:val="0"/>
          <w:numId w:val="3"/>
        </w:numPr>
        <w:spacing w:line="360" w:lineRule="auto"/>
        <w:jc w:val="both"/>
        <w:rPr>
          <w:rFonts w:ascii="Times New Roman" w:hAnsi="Times New Roman"/>
          <w:sz w:val="24"/>
          <w:szCs w:val="24"/>
        </w:rPr>
      </w:pPr>
      <w:r w:rsidRPr="00BC666B">
        <w:rPr>
          <w:rFonts w:ascii="Times New Roman" w:hAnsi="Times New Roman"/>
          <w:sz w:val="24"/>
          <w:szCs w:val="24"/>
        </w:rPr>
        <w:t xml:space="preserve">Situações de </w:t>
      </w:r>
      <w:r w:rsidR="00730D84" w:rsidRPr="00BC666B">
        <w:rPr>
          <w:rFonts w:ascii="Times New Roman" w:hAnsi="Times New Roman"/>
          <w:sz w:val="24"/>
          <w:szCs w:val="24"/>
        </w:rPr>
        <w:t>demências</w:t>
      </w:r>
      <w:r w:rsidRPr="00BC666B">
        <w:rPr>
          <w:rFonts w:ascii="Times New Roman" w:hAnsi="Times New Roman"/>
          <w:sz w:val="24"/>
          <w:szCs w:val="24"/>
        </w:rPr>
        <w:t xml:space="preserve"> conhecidas, foi referido 3 pessoas</w:t>
      </w:r>
      <w:r w:rsidR="00730D84" w:rsidRPr="00BC666B">
        <w:rPr>
          <w:rFonts w:ascii="Times New Roman" w:hAnsi="Times New Roman"/>
          <w:sz w:val="24"/>
          <w:szCs w:val="24"/>
        </w:rPr>
        <w:t xml:space="preserve"> (</w:t>
      </w:r>
      <w:r w:rsidR="008F5299" w:rsidRPr="00BC666B">
        <w:rPr>
          <w:rFonts w:ascii="Times New Roman" w:hAnsi="Times New Roman"/>
          <w:sz w:val="24"/>
          <w:szCs w:val="24"/>
        </w:rPr>
        <w:t>2</w:t>
      </w:r>
      <w:r w:rsidR="00730D84" w:rsidRPr="00BC666B">
        <w:rPr>
          <w:rFonts w:ascii="Times New Roman" w:hAnsi="Times New Roman"/>
          <w:sz w:val="24"/>
          <w:szCs w:val="24"/>
        </w:rPr>
        <w:t>%)</w:t>
      </w:r>
    </w:p>
    <w:p w:rsidR="00B10C87" w:rsidRDefault="005D17FA" w:rsidP="008A3C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 total de idosos visitado</w:t>
      </w:r>
      <w:r w:rsidR="004515E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34 (21,5%) não referiram qualquer tipo de problema de saúde conhecido por eles</w:t>
      </w:r>
      <w:r w:rsidR="00D855D9">
        <w:rPr>
          <w:rFonts w:ascii="Times New Roman" w:hAnsi="Times New Roman" w:cs="Times New Roman"/>
          <w:color w:val="000000" w:themeColor="text1"/>
          <w:sz w:val="24"/>
          <w:szCs w:val="24"/>
        </w:rPr>
        <w:t>.</w:t>
      </w:r>
    </w:p>
    <w:p w:rsidR="00837E26" w:rsidRDefault="00837E26" w:rsidP="008A3C6C">
      <w:pPr>
        <w:spacing w:line="360" w:lineRule="auto"/>
        <w:jc w:val="both"/>
        <w:rPr>
          <w:rFonts w:ascii="Times New Roman" w:hAnsi="Times New Roman" w:cs="Times New Roman"/>
          <w:color w:val="000000" w:themeColor="text1"/>
          <w:sz w:val="24"/>
          <w:szCs w:val="24"/>
        </w:rPr>
      </w:pPr>
    </w:p>
    <w:p w:rsidR="00837E26" w:rsidRDefault="00837E26" w:rsidP="008A3C6C">
      <w:pPr>
        <w:spacing w:line="360" w:lineRule="auto"/>
        <w:jc w:val="both"/>
        <w:rPr>
          <w:rFonts w:ascii="Times New Roman" w:hAnsi="Times New Roman" w:cs="Times New Roman"/>
          <w:color w:val="000000" w:themeColor="text1"/>
          <w:sz w:val="24"/>
          <w:szCs w:val="24"/>
        </w:rPr>
      </w:pPr>
    </w:p>
    <w:p w:rsidR="00837E26" w:rsidRDefault="00837E26" w:rsidP="008A3C6C">
      <w:pPr>
        <w:spacing w:line="360" w:lineRule="auto"/>
        <w:jc w:val="both"/>
        <w:rPr>
          <w:rFonts w:ascii="Times New Roman" w:hAnsi="Times New Roman" w:cs="Times New Roman"/>
          <w:color w:val="000000" w:themeColor="text1"/>
          <w:sz w:val="24"/>
          <w:szCs w:val="24"/>
        </w:rPr>
      </w:pPr>
    </w:p>
    <w:p w:rsidR="00837E26" w:rsidRDefault="00837E26" w:rsidP="008A3C6C">
      <w:pPr>
        <w:spacing w:line="360" w:lineRule="auto"/>
        <w:jc w:val="both"/>
        <w:rPr>
          <w:rFonts w:ascii="Times New Roman" w:hAnsi="Times New Roman" w:cs="Times New Roman"/>
          <w:color w:val="000000" w:themeColor="text1"/>
          <w:sz w:val="24"/>
          <w:szCs w:val="24"/>
        </w:rPr>
      </w:pPr>
    </w:p>
    <w:p w:rsidR="00A30A60" w:rsidRDefault="00A30A60" w:rsidP="008A3C6C">
      <w:pPr>
        <w:spacing w:line="360" w:lineRule="auto"/>
        <w:jc w:val="both"/>
        <w:rPr>
          <w:rFonts w:ascii="Times New Roman" w:hAnsi="Times New Roman" w:cs="Times New Roman"/>
          <w:color w:val="000000" w:themeColor="text1"/>
          <w:sz w:val="24"/>
          <w:szCs w:val="24"/>
        </w:rPr>
      </w:pPr>
    </w:p>
    <w:p w:rsidR="00CD6AA2" w:rsidRDefault="004A187E" w:rsidP="004515E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Gráfico 3</w:t>
      </w:r>
      <w:r w:rsidR="00CE1067">
        <w:rPr>
          <w:rFonts w:ascii="Times New Roman" w:hAnsi="Times New Roman" w:cs="Times New Roman"/>
          <w:color w:val="000000" w:themeColor="text1"/>
          <w:sz w:val="24"/>
          <w:szCs w:val="24"/>
        </w:rPr>
        <w:t xml:space="preserve"> – Problemas de saúde referido pelo grupo</w:t>
      </w:r>
    </w:p>
    <w:p w:rsidR="00CD6AA2" w:rsidRDefault="006A62C1" w:rsidP="0088704A">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4914900" cy="2409825"/>
            <wp:effectExtent l="19050" t="0" r="1905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4427" w:rsidRDefault="00334427" w:rsidP="008A3C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questionário utilizado, IAI, as queixas de saúde são categorizadas em:</w:t>
      </w:r>
    </w:p>
    <w:p w:rsidR="00B31237" w:rsidRPr="00B10C87" w:rsidRDefault="004A187E" w:rsidP="00B10C87">
      <w:pPr>
        <w:pStyle w:val="PargrafodaLista"/>
        <w:numPr>
          <w:ilvl w:val="0"/>
          <w:numId w:val="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334427" w:rsidRPr="00B31237">
        <w:rPr>
          <w:rFonts w:ascii="Times New Roman" w:hAnsi="Times New Roman"/>
          <w:color w:val="000000" w:themeColor="text1"/>
          <w:sz w:val="24"/>
          <w:szCs w:val="24"/>
        </w:rPr>
        <w:t>Musculo Esqueléticas</w:t>
      </w:r>
      <w:r>
        <w:rPr>
          <w:rFonts w:ascii="Times New Roman" w:hAnsi="Times New Roman"/>
          <w:color w:val="000000" w:themeColor="text1"/>
          <w:sz w:val="24"/>
          <w:szCs w:val="24"/>
        </w:rPr>
        <w:t>”</w:t>
      </w:r>
      <w:r w:rsidR="00334427" w:rsidRPr="00B31237">
        <w:rPr>
          <w:rFonts w:ascii="Times New Roman" w:hAnsi="Times New Roman"/>
          <w:color w:val="000000" w:themeColor="text1"/>
          <w:sz w:val="24"/>
          <w:szCs w:val="24"/>
        </w:rPr>
        <w:t>, considerados sinais e sintomas de todo o corpo humano, medo de cancro, medo de doença músculo esquelética, incapacidade/limitação funcional –</w:t>
      </w:r>
      <w:r w:rsidR="003A06BA" w:rsidRPr="00B31237">
        <w:rPr>
          <w:rFonts w:ascii="Times New Roman" w:hAnsi="Times New Roman"/>
          <w:color w:val="000000" w:themeColor="text1"/>
          <w:sz w:val="24"/>
          <w:szCs w:val="24"/>
        </w:rPr>
        <w:t xml:space="preserve"> referido por</w:t>
      </w:r>
      <w:r w:rsidR="00334427" w:rsidRPr="00B31237">
        <w:rPr>
          <w:rFonts w:ascii="Times New Roman" w:hAnsi="Times New Roman"/>
          <w:color w:val="000000" w:themeColor="text1"/>
          <w:sz w:val="24"/>
          <w:szCs w:val="24"/>
        </w:rPr>
        <w:t xml:space="preserve"> 33 pessoas</w:t>
      </w:r>
      <w:r w:rsidR="00635033">
        <w:rPr>
          <w:rFonts w:ascii="Times New Roman" w:hAnsi="Times New Roman"/>
          <w:color w:val="000000" w:themeColor="text1"/>
          <w:sz w:val="24"/>
          <w:szCs w:val="24"/>
        </w:rPr>
        <w:t xml:space="preserve"> (23</w:t>
      </w:r>
      <w:r w:rsidR="003A06BA" w:rsidRPr="00B31237">
        <w:rPr>
          <w:rFonts w:ascii="Times New Roman" w:hAnsi="Times New Roman"/>
          <w:color w:val="000000" w:themeColor="text1"/>
          <w:sz w:val="24"/>
          <w:szCs w:val="24"/>
        </w:rPr>
        <w:t>%)</w:t>
      </w:r>
      <w:r w:rsidR="00334427" w:rsidRPr="00B31237">
        <w:rPr>
          <w:rFonts w:ascii="Times New Roman" w:hAnsi="Times New Roman"/>
          <w:color w:val="000000" w:themeColor="text1"/>
          <w:sz w:val="24"/>
          <w:szCs w:val="24"/>
        </w:rPr>
        <w:t>.</w:t>
      </w:r>
    </w:p>
    <w:p w:rsidR="00635033" w:rsidRPr="00B10C87" w:rsidRDefault="004A187E" w:rsidP="00B10C87">
      <w:pPr>
        <w:pStyle w:val="PargrafodaLista"/>
        <w:numPr>
          <w:ilvl w:val="0"/>
          <w:numId w:val="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334427" w:rsidRPr="00B31237">
        <w:rPr>
          <w:rFonts w:ascii="Times New Roman" w:hAnsi="Times New Roman"/>
          <w:color w:val="000000" w:themeColor="text1"/>
          <w:sz w:val="24"/>
          <w:szCs w:val="24"/>
        </w:rPr>
        <w:t>Queixas de Visão</w:t>
      </w:r>
      <w:r>
        <w:rPr>
          <w:rFonts w:ascii="Times New Roman" w:hAnsi="Times New Roman"/>
          <w:color w:val="000000" w:themeColor="text1"/>
          <w:sz w:val="24"/>
          <w:szCs w:val="24"/>
        </w:rPr>
        <w:t>”</w:t>
      </w:r>
      <w:r w:rsidR="003A06BA" w:rsidRPr="00B31237">
        <w:rPr>
          <w:rFonts w:ascii="Times New Roman" w:hAnsi="Times New Roman"/>
          <w:color w:val="000000" w:themeColor="text1"/>
          <w:sz w:val="24"/>
          <w:szCs w:val="24"/>
        </w:rPr>
        <w:t>, correspondem a vários problemas como a dor no olho, lacrimejar, olho vermelho, incapacidade/limitação da visão, entre outros</w:t>
      </w:r>
      <w:r w:rsidR="00334427" w:rsidRPr="00B31237">
        <w:rPr>
          <w:rFonts w:ascii="Times New Roman" w:hAnsi="Times New Roman"/>
          <w:color w:val="000000" w:themeColor="text1"/>
          <w:sz w:val="24"/>
          <w:szCs w:val="24"/>
        </w:rPr>
        <w:t xml:space="preserve"> – 7 pessoas</w:t>
      </w:r>
      <w:r w:rsidR="003A06BA" w:rsidRPr="00B31237">
        <w:rPr>
          <w:rFonts w:ascii="Times New Roman" w:hAnsi="Times New Roman"/>
          <w:color w:val="000000" w:themeColor="text1"/>
          <w:sz w:val="24"/>
          <w:szCs w:val="24"/>
        </w:rPr>
        <w:t xml:space="preserve"> </w:t>
      </w:r>
      <w:r w:rsidR="00635033">
        <w:rPr>
          <w:rFonts w:ascii="Times New Roman" w:hAnsi="Times New Roman"/>
          <w:color w:val="000000" w:themeColor="text1"/>
          <w:sz w:val="24"/>
          <w:szCs w:val="24"/>
        </w:rPr>
        <w:t>identificaram este problema (5</w:t>
      </w:r>
      <w:r w:rsidR="003A06BA" w:rsidRPr="00B31237">
        <w:rPr>
          <w:rFonts w:ascii="Times New Roman" w:hAnsi="Times New Roman"/>
          <w:color w:val="000000" w:themeColor="text1"/>
          <w:sz w:val="24"/>
          <w:szCs w:val="24"/>
        </w:rPr>
        <w:t>%).</w:t>
      </w:r>
    </w:p>
    <w:p w:rsidR="00CD6AA2" w:rsidRPr="00E273F3" w:rsidRDefault="004A187E" w:rsidP="00CD6AA2">
      <w:pPr>
        <w:pStyle w:val="PargrafodaLista"/>
        <w:numPr>
          <w:ilvl w:val="0"/>
          <w:numId w:val="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B31237" w:rsidRPr="00B31237">
        <w:rPr>
          <w:rFonts w:ascii="Times New Roman" w:hAnsi="Times New Roman"/>
          <w:color w:val="000000" w:themeColor="text1"/>
          <w:sz w:val="24"/>
          <w:szCs w:val="24"/>
        </w:rPr>
        <w:t>Queixa de Audição</w:t>
      </w:r>
      <w:r>
        <w:rPr>
          <w:rFonts w:ascii="Times New Roman" w:hAnsi="Times New Roman"/>
          <w:color w:val="000000" w:themeColor="text1"/>
          <w:sz w:val="24"/>
          <w:szCs w:val="24"/>
        </w:rPr>
        <w:t>”</w:t>
      </w:r>
      <w:r w:rsidR="00B31237" w:rsidRPr="00B31237">
        <w:rPr>
          <w:rFonts w:ascii="Times New Roman" w:hAnsi="Times New Roman"/>
          <w:color w:val="000000" w:themeColor="text1"/>
          <w:sz w:val="24"/>
          <w:szCs w:val="24"/>
        </w:rPr>
        <w:t>, em que se considera medo de problemas no ouvido, dor, secreção, zumbido, incapacidade/limitação da audição, entre outros – foi</w:t>
      </w:r>
      <w:r w:rsidR="003A06BA" w:rsidRPr="00B31237">
        <w:rPr>
          <w:rFonts w:ascii="Times New Roman" w:hAnsi="Times New Roman"/>
          <w:color w:val="000000" w:themeColor="text1"/>
          <w:sz w:val="24"/>
          <w:szCs w:val="24"/>
        </w:rPr>
        <w:t xml:space="preserve"> o problema mais referido </w:t>
      </w:r>
      <w:r w:rsidR="00635033">
        <w:rPr>
          <w:rFonts w:ascii="Times New Roman" w:hAnsi="Times New Roman"/>
          <w:color w:val="000000" w:themeColor="text1"/>
          <w:sz w:val="24"/>
          <w:szCs w:val="24"/>
        </w:rPr>
        <w:t>no questionário, 62 idosos (42</w:t>
      </w:r>
      <w:r w:rsidR="003A06BA" w:rsidRPr="00B31237">
        <w:rPr>
          <w:rFonts w:ascii="Times New Roman" w:hAnsi="Times New Roman"/>
          <w:color w:val="000000" w:themeColor="text1"/>
          <w:sz w:val="24"/>
          <w:szCs w:val="24"/>
        </w:rPr>
        <w:t xml:space="preserve">%). </w:t>
      </w:r>
    </w:p>
    <w:p w:rsidR="008C585A" w:rsidRPr="00B10C87" w:rsidRDefault="004A187E" w:rsidP="00B10C87">
      <w:pPr>
        <w:pStyle w:val="PargrafodaLista"/>
        <w:numPr>
          <w:ilvl w:val="0"/>
          <w:numId w:val="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3A06BA" w:rsidRPr="00CD6AA2">
        <w:rPr>
          <w:rFonts w:ascii="Times New Roman" w:hAnsi="Times New Roman"/>
          <w:color w:val="000000" w:themeColor="text1"/>
          <w:sz w:val="24"/>
          <w:szCs w:val="24"/>
        </w:rPr>
        <w:t>Queixas de Pel</w:t>
      </w:r>
      <w:r w:rsidR="00B31237" w:rsidRPr="00CD6AA2">
        <w:rPr>
          <w:rFonts w:ascii="Times New Roman" w:hAnsi="Times New Roman"/>
          <w:color w:val="000000" w:themeColor="text1"/>
          <w:sz w:val="24"/>
          <w:szCs w:val="24"/>
        </w:rPr>
        <w:t>e</w:t>
      </w:r>
      <w:r>
        <w:rPr>
          <w:rFonts w:ascii="Times New Roman" w:hAnsi="Times New Roman"/>
          <w:color w:val="000000" w:themeColor="text1"/>
          <w:sz w:val="24"/>
          <w:szCs w:val="24"/>
        </w:rPr>
        <w:t>”</w:t>
      </w:r>
      <w:r w:rsidR="00B31237" w:rsidRPr="00CD6AA2">
        <w:rPr>
          <w:rFonts w:ascii="Times New Roman" w:hAnsi="Times New Roman"/>
          <w:color w:val="000000" w:themeColor="text1"/>
          <w:sz w:val="24"/>
          <w:szCs w:val="24"/>
        </w:rPr>
        <w:t>, consideram-se nomeadamente</w:t>
      </w:r>
      <w:r w:rsidR="003A06BA" w:rsidRPr="00CD6AA2">
        <w:rPr>
          <w:rFonts w:ascii="Times New Roman" w:hAnsi="Times New Roman"/>
          <w:color w:val="000000" w:themeColor="text1"/>
          <w:sz w:val="24"/>
          <w:szCs w:val="24"/>
        </w:rPr>
        <w:t xml:space="preserve"> problemas dermatológicos, assim como medo de cancro de pel</w:t>
      </w:r>
      <w:r w:rsidR="00B31237" w:rsidRPr="00CD6AA2">
        <w:rPr>
          <w:rFonts w:ascii="Times New Roman" w:hAnsi="Times New Roman"/>
          <w:color w:val="000000" w:themeColor="text1"/>
          <w:sz w:val="24"/>
          <w:szCs w:val="24"/>
        </w:rPr>
        <w:t>e, problemas do couro cabeludo – 6 indivíduos</w:t>
      </w:r>
      <w:r w:rsidR="00635033" w:rsidRPr="00CD6AA2">
        <w:rPr>
          <w:rFonts w:ascii="Times New Roman" w:hAnsi="Times New Roman"/>
          <w:color w:val="000000" w:themeColor="text1"/>
          <w:sz w:val="24"/>
          <w:szCs w:val="24"/>
        </w:rPr>
        <w:t xml:space="preserve"> consideraram estas queixas (4</w:t>
      </w:r>
      <w:r w:rsidR="00B31237" w:rsidRPr="00CD6AA2">
        <w:rPr>
          <w:rFonts w:ascii="Times New Roman" w:hAnsi="Times New Roman"/>
          <w:color w:val="000000" w:themeColor="text1"/>
          <w:sz w:val="24"/>
          <w:szCs w:val="24"/>
        </w:rPr>
        <w:t>%).</w:t>
      </w:r>
    </w:p>
    <w:p w:rsidR="00B10C87" w:rsidRDefault="004A187E" w:rsidP="0088704A">
      <w:pPr>
        <w:pStyle w:val="PargrafodaLista"/>
        <w:numPr>
          <w:ilvl w:val="0"/>
          <w:numId w:val="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B31237" w:rsidRPr="00B31237">
        <w:rPr>
          <w:rFonts w:ascii="Times New Roman" w:hAnsi="Times New Roman"/>
          <w:color w:val="000000" w:themeColor="text1"/>
          <w:sz w:val="24"/>
          <w:szCs w:val="24"/>
        </w:rPr>
        <w:t>Queixas Outros Órgãos ou Sistemas</w:t>
      </w:r>
      <w:r>
        <w:rPr>
          <w:rFonts w:ascii="Times New Roman" w:hAnsi="Times New Roman"/>
          <w:color w:val="000000" w:themeColor="text1"/>
          <w:sz w:val="24"/>
          <w:szCs w:val="24"/>
        </w:rPr>
        <w:t>”</w:t>
      </w:r>
      <w:r w:rsidR="00B31237" w:rsidRPr="00B31237">
        <w:rPr>
          <w:rFonts w:ascii="Times New Roman" w:hAnsi="Times New Roman"/>
          <w:color w:val="000000" w:themeColor="text1"/>
          <w:sz w:val="24"/>
          <w:szCs w:val="24"/>
        </w:rPr>
        <w:t>, este parâmetro refere-se a queixas nos aparelhos não identificados anteriormente, como é o caso do aparelho digestivo, endócrino, circulatório, urinário, entre outros – 38 idosos consideraram ter problemas de saúde</w:t>
      </w:r>
      <w:r w:rsidR="00BE0693">
        <w:rPr>
          <w:rFonts w:ascii="Times New Roman" w:hAnsi="Times New Roman"/>
          <w:color w:val="000000" w:themeColor="text1"/>
          <w:sz w:val="24"/>
          <w:szCs w:val="24"/>
        </w:rPr>
        <w:t xml:space="preserve"> em outros órgãos ou sistemas</w:t>
      </w:r>
      <w:r w:rsidR="00635033">
        <w:rPr>
          <w:rFonts w:ascii="Times New Roman" w:hAnsi="Times New Roman"/>
          <w:color w:val="000000" w:themeColor="text1"/>
          <w:sz w:val="24"/>
          <w:szCs w:val="24"/>
        </w:rPr>
        <w:t>, corresponde a 26</w:t>
      </w:r>
      <w:r w:rsidR="00B31237" w:rsidRPr="00B31237">
        <w:rPr>
          <w:rFonts w:ascii="Times New Roman" w:hAnsi="Times New Roman"/>
          <w:color w:val="000000" w:themeColor="text1"/>
          <w:sz w:val="24"/>
          <w:szCs w:val="24"/>
        </w:rPr>
        <w:t>% do grupo</w:t>
      </w:r>
    </w:p>
    <w:p w:rsidR="00D855D9" w:rsidRDefault="00D855D9" w:rsidP="00D855D9">
      <w:pPr>
        <w:pStyle w:val="PargrafodaLista"/>
        <w:spacing w:line="360" w:lineRule="auto"/>
        <w:ind w:left="780"/>
        <w:jc w:val="both"/>
        <w:rPr>
          <w:rFonts w:ascii="Times New Roman" w:hAnsi="Times New Roman"/>
          <w:color w:val="000000" w:themeColor="text1"/>
          <w:sz w:val="24"/>
          <w:szCs w:val="24"/>
        </w:rPr>
      </w:pPr>
    </w:p>
    <w:p w:rsidR="001D50ED" w:rsidRPr="001D50ED" w:rsidRDefault="001D50ED" w:rsidP="001D50ED">
      <w:pPr>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br w:type="page"/>
      </w:r>
    </w:p>
    <w:p w:rsidR="00762DA8" w:rsidRDefault="00495231" w:rsidP="004515EF">
      <w:pPr>
        <w:pStyle w:val="PargrafodaLista"/>
        <w:spacing w:line="360" w:lineRule="auto"/>
        <w:ind w:left="78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Gráfico 4</w:t>
      </w:r>
      <w:r w:rsidR="00635033">
        <w:rPr>
          <w:rFonts w:ascii="Times New Roman" w:hAnsi="Times New Roman"/>
          <w:color w:val="000000" w:themeColor="text1"/>
          <w:sz w:val="24"/>
          <w:szCs w:val="24"/>
        </w:rPr>
        <w:t xml:space="preserve"> – Queixas de Saúde</w:t>
      </w:r>
    </w:p>
    <w:p w:rsidR="004A187E" w:rsidRPr="0088704A" w:rsidRDefault="008F5299" w:rsidP="0088704A">
      <w:pPr>
        <w:pStyle w:val="PargrafodaLista"/>
        <w:spacing w:line="360" w:lineRule="auto"/>
        <w:ind w:left="780"/>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4838700" cy="1562100"/>
            <wp:effectExtent l="19050" t="0" r="190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3519" w:rsidRDefault="004515EF" w:rsidP="004A187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Quando ao</w:t>
      </w:r>
      <w:r w:rsidR="005D17FA">
        <w:rPr>
          <w:rFonts w:ascii="Times New Roman" w:hAnsi="Times New Roman" w:cs="Times New Roman"/>
          <w:color w:val="000000" w:themeColor="text1"/>
          <w:sz w:val="24"/>
          <w:szCs w:val="24"/>
        </w:rPr>
        <w:t xml:space="preserve"> registo de vacinas</w:t>
      </w:r>
      <w:r w:rsidR="00502748">
        <w:rPr>
          <w:rStyle w:val="Refdenotaderodap"/>
          <w:rFonts w:ascii="Times New Roman" w:hAnsi="Times New Roman" w:cs="Times New Roman"/>
          <w:color w:val="000000" w:themeColor="text1"/>
          <w:sz w:val="24"/>
          <w:szCs w:val="24"/>
        </w:rPr>
        <w:footnoteReference w:id="4"/>
      </w:r>
      <w:r w:rsidR="005D17FA">
        <w:rPr>
          <w:rFonts w:ascii="Times New Roman" w:hAnsi="Times New Roman" w:cs="Times New Roman"/>
          <w:color w:val="000000" w:themeColor="text1"/>
          <w:sz w:val="24"/>
          <w:szCs w:val="24"/>
        </w:rPr>
        <w:t>, confirmado no local com a existência de boletim de vacinas ou posteriormente pelo programa SINUS</w:t>
      </w:r>
      <w:r w:rsidR="004A187E">
        <w:rPr>
          <w:rFonts w:ascii="Times New Roman" w:hAnsi="Times New Roman" w:cs="Times New Roman"/>
          <w:color w:val="000000" w:themeColor="text1"/>
          <w:sz w:val="24"/>
          <w:szCs w:val="24"/>
        </w:rPr>
        <w:t xml:space="preserve"> (Sistema de Informação nas Unidades de Saúde)</w:t>
      </w:r>
      <w:r w:rsidR="005D17FA">
        <w:rPr>
          <w:rFonts w:ascii="Times New Roman" w:hAnsi="Times New Roman" w:cs="Times New Roman"/>
          <w:color w:val="000000" w:themeColor="text1"/>
          <w:sz w:val="24"/>
          <w:szCs w:val="24"/>
        </w:rPr>
        <w:t xml:space="preserve">, na UCC, 86 idosos não estavam vacinados com a vacina </w:t>
      </w:r>
      <w:r w:rsidR="00010FCB">
        <w:rPr>
          <w:rFonts w:ascii="Times New Roman" w:hAnsi="Times New Roman" w:cs="Times New Roman"/>
          <w:color w:val="000000" w:themeColor="text1"/>
          <w:sz w:val="24"/>
          <w:szCs w:val="24"/>
        </w:rPr>
        <w:t>antitetânica</w:t>
      </w:r>
      <w:r w:rsidR="005D17FA">
        <w:rPr>
          <w:rFonts w:ascii="Times New Roman" w:hAnsi="Times New Roman" w:cs="Times New Roman"/>
          <w:color w:val="000000" w:themeColor="text1"/>
          <w:sz w:val="24"/>
          <w:szCs w:val="24"/>
        </w:rPr>
        <w:t xml:space="preserve"> (três inoculações), o q</w:t>
      </w:r>
      <w:r w:rsidR="00CD6AA2">
        <w:rPr>
          <w:rFonts w:ascii="Times New Roman" w:hAnsi="Times New Roman" w:cs="Times New Roman"/>
          <w:color w:val="000000" w:themeColor="text1"/>
          <w:sz w:val="24"/>
          <w:szCs w:val="24"/>
        </w:rPr>
        <w:t>ue corresponde a 54</w:t>
      </w:r>
      <w:r w:rsidR="005D17FA">
        <w:rPr>
          <w:rFonts w:ascii="Times New Roman" w:hAnsi="Times New Roman" w:cs="Times New Roman"/>
          <w:color w:val="000000" w:themeColor="text1"/>
          <w:sz w:val="24"/>
          <w:szCs w:val="24"/>
        </w:rPr>
        <w:t>% do grupo alvo</w:t>
      </w:r>
      <w:r w:rsidR="004A187E">
        <w:rPr>
          <w:rFonts w:ascii="Times New Roman" w:hAnsi="Times New Roman" w:cs="Times New Roman"/>
          <w:color w:val="000000" w:themeColor="text1"/>
          <w:sz w:val="24"/>
          <w:szCs w:val="24"/>
        </w:rPr>
        <w:t>.</w:t>
      </w:r>
    </w:p>
    <w:p w:rsidR="004A187E" w:rsidRDefault="008C585A" w:rsidP="008A3C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questionário identifica, por ordem de aplicação, o estado nutricional</w:t>
      </w:r>
      <w:r w:rsidR="00682FA2">
        <w:rPr>
          <w:rFonts w:ascii="Times New Roman" w:hAnsi="Times New Roman" w:cs="Times New Roman"/>
          <w:color w:val="000000" w:themeColor="text1"/>
          <w:sz w:val="24"/>
          <w:szCs w:val="24"/>
        </w:rPr>
        <w:t>. P</w:t>
      </w:r>
      <w:r w:rsidR="00F931FF">
        <w:rPr>
          <w:rFonts w:ascii="Times New Roman" w:hAnsi="Times New Roman" w:cs="Times New Roman"/>
          <w:color w:val="000000" w:themeColor="text1"/>
          <w:sz w:val="24"/>
          <w:szCs w:val="24"/>
        </w:rPr>
        <w:t xml:space="preserve">ara tal </w:t>
      </w:r>
      <w:r>
        <w:rPr>
          <w:rFonts w:ascii="Times New Roman" w:hAnsi="Times New Roman" w:cs="Times New Roman"/>
          <w:color w:val="000000" w:themeColor="text1"/>
          <w:sz w:val="24"/>
          <w:szCs w:val="24"/>
        </w:rPr>
        <w:t>os idosos foram</w:t>
      </w:r>
      <w:r w:rsidR="00F931FF">
        <w:rPr>
          <w:rFonts w:ascii="Times New Roman" w:hAnsi="Times New Roman" w:cs="Times New Roman"/>
          <w:color w:val="000000" w:themeColor="text1"/>
          <w:sz w:val="24"/>
          <w:szCs w:val="24"/>
        </w:rPr>
        <w:t xml:space="preserve"> avaliados em peso e altura</w:t>
      </w:r>
      <w:r>
        <w:rPr>
          <w:rFonts w:ascii="Times New Roman" w:hAnsi="Times New Roman" w:cs="Times New Roman"/>
          <w:color w:val="000000" w:themeColor="text1"/>
          <w:sz w:val="24"/>
          <w:szCs w:val="24"/>
        </w:rPr>
        <w:t xml:space="preserve">. Os mais dependentes, com dificuldade em </w:t>
      </w:r>
      <w:r w:rsidR="009A3519">
        <w:rPr>
          <w:rFonts w:ascii="Times New Roman" w:hAnsi="Times New Roman" w:cs="Times New Roman"/>
          <w:color w:val="000000" w:themeColor="text1"/>
          <w:sz w:val="24"/>
          <w:szCs w:val="24"/>
        </w:rPr>
        <w:t>manter posição de pé na balança</w:t>
      </w:r>
      <w:r>
        <w:rPr>
          <w:rFonts w:ascii="Times New Roman" w:hAnsi="Times New Roman" w:cs="Times New Roman"/>
          <w:color w:val="000000" w:themeColor="text1"/>
          <w:sz w:val="24"/>
          <w:szCs w:val="24"/>
        </w:rPr>
        <w:t xml:space="preserve"> não foram avaliados</w:t>
      </w:r>
      <w:r w:rsidR="00E72A4F">
        <w:rPr>
          <w:rFonts w:ascii="Times New Roman" w:hAnsi="Times New Roman" w:cs="Times New Roman"/>
          <w:color w:val="000000" w:themeColor="text1"/>
          <w:sz w:val="24"/>
          <w:szCs w:val="24"/>
        </w:rPr>
        <w:t xml:space="preserve"> </w:t>
      </w:r>
      <w:r w:rsidR="00682FA2">
        <w:rPr>
          <w:rFonts w:ascii="Times New Roman" w:hAnsi="Times New Roman" w:cs="Times New Roman"/>
          <w:color w:val="000000" w:themeColor="text1"/>
          <w:sz w:val="24"/>
          <w:szCs w:val="24"/>
        </w:rPr>
        <w:t>(total de dois</w:t>
      </w:r>
      <w:r w:rsidR="00E72A4F">
        <w:rPr>
          <w:rFonts w:ascii="Times New Roman" w:hAnsi="Times New Roman" w:cs="Times New Roman"/>
          <w:color w:val="000000" w:themeColor="text1"/>
          <w:sz w:val="24"/>
          <w:szCs w:val="24"/>
        </w:rPr>
        <w:t xml:space="preserve"> indivíduos)</w:t>
      </w:r>
      <w:r>
        <w:rPr>
          <w:rFonts w:ascii="Times New Roman" w:hAnsi="Times New Roman" w:cs="Times New Roman"/>
          <w:color w:val="000000" w:themeColor="text1"/>
          <w:sz w:val="24"/>
          <w:szCs w:val="24"/>
        </w:rPr>
        <w:t xml:space="preserve">. </w:t>
      </w:r>
    </w:p>
    <w:p w:rsidR="00F931FF" w:rsidRDefault="008C585A" w:rsidP="008A3C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Foi avaliado Índice de Massa Corporal (IMC), que corresponde ao peso/altura</w:t>
      </w:r>
      <w:r w:rsidR="0049523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em que se considera no questionário</w:t>
      </w:r>
      <w:r w:rsidR="00495231">
        <w:rPr>
          <w:rFonts w:ascii="Times New Roman" w:hAnsi="Times New Roman" w:cs="Times New Roman"/>
          <w:color w:val="000000" w:themeColor="text1"/>
          <w:sz w:val="24"/>
          <w:szCs w:val="24"/>
        </w:rPr>
        <w:t xml:space="preserve"> IAI</w:t>
      </w:r>
      <w:r>
        <w:rPr>
          <w:rFonts w:ascii="Times New Roman" w:hAnsi="Times New Roman" w:cs="Times New Roman"/>
          <w:color w:val="000000" w:themeColor="text1"/>
          <w:sz w:val="24"/>
          <w:szCs w:val="24"/>
        </w:rPr>
        <w:t xml:space="preserve">, 16,0 a 18,4 </w:t>
      </w:r>
      <w:r w:rsidR="00F931FF">
        <w:rPr>
          <w:rFonts w:ascii="Times New Roman" w:hAnsi="Times New Roman" w:cs="Times New Roman"/>
          <w:color w:val="000000" w:themeColor="text1"/>
          <w:sz w:val="24"/>
          <w:szCs w:val="24"/>
        </w:rPr>
        <w:t>magreza/</w:t>
      </w:r>
      <w:r>
        <w:rPr>
          <w:rFonts w:ascii="Times New Roman" w:hAnsi="Times New Roman" w:cs="Times New Roman"/>
          <w:color w:val="000000" w:themeColor="text1"/>
          <w:sz w:val="24"/>
          <w:szCs w:val="24"/>
        </w:rPr>
        <w:t>baixo peso, 18,5 a 25,0 adequado, 25,</w:t>
      </w:r>
      <w:r w:rsidR="00F931F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a 30,0 e</w:t>
      </w:r>
      <w:r w:rsidR="00F931FF">
        <w:rPr>
          <w:rFonts w:ascii="Times New Roman" w:hAnsi="Times New Roman" w:cs="Times New Roman"/>
          <w:color w:val="000000" w:themeColor="text1"/>
          <w:sz w:val="24"/>
          <w:szCs w:val="24"/>
        </w:rPr>
        <w:t xml:space="preserve">xcesso de peso, mais de 30,0 obesidade. </w:t>
      </w:r>
    </w:p>
    <w:p w:rsidR="00B10C87" w:rsidRDefault="00F931FF" w:rsidP="008A3C6C">
      <w:pPr>
        <w:spacing w:line="360" w:lineRule="auto"/>
        <w:jc w:val="both"/>
        <w:rPr>
          <w:rFonts w:ascii="Times New Roman" w:hAnsi="Times New Roman" w:cs="Times New Roman"/>
          <w:color w:val="000000" w:themeColor="text1"/>
          <w:sz w:val="24"/>
          <w:szCs w:val="24"/>
        </w:rPr>
      </w:pPr>
      <w:r w:rsidRPr="00495231">
        <w:rPr>
          <w:rFonts w:ascii="Times New Roman" w:hAnsi="Times New Roman" w:cs="Times New Roman"/>
          <w:color w:val="000000" w:themeColor="text1"/>
          <w:sz w:val="24"/>
          <w:szCs w:val="24"/>
        </w:rPr>
        <w:t>Os resultados obtidos correspondem a magreza ou baixo peso 5 idosos</w:t>
      </w:r>
      <w:r w:rsidR="00495231">
        <w:rPr>
          <w:rFonts w:ascii="Times New Roman" w:hAnsi="Times New Roman" w:cs="Times New Roman"/>
          <w:color w:val="000000" w:themeColor="text1"/>
          <w:sz w:val="24"/>
          <w:szCs w:val="24"/>
        </w:rPr>
        <w:t xml:space="preserve"> (3%)</w:t>
      </w:r>
      <w:r w:rsidRPr="00495231">
        <w:rPr>
          <w:rFonts w:ascii="Times New Roman" w:hAnsi="Times New Roman" w:cs="Times New Roman"/>
          <w:color w:val="000000" w:themeColor="text1"/>
          <w:sz w:val="24"/>
          <w:szCs w:val="24"/>
        </w:rPr>
        <w:t>, e</w:t>
      </w:r>
      <w:r w:rsidR="00EF5E30" w:rsidRPr="00495231">
        <w:rPr>
          <w:rFonts w:ascii="Times New Roman" w:hAnsi="Times New Roman" w:cs="Times New Roman"/>
          <w:color w:val="000000" w:themeColor="text1"/>
          <w:sz w:val="24"/>
          <w:szCs w:val="24"/>
        </w:rPr>
        <w:t>xcesso de peso</w:t>
      </w:r>
      <w:r w:rsidR="00E72A4F" w:rsidRPr="00495231">
        <w:rPr>
          <w:rFonts w:ascii="Times New Roman" w:hAnsi="Times New Roman" w:cs="Times New Roman"/>
          <w:color w:val="000000" w:themeColor="text1"/>
          <w:sz w:val="24"/>
          <w:szCs w:val="24"/>
        </w:rPr>
        <w:t xml:space="preserve"> 26</w:t>
      </w:r>
      <w:r w:rsidR="00495231">
        <w:rPr>
          <w:rFonts w:ascii="Times New Roman" w:hAnsi="Times New Roman" w:cs="Times New Roman"/>
          <w:color w:val="000000" w:themeColor="text1"/>
          <w:sz w:val="24"/>
          <w:szCs w:val="24"/>
        </w:rPr>
        <w:t xml:space="preserve"> pessoas (17%)</w:t>
      </w:r>
      <w:r w:rsidR="00E72A4F" w:rsidRPr="00495231">
        <w:rPr>
          <w:rFonts w:ascii="Times New Roman" w:hAnsi="Times New Roman" w:cs="Times New Roman"/>
          <w:color w:val="000000" w:themeColor="text1"/>
          <w:sz w:val="24"/>
          <w:szCs w:val="24"/>
        </w:rPr>
        <w:t xml:space="preserve"> e obesidade</w:t>
      </w:r>
      <w:r w:rsidRPr="00495231">
        <w:rPr>
          <w:rFonts w:ascii="Times New Roman" w:hAnsi="Times New Roman" w:cs="Times New Roman"/>
          <w:color w:val="000000" w:themeColor="text1"/>
          <w:sz w:val="24"/>
          <w:szCs w:val="24"/>
        </w:rPr>
        <w:t xml:space="preserve"> 6 </w:t>
      </w:r>
      <w:r w:rsidR="00E72A4F" w:rsidRPr="00495231">
        <w:rPr>
          <w:rFonts w:ascii="Times New Roman" w:hAnsi="Times New Roman" w:cs="Times New Roman"/>
          <w:color w:val="000000" w:themeColor="text1"/>
          <w:sz w:val="24"/>
          <w:szCs w:val="24"/>
        </w:rPr>
        <w:t>indivíduos</w:t>
      </w:r>
      <w:r w:rsidR="00914C37">
        <w:rPr>
          <w:rFonts w:ascii="Times New Roman" w:hAnsi="Times New Roman" w:cs="Times New Roman"/>
          <w:color w:val="000000" w:themeColor="text1"/>
          <w:sz w:val="24"/>
          <w:szCs w:val="24"/>
        </w:rPr>
        <w:t xml:space="preserve"> (4</w:t>
      </w:r>
      <w:r w:rsidR="00495231">
        <w:rPr>
          <w:rFonts w:ascii="Times New Roman" w:hAnsi="Times New Roman" w:cs="Times New Roman"/>
          <w:color w:val="000000" w:themeColor="text1"/>
          <w:sz w:val="24"/>
          <w:szCs w:val="24"/>
        </w:rPr>
        <w:t>%)</w:t>
      </w:r>
      <w:r w:rsidR="00E72A4F" w:rsidRPr="00495231">
        <w:rPr>
          <w:rFonts w:ascii="Times New Roman" w:hAnsi="Times New Roman" w:cs="Times New Roman"/>
          <w:color w:val="000000" w:themeColor="text1"/>
          <w:sz w:val="24"/>
          <w:szCs w:val="24"/>
        </w:rPr>
        <w:t>, peso adequado 119</w:t>
      </w:r>
      <w:r w:rsidR="00495231">
        <w:rPr>
          <w:rFonts w:ascii="Times New Roman" w:hAnsi="Times New Roman" w:cs="Times New Roman"/>
          <w:color w:val="000000" w:themeColor="text1"/>
          <w:sz w:val="24"/>
          <w:szCs w:val="24"/>
        </w:rPr>
        <w:t xml:space="preserve"> (76%)</w:t>
      </w:r>
      <w:r w:rsidRPr="00495231">
        <w:rPr>
          <w:rFonts w:ascii="Times New Roman" w:hAnsi="Times New Roman" w:cs="Times New Roman"/>
          <w:color w:val="000000" w:themeColor="text1"/>
          <w:sz w:val="24"/>
          <w:szCs w:val="24"/>
        </w:rPr>
        <w:t xml:space="preserve">. </w:t>
      </w:r>
    </w:p>
    <w:p w:rsidR="00762DA8" w:rsidRDefault="00495231" w:rsidP="00682FA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Gráfico 5</w:t>
      </w:r>
      <w:r w:rsidR="00502748">
        <w:rPr>
          <w:rFonts w:ascii="Times New Roman" w:hAnsi="Times New Roman" w:cs="Times New Roman"/>
          <w:color w:val="000000" w:themeColor="text1"/>
          <w:sz w:val="24"/>
          <w:szCs w:val="24"/>
        </w:rPr>
        <w:t xml:space="preserve"> – Estado Nutricional</w:t>
      </w:r>
    </w:p>
    <w:p w:rsidR="009A3519" w:rsidRDefault="00E72A4F" w:rsidP="0088704A">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4010025" cy="1533525"/>
            <wp:effectExtent l="1905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02F69" w:rsidRDefault="00EF5E30" w:rsidP="008A3C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risco de queda é elevado neste grupo etário, tal como nos diz Berger (1995: 380), como consequência de alguns défices, nomeadamente sensoriais</w:t>
      </w:r>
      <w:r w:rsidR="00682FA2">
        <w:rPr>
          <w:rFonts w:ascii="Times New Roman" w:hAnsi="Times New Roman" w:cs="Times New Roman"/>
          <w:color w:val="000000" w:themeColor="text1"/>
          <w:sz w:val="24"/>
          <w:szCs w:val="24"/>
        </w:rPr>
        <w:t xml:space="preserve">. Assim a </w:t>
      </w:r>
      <w:r>
        <w:rPr>
          <w:rFonts w:ascii="Times New Roman" w:hAnsi="Times New Roman" w:cs="Times New Roman"/>
          <w:color w:val="000000" w:themeColor="text1"/>
          <w:sz w:val="24"/>
          <w:szCs w:val="24"/>
        </w:rPr>
        <w:t xml:space="preserve">dificuldade </w:t>
      </w:r>
      <w:r>
        <w:rPr>
          <w:rFonts w:ascii="Times New Roman" w:hAnsi="Times New Roman" w:cs="Times New Roman"/>
          <w:color w:val="000000" w:themeColor="text1"/>
          <w:sz w:val="24"/>
          <w:szCs w:val="24"/>
        </w:rPr>
        <w:lastRenderedPageBreak/>
        <w:t>em</w:t>
      </w:r>
      <w:r w:rsidR="00682FA2">
        <w:rPr>
          <w:rFonts w:ascii="Times New Roman" w:hAnsi="Times New Roman" w:cs="Times New Roman"/>
          <w:color w:val="000000" w:themeColor="text1"/>
          <w:sz w:val="24"/>
          <w:szCs w:val="24"/>
        </w:rPr>
        <w:t xml:space="preserve"> andar, em manter o equilíbrio e a </w:t>
      </w:r>
      <w:r>
        <w:rPr>
          <w:rFonts w:ascii="Times New Roman" w:hAnsi="Times New Roman" w:cs="Times New Roman"/>
          <w:color w:val="000000" w:themeColor="text1"/>
          <w:sz w:val="24"/>
          <w:szCs w:val="24"/>
        </w:rPr>
        <w:t xml:space="preserve">vulnerabilidade agravada a </w:t>
      </w:r>
      <w:r w:rsidR="0011423A">
        <w:rPr>
          <w:rFonts w:ascii="Times New Roman" w:hAnsi="Times New Roman" w:cs="Times New Roman"/>
          <w:color w:val="000000" w:themeColor="text1"/>
          <w:sz w:val="24"/>
          <w:szCs w:val="24"/>
        </w:rPr>
        <w:t>quedas</w:t>
      </w:r>
      <w:r w:rsidR="00682FA2">
        <w:rPr>
          <w:rFonts w:ascii="Times New Roman" w:hAnsi="Times New Roman" w:cs="Times New Roman"/>
          <w:color w:val="000000" w:themeColor="text1"/>
          <w:sz w:val="24"/>
          <w:szCs w:val="24"/>
        </w:rPr>
        <w:t>, estão presentes neste grupo</w:t>
      </w:r>
      <w:r w:rsidR="0011423A">
        <w:rPr>
          <w:rFonts w:ascii="Times New Roman" w:hAnsi="Times New Roman" w:cs="Times New Roman"/>
          <w:color w:val="000000" w:themeColor="text1"/>
          <w:sz w:val="24"/>
          <w:szCs w:val="24"/>
        </w:rPr>
        <w:t xml:space="preserve">. </w:t>
      </w:r>
    </w:p>
    <w:p w:rsidR="00495231" w:rsidRPr="00495231" w:rsidRDefault="008E46E4" w:rsidP="0049523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Gráfico 6, do</w:t>
      </w:r>
      <w:r w:rsidR="0011423A">
        <w:rPr>
          <w:rFonts w:ascii="Times New Roman" w:hAnsi="Times New Roman" w:cs="Times New Roman"/>
          <w:color w:val="000000" w:themeColor="text1"/>
          <w:sz w:val="24"/>
          <w:szCs w:val="24"/>
        </w:rPr>
        <w:t xml:space="preserve"> total da população inquirida, 12 indivíduos (7,5%) tinham sofrido quedas no último ano, dos quais 1 tinha sofrido mais de quatro quedas</w:t>
      </w:r>
      <w:r>
        <w:rPr>
          <w:rFonts w:ascii="Times New Roman" w:hAnsi="Times New Roman" w:cs="Times New Roman"/>
          <w:color w:val="000000" w:themeColor="text1"/>
          <w:sz w:val="24"/>
          <w:szCs w:val="24"/>
        </w:rPr>
        <w:t xml:space="preserve"> (1%)</w:t>
      </w:r>
      <w:r w:rsidR="0011423A">
        <w:rPr>
          <w:rFonts w:ascii="Times New Roman" w:hAnsi="Times New Roman" w:cs="Times New Roman"/>
          <w:color w:val="000000" w:themeColor="text1"/>
          <w:sz w:val="24"/>
          <w:szCs w:val="24"/>
        </w:rPr>
        <w:t xml:space="preserve">, 3 tinham sofrido duas a três </w:t>
      </w:r>
      <w:r w:rsidR="0011423A" w:rsidRPr="00495231">
        <w:rPr>
          <w:rFonts w:ascii="Times New Roman" w:hAnsi="Times New Roman" w:cs="Times New Roman"/>
          <w:color w:val="000000" w:themeColor="text1"/>
          <w:sz w:val="24"/>
          <w:szCs w:val="24"/>
        </w:rPr>
        <w:t>quedas</w:t>
      </w:r>
      <w:r>
        <w:rPr>
          <w:rFonts w:ascii="Times New Roman" w:hAnsi="Times New Roman" w:cs="Times New Roman"/>
          <w:color w:val="000000" w:themeColor="text1"/>
          <w:sz w:val="24"/>
          <w:szCs w:val="24"/>
        </w:rPr>
        <w:t xml:space="preserve"> (2%)</w:t>
      </w:r>
      <w:r w:rsidR="0011423A" w:rsidRPr="00495231">
        <w:rPr>
          <w:rFonts w:ascii="Times New Roman" w:hAnsi="Times New Roman" w:cs="Times New Roman"/>
          <w:color w:val="000000" w:themeColor="text1"/>
          <w:sz w:val="24"/>
          <w:szCs w:val="24"/>
        </w:rPr>
        <w:t xml:space="preserve"> e 8 tinham sofrido uma queda</w:t>
      </w:r>
      <w:r>
        <w:rPr>
          <w:rFonts w:ascii="Times New Roman" w:hAnsi="Times New Roman" w:cs="Times New Roman"/>
          <w:color w:val="000000" w:themeColor="text1"/>
          <w:sz w:val="24"/>
          <w:szCs w:val="24"/>
        </w:rPr>
        <w:t xml:space="preserve"> (5%)</w:t>
      </w:r>
      <w:r w:rsidR="00495231">
        <w:rPr>
          <w:rStyle w:val="Refdenotaderodap"/>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w:t>
      </w:r>
      <w:r w:rsidR="009A351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009A3519">
        <w:rPr>
          <w:rFonts w:ascii="Times New Roman" w:hAnsi="Times New Roman" w:cs="Times New Roman"/>
          <w:color w:val="000000" w:themeColor="text1"/>
          <w:sz w:val="24"/>
          <w:szCs w:val="24"/>
        </w:rPr>
        <w:t>ão foi registado qual o motivo da queda, se por fatores internos, externos ou ambo</w:t>
      </w:r>
      <w:r w:rsidR="00682FA2">
        <w:rPr>
          <w:rFonts w:ascii="Times New Roman" w:hAnsi="Times New Roman" w:cs="Times New Roman"/>
          <w:color w:val="000000" w:themeColor="text1"/>
          <w:sz w:val="24"/>
          <w:szCs w:val="24"/>
        </w:rPr>
        <w:t>, devido à</w:t>
      </w:r>
      <w:r w:rsidR="009A3519">
        <w:rPr>
          <w:rFonts w:ascii="Times New Roman" w:hAnsi="Times New Roman" w:cs="Times New Roman"/>
          <w:color w:val="000000" w:themeColor="text1"/>
          <w:sz w:val="24"/>
          <w:szCs w:val="24"/>
        </w:rPr>
        <w:t xml:space="preserve"> dificuldade </w:t>
      </w:r>
      <w:r w:rsidR="00D02F69">
        <w:rPr>
          <w:rFonts w:ascii="Times New Roman" w:hAnsi="Times New Roman" w:cs="Times New Roman"/>
          <w:color w:val="000000" w:themeColor="text1"/>
          <w:sz w:val="24"/>
          <w:szCs w:val="24"/>
        </w:rPr>
        <w:t xml:space="preserve">na perceção desse </w:t>
      </w:r>
      <w:r w:rsidR="00D02F69" w:rsidRPr="00495231">
        <w:rPr>
          <w:rFonts w:ascii="Times New Roman" w:hAnsi="Times New Roman" w:cs="Times New Roman"/>
          <w:color w:val="000000" w:themeColor="text1"/>
          <w:sz w:val="24"/>
          <w:szCs w:val="24"/>
        </w:rPr>
        <w:t>acontecimento</w:t>
      </w:r>
      <w:r w:rsidR="00495231" w:rsidRPr="00495231">
        <w:rPr>
          <w:rFonts w:ascii="Times New Roman" w:hAnsi="Times New Roman" w:cs="Times New Roman"/>
          <w:color w:val="000000" w:themeColor="text1"/>
          <w:sz w:val="24"/>
          <w:szCs w:val="24"/>
        </w:rPr>
        <w:t xml:space="preserve"> </w:t>
      </w:r>
      <w:r w:rsidR="00495231">
        <w:rPr>
          <w:rFonts w:ascii="Times New Roman" w:hAnsi="Times New Roman" w:cs="Times New Roman"/>
          <w:color w:val="000000" w:themeColor="text1"/>
          <w:sz w:val="24"/>
          <w:szCs w:val="24"/>
        </w:rPr>
        <w:t>nem o</w:t>
      </w:r>
      <w:r w:rsidR="00495231" w:rsidRPr="00495231">
        <w:rPr>
          <w:rFonts w:ascii="Times New Roman" w:hAnsi="Times New Roman" w:cs="Times New Roman"/>
          <w:color w:val="000000" w:themeColor="text1"/>
          <w:sz w:val="24"/>
          <w:szCs w:val="24"/>
        </w:rPr>
        <w:t xml:space="preserve"> momento da queda </w:t>
      </w:r>
      <w:r w:rsidR="00495231">
        <w:rPr>
          <w:rFonts w:ascii="Times New Roman" w:hAnsi="Times New Roman" w:cs="Times New Roman"/>
          <w:color w:val="000000" w:themeColor="text1"/>
          <w:sz w:val="24"/>
          <w:szCs w:val="24"/>
        </w:rPr>
        <w:t>(</w:t>
      </w:r>
      <w:r w:rsidR="00495231" w:rsidRPr="00495231">
        <w:rPr>
          <w:rFonts w:ascii="Times New Roman" w:hAnsi="Times New Roman" w:cs="Times New Roman"/>
          <w:color w:val="000000" w:themeColor="text1"/>
          <w:sz w:val="24"/>
          <w:szCs w:val="24"/>
        </w:rPr>
        <w:t>não é valorizado nem avaliado</w:t>
      </w:r>
      <w:r w:rsidR="00495231">
        <w:rPr>
          <w:rFonts w:ascii="Times New Roman" w:hAnsi="Times New Roman" w:cs="Times New Roman"/>
          <w:color w:val="000000" w:themeColor="text1"/>
          <w:sz w:val="24"/>
          <w:szCs w:val="24"/>
        </w:rPr>
        <w:t>)</w:t>
      </w:r>
      <w:r w:rsidR="00495231" w:rsidRPr="00495231">
        <w:rPr>
          <w:rFonts w:ascii="Times New Roman" w:hAnsi="Times New Roman" w:cs="Times New Roman"/>
          <w:color w:val="000000" w:themeColor="text1"/>
          <w:sz w:val="24"/>
          <w:szCs w:val="24"/>
        </w:rPr>
        <w:t>, porque alguns indivíduos não se recordavam da data da queda e este questionário não é feito em contexto de admissão, referenciação ou internamento em cuidados continuados.</w:t>
      </w:r>
    </w:p>
    <w:p w:rsidR="008E46E4" w:rsidRDefault="00D02F69" w:rsidP="008A3C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Perante a falta destes dois dados não é utilizada a escala do IAI, em que classifica as quedas desde nível mau, insatisfatório, satisfatório e bom, dependendo da avaliação de </w:t>
      </w:r>
      <w:r w:rsidR="00495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número de quedas</w:t>
      </w:r>
      <w:r w:rsidR="00495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95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momento da queda</w:t>
      </w:r>
      <w:r w:rsidR="00495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95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motivo da queda</w:t>
      </w:r>
      <w:r w:rsidR="00495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 </w:t>
      </w:r>
      <w:r w:rsidR="00495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sequelas resultantes</w:t>
      </w:r>
      <w:r w:rsidR="00495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1218CE">
        <w:rPr>
          <w:rFonts w:ascii="Times New Roman" w:hAnsi="Times New Roman" w:cs="Times New Roman"/>
          <w:color w:val="000000" w:themeColor="text1"/>
          <w:sz w:val="24"/>
          <w:szCs w:val="24"/>
        </w:rPr>
        <w:t xml:space="preserve"> </w:t>
      </w:r>
      <w:r w:rsidR="00762DA8">
        <w:rPr>
          <w:rFonts w:ascii="Times New Roman" w:hAnsi="Times New Roman" w:cs="Times New Roman"/>
          <w:color w:val="000000" w:themeColor="text1"/>
          <w:sz w:val="24"/>
          <w:szCs w:val="24"/>
        </w:rPr>
        <w:t>As sequelas resultantes da queda aconteceu em 5 idosos, d</w:t>
      </w:r>
      <w:r w:rsidR="009A3519">
        <w:rPr>
          <w:rFonts w:ascii="Times New Roman" w:hAnsi="Times New Roman" w:cs="Times New Roman"/>
          <w:color w:val="000000" w:themeColor="text1"/>
          <w:sz w:val="24"/>
          <w:szCs w:val="24"/>
        </w:rPr>
        <w:t>os quais 1</w:t>
      </w:r>
      <w:r w:rsidR="00762DA8">
        <w:rPr>
          <w:rFonts w:ascii="Times New Roman" w:hAnsi="Times New Roman" w:cs="Times New Roman"/>
          <w:color w:val="000000" w:themeColor="text1"/>
          <w:sz w:val="24"/>
          <w:szCs w:val="24"/>
        </w:rPr>
        <w:t xml:space="preserve"> com alteração da mobilidade (fratura do membro inferior).</w:t>
      </w:r>
    </w:p>
    <w:p w:rsidR="001218CE" w:rsidRDefault="008E46E4" w:rsidP="00682FA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Gráfico 6</w:t>
      </w:r>
      <w:r w:rsidR="001218CE">
        <w:rPr>
          <w:rFonts w:ascii="Times New Roman" w:hAnsi="Times New Roman" w:cs="Times New Roman"/>
          <w:color w:val="000000" w:themeColor="text1"/>
          <w:sz w:val="24"/>
          <w:szCs w:val="24"/>
        </w:rPr>
        <w:t xml:space="preserve"> – Quedas Último Ano (2011)</w:t>
      </w:r>
    </w:p>
    <w:p w:rsidR="00BC666B" w:rsidRDefault="00D02F69" w:rsidP="0088704A">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3914775" cy="1714500"/>
            <wp:effectExtent l="19050" t="0" r="952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74A5" w:rsidRDefault="003E373E" w:rsidP="00A974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 item do IAI aplicado a este grupo relaciona-se com </w:t>
      </w:r>
      <w:r w:rsidR="00A974A5">
        <w:rPr>
          <w:rFonts w:ascii="Times New Roman" w:hAnsi="Times New Roman" w:cs="Times New Roman"/>
          <w:color w:val="000000" w:themeColor="text1"/>
          <w:sz w:val="24"/>
          <w:szCs w:val="24"/>
        </w:rPr>
        <w:t>o domínio</w:t>
      </w:r>
      <w:r>
        <w:rPr>
          <w:rFonts w:ascii="Times New Roman" w:hAnsi="Times New Roman" w:cs="Times New Roman"/>
          <w:color w:val="000000" w:themeColor="text1"/>
          <w:sz w:val="24"/>
          <w:szCs w:val="24"/>
        </w:rPr>
        <w:t xml:space="preserve"> </w:t>
      </w:r>
      <w:r w:rsidR="008E46E4">
        <w:rPr>
          <w:rFonts w:ascii="Times New Roman" w:hAnsi="Times New Roman" w:cs="Times New Roman"/>
          <w:color w:val="000000" w:themeColor="text1"/>
          <w:sz w:val="24"/>
          <w:szCs w:val="24"/>
        </w:rPr>
        <w:t>“</w:t>
      </w:r>
      <w:r w:rsidR="00682FA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ocomoção</w:t>
      </w:r>
      <w:r w:rsidR="008E46E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do </w:t>
      </w:r>
      <w:r w:rsidR="00BC666B">
        <w:rPr>
          <w:rFonts w:ascii="Times New Roman" w:hAnsi="Times New Roman" w:cs="Times New Roman"/>
          <w:color w:val="000000" w:themeColor="text1"/>
          <w:sz w:val="24"/>
          <w:szCs w:val="24"/>
        </w:rPr>
        <w:t>indivíduo</w:t>
      </w:r>
      <w:r w:rsidR="00682FA2">
        <w:rPr>
          <w:rFonts w:ascii="Times New Roman" w:hAnsi="Times New Roman" w:cs="Times New Roman"/>
          <w:color w:val="000000" w:themeColor="text1"/>
          <w:sz w:val="24"/>
          <w:szCs w:val="24"/>
        </w:rPr>
        <w:t>. Dentro</w:t>
      </w:r>
      <w:r w:rsidR="00A974A5">
        <w:rPr>
          <w:rFonts w:ascii="Times New Roman" w:hAnsi="Times New Roman" w:cs="Times New Roman"/>
          <w:color w:val="000000" w:themeColor="text1"/>
          <w:sz w:val="24"/>
          <w:szCs w:val="24"/>
        </w:rPr>
        <w:t xml:space="preserve"> desde domínio avalia-se a capacidade do indivíduo em </w:t>
      </w:r>
      <w:r w:rsidR="008E46E4">
        <w:rPr>
          <w:rFonts w:ascii="Times New Roman" w:hAnsi="Times New Roman" w:cs="Times New Roman"/>
          <w:color w:val="000000" w:themeColor="text1"/>
          <w:sz w:val="24"/>
          <w:szCs w:val="24"/>
        </w:rPr>
        <w:t>“</w:t>
      </w:r>
      <w:r w:rsidR="00A974A5">
        <w:rPr>
          <w:rFonts w:ascii="Times New Roman" w:hAnsi="Times New Roman" w:cs="Times New Roman"/>
          <w:color w:val="000000" w:themeColor="text1"/>
          <w:sz w:val="24"/>
          <w:szCs w:val="24"/>
        </w:rPr>
        <w:t>Andar em Casa ou em Edifícios</w:t>
      </w:r>
      <w:r w:rsidR="008E46E4">
        <w:rPr>
          <w:rFonts w:ascii="Times New Roman" w:hAnsi="Times New Roman" w:cs="Times New Roman"/>
          <w:color w:val="000000" w:themeColor="text1"/>
          <w:sz w:val="24"/>
          <w:szCs w:val="24"/>
        </w:rPr>
        <w:t>”</w:t>
      </w:r>
      <w:r w:rsidR="00A974A5">
        <w:rPr>
          <w:rFonts w:ascii="Times New Roman" w:hAnsi="Times New Roman" w:cs="Times New Roman"/>
          <w:color w:val="000000" w:themeColor="text1"/>
          <w:sz w:val="24"/>
          <w:szCs w:val="24"/>
        </w:rPr>
        <w:t xml:space="preserve">, </w:t>
      </w:r>
      <w:r w:rsidR="008E46E4">
        <w:rPr>
          <w:rFonts w:ascii="Times New Roman" w:hAnsi="Times New Roman" w:cs="Times New Roman"/>
          <w:color w:val="000000" w:themeColor="text1"/>
          <w:sz w:val="24"/>
          <w:szCs w:val="24"/>
        </w:rPr>
        <w:t>“</w:t>
      </w:r>
      <w:r w:rsidR="00A974A5">
        <w:rPr>
          <w:rFonts w:ascii="Times New Roman" w:hAnsi="Times New Roman" w:cs="Times New Roman"/>
          <w:color w:val="000000" w:themeColor="text1"/>
          <w:sz w:val="24"/>
          <w:szCs w:val="24"/>
        </w:rPr>
        <w:t>Andar na Rua</w:t>
      </w:r>
      <w:r w:rsidR="008E46E4">
        <w:rPr>
          <w:rFonts w:ascii="Times New Roman" w:hAnsi="Times New Roman" w:cs="Times New Roman"/>
          <w:color w:val="000000" w:themeColor="text1"/>
          <w:sz w:val="24"/>
          <w:szCs w:val="24"/>
        </w:rPr>
        <w:t>”</w:t>
      </w:r>
      <w:r w:rsidR="00A974A5">
        <w:rPr>
          <w:rFonts w:ascii="Times New Roman" w:hAnsi="Times New Roman" w:cs="Times New Roman"/>
          <w:color w:val="000000" w:themeColor="text1"/>
          <w:sz w:val="24"/>
          <w:szCs w:val="24"/>
        </w:rPr>
        <w:t xml:space="preserve">, </w:t>
      </w:r>
      <w:r w:rsidR="008E46E4">
        <w:rPr>
          <w:rFonts w:ascii="Times New Roman" w:hAnsi="Times New Roman" w:cs="Times New Roman"/>
          <w:color w:val="000000" w:themeColor="text1"/>
          <w:sz w:val="24"/>
          <w:szCs w:val="24"/>
        </w:rPr>
        <w:t>“</w:t>
      </w:r>
      <w:r w:rsidR="00A974A5">
        <w:rPr>
          <w:rFonts w:ascii="Times New Roman" w:hAnsi="Times New Roman" w:cs="Times New Roman"/>
          <w:color w:val="000000" w:themeColor="text1"/>
          <w:sz w:val="24"/>
          <w:szCs w:val="24"/>
        </w:rPr>
        <w:t>Andar em Escadas</w:t>
      </w:r>
      <w:r w:rsidR="008E46E4">
        <w:rPr>
          <w:rFonts w:ascii="Times New Roman" w:hAnsi="Times New Roman" w:cs="Times New Roman"/>
          <w:color w:val="000000" w:themeColor="text1"/>
          <w:sz w:val="24"/>
          <w:szCs w:val="24"/>
        </w:rPr>
        <w:t>”</w:t>
      </w:r>
      <w:r w:rsidR="00A974A5">
        <w:rPr>
          <w:rFonts w:ascii="Times New Roman" w:hAnsi="Times New Roman" w:cs="Times New Roman"/>
          <w:color w:val="000000" w:themeColor="text1"/>
          <w:sz w:val="24"/>
          <w:szCs w:val="24"/>
        </w:rPr>
        <w:t xml:space="preserve"> e a </w:t>
      </w:r>
      <w:r w:rsidR="008E46E4">
        <w:rPr>
          <w:rFonts w:ascii="Times New Roman" w:hAnsi="Times New Roman" w:cs="Times New Roman"/>
          <w:color w:val="000000" w:themeColor="text1"/>
          <w:sz w:val="24"/>
          <w:szCs w:val="24"/>
        </w:rPr>
        <w:t>“</w:t>
      </w:r>
      <w:r w:rsidR="00A974A5">
        <w:rPr>
          <w:rFonts w:ascii="Times New Roman" w:hAnsi="Times New Roman" w:cs="Times New Roman"/>
          <w:color w:val="000000" w:themeColor="text1"/>
          <w:sz w:val="24"/>
          <w:szCs w:val="24"/>
        </w:rPr>
        <w:t>Locomoção e Meios para a Visão e Audição</w:t>
      </w:r>
      <w:r w:rsidR="008E46E4">
        <w:rPr>
          <w:rFonts w:ascii="Times New Roman" w:hAnsi="Times New Roman" w:cs="Times New Roman"/>
          <w:color w:val="000000" w:themeColor="text1"/>
          <w:sz w:val="24"/>
          <w:szCs w:val="24"/>
        </w:rPr>
        <w:t>”</w:t>
      </w:r>
      <w:r w:rsidR="00A974A5">
        <w:rPr>
          <w:rFonts w:ascii="Times New Roman" w:hAnsi="Times New Roman" w:cs="Times New Roman"/>
          <w:color w:val="000000" w:themeColor="text1"/>
          <w:sz w:val="24"/>
          <w:szCs w:val="24"/>
        </w:rPr>
        <w:t xml:space="preserve"> (relaciona a capacidade de se locomover com a utilização ou não de meios para a visão e audição).</w:t>
      </w:r>
    </w:p>
    <w:p w:rsidR="0088704A" w:rsidRDefault="00682FA2" w:rsidP="008A3C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Ne</w:t>
      </w:r>
      <w:r w:rsidR="00A974A5">
        <w:rPr>
          <w:rFonts w:ascii="Times New Roman" w:hAnsi="Times New Roman" w:cs="Times New Roman"/>
          <w:color w:val="000000" w:themeColor="text1"/>
          <w:sz w:val="24"/>
          <w:szCs w:val="24"/>
        </w:rPr>
        <w:t>stes subdomínios</w:t>
      </w:r>
      <w:r w:rsidR="00AB6C30">
        <w:rPr>
          <w:rFonts w:ascii="Times New Roman" w:hAnsi="Times New Roman" w:cs="Times New Roman"/>
          <w:color w:val="000000" w:themeColor="text1"/>
          <w:sz w:val="24"/>
          <w:szCs w:val="24"/>
        </w:rPr>
        <w:t>,</w:t>
      </w:r>
      <w:r w:rsidR="00A974A5">
        <w:rPr>
          <w:rFonts w:ascii="Times New Roman" w:hAnsi="Times New Roman" w:cs="Times New Roman"/>
          <w:color w:val="000000" w:themeColor="text1"/>
          <w:sz w:val="24"/>
          <w:szCs w:val="24"/>
        </w:rPr>
        <w:t xml:space="preserve"> é avaliado se</w:t>
      </w:r>
      <w:r w:rsidR="00F57EEE">
        <w:rPr>
          <w:rFonts w:ascii="Times New Roman" w:hAnsi="Times New Roman" w:cs="Times New Roman"/>
          <w:color w:val="000000" w:themeColor="text1"/>
          <w:sz w:val="24"/>
          <w:szCs w:val="24"/>
        </w:rPr>
        <w:t xml:space="preserve"> o indivíduo</w:t>
      </w:r>
      <w:r w:rsidR="00A974A5">
        <w:rPr>
          <w:rFonts w:ascii="Times New Roman" w:hAnsi="Times New Roman" w:cs="Times New Roman"/>
          <w:color w:val="000000" w:themeColor="text1"/>
          <w:sz w:val="24"/>
          <w:szCs w:val="24"/>
        </w:rPr>
        <w:t xml:space="preserve"> é incapaz, dependente, autónomo ou independen</w:t>
      </w:r>
      <w:r w:rsidR="00AB6C30">
        <w:rPr>
          <w:rFonts w:ascii="Times New Roman" w:hAnsi="Times New Roman" w:cs="Times New Roman"/>
          <w:color w:val="000000" w:themeColor="text1"/>
          <w:sz w:val="24"/>
          <w:szCs w:val="24"/>
        </w:rPr>
        <w:t xml:space="preserve">te, através da classificação de, </w:t>
      </w:r>
      <w:r w:rsidR="008E46E4">
        <w:rPr>
          <w:rFonts w:ascii="Times New Roman" w:hAnsi="Times New Roman" w:cs="Times New Roman"/>
          <w:color w:val="000000" w:themeColor="text1"/>
          <w:sz w:val="24"/>
          <w:szCs w:val="24"/>
        </w:rPr>
        <w:t>“</w:t>
      </w:r>
      <w:r w:rsidR="00AB6C30">
        <w:rPr>
          <w:rFonts w:ascii="Times New Roman" w:hAnsi="Times New Roman" w:cs="Times New Roman"/>
          <w:color w:val="000000" w:themeColor="text1"/>
          <w:sz w:val="24"/>
          <w:szCs w:val="24"/>
        </w:rPr>
        <w:t>Dependente de Terceiros</w:t>
      </w:r>
      <w:r w:rsidR="008E46E4">
        <w:rPr>
          <w:rFonts w:ascii="Times New Roman" w:hAnsi="Times New Roman" w:cs="Times New Roman"/>
          <w:color w:val="000000" w:themeColor="text1"/>
          <w:sz w:val="24"/>
          <w:szCs w:val="24"/>
        </w:rPr>
        <w:t>”</w:t>
      </w:r>
      <w:r w:rsidR="00AB6C30">
        <w:rPr>
          <w:rFonts w:ascii="Times New Roman" w:hAnsi="Times New Roman" w:cs="Times New Roman"/>
          <w:color w:val="000000" w:themeColor="text1"/>
          <w:sz w:val="24"/>
          <w:szCs w:val="24"/>
        </w:rPr>
        <w:t xml:space="preserve"> (consegue fazer desde que outro apoie ou ajude), se utiliza </w:t>
      </w:r>
      <w:r w:rsidR="008E46E4">
        <w:rPr>
          <w:rFonts w:ascii="Times New Roman" w:hAnsi="Times New Roman" w:cs="Times New Roman"/>
          <w:color w:val="000000" w:themeColor="text1"/>
          <w:sz w:val="24"/>
          <w:szCs w:val="24"/>
        </w:rPr>
        <w:t>“</w:t>
      </w:r>
      <w:r w:rsidR="00AB6C30">
        <w:rPr>
          <w:rFonts w:ascii="Times New Roman" w:hAnsi="Times New Roman" w:cs="Times New Roman"/>
          <w:color w:val="000000" w:themeColor="text1"/>
          <w:sz w:val="24"/>
          <w:szCs w:val="24"/>
        </w:rPr>
        <w:t>Meios</w:t>
      </w:r>
      <w:r w:rsidR="008E46E4">
        <w:rPr>
          <w:rFonts w:ascii="Times New Roman" w:hAnsi="Times New Roman" w:cs="Times New Roman"/>
          <w:color w:val="000000" w:themeColor="text1"/>
          <w:sz w:val="24"/>
          <w:szCs w:val="24"/>
        </w:rPr>
        <w:t>”</w:t>
      </w:r>
      <w:r w:rsidR="00AB6C30">
        <w:rPr>
          <w:rFonts w:ascii="Times New Roman" w:hAnsi="Times New Roman" w:cs="Times New Roman"/>
          <w:color w:val="000000" w:themeColor="text1"/>
          <w:sz w:val="24"/>
          <w:szCs w:val="24"/>
        </w:rPr>
        <w:t xml:space="preserve"> (ajudas técnicas) ou se é </w:t>
      </w:r>
      <w:r w:rsidR="008E46E4">
        <w:rPr>
          <w:rFonts w:ascii="Times New Roman" w:hAnsi="Times New Roman" w:cs="Times New Roman"/>
          <w:color w:val="000000" w:themeColor="text1"/>
          <w:sz w:val="24"/>
          <w:szCs w:val="24"/>
        </w:rPr>
        <w:t>“</w:t>
      </w:r>
      <w:r w:rsidR="00AB6C30">
        <w:rPr>
          <w:rFonts w:ascii="Times New Roman" w:hAnsi="Times New Roman" w:cs="Times New Roman"/>
          <w:color w:val="000000" w:themeColor="text1"/>
          <w:sz w:val="24"/>
          <w:szCs w:val="24"/>
        </w:rPr>
        <w:t>Independente</w:t>
      </w:r>
      <w:r w:rsidR="008E46E4">
        <w:rPr>
          <w:rFonts w:ascii="Times New Roman" w:hAnsi="Times New Roman" w:cs="Times New Roman"/>
          <w:color w:val="000000" w:themeColor="text1"/>
          <w:sz w:val="24"/>
          <w:szCs w:val="24"/>
        </w:rPr>
        <w:t>”</w:t>
      </w:r>
      <w:r w:rsidR="00A30A60">
        <w:rPr>
          <w:rFonts w:ascii="Times New Roman" w:hAnsi="Times New Roman" w:cs="Times New Roman"/>
          <w:color w:val="000000" w:themeColor="text1"/>
          <w:sz w:val="24"/>
          <w:szCs w:val="24"/>
        </w:rPr>
        <w:t xml:space="preserve">. </w:t>
      </w:r>
      <w:r w:rsidR="00AB6C30">
        <w:rPr>
          <w:rFonts w:ascii="Times New Roman" w:hAnsi="Times New Roman" w:cs="Times New Roman"/>
          <w:color w:val="000000" w:themeColor="text1"/>
          <w:sz w:val="24"/>
          <w:szCs w:val="24"/>
        </w:rPr>
        <w:t xml:space="preserve">Este grupo alvo é </w:t>
      </w:r>
      <w:r w:rsidR="00F57EEE">
        <w:rPr>
          <w:rFonts w:ascii="Times New Roman" w:hAnsi="Times New Roman" w:cs="Times New Roman"/>
          <w:color w:val="000000" w:themeColor="text1"/>
          <w:sz w:val="24"/>
          <w:szCs w:val="24"/>
        </w:rPr>
        <w:t>caraterizado</w:t>
      </w:r>
      <w:r w:rsidR="00AB6C30">
        <w:rPr>
          <w:rFonts w:ascii="Times New Roman" w:hAnsi="Times New Roman" w:cs="Times New Roman"/>
          <w:color w:val="000000" w:themeColor="text1"/>
          <w:sz w:val="24"/>
          <w:szCs w:val="24"/>
        </w:rPr>
        <w:t xml:space="preserve"> </w:t>
      </w:r>
      <w:r w:rsidR="00F57EEE">
        <w:rPr>
          <w:rFonts w:ascii="Times New Roman" w:hAnsi="Times New Roman" w:cs="Times New Roman"/>
          <w:color w:val="000000" w:themeColor="text1"/>
          <w:sz w:val="24"/>
          <w:szCs w:val="24"/>
        </w:rPr>
        <w:t>por ser maioritariamente independente</w:t>
      </w:r>
      <w:r w:rsidR="008E46E4">
        <w:rPr>
          <w:rFonts w:ascii="Times New Roman" w:hAnsi="Times New Roman" w:cs="Times New Roman"/>
          <w:color w:val="000000" w:themeColor="text1"/>
          <w:sz w:val="24"/>
          <w:szCs w:val="24"/>
        </w:rPr>
        <w:t xml:space="preserve"> (72%)</w:t>
      </w:r>
      <w:r w:rsidR="00F57EEE">
        <w:rPr>
          <w:rFonts w:ascii="Times New Roman" w:hAnsi="Times New Roman" w:cs="Times New Roman"/>
          <w:color w:val="000000" w:themeColor="text1"/>
          <w:sz w:val="24"/>
          <w:szCs w:val="24"/>
        </w:rPr>
        <w:t xml:space="preserve"> em Andar em Casa ou em </w:t>
      </w:r>
      <w:r w:rsidR="008E0195">
        <w:rPr>
          <w:rFonts w:ascii="Times New Roman" w:hAnsi="Times New Roman" w:cs="Times New Roman"/>
          <w:color w:val="000000" w:themeColor="text1"/>
          <w:sz w:val="24"/>
          <w:szCs w:val="24"/>
        </w:rPr>
        <w:t>Edifícios</w:t>
      </w:r>
      <w:r w:rsidR="008E46E4">
        <w:rPr>
          <w:rFonts w:ascii="Times New Roman" w:hAnsi="Times New Roman" w:cs="Times New Roman"/>
          <w:color w:val="000000" w:themeColor="text1"/>
          <w:sz w:val="24"/>
          <w:szCs w:val="24"/>
        </w:rPr>
        <w:t>, conforme Gráfico 7</w:t>
      </w:r>
      <w:r>
        <w:rPr>
          <w:rFonts w:ascii="Times New Roman" w:hAnsi="Times New Roman" w:cs="Times New Roman"/>
          <w:color w:val="000000" w:themeColor="text1"/>
          <w:sz w:val="24"/>
          <w:szCs w:val="24"/>
        </w:rPr>
        <w:t>. O</w:t>
      </w:r>
      <w:r w:rsidR="00F57EEE">
        <w:rPr>
          <w:rFonts w:ascii="Times New Roman" w:hAnsi="Times New Roman" w:cs="Times New Roman"/>
          <w:color w:val="000000" w:themeColor="text1"/>
          <w:sz w:val="24"/>
          <w:szCs w:val="24"/>
        </w:rPr>
        <w:t>s indivíduos dependentes ou com necessidade de apoio de terceiros vivem com familiares que lhes prestam cuidados. Também se verifica que 25% da população alvo utiliza meios, nomeadamente bengala, canadianas e andarilho</w:t>
      </w:r>
      <w:r>
        <w:rPr>
          <w:rFonts w:ascii="Times New Roman" w:hAnsi="Times New Roman" w:cs="Times New Roman"/>
          <w:color w:val="000000" w:themeColor="text1"/>
          <w:sz w:val="24"/>
          <w:szCs w:val="24"/>
        </w:rPr>
        <w:t>. D</w:t>
      </w:r>
      <w:r w:rsidR="00F57EEE">
        <w:rPr>
          <w:rFonts w:ascii="Times New Roman" w:hAnsi="Times New Roman" w:cs="Times New Roman"/>
          <w:color w:val="000000" w:themeColor="text1"/>
          <w:sz w:val="24"/>
          <w:szCs w:val="24"/>
        </w:rPr>
        <w:t>ois utilizavam cadeira de rodas, pois trata-se de uma faixa etária avançada e com patologias associadas.</w:t>
      </w:r>
      <w:r>
        <w:rPr>
          <w:rFonts w:ascii="Times New Roman" w:hAnsi="Times New Roman" w:cs="Times New Roman"/>
          <w:color w:val="000000" w:themeColor="text1"/>
          <w:sz w:val="24"/>
          <w:szCs w:val="24"/>
        </w:rPr>
        <w:t xml:space="preserve"> </w:t>
      </w:r>
      <w:r w:rsidR="008E46E4">
        <w:rPr>
          <w:rFonts w:ascii="Times New Roman" w:hAnsi="Times New Roman" w:cs="Times New Roman"/>
          <w:color w:val="000000" w:themeColor="text1"/>
          <w:sz w:val="24"/>
          <w:szCs w:val="24"/>
        </w:rPr>
        <w:t>Só 1% é classificado como “Incapaz” para esta atividade de vida diária.</w:t>
      </w:r>
    </w:p>
    <w:p w:rsidR="00F57EEE" w:rsidRDefault="008E46E4" w:rsidP="00682FA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Gráfico 7</w:t>
      </w:r>
      <w:r w:rsidR="00F57EEE">
        <w:rPr>
          <w:rFonts w:ascii="Times New Roman" w:hAnsi="Times New Roman" w:cs="Times New Roman"/>
          <w:color w:val="000000" w:themeColor="text1"/>
          <w:sz w:val="24"/>
          <w:szCs w:val="24"/>
        </w:rPr>
        <w:t xml:space="preserve"> –</w:t>
      </w:r>
      <w:r w:rsidR="000C3B9E">
        <w:rPr>
          <w:rFonts w:ascii="Times New Roman" w:hAnsi="Times New Roman" w:cs="Times New Roman"/>
          <w:color w:val="000000" w:themeColor="text1"/>
          <w:sz w:val="24"/>
          <w:szCs w:val="24"/>
        </w:rPr>
        <w:t xml:space="preserve"> Locomoção: Andar em C</w:t>
      </w:r>
      <w:r w:rsidR="00F57EEE">
        <w:rPr>
          <w:rFonts w:ascii="Times New Roman" w:hAnsi="Times New Roman" w:cs="Times New Roman"/>
          <w:color w:val="000000" w:themeColor="text1"/>
          <w:sz w:val="24"/>
          <w:szCs w:val="24"/>
        </w:rPr>
        <w:t>asa</w:t>
      </w:r>
    </w:p>
    <w:p w:rsidR="00F57EEE" w:rsidRDefault="00AB6C30" w:rsidP="00B10C87">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3752850" cy="1371600"/>
            <wp:effectExtent l="19050" t="0" r="1905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6210" w:rsidRDefault="008E0195" w:rsidP="0002621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Relativamente à Locomoção Andar na Rua, os indivíduos continuam maioritariamente independentes</w:t>
      </w:r>
      <w:r w:rsidR="008E46E4">
        <w:rPr>
          <w:rFonts w:ascii="Times New Roman" w:hAnsi="Times New Roman" w:cs="Times New Roman"/>
          <w:color w:val="000000" w:themeColor="text1"/>
          <w:sz w:val="24"/>
          <w:szCs w:val="24"/>
        </w:rPr>
        <w:t xml:space="preserve"> (65%)</w:t>
      </w:r>
      <w:r>
        <w:rPr>
          <w:rFonts w:ascii="Times New Roman" w:hAnsi="Times New Roman" w:cs="Times New Roman"/>
          <w:color w:val="000000" w:themeColor="text1"/>
          <w:sz w:val="24"/>
          <w:szCs w:val="24"/>
        </w:rPr>
        <w:t xml:space="preserve"> mas duplica o número de </w:t>
      </w:r>
      <w:r w:rsidR="008E46E4">
        <w:rPr>
          <w:rFonts w:ascii="Times New Roman" w:hAnsi="Times New Roman" w:cs="Times New Roman"/>
          <w:color w:val="000000" w:themeColor="text1"/>
          <w:sz w:val="24"/>
          <w:szCs w:val="24"/>
        </w:rPr>
        <w:t>incapaz, 2%,</w:t>
      </w:r>
      <w:r w:rsidR="00682FA2">
        <w:rPr>
          <w:rFonts w:ascii="Times New Roman" w:hAnsi="Times New Roman" w:cs="Times New Roman"/>
          <w:color w:val="000000" w:themeColor="text1"/>
          <w:sz w:val="24"/>
          <w:szCs w:val="24"/>
        </w:rPr>
        <w:t xml:space="preserve"> em andar na rua (não sai),</w:t>
      </w:r>
      <w:r>
        <w:rPr>
          <w:rFonts w:ascii="Times New Roman" w:hAnsi="Times New Roman" w:cs="Times New Roman"/>
          <w:color w:val="000000" w:themeColor="text1"/>
          <w:sz w:val="24"/>
          <w:szCs w:val="24"/>
        </w:rPr>
        <w:t xml:space="preserve"> aumentam os indivíduos que necessita</w:t>
      </w:r>
      <w:r w:rsidR="00682FA2">
        <w:rPr>
          <w:rFonts w:ascii="Times New Roman" w:hAnsi="Times New Roman" w:cs="Times New Roman"/>
          <w:color w:val="000000" w:themeColor="text1"/>
          <w:sz w:val="24"/>
          <w:szCs w:val="24"/>
        </w:rPr>
        <w:t>m de terceiros para o fazerem</w:t>
      </w:r>
      <w:r w:rsidR="008E46E4">
        <w:rPr>
          <w:rFonts w:ascii="Times New Roman" w:hAnsi="Times New Roman" w:cs="Times New Roman"/>
          <w:color w:val="000000" w:themeColor="text1"/>
          <w:sz w:val="24"/>
          <w:szCs w:val="24"/>
        </w:rPr>
        <w:t xml:space="preserve"> (5%)</w:t>
      </w:r>
      <w:r w:rsidR="00682FA2">
        <w:rPr>
          <w:rFonts w:ascii="Times New Roman" w:hAnsi="Times New Roman" w:cs="Times New Roman"/>
          <w:color w:val="000000" w:themeColor="text1"/>
          <w:sz w:val="24"/>
          <w:szCs w:val="24"/>
        </w:rPr>
        <w:t xml:space="preserve"> e </w:t>
      </w:r>
      <w:r>
        <w:rPr>
          <w:rFonts w:ascii="Times New Roman" w:hAnsi="Times New Roman" w:cs="Times New Roman"/>
          <w:color w:val="000000" w:themeColor="text1"/>
          <w:sz w:val="24"/>
          <w:szCs w:val="24"/>
        </w:rPr>
        <w:t>os que utilizam meios</w:t>
      </w:r>
      <w:r w:rsidR="00682FA2">
        <w:rPr>
          <w:rFonts w:ascii="Times New Roman" w:hAnsi="Times New Roman" w:cs="Times New Roman"/>
          <w:color w:val="000000" w:themeColor="text1"/>
          <w:sz w:val="24"/>
          <w:szCs w:val="24"/>
        </w:rPr>
        <w:t xml:space="preserve"> para o conseguir</w:t>
      </w:r>
      <w:r w:rsidR="008E46E4">
        <w:rPr>
          <w:rFonts w:ascii="Times New Roman" w:hAnsi="Times New Roman" w:cs="Times New Roman"/>
          <w:color w:val="000000" w:themeColor="text1"/>
          <w:sz w:val="24"/>
          <w:szCs w:val="24"/>
        </w:rPr>
        <w:t xml:space="preserve"> (28%)</w:t>
      </w:r>
      <w:r>
        <w:rPr>
          <w:rFonts w:ascii="Times New Roman" w:hAnsi="Times New Roman" w:cs="Times New Roman"/>
          <w:color w:val="000000" w:themeColor="text1"/>
          <w:sz w:val="24"/>
          <w:szCs w:val="24"/>
        </w:rPr>
        <w:t>. Representa-se graficamente da seguinte forma.</w:t>
      </w:r>
      <w:r w:rsidR="00B10C87">
        <w:rPr>
          <w:rFonts w:ascii="Times New Roman" w:hAnsi="Times New Roman" w:cs="Times New Roman"/>
          <w:color w:val="000000" w:themeColor="text1"/>
          <w:sz w:val="24"/>
          <w:szCs w:val="24"/>
        </w:rPr>
        <w:t xml:space="preserve"> </w:t>
      </w:r>
    </w:p>
    <w:p w:rsidR="000C3B9E" w:rsidRDefault="008E46E4" w:rsidP="0002621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Gráfico 8</w:t>
      </w:r>
      <w:r w:rsidR="000C3B9E">
        <w:rPr>
          <w:rFonts w:ascii="Times New Roman" w:hAnsi="Times New Roman" w:cs="Times New Roman"/>
          <w:color w:val="000000" w:themeColor="text1"/>
          <w:sz w:val="24"/>
          <w:szCs w:val="24"/>
        </w:rPr>
        <w:t xml:space="preserve"> – Locomoção: Andar na Rua</w:t>
      </w:r>
    </w:p>
    <w:p w:rsidR="001D50ED" w:rsidRDefault="008E0195" w:rsidP="001D50ED">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3829050" cy="1333500"/>
            <wp:effectExtent l="19050" t="0" r="1905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F4445" w:rsidRDefault="000C3B9E" w:rsidP="001D50E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re</w:t>
      </w:r>
      <w:r w:rsidR="00682FA2">
        <w:rPr>
          <w:rFonts w:ascii="Times New Roman" w:hAnsi="Times New Roman" w:cs="Times New Roman"/>
          <w:color w:val="000000" w:themeColor="text1"/>
          <w:sz w:val="24"/>
          <w:szCs w:val="24"/>
        </w:rPr>
        <w:t>ferido anteriormente um dos sub</w:t>
      </w:r>
      <w:r>
        <w:rPr>
          <w:rFonts w:ascii="Times New Roman" w:hAnsi="Times New Roman" w:cs="Times New Roman"/>
          <w:color w:val="000000" w:themeColor="text1"/>
          <w:sz w:val="24"/>
          <w:szCs w:val="24"/>
        </w:rPr>
        <w:t xml:space="preserve">domínios da avaliação da </w:t>
      </w:r>
      <w:r w:rsidR="00A77E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Locomoção</w:t>
      </w:r>
      <w:r w:rsidR="00A77E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é a capacidade do indivíduo </w:t>
      </w:r>
      <w:r w:rsidR="00A77E20">
        <w:rPr>
          <w:rFonts w:ascii="Times New Roman" w:hAnsi="Times New Roman" w:cs="Times New Roman"/>
          <w:color w:val="000000" w:themeColor="text1"/>
          <w:sz w:val="24"/>
          <w:szCs w:val="24"/>
        </w:rPr>
        <w:t>“Andar em E</w:t>
      </w:r>
      <w:r>
        <w:rPr>
          <w:rFonts w:ascii="Times New Roman" w:hAnsi="Times New Roman" w:cs="Times New Roman"/>
          <w:color w:val="000000" w:themeColor="text1"/>
          <w:sz w:val="24"/>
          <w:szCs w:val="24"/>
        </w:rPr>
        <w:t>scadas</w:t>
      </w:r>
      <w:r w:rsidR="00A77E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subir e descer escadas. Neste caso o número </w:t>
      </w:r>
      <w:r w:rsidRPr="00A77E20">
        <w:rPr>
          <w:rFonts w:ascii="Times New Roman" w:hAnsi="Times New Roman" w:cs="Times New Roman"/>
          <w:color w:val="000000" w:themeColor="text1"/>
          <w:sz w:val="24"/>
          <w:szCs w:val="24"/>
        </w:rPr>
        <w:t xml:space="preserve">de </w:t>
      </w:r>
      <w:r w:rsidR="00A77E20">
        <w:rPr>
          <w:rFonts w:ascii="Times New Roman" w:hAnsi="Times New Roman" w:cs="Times New Roman"/>
          <w:color w:val="000000" w:themeColor="text1"/>
          <w:sz w:val="24"/>
          <w:szCs w:val="24"/>
        </w:rPr>
        <w:t>“</w:t>
      </w:r>
      <w:r w:rsidRPr="00A77E20">
        <w:rPr>
          <w:rFonts w:ascii="Times New Roman" w:hAnsi="Times New Roman" w:cs="Times New Roman"/>
          <w:color w:val="000000" w:themeColor="text1"/>
          <w:sz w:val="24"/>
          <w:szCs w:val="24"/>
        </w:rPr>
        <w:t>Incapaz, não usa</w:t>
      </w:r>
      <w:r w:rsidR="00A77E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aumentou</w:t>
      </w:r>
      <w:r w:rsidR="00A77E20">
        <w:rPr>
          <w:rFonts w:ascii="Times New Roman" w:hAnsi="Times New Roman" w:cs="Times New Roman"/>
          <w:color w:val="000000" w:themeColor="text1"/>
          <w:sz w:val="24"/>
          <w:szCs w:val="24"/>
        </w:rPr>
        <w:t xml:space="preserve"> (6%)</w:t>
      </w:r>
      <w:r>
        <w:rPr>
          <w:rFonts w:ascii="Times New Roman" w:hAnsi="Times New Roman" w:cs="Times New Roman"/>
          <w:color w:val="000000" w:themeColor="text1"/>
          <w:sz w:val="24"/>
          <w:szCs w:val="24"/>
        </w:rPr>
        <w:t xml:space="preserve"> assim como aqueles que necessitam da ajuda de terceiros para o fazerem</w:t>
      </w:r>
      <w:r w:rsidR="00A77E20">
        <w:rPr>
          <w:rFonts w:ascii="Times New Roman" w:hAnsi="Times New Roman" w:cs="Times New Roman"/>
          <w:color w:val="000000" w:themeColor="text1"/>
          <w:sz w:val="24"/>
          <w:szCs w:val="24"/>
        </w:rPr>
        <w:t xml:space="preserve"> (8%)</w:t>
      </w:r>
      <w:r>
        <w:rPr>
          <w:rFonts w:ascii="Times New Roman" w:hAnsi="Times New Roman" w:cs="Times New Roman"/>
          <w:color w:val="000000" w:themeColor="text1"/>
          <w:sz w:val="24"/>
          <w:szCs w:val="24"/>
        </w:rPr>
        <w:t xml:space="preserve">. A utilização de meios diminuiu, porque mesmo </w:t>
      </w:r>
      <w:r>
        <w:rPr>
          <w:rFonts w:ascii="Times New Roman" w:hAnsi="Times New Roman" w:cs="Times New Roman"/>
          <w:color w:val="000000" w:themeColor="text1"/>
          <w:sz w:val="24"/>
          <w:szCs w:val="24"/>
        </w:rPr>
        <w:lastRenderedPageBreak/>
        <w:t>com algumas ajudas técnicas a n</w:t>
      </w:r>
      <w:r w:rsidR="00A77E20">
        <w:rPr>
          <w:rFonts w:ascii="Times New Roman" w:hAnsi="Times New Roman" w:cs="Times New Roman"/>
          <w:color w:val="000000" w:themeColor="text1"/>
          <w:sz w:val="24"/>
          <w:szCs w:val="24"/>
        </w:rPr>
        <w:t>ecessidade de terceiros mantêm-se (21%)</w:t>
      </w:r>
      <w:r>
        <w:rPr>
          <w:rFonts w:ascii="Times New Roman" w:hAnsi="Times New Roman" w:cs="Times New Roman"/>
          <w:color w:val="000000" w:themeColor="text1"/>
          <w:sz w:val="24"/>
          <w:szCs w:val="24"/>
        </w:rPr>
        <w:t>. Os indivíduos independentes mantêm-se em número elevado</w:t>
      </w:r>
      <w:r w:rsidR="00A77E20">
        <w:rPr>
          <w:rFonts w:ascii="Times New Roman" w:hAnsi="Times New Roman" w:cs="Times New Roman"/>
          <w:color w:val="000000" w:themeColor="text1"/>
          <w:sz w:val="24"/>
          <w:szCs w:val="24"/>
        </w:rPr>
        <w:t xml:space="preserve"> (65%), conforme Gráfico 9</w:t>
      </w:r>
      <w:r>
        <w:rPr>
          <w:rFonts w:ascii="Times New Roman" w:hAnsi="Times New Roman" w:cs="Times New Roman"/>
          <w:color w:val="000000" w:themeColor="text1"/>
          <w:sz w:val="24"/>
          <w:szCs w:val="24"/>
        </w:rPr>
        <w:t>.</w:t>
      </w:r>
    </w:p>
    <w:p w:rsidR="00CD0D8F" w:rsidRDefault="00A77E20" w:rsidP="00682FA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Gráfico 9</w:t>
      </w:r>
      <w:r w:rsidR="00CD0D8F">
        <w:rPr>
          <w:rFonts w:ascii="Times New Roman" w:hAnsi="Times New Roman" w:cs="Times New Roman"/>
          <w:color w:val="000000" w:themeColor="text1"/>
          <w:sz w:val="24"/>
          <w:szCs w:val="24"/>
        </w:rPr>
        <w:t xml:space="preserve"> – Locomoção: Andar em Escadas</w:t>
      </w:r>
    </w:p>
    <w:p w:rsidR="00A77E20" w:rsidRDefault="000C3B9E" w:rsidP="00B10C87">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3676650" cy="1238250"/>
            <wp:effectExtent l="19050" t="0" r="1905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71270" w:rsidRDefault="00CD0D8F" w:rsidP="008A3C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Este Instrumento de avaliação</w:t>
      </w:r>
      <w:r w:rsidR="00A77E20">
        <w:rPr>
          <w:rFonts w:ascii="Times New Roman" w:hAnsi="Times New Roman" w:cs="Times New Roman"/>
          <w:color w:val="000000" w:themeColor="text1"/>
          <w:sz w:val="24"/>
          <w:szCs w:val="24"/>
        </w:rPr>
        <w:t>, IAI, inter-relaciona</w:t>
      </w:r>
      <w:r>
        <w:rPr>
          <w:rFonts w:ascii="Times New Roman" w:hAnsi="Times New Roman" w:cs="Times New Roman"/>
          <w:color w:val="000000" w:themeColor="text1"/>
          <w:sz w:val="24"/>
          <w:szCs w:val="24"/>
        </w:rPr>
        <w:t xml:space="preserve"> a capacidade do </w:t>
      </w:r>
      <w:r w:rsidR="00A77E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Locomoção</w:t>
      </w:r>
      <w:r w:rsidR="00A77E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do </w:t>
      </w:r>
      <w:r w:rsidR="001A4506">
        <w:rPr>
          <w:rFonts w:ascii="Times New Roman" w:hAnsi="Times New Roman" w:cs="Times New Roman"/>
          <w:color w:val="000000" w:themeColor="text1"/>
          <w:sz w:val="24"/>
          <w:szCs w:val="24"/>
        </w:rPr>
        <w:t>indivíduo</w:t>
      </w:r>
      <w:r>
        <w:rPr>
          <w:rFonts w:ascii="Times New Roman" w:hAnsi="Times New Roman" w:cs="Times New Roman"/>
          <w:color w:val="000000" w:themeColor="text1"/>
          <w:sz w:val="24"/>
          <w:szCs w:val="24"/>
        </w:rPr>
        <w:t xml:space="preserve"> </w:t>
      </w:r>
      <w:r w:rsidRPr="00A77E20">
        <w:rPr>
          <w:rFonts w:ascii="Times New Roman" w:hAnsi="Times New Roman" w:cs="Times New Roman"/>
          <w:color w:val="000000" w:themeColor="text1"/>
          <w:sz w:val="24"/>
          <w:szCs w:val="24"/>
        </w:rPr>
        <w:t xml:space="preserve">com a utilização de </w:t>
      </w:r>
      <w:r w:rsidR="00A77E20">
        <w:rPr>
          <w:rFonts w:ascii="Times New Roman" w:hAnsi="Times New Roman" w:cs="Times New Roman"/>
          <w:color w:val="000000" w:themeColor="text1"/>
          <w:sz w:val="24"/>
          <w:szCs w:val="24"/>
        </w:rPr>
        <w:t>“</w:t>
      </w:r>
      <w:r w:rsidRPr="00A77E20">
        <w:rPr>
          <w:rFonts w:ascii="Times New Roman" w:hAnsi="Times New Roman" w:cs="Times New Roman"/>
          <w:color w:val="000000" w:themeColor="text1"/>
          <w:sz w:val="24"/>
          <w:szCs w:val="24"/>
        </w:rPr>
        <w:t>meios para a visão e audição</w:t>
      </w:r>
      <w:r w:rsidR="00A77E20">
        <w:rPr>
          <w:rFonts w:ascii="Times New Roman" w:hAnsi="Times New Roman" w:cs="Times New Roman"/>
          <w:color w:val="000000" w:themeColor="text1"/>
          <w:sz w:val="24"/>
          <w:szCs w:val="24"/>
        </w:rPr>
        <w:t>” (uso de óculos, lentes de contato, próteses auditivas)</w:t>
      </w:r>
      <w:r w:rsidRPr="00A77E20">
        <w:rPr>
          <w:rFonts w:ascii="Times New Roman" w:hAnsi="Times New Roman" w:cs="Times New Roman"/>
          <w:color w:val="000000" w:themeColor="text1"/>
          <w:sz w:val="24"/>
          <w:szCs w:val="24"/>
        </w:rPr>
        <w:t xml:space="preserve">, </w:t>
      </w:r>
      <w:r w:rsidR="001A4506" w:rsidRPr="00A77E20">
        <w:rPr>
          <w:rFonts w:ascii="Times New Roman" w:hAnsi="Times New Roman" w:cs="Times New Roman"/>
          <w:color w:val="000000" w:themeColor="text1"/>
          <w:sz w:val="24"/>
          <w:szCs w:val="24"/>
        </w:rPr>
        <w:t>continua a maioria a ser independente,</w:t>
      </w:r>
      <w:r w:rsidR="00682FA2">
        <w:rPr>
          <w:rFonts w:ascii="Times New Roman" w:hAnsi="Times New Roman" w:cs="Times New Roman"/>
          <w:color w:val="000000" w:themeColor="text1"/>
          <w:sz w:val="24"/>
          <w:szCs w:val="24"/>
        </w:rPr>
        <w:t xml:space="preserve"> sem necessitar deste apoio. Verifica-se que</w:t>
      </w:r>
      <w:r w:rsidR="001A4506">
        <w:rPr>
          <w:rFonts w:ascii="Times New Roman" w:hAnsi="Times New Roman" w:cs="Times New Roman"/>
          <w:color w:val="000000" w:themeColor="text1"/>
          <w:sz w:val="24"/>
          <w:szCs w:val="24"/>
        </w:rPr>
        <w:t xml:space="preserve"> 37 indivíduos utilizam meios para a visão, óculos, e 4 utilizam prótese externa auditiva</w:t>
      </w:r>
      <w:r w:rsidR="00A77E20">
        <w:rPr>
          <w:rFonts w:ascii="Times New Roman" w:hAnsi="Times New Roman" w:cs="Times New Roman"/>
          <w:color w:val="000000" w:themeColor="text1"/>
          <w:sz w:val="24"/>
          <w:szCs w:val="24"/>
        </w:rPr>
        <w:t xml:space="preserve"> (total de 25%), conforme representação gráfica (Gráfico 10)</w:t>
      </w:r>
      <w:r w:rsidR="001A4506">
        <w:rPr>
          <w:rFonts w:ascii="Times New Roman" w:hAnsi="Times New Roman" w:cs="Times New Roman"/>
          <w:color w:val="000000" w:themeColor="text1"/>
          <w:sz w:val="24"/>
          <w:szCs w:val="24"/>
        </w:rPr>
        <w:t>.</w:t>
      </w:r>
    </w:p>
    <w:p w:rsidR="001A4506" w:rsidRDefault="00A77E20" w:rsidP="00682FA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Gráfico 10</w:t>
      </w:r>
      <w:r w:rsidR="000E0586">
        <w:rPr>
          <w:rFonts w:ascii="Times New Roman" w:hAnsi="Times New Roman" w:cs="Times New Roman"/>
          <w:color w:val="000000" w:themeColor="text1"/>
          <w:sz w:val="24"/>
          <w:szCs w:val="24"/>
        </w:rPr>
        <w:t xml:space="preserve"> – Locomoção: Meios para Visão e Audição</w:t>
      </w:r>
    </w:p>
    <w:p w:rsidR="001D50ED" w:rsidRDefault="001A4506" w:rsidP="001D50ED">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3819525" cy="1285875"/>
            <wp:effectExtent l="19050" t="0" r="9525"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B1AD1" w:rsidRPr="00FF7574" w:rsidRDefault="003A1EBA" w:rsidP="001D50E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caraterização seguinte no questionário utilizado corresponde à Autonomia Física</w:t>
      </w:r>
      <w:r w:rsidR="007E42C5">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 xml:space="preserve"> utiliza </w:t>
      </w:r>
      <w:r w:rsidR="00FF7574">
        <w:rPr>
          <w:rFonts w:ascii="Times New Roman" w:hAnsi="Times New Roman" w:cs="Times New Roman"/>
          <w:color w:val="000000" w:themeColor="text1"/>
          <w:sz w:val="24"/>
          <w:szCs w:val="24"/>
        </w:rPr>
        <w:t>oito</w:t>
      </w:r>
      <w:r>
        <w:rPr>
          <w:rFonts w:ascii="Times New Roman" w:hAnsi="Times New Roman" w:cs="Times New Roman"/>
          <w:color w:val="000000" w:themeColor="text1"/>
          <w:sz w:val="24"/>
          <w:szCs w:val="24"/>
        </w:rPr>
        <w:t xml:space="preserve"> atividades de vida diária</w:t>
      </w:r>
      <w:r w:rsidR="00FF7574">
        <w:rPr>
          <w:rFonts w:ascii="Times New Roman" w:hAnsi="Times New Roman" w:cs="Times New Roman"/>
          <w:color w:val="000000" w:themeColor="text1"/>
          <w:sz w:val="24"/>
          <w:szCs w:val="24"/>
        </w:rPr>
        <w:t xml:space="preserve"> (</w:t>
      </w:r>
      <w:r w:rsidR="00A77E20">
        <w:rPr>
          <w:rFonts w:ascii="Times New Roman" w:hAnsi="Times New Roman" w:cs="Times New Roman"/>
          <w:color w:val="000000" w:themeColor="text1"/>
          <w:sz w:val="24"/>
          <w:szCs w:val="24"/>
        </w:rPr>
        <w:t>“</w:t>
      </w:r>
      <w:r w:rsidR="00FF7574">
        <w:rPr>
          <w:rFonts w:ascii="Times New Roman" w:hAnsi="Times New Roman" w:cs="Times New Roman"/>
          <w:color w:val="000000" w:themeColor="text1"/>
          <w:sz w:val="24"/>
          <w:szCs w:val="24"/>
        </w:rPr>
        <w:t>lavar-se, vestir-se, transferir-se da cama, transferir-se da cadeira, usar sanita e/ou bacio e/ou urinol, controlar urina, controlar fezes e alimentar-se</w:t>
      </w:r>
      <w:r w:rsidR="00A77E20">
        <w:rPr>
          <w:rFonts w:ascii="Times New Roman" w:hAnsi="Times New Roman" w:cs="Times New Roman"/>
          <w:color w:val="000000" w:themeColor="text1"/>
          <w:sz w:val="24"/>
          <w:szCs w:val="24"/>
        </w:rPr>
        <w:t>”</w:t>
      </w:r>
      <w:r w:rsidR="00FF75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F7574">
        <w:rPr>
          <w:rFonts w:ascii="Times New Roman" w:hAnsi="Times New Roman" w:cs="Times New Roman"/>
          <w:color w:val="000000" w:themeColor="text1"/>
          <w:sz w:val="24"/>
          <w:szCs w:val="24"/>
        </w:rPr>
        <w:t>baseado n</w:t>
      </w:r>
      <w:r>
        <w:rPr>
          <w:rFonts w:ascii="Times New Roman" w:hAnsi="Times New Roman" w:cs="Times New Roman"/>
          <w:color w:val="000000" w:themeColor="text1"/>
          <w:sz w:val="24"/>
          <w:szCs w:val="24"/>
        </w:rPr>
        <w:t>o Índice de Katz</w:t>
      </w:r>
      <w:r>
        <w:rPr>
          <w:rStyle w:val="Refdenotaderodap"/>
          <w:rFonts w:ascii="Times New Roman" w:hAnsi="Times New Roman" w:cs="Times New Roman"/>
          <w:color w:val="000000" w:themeColor="text1"/>
          <w:sz w:val="24"/>
          <w:szCs w:val="24"/>
        </w:rPr>
        <w:footnoteReference w:id="6"/>
      </w:r>
      <w:r w:rsidR="00FF7574">
        <w:rPr>
          <w:rFonts w:ascii="Times New Roman" w:hAnsi="Times New Roman" w:cs="Times New Roman"/>
          <w:color w:val="000000" w:themeColor="text1"/>
          <w:sz w:val="24"/>
          <w:szCs w:val="24"/>
        </w:rPr>
        <w:t xml:space="preserve">, </w:t>
      </w:r>
      <w:r w:rsidR="007E42C5">
        <w:rPr>
          <w:rFonts w:ascii="Times New Roman" w:hAnsi="Times New Roman" w:cs="Times New Roman"/>
          <w:color w:val="000000" w:themeColor="text1"/>
          <w:sz w:val="24"/>
          <w:szCs w:val="24"/>
        </w:rPr>
        <w:t>tal como</w:t>
      </w:r>
      <w:r>
        <w:rPr>
          <w:rFonts w:ascii="Times New Roman" w:hAnsi="Times New Roman" w:cs="Times New Roman"/>
          <w:color w:val="000000" w:themeColor="text1"/>
          <w:sz w:val="24"/>
          <w:szCs w:val="24"/>
        </w:rPr>
        <w:t xml:space="preserve"> a utilização de </w:t>
      </w:r>
      <w:r w:rsidR="00A77E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meios de visão</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 xml:space="preserve"> (uso de óculos ou lentes de contato)</w:t>
      </w:r>
      <w:r>
        <w:rPr>
          <w:rFonts w:ascii="Times New Roman" w:hAnsi="Times New Roman" w:cs="Times New Roman"/>
          <w:color w:val="000000" w:themeColor="text1"/>
          <w:sz w:val="24"/>
          <w:szCs w:val="24"/>
        </w:rPr>
        <w:t xml:space="preserve"> e </w:t>
      </w:r>
      <w:r w:rsidR="00A77E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audição</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 xml:space="preserve"> (aparelhos auditivos)</w:t>
      </w:r>
      <w:r>
        <w:rPr>
          <w:rFonts w:ascii="Times New Roman" w:hAnsi="Times New Roman" w:cs="Times New Roman"/>
          <w:color w:val="000000" w:themeColor="text1"/>
          <w:sz w:val="24"/>
          <w:szCs w:val="24"/>
        </w:rPr>
        <w:t xml:space="preserve"> relacionados com a autonomia fí</w:t>
      </w:r>
      <w:r w:rsidR="00FF7574">
        <w:rPr>
          <w:rFonts w:ascii="Times New Roman" w:hAnsi="Times New Roman" w:cs="Times New Roman"/>
          <w:color w:val="000000" w:themeColor="text1"/>
          <w:sz w:val="24"/>
          <w:szCs w:val="24"/>
        </w:rPr>
        <w:t>sica. Estas atividades de vida</w:t>
      </w:r>
      <w:r w:rsidR="00BF0C02">
        <w:rPr>
          <w:rFonts w:ascii="Times New Roman" w:hAnsi="Times New Roman" w:cs="Times New Roman"/>
          <w:color w:val="000000" w:themeColor="text1"/>
          <w:sz w:val="24"/>
          <w:szCs w:val="24"/>
        </w:rPr>
        <w:t xml:space="preserve"> diária são classificadas </w:t>
      </w:r>
      <w:r w:rsidR="00BF0C02">
        <w:rPr>
          <w:rFonts w:ascii="Times New Roman" w:hAnsi="Times New Roman" w:cs="Times New Roman"/>
          <w:color w:val="000000" w:themeColor="text1"/>
          <w:sz w:val="24"/>
          <w:szCs w:val="24"/>
        </w:rPr>
        <w:lastRenderedPageBreak/>
        <w:t>em</w:t>
      </w:r>
      <w:r w:rsidR="00A30A60">
        <w:rPr>
          <w:rFonts w:ascii="Times New Roman" w:hAnsi="Times New Roman" w:cs="Times New Roman"/>
          <w:color w:val="000000" w:themeColor="text1"/>
          <w:sz w:val="24"/>
          <w:szCs w:val="24"/>
        </w:rPr>
        <w:t xml:space="preserve"> </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Incapaz</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 xml:space="preserve">, </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Dependente de terceiros</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 xml:space="preserve">, </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Meios</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 xml:space="preserve"> (acabamentos no vestir, na incontinência se incontinên</w:t>
      </w:r>
      <w:r w:rsidR="00A77E20">
        <w:rPr>
          <w:rFonts w:ascii="Times New Roman" w:hAnsi="Times New Roman" w:cs="Times New Roman"/>
          <w:color w:val="000000" w:themeColor="text1"/>
          <w:sz w:val="24"/>
          <w:szCs w:val="24"/>
        </w:rPr>
        <w:t>cia esporádica, na alimentação</w:t>
      </w:r>
      <w:r w:rsidR="00BF0C02">
        <w:rPr>
          <w:rFonts w:ascii="Times New Roman" w:hAnsi="Times New Roman" w:cs="Times New Roman"/>
          <w:color w:val="000000" w:themeColor="text1"/>
          <w:sz w:val="24"/>
          <w:szCs w:val="24"/>
        </w:rPr>
        <w:t xml:space="preserve">), e </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Independente</w:t>
      </w:r>
      <w:r w:rsidR="00A77E20">
        <w:rPr>
          <w:rFonts w:ascii="Times New Roman" w:hAnsi="Times New Roman" w:cs="Times New Roman"/>
          <w:color w:val="000000" w:themeColor="text1"/>
          <w:sz w:val="24"/>
          <w:szCs w:val="24"/>
        </w:rPr>
        <w:t>”</w:t>
      </w:r>
      <w:r w:rsidR="00BF0C02">
        <w:rPr>
          <w:rFonts w:ascii="Times New Roman" w:hAnsi="Times New Roman" w:cs="Times New Roman"/>
          <w:color w:val="000000" w:themeColor="text1"/>
          <w:sz w:val="24"/>
          <w:szCs w:val="24"/>
        </w:rPr>
        <w:t>.</w:t>
      </w:r>
    </w:p>
    <w:p w:rsidR="00A30A60" w:rsidRDefault="00BF0C02"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população estudada </w:t>
      </w:r>
      <w:r w:rsidR="003D582B">
        <w:rPr>
          <w:rFonts w:ascii="Times New Roman" w:hAnsi="Times New Roman" w:cs="Times New Roman"/>
          <w:sz w:val="24"/>
          <w:szCs w:val="24"/>
        </w:rPr>
        <w:t xml:space="preserve">mantém </w:t>
      </w:r>
      <w:r w:rsidR="007E42C5">
        <w:rPr>
          <w:rFonts w:ascii="Times New Roman" w:hAnsi="Times New Roman" w:cs="Times New Roman"/>
          <w:sz w:val="24"/>
          <w:szCs w:val="24"/>
        </w:rPr>
        <w:t xml:space="preserve">as mesmas </w:t>
      </w:r>
      <w:r w:rsidR="00481BDA">
        <w:rPr>
          <w:rFonts w:ascii="Times New Roman" w:hAnsi="Times New Roman" w:cs="Times New Roman"/>
          <w:sz w:val="24"/>
          <w:szCs w:val="24"/>
        </w:rPr>
        <w:t>carater</w:t>
      </w:r>
      <w:r w:rsidR="002C02CC">
        <w:rPr>
          <w:rFonts w:ascii="Times New Roman" w:hAnsi="Times New Roman" w:cs="Times New Roman"/>
          <w:sz w:val="24"/>
          <w:szCs w:val="24"/>
        </w:rPr>
        <w:t>í</w:t>
      </w:r>
      <w:r w:rsidR="00481BDA">
        <w:rPr>
          <w:rFonts w:ascii="Times New Roman" w:hAnsi="Times New Roman" w:cs="Times New Roman"/>
          <w:sz w:val="24"/>
          <w:szCs w:val="24"/>
        </w:rPr>
        <w:t>sticas</w:t>
      </w:r>
      <w:r>
        <w:rPr>
          <w:rFonts w:ascii="Times New Roman" w:hAnsi="Times New Roman" w:cs="Times New Roman"/>
          <w:sz w:val="24"/>
          <w:szCs w:val="24"/>
        </w:rPr>
        <w:t xml:space="preserve"> </w:t>
      </w:r>
      <w:r w:rsidR="003D582B">
        <w:rPr>
          <w:rFonts w:ascii="Times New Roman" w:hAnsi="Times New Roman" w:cs="Times New Roman"/>
          <w:sz w:val="24"/>
          <w:szCs w:val="24"/>
        </w:rPr>
        <w:t>anteriormente</w:t>
      </w:r>
      <w:r>
        <w:rPr>
          <w:rFonts w:ascii="Times New Roman" w:hAnsi="Times New Roman" w:cs="Times New Roman"/>
          <w:sz w:val="24"/>
          <w:szCs w:val="24"/>
        </w:rPr>
        <w:t xml:space="preserve"> apresentada</w:t>
      </w:r>
      <w:r w:rsidR="003D582B">
        <w:rPr>
          <w:rFonts w:ascii="Times New Roman" w:hAnsi="Times New Roman" w:cs="Times New Roman"/>
          <w:sz w:val="24"/>
          <w:szCs w:val="24"/>
        </w:rPr>
        <w:t xml:space="preserve">s, </w:t>
      </w:r>
      <w:r w:rsidR="007E42C5">
        <w:rPr>
          <w:rFonts w:ascii="Times New Roman" w:hAnsi="Times New Roman" w:cs="Times New Roman"/>
          <w:sz w:val="24"/>
          <w:szCs w:val="24"/>
        </w:rPr>
        <w:t>verificando-se</w:t>
      </w:r>
      <w:r w:rsidR="00481BDA">
        <w:rPr>
          <w:rFonts w:ascii="Times New Roman" w:hAnsi="Times New Roman" w:cs="Times New Roman"/>
          <w:sz w:val="24"/>
          <w:szCs w:val="24"/>
        </w:rPr>
        <w:t xml:space="preserve">, </w:t>
      </w:r>
      <w:r w:rsidR="005E2A0D">
        <w:rPr>
          <w:rFonts w:ascii="Times New Roman" w:hAnsi="Times New Roman" w:cs="Times New Roman"/>
          <w:sz w:val="24"/>
          <w:szCs w:val="24"/>
        </w:rPr>
        <w:t>(</w:t>
      </w:r>
      <w:r w:rsidR="00481BDA">
        <w:rPr>
          <w:rFonts w:ascii="Times New Roman" w:hAnsi="Times New Roman" w:cs="Times New Roman"/>
          <w:sz w:val="24"/>
          <w:szCs w:val="24"/>
        </w:rPr>
        <w:t>Gráfico 11</w:t>
      </w:r>
      <w:r w:rsidR="005E2A0D">
        <w:rPr>
          <w:rFonts w:ascii="Times New Roman" w:hAnsi="Times New Roman" w:cs="Times New Roman"/>
          <w:sz w:val="24"/>
          <w:szCs w:val="24"/>
        </w:rPr>
        <w:t>)</w:t>
      </w:r>
      <w:r w:rsidR="00481BDA">
        <w:rPr>
          <w:rFonts w:ascii="Times New Roman" w:hAnsi="Times New Roman" w:cs="Times New Roman"/>
          <w:sz w:val="24"/>
          <w:szCs w:val="24"/>
        </w:rPr>
        <w:t>,</w:t>
      </w:r>
      <w:r w:rsidR="007E42C5">
        <w:rPr>
          <w:rFonts w:ascii="Times New Roman" w:hAnsi="Times New Roman" w:cs="Times New Roman"/>
          <w:sz w:val="24"/>
          <w:szCs w:val="24"/>
        </w:rPr>
        <w:t xml:space="preserve"> que </w:t>
      </w:r>
      <w:r w:rsidR="003D582B">
        <w:rPr>
          <w:rFonts w:ascii="Times New Roman" w:hAnsi="Times New Roman" w:cs="Times New Roman"/>
          <w:sz w:val="24"/>
          <w:szCs w:val="24"/>
        </w:rPr>
        <w:t>maioritariamente são</w:t>
      </w:r>
      <w:r>
        <w:rPr>
          <w:rFonts w:ascii="Times New Roman" w:hAnsi="Times New Roman" w:cs="Times New Roman"/>
          <w:sz w:val="24"/>
          <w:szCs w:val="24"/>
        </w:rPr>
        <w:t xml:space="preserve"> Independente</w:t>
      </w:r>
      <w:r w:rsidR="003D582B">
        <w:rPr>
          <w:rFonts w:ascii="Times New Roman" w:hAnsi="Times New Roman" w:cs="Times New Roman"/>
          <w:sz w:val="24"/>
          <w:szCs w:val="24"/>
        </w:rPr>
        <w:t>s</w:t>
      </w:r>
      <w:r w:rsidR="00481BDA">
        <w:rPr>
          <w:rFonts w:ascii="Times New Roman" w:hAnsi="Times New Roman" w:cs="Times New Roman"/>
          <w:sz w:val="24"/>
          <w:szCs w:val="24"/>
        </w:rPr>
        <w:t xml:space="preserve"> (89%)</w:t>
      </w:r>
      <w:r>
        <w:rPr>
          <w:rFonts w:ascii="Times New Roman" w:hAnsi="Times New Roman" w:cs="Times New Roman"/>
          <w:sz w:val="24"/>
          <w:szCs w:val="24"/>
        </w:rPr>
        <w:t>, considerado Incapaz 1 individuo</w:t>
      </w:r>
      <w:r w:rsidR="00481BDA">
        <w:rPr>
          <w:rFonts w:ascii="Times New Roman" w:hAnsi="Times New Roman" w:cs="Times New Roman"/>
          <w:sz w:val="24"/>
          <w:szCs w:val="24"/>
        </w:rPr>
        <w:t xml:space="preserve"> (1%)</w:t>
      </w:r>
      <w:r>
        <w:rPr>
          <w:rFonts w:ascii="Times New Roman" w:hAnsi="Times New Roman" w:cs="Times New Roman"/>
          <w:sz w:val="24"/>
          <w:szCs w:val="24"/>
        </w:rPr>
        <w:t xml:space="preserve">, </w:t>
      </w:r>
      <w:r w:rsidR="003D582B">
        <w:rPr>
          <w:rFonts w:ascii="Times New Roman" w:hAnsi="Times New Roman" w:cs="Times New Roman"/>
          <w:sz w:val="24"/>
          <w:szCs w:val="24"/>
        </w:rPr>
        <w:t>8 Dependente de Terceiros</w:t>
      </w:r>
      <w:r w:rsidR="00481BDA">
        <w:rPr>
          <w:rFonts w:ascii="Times New Roman" w:hAnsi="Times New Roman" w:cs="Times New Roman"/>
          <w:sz w:val="24"/>
          <w:szCs w:val="24"/>
        </w:rPr>
        <w:t xml:space="preserve"> (5%)</w:t>
      </w:r>
      <w:r w:rsidR="003D582B">
        <w:rPr>
          <w:rFonts w:ascii="Times New Roman" w:hAnsi="Times New Roman" w:cs="Times New Roman"/>
          <w:sz w:val="24"/>
          <w:szCs w:val="24"/>
        </w:rPr>
        <w:t xml:space="preserve"> e 8 utilizam Meios</w:t>
      </w:r>
      <w:r w:rsidR="00481BDA">
        <w:rPr>
          <w:rFonts w:ascii="Times New Roman" w:hAnsi="Times New Roman" w:cs="Times New Roman"/>
          <w:sz w:val="24"/>
          <w:szCs w:val="24"/>
        </w:rPr>
        <w:t xml:space="preserve"> (5%)</w:t>
      </w:r>
      <w:r w:rsidR="003D582B">
        <w:rPr>
          <w:rFonts w:ascii="Times New Roman" w:hAnsi="Times New Roman" w:cs="Times New Roman"/>
          <w:sz w:val="24"/>
          <w:szCs w:val="24"/>
        </w:rPr>
        <w:t xml:space="preserve"> para serem autónomos.</w:t>
      </w:r>
      <w:r w:rsidR="00F478B7">
        <w:rPr>
          <w:rFonts w:ascii="Times New Roman" w:hAnsi="Times New Roman" w:cs="Times New Roman"/>
          <w:sz w:val="24"/>
          <w:szCs w:val="24"/>
        </w:rPr>
        <w:t xml:space="preserve"> Relativamente aos</w:t>
      </w:r>
      <w:r w:rsidR="00481BDA">
        <w:rPr>
          <w:rFonts w:ascii="Times New Roman" w:hAnsi="Times New Roman" w:cs="Times New Roman"/>
          <w:sz w:val="24"/>
          <w:szCs w:val="24"/>
        </w:rPr>
        <w:t>”</w:t>
      </w:r>
      <w:r w:rsidR="00F478B7">
        <w:rPr>
          <w:rFonts w:ascii="Times New Roman" w:hAnsi="Times New Roman" w:cs="Times New Roman"/>
          <w:sz w:val="24"/>
          <w:szCs w:val="24"/>
        </w:rPr>
        <w:t xml:space="preserve"> meios para visão e audição</w:t>
      </w:r>
      <w:r w:rsidR="00481BDA">
        <w:rPr>
          <w:rFonts w:ascii="Times New Roman" w:hAnsi="Times New Roman" w:cs="Times New Roman"/>
          <w:sz w:val="24"/>
          <w:szCs w:val="24"/>
        </w:rPr>
        <w:t>”</w:t>
      </w:r>
      <w:r w:rsidR="00F478B7">
        <w:rPr>
          <w:rFonts w:ascii="Times New Roman" w:hAnsi="Times New Roman" w:cs="Times New Roman"/>
          <w:sz w:val="24"/>
          <w:szCs w:val="24"/>
        </w:rPr>
        <w:t xml:space="preserve"> os números são os anteriormente referidos, 39 utilizam óculos ou próteses auditivas e 119 são independentes.</w:t>
      </w:r>
    </w:p>
    <w:p w:rsidR="003D582B" w:rsidRPr="000844B9" w:rsidRDefault="00481BDA" w:rsidP="007E42C5">
      <w:pPr>
        <w:spacing w:line="360" w:lineRule="auto"/>
        <w:jc w:val="center"/>
        <w:rPr>
          <w:rFonts w:ascii="Times New Roman" w:hAnsi="Times New Roman" w:cs="Times New Roman"/>
          <w:sz w:val="24"/>
          <w:szCs w:val="24"/>
        </w:rPr>
      </w:pPr>
      <w:r>
        <w:rPr>
          <w:rFonts w:ascii="Times New Roman" w:hAnsi="Times New Roman" w:cs="Times New Roman"/>
          <w:sz w:val="24"/>
          <w:szCs w:val="24"/>
        </w:rPr>
        <w:t>Gráfico 11</w:t>
      </w:r>
      <w:r w:rsidR="003D582B">
        <w:rPr>
          <w:rFonts w:ascii="Times New Roman" w:hAnsi="Times New Roman" w:cs="Times New Roman"/>
          <w:sz w:val="24"/>
          <w:szCs w:val="24"/>
        </w:rPr>
        <w:t xml:space="preserve"> – Autonomia Física</w:t>
      </w:r>
    </w:p>
    <w:p w:rsidR="00645D6B" w:rsidRDefault="003D582B" w:rsidP="00B10C87">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14775" cy="1466850"/>
            <wp:effectExtent l="19050" t="0" r="952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D582B" w:rsidRDefault="003D582B"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questionário avalia os </w:t>
      </w:r>
      <w:r w:rsidR="001B0332">
        <w:rPr>
          <w:rFonts w:ascii="Times New Roman" w:hAnsi="Times New Roman" w:cs="Times New Roman"/>
          <w:sz w:val="24"/>
          <w:szCs w:val="24"/>
        </w:rPr>
        <w:t>indivíduos</w:t>
      </w:r>
      <w:r>
        <w:rPr>
          <w:rFonts w:ascii="Times New Roman" w:hAnsi="Times New Roman" w:cs="Times New Roman"/>
          <w:sz w:val="24"/>
          <w:szCs w:val="24"/>
        </w:rPr>
        <w:t xml:space="preserve"> segundo a sua </w:t>
      </w:r>
      <w:r w:rsidR="00481BDA">
        <w:rPr>
          <w:rFonts w:ascii="Times New Roman" w:hAnsi="Times New Roman" w:cs="Times New Roman"/>
          <w:sz w:val="24"/>
          <w:szCs w:val="24"/>
        </w:rPr>
        <w:t>“</w:t>
      </w:r>
      <w:r>
        <w:rPr>
          <w:rFonts w:ascii="Times New Roman" w:hAnsi="Times New Roman" w:cs="Times New Roman"/>
          <w:sz w:val="24"/>
          <w:szCs w:val="24"/>
        </w:rPr>
        <w:t>Autonomia Instrumental</w:t>
      </w:r>
      <w:r w:rsidR="00481BDA">
        <w:rPr>
          <w:rFonts w:ascii="Times New Roman" w:hAnsi="Times New Roman" w:cs="Times New Roman"/>
          <w:sz w:val="24"/>
          <w:szCs w:val="24"/>
        </w:rPr>
        <w:t>”</w:t>
      </w:r>
      <w:r w:rsidR="001B0332">
        <w:rPr>
          <w:rFonts w:ascii="Times New Roman" w:hAnsi="Times New Roman" w:cs="Times New Roman"/>
          <w:sz w:val="24"/>
          <w:szCs w:val="24"/>
        </w:rPr>
        <w:t xml:space="preserve"> em nove tarefas de atividades instrumentais (</w:t>
      </w:r>
      <w:r w:rsidR="00481BDA">
        <w:rPr>
          <w:rFonts w:ascii="Times New Roman" w:hAnsi="Times New Roman" w:cs="Times New Roman"/>
          <w:sz w:val="24"/>
          <w:szCs w:val="24"/>
        </w:rPr>
        <w:t>“</w:t>
      </w:r>
      <w:r w:rsidR="001B0332">
        <w:rPr>
          <w:rFonts w:ascii="Times New Roman" w:hAnsi="Times New Roman" w:cs="Times New Roman"/>
          <w:sz w:val="24"/>
          <w:szCs w:val="24"/>
        </w:rPr>
        <w:t>usar o telefone, fazer compras, preparar refeições, tarefas de lida da casa, lavar e tratar da roupa, usar transportes onde não pode ir a pé, tomar os seus medicamentos, gerir o seu dinheiro, e na autonomia instrumental com meios para a visão e audição</w:t>
      </w:r>
      <w:r w:rsidR="00481BDA">
        <w:rPr>
          <w:rFonts w:ascii="Times New Roman" w:hAnsi="Times New Roman" w:cs="Times New Roman"/>
          <w:sz w:val="24"/>
          <w:szCs w:val="24"/>
        </w:rPr>
        <w:t>”</w:t>
      </w:r>
      <w:r w:rsidR="001B0332">
        <w:rPr>
          <w:rFonts w:ascii="Times New Roman" w:hAnsi="Times New Roman" w:cs="Times New Roman"/>
          <w:sz w:val="24"/>
          <w:szCs w:val="24"/>
        </w:rPr>
        <w:t>), baseada na Escala de Lawton</w:t>
      </w:r>
      <w:r w:rsidR="001B0332">
        <w:rPr>
          <w:rStyle w:val="Refdenotaderodap"/>
          <w:rFonts w:ascii="Times New Roman" w:hAnsi="Times New Roman" w:cs="Times New Roman"/>
          <w:sz w:val="24"/>
          <w:szCs w:val="24"/>
        </w:rPr>
        <w:footnoteReference w:id="7"/>
      </w:r>
      <w:r w:rsidR="001B0332">
        <w:rPr>
          <w:rFonts w:ascii="Times New Roman" w:hAnsi="Times New Roman" w:cs="Times New Roman"/>
          <w:sz w:val="24"/>
          <w:szCs w:val="24"/>
        </w:rPr>
        <w:t>.</w:t>
      </w:r>
    </w:p>
    <w:p w:rsidR="00F478B7" w:rsidRDefault="00F478B7" w:rsidP="00F478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À semelhança da anterior avaliação da Autonomia Física, também estas atividades instrumentais são classificadas em </w:t>
      </w:r>
      <w:r w:rsidR="00481B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Incapaz</w:t>
      </w:r>
      <w:r w:rsidR="00481B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81B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Dependente de terceiros</w:t>
      </w:r>
      <w:r w:rsidR="00481B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81B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Meios</w:t>
      </w:r>
      <w:r w:rsidR="00481B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(ajuda ocasional para realizar a tarefa), e </w:t>
      </w:r>
      <w:r w:rsidR="00481B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Independente</w:t>
      </w:r>
      <w:r w:rsidR="00481BDA">
        <w:rPr>
          <w:rFonts w:ascii="Times New Roman" w:hAnsi="Times New Roman" w:cs="Times New Roman"/>
          <w:color w:val="000000" w:themeColor="text1"/>
          <w:sz w:val="24"/>
          <w:szCs w:val="24"/>
        </w:rPr>
        <w:t>”.</w:t>
      </w:r>
    </w:p>
    <w:p w:rsidR="00F478B7" w:rsidRDefault="00F478B7" w:rsidP="00F478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item, que também aqui se refere aos meios utilizados para visão e audição nesta atividade são os anteriormente descritos (39 meios e 119 independentes).</w:t>
      </w:r>
    </w:p>
    <w:p w:rsidR="00A30A60" w:rsidRDefault="00F478B7" w:rsidP="00F478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Nesta fase do instrum</w:t>
      </w:r>
      <w:r w:rsidR="003E1F89">
        <w:rPr>
          <w:rFonts w:ascii="Times New Roman" w:hAnsi="Times New Roman" w:cs="Times New Roman"/>
          <w:color w:val="000000" w:themeColor="text1"/>
          <w:sz w:val="24"/>
          <w:szCs w:val="24"/>
        </w:rPr>
        <w:t xml:space="preserve">ento </w:t>
      </w:r>
      <w:r w:rsidR="00481BDA">
        <w:rPr>
          <w:rFonts w:ascii="Times New Roman" w:hAnsi="Times New Roman" w:cs="Times New Roman"/>
          <w:color w:val="000000" w:themeColor="text1"/>
          <w:sz w:val="24"/>
          <w:szCs w:val="24"/>
        </w:rPr>
        <w:t>verificou-se que</w:t>
      </w:r>
      <w:r w:rsidR="00A61C9C">
        <w:rPr>
          <w:rFonts w:ascii="Times New Roman" w:hAnsi="Times New Roman" w:cs="Times New Roman"/>
          <w:color w:val="000000" w:themeColor="text1"/>
          <w:sz w:val="24"/>
          <w:szCs w:val="24"/>
        </w:rPr>
        <w:t xml:space="preserve"> </w:t>
      </w:r>
      <w:r w:rsidR="003E1F89">
        <w:rPr>
          <w:rFonts w:ascii="Times New Roman" w:hAnsi="Times New Roman" w:cs="Times New Roman"/>
          <w:color w:val="000000" w:themeColor="text1"/>
          <w:sz w:val="24"/>
          <w:szCs w:val="24"/>
        </w:rPr>
        <w:t>aument</w:t>
      </w:r>
      <w:r w:rsidR="00A61C9C">
        <w:rPr>
          <w:rFonts w:ascii="Times New Roman" w:hAnsi="Times New Roman" w:cs="Times New Roman"/>
          <w:color w:val="000000" w:themeColor="text1"/>
          <w:sz w:val="24"/>
          <w:szCs w:val="24"/>
        </w:rPr>
        <w:t>ou o número de</w:t>
      </w:r>
      <w:r w:rsidR="003E1F89">
        <w:rPr>
          <w:rFonts w:ascii="Times New Roman" w:hAnsi="Times New Roman" w:cs="Times New Roman"/>
          <w:color w:val="000000" w:themeColor="text1"/>
          <w:sz w:val="24"/>
          <w:szCs w:val="24"/>
        </w:rPr>
        <w:t xml:space="preserve"> indivíduos com I</w:t>
      </w:r>
      <w:r>
        <w:rPr>
          <w:rFonts w:ascii="Times New Roman" w:hAnsi="Times New Roman" w:cs="Times New Roman"/>
          <w:color w:val="000000" w:themeColor="text1"/>
          <w:sz w:val="24"/>
          <w:szCs w:val="24"/>
        </w:rPr>
        <w:t>ncapacidade</w:t>
      </w:r>
      <w:r w:rsidR="00481BDA">
        <w:rPr>
          <w:rFonts w:ascii="Times New Roman" w:hAnsi="Times New Roman" w:cs="Times New Roman"/>
          <w:color w:val="000000" w:themeColor="text1"/>
          <w:sz w:val="24"/>
          <w:szCs w:val="24"/>
        </w:rPr>
        <w:t xml:space="preserve"> (5%)</w:t>
      </w:r>
      <w:r>
        <w:rPr>
          <w:rFonts w:ascii="Times New Roman" w:hAnsi="Times New Roman" w:cs="Times New Roman"/>
          <w:color w:val="000000" w:themeColor="text1"/>
          <w:sz w:val="24"/>
          <w:szCs w:val="24"/>
        </w:rPr>
        <w:t xml:space="preserve"> ou com </w:t>
      </w:r>
      <w:r w:rsidR="003E1F89">
        <w:rPr>
          <w:rFonts w:ascii="Times New Roman" w:hAnsi="Times New Roman" w:cs="Times New Roman"/>
          <w:color w:val="000000" w:themeColor="text1"/>
          <w:sz w:val="24"/>
          <w:szCs w:val="24"/>
        </w:rPr>
        <w:t>Dependência de T</w:t>
      </w:r>
      <w:r>
        <w:rPr>
          <w:rFonts w:ascii="Times New Roman" w:hAnsi="Times New Roman" w:cs="Times New Roman"/>
          <w:color w:val="000000" w:themeColor="text1"/>
          <w:sz w:val="24"/>
          <w:szCs w:val="24"/>
        </w:rPr>
        <w:t xml:space="preserve">erceiros </w:t>
      </w:r>
      <w:r w:rsidR="00481BDA">
        <w:rPr>
          <w:rFonts w:ascii="Times New Roman" w:hAnsi="Times New Roman" w:cs="Times New Roman"/>
          <w:color w:val="000000" w:themeColor="text1"/>
          <w:sz w:val="24"/>
          <w:szCs w:val="24"/>
        </w:rPr>
        <w:t xml:space="preserve">(9%) </w:t>
      </w:r>
      <w:r>
        <w:rPr>
          <w:rFonts w:ascii="Times New Roman" w:hAnsi="Times New Roman" w:cs="Times New Roman"/>
          <w:color w:val="000000" w:themeColor="text1"/>
          <w:sz w:val="24"/>
          <w:szCs w:val="24"/>
        </w:rPr>
        <w:t xml:space="preserve">para a realização das tarefas, apesar de se manterem </w:t>
      </w:r>
      <w:r w:rsidR="003E1F89">
        <w:rPr>
          <w:rFonts w:ascii="Times New Roman" w:hAnsi="Times New Roman" w:cs="Times New Roman"/>
          <w:color w:val="000000" w:themeColor="text1"/>
          <w:sz w:val="24"/>
          <w:szCs w:val="24"/>
        </w:rPr>
        <w:t>maio</w:t>
      </w:r>
      <w:r w:rsidR="00481BDA">
        <w:rPr>
          <w:rFonts w:ascii="Times New Roman" w:hAnsi="Times New Roman" w:cs="Times New Roman"/>
          <w:color w:val="000000" w:themeColor="text1"/>
          <w:sz w:val="24"/>
          <w:szCs w:val="24"/>
        </w:rPr>
        <w:t>ritariamente Independentes, 68%, conforme Gráfico</w:t>
      </w:r>
      <w:r w:rsidR="003E1F89">
        <w:rPr>
          <w:rFonts w:ascii="Times New Roman" w:hAnsi="Times New Roman" w:cs="Times New Roman"/>
          <w:color w:val="000000" w:themeColor="text1"/>
          <w:sz w:val="24"/>
          <w:szCs w:val="24"/>
        </w:rPr>
        <w:t xml:space="preserve"> </w:t>
      </w:r>
      <w:r w:rsidR="00481BDA">
        <w:rPr>
          <w:rFonts w:ascii="Times New Roman" w:hAnsi="Times New Roman" w:cs="Times New Roman"/>
          <w:color w:val="000000" w:themeColor="text1"/>
          <w:sz w:val="24"/>
          <w:szCs w:val="24"/>
        </w:rPr>
        <w:t>12.</w:t>
      </w:r>
    </w:p>
    <w:p w:rsidR="001A6A78" w:rsidRDefault="001A6A78" w:rsidP="00F478B7">
      <w:pPr>
        <w:spacing w:line="360" w:lineRule="auto"/>
        <w:jc w:val="both"/>
        <w:rPr>
          <w:rFonts w:ascii="Times New Roman" w:hAnsi="Times New Roman" w:cs="Times New Roman"/>
          <w:color w:val="000000" w:themeColor="text1"/>
          <w:sz w:val="24"/>
          <w:szCs w:val="24"/>
        </w:rPr>
      </w:pPr>
    </w:p>
    <w:p w:rsidR="003E1F89" w:rsidRDefault="00481BDA" w:rsidP="00A61C9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Gráfico 12</w:t>
      </w:r>
      <w:r w:rsidR="003E1F89">
        <w:rPr>
          <w:rFonts w:ascii="Times New Roman" w:hAnsi="Times New Roman" w:cs="Times New Roman"/>
          <w:color w:val="000000" w:themeColor="text1"/>
          <w:sz w:val="24"/>
          <w:szCs w:val="24"/>
        </w:rPr>
        <w:t xml:space="preserve"> – Autonomia Instrumental</w:t>
      </w:r>
    </w:p>
    <w:p w:rsidR="00F478B7" w:rsidRDefault="003E1F89" w:rsidP="00D32D8D">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3810000" cy="1409700"/>
            <wp:effectExtent l="19050" t="0" r="1905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A6A78" w:rsidRPr="00D32D8D" w:rsidRDefault="001A6A78" w:rsidP="00D32D8D">
      <w:pPr>
        <w:spacing w:line="360" w:lineRule="auto"/>
        <w:jc w:val="center"/>
        <w:rPr>
          <w:rFonts w:ascii="Times New Roman" w:hAnsi="Times New Roman" w:cs="Times New Roman"/>
          <w:color w:val="000000" w:themeColor="text1"/>
          <w:sz w:val="24"/>
          <w:szCs w:val="24"/>
        </w:rPr>
      </w:pPr>
    </w:p>
    <w:p w:rsidR="00604FA6" w:rsidRDefault="00604FA6"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IAI também avalia as </w:t>
      </w:r>
      <w:r w:rsidR="00481BDA">
        <w:rPr>
          <w:rFonts w:ascii="Times New Roman" w:hAnsi="Times New Roman" w:cs="Times New Roman"/>
          <w:sz w:val="24"/>
          <w:szCs w:val="24"/>
        </w:rPr>
        <w:t>“</w:t>
      </w:r>
      <w:r>
        <w:rPr>
          <w:rFonts w:ascii="Times New Roman" w:hAnsi="Times New Roman" w:cs="Times New Roman"/>
          <w:sz w:val="24"/>
          <w:szCs w:val="24"/>
        </w:rPr>
        <w:t>Queixas Emocionais</w:t>
      </w:r>
      <w:r w:rsidR="00481BDA">
        <w:rPr>
          <w:rFonts w:ascii="Times New Roman" w:hAnsi="Times New Roman" w:cs="Times New Roman"/>
          <w:sz w:val="24"/>
          <w:szCs w:val="24"/>
        </w:rPr>
        <w:t>”</w:t>
      </w:r>
      <w:r>
        <w:rPr>
          <w:rFonts w:ascii="Times New Roman" w:hAnsi="Times New Roman" w:cs="Times New Roman"/>
          <w:sz w:val="24"/>
          <w:szCs w:val="24"/>
        </w:rPr>
        <w:t xml:space="preserve"> dos indivíduos, </w:t>
      </w:r>
      <w:r w:rsidR="00A61C9C">
        <w:rPr>
          <w:rFonts w:ascii="Times New Roman" w:hAnsi="Times New Roman" w:cs="Times New Roman"/>
          <w:sz w:val="24"/>
          <w:szCs w:val="24"/>
        </w:rPr>
        <w:t xml:space="preserve">através das questões da </w:t>
      </w:r>
      <w:r>
        <w:rPr>
          <w:rFonts w:ascii="Times New Roman" w:hAnsi="Times New Roman" w:cs="Times New Roman"/>
          <w:sz w:val="24"/>
          <w:szCs w:val="24"/>
        </w:rPr>
        <w:t xml:space="preserve">área psicológica do instrumento de avaliação. </w:t>
      </w:r>
    </w:p>
    <w:p w:rsidR="00546E08" w:rsidRDefault="00481BDA"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Nesta área a avaliar, o inquérito é baseia-se</w:t>
      </w:r>
      <w:r w:rsidR="00604FA6">
        <w:rPr>
          <w:rFonts w:ascii="Times New Roman" w:hAnsi="Times New Roman" w:cs="Times New Roman"/>
          <w:sz w:val="24"/>
          <w:szCs w:val="24"/>
        </w:rPr>
        <w:t xml:space="preserve"> em perguntar se está </w:t>
      </w:r>
      <w:r>
        <w:rPr>
          <w:rFonts w:ascii="Times New Roman" w:hAnsi="Times New Roman" w:cs="Times New Roman"/>
          <w:sz w:val="24"/>
          <w:szCs w:val="24"/>
        </w:rPr>
        <w:t>“</w:t>
      </w:r>
      <w:r w:rsidR="00604FA6">
        <w:rPr>
          <w:rFonts w:ascii="Times New Roman" w:hAnsi="Times New Roman" w:cs="Times New Roman"/>
          <w:sz w:val="24"/>
          <w:szCs w:val="24"/>
        </w:rPr>
        <w:t>Triste/deprimido</w:t>
      </w:r>
      <w:r>
        <w:rPr>
          <w:rFonts w:ascii="Times New Roman" w:hAnsi="Times New Roman" w:cs="Times New Roman"/>
          <w:sz w:val="24"/>
          <w:szCs w:val="24"/>
        </w:rPr>
        <w:t>”</w:t>
      </w:r>
      <w:r w:rsidR="00604FA6">
        <w:rPr>
          <w:rFonts w:ascii="Times New Roman" w:hAnsi="Times New Roman" w:cs="Times New Roman"/>
          <w:sz w:val="24"/>
          <w:szCs w:val="24"/>
        </w:rPr>
        <w:t xml:space="preserve"> e </w:t>
      </w:r>
      <w:r>
        <w:rPr>
          <w:rFonts w:ascii="Times New Roman" w:hAnsi="Times New Roman" w:cs="Times New Roman"/>
          <w:sz w:val="24"/>
          <w:szCs w:val="24"/>
        </w:rPr>
        <w:t>“</w:t>
      </w:r>
      <w:r w:rsidR="00604FA6">
        <w:rPr>
          <w:rFonts w:ascii="Times New Roman" w:hAnsi="Times New Roman" w:cs="Times New Roman"/>
          <w:sz w:val="24"/>
          <w:szCs w:val="24"/>
        </w:rPr>
        <w:t>Nervoso/ansioso</w:t>
      </w:r>
      <w:r>
        <w:rPr>
          <w:rFonts w:ascii="Times New Roman" w:hAnsi="Times New Roman" w:cs="Times New Roman"/>
          <w:sz w:val="24"/>
          <w:szCs w:val="24"/>
        </w:rPr>
        <w:t>”</w:t>
      </w:r>
      <w:r w:rsidR="00604FA6">
        <w:rPr>
          <w:rFonts w:ascii="Times New Roman" w:hAnsi="Times New Roman" w:cs="Times New Roman"/>
          <w:sz w:val="24"/>
          <w:szCs w:val="24"/>
        </w:rPr>
        <w:t xml:space="preserve">, e classificar, se existirem queixas emocionais em </w:t>
      </w:r>
      <w:r>
        <w:rPr>
          <w:rFonts w:ascii="Times New Roman" w:hAnsi="Times New Roman" w:cs="Times New Roman"/>
          <w:sz w:val="24"/>
          <w:szCs w:val="24"/>
        </w:rPr>
        <w:t>“</w:t>
      </w:r>
      <w:r w:rsidR="00604FA6">
        <w:rPr>
          <w:rFonts w:ascii="Times New Roman" w:hAnsi="Times New Roman" w:cs="Times New Roman"/>
          <w:sz w:val="24"/>
          <w:szCs w:val="24"/>
        </w:rPr>
        <w:t>Muito Tempo</w:t>
      </w:r>
      <w:r>
        <w:rPr>
          <w:rFonts w:ascii="Times New Roman" w:hAnsi="Times New Roman" w:cs="Times New Roman"/>
          <w:sz w:val="24"/>
          <w:szCs w:val="24"/>
        </w:rPr>
        <w:t>”</w:t>
      </w:r>
      <w:r w:rsidR="00604FA6">
        <w:rPr>
          <w:rFonts w:ascii="Times New Roman" w:hAnsi="Times New Roman" w:cs="Times New Roman"/>
          <w:sz w:val="24"/>
          <w:szCs w:val="24"/>
        </w:rPr>
        <w:t xml:space="preserve"> (perguntando se é todos os dias e maior parte do dia), </w:t>
      </w:r>
      <w:r>
        <w:rPr>
          <w:rFonts w:ascii="Times New Roman" w:hAnsi="Times New Roman" w:cs="Times New Roman"/>
          <w:sz w:val="24"/>
          <w:szCs w:val="24"/>
        </w:rPr>
        <w:t>“</w:t>
      </w:r>
      <w:r w:rsidR="00604FA6">
        <w:rPr>
          <w:rFonts w:ascii="Times New Roman" w:hAnsi="Times New Roman" w:cs="Times New Roman"/>
          <w:sz w:val="24"/>
          <w:szCs w:val="24"/>
        </w:rPr>
        <w:t>Metade do Tempo</w:t>
      </w:r>
      <w:r>
        <w:rPr>
          <w:rFonts w:ascii="Times New Roman" w:hAnsi="Times New Roman" w:cs="Times New Roman"/>
          <w:sz w:val="24"/>
          <w:szCs w:val="24"/>
        </w:rPr>
        <w:t>”</w:t>
      </w:r>
      <w:r w:rsidR="00604FA6">
        <w:rPr>
          <w:rFonts w:ascii="Times New Roman" w:hAnsi="Times New Roman" w:cs="Times New Roman"/>
          <w:sz w:val="24"/>
          <w:szCs w:val="24"/>
        </w:rPr>
        <w:t xml:space="preserve"> (se durante o dia sente tristeza ou nervosismo durante metade desse dia), </w:t>
      </w:r>
      <w:r>
        <w:rPr>
          <w:rFonts w:ascii="Times New Roman" w:hAnsi="Times New Roman" w:cs="Times New Roman"/>
          <w:sz w:val="24"/>
          <w:szCs w:val="24"/>
        </w:rPr>
        <w:t>“</w:t>
      </w:r>
      <w:r w:rsidR="00604FA6">
        <w:rPr>
          <w:rFonts w:ascii="Times New Roman" w:hAnsi="Times New Roman" w:cs="Times New Roman"/>
          <w:sz w:val="24"/>
          <w:szCs w:val="24"/>
        </w:rPr>
        <w:t>Pouco Tempo</w:t>
      </w:r>
      <w:r>
        <w:rPr>
          <w:rFonts w:ascii="Times New Roman" w:hAnsi="Times New Roman" w:cs="Times New Roman"/>
          <w:sz w:val="24"/>
          <w:szCs w:val="24"/>
        </w:rPr>
        <w:t>”</w:t>
      </w:r>
      <w:r w:rsidR="00604FA6">
        <w:rPr>
          <w:rFonts w:ascii="Times New Roman" w:hAnsi="Times New Roman" w:cs="Times New Roman"/>
          <w:sz w:val="24"/>
          <w:szCs w:val="24"/>
        </w:rPr>
        <w:t xml:space="preserve"> (acontece essa sensação por vezes) ou </w:t>
      </w:r>
      <w:r>
        <w:rPr>
          <w:rFonts w:ascii="Times New Roman" w:hAnsi="Times New Roman" w:cs="Times New Roman"/>
          <w:sz w:val="24"/>
          <w:szCs w:val="24"/>
        </w:rPr>
        <w:t>“</w:t>
      </w:r>
      <w:r w:rsidR="00604FA6">
        <w:rPr>
          <w:rFonts w:ascii="Times New Roman" w:hAnsi="Times New Roman" w:cs="Times New Roman"/>
          <w:sz w:val="24"/>
          <w:szCs w:val="24"/>
        </w:rPr>
        <w:t>Nunca</w:t>
      </w:r>
      <w:r>
        <w:rPr>
          <w:rFonts w:ascii="Times New Roman" w:hAnsi="Times New Roman" w:cs="Times New Roman"/>
          <w:sz w:val="24"/>
          <w:szCs w:val="24"/>
        </w:rPr>
        <w:t>”</w:t>
      </w:r>
      <w:r w:rsidR="00604FA6">
        <w:rPr>
          <w:rFonts w:ascii="Times New Roman" w:hAnsi="Times New Roman" w:cs="Times New Roman"/>
          <w:sz w:val="24"/>
          <w:szCs w:val="24"/>
        </w:rPr>
        <w:t xml:space="preserve">. Ainda foi perguntado se existiam </w:t>
      </w:r>
      <w:r w:rsidR="00B52854">
        <w:rPr>
          <w:rFonts w:ascii="Times New Roman" w:hAnsi="Times New Roman" w:cs="Times New Roman"/>
          <w:sz w:val="24"/>
          <w:szCs w:val="24"/>
        </w:rPr>
        <w:t>ou não</w:t>
      </w:r>
      <w:r w:rsidR="00E706BD">
        <w:rPr>
          <w:rFonts w:ascii="Times New Roman" w:hAnsi="Times New Roman" w:cs="Times New Roman"/>
          <w:sz w:val="24"/>
          <w:szCs w:val="24"/>
        </w:rPr>
        <w:t xml:space="preserve"> </w:t>
      </w:r>
      <w:r>
        <w:rPr>
          <w:rFonts w:ascii="Times New Roman" w:hAnsi="Times New Roman" w:cs="Times New Roman"/>
          <w:sz w:val="24"/>
          <w:szCs w:val="24"/>
        </w:rPr>
        <w:t>”Outras Q</w:t>
      </w:r>
      <w:r w:rsidR="00604FA6">
        <w:rPr>
          <w:rFonts w:ascii="Times New Roman" w:hAnsi="Times New Roman" w:cs="Times New Roman"/>
          <w:sz w:val="24"/>
          <w:szCs w:val="24"/>
        </w:rPr>
        <w:t>u</w:t>
      </w:r>
      <w:r>
        <w:rPr>
          <w:rFonts w:ascii="Times New Roman" w:hAnsi="Times New Roman" w:cs="Times New Roman"/>
          <w:sz w:val="24"/>
          <w:szCs w:val="24"/>
        </w:rPr>
        <w:t>eixas E</w:t>
      </w:r>
      <w:r w:rsidR="00604FA6">
        <w:rPr>
          <w:rFonts w:ascii="Times New Roman" w:hAnsi="Times New Roman" w:cs="Times New Roman"/>
          <w:sz w:val="24"/>
          <w:szCs w:val="24"/>
        </w:rPr>
        <w:t>mocionais</w:t>
      </w:r>
      <w:r>
        <w:rPr>
          <w:rFonts w:ascii="Times New Roman" w:hAnsi="Times New Roman" w:cs="Times New Roman"/>
          <w:sz w:val="24"/>
          <w:szCs w:val="24"/>
        </w:rPr>
        <w:t>”</w:t>
      </w:r>
      <w:r w:rsidR="00604FA6">
        <w:rPr>
          <w:rFonts w:ascii="Times New Roman" w:hAnsi="Times New Roman" w:cs="Times New Roman"/>
          <w:sz w:val="24"/>
          <w:szCs w:val="24"/>
        </w:rPr>
        <w:t xml:space="preserve">, como é o caso de zangado, irritado, </w:t>
      </w:r>
      <w:r w:rsidR="00B52854">
        <w:rPr>
          <w:rFonts w:ascii="Times New Roman" w:hAnsi="Times New Roman" w:cs="Times New Roman"/>
          <w:sz w:val="24"/>
          <w:szCs w:val="24"/>
        </w:rPr>
        <w:t xml:space="preserve">tiques, abuso de álcool, abuso de medicação, de tabaco, entre outros). Relativamente a estas </w:t>
      </w:r>
      <w:r>
        <w:rPr>
          <w:rFonts w:ascii="Times New Roman" w:hAnsi="Times New Roman" w:cs="Times New Roman"/>
          <w:sz w:val="24"/>
          <w:szCs w:val="24"/>
        </w:rPr>
        <w:t>“</w:t>
      </w:r>
      <w:r w:rsidR="00B52854">
        <w:rPr>
          <w:rFonts w:ascii="Times New Roman" w:hAnsi="Times New Roman" w:cs="Times New Roman"/>
          <w:sz w:val="24"/>
          <w:szCs w:val="24"/>
        </w:rPr>
        <w:t>Outras Queixas Emocionais</w:t>
      </w:r>
      <w:r w:rsidR="00252220">
        <w:rPr>
          <w:rFonts w:ascii="Times New Roman" w:hAnsi="Times New Roman" w:cs="Times New Roman"/>
          <w:sz w:val="24"/>
          <w:szCs w:val="24"/>
        </w:rPr>
        <w:t>”</w:t>
      </w:r>
      <w:r w:rsidR="00B52854">
        <w:rPr>
          <w:rFonts w:ascii="Times New Roman" w:hAnsi="Times New Roman" w:cs="Times New Roman"/>
          <w:sz w:val="24"/>
          <w:szCs w:val="24"/>
        </w:rPr>
        <w:t>, referiram queixas 3 indivíduos da população em estudo, dois irrit</w:t>
      </w:r>
      <w:r w:rsidR="00EA0A06">
        <w:rPr>
          <w:rFonts w:ascii="Times New Roman" w:hAnsi="Times New Roman" w:cs="Times New Roman"/>
          <w:sz w:val="24"/>
          <w:szCs w:val="24"/>
        </w:rPr>
        <w:t>ação/zanga</w:t>
      </w:r>
      <w:r w:rsidR="00B52854">
        <w:rPr>
          <w:rFonts w:ascii="Times New Roman" w:hAnsi="Times New Roman" w:cs="Times New Roman"/>
          <w:sz w:val="24"/>
          <w:szCs w:val="24"/>
        </w:rPr>
        <w:t xml:space="preserve"> e um medo de doença mental.</w:t>
      </w:r>
    </w:p>
    <w:p w:rsidR="00EA0A06" w:rsidRDefault="00EA0A06" w:rsidP="00546E08">
      <w:pPr>
        <w:spacing w:line="360" w:lineRule="auto"/>
        <w:jc w:val="both"/>
        <w:rPr>
          <w:rFonts w:ascii="Times New Roman" w:hAnsi="Times New Roman" w:cs="Times New Roman"/>
          <w:sz w:val="24"/>
          <w:szCs w:val="24"/>
        </w:rPr>
      </w:pPr>
      <w:r w:rsidRPr="00252220">
        <w:rPr>
          <w:rFonts w:ascii="Times New Roman" w:hAnsi="Times New Roman" w:cs="Times New Roman"/>
          <w:sz w:val="24"/>
          <w:szCs w:val="24"/>
        </w:rPr>
        <w:t xml:space="preserve">A maioria dos indivíduos apresenta classificação nas </w:t>
      </w:r>
      <w:r w:rsidR="00252220">
        <w:rPr>
          <w:rFonts w:ascii="Times New Roman" w:hAnsi="Times New Roman" w:cs="Times New Roman"/>
          <w:sz w:val="24"/>
          <w:szCs w:val="24"/>
        </w:rPr>
        <w:t>“</w:t>
      </w:r>
      <w:r w:rsidRPr="00252220">
        <w:rPr>
          <w:rFonts w:ascii="Times New Roman" w:hAnsi="Times New Roman" w:cs="Times New Roman"/>
          <w:sz w:val="24"/>
          <w:szCs w:val="24"/>
        </w:rPr>
        <w:t>Queixa</w:t>
      </w:r>
      <w:r w:rsidR="00252220">
        <w:rPr>
          <w:rFonts w:ascii="Times New Roman" w:hAnsi="Times New Roman" w:cs="Times New Roman"/>
          <w:sz w:val="24"/>
          <w:szCs w:val="24"/>
        </w:rPr>
        <w:t>s Emocionais de Nunca ter essa S</w:t>
      </w:r>
      <w:r w:rsidRPr="00252220">
        <w:rPr>
          <w:rFonts w:ascii="Times New Roman" w:hAnsi="Times New Roman" w:cs="Times New Roman"/>
          <w:sz w:val="24"/>
          <w:szCs w:val="24"/>
        </w:rPr>
        <w:t>ensação</w:t>
      </w:r>
      <w:r w:rsidR="00252220">
        <w:rPr>
          <w:rFonts w:ascii="Times New Roman" w:hAnsi="Times New Roman" w:cs="Times New Roman"/>
          <w:sz w:val="24"/>
          <w:szCs w:val="24"/>
        </w:rPr>
        <w:t>” 53%</w:t>
      </w:r>
      <w:r w:rsidR="007F35FD">
        <w:rPr>
          <w:rFonts w:ascii="Times New Roman" w:hAnsi="Times New Roman" w:cs="Times New Roman"/>
          <w:sz w:val="24"/>
          <w:szCs w:val="24"/>
        </w:rPr>
        <w:t xml:space="preserve">, </w:t>
      </w:r>
      <w:r w:rsidR="00252220">
        <w:rPr>
          <w:rFonts w:ascii="Times New Roman" w:hAnsi="Times New Roman" w:cs="Times New Roman"/>
          <w:sz w:val="24"/>
          <w:szCs w:val="24"/>
        </w:rPr>
        <w:t>“</w:t>
      </w:r>
      <w:r w:rsidR="007F35FD">
        <w:rPr>
          <w:rFonts w:ascii="Times New Roman" w:hAnsi="Times New Roman" w:cs="Times New Roman"/>
          <w:sz w:val="24"/>
          <w:szCs w:val="24"/>
        </w:rPr>
        <w:t>Triste/Deprimido</w:t>
      </w:r>
      <w:r w:rsidR="00252220">
        <w:rPr>
          <w:rFonts w:ascii="Times New Roman" w:hAnsi="Times New Roman" w:cs="Times New Roman"/>
          <w:sz w:val="24"/>
          <w:szCs w:val="24"/>
        </w:rPr>
        <w:t>”</w:t>
      </w:r>
      <w:r w:rsidR="007F35FD">
        <w:rPr>
          <w:rFonts w:ascii="Times New Roman" w:hAnsi="Times New Roman" w:cs="Times New Roman"/>
          <w:sz w:val="24"/>
          <w:szCs w:val="24"/>
        </w:rPr>
        <w:t xml:space="preserve"> em 53% e</w:t>
      </w:r>
      <w:r w:rsidR="002C02CC">
        <w:rPr>
          <w:rFonts w:ascii="Times New Roman" w:hAnsi="Times New Roman" w:cs="Times New Roman"/>
          <w:sz w:val="24"/>
          <w:szCs w:val="24"/>
        </w:rPr>
        <w:t xml:space="preserve"> </w:t>
      </w:r>
      <w:r w:rsidR="00252220">
        <w:rPr>
          <w:rFonts w:ascii="Times New Roman" w:hAnsi="Times New Roman" w:cs="Times New Roman"/>
          <w:sz w:val="24"/>
          <w:szCs w:val="24"/>
        </w:rPr>
        <w:t>”</w:t>
      </w:r>
      <w:r w:rsidR="007F35FD">
        <w:rPr>
          <w:rFonts w:ascii="Times New Roman" w:hAnsi="Times New Roman" w:cs="Times New Roman"/>
          <w:sz w:val="24"/>
          <w:szCs w:val="24"/>
        </w:rPr>
        <w:t>Nervoso/Ansioso</w:t>
      </w:r>
      <w:r w:rsidR="00252220">
        <w:rPr>
          <w:rFonts w:ascii="Times New Roman" w:hAnsi="Times New Roman" w:cs="Times New Roman"/>
          <w:sz w:val="24"/>
          <w:szCs w:val="24"/>
        </w:rPr>
        <w:t>”</w:t>
      </w:r>
      <w:r w:rsidR="007F35FD">
        <w:rPr>
          <w:rFonts w:ascii="Times New Roman" w:hAnsi="Times New Roman" w:cs="Times New Roman"/>
          <w:sz w:val="24"/>
          <w:szCs w:val="24"/>
        </w:rPr>
        <w:t xml:space="preserve"> em</w:t>
      </w:r>
      <w:r w:rsidR="004E305D">
        <w:rPr>
          <w:rFonts w:ascii="Times New Roman" w:hAnsi="Times New Roman" w:cs="Times New Roman"/>
          <w:sz w:val="24"/>
          <w:szCs w:val="24"/>
        </w:rPr>
        <w:t xml:space="preserve"> 56%</w:t>
      </w:r>
      <w:r w:rsidR="00147E58">
        <w:rPr>
          <w:rFonts w:ascii="Times New Roman" w:hAnsi="Times New Roman" w:cs="Times New Roman"/>
          <w:sz w:val="24"/>
          <w:szCs w:val="24"/>
        </w:rPr>
        <w:t>, conforme Gráficos 13 e 14</w:t>
      </w:r>
      <w:r>
        <w:rPr>
          <w:rFonts w:ascii="Times New Roman" w:hAnsi="Times New Roman" w:cs="Times New Roman"/>
          <w:sz w:val="24"/>
          <w:szCs w:val="24"/>
        </w:rPr>
        <w:t>.</w:t>
      </w:r>
    </w:p>
    <w:p w:rsidR="005E2A0D" w:rsidRDefault="00D17CFA" w:rsidP="00D17CFA">
      <w:pPr>
        <w:rPr>
          <w:rFonts w:ascii="Times New Roman" w:hAnsi="Times New Roman" w:cs="Times New Roman"/>
          <w:sz w:val="24"/>
          <w:szCs w:val="24"/>
        </w:rPr>
      </w:pPr>
      <w:r>
        <w:rPr>
          <w:rFonts w:ascii="Times New Roman" w:hAnsi="Times New Roman" w:cs="Times New Roman"/>
          <w:sz w:val="24"/>
          <w:szCs w:val="24"/>
        </w:rPr>
        <w:br w:type="page"/>
      </w:r>
    </w:p>
    <w:p w:rsidR="00EA0A06" w:rsidRDefault="00252220" w:rsidP="00D32D8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Gráfico 13</w:t>
      </w:r>
      <w:r w:rsidR="00EA0A06">
        <w:rPr>
          <w:rFonts w:ascii="Times New Roman" w:hAnsi="Times New Roman" w:cs="Times New Roman"/>
          <w:sz w:val="24"/>
          <w:szCs w:val="24"/>
        </w:rPr>
        <w:t xml:space="preserve"> – Queixas Emocionais: Triste/Deprimido</w:t>
      </w:r>
    </w:p>
    <w:p w:rsidR="005E2A0D" w:rsidRDefault="00EA0A06" w:rsidP="00B10C87">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43325" cy="1323975"/>
            <wp:effectExtent l="19050" t="0" r="9525" b="0"/>
            <wp:docPr id="18"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A6A78" w:rsidRDefault="001A6A78" w:rsidP="00B10C87">
      <w:pPr>
        <w:spacing w:line="360" w:lineRule="auto"/>
        <w:jc w:val="center"/>
        <w:rPr>
          <w:rFonts w:ascii="Times New Roman" w:hAnsi="Times New Roman" w:cs="Times New Roman"/>
          <w:sz w:val="24"/>
          <w:szCs w:val="24"/>
        </w:rPr>
      </w:pPr>
    </w:p>
    <w:p w:rsidR="00EE186E" w:rsidRDefault="007F35FD" w:rsidP="00B10C87">
      <w:pPr>
        <w:spacing w:line="360" w:lineRule="auto"/>
        <w:jc w:val="both"/>
        <w:rPr>
          <w:rFonts w:ascii="Times New Roman" w:hAnsi="Times New Roman" w:cs="Times New Roman"/>
          <w:sz w:val="24"/>
          <w:szCs w:val="24"/>
        </w:rPr>
      </w:pPr>
      <w:r w:rsidRPr="00147E58">
        <w:rPr>
          <w:rFonts w:ascii="Times New Roman" w:hAnsi="Times New Roman" w:cs="Times New Roman"/>
          <w:sz w:val="24"/>
          <w:szCs w:val="24"/>
        </w:rPr>
        <w:t xml:space="preserve">Quanto à </w:t>
      </w:r>
      <w:r w:rsidR="00D32D8D">
        <w:rPr>
          <w:rFonts w:ascii="Times New Roman" w:hAnsi="Times New Roman" w:cs="Times New Roman"/>
          <w:sz w:val="24"/>
          <w:szCs w:val="24"/>
        </w:rPr>
        <w:t>“</w:t>
      </w:r>
      <w:r w:rsidRPr="00147E58">
        <w:rPr>
          <w:rFonts w:ascii="Times New Roman" w:hAnsi="Times New Roman" w:cs="Times New Roman"/>
          <w:sz w:val="24"/>
          <w:szCs w:val="24"/>
        </w:rPr>
        <w:t>Queixa Nervoso/Ansioso</w:t>
      </w:r>
      <w:r w:rsidR="00D32D8D">
        <w:rPr>
          <w:rFonts w:ascii="Times New Roman" w:hAnsi="Times New Roman" w:cs="Times New Roman"/>
          <w:sz w:val="24"/>
          <w:szCs w:val="24"/>
        </w:rPr>
        <w:t>”</w:t>
      </w:r>
      <w:r w:rsidRPr="00147E58">
        <w:rPr>
          <w:rFonts w:ascii="Times New Roman" w:hAnsi="Times New Roman" w:cs="Times New Roman"/>
          <w:sz w:val="24"/>
          <w:szCs w:val="24"/>
        </w:rPr>
        <w:t xml:space="preserve"> é representada graficamente da </w:t>
      </w:r>
      <w:r w:rsidR="00147E58">
        <w:rPr>
          <w:rFonts w:ascii="Times New Roman" w:hAnsi="Times New Roman" w:cs="Times New Roman"/>
          <w:sz w:val="24"/>
          <w:szCs w:val="24"/>
        </w:rPr>
        <w:t>seguinte forma</w:t>
      </w:r>
      <w:r w:rsidR="00D32D8D">
        <w:rPr>
          <w:rFonts w:ascii="Times New Roman" w:hAnsi="Times New Roman" w:cs="Times New Roman"/>
          <w:sz w:val="24"/>
          <w:szCs w:val="24"/>
        </w:rPr>
        <w:t xml:space="preserve"> (Gráfico 14)</w:t>
      </w:r>
      <w:r w:rsidR="00147E58">
        <w:rPr>
          <w:rFonts w:ascii="Times New Roman" w:hAnsi="Times New Roman" w:cs="Times New Roman"/>
          <w:sz w:val="24"/>
          <w:szCs w:val="24"/>
        </w:rPr>
        <w:t>. Também aqui se verifica que a maioria dos indivíduos refere “Nunca” ter a queixas relativas a Ansiedade e Nervosismo</w:t>
      </w:r>
      <w:r w:rsidR="00D32D8D">
        <w:rPr>
          <w:rFonts w:ascii="Times New Roman" w:hAnsi="Times New Roman" w:cs="Times New Roman"/>
          <w:sz w:val="24"/>
          <w:szCs w:val="24"/>
        </w:rPr>
        <w:t xml:space="preserve"> (56%)</w:t>
      </w:r>
      <w:r w:rsidR="00147E58">
        <w:rPr>
          <w:rFonts w:ascii="Times New Roman" w:hAnsi="Times New Roman" w:cs="Times New Roman"/>
          <w:sz w:val="24"/>
          <w:szCs w:val="24"/>
        </w:rPr>
        <w:t xml:space="preserve">, os que referem “Muito Tempo” são em menor número (10%) que no gráfico anterior, </w:t>
      </w:r>
      <w:r w:rsidR="00D32D8D">
        <w:rPr>
          <w:rFonts w:ascii="Times New Roman" w:hAnsi="Times New Roman" w:cs="Times New Roman"/>
          <w:sz w:val="24"/>
          <w:szCs w:val="24"/>
        </w:rPr>
        <w:t>“</w:t>
      </w:r>
      <w:r w:rsidR="00147E58">
        <w:rPr>
          <w:rFonts w:ascii="Times New Roman" w:hAnsi="Times New Roman" w:cs="Times New Roman"/>
          <w:sz w:val="24"/>
          <w:szCs w:val="24"/>
        </w:rPr>
        <w:t>Triste e Deprimido</w:t>
      </w:r>
      <w:r w:rsidR="00D32D8D">
        <w:rPr>
          <w:rFonts w:ascii="Times New Roman" w:hAnsi="Times New Roman" w:cs="Times New Roman"/>
          <w:sz w:val="24"/>
          <w:szCs w:val="24"/>
        </w:rPr>
        <w:t>”.</w:t>
      </w:r>
    </w:p>
    <w:p w:rsidR="00A30A60" w:rsidRDefault="00A30A60" w:rsidP="00B10C87">
      <w:pPr>
        <w:spacing w:line="360" w:lineRule="auto"/>
        <w:jc w:val="both"/>
        <w:rPr>
          <w:rFonts w:ascii="Times New Roman" w:hAnsi="Times New Roman" w:cs="Times New Roman"/>
          <w:sz w:val="24"/>
          <w:szCs w:val="24"/>
        </w:rPr>
      </w:pPr>
    </w:p>
    <w:p w:rsidR="004B5852" w:rsidRDefault="00D32D8D" w:rsidP="00EE186E">
      <w:pPr>
        <w:spacing w:line="360" w:lineRule="auto"/>
        <w:jc w:val="center"/>
        <w:rPr>
          <w:rFonts w:ascii="Times New Roman" w:hAnsi="Times New Roman" w:cs="Times New Roman"/>
          <w:sz w:val="24"/>
          <w:szCs w:val="24"/>
        </w:rPr>
      </w:pPr>
      <w:r>
        <w:rPr>
          <w:rFonts w:ascii="Times New Roman" w:hAnsi="Times New Roman" w:cs="Times New Roman"/>
          <w:sz w:val="24"/>
          <w:szCs w:val="24"/>
        </w:rPr>
        <w:t>Gráfico 14</w:t>
      </w:r>
      <w:r w:rsidR="004B5852">
        <w:rPr>
          <w:rFonts w:ascii="Times New Roman" w:hAnsi="Times New Roman" w:cs="Times New Roman"/>
          <w:sz w:val="24"/>
          <w:szCs w:val="24"/>
        </w:rPr>
        <w:t xml:space="preserve"> – Queixas Emocionais: Nervoso/Ansioso</w:t>
      </w:r>
    </w:p>
    <w:p w:rsidR="0005504E" w:rsidRDefault="007F35FD" w:rsidP="00D17CF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76700" cy="1638300"/>
            <wp:effectExtent l="19050" t="0" r="1905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52854" w:rsidRDefault="004E305D"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Continuando na avaliação </w:t>
      </w:r>
      <w:r w:rsidR="00506CFE">
        <w:rPr>
          <w:rFonts w:ascii="Times New Roman" w:hAnsi="Times New Roman" w:cs="Times New Roman"/>
          <w:sz w:val="24"/>
          <w:szCs w:val="24"/>
        </w:rPr>
        <w:t xml:space="preserve">da área psicológica da população alvo, o instrumento avalia o Estado Cognitivo, através da Orientação no Tempo e Orientação no Espaço, </w:t>
      </w:r>
      <w:r w:rsidR="0005504E">
        <w:rPr>
          <w:rFonts w:ascii="Times New Roman" w:hAnsi="Times New Roman" w:cs="Times New Roman"/>
          <w:sz w:val="24"/>
          <w:szCs w:val="24"/>
        </w:rPr>
        <w:t>“</w:t>
      </w:r>
      <w:r w:rsidR="00506CFE" w:rsidRPr="0005504E">
        <w:rPr>
          <w:rFonts w:ascii="Times New Roman" w:hAnsi="Times New Roman" w:cs="Times New Roman"/>
          <w:sz w:val="24"/>
          <w:szCs w:val="24"/>
        </w:rPr>
        <w:t>excerto</w:t>
      </w:r>
      <w:r w:rsidR="0005504E">
        <w:rPr>
          <w:rFonts w:ascii="Times New Roman" w:hAnsi="Times New Roman" w:cs="Times New Roman"/>
          <w:sz w:val="24"/>
          <w:szCs w:val="24"/>
        </w:rPr>
        <w:t>”</w:t>
      </w:r>
      <w:r w:rsidR="00506CFE">
        <w:rPr>
          <w:rFonts w:ascii="Times New Roman" w:hAnsi="Times New Roman" w:cs="Times New Roman"/>
          <w:sz w:val="24"/>
          <w:szCs w:val="24"/>
        </w:rPr>
        <w:t xml:space="preserve"> da avaliação mental do Mini Mental State</w:t>
      </w:r>
      <w:r w:rsidR="0005504E">
        <w:rPr>
          <w:rFonts w:ascii="Times New Roman" w:hAnsi="Times New Roman" w:cs="Times New Roman"/>
          <w:sz w:val="24"/>
          <w:szCs w:val="24"/>
        </w:rPr>
        <w:t>, conforme é referido nas orientações sobre IAI</w:t>
      </w:r>
      <w:r w:rsidR="00506CFE">
        <w:rPr>
          <w:rStyle w:val="Refdenotaderodap"/>
          <w:rFonts w:ascii="Times New Roman" w:hAnsi="Times New Roman" w:cs="Times New Roman"/>
          <w:sz w:val="24"/>
          <w:szCs w:val="24"/>
        </w:rPr>
        <w:footnoteReference w:id="8"/>
      </w:r>
      <w:r w:rsidR="00325410">
        <w:rPr>
          <w:rFonts w:ascii="Times New Roman" w:hAnsi="Times New Roman" w:cs="Times New Roman"/>
          <w:sz w:val="24"/>
          <w:szCs w:val="24"/>
        </w:rPr>
        <w:t>.</w:t>
      </w:r>
      <w:r w:rsidR="0005504E">
        <w:rPr>
          <w:rFonts w:ascii="Times New Roman" w:hAnsi="Times New Roman" w:cs="Times New Roman"/>
          <w:sz w:val="24"/>
          <w:szCs w:val="24"/>
        </w:rPr>
        <w:t xml:space="preserve"> </w:t>
      </w:r>
    </w:p>
    <w:p w:rsidR="00325410" w:rsidRDefault="00325410" w:rsidP="00546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Relativamente à </w:t>
      </w:r>
      <w:r w:rsidR="0005504E">
        <w:rPr>
          <w:rFonts w:ascii="Times New Roman" w:hAnsi="Times New Roman" w:cs="Times New Roman"/>
          <w:sz w:val="24"/>
          <w:szCs w:val="24"/>
        </w:rPr>
        <w:t>“</w:t>
      </w:r>
      <w:r>
        <w:rPr>
          <w:rFonts w:ascii="Times New Roman" w:hAnsi="Times New Roman" w:cs="Times New Roman"/>
          <w:sz w:val="24"/>
          <w:szCs w:val="24"/>
        </w:rPr>
        <w:t>Orientação no Tempo</w:t>
      </w:r>
      <w:r w:rsidR="0005504E">
        <w:rPr>
          <w:rFonts w:ascii="Times New Roman" w:hAnsi="Times New Roman" w:cs="Times New Roman"/>
          <w:sz w:val="24"/>
          <w:szCs w:val="24"/>
        </w:rPr>
        <w:t>”</w:t>
      </w:r>
      <w:r>
        <w:rPr>
          <w:rFonts w:ascii="Times New Roman" w:hAnsi="Times New Roman" w:cs="Times New Roman"/>
          <w:sz w:val="24"/>
          <w:szCs w:val="24"/>
        </w:rPr>
        <w:t xml:space="preserve"> avalia o ano em que estamos, o mês em que estamos, o dia do mês, a estação do ano e o dia da semana, as respostas são </w:t>
      </w:r>
      <w:r w:rsidR="0005504E">
        <w:rPr>
          <w:rFonts w:ascii="Times New Roman" w:hAnsi="Times New Roman" w:cs="Times New Roman"/>
          <w:sz w:val="24"/>
          <w:szCs w:val="24"/>
        </w:rPr>
        <w:t>“</w:t>
      </w:r>
      <w:r>
        <w:rPr>
          <w:rFonts w:ascii="Times New Roman" w:hAnsi="Times New Roman" w:cs="Times New Roman"/>
          <w:sz w:val="24"/>
          <w:szCs w:val="24"/>
        </w:rPr>
        <w:t>certo</w:t>
      </w:r>
      <w:r w:rsidR="0005504E">
        <w:rPr>
          <w:rFonts w:ascii="Times New Roman" w:hAnsi="Times New Roman" w:cs="Times New Roman"/>
          <w:sz w:val="24"/>
          <w:szCs w:val="24"/>
        </w:rPr>
        <w:t>”</w:t>
      </w:r>
      <w:r>
        <w:rPr>
          <w:rFonts w:ascii="Times New Roman" w:hAnsi="Times New Roman" w:cs="Times New Roman"/>
          <w:sz w:val="24"/>
          <w:szCs w:val="24"/>
        </w:rPr>
        <w:t xml:space="preserve"> ou </w:t>
      </w:r>
      <w:r w:rsidR="0005504E">
        <w:rPr>
          <w:rFonts w:ascii="Times New Roman" w:hAnsi="Times New Roman" w:cs="Times New Roman"/>
          <w:sz w:val="24"/>
          <w:szCs w:val="24"/>
        </w:rPr>
        <w:t>“</w:t>
      </w:r>
      <w:r>
        <w:rPr>
          <w:rFonts w:ascii="Times New Roman" w:hAnsi="Times New Roman" w:cs="Times New Roman"/>
          <w:sz w:val="24"/>
          <w:szCs w:val="24"/>
        </w:rPr>
        <w:t>errado/não sabe/ não responde</w:t>
      </w:r>
      <w:r w:rsidR="0005504E">
        <w:rPr>
          <w:rFonts w:ascii="Times New Roman" w:hAnsi="Times New Roman" w:cs="Times New Roman"/>
          <w:sz w:val="24"/>
          <w:szCs w:val="24"/>
        </w:rPr>
        <w:t>”</w:t>
      </w:r>
      <w:r>
        <w:rPr>
          <w:rFonts w:ascii="Times New Roman" w:hAnsi="Times New Roman" w:cs="Times New Roman"/>
          <w:sz w:val="24"/>
          <w:szCs w:val="24"/>
        </w:rPr>
        <w:t>.</w:t>
      </w:r>
    </w:p>
    <w:p w:rsidR="0005504E" w:rsidRDefault="009F3DC6" w:rsidP="009F3D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05504E">
        <w:rPr>
          <w:rFonts w:ascii="Times New Roman" w:hAnsi="Times New Roman" w:cs="Times New Roman"/>
          <w:sz w:val="24"/>
          <w:szCs w:val="24"/>
        </w:rPr>
        <w:t>“</w:t>
      </w:r>
      <w:r>
        <w:rPr>
          <w:rFonts w:ascii="Times New Roman" w:hAnsi="Times New Roman" w:cs="Times New Roman"/>
          <w:sz w:val="24"/>
          <w:szCs w:val="24"/>
        </w:rPr>
        <w:t>Orientação no Espaço</w:t>
      </w:r>
      <w:r w:rsidR="0005504E">
        <w:rPr>
          <w:rFonts w:ascii="Times New Roman" w:hAnsi="Times New Roman" w:cs="Times New Roman"/>
          <w:sz w:val="24"/>
          <w:szCs w:val="24"/>
        </w:rPr>
        <w:t>”</w:t>
      </w:r>
      <w:r>
        <w:rPr>
          <w:rFonts w:ascii="Times New Roman" w:hAnsi="Times New Roman" w:cs="Times New Roman"/>
          <w:sz w:val="24"/>
          <w:szCs w:val="24"/>
        </w:rPr>
        <w:t xml:space="preserve"> é avaliada por perguntar</w:t>
      </w:r>
      <w:r w:rsidR="0005504E">
        <w:rPr>
          <w:rFonts w:ascii="Times New Roman" w:hAnsi="Times New Roman" w:cs="Times New Roman"/>
          <w:sz w:val="24"/>
          <w:szCs w:val="24"/>
        </w:rPr>
        <w:t>:</w:t>
      </w:r>
      <w:r>
        <w:rPr>
          <w:rFonts w:ascii="Times New Roman" w:hAnsi="Times New Roman" w:cs="Times New Roman"/>
          <w:sz w:val="24"/>
          <w:szCs w:val="24"/>
        </w:rPr>
        <w:t xml:space="preserve"> em que país vive, em que terra vive, em que distrito vive, morada da casa em que está, em que andar vive. De igual modo as respostas </w:t>
      </w:r>
      <w:r w:rsidR="00D17CFA">
        <w:rPr>
          <w:rFonts w:ascii="Times New Roman" w:hAnsi="Times New Roman" w:cs="Times New Roman"/>
          <w:sz w:val="24"/>
          <w:szCs w:val="24"/>
        </w:rPr>
        <w:t>é:</w:t>
      </w:r>
      <w:r>
        <w:rPr>
          <w:rFonts w:ascii="Times New Roman" w:hAnsi="Times New Roman" w:cs="Times New Roman"/>
          <w:sz w:val="24"/>
          <w:szCs w:val="24"/>
        </w:rPr>
        <w:t xml:space="preserve"> </w:t>
      </w:r>
      <w:r w:rsidR="0005504E">
        <w:rPr>
          <w:rFonts w:ascii="Times New Roman" w:hAnsi="Times New Roman" w:cs="Times New Roman"/>
          <w:sz w:val="24"/>
          <w:szCs w:val="24"/>
        </w:rPr>
        <w:t>“</w:t>
      </w:r>
      <w:r>
        <w:rPr>
          <w:rFonts w:ascii="Times New Roman" w:hAnsi="Times New Roman" w:cs="Times New Roman"/>
          <w:sz w:val="24"/>
          <w:szCs w:val="24"/>
        </w:rPr>
        <w:t>certo</w:t>
      </w:r>
      <w:r w:rsidR="0005504E">
        <w:rPr>
          <w:rFonts w:ascii="Times New Roman" w:hAnsi="Times New Roman" w:cs="Times New Roman"/>
          <w:sz w:val="24"/>
          <w:szCs w:val="24"/>
        </w:rPr>
        <w:t>”</w:t>
      </w:r>
      <w:r>
        <w:rPr>
          <w:rFonts w:ascii="Times New Roman" w:hAnsi="Times New Roman" w:cs="Times New Roman"/>
          <w:sz w:val="24"/>
          <w:szCs w:val="24"/>
        </w:rPr>
        <w:t xml:space="preserve"> ou </w:t>
      </w:r>
      <w:r w:rsidR="0005504E">
        <w:rPr>
          <w:rFonts w:ascii="Times New Roman" w:hAnsi="Times New Roman" w:cs="Times New Roman"/>
          <w:sz w:val="24"/>
          <w:szCs w:val="24"/>
        </w:rPr>
        <w:t>“</w:t>
      </w:r>
      <w:r>
        <w:rPr>
          <w:rFonts w:ascii="Times New Roman" w:hAnsi="Times New Roman" w:cs="Times New Roman"/>
          <w:sz w:val="24"/>
          <w:szCs w:val="24"/>
        </w:rPr>
        <w:t>errado/não sabe/ não responde</w:t>
      </w:r>
      <w:r w:rsidR="0005504E">
        <w:rPr>
          <w:rFonts w:ascii="Times New Roman" w:hAnsi="Times New Roman" w:cs="Times New Roman"/>
          <w:sz w:val="24"/>
          <w:szCs w:val="24"/>
        </w:rPr>
        <w:t>”</w:t>
      </w:r>
      <w:r>
        <w:rPr>
          <w:rFonts w:ascii="Times New Roman" w:hAnsi="Times New Roman" w:cs="Times New Roman"/>
          <w:sz w:val="24"/>
          <w:szCs w:val="24"/>
        </w:rPr>
        <w:t>.</w:t>
      </w:r>
    </w:p>
    <w:p w:rsidR="009F3DC6" w:rsidRDefault="00E4505B" w:rsidP="009F3DC6">
      <w:pPr>
        <w:spacing w:line="360" w:lineRule="auto"/>
        <w:jc w:val="both"/>
        <w:rPr>
          <w:rFonts w:ascii="Times New Roman" w:hAnsi="Times New Roman" w:cs="Times New Roman"/>
          <w:sz w:val="24"/>
          <w:szCs w:val="24"/>
        </w:rPr>
      </w:pPr>
      <w:r>
        <w:rPr>
          <w:rFonts w:ascii="Times New Roman" w:hAnsi="Times New Roman" w:cs="Times New Roman"/>
          <w:sz w:val="24"/>
          <w:szCs w:val="24"/>
        </w:rPr>
        <w:t>A avaliação no sistema informático</w:t>
      </w:r>
      <w:r w:rsidR="009F3DC6">
        <w:rPr>
          <w:rFonts w:ascii="Times New Roman" w:hAnsi="Times New Roman" w:cs="Times New Roman"/>
          <w:sz w:val="24"/>
          <w:szCs w:val="24"/>
        </w:rPr>
        <w:t xml:space="preserve"> da RNCCI corresponde a uma média da po</w:t>
      </w:r>
      <w:r w:rsidR="00D17CFA">
        <w:rPr>
          <w:rFonts w:ascii="Times New Roman" w:hAnsi="Times New Roman" w:cs="Times New Roman"/>
          <w:sz w:val="24"/>
          <w:szCs w:val="24"/>
        </w:rPr>
        <w:t>ntuação adquirida nas respostas:</w:t>
      </w:r>
      <w:r w:rsidR="009F3DC6">
        <w:rPr>
          <w:rFonts w:ascii="Times New Roman" w:hAnsi="Times New Roman" w:cs="Times New Roman"/>
          <w:sz w:val="24"/>
          <w:szCs w:val="24"/>
        </w:rPr>
        <w:t xml:space="preserve"> 0 errado, 1 certo, em que a pontuação total 0 significa Mau, a pontuação 1 Insatisfatório, 2 Satisfatório, 3 Bom. Nesta caraterização só refiro a percentagem de respostas certas e erradas na avaliação do </w:t>
      </w:r>
      <w:r w:rsidR="0005504E">
        <w:rPr>
          <w:rFonts w:ascii="Times New Roman" w:hAnsi="Times New Roman" w:cs="Times New Roman"/>
          <w:sz w:val="24"/>
          <w:szCs w:val="24"/>
        </w:rPr>
        <w:t>“</w:t>
      </w:r>
      <w:r w:rsidR="009F3DC6">
        <w:rPr>
          <w:rFonts w:ascii="Times New Roman" w:hAnsi="Times New Roman" w:cs="Times New Roman"/>
          <w:sz w:val="24"/>
          <w:szCs w:val="24"/>
        </w:rPr>
        <w:t>Estado Cognitivo</w:t>
      </w:r>
      <w:r w:rsidR="0005504E">
        <w:rPr>
          <w:rFonts w:ascii="Times New Roman" w:hAnsi="Times New Roman" w:cs="Times New Roman"/>
          <w:sz w:val="24"/>
          <w:szCs w:val="24"/>
        </w:rPr>
        <w:t>”</w:t>
      </w:r>
      <w:r w:rsidR="009F3DC6">
        <w:rPr>
          <w:rFonts w:ascii="Times New Roman" w:hAnsi="Times New Roman" w:cs="Times New Roman"/>
          <w:sz w:val="24"/>
          <w:szCs w:val="24"/>
        </w:rPr>
        <w:t xml:space="preserve"> da</w:t>
      </w:r>
      <w:r>
        <w:rPr>
          <w:rFonts w:ascii="Times New Roman" w:hAnsi="Times New Roman" w:cs="Times New Roman"/>
          <w:sz w:val="24"/>
          <w:szCs w:val="24"/>
        </w:rPr>
        <w:t xml:space="preserve"> população, uma vez que não utilizo o sistema informático. </w:t>
      </w:r>
    </w:p>
    <w:p w:rsidR="0005504E" w:rsidRDefault="0005504E" w:rsidP="009F3DC6">
      <w:pPr>
        <w:spacing w:line="360" w:lineRule="auto"/>
        <w:jc w:val="both"/>
        <w:rPr>
          <w:rFonts w:ascii="Times New Roman" w:hAnsi="Times New Roman" w:cs="Times New Roman"/>
          <w:sz w:val="24"/>
          <w:szCs w:val="24"/>
        </w:rPr>
      </w:pPr>
      <w:r>
        <w:rPr>
          <w:rFonts w:ascii="Times New Roman" w:hAnsi="Times New Roman" w:cs="Times New Roman"/>
          <w:sz w:val="24"/>
          <w:szCs w:val="24"/>
        </w:rPr>
        <w:t>Conforme Gráfico 15, podemos verificar que os idosos respondem certo em 95,5% no item “Dia da Semana”, o item em que as respostas corretas são menores é “Ano”, e mesmo assim é</w:t>
      </w:r>
      <w:r w:rsidR="00A16EE2">
        <w:rPr>
          <w:rFonts w:ascii="Times New Roman" w:hAnsi="Times New Roman" w:cs="Times New Roman"/>
          <w:sz w:val="24"/>
          <w:szCs w:val="24"/>
        </w:rPr>
        <w:t xml:space="preserve"> de 88,6% de respostas certas.</w:t>
      </w:r>
    </w:p>
    <w:p w:rsidR="004B5852" w:rsidRDefault="0005504E" w:rsidP="005849C2">
      <w:pPr>
        <w:spacing w:line="360" w:lineRule="auto"/>
        <w:jc w:val="center"/>
        <w:rPr>
          <w:rFonts w:ascii="Times New Roman" w:hAnsi="Times New Roman" w:cs="Times New Roman"/>
          <w:sz w:val="24"/>
          <w:szCs w:val="24"/>
        </w:rPr>
      </w:pPr>
      <w:r>
        <w:rPr>
          <w:rFonts w:ascii="Times New Roman" w:hAnsi="Times New Roman" w:cs="Times New Roman"/>
          <w:sz w:val="24"/>
          <w:szCs w:val="24"/>
        </w:rPr>
        <w:t>Gráfico 15</w:t>
      </w:r>
      <w:r w:rsidR="004B5852">
        <w:rPr>
          <w:rFonts w:ascii="Times New Roman" w:hAnsi="Times New Roman" w:cs="Times New Roman"/>
          <w:sz w:val="24"/>
          <w:szCs w:val="24"/>
        </w:rPr>
        <w:t xml:space="preserve"> – Estado Cognitivo: Orientação no Tempo</w:t>
      </w:r>
    </w:p>
    <w:p w:rsidR="00E4505B" w:rsidRDefault="00E4505B" w:rsidP="005849C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81425" cy="2124075"/>
            <wp:effectExtent l="19050" t="0" r="9525"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5504E" w:rsidRDefault="007278BC"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Quanto à </w:t>
      </w:r>
      <w:r w:rsidR="0005504E">
        <w:rPr>
          <w:rFonts w:ascii="Times New Roman" w:hAnsi="Times New Roman"/>
          <w:sz w:val="24"/>
          <w:szCs w:val="24"/>
        </w:rPr>
        <w:t>“</w:t>
      </w:r>
      <w:r>
        <w:rPr>
          <w:rFonts w:ascii="Times New Roman" w:hAnsi="Times New Roman"/>
          <w:sz w:val="24"/>
          <w:szCs w:val="24"/>
        </w:rPr>
        <w:t>Orien</w:t>
      </w:r>
      <w:r w:rsidR="005849C2">
        <w:rPr>
          <w:rFonts w:ascii="Times New Roman" w:hAnsi="Times New Roman"/>
          <w:sz w:val="24"/>
          <w:szCs w:val="24"/>
        </w:rPr>
        <w:t>tação Espacial</w:t>
      </w:r>
      <w:r w:rsidR="0005504E">
        <w:rPr>
          <w:rFonts w:ascii="Times New Roman" w:hAnsi="Times New Roman"/>
          <w:sz w:val="24"/>
          <w:szCs w:val="24"/>
        </w:rPr>
        <w:t>”</w:t>
      </w:r>
      <w:r w:rsidR="005849C2">
        <w:rPr>
          <w:rFonts w:ascii="Times New Roman" w:hAnsi="Times New Roman"/>
          <w:sz w:val="24"/>
          <w:szCs w:val="24"/>
        </w:rPr>
        <w:t>,</w:t>
      </w:r>
      <w:r w:rsidR="0005504E">
        <w:rPr>
          <w:rFonts w:ascii="Times New Roman" w:hAnsi="Times New Roman"/>
          <w:sz w:val="24"/>
          <w:szCs w:val="24"/>
        </w:rPr>
        <w:t xml:space="preserve"> (Gráfico 16),</w:t>
      </w:r>
      <w:r w:rsidR="005849C2">
        <w:rPr>
          <w:rFonts w:ascii="Times New Roman" w:hAnsi="Times New Roman"/>
          <w:sz w:val="24"/>
          <w:szCs w:val="24"/>
        </w:rPr>
        <w:t xml:space="preserve"> foi perguntado à</w:t>
      </w:r>
      <w:r>
        <w:rPr>
          <w:rFonts w:ascii="Times New Roman" w:hAnsi="Times New Roman"/>
          <w:sz w:val="24"/>
          <w:szCs w:val="24"/>
        </w:rPr>
        <w:t xml:space="preserve"> população em estudo como se chama o nosso país</w:t>
      </w:r>
      <w:r w:rsidR="00DE7D58">
        <w:rPr>
          <w:rFonts w:ascii="Times New Roman" w:hAnsi="Times New Roman"/>
          <w:sz w:val="24"/>
          <w:szCs w:val="24"/>
        </w:rPr>
        <w:t xml:space="preserve"> ajudando por vezes com exemplos porque a palavra país </w:t>
      </w:r>
      <w:r w:rsidR="008B6CF5">
        <w:rPr>
          <w:rFonts w:ascii="Times New Roman" w:hAnsi="Times New Roman"/>
          <w:sz w:val="24"/>
          <w:szCs w:val="24"/>
        </w:rPr>
        <w:t>era de difícil compreensão</w:t>
      </w:r>
      <w:r>
        <w:rPr>
          <w:rFonts w:ascii="Times New Roman" w:hAnsi="Times New Roman"/>
          <w:sz w:val="24"/>
          <w:szCs w:val="24"/>
        </w:rPr>
        <w:t>, em que distrito vive, em que terra vive, qual a morada desta casa, em que andar está. De igual modo a maioria respondeu de manei</w:t>
      </w:r>
      <w:r w:rsidR="005849C2">
        <w:rPr>
          <w:rFonts w:ascii="Times New Roman" w:hAnsi="Times New Roman"/>
          <w:sz w:val="24"/>
          <w:szCs w:val="24"/>
        </w:rPr>
        <w:t>ra acertada às perguntas, e o nú</w:t>
      </w:r>
      <w:r>
        <w:rPr>
          <w:rFonts w:ascii="Times New Roman" w:hAnsi="Times New Roman"/>
          <w:sz w:val="24"/>
          <w:szCs w:val="24"/>
        </w:rPr>
        <w:t xml:space="preserve">mero de pessoas que errou foi sempre menor que no anterior. </w:t>
      </w:r>
    </w:p>
    <w:p w:rsidR="0005504E" w:rsidRDefault="0005504E"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A percentagem de respostas certas é muito alta, a mais alta é na pergunta relativa à “Terra”; em que terra vive, de 98%, a mais baixa relativamente às respostas certas, é o item “Distrito”, 96%. As respostas certas na “Orientação no Espaço” são ligeiramente superiores ás de “Orientação no Tempo”. </w:t>
      </w:r>
    </w:p>
    <w:p w:rsidR="007B60EB" w:rsidRDefault="007B60EB" w:rsidP="00F13363">
      <w:pPr>
        <w:autoSpaceDE w:val="0"/>
        <w:autoSpaceDN w:val="0"/>
        <w:adjustRightInd w:val="0"/>
        <w:spacing w:before="240" w:after="0" w:line="360" w:lineRule="auto"/>
        <w:jc w:val="both"/>
        <w:rPr>
          <w:rFonts w:ascii="Times New Roman" w:hAnsi="Times New Roman"/>
          <w:sz w:val="24"/>
          <w:szCs w:val="24"/>
        </w:rPr>
      </w:pPr>
    </w:p>
    <w:p w:rsidR="008B6CF5" w:rsidRDefault="0005504E" w:rsidP="005849C2">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sz w:val="24"/>
          <w:szCs w:val="24"/>
        </w:rPr>
        <w:lastRenderedPageBreak/>
        <w:t>Gráfico 16</w:t>
      </w:r>
      <w:r w:rsidR="008B6CF5">
        <w:rPr>
          <w:rFonts w:ascii="Times New Roman" w:hAnsi="Times New Roman"/>
          <w:sz w:val="24"/>
          <w:szCs w:val="24"/>
        </w:rPr>
        <w:t xml:space="preserve"> - </w:t>
      </w:r>
      <w:r w:rsidR="008B6CF5">
        <w:rPr>
          <w:rFonts w:ascii="Times New Roman" w:hAnsi="Times New Roman" w:cs="Times New Roman"/>
          <w:sz w:val="24"/>
          <w:szCs w:val="24"/>
        </w:rPr>
        <w:t>Estado Cognitivo: Orientação no Espaço</w:t>
      </w:r>
    </w:p>
    <w:p w:rsidR="00DE7D58" w:rsidRDefault="00DE7D58" w:rsidP="005849C2">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962400" cy="2124075"/>
            <wp:effectExtent l="19050" t="0" r="1905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B0332" w:rsidRDefault="008B6CF5"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O IAI é constituído por avaliação social, através do questionário </w:t>
      </w:r>
      <w:r w:rsidR="0005504E">
        <w:rPr>
          <w:rFonts w:ascii="Times New Roman" w:hAnsi="Times New Roman"/>
          <w:sz w:val="24"/>
          <w:szCs w:val="24"/>
        </w:rPr>
        <w:t>“</w:t>
      </w:r>
      <w:r>
        <w:rPr>
          <w:rFonts w:ascii="Times New Roman" w:hAnsi="Times New Roman"/>
          <w:sz w:val="24"/>
          <w:szCs w:val="24"/>
        </w:rPr>
        <w:t>Estado Social</w:t>
      </w:r>
      <w:r w:rsidR="0005504E">
        <w:rPr>
          <w:rFonts w:ascii="Times New Roman" w:hAnsi="Times New Roman"/>
          <w:sz w:val="24"/>
          <w:szCs w:val="24"/>
        </w:rPr>
        <w:t>”</w:t>
      </w:r>
      <w:r>
        <w:rPr>
          <w:rFonts w:ascii="Times New Roman" w:hAnsi="Times New Roman"/>
          <w:sz w:val="24"/>
          <w:szCs w:val="24"/>
        </w:rPr>
        <w:t xml:space="preserve"> avalia-se o </w:t>
      </w:r>
      <w:r w:rsidR="0005504E">
        <w:rPr>
          <w:rFonts w:ascii="Times New Roman" w:hAnsi="Times New Roman"/>
          <w:sz w:val="24"/>
          <w:szCs w:val="24"/>
        </w:rPr>
        <w:t>“</w:t>
      </w:r>
      <w:r>
        <w:rPr>
          <w:rFonts w:ascii="Times New Roman" w:hAnsi="Times New Roman"/>
          <w:sz w:val="24"/>
          <w:szCs w:val="24"/>
        </w:rPr>
        <w:t>Isolamento Social</w:t>
      </w:r>
      <w:r w:rsidR="0005504E">
        <w:rPr>
          <w:rFonts w:ascii="Times New Roman" w:hAnsi="Times New Roman"/>
          <w:sz w:val="24"/>
          <w:szCs w:val="24"/>
        </w:rPr>
        <w:t>”</w:t>
      </w:r>
      <w:r>
        <w:rPr>
          <w:rFonts w:ascii="Times New Roman" w:hAnsi="Times New Roman"/>
          <w:sz w:val="24"/>
          <w:szCs w:val="24"/>
        </w:rPr>
        <w:t xml:space="preserve"> (estado civil, </w:t>
      </w:r>
      <w:r w:rsidR="00A36CB8">
        <w:rPr>
          <w:rFonts w:ascii="Times New Roman" w:hAnsi="Times New Roman"/>
          <w:sz w:val="24"/>
          <w:szCs w:val="24"/>
        </w:rPr>
        <w:t xml:space="preserve">numero de </w:t>
      </w:r>
      <w:r>
        <w:rPr>
          <w:rFonts w:ascii="Times New Roman" w:hAnsi="Times New Roman"/>
          <w:sz w:val="24"/>
          <w:szCs w:val="24"/>
        </w:rPr>
        <w:t>coabitantes,</w:t>
      </w:r>
      <w:r w:rsidR="00A36CB8">
        <w:rPr>
          <w:rFonts w:ascii="Times New Roman" w:hAnsi="Times New Roman"/>
          <w:sz w:val="24"/>
          <w:szCs w:val="24"/>
        </w:rPr>
        <w:t xml:space="preserve"> tempo em que está só nas 24h, ter com quem desabafar/ falar de assuntos pessoais) e</w:t>
      </w:r>
      <w:r>
        <w:rPr>
          <w:rFonts w:ascii="Times New Roman" w:hAnsi="Times New Roman"/>
          <w:sz w:val="24"/>
          <w:szCs w:val="24"/>
        </w:rPr>
        <w:t xml:space="preserve"> </w:t>
      </w:r>
      <w:r w:rsidR="0005504E">
        <w:rPr>
          <w:rFonts w:ascii="Times New Roman" w:hAnsi="Times New Roman"/>
          <w:sz w:val="24"/>
          <w:szCs w:val="24"/>
        </w:rPr>
        <w:t>“</w:t>
      </w:r>
      <w:r>
        <w:rPr>
          <w:rFonts w:ascii="Times New Roman" w:hAnsi="Times New Roman"/>
          <w:sz w:val="24"/>
          <w:szCs w:val="24"/>
        </w:rPr>
        <w:t>Habilitações</w:t>
      </w:r>
      <w:r w:rsidR="0005504E">
        <w:rPr>
          <w:rFonts w:ascii="Times New Roman" w:hAnsi="Times New Roman"/>
          <w:sz w:val="24"/>
          <w:szCs w:val="24"/>
        </w:rPr>
        <w:t>”</w:t>
      </w:r>
      <w:r>
        <w:rPr>
          <w:rFonts w:ascii="Times New Roman" w:hAnsi="Times New Roman"/>
          <w:sz w:val="24"/>
          <w:szCs w:val="24"/>
        </w:rPr>
        <w:t xml:space="preserve"> (escolaridade e profiss</w:t>
      </w:r>
      <w:r w:rsidR="00A36CB8">
        <w:rPr>
          <w:rFonts w:ascii="Times New Roman" w:hAnsi="Times New Roman"/>
          <w:sz w:val="24"/>
          <w:szCs w:val="24"/>
        </w:rPr>
        <w:t>ão</w:t>
      </w:r>
      <w:r>
        <w:rPr>
          <w:rFonts w:ascii="Times New Roman" w:hAnsi="Times New Roman"/>
          <w:sz w:val="24"/>
          <w:szCs w:val="24"/>
        </w:rPr>
        <w:t>)</w:t>
      </w:r>
      <w:r w:rsidR="00A36CB8">
        <w:rPr>
          <w:rFonts w:ascii="Times New Roman" w:hAnsi="Times New Roman"/>
          <w:sz w:val="24"/>
          <w:szCs w:val="24"/>
        </w:rPr>
        <w:t xml:space="preserve">. </w:t>
      </w:r>
    </w:p>
    <w:p w:rsidR="00A36CB8" w:rsidRDefault="00A36CB8"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Quanto ao estado civil do grupo </w:t>
      </w:r>
      <w:r w:rsidR="00A21DC8">
        <w:rPr>
          <w:rFonts w:ascii="Times New Roman" w:hAnsi="Times New Roman"/>
          <w:sz w:val="24"/>
          <w:szCs w:val="24"/>
        </w:rPr>
        <w:t>a maioria é casada</w:t>
      </w:r>
      <w:r w:rsidR="003B7453">
        <w:rPr>
          <w:rFonts w:ascii="Times New Roman" w:hAnsi="Times New Roman"/>
          <w:sz w:val="24"/>
          <w:szCs w:val="24"/>
        </w:rPr>
        <w:t xml:space="preserve">, 102 indivíduos que corresponde a 65%, </w:t>
      </w:r>
      <w:r>
        <w:rPr>
          <w:rFonts w:ascii="Times New Roman" w:hAnsi="Times New Roman"/>
          <w:sz w:val="24"/>
          <w:szCs w:val="24"/>
        </w:rPr>
        <w:t xml:space="preserve">ou vive em união de facto com </w:t>
      </w:r>
      <w:r w:rsidR="00A21DC8">
        <w:rPr>
          <w:rFonts w:ascii="Times New Roman" w:hAnsi="Times New Roman"/>
          <w:sz w:val="24"/>
          <w:szCs w:val="24"/>
        </w:rPr>
        <w:t>outras pessoas</w:t>
      </w:r>
      <w:r>
        <w:rPr>
          <w:rFonts w:ascii="Times New Roman" w:hAnsi="Times New Roman"/>
          <w:sz w:val="24"/>
          <w:szCs w:val="24"/>
        </w:rPr>
        <w:t>.</w:t>
      </w:r>
      <w:r w:rsidR="003B7453">
        <w:rPr>
          <w:rFonts w:ascii="Times New Roman" w:hAnsi="Times New Roman"/>
          <w:sz w:val="24"/>
          <w:szCs w:val="24"/>
        </w:rPr>
        <w:t xml:space="preserve"> As pessoas em situação de viúvo, separado ou solteiro</w:t>
      </w:r>
      <w:r>
        <w:rPr>
          <w:rFonts w:ascii="Times New Roman" w:hAnsi="Times New Roman"/>
          <w:sz w:val="24"/>
          <w:szCs w:val="24"/>
        </w:rPr>
        <w:t xml:space="preserve"> </w:t>
      </w:r>
      <w:r w:rsidR="003B7453">
        <w:rPr>
          <w:rFonts w:ascii="Times New Roman" w:hAnsi="Times New Roman"/>
          <w:sz w:val="24"/>
          <w:szCs w:val="24"/>
        </w:rPr>
        <w:t>representam 35% do grupo.</w:t>
      </w:r>
    </w:p>
    <w:p w:rsidR="003B7453" w:rsidRDefault="00A21DC8"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Relativamente aos coabit</w:t>
      </w:r>
      <w:r w:rsidR="005B0761">
        <w:rPr>
          <w:rFonts w:ascii="Times New Roman" w:hAnsi="Times New Roman"/>
          <w:sz w:val="24"/>
          <w:szCs w:val="24"/>
        </w:rPr>
        <w:t xml:space="preserve">antes os dados que recolhemos indica o número de coabitantes </w:t>
      </w:r>
      <w:r w:rsidR="005B0761" w:rsidRPr="003B7453">
        <w:rPr>
          <w:rFonts w:ascii="Times New Roman" w:hAnsi="Times New Roman"/>
          <w:sz w:val="24"/>
          <w:szCs w:val="24"/>
        </w:rPr>
        <w:t>na casa dos inquiridos</w:t>
      </w:r>
      <w:r w:rsidR="003B7453">
        <w:rPr>
          <w:rFonts w:ascii="Times New Roman" w:hAnsi="Times New Roman"/>
          <w:sz w:val="24"/>
          <w:szCs w:val="24"/>
        </w:rPr>
        <w:t xml:space="preserve">. Normalmente vivem a </w:t>
      </w:r>
      <w:r w:rsidR="003B7453" w:rsidRPr="003B7453">
        <w:rPr>
          <w:rFonts w:ascii="Times New Roman" w:hAnsi="Times New Roman"/>
          <w:sz w:val="24"/>
          <w:szCs w:val="24"/>
        </w:rPr>
        <w:t>dois</w:t>
      </w:r>
      <w:r w:rsidR="003B7453">
        <w:rPr>
          <w:rFonts w:ascii="Times New Roman" w:hAnsi="Times New Roman"/>
          <w:sz w:val="24"/>
          <w:szCs w:val="24"/>
        </w:rPr>
        <w:t>,</w:t>
      </w:r>
      <w:r w:rsidR="005B0761" w:rsidRPr="003B7453">
        <w:rPr>
          <w:rFonts w:ascii="Times New Roman" w:hAnsi="Times New Roman"/>
          <w:sz w:val="24"/>
          <w:szCs w:val="24"/>
        </w:rPr>
        <w:t xml:space="preserve"> mas existem 24 ind</w:t>
      </w:r>
      <w:r w:rsidR="003B7453">
        <w:rPr>
          <w:rFonts w:ascii="Times New Roman" w:hAnsi="Times New Roman"/>
          <w:sz w:val="24"/>
          <w:szCs w:val="24"/>
        </w:rPr>
        <w:t>ivíduos que vivem com os filhos. A</w:t>
      </w:r>
      <w:r w:rsidR="005B0761" w:rsidRPr="003B7453">
        <w:rPr>
          <w:rFonts w:ascii="Times New Roman" w:hAnsi="Times New Roman"/>
          <w:sz w:val="24"/>
          <w:szCs w:val="24"/>
        </w:rPr>
        <w:t xml:space="preserve">lguns </w:t>
      </w:r>
      <w:r w:rsidR="003B7453">
        <w:rPr>
          <w:rFonts w:ascii="Times New Roman" w:hAnsi="Times New Roman"/>
          <w:sz w:val="24"/>
          <w:szCs w:val="24"/>
        </w:rPr>
        <w:t>destes casos, o agregado familiar é constituído por várias gerações, um dos filhos constituiu família e ficaram todos a residir juntos, outros casos são pais idosos que residem com filhos adultos. T</w:t>
      </w:r>
      <w:r w:rsidR="005B0761" w:rsidRPr="003B7453">
        <w:rPr>
          <w:rFonts w:ascii="Times New Roman" w:hAnsi="Times New Roman"/>
          <w:sz w:val="24"/>
          <w:szCs w:val="24"/>
        </w:rPr>
        <w:t>ambém existem três casos de pais a residirem com filhos</w:t>
      </w:r>
      <w:r w:rsidR="003B7453">
        <w:rPr>
          <w:rFonts w:ascii="Times New Roman" w:hAnsi="Times New Roman"/>
          <w:sz w:val="24"/>
          <w:szCs w:val="24"/>
        </w:rPr>
        <w:t xml:space="preserve"> adultos mas com deficiência mental</w:t>
      </w:r>
      <w:r w:rsidR="005B0761" w:rsidRPr="003B7453">
        <w:rPr>
          <w:rFonts w:ascii="Times New Roman" w:hAnsi="Times New Roman"/>
          <w:sz w:val="24"/>
          <w:szCs w:val="24"/>
        </w:rPr>
        <w:t>.</w:t>
      </w:r>
    </w:p>
    <w:p w:rsidR="003B7453" w:rsidRDefault="003B7453"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A classificação número de coabitantes na casa dos indivíduos do estudo, </w:t>
      </w:r>
      <w:r w:rsidR="00513803">
        <w:rPr>
          <w:rFonts w:ascii="Times New Roman" w:hAnsi="Times New Roman"/>
          <w:sz w:val="24"/>
          <w:szCs w:val="24"/>
        </w:rPr>
        <w:t>f</w:t>
      </w:r>
      <w:r>
        <w:rPr>
          <w:rFonts w:ascii="Times New Roman" w:hAnsi="Times New Roman"/>
          <w:sz w:val="24"/>
          <w:szCs w:val="24"/>
        </w:rPr>
        <w:t>oi dividido em “Vive só” e “Vive acompanhado”, conforme Gráfico 18</w:t>
      </w:r>
      <w:r w:rsidR="00513803">
        <w:rPr>
          <w:rFonts w:ascii="Times New Roman" w:hAnsi="Times New Roman"/>
          <w:sz w:val="24"/>
          <w:szCs w:val="24"/>
        </w:rPr>
        <w:t>. O número de pessoas que vivem acompanhadas é de 75% (119 pessoas), vivem sós 39 pessoas (25%).</w:t>
      </w:r>
    </w:p>
    <w:p w:rsidR="00513803" w:rsidRDefault="007B2A7B"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Para melhor percebermos a dimensão do problema dos idosos a viverem sós, foi feita correlação entre idade e número de idosos a habitarem sozinhos. </w:t>
      </w:r>
    </w:p>
    <w:p w:rsidR="00EA69C8" w:rsidRDefault="00513803" w:rsidP="00F1336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lastRenderedPageBreak/>
        <w:t>O grupo maioritário, de acordo com o Gráfico 17, é constituído pelo grupo etário entre 70 e 79 anos, o grupo maioritário do estudo, com 64%. O grupo menos representativo é o grupo de idades igual ou superior a 90 anos, com 5%.</w:t>
      </w:r>
    </w:p>
    <w:p w:rsidR="00A30A60" w:rsidRDefault="00A30A60" w:rsidP="00F13363">
      <w:pPr>
        <w:autoSpaceDE w:val="0"/>
        <w:autoSpaceDN w:val="0"/>
        <w:adjustRightInd w:val="0"/>
        <w:spacing w:before="240" w:after="0" w:line="360" w:lineRule="auto"/>
        <w:jc w:val="both"/>
        <w:rPr>
          <w:rFonts w:ascii="Times New Roman" w:hAnsi="Times New Roman"/>
          <w:sz w:val="24"/>
          <w:szCs w:val="24"/>
        </w:rPr>
      </w:pPr>
    </w:p>
    <w:p w:rsidR="001B0332" w:rsidRDefault="00513803" w:rsidP="00A16EE2">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sz w:val="24"/>
          <w:szCs w:val="24"/>
        </w:rPr>
        <w:t>Gráfico 17</w:t>
      </w:r>
      <w:r w:rsidR="003F3047">
        <w:rPr>
          <w:rFonts w:ascii="Times New Roman" w:hAnsi="Times New Roman"/>
          <w:sz w:val="24"/>
          <w:szCs w:val="24"/>
        </w:rPr>
        <w:t xml:space="preserve"> – Vive só/Idade</w:t>
      </w:r>
    </w:p>
    <w:p w:rsidR="00F13363" w:rsidRDefault="007B2A7B" w:rsidP="0088704A">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724275" cy="1447800"/>
            <wp:effectExtent l="19050" t="0" r="9525"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D2F37" w:rsidRDefault="003F3047" w:rsidP="00516ACE">
      <w:pPr>
        <w:spacing w:line="360" w:lineRule="auto"/>
        <w:jc w:val="both"/>
        <w:rPr>
          <w:rFonts w:ascii="Times New Roman" w:hAnsi="Times New Roman" w:cs="Times New Roman"/>
          <w:sz w:val="24"/>
          <w:szCs w:val="24"/>
        </w:rPr>
      </w:pPr>
      <w:r w:rsidRPr="003F3047">
        <w:rPr>
          <w:rFonts w:ascii="Times New Roman" w:hAnsi="Times New Roman" w:cs="Times New Roman"/>
          <w:sz w:val="24"/>
          <w:szCs w:val="24"/>
        </w:rPr>
        <w:t xml:space="preserve">Continuando a </w:t>
      </w:r>
      <w:r>
        <w:rPr>
          <w:rFonts w:ascii="Times New Roman" w:hAnsi="Times New Roman" w:cs="Times New Roman"/>
          <w:sz w:val="24"/>
          <w:szCs w:val="24"/>
        </w:rPr>
        <w:t>caraterização do grupo alvo, que permite identificar necessidades e os cuidados a prestar</w:t>
      </w:r>
      <w:r w:rsidR="00641C26">
        <w:rPr>
          <w:rFonts w:ascii="Times New Roman" w:hAnsi="Times New Roman" w:cs="Times New Roman"/>
          <w:sz w:val="24"/>
          <w:szCs w:val="24"/>
        </w:rPr>
        <w:t xml:space="preserve">, e de acordo como IAI, a caraterização do Isolamento Social classifica o tempo que os idosos estão sós nas 24 h, em dois itens, </w:t>
      </w:r>
      <w:r w:rsidR="00513803">
        <w:rPr>
          <w:rFonts w:ascii="Times New Roman" w:hAnsi="Times New Roman" w:cs="Times New Roman"/>
          <w:sz w:val="24"/>
          <w:szCs w:val="24"/>
        </w:rPr>
        <w:t>“</w:t>
      </w:r>
      <w:r w:rsidR="00641C26">
        <w:rPr>
          <w:rFonts w:ascii="Times New Roman" w:hAnsi="Times New Roman" w:cs="Times New Roman"/>
          <w:sz w:val="24"/>
          <w:szCs w:val="24"/>
        </w:rPr>
        <w:t>8 ou mais hora</w:t>
      </w:r>
      <w:r w:rsidR="00513803">
        <w:rPr>
          <w:rFonts w:ascii="Times New Roman" w:hAnsi="Times New Roman" w:cs="Times New Roman"/>
          <w:sz w:val="24"/>
          <w:szCs w:val="24"/>
        </w:rPr>
        <w:t>”</w:t>
      </w:r>
      <w:r w:rsidR="00641C26">
        <w:rPr>
          <w:rFonts w:ascii="Times New Roman" w:hAnsi="Times New Roman" w:cs="Times New Roman"/>
          <w:sz w:val="24"/>
          <w:szCs w:val="24"/>
        </w:rPr>
        <w:t xml:space="preserve"> e </w:t>
      </w:r>
      <w:r w:rsidR="00513803">
        <w:rPr>
          <w:rFonts w:ascii="Times New Roman" w:hAnsi="Times New Roman" w:cs="Times New Roman"/>
          <w:sz w:val="24"/>
          <w:szCs w:val="24"/>
        </w:rPr>
        <w:t>“</w:t>
      </w:r>
      <w:r w:rsidR="00641C26">
        <w:rPr>
          <w:rFonts w:ascii="Times New Roman" w:hAnsi="Times New Roman" w:cs="Times New Roman"/>
          <w:sz w:val="24"/>
          <w:szCs w:val="24"/>
        </w:rPr>
        <w:t>menos de 8 horas</w:t>
      </w:r>
      <w:r w:rsidR="00513803">
        <w:rPr>
          <w:rFonts w:ascii="Times New Roman" w:hAnsi="Times New Roman" w:cs="Times New Roman"/>
          <w:sz w:val="24"/>
          <w:szCs w:val="24"/>
        </w:rPr>
        <w:t>”</w:t>
      </w:r>
      <w:r w:rsidR="00641C26">
        <w:rPr>
          <w:rFonts w:ascii="Times New Roman" w:hAnsi="Times New Roman" w:cs="Times New Roman"/>
          <w:sz w:val="24"/>
          <w:szCs w:val="24"/>
        </w:rPr>
        <w:t xml:space="preserve">. </w:t>
      </w:r>
    </w:p>
    <w:p w:rsidR="00EA69C8" w:rsidRDefault="00641C26"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 um </w:t>
      </w:r>
      <w:r w:rsidR="007D2F37">
        <w:rPr>
          <w:rFonts w:ascii="Times New Roman" w:hAnsi="Times New Roman" w:cs="Times New Roman"/>
          <w:sz w:val="24"/>
          <w:szCs w:val="24"/>
        </w:rPr>
        <w:t>número</w:t>
      </w:r>
      <w:r>
        <w:rPr>
          <w:rFonts w:ascii="Times New Roman" w:hAnsi="Times New Roman" w:cs="Times New Roman"/>
          <w:sz w:val="24"/>
          <w:szCs w:val="24"/>
        </w:rPr>
        <w:t xml:space="preserve"> elevado de indivíduos a permanecerem mais de 8 horas sós</w:t>
      </w:r>
      <w:r w:rsidR="007D2F37">
        <w:rPr>
          <w:rFonts w:ascii="Times New Roman" w:hAnsi="Times New Roman" w:cs="Times New Roman"/>
          <w:sz w:val="24"/>
          <w:szCs w:val="24"/>
        </w:rPr>
        <w:t xml:space="preserve">, </w:t>
      </w:r>
      <w:r w:rsidR="005849C2">
        <w:rPr>
          <w:rFonts w:ascii="Times New Roman" w:hAnsi="Times New Roman" w:cs="Times New Roman"/>
          <w:sz w:val="24"/>
          <w:szCs w:val="24"/>
        </w:rPr>
        <w:t xml:space="preserve">o que corresponde a </w:t>
      </w:r>
      <w:r w:rsidR="00513803">
        <w:rPr>
          <w:rFonts w:ascii="Times New Roman" w:hAnsi="Times New Roman" w:cs="Times New Roman"/>
          <w:sz w:val="24"/>
          <w:szCs w:val="24"/>
        </w:rPr>
        <w:t>30% do total em estudo, 47 pessoas. São111, 70%, as pessoas que estão sós menos de oito horas por dia (Gráfico 18).</w:t>
      </w:r>
    </w:p>
    <w:p w:rsidR="00A30A60" w:rsidRDefault="00A30A60" w:rsidP="00516ACE">
      <w:pPr>
        <w:spacing w:line="360" w:lineRule="auto"/>
        <w:jc w:val="both"/>
        <w:rPr>
          <w:rFonts w:ascii="Times New Roman" w:hAnsi="Times New Roman" w:cs="Times New Roman"/>
          <w:sz w:val="24"/>
          <w:szCs w:val="24"/>
        </w:rPr>
      </w:pPr>
    </w:p>
    <w:p w:rsidR="007D2F37" w:rsidRDefault="007D2F37" w:rsidP="00D90886">
      <w:pPr>
        <w:spacing w:line="360" w:lineRule="auto"/>
        <w:jc w:val="center"/>
        <w:rPr>
          <w:rFonts w:ascii="Times New Roman" w:hAnsi="Times New Roman" w:cs="Times New Roman"/>
          <w:sz w:val="24"/>
          <w:szCs w:val="24"/>
        </w:rPr>
      </w:pPr>
      <w:r>
        <w:rPr>
          <w:rFonts w:ascii="Times New Roman" w:hAnsi="Times New Roman" w:cs="Times New Roman"/>
          <w:sz w:val="24"/>
          <w:szCs w:val="24"/>
        </w:rPr>
        <w:t>Gráfi</w:t>
      </w:r>
      <w:r w:rsidR="00513803">
        <w:rPr>
          <w:rFonts w:ascii="Times New Roman" w:hAnsi="Times New Roman" w:cs="Times New Roman"/>
          <w:sz w:val="24"/>
          <w:szCs w:val="24"/>
        </w:rPr>
        <w:t>co 18</w:t>
      </w:r>
      <w:r>
        <w:rPr>
          <w:rFonts w:ascii="Times New Roman" w:hAnsi="Times New Roman" w:cs="Times New Roman"/>
          <w:sz w:val="24"/>
          <w:szCs w:val="24"/>
        </w:rPr>
        <w:t xml:space="preserve"> – Tempo em está só nas 24 h</w:t>
      </w:r>
    </w:p>
    <w:p w:rsidR="007D2F37" w:rsidRDefault="00641C26" w:rsidP="0088704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62375" cy="1466850"/>
            <wp:effectExtent l="19050" t="0" r="9525"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B60EB" w:rsidRDefault="007D2F37"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 outro item que avalia o Isolamento Social é o </w:t>
      </w:r>
      <w:r w:rsidR="00276A8C">
        <w:rPr>
          <w:rFonts w:ascii="Times New Roman" w:hAnsi="Times New Roman" w:cs="Times New Roman"/>
          <w:sz w:val="24"/>
          <w:szCs w:val="24"/>
        </w:rPr>
        <w:t>“</w:t>
      </w:r>
      <w:r>
        <w:rPr>
          <w:rFonts w:ascii="Times New Roman" w:hAnsi="Times New Roman" w:cs="Times New Roman"/>
          <w:sz w:val="24"/>
          <w:szCs w:val="24"/>
        </w:rPr>
        <w:t>ter com quem desabafar/ ter confidente</w:t>
      </w:r>
      <w:r w:rsidR="00276A8C">
        <w:rPr>
          <w:rFonts w:ascii="Times New Roman" w:hAnsi="Times New Roman" w:cs="Times New Roman"/>
          <w:sz w:val="24"/>
          <w:szCs w:val="24"/>
        </w:rPr>
        <w:t>”</w:t>
      </w:r>
      <w:r w:rsidR="00D90886">
        <w:rPr>
          <w:rFonts w:ascii="Times New Roman" w:hAnsi="Times New Roman" w:cs="Times New Roman"/>
          <w:sz w:val="24"/>
          <w:szCs w:val="24"/>
        </w:rPr>
        <w:t xml:space="preserve"> ou seja,</w:t>
      </w:r>
      <w:r>
        <w:rPr>
          <w:rFonts w:ascii="Times New Roman" w:hAnsi="Times New Roman" w:cs="Times New Roman"/>
          <w:sz w:val="24"/>
          <w:szCs w:val="24"/>
        </w:rPr>
        <w:t xml:space="preserve"> poder falar com alguém de assuntos pessoais</w:t>
      </w:r>
      <w:r w:rsidR="00276A8C">
        <w:rPr>
          <w:rFonts w:ascii="Times New Roman" w:hAnsi="Times New Roman" w:cs="Times New Roman"/>
          <w:sz w:val="24"/>
          <w:szCs w:val="24"/>
        </w:rPr>
        <w:t>. De acordo com o Gráfico 19, existem 18% de pessoas que não têm confidente e 82% que podem falar de assuntos pessoais.</w:t>
      </w:r>
    </w:p>
    <w:p w:rsidR="007A1845" w:rsidRDefault="00276A8C" w:rsidP="00D9088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Gráfico 19</w:t>
      </w:r>
      <w:r w:rsidR="007A1845">
        <w:rPr>
          <w:rFonts w:ascii="Times New Roman" w:hAnsi="Times New Roman" w:cs="Times New Roman"/>
          <w:sz w:val="24"/>
          <w:szCs w:val="24"/>
        </w:rPr>
        <w:t xml:space="preserve"> – Ter confidente</w:t>
      </w:r>
    </w:p>
    <w:p w:rsidR="007A1845" w:rsidRDefault="007A1845" w:rsidP="00D90886">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19500" cy="1295400"/>
            <wp:effectExtent l="19050" t="0" r="1905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B169F" w:rsidRDefault="00451BE3"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276A8C">
        <w:rPr>
          <w:rFonts w:ascii="Times New Roman" w:hAnsi="Times New Roman" w:cs="Times New Roman"/>
          <w:sz w:val="24"/>
          <w:szCs w:val="24"/>
        </w:rPr>
        <w:t>“</w:t>
      </w:r>
      <w:r>
        <w:rPr>
          <w:rFonts w:ascii="Times New Roman" w:hAnsi="Times New Roman" w:cs="Times New Roman"/>
          <w:sz w:val="24"/>
          <w:szCs w:val="24"/>
        </w:rPr>
        <w:t>Estado Social</w:t>
      </w:r>
      <w:r w:rsidR="00276A8C">
        <w:rPr>
          <w:rFonts w:ascii="Times New Roman" w:hAnsi="Times New Roman" w:cs="Times New Roman"/>
          <w:sz w:val="24"/>
          <w:szCs w:val="24"/>
        </w:rPr>
        <w:t>”</w:t>
      </w:r>
      <w:r>
        <w:rPr>
          <w:rFonts w:ascii="Times New Roman" w:hAnsi="Times New Roman" w:cs="Times New Roman"/>
          <w:sz w:val="24"/>
          <w:szCs w:val="24"/>
        </w:rPr>
        <w:t xml:space="preserve"> </w:t>
      </w:r>
      <w:r w:rsidR="00D17CFA">
        <w:rPr>
          <w:rFonts w:ascii="Times New Roman" w:hAnsi="Times New Roman" w:cs="Times New Roman"/>
          <w:sz w:val="24"/>
          <w:szCs w:val="24"/>
        </w:rPr>
        <w:t xml:space="preserve">também </w:t>
      </w:r>
      <w:r>
        <w:rPr>
          <w:rFonts w:ascii="Times New Roman" w:hAnsi="Times New Roman" w:cs="Times New Roman"/>
          <w:sz w:val="24"/>
          <w:szCs w:val="24"/>
        </w:rPr>
        <w:t xml:space="preserve">é avaliado pelo item </w:t>
      </w:r>
      <w:r w:rsidR="00276A8C">
        <w:rPr>
          <w:rFonts w:ascii="Times New Roman" w:hAnsi="Times New Roman" w:cs="Times New Roman"/>
          <w:sz w:val="24"/>
          <w:szCs w:val="24"/>
        </w:rPr>
        <w:t>“</w:t>
      </w:r>
      <w:r>
        <w:rPr>
          <w:rFonts w:ascii="Times New Roman" w:hAnsi="Times New Roman" w:cs="Times New Roman"/>
          <w:sz w:val="24"/>
          <w:szCs w:val="24"/>
        </w:rPr>
        <w:t>Escolaridade</w:t>
      </w:r>
      <w:r w:rsidR="00276A8C">
        <w:rPr>
          <w:rFonts w:ascii="Times New Roman" w:hAnsi="Times New Roman" w:cs="Times New Roman"/>
          <w:sz w:val="24"/>
          <w:szCs w:val="24"/>
        </w:rPr>
        <w:t>”</w:t>
      </w:r>
      <w:r>
        <w:rPr>
          <w:rFonts w:ascii="Times New Roman" w:hAnsi="Times New Roman" w:cs="Times New Roman"/>
          <w:sz w:val="24"/>
          <w:szCs w:val="24"/>
        </w:rPr>
        <w:t xml:space="preserve">, em que existem vários níveis possíveis de escolha, como: </w:t>
      </w:r>
      <w:r w:rsidR="00276A8C">
        <w:rPr>
          <w:rFonts w:ascii="Times New Roman" w:hAnsi="Times New Roman" w:cs="Times New Roman"/>
          <w:sz w:val="24"/>
          <w:szCs w:val="24"/>
        </w:rPr>
        <w:t>“</w:t>
      </w:r>
      <w:r>
        <w:rPr>
          <w:rFonts w:ascii="Times New Roman" w:hAnsi="Times New Roman" w:cs="Times New Roman"/>
          <w:sz w:val="24"/>
          <w:szCs w:val="24"/>
        </w:rPr>
        <w:t>não tem educação</w:t>
      </w:r>
      <w:r w:rsidR="00276A8C">
        <w:rPr>
          <w:rFonts w:ascii="Times New Roman" w:hAnsi="Times New Roman" w:cs="Times New Roman"/>
          <w:sz w:val="24"/>
          <w:szCs w:val="24"/>
        </w:rPr>
        <w:t>”</w:t>
      </w:r>
      <w:r>
        <w:rPr>
          <w:rFonts w:ascii="Times New Roman" w:hAnsi="Times New Roman" w:cs="Times New Roman"/>
          <w:sz w:val="24"/>
          <w:szCs w:val="24"/>
        </w:rPr>
        <w:t xml:space="preserve"> (significa não sabe ler nem escrever), </w:t>
      </w:r>
      <w:r w:rsidR="00276A8C">
        <w:rPr>
          <w:rFonts w:ascii="Times New Roman" w:hAnsi="Times New Roman" w:cs="Times New Roman"/>
          <w:sz w:val="24"/>
          <w:szCs w:val="24"/>
        </w:rPr>
        <w:t>“</w:t>
      </w:r>
      <w:r>
        <w:rPr>
          <w:rFonts w:ascii="Times New Roman" w:hAnsi="Times New Roman" w:cs="Times New Roman"/>
          <w:sz w:val="24"/>
          <w:szCs w:val="24"/>
        </w:rPr>
        <w:t>primeiro estadio da educação básica</w:t>
      </w:r>
      <w:r w:rsidR="00276A8C">
        <w:rPr>
          <w:rFonts w:ascii="Times New Roman" w:hAnsi="Times New Roman" w:cs="Times New Roman"/>
          <w:sz w:val="24"/>
          <w:szCs w:val="24"/>
        </w:rPr>
        <w:t>”</w:t>
      </w:r>
      <w:r>
        <w:rPr>
          <w:rFonts w:ascii="Times New Roman" w:hAnsi="Times New Roman" w:cs="Times New Roman"/>
          <w:sz w:val="24"/>
          <w:szCs w:val="24"/>
        </w:rPr>
        <w:t xml:space="preserve"> (ter 4ª classe ou 6º ano), </w:t>
      </w:r>
      <w:r w:rsidR="00276A8C">
        <w:rPr>
          <w:rFonts w:ascii="Times New Roman" w:hAnsi="Times New Roman" w:cs="Times New Roman"/>
          <w:sz w:val="24"/>
          <w:szCs w:val="24"/>
        </w:rPr>
        <w:t>“</w:t>
      </w:r>
      <w:r>
        <w:rPr>
          <w:rFonts w:ascii="Times New Roman" w:hAnsi="Times New Roman" w:cs="Times New Roman"/>
          <w:sz w:val="24"/>
          <w:szCs w:val="24"/>
        </w:rPr>
        <w:t>segundo estadio de educação básica</w:t>
      </w:r>
      <w:r w:rsidR="00276A8C">
        <w:rPr>
          <w:rFonts w:ascii="Times New Roman" w:hAnsi="Times New Roman" w:cs="Times New Roman"/>
          <w:sz w:val="24"/>
          <w:szCs w:val="24"/>
        </w:rPr>
        <w:t>”</w:t>
      </w:r>
      <w:r>
        <w:rPr>
          <w:rFonts w:ascii="Times New Roman" w:hAnsi="Times New Roman" w:cs="Times New Roman"/>
          <w:sz w:val="24"/>
          <w:szCs w:val="24"/>
        </w:rPr>
        <w:t xml:space="preserve"> (5º ano antigo/9º ano), </w:t>
      </w:r>
      <w:r w:rsidR="00276A8C">
        <w:rPr>
          <w:rFonts w:ascii="Times New Roman" w:hAnsi="Times New Roman" w:cs="Times New Roman"/>
          <w:sz w:val="24"/>
          <w:szCs w:val="24"/>
        </w:rPr>
        <w:t>“educação 2ª”</w:t>
      </w:r>
      <w:r>
        <w:rPr>
          <w:rFonts w:ascii="Times New Roman" w:hAnsi="Times New Roman" w:cs="Times New Roman"/>
          <w:sz w:val="24"/>
          <w:szCs w:val="24"/>
        </w:rPr>
        <w:t xml:space="preserve"> (7º ano antigo/12º ano), </w:t>
      </w:r>
      <w:r w:rsidR="00276A8C">
        <w:rPr>
          <w:rFonts w:ascii="Times New Roman" w:hAnsi="Times New Roman" w:cs="Times New Roman"/>
          <w:sz w:val="24"/>
          <w:szCs w:val="24"/>
        </w:rPr>
        <w:t>“educação pós 2ª”</w:t>
      </w:r>
      <w:r>
        <w:rPr>
          <w:rFonts w:ascii="Times New Roman" w:hAnsi="Times New Roman" w:cs="Times New Roman"/>
          <w:sz w:val="24"/>
          <w:szCs w:val="24"/>
        </w:rPr>
        <w:t xml:space="preserve"> (6m a 2 anos/bacharelato), primeiro estadi</w:t>
      </w:r>
      <w:r w:rsidR="00276A8C">
        <w:rPr>
          <w:rFonts w:ascii="Times New Roman" w:hAnsi="Times New Roman" w:cs="Times New Roman"/>
          <w:sz w:val="24"/>
          <w:szCs w:val="24"/>
        </w:rPr>
        <w:t>o da educação 3ª</w:t>
      </w:r>
      <w:r>
        <w:rPr>
          <w:rFonts w:ascii="Times New Roman" w:hAnsi="Times New Roman" w:cs="Times New Roman"/>
          <w:sz w:val="24"/>
          <w:szCs w:val="24"/>
        </w:rPr>
        <w:t xml:space="preserve"> (2 anos curso/curso superior) e segun</w:t>
      </w:r>
      <w:r w:rsidR="00276A8C">
        <w:rPr>
          <w:rFonts w:ascii="Times New Roman" w:hAnsi="Times New Roman" w:cs="Times New Roman"/>
          <w:sz w:val="24"/>
          <w:szCs w:val="24"/>
        </w:rPr>
        <w:t>do estadio da educação 3ª</w:t>
      </w:r>
      <w:r>
        <w:rPr>
          <w:rFonts w:ascii="Times New Roman" w:hAnsi="Times New Roman" w:cs="Times New Roman"/>
          <w:sz w:val="24"/>
          <w:szCs w:val="24"/>
        </w:rPr>
        <w:t xml:space="preserve"> (3 a 7 anos doutoramento/ investigação avançada).</w:t>
      </w:r>
    </w:p>
    <w:p w:rsidR="001875CB" w:rsidRDefault="007B169F"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O grupo alvo do estudo, situa-se maioritariamente no item “não tem educação”, não sabe ler nem escrever</w:t>
      </w:r>
      <w:r w:rsidR="00C3283B">
        <w:rPr>
          <w:rFonts w:ascii="Times New Roman" w:hAnsi="Times New Roman" w:cs="Times New Roman"/>
          <w:sz w:val="24"/>
          <w:szCs w:val="24"/>
        </w:rPr>
        <w:t xml:space="preserve"> (57%)</w:t>
      </w:r>
      <w:r>
        <w:rPr>
          <w:rFonts w:ascii="Times New Roman" w:hAnsi="Times New Roman" w:cs="Times New Roman"/>
          <w:sz w:val="24"/>
          <w:szCs w:val="24"/>
        </w:rPr>
        <w:t>, seguido do “primeiro estadio da educação básica”, ter 4ª classe ou 6º ano</w:t>
      </w:r>
      <w:r w:rsidR="00C3283B">
        <w:rPr>
          <w:rFonts w:ascii="Times New Roman" w:hAnsi="Times New Roman" w:cs="Times New Roman"/>
          <w:sz w:val="24"/>
          <w:szCs w:val="24"/>
        </w:rPr>
        <w:t xml:space="preserve"> (34%)</w:t>
      </w:r>
      <w:r>
        <w:rPr>
          <w:rFonts w:ascii="Times New Roman" w:hAnsi="Times New Roman" w:cs="Times New Roman"/>
          <w:sz w:val="24"/>
          <w:szCs w:val="24"/>
        </w:rPr>
        <w:t>.</w:t>
      </w:r>
      <w:r w:rsidR="00276A8C">
        <w:rPr>
          <w:rFonts w:ascii="Times New Roman" w:hAnsi="Times New Roman" w:cs="Times New Roman"/>
          <w:sz w:val="24"/>
          <w:szCs w:val="24"/>
        </w:rPr>
        <w:t xml:space="preserve"> </w:t>
      </w:r>
    </w:p>
    <w:p w:rsidR="00080471" w:rsidRDefault="00276A8C"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Os indivíduos com nível de escolaridade mais avançada, 1%, residem em lugares isolados a maior parte do tempo, por esse motivo foram também contabilizados.</w:t>
      </w:r>
    </w:p>
    <w:p w:rsidR="001875CB" w:rsidRDefault="00276A8C" w:rsidP="00D90886">
      <w:pPr>
        <w:spacing w:line="360" w:lineRule="auto"/>
        <w:jc w:val="center"/>
        <w:rPr>
          <w:rFonts w:ascii="Times New Roman" w:hAnsi="Times New Roman" w:cs="Times New Roman"/>
          <w:sz w:val="24"/>
          <w:szCs w:val="24"/>
        </w:rPr>
      </w:pPr>
      <w:r>
        <w:rPr>
          <w:rFonts w:ascii="Times New Roman" w:hAnsi="Times New Roman" w:cs="Times New Roman"/>
          <w:sz w:val="24"/>
          <w:szCs w:val="24"/>
        </w:rPr>
        <w:t>Gráfico 20</w:t>
      </w:r>
      <w:r w:rsidR="001875CB">
        <w:rPr>
          <w:rFonts w:ascii="Times New Roman" w:hAnsi="Times New Roman" w:cs="Times New Roman"/>
          <w:sz w:val="24"/>
          <w:szCs w:val="24"/>
        </w:rPr>
        <w:t xml:space="preserve"> - Escolaridade</w:t>
      </w:r>
    </w:p>
    <w:p w:rsidR="001875CB" w:rsidRDefault="007B169F" w:rsidP="0088704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67225" cy="2428875"/>
            <wp:effectExtent l="19050" t="0" r="9525"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30A60" w:rsidRDefault="00A30A60" w:rsidP="0088704A">
      <w:pPr>
        <w:spacing w:line="360" w:lineRule="auto"/>
        <w:jc w:val="center"/>
        <w:rPr>
          <w:rFonts w:ascii="Times New Roman" w:hAnsi="Times New Roman" w:cs="Times New Roman"/>
          <w:sz w:val="24"/>
          <w:szCs w:val="24"/>
        </w:rPr>
      </w:pPr>
    </w:p>
    <w:p w:rsidR="00276A8C" w:rsidRDefault="00324075"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r w:rsidR="00F60B7D">
        <w:rPr>
          <w:rFonts w:ascii="Times New Roman" w:hAnsi="Times New Roman" w:cs="Times New Roman"/>
          <w:sz w:val="24"/>
          <w:szCs w:val="24"/>
        </w:rPr>
        <w:t>último</w:t>
      </w:r>
      <w:r>
        <w:rPr>
          <w:rFonts w:ascii="Times New Roman" w:hAnsi="Times New Roman" w:cs="Times New Roman"/>
          <w:sz w:val="24"/>
          <w:szCs w:val="24"/>
        </w:rPr>
        <w:t xml:space="preserve"> ponto do questionário, relativamente </w:t>
      </w:r>
      <w:r w:rsidR="00D90886">
        <w:rPr>
          <w:rFonts w:ascii="Times New Roman" w:hAnsi="Times New Roman" w:cs="Times New Roman"/>
          <w:sz w:val="24"/>
          <w:szCs w:val="24"/>
        </w:rPr>
        <w:t>à</w:t>
      </w:r>
      <w:r>
        <w:rPr>
          <w:rFonts w:ascii="Times New Roman" w:hAnsi="Times New Roman" w:cs="Times New Roman"/>
          <w:sz w:val="24"/>
          <w:szCs w:val="24"/>
        </w:rPr>
        <w:t xml:space="preserve"> avaliação social, é relativo á </w:t>
      </w:r>
      <w:r w:rsidR="00276A8C">
        <w:rPr>
          <w:rFonts w:ascii="Times New Roman" w:hAnsi="Times New Roman" w:cs="Times New Roman"/>
          <w:sz w:val="24"/>
          <w:szCs w:val="24"/>
        </w:rPr>
        <w:t>“</w:t>
      </w:r>
      <w:r>
        <w:rPr>
          <w:rFonts w:ascii="Times New Roman" w:hAnsi="Times New Roman" w:cs="Times New Roman"/>
          <w:sz w:val="24"/>
          <w:szCs w:val="24"/>
        </w:rPr>
        <w:t>Profissão</w:t>
      </w:r>
      <w:r w:rsidR="00276A8C">
        <w:rPr>
          <w:rFonts w:ascii="Times New Roman" w:hAnsi="Times New Roman" w:cs="Times New Roman"/>
          <w:sz w:val="24"/>
          <w:szCs w:val="24"/>
        </w:rPr>
        <w:t>”</w:t>
      </w:r>
      <w:r>
        <w:rPr>
          <w:rFonts w:ascii="Times New Roman" w:hAnsi="Times New Roman" w:cs="Times New Roman"/>
          <w:sz w:val="24"/>
          <w:szCs w:val="24"/>
        </w:rPr>
        <w:t xml:space="preserve">. Esta questão tem 9 itens de escolha </w:t>
      </w:r>
      <w:r w:rsidRPr="005A7E0E">
        <w:rPr>
          <w:rFonts w:ascii="Times New Roman" w:hAnsi="Times New Roman" w:cs="Times New Roman"/>
          <w:sz w:val="24"/>
          <w:szCs w:val="24"/>
        </w:rPr>
        <w:t>única</w:t>
      </w:r>
      <w:r w:rsidR="00F60B7D">
        <w:rPr>
          <w:rFonts w:ascii="Times New Roman" w:hAnsi="Times New Roman" w:cs="Times New Roman"/>
          <w:sz w:val="24"/>
          <w:szCs w:val="24"/>
        </w:rPr>
        <w:t xml:space="preserve">, dividindo a pontuação em </w:t>
      </w:r>
      <w:r w:rsidR="00276A8C">
        <w:rPr>
          <w:rFonts w:ascii="Times New Roman" w:hAnsi="Times New Roman" w:cs="Times New Roman"/>
          <w:sz w:val="24"/>
          <w:szCs w:val="24"/>
        </w:rPr>
        <w:t>“</w:t>
      </w:r>
      <w:r w:rsidR="00F60B7D">
        <w:rPr>
          <w:rFonts w:ascii="Times New Roman" w:hAnsi="Times New Roman" w:cs="Times New Roman"/>
          <w:sz w:val="24"/>
          <w:szCs w:val="24"/>
        </w:rPr>
        <w:t>profissões não qualificadas</w:t>
      </w:r>
      <w:r w:rsidR="00276A8C">
        <w:rPr>
          <w:rFonts w:ascii="Times New Roman" w:hAnsi="Times New Roman" w:cs="Times New Roman"/>
          <w:sz w:val="24"/>
          <w:szCs w:val="24"/>
        </w:rPr>
        <w:t>”</w:t>
      </w:r>
      <w:r w:rsidR="00F60B7D">
        <w:rPr>
          <w:rFonts w:ascii="Times New Roman" w:hAnsi="Times New Roman" w:cs="Times New Roman"/>
          <w:sz w:val="24"/>
          <w:szCs w:val="24"/>
        </w:rPr>
        <w:t xml:space="preserve"> (operadores de máquinas/fábricas, vendedores ambulantes, agricultura e pescas não qualificados, empregada doméstica), </w:t>
      </w:r>
      <w:r w:rsidR="00276A8C">
        <w:rPr>
          <w:rFonts w:ascii="Times New Roman" w:hAnsi="Times New Roman" w:cs="Times New Roman"/>
          <w:sz w:val="24"/>
          <w:szCs w:val="24"/>
        </w:rPr>
        <w:t>“</w:t>
      </w:r>
      <w:r w:rsidR="00F60B7D">
        <w:rPr>
          <w:rFonts w:ascii="Times New Roman" w:hAnsi="Times New Roman" w:cs="Times New Roman"/>
          <w:sz w:val="24"/>
          <w:szCs w:val="24"/>
        </w:rPr>
        <w:t>qualificadas</w:t>
      </w:r>
      <w:r w:rsidR="00276A8C">
        <w:rPr>
          <w:rFonts w:ascii="Times New Roman" w:hAnsi="Times New Roman" w:cs="Times New Roman"/>
          <w:sz w:val="24"/>
          <w:szCs w:val="24"/>
        </w:rPr>
        <w:t>”</w:t>
      </w:r>
      <w:r w:rsidR="00F60B7D">
        <w:rPr>
          <w:rFonts w:ascii="Times New Roman" w:hAnsi="Times New Roman" w:cs="Times New Roman"/>
          <w:sz w:val="24"/>
          <w:szCs w:val="24"/>
        </w:rPr>
        <w:t xml:space="preserve"> (serviços e vendedores, agricultores e trabalhadores qualificados da agricultura e pescas, pintores, costureiras), </w:t>
      </w:r>
      <w:r w:rsidR="00276A8C">
        <w:rPr>
          <w:rFonts w:ascii="Times New Roman" w:hAnsi="Times New Roman" w:cs="Times New Roman"/>
          <w:sz w:val="24"/>
          <w:szCs w:val="24"/>
        </w:rPr>
        <w:t>“</w:t>
      </w:r>
      <w:r w:rsidR="00F60B7D">
        <w:rPr>
          <w:rFonts w:ascii="Times New Roman" w:hAnsi="Times New Roman" w:cs="Times New Roman"/>
          <w:sz w:val="24"/>
          <w:szCs w:val="24"/>
        </w:rPr>
        <w:t>intermédios</w:t>
      </w:r>
      <w:r w:rsidR="00276A8C">
        <w:rPr>
          <w:rFonts w:ascii="Times New Roman" w:hAnsi="Times New Roman" w:cs="Times New Roman"/>
          <w:sz w:val="24"/>
          <w:szCs w:val="24"/>
        </w:rPr>
        <w:t>”</w:t>
      </w:r>
      <w:r w:rsidR="00F60B7D">
        <w:rPr>
          <w:rFonts w:ascii="Times New Roman" w:hAnsi="Times New Roman" w:cs="Times New Roman"/>
          <w:sz w:val="24"/>
          <w:szCs w:val="24"/>
        </w:rPr>
        <w:t xml:space="preserve"> (técnicos e profissionais de nível intermédio, administrativos) e </w:t>
      </w:r>
      <w:r w:rsidR="00276A8C">
        <w:rPr>
          <w:rFonts w:ascii="Times New Roman" w:hAnsi="Times New Roman" w:cs="Times New Roman"/>
          <w:sz w:val="24"/>
          <w:szCs w:val="24"/>
        </w:rPr>
        <w:t>“</w:t>
      </w:r>
      <w:r w:rsidR="00F60B7D">
        <w:rPr>
          <w:rFonts w:ascii="Times New Roman" w:hAnsi="Times New Roman" w:cs="Times New Roman"/>
          <w:sz w:val="24"/>
          <w:szCs w:val="24"/>
        </w:rPr>
        <w:t>especialistas</w:t>
      </w:r>
      <w:r w:rsidR="00276A8C">
        <w:rPr>
          <w:rFonts w:ascii="Times New Roman" w:hAnsi="Times New Roman" w:cs="Times New Roman"/>
          <w:sz w:val="24"/>
          <w:szCs w:val="24"/>
        </w:rPr>
        <w:t>”</w:t>
      </w:r>
      <w:r w:rsidR="00F60B7D">
        <w:rPr>
          <w:rFonts w:ascii="Times New Roman" w:hAnsi="Times New Roman" w:cs="Times New Roman"/>
          <w:sz w:val="24"/>
          <w:szCs w:val="24"/>
        </w:rPr>
        <w:t xml:space="preserve"> (quadros superiores, especialistas/profissões intelectuais e cientificas). Não utilizamos a pontuação do sistema informático da RNCCI mas classificamos os indivíduos quanto </w:t>
      </w:r>
      <w:r w:rsidR="00D90886">
        <w:rPr>
          <w:rFonts w:ascii="Times New Roman" w:hAnsi="Times New Roman" w:cs="Times New Roman"/>
          <w:sz w:val="24"/>
          <w:szCs w:val="24"/>
        </w:rPr>
        <w:t>à</w:t>
      </w:r>
      <w:r w:rsidR="00F60B7D">
        <w:rPr>
          <w:rFonts w:ascii="Times New Roman" w:hAnsi="Times New Roman" w:cs="Times New Roman"/>
          <w:sz w:val="24"/>
          <w:szCs w:val="24"/>
        </w:rPr>
        <w:t xml:space="preserve"> sua profissão, </w:t>
      </w:r>
      <w:r w:rsidR="005A7E0E">
        <w:rPr>
          <w:rFonts w:ascii="Times New Roman" w:hAnsi="Times New Roman" w:cs="Times New Roman"/>
          <w:sz w:val="24"/>
          <w:szCs w:val="24"/>
        </w:rPr>
        <w:t>nestes quatro itens</w:t>
      </w:r>
      <w:r w:rsidR="00F60B7D">
        <w:rPr>
          <w:rFonts w:ascii="Times New Roman" w:hAnsi="Times New Roman" w:cs="Times New Roman"/>
          <w:sz w:val="24"/>
          <w:szCs w:val="24"/>
        </w:rPr>
        <w:t>.</w:t>
      </w:r>
    </w:p>
    <w:p w:rsidR="00F4739F" w:rsidRDefault="00276A8C" w:rsidP="00D908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Gráfico 21 </w:t>
      </w:r>
      <w:r w:rsidR="00D47633">
        <w:rPr>
          <w:rFonts w:ascii="Times New Roman" w:hAnsi="Times New Roman" w:cs="Times New Roman"/>
          <w:sz w:val="24"/>
          <w:szCs w:val="24"/>
        </w:rPr>
        <w:t>-</w:t>
      </w:r>
      <w:r w:rsidR="00F4739F">
        <w:rPr>
          <w:rFonts w:ascii="Times New Roman" w:hAnsi="Times New Roman" w:cs="Times New Roman"/>
          <w:sz w:val="24"/>
          <w:szCs w:val="24"/>
        </w:rPr>
        <w:t xml:space="preserve"> </w:t>
      </w:r>
      <w:r w:rsidR="00F4739F" w:rsidRPr="002151FD">
        <w:rPr>
          <w:rFonts w:ascii="Times New Roman" w:hAnsi="Times New Roman" w:cs="Times New Roman"/>
          <w:sz w:val="24"/>
          <w:szCs w:val="24"/>
        </w:rPr>
        <w:t>Profissões</w:t>
      </w:r>
    </w:p>
    <w:p w:rsidR="00F60B7D" w:rsidRDefault="00F4739F" w:rsidP="00D90886">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29050" cy="1657350"/>
            <wp:effectExtent l="19050" t="0" r="1905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865D1" w:rsidRDefault="006865D1"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inquérito foi realizado de acordo com as questões que se encontram no IAI, perguntas concreta da profissão exercida, e posteriormente agrupadas em quatro eixos, conforme gráfico anterior. O grupo profissional maioritário é </w:t>
      </w:r>
      <w:r w:rsidR="002151FD">
        <w:rPr>
          <w:rFonts w:ascii="Times New Roman" w:hAnsi="Times New Roman" w:cs="Times New Roman"/>
          <w:sz w:val="24"/>
          <w:szCs w:val="24"/>
        </w:rPr>
        <w:t>“</w:t>
      </w:r>
      <w:r>
        <w:rPr>
          <w:rFonts w:ascii="Times New Roman" w:hAnsi="Times New Roman" w:cs="Times New Roman"/>
          <w:sz w:val="24"/>
          <w:szCs w:val="24"/>
        </w:rPr>
        <w:t>Não qualificado</w:t>
      </w:r>
      <w:r w:rsidR="002151FD">
        <w:rPr>
          <w:rFonts w:ascii="Times New Roman" w:hAnsi="Times New Roman" w:cs="Times New Roman"/>
          <w:sz w:val="24"/>
          <w:szCs w:val="24"/>
        </w:rPr>
        <w:t>”</w:t>
      </w:r>
      <w:r>
        <w:rPr>
          <w:rFonts w:ascii="Times New Roman" w:hAnsi="Times New Roman" w:cs="Times New Roman"/>
          <w:sz w:val="24"/>
          <w:szCs w:val="24"/>
        </w:rPr>
        <w:t xml:space="preserve">, 64%, </w:t>
      </w:r>
      <w:r w:rsidR="007B5EDE">
        <w:rPr>
          <w:rFonts w:ascii="Times New Roman" w:hAnsi="Times New Roman" w:cs="Times New Roman"/>
          <w:sz w:val="24"/>
          <w:szCs w:val="24"/>
        </w:rPr>
        <w:t>essencialmente da área da agricultura e empregadas domésticas, seguido</w:t>
      </w:r>
      <w:r>
        <w:rPr>
          <w:rFonts w:ascii="Times New Roman" w:hAnsi="Times New Roman" w:cs="Times New Roman"/>
          <w:sz w:val="24"/>
          <w:szCs w:val="24"/>
        </w:rPr>
        <w:t xml:space="preserve"> do grupo profissional </w:t>
      </w:r>
      <w:r w:rsidR="002151FD">
        <w:rPr>
          <w:rFonts w:ascii="Times New Roman" w:hAnsi="Times New Roman" w:cs="Times New Roman"/>
          <w:sz w:val="24"/>
          <w:szCs w:val="24"/>
        </w:rPr>
        <w:t>“</w:t>
      </w:r>
      <w:r>
        <w:rPr>
          <w:rFonts w:ascii="Times New Roman" w:hAnsi="Times New Roman" w:cs="Times New Roman"/>
          <w:sz w:val="24"/>
          <w:szCs w:val="24"/>
        </w:rPr>
        <w:t>Qualificado</w:t>
      </w:r>
      <w:r w:rsidR="002151FD">
        <w:rPr>
          <w:rFonts w:ascii="Times New Roman" w:hAnsi="Times New Roman" w:cs="Times New Roman"/>
          <w:sz w:val="24"/>
          <w:szCs w:val="24"/>
        </w:rPr>
        <w:t>”</w:t>
      </w:r>
      <w:r>
        <w:rPr>
          <w:rFonts w:ascii="Times New Roman" w:hAnsi="Times New Roman" w:cs="Times New Roman"/>
          <w:sz w:val="24"/>
          <w:szCs w:val="24"/>
        </w:rPr>
        <w:t xml:space="preserve"> de 27%</w:t>
      </w:r>
      <w:r w:rsidR="007B5EDE">
        <w:rPr>
          <w:rFonts w:ascii="Times New Roman" w:hAnsi="Times New Roman" w:cs="Times New Roman"/>
          <w:sz w:val="24"/>
          <w:szCs w:val="24"/>
        </w:rPr>
        <w:t>, constituído por agricultores, vendedores</w:t>
      </w:r>
      <w:r>
        <w:rPr>
          <w:rFonts w:ascii="Times New Roman" w:hAnsi="Times New Roman" w:cs="Times New Roman"/>
          <w:sz w:val="24"/>
          <w:szCs w:val="24"/>
        </w:rPr>
        <w:t xml:space="preserve">. No nível </w:t>
      </w:r>
      <w:r w:rsidR="002151FD">
        <w:rPr>
          <w:rFonts w:ascii="Times New Roman" w:hAnsi="Times New Roman" w:cs="Times New Roman"/>
          <w:sz w:val="24"/>
          <w:szCs w:val="24"/>
        </w:rPr>
        <w:t>“</w:t>
      </w:r>
      <w:r>
        <w:rPr>
          <w:rFonts w:ascii="Times New Roman" w:hAnsi="Times New Roman" w:cs="Times New Roman"/>
          <w:sz w:val="24"/>
          <w:szCs w:val="24"/>
        </w:rPr>
        <w:t>Intermédio</w:t>
      </w:r>
      <w:r w:rsidR="002151FD">
        <w:rPr>
          <w:rFonts w:ascii="Times New Roman" w:hAnsi="Times New Roman" w:cs="Times New Roman"/>
          <w:sz w:val="24"/>
          <w:szCs w:val="24"/>
        </w:rPr>
        <w:t>”</w:t>
      </w:r>
      <w:r>
        <w:rPr>
          <w:rFonts w:ascii="Times New Roman" w:hAnsi="Times New Roman" w:cs="Times New Roman"/>
          <w:sz w:val="24"/>
          <w:szCs w:val="24"/>
        </w:rPr>
        <w:t xml:space="preserve"> existem </w:t>
      </w:r>
      <w:r w:rsidR="007B5EDE">
        <w:rPr>
          <w:rFonts w:ascii="Times New Roman" w:hAnsi="Times New Roman" w:cs="Times New Roman"/>
          <w:sz w:val="24"/>
          <w:szCs w:val="24"/>
        </w:rPr>
        <w:t xml:space="preserve">profissões como militares, administrativos, bancários e </w:t>
      </w:r>
      <w:r w:rsidR="002151FD">
        <w:rPr>
          <w:rFonts w:ascii="Times New Roman" w:hAnsi="Times New Roman" w:cs="Times New Roman"/>
          <w:sz w:val="24"/>
          <w:szCs w:val="24"/>
        </w:rPr>
        <w:t>“Especialistas”, engloba profissões intele</w:t>
      </w:r>
      <w:r w:rsidR="002C02CC">
        <w:rPr>
          <w:rFonts w:ascii="Times New Roman" w:hAnsi="Times New Roman" w:cs="Times New Roman"/>
          <w:sz w:val="24"/>
          <w:szCs w:val="24"/>
        </w:rPr>
        <w:t>c</w:t>
      </w:r>
      <w:r w:rsidR="002151FD">
        <w:rPr>
          <w:rFonts w:ascii="Times New Roman" w:hAnsi="Times New Roman" w:cs="Times New Roman"/>
          <w:sz w:val="24"/>
          <w:szCs w:val="24"/>
        </w:rPr>
        <w:t xml:space="preserve">tuais e científicas, neste grupo existem </w:t>
      </w:r>
      <w:r w:rsidR="007B5EDE">
        <w:rPr>
          <w:rFonts w:ascii="Times New Roman" w:hAnsi="Times New Roman" w:cs="Times New Roman"/>
          <w:sz w:val="24"/>
          <w:szCs w:val="24"/>
        </w:rPr>
        <w:t>três indivíduos de quadros superior e professores.</w:t>
      </w:r>
    </w:p>
    <w:p w:rsidR="007B5EDE" w:rsidRDefault="00AE3DF6"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O último</w:t>
      </w:r>
      <w:r w:rsidR="007B5EDE">
        <w:rPr>
          <w:rFonts w:ascii="Times New Roman" w:hAnsi="Times New Roman" w:cs="Times New Roman"/>
          <w:sz w:val="24"/>
          <w:szCs w:val="24"/>
        </w:rPr>
        <w:t xml:space="preserve"> ponto do IAI pertence á área social e avalia </w:t>
      </w:r>
      <w:r w:rsidR="002151FD">
        <w:rPr>
          <w:rFonts w:ascii="Times New Roman" w:hAnsi="Times New Roman" w:cs="Times New Roman"/>
          <w:sz w:val="24"/>
          <w:szCs w:val="24"/>
        </w:rPr>
        <w:t>“</w:t>
      </w:r>
      <w:r w:rsidR="007B5EDE">
        <w:rPr>
          <w:rFonts w:ascii="Times New Roman" w:hAnsi="Times New Roman" w:cs="Times New Roman"/>
          <w:sz w:val="24"/>
          <w:szCs w:val="24"/>
        </w:rPr>
        <w:t>Hábitos</w:t>
      </w:r>
      <w:r w:rsidR="002151FD">
        <w:rPr>
          <w:rFonts w:ascii="Times New Roman" w:hAnsi="Times New Roman" w:cs="Times New Roman"/>
          <w:sz w:val="24"/>
          <w:szCs w:val="24"/>
        </w:rPr>
        <w:t>”</w:t>
      </w:r>
      <w:r w:rsidR="007B5EDE">
        <w:rPr>
          <w:rFonts w:ascii="Times New Roman" w:hAnsi="Times New Roman" w:cs="Times New Roman"/>
          <w:sz w:val="24"/>
          <w:szCs w:val="24"/>
        </w:rPr>
        <w:t xml:space="preserve">, nos itens </w:t>
      </w:r>
      <w:r w:rsidR="002151FD">
        <w:rPr>
          <w:rFonts w:ascii="Times New Roman" w:hAnsi="Times New Roman" w:cs="Times New Roman"/>
          <w:sz w:val="24"/>
          <w:szCs w:val="24"/>
        </w:rPr>
        <w:t>“</w:t>
      </w:r>
      <w:r w:rsidR="007B5EDE">
        <w:rPr>
          <w:rFonts w:ascii="Times New Roman" w:hAnsi="Times New Roman" w:cs="Times New Roman"/>
          <w:sz w:val="24"/>
          <w:szCs w:val="24"/>
        </w:rPr>
        <w:t>Atividade Física</w:t>
      </w:r>
      <w:r w:rsidR="002151FD">
        <w:rPr>
          <w:rFonts w:ascii="Times New Roman" w:hAnsi="Times New Roman" w:cs="Times New Roman"/>
          <w:sz w:val="24"/>
          <w:szCs w:val="24"/>
        </w:rPr>
        <w:t>”</w:t>
      </w:r>
      <w:r w:rsidR="007B5EDE">
        <w:rPr>
          <w:rFonts w:ascii="Times New Roman" w:hAnsi="Times New Roman" w:cs="Times New Roman"/>
          <w:sz w:val="24"/>
          <w:szCs w:val="24"/>
        </w:rPr>
        <w:t xml:space="preserve"> e </w:t>
      </w:r>
      <w:r w:rsidR="002151FD">
        <w:rPr>
          <w:rFonts w:ascii="Times New Roman" w:hAnsi="Times New Roman" w:cs="Times New Roman"/>
          <w:sz w:val="24"/>
          <w:szCs w:val="24"/>
        </w:rPr>
        <w:t>“</w:t>
      </w:r>
      <w:r w:rsidR="007B5EDE">
        <w:rPr>
          <w:rFonts w:ascii="Times New Roman" w:hAnsi="Times New Roman" w:cs="Times New Roman"/>
          <w:sz w:val="24"/>
          <w:szCs w:val="24"/>
        </w:rPr>
        <w:t>Numero de Refeições</w:t>
      </w:r>
      <w:r w:rsidR="002151FD">
        <w:rPr>
          <w:rFonts w:ascii="Times New Roman" w:hAnsi="Times New Roman" w:cs="Times New Roman"/>
          <w:sz w:val="24"/>
          <w:szCs w:val="24"/>
        </w:rPr>
        <w:t>”</w:t>
      </w:r>
      <w:r w:rsidR="007B5EDE">
        <w:rPr>
          <w:rFonts w:ascii="Times New Roman" w:hAnsi="Times New Roman" w:cs="Times New Roman"/>
          <w:sz w:val="24"/>
          <w:szCs w:val="24"/>
        </w:rPr>
        <w:t>.</w:t>
      </w:r>
    </w:p>
    <w:p w:rsidR="0006139F" w:rsidRDefault="0006139F"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151FD">
        <w:rPr>
          <w:rFonts w:ascii="Times New Roman" w:hAnsi="Times New Roman" w:cs="Times New Roman"/>
          <w:sz w:val="24"/>
          <w:szCs w:val="24"/>
        </w:rPr>
        <w:t>“</w:t>
      </w:r>
      <w:r>
        <w:rPr>
          <w:rFonts w:ascii="Times New Roman" w:hAnsi="Times New Roman" w:cs="Times New Roman"/>
          <w:sz w:val="24"/>
          <w:szCs w:val="24"/>
        </w:rPr>
        <w:t>Atividade Física</w:t>
      </w:r>
      <w:r w:rsidR="002151FD">
        <w:rPr>
          <w:rFonts w:ascii="Times New Roman" w:hAnsi="Times New Roman" w:cs="Times New Roman"/>
          <w:sz w:val="24"/>
          <w:szCs w:val="24"/>
        </w:rPr>
        <w:t>”</w:t>
      </w:r>
      <w:r>
        <w:rPr>
          <w:rFonts w:ascii="Times New Roman" w:hAnsi="Times New Roman" w:cs="Times New Roman"/>
          <w:sz w:val="24"/>
          <w:szCs w:val="24"/>
        </w:rPr>
        <w:t xml:space="preserve"> avalia o andar a pé na rua e número de horas por semana, ginástica ou desporto e número de horas por semana, outra atividade física e número de horas por semana.</w:t>
      </w:r>
    </w:p>
    <w:p w:rsidR="0006139F" w:rsidRDefault="0006139F"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segundo item avalia o </w:t>
      </w:r>
      <w:r w:rsidR="002151FD">
        <w:rPr>
          <w:rFonts w:ascii="Times New Roman" w:hAnsi="Times New Roman" w:cs="Times New Roman"/>
          <w:sz w:val="24"/>
          <w:szCs w:val="24"/>
        </w:rPr>
        <w:t>“</w:t>
      </w:r>
      <w:r>
        <w:rPr>
          <w:rFonts w:ascii="Times New Roman" w:hAnsi="Times New Roman" w:cs="Times New Roman"/>
          <w:sz w:val="24"/>
          <w:szCs w:val="24"/>
        </w:rPr>
        <w:t>Número de Refeições</w:t>
      </w:r>
      <w:r w:rsidR="002151FD">
        <w:rPr>
          <w:rFonts w:ascii="Times New Roman" w:hAnsi="Times New Roman" w:cs="Times New Roman"/>
          <w:sz w:val="24"/>
          <w:szCs w:val="24"/>
        </w:rPr>
        <w:t>”</w:t>
      </w:r>
      <w:r>
        <w:rPr>
          <w:rFonts w:ascii="Times New Roman" w:hAnsi="Times New Roman" w:cs="Times New Roman"/>
          <w:sz w:val="24"/>
          <w:szCs w:val="24"/>
        </w:rPr>
        <w:t xml:space="preserve"> por dia, com campo para pequeno-almoço, meio da manhã, almoço, lanche, jantar, ceia e outras</w:t>
      </w:r>
      <w:r w:rsidR="00C3094C">
        <w:rPr>
          <w:rFonts w:ascii="Times New Roman" w:hAnsi="Times New Roman" w:cs="Times New Roman"/>
          <w:sz w:val="24"/>
          <w:szCs w:val="24"/>
        </w:rPr>
        <w:t>, conforme Gráfico 22</w:t>
      </w:r>
      <w:r>
        <w:rPr>
          <w:rFonts w:ascii="Times New Roman" w:hAnsi="Times New Roman" w:cs="Times New Roman"/>
          <w:sz w:val="24"/>
          <w:szCs w:val="24"/>
        </w:rPr>
        <w:t>.</w:t>
      </w:r>
    </w:p>
    <w:p w:rsidR="0088704A" w:rsidRDefault="00E321B9"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A maioria das pessoas toma quatro refeições por dia</w:t>
      </w:r>
      <w:r w:rsidR="002151FD">
        <w:rPr>
          <w:rFonts w:ascii="Times New Roman" w:hAnsi="Times New Roman" w:cs="Times New Roman"/>
          <w:sz w:val="24"/>
          <w:szCs w:val="24"/>
        </w:rPr>
        <w:t xml:space="preserve"> (52%)</w:t>
      </w:r>
      <w:r>
        <w:rPr>
          <w:rFonts w:ascii="Times New Roman" w:hAnsi="Times New Roman" w:cs="Times New Roman"/>
          <w:sz w:val="24"/>
          <w:szCs w:val="24"/>
        </w:rPr>
        <w:t>, pequeno-almoço, almoço, lanche e jantar. Também existe uma percentagem elevada que toma uma ceia porque janta cedo</w:t>
      </w:r>
      <w:r w:rsidR="002151FD">
        <w:rPr>
          <w:rFonts w:ascii="Times New Roman" w:hAnsi="Times New Roman" w:cs="Times New Roman"/>
          <w:sz w:val="24"/>
          <w:szCs w:val="24"/>
        </w:rPr>
        <w:t xml:space="preserve">, cinco refeições ou mais é representativo de 39% da população. </w:t>
      </w:r>
      <w:r w:rsidR="00C3094C">
        <w:rPr>
          <w:rFonts w:ascii="Times New Roman" w:hAnsi="Times New Roman" w:cs="Times New Roman"/>
          <w:sz w:val="24"/>
          <w:szCs w:val="24"/>
        </w:rPr>
        <w:t>Existem uma pequena percentagem, 9%, que só toma três refeições por dia.</w:t>
      </w:r>
    </w:p>
    <w:p w:rsidR="00210AAE" w:rsidRDefault="00210AAE" w:rsidP="00516ACE">
      <w:pPr>
        <w:spacing w:line="360" w:lineRule="auto"/>
        <w:jc w:val="both"/>
        <w:rPr>
          <w:rFonts w:ascii="Times New Roman" w:hAnsi="Times New Roman" w:cs="Times New Roman"/>
          <w:sz w:val="24"/>
          <w:szCs w:val="24"/>
        </w:rPr>
      </w:pPr>
    </w:p>
    <w:p w:rsidR="00D47633" w:rsidRDefault="002151FD" w:rsidP="00D90886">
      <w:pPr>
        <w:spacing w:line="360" w:lineRule="auto"/>
        <w:jc w:val="center"/>
        <w:rPr>
          <w:rFonts w:ascii="Times New Roman" w:hAnsi="Times New Roman" w:cs="Times New Roman"/>
          <w:sz w:val="24"/>
          <w:szCs w:val="24"/>
        </w:rPr>
      </w:pPr>
      <w:r>
        <w:rPr>
          <w:rFonts w:ascii="Times New Roman" w:hAnsi="Times New Roman" w:cs="Times New Roman"/>
          <w:sz w:val="24"/>
          <w:szCs w:val="24"/>
        </w:rPr>
        <w:t>Gráfico 22</w:t>
      </w:r>
      <w:r w:rsidR="00D47633">
        <w:rPr>
          <w:rFonts w:ascii="Times New Roman" w:hAnsi="Times New Roman" w:cs="Times New Roman"/>
          <w:sz w:val="24"/>
          <w:szCs w:val="24"/>
        </w:rPr>
        <w:t xml:space="preserve"> – Refeições diárias</w:t>
      </w:r>
    </w:p>
    <w:p w:rsidR="002536C7" w:rsidRDefault="00D47633" w:rsidP="0088704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38550" cy="1466850"/>
            <wp:effectExtent l="19050" t="0" r="1905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8704A" w:rsidRDefault="0088704A" w:rsidP="0088704A">
      <w:pPr>
        <w:spacing w:line="360" w:lineRule="auto"/>
        <w:jc w:val="center"/>
        <w:rPr>
          <w:rFonts w:ascii="Times New Roman" w:hAnsi="Times New Roman" w:cs="Times New Roman"/>
          <w:sz w:val="24"/>
          <w:szCs w:val="24"/>
        </w:rPr>
      </w:pPr>
    </w:p>
    <w:p w:rsidR="00AE3DF6" w:rsidRDefault="00C77EDF"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3094C">
        <w:rPr>
          <w:rFonts w:ascii="Times New Roman" w:hAnsi="Times New Roman" w:cs="Times New Roman"/>
          <w:sz w:val="24"/>
          <w:szCs w:val="24"/>
        </w:rPr>
        <w:t>“</w:t>
      </w:r>
      <w:r>
        <w:rPr>
          <w:rFonts w:ascii="Times New Roman" w:hAnsi="Times New Roman" w:cs="Times New Roman"/>
          <w:sz w:val="24"/>
          <w:szCs w:val="24"/>
        </w:rPr>
        <w:t>Atividade Física</w:t>
      </w:r>
      <w:r w:rsidR="00C3094C">
        <w:rPr>
          <w:rFonts w:ascii="Times New Roman" w:hAnsi="Times New Roman" w:cs="Times New Roman"/>
          <w:sz w:val="24"/>
          <w:szCs w:val="24"/>
        </w:rPr>
        <w:t>”</w:t>
      </w:r>
      <w:r>
        <w:rPr>
          <w:rFonts w:ascii="Times New Roman" w:hAnsi="Times New Roman" w:cs="Times New Roman"/>
          <w:sz w:val="24"/>
          <w:szCs w:val="24"/>
        </w:rPr>
        <w:t xml:space="preserve"> também foi question</w:t>
      </w:r>
      <w:r w:rsidR="004A0889">
        <w:rPr>
          <w:rFonts w:ascii="Times New Roman" w:hAnsi="Times New Roman" w:cs="Times New Roman"/>
          <w:sz w:val="24"/>
          <w:szCs w:val="24"/>
        </w:rPr>
        <w:t xml:space="preserve">ada, uma vez que integra o IAI. Neste tema a atividade física desenvolvida é </w:t>
      </w:r>
      <w:r w:rsidR="00C3094C">
        <w:rPr>
          <w:rFonts w:ascii="Times New Roman" w:hAnsi="Times New Roman" w:cs="Times New Roman"/>
          <w:sz w:val="24"/>
          <w:szCs w:val="24"/>
        </w:rPr>
        <w:t>“</w:t>
      </w:r>
      <w:r w:rsidR="004A0889">
        <w:rPr>
          <w:rFonts w:ascii="Times New Roman" w:hAnsi="Times New Roman" w:cs="Times New Roman"/>
          <w:sz w:val="24"/>
          <w:szCs w:val="24"/>
        </w:rPr>
        <w:t>andar a pé</w:t>
      </w:r>
      <w:r w:rsidR="00C3094C">
        <w:rPr>
          <w:rFonts w:ascii="Times New Roman" w:hAnsi="Times New Roman" w:cs="Times New Roman"/>
          <w:sz w:val="24"/>
          <w:szCs w:val="24"/>
        </w:rPr>
        <w:t xml:space="preserve"> na rua”</w:t>
      </w:r>
      <w:r w:rsidR="00D90886">
        <w:rPr>
          <w:rFonts w:ascii="Times New Roman" w:hAnsi="Times New Roman" w:cs="Times New Roman"/>
          <w:sz w:val="24"/>
          <w:szCs w:val="24"/>
        </w:rPr>
        <w:t>. M</w:t>
      </w:r>
      <w:r w:rsidR="004A0889">
        <w:rPr>
          <w:rFonts w:ascii="Times New Roman" w:hAnsi="Times New Roman" w:cs="Times New Roman"/>
          <w:sz w:val="24"/>
          <w:szCs w:val="24"/>
        </w:rPr>
        <w:t xml:space="preserve">uitos indivíduos trabalham no campo e guardam animais de rebanho, essas horas foram contabilizadas no item </w:t>
      </w:r>
      <w:r w:rsidR="00C3094C">
        <w:rPr>
          <w:rFonts w:ascii="Times New Roman" w:hAnsi="Times New Roman" w:cs="Times New Roman"/>
          <w:sz w:val="24"/>
          <w:szCs w:val="24"/>
        </w:rPr>
        <w:t>“</w:t>
      </w:r>
      <w:r w:rsidR="004A0889">
        <w:rPr>
          <w:rFonts w:ascii="Times New Roman" w:hAnsi="Times New Roman" w:cs="Times New Roman"/>
          <w:sz w:val="24"/>
          <w:szCs w:val="24"/>
        </w:rPr>
        <w:t>andar a pé</w:t>
      </w:r>
      <w:r w:rsidR="00C3094C">
        <w:rPr>
          <w:rFonts w:ascii="Times New Roman" w:hAnsi="Times New Roman" w:cs="Times New Roman"/>
          <w:sz w:val="24"/>
          <w:szCs w:val="24"/>
        </w:rPr>
        <w:t>”. Este é</w:t>
      </w:r>
      <w:r w:rsidR="00D90886">
        <w:rPr>
          <w:rFonts w:ascii="Times New Roman" w:hAnsi="Times New Roman" w:cs="Times New Roman"/>
          <w:sz w:val="24"/>
          <w:szCs w:val="24"/>
        </w:rPr>
        <w:t xml:space="preserve"> o motivo </w:t>
      </w:r>
      <w:r w:rsidR="004A0889">
        <w:rPr>
          <w:rFonts w:ascii="Times New Roman" w:hAnsi="Times New Roman" w:cs="Times New Roman"/>
          <w:sz w:val="24"/>
          <w:szCs w:val="24"/>
        </w:rPr>
        <w:t>para que este item tenha um número de horas superiores.</w:t>
      </w:r>
    </w:p>
    <w:p w:rsidR="002536C7" w:rsidRDefault="002536C7"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Neste item todas as atividades são contabilizadas em tempo de realização por semana. Nomeadamente 1 a 3 h por semana, 3 a 6 h por semana e mais de 6 horas por semana.</w:t>
      </w:r>
    </w:p>
    <w:p w:rsidR="002536C7" w:rsidRDefault="004A0889"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Realizar </w:t>
      </w:r>
      <w:r w:rsidR="00C3094C">
        <w:rPr>
          <w:rFonts w:ascii="Times New Roman" w:hAnsi="Times New Roman" w:cs="Times New Roman"/>
          <w:sz w:val="24"/>
          <w:szCs w:val="24"/>
        </w:rPr>
        <w:t>“</w:t>
      </w:r>
      <w:r>
        <w:rPr>
          <w:rFonts w:ascii="Times New Roman" w:hAnsi="Times New Roman" w:cs="Times New Roman"/>
          <w:sz w:val="24"/>
          <w:szCs w:val="24"/>
        </w:rPr>
        <w:t>ginástica ou outro desporto</w:t>
      </w:r>
      <w:r w:rsidR="00C3094C">
        <w:rPr>
          <w:rFonts w:ascii="Times New Roman" w:hAnsi="Times New Roman" w:cs="Times New Roman"/>
          <w:sz w:val="24"/>
          <w:szCs w:val="24"/>
        </w:rPr>
        <w:t>”</w:t>
      </w:r>
      <w:r>
        <w:rPr>
          <w:rFonts w:ascii="Times New Roman" w:hAnsi="Times New Roman" w:cs="Times New Roman"/>
          <w:sz w:val="24"/>
          <w:szCs w:val="24"/>
        </w:rPr>
        <w:t xml:space="preserve"> tem um número de horas pequeno, existem três pessoas que fazem hidroginástica e dança na academia sénior de Estremoz.</w:t>
      </w:r>
      <w:r w:rsidR="0032210F">
        <w:rPr>
          <w:rFonts w:ascii="Times New Roman" w:hAnsi="Times New Roman" w:cs="Times New Roman"/>
          <w:sz w:val="24"/>
          <w:szCs w:val="24"/>
        </w:rPr>
        <w:t xml:space="preserve"> A dificuldade na deslocação é um impedimento para maior número de pessoas aderirem. </w:t>
      </w:r>
      <w:r w:rsidR="00C3094C">
        <w:rPr>
          <w:rFonts w:ascii="Times New Roman" w:hAnsi="Times New Roman" w:cs="Times New Roman"/>
          <w:sz w:val="24"/>
          <w:szCs w:val="24"/>
        </w:rPr>
        <w:t xml:space="preserve">No item </w:t>
      </w:r>
      <w:r w:rsidR="002536C7">
        <w:rPr>
          <w:rFonts w:ascii="Times New Roman" w:hAnsi="Times New Roman" w:cs="Times New Roman"/>
          <w:sz w:val="24"/>
          <w:szCs w:val="24"/>
        </w:rPr>
        <w:t>“</w:t>
      </w:r>
      <w:r w:rsidR="00C3094C">
        <w:rPr>
          <w:rFonts w:ascii="Times New Roman" w:hAnsi="Times New Roman" w:cs="Times New Roman"/>
          <w:sz w:val="24"/>
          <w:szCs w:val="24"/>
        </w:rPr>
        <w:t xml:space="preserve">outra </w:t>
      </w:r>
      <w:r w:rsidR="002536C7">
        <w:rPr>
          <w:rFonts w:ascii="Times New Roman" w:hAnsi="Times New Roman" w:cs="Times New Roman"/>
          <w:sz w:val="24"/>
          <w:szCs w:val="24"/>
        </w:rPr>
        <w:t>atividade física”</w:t>
      </w:r>
      <w:r w:rsidR="00C3094C">
        <w:rPr>
          <w:rFonts w:ascii="Times New Roman" w:hAnsi="Times New Roman" w:cs="Times New Roman"/>
          <w:sz w:val="24"/>
          <w:szCs w:val="24"/>
        </w:rPr>
        <w:t xml:space="preserve"> foi considerado os tratamentos de fisioterapia que as pessoas fazem nas diversas instituições que prestam estes cuidados, por esse motivo existem 7 pessoas a realizarem 1 a 3 h por semana, 4,4%</w:t>
      </w:r>
      <w:r w:rsidR="002536C7">
        <w:rPr>
          <w:rFonts w:ascii="Times New Roman" w:hAnsi="Times New Roman" w:cs="Times New Roman"/>
          <w:sz w:val="24"/>
          <w:szCs w:val="24"/>
        </w:rPr>
        <w:t xml:space="preserve">, conforme Gráfico 23. </w:t>
      </w:r>
    </w:p>
    <w:p w:rsidR="0039463A" w:rsidRDefault="002536C7"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“Andar a pé” 1 a 3 h por semana representa 23% da população, 3 a 6 h por semana representa 7,5%, já mais de 6 h por semana é representativo de 5% do grupo. Sem atividade em ginástica ou desporto adquire a maior percentagem, de 98%.</w:t>
      </w:r>
    </w:p>
    <w:p w:rsidR="00210AAE" w:rsidRDefault="00210AAE" w:rsidP="00516ACE">
      <w:pPr>
        <w:spacing w:line="360" w:lineRule="auto"/>
        <w:jc w:val="both"/>
        <w:rPr>
          <w:rFonts w:ascii="Times New Roman" w:hAnsi="Times New Roman" w:cs="Times New Roman"/>
          <w:sz w:val="24"/>
          <w:szCs w:val="24"/>
        </w:rPr>
      </w:pPr>
    </w:p>
    <w:p w:rsidR="00E87337" w:rsidRDefault="00C3094C" w:rsidP="00E273F3">
      <w:pPr>
        <w:spacing w:line="360" w:lineRule="auto"/>
        <w:jc w:val="center"/>
        <w:rPr>
          <w:rFonts w:ascii="Times New Roman" w:hAnsi="Times New Roman" w:cs="Times New Roman"/>
          <w:sz w:val="24"/>
          <w:szCs w:val="24"/>
        </w:rPr>
      </w:pPr>
      <w:r>
        <w:rPr>
          <w:rFonts w:ascii="Times New Roman" w:hAnsi="Times New Roman" w:cs="Times New Roman"/>
          <w:sz w:val="24"/>
          <w:szCs w:val="24"/>
        </w:rPr>
        <w:t>Gráfico 23</w:t>
      </w:r>
      <w:r w:rsidR="00E87337">
        <w:rPr>
          <w:rFonts w:ascii="Times New Roman" w:hAnsi="Times New Roman" w:cs="Times New Roman"/>
          <w:sz w:val="24"/>
          <w:szCs w:val="24"/>
        </w:rPr>
        <w:t xml:space="preserve"> – Atividade Física</w:t>
      </w:r>
    </w:p>
    <w:p w:rsidR="0032210F" w:rsidRDefault="0032210F" w:rsidP="00D90886">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90975" cy="2571750"/>
            <wp:effectExtent l="19050" t="0" r="9525"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73C2C" w:rsidRPr="009C13BF" w:rsidRDefault="00755855" w:rsidP="0088704A">
      <w:pPr>
        <w:spacing w:line="360" w:lineRule="auto"/>
        <w:jc w:val="both"/>
        <w:rPr>
          <w:rFonts w:ascii="Times New Roman" w:hAnsi="Times New Roman" w:cs="Times New Roman"/>
          <w:sz w:val="24"/>
          <w:szCs w:val="24"/>
        </w:rPr>
      </w:pPr>
      <w:r w:rsidRPr="002536C7">
        <w:rPr>
          <w:rFonts w:ascii="Times New Roman" w:hAnsi="Times New Roman" w:cs="Times New Roman"/>
          <w:sz w:val="24"/>
          <w:szCs w:val="24"/>
        </w:rPr>
        <w:t>Este fo</w:t>
      </w:r>
      <w:r w:rsidR="002536C7">
        <w:rPr>
          <w:rFonts w:ascii="Times New Roman" w:hAnsi="Times New Roman" w:cs="Times New Roman"/>
          <w:sz w:val="24"/>
          <w:szCs w:val="24"/>
        </w:rPr>
        <w:t>i o último item do IAI avaliado, uma vez que é o ultimo item do questionário utilizado na caraterização do grupo alvo.</w:t>
      </w:r>
    </w:p>
    <w:p w:rsidR="00F4739F" w:rsidRDefault="00AF03E9"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3.3 – Estudos sobre Programas de Intervenção com o Grupo A</w:t>
      </w:r>
      <w:r w:rsidR="00F73C2C" w:rsidRPr="009C13BF">
        <w:rPr>
          <w:rFonts w:ascii="Times New Roman" w:hAnsi="Times New Roman" w:cs="Times New Roman"/>
          <w:color w:val="auto"/>
          <w:sz w:val="24"/>
          <w:szCs w:val="24"/>
        </w:rPr>
        <w:t>lvo</w:t>
      </w:r>
      <w:r w:rsidR="00833655">
        <w:rPr>
          <w:rFonts w:ascii="Times New Roman" w:hAnsi="Times New Roman" w:cs="Times New Roman"/>
          <w:color w:val="auto"/>
          <w:sz w:val="24"/>
          <w:szCs w:val="24"/>
        </w:rPr>
        <w:fldChar w:fldCharType="begin"/>
      </w:r>
      <w:r w:rsidR="00836F2B">
        <w:instrText xml:space="preserve"> XE "</w:instrText>
      </w:r>
      <w:r w:rsidR="00836F2B" w:rsidRPr="0066057F">
        <w:rPr>
          <w:rFonts w:ascii="Times New Roman" w:hAnsi="Times New Roman" w:cs="Times New Roman"/>
          <w:color w:val="auto"/>
          <w:sz w:val="24"/>
          <w:szCs w:val="24"/>
        </w:rPr>
        <w:instrText>3.3 – Estudos sobre Programas de Intervenção com o Grupo Alvo</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F73C2C" w:rsidRDefault="00EA69C8"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O significado da expressão “Cuidados de Proximidade”, significa precisamente o conjunto de cuidados, neste caso de saúde, articulados de serviços e outros recursos de saúde, disponíveis para os cidadãos e que se encontram o mais próximo possível (não só fisicamente mas também na acessibilidade) e disponíveis. Quer sejam cuidados inerentes a cuidados de prevenção e promoção de saúde, quer sejam de tratamento, recuperação ou adaptação.</w:t>
      </w:r>
    </w:p>
    <w:p w:rsidR="00AD3B00" w:rsidRDefault="00AD3B00"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Assiste-se em Portugal a uma mudança de paradigma na filosofia da prestação de cuidados, tal como referido pela Ordem dos Enfermeiros em diversos momentos, durante o ano 2011</w:t>
      </w:r>
      <w:r w:rsidR="00456646">
        <w:rPr>
          <w:rFonts w:ascii="Times New Roman" w:hAnsi="Times New Roman" w:cs="Times New Roman"/>
          <w:sz w:val="24"/>
          <w:szCs w:val="24"/>
        </w:rPr>
        <w:t>, concretamente pela Sra. Bastonária em discurso públicos relatados pelos jornais e noticiários</w:t>
      </w:r>
      <w:r>
        <w:rPr>
          <w:rFonts w:ascii="Times New Roman" w:hAnsi="Times New Roman" w:cs="Times New Roman"/>
          <w:sz w:val="24"/>
          <w:szCs w:val="24"/>
        </w:rPr>
        <w:t>. Cuidados</w:t>
      </w:r>
      <w:r w:rsidR="009C13BF">
        <w:rPr>
          <w:rFonts w:ascii="Times New Roman" w:hAnsi="Times New Roman" w:cs="Times New Roman"/>
          <w:sz w:val="24"/>
          <w:szCs w:val="24"/>
        </w:rPr>
        <w:t xml:space="preserve"> prestados</w:t>
      </w:r>
      <w:r>
        <w:rPr>
          <w:rFonts w:ascii="Times New Roman" w:hAnsi="Times New Roman" w:cs="Times New Roman"/>
          <w:sz w:val="24"/>
          <w:szCs w:val="24"/>
        </w:rPr>
        <w:t xml:space="preserve"> com uma nova organização, em que os cuidados de saúde primários deverão ter uma aposta na complementaridade, </w:t>
      </w:r>
      <w:r>
        <w:rPr>
          <w:rFonts w:ascii="Times New Roman" w:hAnsi="Times New Roman" w:cs="Times New Roman"/>
          <w:sz w:val="24"/>
          <w:szCs w:val="24"/>
        </w:rPr>
        <w:lastRenderedPageBreak/>
        <w:t>multidisciplinaridade</w:t>
      </w:r>
      <w:r w:rsidR="005D3441">
        <w:rPr>
          <w:rFonts w:ascii="Times New Roman" w:hAnsi="Times New Roman" w:cs="Times New Roman"/>
          <w:sz w:val="24"/>
          <w:szCs w:val="24"/>
        </w:rPr>
        <w:t>, articulação</w:t>
      </w:r>
      <w:r>
        <w:rPr>
          <w:rFonts w:ascii="Times New Roman" w:hAnsi="Times New Roman" w:cs="Times New Roman"/>
          <w:sz w:val="24"/>
          <w:szCs w:val="24"/>
        </w:rPr>
        <w:t xml:space="preserve"> e centrados no </w:t>
      </w:r>
      <w:r w:rsidR="005D3441">
        <w:rPr>
          <w:rFonts w:ascii="Times New Roman" w:hAnsi="Times New Roman" w:cs="Times New Roman"/>
          <w:sz w:val="24"/>
          <w:szCs w:val="24"/>
        </w:rPr>
        <w:t>cidadão, com estratégias de planeamento e desenvolvimento de ordem geográfica.</w:t>
      </w:r>
    </w:p>
    <w:p w:rsidR="004D0A10" w:rsidRPr="00914FB1" w:rsidRDefault="00B937CB" w:rsidP="00914FB1">
      <w:pPr>
        <w:pStyle w:val="Default"/>
        <w:spacing w:line="360" w:lineRule="auto"/>
        <w:jc w:val="both"/>
        <w:rPr>
          <w:rFonts w:ascii="Times New Roman" w:eastAsiaTheme="minorEastAsia" w:hAnsi="Times New Roman" w:cs="Times New Roman"/>
        </w:rPr>
      </w:pPr>
      <w:r>
        <w:rPr>
          <w:rFonts w:ascii="Times New Roman" w:hAnsi="Times New Roman" w:cs="Times New Roman"/>
        </w:rPr>
        <w:t>“</w:t>
      </w:r>
      <w:r w:rsidRPr="00B937CB">
        <w:rPr>
          <w:rFonts w:ascii="Times New Roman" w:hAnsi="Times New Roman" w:cs="Times New Roman"/>
        </w:rPr>
        <w:t xml:space="preserve">De um modo geral, os estudos disponíveis confirmam que, </w:t>
      </w:r>
      <w:r w:rsidRPr="004D0A10">
        <w:rPr>
          <w:rFonts w:ascii="Times New Roman" w:hAnsi="Times New Roman" w:cs="Times New Roman"/>
          <w:bCs/>
        </w:rPr>
        <w:t>se forem disponibilizados</w:t>
      </w:r>
      <w:r w:rsidRPr="00B937CB">
        <w:rPr>
          <w:rFonts w:ascii="Times New Roman" w:hAnsi="Times New Roman" w:cs="Times New Roman"/>
          <w:b/>
          <w:bCs/>
        </w:rPr>
        <w:t xml:space="preserve"> </w:t>
      </w:r>
      <w:r w:rsidRPr="004D0A10">
        <w:rPr>
          <w:rFonts w:ascii="Times New Roman" w:hAnsi="Times New Roman" w:cs="Times New Roman"/>
          <w:bCs/>
        </w:rPr>
        <w:t>serviços de proximidade de elevada qualidade, a maioria dos antigos utentes de instituições prefere claramente a vida em comunidade e exibe níveis mais elevados de satisfação pessoal e inclusão social</w:t>
      </w:r>
      <w:r w:rsidRPr="004D0A10">
        <w:rPr>
          <w:rFonts w:ascii="Times New Roman" w:hAnsi="Times New Roman" w:cs="Times New Roman"/>
        </w:rPr>
        <w:t>,</w:t>
      </w:r>
      <w:r w:rsidRPr="00B937CB">
        <w:rPr>
          <w:rFonts w:ascii="Times New Roman" w:hAnsi="Times New Roman" w:cs="Times New Roman"/>
        </w:rPr>
        <w:t xml:space="preserve"> com menos problemas associados à insegurança ou à solidão do que seria de esperar.</w:t>
      </w:r>
      <w:r>
        <w:rPr>
          <w:rFonts w:ascii="Times New Roman" w:hAnsi="Times New Roman" w:cs="Times New Roman"/>
        </w:rPr>
        <w:t>” (Comissão Europeia</w:t>
      </w:r>
      <w:r w:rsidR="004D0A10">
        <w:rPr>
          <w:rFonts w:ascii="Times New Roman" w:hAnsi="Times New Roman" w:cs="Times New Roman"/>
        </w:rPr>
        <w:t xml:space="preserve"> -</w:t>
      </w:r>
      <w:r w:rsidR="004D0A10" w:rsidRPr="004D0A10">
        <w:rPr>
          <w:rFonts w:ascii="Times New Roman" w:hAnsi="Times New Roman" w:cs="Times New Roman"/>
        </w:rPr>
        <w:t xml:space="preserve"> </w:t>
      </w:r>
      <w:r w:rsidR="004D0A10">
        <w:rPr>
          <w:rFonts w:ascii="Times New Roman" w:hAnsi="Times New Roman" w:cs="Times New Roman"/>
          <w:bCs/>
        </w:rPr>
        <w:t>Relatório do Grupo de Perit</w:t>
      </w:r>
      <w:r w:rsidR="004D0A10" w:rsidRPr="004D0A10">
        <w:rPr>
          <w:rFonts w:ascii="Times New Roman" w:hAnsi="Times New Roman" w:cs="Times New Roman"/>
          <w:bCs/>
        </w:rPr>
        <w:t xml:space="preserve">os Ad Hoc sobre </w:t>
      </w:r>
      <w:r w:rsidR="004D0A10">
        <w:rPr>
          <w:rFonts w:ascii="Times New Roman" w:hAnsi="Times New Roman" w:cs="Times New Roman"/>
          <w:bCs/>
        </w:rPr>
        <w:t>a Transição dos Cuidados Institucionais para os Cuidados de Proxim</w:t>
      </w:r>
      <w:r w:rsidR="004D0A10" w:rsidRPr="004D0A10">
        <w:rPr>
          <w:rFonts w:ascii="Times New Roman" w:hAnsi="Times New Roman" w:cs="Times New Roman"/>
          <w:bCs/>
        </w:rPr>
        <w:t>idade</w:t>
      </w:r>
      <w:r w:rsidR="004D0A10" w:rsidRPr="004D0A10">
        <w:rPr>
          <w:rFonts w:ascii="Times New Roman" w:hAnsi="Times New Roman" w:cs="Times New Roman"/>
          <w:b/>
          <w:bCs/>
          <w:sz w:val="56"/>
          <w:szCs w:val="56"/>
        </w:rPr>
        <w:t xml:space="preserve"> </w:t>
      </w:r>
      <w:r w:rsidR="004D0A10">
        <w:rPr>
          <w:rFonts w:ascii="Times New Roman" w:hAnsi="Times New Roman" w:cs="Times New Roman"/>
        </w:rPr>
        <w:t>2009</w:t>
      </w:r>
      <w:r>
        <w:rPr>
          <w:rFonts w:ascii="Times New Roman" w:hAnsi="Times New Roman" w:cs="Times New Roman"/>
        </w:rPr>
        <w:t>:13)</w:t>
      </w:r>
      <w:r w:rsidR="00914FB1">
        <w:rPr>
          <w:rFonts w:ascii="Times New Roman" w:hAnsi="Times New Roman" w:cs="Times New Roman"/>
        </w:rPr>
        <w:t xml:space="preserve"> T</w:t>
      </w:r>
      <w:r w:rsidR="004D0A10">
        <w:rPr>
          <w:rFonts w:ascii="Times New Roman" w:hAnsi="Times New Roman" w:cs="Times New Roman"/>
        </w:rPr>
        <w:t>rabalho elaborado por um grupo de peritos, da Comissão Europeia, sobre a “Transição dos Cuidados Institucionais para os Cuidados de Proximidade”</w:t>
      </w:r>
      <w:r w:rsidR="0057541D">
        <w:rPr>
          <w:rFonts w:ascii="Times New Roman" w:hAnsi="Times New Roman" w:cs="Times New Roman"/>
        </w:rPr>
        <w:t>. Este estudo é abrangente em termos de etapas do ciclo de vida da pessoa, analisa desde a infância até ao idoso, em que aborda as questões económicas, sociais, institucionais, de utilização de fundos europeus na formação profissional, promoção de indicadores relacionados com a qualidade de vida, aborda o direito do cidadão em viver de forma independente e de ser incluído na comunidade e realiza orientações e recomendações para esta alteração na filosofia de prestação de cuidados.</w:t>
      </w:r>
      <w:r w:rsidR="00F51C0C">
        <w:rPr>
          <w:rFonts w:ascii="Times New Roman" w:hAnsi="Times New Roman" w:cs="Times New Roman"/>
        </w:rPr>
        <w:t xml:space="preserve"> Promove o desenvolvimento de cuidados de saúde em contexto domiciliário em oposição </w:t>
      </w:r>
      <w:r w:rsidR="00F06381">
        <w:rPr>
          <w:rFonts w:ascii="Times New Roman" w:hAnsi="Times New Roman" w:cs="Times New Roman"/>
        </w:rPr>
        <w:t>ao contexto</w:t>
      </w:r>
      <w:r w:rsidR="00F51C0C">
        <w:rPr>
          <w:rFonts w:ascii="Times New Roman" w:hAnsi="Times New Roman" w:cs="Times New Roman"/>
        </w:rPr>
        <w:t xml:space="preserve"> institucional, em pessoas com doenças crónica, incapacitante ou não, e também em idosos.</w:t>
      </w:r>
    </w:p>
    <w:p w:rsidR="00A6659E" w:rsidRDefault="00A6659E" w:rsidP="004D0A10">
      <w:pPr>
        <w:spacing w:line="360" w:lineRule="auto"/>
        <w:jc w:val="both"/>
        <w:rPr>
          <w:rFonts w:ascii="Times New Roman" w:hAnsi="Times New Roman" w:cs="Times New Roman"/>
          <w:sz w:val="24"/>
          <w:szCs w:val="24"/>
        </w:rPr>
      </w:pPr>
      <w:r>
        <w:rPr>
          <w:rFonts w:ascii="Times New Roman" w:hAnsi="Times New Roman" w:cs="Times New Roman"/>
          <w:sz w:val="24"/>
          <w:szCs w:val="24"/>
        </w:rPr>
        <w:t>A reorganização dos Centros de Saúde em unidades funcionais e, concretamente, a criação de Unidade de Cuidados na Comunidade, conforme já referido anteriormente, baseado em cuidados</w:t>
      </w:r>
      <w:r w:rsidR="00456646">
        <w:rPr>
          <w:rFonts w:ascii="Times New Roman" w:hAnsi="Times New Roman" w:cs="Times New Roman"/>
          <w:sz w:val="24"/>
          <w:szCs w:val="24"/>
        </w:rPr>
        <w:t xml:space="preserve"> de saúde</w:t>
      </w:r>
      <w:r>
        <w:rPr>
          <w:rFonts w:ascii="Times New Roman" w:hAnsi="Times New Roman" w:cs="Times New Roman"/>
          <w:sz w:val="24"/>
          <w:szCs w:val="24"/>
        </w:rPr>
        <w:t xml:space="preserve"> articulados, multidisciplinares</w:t>
      </w:r>
      <w:r w:rsidR="00456646">
        <w:rPr>
          <w:rFonts w:ascii="Times New Roman" w:hAnsi="Times New Roman" w:cs="Times New Roman"/>
          <w:sz w:val="24"/>
          <w:szCs w:val="24"/>
        </w:rPr>
        <w:t>, continuados. Tendo como missão a prestação de cuidados de saúde, apoio psicológico, social, de âmbito domiciliário e comunitário, dirigidos a utentes, famílias e grupos mais vulneráveis, em situação de maior risco ou dependência física e funcional ou doença que requeira acompanhamento próximo é a implementação de uma resposta de cuidados de saúde de proximidade.</w:t>
      </w:r>
      <w:r w:rsidR="00456646" w:rsidRPr="00456646">
        <w:t xml:space="preserve"> </w:t>
      </w:r>
      <w:r w:rsidR="00456646" w:rsidRPr="00456646">
        <w:rPr>
          <w:rFonts w:ascii="Times New Roman" w:hAnsi="Times New Roman" w:cs="Times New Roman"/>
          <w:sz w:val="24"/>
          <w:szCs w:val="24"/>
        </w:rPr>
        <w:t>(Decreto-Lei nº 28/2008, de 22 de Fevereiro).</w:t>
      </w:r>
      <w:r w:rsidR="0089415F">
        <w:rPr>
          <w:rFonts w:ascii="Times New Roman" w:hAnsi="Times New Roman" w:cs="Times New Roman"/>
          <w:sz w:val="24"/>
          <w:szCs w:val="24"/>
        </w:rPr>
        <w:t xml:space="preserve"> Motivo principal para a realização do estágio nesta unidade funcional e elaboração do presente Relatório.</w:t>
      </w:r>
      <w:r w:rsidR="00F51C0C">
        <w:rPr>
          <w:rFonts w:ascii="Times New Roman" w:hAnsi="Times New Roman" w:cs="Times New Roman"/>
          <w:sz w:val="24"/>
          <w:szCs w:val="24"/>
        </w:rPr>
        <w:t xml:space="preserve"> Também a população foi selecionada por ser uma população vulnerável, com necessidade de cuidados de proximidade e de encaminhamento.</w:t>
      </w:r>
    </w:p>
    <w:p w:rsidR="00F51C0C" w:rsidRDefault="00456646" w:rsidP="004D0A10">
      <w:pPr>
        <w:spacing w:line="360" w:lineRule="auto"/>
        <w:jc w:val="both"/>
        <w:rPr>
          <w:rFonts w:ascii="Times New Roman" w:hAnsi="Times New Roman" w:cs="Times New Roman"/>
          <w:sz w:val="24"/>
          <w:szCs w:val="24"/>
        </w:rPr>
      </w:pPr>
      <w:r>
        <w:rPr>
          <w:rFonts w:ascii="Times New Roman" w:hAnsi="Times New Roman" w:cs="Times New Roman"/>
          <w:sz w:val="24"/>
          <w:szCs w:val="24"/>
        </w:rPr>
        <w:t>O estudo de Rui Ávila, Dissertação de Mestrado em Ciências de Enfermagem (Porto, 2009)</w:t>
      </w:r>
      <w:r w:rsidR="00035E7C">
        <w:rPr>
          <w:rFonts w:ascii="Times New Roman" w:hAnsi="Times New Roman" w:cs="Times New Roman"/>
          <w:sz w:val="24"/>
          <w:szCs w:val="24"/>
        </w:rPr>
        <w:t xml:space="preserve"> com o tema “Idosos: A Enfermagem e os Cuidados de Proximidade”, contextualiza e agrega informação que foi utilizada no presente </w:t>
      </w:r>
      <w:r w:rsidR="0089415F">
        <w:rPr>
          <w:rFonts w:ascii="Times New Roman" w:hAnsi="Times New Roman" w:cs="Times New Roman"/>
          <w:sz w:val="24"/>
          <w:szCs w:val="24"/>
        </w:rPr>
        <w:t>R</w:t>
      </w:r>
      <w:r w:rsidR="00035E7C">
        <w:rPr>
          <w:rFonts w:ascii="Times New Roman" w:hAnsi="Times New Roman" w:cs="Times New Roman"/>
          <w:sz w:val="24"/>
          <w:szCs w:val="24"/>
        </w:rPr>
        <w:t xml:space="preserve">elatório, </w:t>
      </w:r>
      <w:r w:rsidR="00035E7C">
        <w:rPr>
          <w:rFonts w:ascii="Times New Roman" w:hAnsi="Times New Roman" w:cs="Times New Roman"/>
          <w:sz w:val="24"/>
          <w:szCs w:val="24"/>
        </w:rPr>
        <w:lastRenderedPageBreak/>
        <w:t>nomeadamente em termos de conceitos</w:t>
      </w:r>
      <w:r w:rsidR="00F51C0C">
        <w:rPr>
          <w:rFonts w:ascii="Times New Roman" w:hAnsi="Times New Roman" w:cs="Times New Roman"/>
          <w:sz w:val="24"/>
          <w:szCs w:val="24"/>
        </w:rPr>
        <w:t xml:space="preserve"> e de orientações para a problemática dos cuidados de proximidade</w:t>
      </w:r>
      <w:r w:rsidR="00035E7C">
        <w:rPr>
          <w:rFonts w:ascii="Times New Roman" w:hAnsi="Times New Roman" w:cs="Times New Roman"/>
          <w:sz w:val="24"/>
          <w:szCs w:val="24"/>
        </w:rPr>
        <w:t xml:space="preserve">. </w:t>
      </w:r>
    </w:p>
    <w:p w:rsidR="00C21F7F" w:rsidRDefault="00035E7C" w:rsidP="00C21F7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Este estudo tem como objetivo identificar “as vivências dos enfermeiros que prestam cuidados de proximidade aos idosos”, valorizando os cuidados de promoção de saúde e prevenção da doença, intervenções também identificadas no presente Relatório de Estágio</w:t>
      </w:r>
      <w:r w:rsidR="0089415F">
        <w:rPr>
          <w:rFonts w:ascii="Times New Roman" w:hAnsi="Times New Roman" w:cs="Times New Roman"/>
          <w:sz w:val="24"/>
          <w:szCs w:val="24"/>
        </w:rPr>
        <w:t xml:space="preserve">. </w:t>
      </w:r>
      <w:r w:rsidR="00D17CFA">
        <w:rPr>
          <w:rFonts w:ascii="Times New Roman" w:hAnsi="Times New Roman" w:cs="Times New Roman"/>
          <w:sz w:val="24"/>
          <w:szCs w:val="24"/>
        </w:rPr>
        <w:t>O estudo em questão também n</w:t>
      </w:r>
      <w:r w:rsidR="0089415F" w:rsidRPr="00387AB0">
        <w:rPr>
          <w:rFonts w:ascii="Times New Roman" w:hAnsi="Times New Roman" w:cs="Times New Roman"/>
          <w:sz w:val="24"/>
          <w:szCs w:val="24"/>
        </w:rPr>
        <w:t>ão carateriza a necessidade</w:t>
      </w:r>
      <w:r w:rsidR="0089415F">
        <w:rPr>
          <w:rFonts w:ascii="Times New Roman" w:hAnsi="Times New Roman" w:cs="Times New Roman"/>
          <w:sz w:val="24"/>
          <w:szCs w:val="24"/>
        </w:rPr>
        <w:t xml:space="preserve"> de cuidados sentidas pelos idosos apesar de salientar que os cuidados domiciliários emergem das necessidades das pessoas</w:t>
      </w:r>
      <w:r w:rsidR="00C21F7F">
        <w:rPr>
          <w:rFonts w:ascii="Times New Roman" w:hAnsi="Times New Roman" w:cs="Times New Roman"/>
          <w:sz w:val="24"/>
          <w:szCs w:val="24"/>
        </w:rPr>
        <w:t>. Como a população alvo deste estudo são os enfermeir</w:t>
      </w:r>
      <w:r w:rsidR="00D17CFA">
        <w:rPr>
          <w:rFonts w:ascii="Times New Roman" w:hAnsi="Times New Roman" w:cs="Times New Roman"/>
          <w:sz w:val="24"/>
          <w:szCs w:val="24"/>
        </w:rPr>
        <w:t>os, é reconhecida,</w:t>
      </w:r>
      <w:r w:rsidR="00C21F7F">
        <w:rPr>
          <w:rFonts w:ascii="Times New Roman" w:hAnsi="Times New Roman" w:cs="Times New Roman"/>
          <w:sz w:val="24"/>
          <w:szCs w:val="24"/>
        </w:rPr>
        <w:t xml:space="preserve"> por estes profissionais a importância dos cuidados de proximidade, pela aproximação dos profissionais ao idoso, á família e á comunidade, facilitando a identificação de necessidades, assim como a interação e planificação de cuidados. Também revela a preocupação da adequação dos cuidados às necessidades passando pelo encaminhamento.</w:t>
      </w:r>
    </w:p>
    <w:p w:rsidR="00456646" w:rsidRDefault="00C21F7F" w:rsidP="004D0A10">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9415D">
        <w:rPr>
          <w:rFonts w:ascii="Times New Roman" w:hAnsi="Times New Roman" w:cs="Times New Roman"/>
          <w:sz w:val="24"/>
          <w:szCs w:val="24"/>
        </w:rPr>
        <w:t>ifere essencialmente pela população alvo em estudo, o presente Relatório</w:t>
      </w:r>
      <w:r w:rsidR="00D17CFA">
        <w:rPr>
          <w:rFonts w:ascii="Times New Roman" w:hAnsi="Times New Roman" w:cs="Times New Roman"/>
          <w:sz w:val="24"/>
          <w:szCs w:val="24"/>
        </w:rPr>
        <w:t xml:space="preserve"> de Estágio</w:t>
      </w:r>
      <w:r w:rsidR="00704D64">
        <w:rPr>
          <w:rFonts w:ascii="Times New Roman" w:hAnsi="Times New Roman" w:cs="Times New Roman"/>
          <w:sz w:val="24"/>
          <w:szCs w:val="24"/>
        </w:rPr>
        <w:t xml:space="preserve"> tem por “</w:t>
      </w:r>
      <w:r w:rsidR="00704D64" w:rsidRPr="0078009D">
        <w:rPr>
          <w:rFonts w:ascii="Times New Roman" w:hAnsi="Times New Roman"/>
          <w:sz w:val="24"/>
          <w:szCs w:val="24"/>
        </w:rPr>
        <w:t xml:space="preserve"> </w:t>
      </w:r>
      <w:r w:rsidR="00D17CFA" w:rsidRPr="0078009D">
        <w:rPr>
          <w:rFonts w:ascii="Times New Roman" w:hAnsi="Times New Roman"/>
          <w:sz w:val="24"/>
          <w:szCs w:val="24"/>
        </w:rPr>
        <w:t>objetivo</w:t>
      </w:r>
      <w:r w:rsidR="00704D64" w:rsidRPr="0078009D">
        <w:rPr>
          <w:rFonts w:ascii="Times New Roman" w:hAnsi="Times New Roman"/>
          <w:sz w:val="24"/>
          <w:szCs w:val="24"/>
        </w:rPr>
        <w:t xml:space="preserve"> caracterizar, em termos de saúde, os idosos frágeis e vulneráveis, a viverem em montes isolados, no concelho de Estremoz e com dificuldade de acesso aos cuidados de saúde</w:t>
      </w:r>
      <w:r w:rsidR="00704D64">
        <w:rPr>
          <w:rFonts w:ascii="Times New Roman" w:hAnsi="Times New Roman" w:cs="Times New Roman"/>
          <w:sz w:val="24"/>
          <w:szCs w:val="24"/>
        </w:rPr>
        <w:t>”</w:t>
      </w:r>
      <w:r w:rsidR="00232949">
        <w:rPr>
          <w:rFonts w:ascii="Times New Roman" w:hAnsi="Times New Roman" w:cs="Times New Roman"/>
          <w:sz w:val="24"/>
          <w:szCs w:val="24"/>
        </w:rPr>
        <w:t>,</w:t>
      </w:r>
      <w:r w:rsidR="00035E7C">
        <w:rPr>
          <w:rFonts w:ascii="Times New Roman" w:hAnsi="Times New Roman" w:cs="Times New Roman"/>
          <w:sz w:val="24"/>
          <w:szCs w:val="24"/>
        </w:rPr>
        <w:t xml:space="preserve"> </w:t>
      </w:r>
      <w:r w:rsidR="00232949">
        <w:rPr>
          <w:rFonts w:ascii="Times New Roman" w:hAnsi="Times New Roman" w:cs="Times New Roman"/>
          <w:sz w:val="24"/>
          <w:szCs w:val="24"/>
        </w:rPr>
        <w:t>a</w:t>
      </w:r>
      <w:r w:rsidR="00035E7C">
        <w:rPr>
          <w:rFonts w:ascii="Times New Roman" w:hAnsi="Times New Roman" w:cs="Times New Roman"/>
          <w:sz w:val="24"/>
          <w:szCs w:val="24"/>
        </w:rPr>
        <w:t>borda</w:t>
      </w:r>
      <w:r w:rsidR="00704D64">
        <w:rPr>
          <w:rFonts w:ascii="Times New Roman" w:hAnsi="Times New Roman" w:cs="Times New Roman"/>
          <w:sz w:val="24"/>
          <w:szCs w:val="24"/>
        </w:rPr>
        <w:t>ndo</w:t>
      </w:r>
      <w:r w:rsidR="00035E7C">
        <w:rPr>
          <w:rFonts w:ascii="Times New Roman" w:hAnsi="Times New Roman" w:cs="Times New Roman"/>
          <w:sz w:val="24"/>
          <w:szCs w:val="24"/>
        </w:rPr>
        <w:t xml:space="preserve"> a multidisciplinaridade na prestação de cuidados </w:t>
      </w:r>
      <w:r w:rsidR="00704D64">
        <w:rPr>
          <w:rFonts w:ascii="Times New Roman" w:hAnsi="Times New Roman" w:cs="Times New Roman"/>
          <w:sz w:val="24"/>
          <w:szCs w:val="24"/>
        </w:rPr>
        <w:t>e</w:t>
      </w:r>
      <w:r w:rsidR="00035E7C">
        <w:rPr>
          <w:rFonts w:ascii="Times New Roman" w:hAnsi="Times New Roman" w:cs="Times New Roman"/>
          <w:sz w:val="24"/>
          <w:szCs w:val="24"/>
        </w:rPr>
        <w:t xml:space="preserve"> a articulação</w:t>
      </w:r>
      <w:r w:rsidR="00704D64">
        <w:rPr>
          <w:rFonts w:ascii="Times New Roman" w:hAnsi="Times New Roman" w:cs="Times New Roman"/>
          <w:sz w:val="24"/>
          <w:szCs w:val="24"/>
        </w:rPr>
        <w:t xml:space="preserve"> de recursos.</w:t>
      </w:r>
      <w:r w:rsidR="00035E7C">
        <w:rPr>
          <w:rFonts w:ascii="Times New Roman" w:hAnsi="Times New Roman" w:cs="Times New Roman"/>
          <w:sz w:val="24"/>
          <w:szCs w:val="24"/>
        </w:rPr>
        <w:t xml:space="preserve"> </w:t>
      </w:r>
    </w:p>
    <w:p w:rsidR="0088704A" w:rsidRDefault="000B3B45" w:rsidP="004D0A10">
      <w:pPr>
        <w:spacing w:line="360" w:lineRule="auto"/>
        <w:jc w:val="both"/>
        <w:rPr>
          <w:rFonts w:ascii="Times New Roman" w:hAnsi="Times New Roman" w:cs="Times New Roman"/>
          <w:sz w:val="24"/>
          <w:szCs w:val="24"/>
        </w:rPr>
      </w:pPr>
      <w:r>
        <w:rPr>
          <w:rFonts w:ascii="Times New Roman" w:hAnsi="Times New Roman" w:cs="Times New Roman"/>
          <w:sz w:val="24"/>
          <w:szCs w:val="24"/>
        </w:rPr>
        <w:t>Foram consultados artigos, mas direcionados para a dependência</w:t>
      </w:r>
      <w:r w:rsidR="003844CC">
        <w:rPr>
          <w:rFonts w:ascii="Times New Roman" w:hAnsi="Times New Roman" w:cs="Times New Roman"/>
          <w:sz w:val="24"/>
          <w:szCs w:val="24"/>
        </w:rPr>
        <w:t xml:space="preserve"> e para a prestação de cuidados por parte da família. Também consultei artigos </w:t>
      </w:r>
      <w:r w:rsidR="00232949">
        <w:rPr>
          <w:rFonts w:ascii="Times New Roman" w:hAnsi="Times New Roman" w:cs="Times New Roman"/>
          <w:sz w:val="24"/>
          <w:szCs w:val="24"/>
        </w:rPr>
        <w:t>sobre envelhecimento ativo e depressão no idoso que consolidaram alguma informação</w:t>
      </w:r>
      <w:r w:rsidR="008A64A8">
        <w:rPr>
          <w:rFonts w:ascii="Times New Roman" w:hAnsi="Times New Roman" w:cs="Times New Roman"/>
          <w:sz w:val="24"/>
          <w:szCs w:val="24"/>
        </w:rPr>
        <w:t xml:space="preserve">, conforme </w:t>
      </w:r>
      <w:r w:rsidR="00A510A4">
        <w:rPr>
          <w:rFonts w:ascii="Times New Roman" w:hAnsi="Times New Roman" w:cs="Times New Roman"/>
          <w:sz w:val="24"/>
          <w:szCs w:val="24"/>
        </w:rPr>
        <w:t>referências</w:t>
      </w:r>
      <w:r w:rsidR="008A64A8">
        <w:rPr>
          <w:rFonts w:ascii="Times New Roman" w:hAnsi="Times New Roman" w:cs="Times New Roman"/>
          <w:sz w:val="24"/>
          <w:szCs w:val="24"/>
        </w:rPr>
        <w:t xml:space="preserve"> bibliográficas</w:t>
      </w:r>
      <w:r w:rsidR="00E706BD">
        <w:rPr>
          <w:rFonts w:ascii="Times New Roman" w:hAnsi="Times New Roman" w:cs="Times New Roman"/>
          <w:sz w:val="24"/>
          <w:szCs w:val="24"/>
        </w:rPr>
        <w:t xml:space="preserve"> apresentadas no final do trabalho</w:t>
      </w:r>
      <w:r w:rsidR="00232949">
        <w:rPr>
          <w:rFonts w:ascii="Times New Roman" w:hAnsi="Times New Roman" w:cs="Times New Roman"/>
          <w:sz w:val="24"/>
          <w:szCs w:val="24"/>
        </w:rPr>
        <w:t>.</w:t>
      </w:r>
    </w:p>
    <w:p w:rsidR="008A64A8" w:rsidRDefault="008A64A8"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3.4 – Recrutamento da População Alvo</w:t>
      </w:r>
      <w:r w:rsidR="00833655">
        <w:rPr>
          <w:rFonts w:ascii="Times New Roman" w:hAnsi="Times New Roman" w:cs="Times New Roman"/>
          <w:color w:val="auto"/>
          <w:sz w:val="24"/>
          <w:szCs w:val="24"/>
        </w:rPr>
        <w:fldChar w:fldCharType="begin"/>
      </w:r>
      <w:r w:rsidR="00836F2B">
        <w:instrText xml:space="preserve"> XE "</w:instrText>
      </w:r>
      <w:r w:rsidR="00836F2B" w:rsidRPr="00D93CA1">
        <w:rPr>
          <w:rFonts w:ascii="Times New Roman" w:hAnsi="Times New Roman" w:cs="Times New Roman"/>
          <w:color w:val="auto"/>
          <w:sz w:val="24"/>
          <w:szCs w:val="24"/>
        </w:rPr>
        <w:instrText>3.4 – Recrutamento da População Alvo</w:instrText>
      </w:r>
      <w:r w:rsidR="00836F2B">
        <w:instrText xml:space="preserve">" \b </w:instrText>
      </w:r>
      <w:r w:rsidR="00833655">
        <w:rPr>
          <w:rFonts w:ascii="Times New Roman" w:hAnsi="Times New Roman" w:cs="Times New Roman"/>
          <w:color w:val="auto"/>
          <w:sz w:val="24"/>
          <w:szCs w:val="24"/>
        </w:rPr>
        <w:fldChar w:fldCharType="end"/>
      </w:r>
      <w:r w:rsidR="00833655">
        <w:rPr>
          <w:rFonts w:ascii="Times New Roman" w:hAnsi="Times New Roman" w:cs="Times New Roman"/>
          <w:color w:val="auto"/>
          <w:sz w:val="24"/>
          <w:szCs w:val="24"/>
        </w:rPr>
        <w:fldChar w:fldCharType="begin"/>
      </w:r>
      <w:r w:rsidR="00836F2B">
        <w:instrText xml:space="preserve"> XE "</w:instrText>
      </w:r>
      <w:r w:rsidR="00836F2B" w:rsidRPr="00D93CA1">
        <w:rPr>
          <w:rFonts w:ascii="Times New Roman" w:hAnsi="Times New Roman" w:cs="Times New Roman"/>
          <w:color w:val="auto"/>
          <w:sz w:val="24"/>
          <w:szCs w:val="24"/>
        </w:rPr>
        <w:instrText>3.4 – Recrutamento da População Alvo</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021E68" w:rsidRDefault="008A64A8" w:rsidP="008A64A8">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A escolha da população recaiu sobre os idosos a viverem em lugares isolados no concelho de Estremoz, previamente identificados pela GNR Estremoz, através do Programa Censos Sénior.</w:t>
      </w:r>
    </w:p>
    <w:p w:rsidR="00021E68" w:rsidRDefault="008A64A8" w:rsidP="008A64A8">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1E68">
        <w:rPr>
          <w:rFonts w:ascii="Times New Roman" w:hAnsi="Times New Roman" w:cs="Times New Roman"/>
          <w:sz w:val="24"/>
          <w:szCs w:val="24"/>
        </w:rPr>
        <w:t>Ao fazer o levantamento, a GNR regista os dados dos idosos ou agregado familiar numa ficha identificativa, com alguma informação relativa á capacidade de aind</w:t>
      </w:r>
      <w:r w:rsidR="00E706BD">
        <w:rPr>
          <w:rFonts w:ascii="Times New Roman" w:hAnsi="Times New Roman" w:cs="Times New Roman"/>
          <w:sz w:val="24"/>
          <w:szCs w:val="24"/>
        </w:rPr>
        <w:t xml:space="preserve">a ser </w:t>
      </w:r>
      <w:r w:rsidR="00D17CFA">
        <w:rPr>
          <w:rFonts w:ascii="Times New Roman" w:hAnsi="Times New Roman" w:cs="Times New Roman"/>
          <w:sz w:val="24"/>
          <w:szCs w:val="24"/>
        </w:rPr>
        <w:t>autossuficiente</w:t>
      </w:r>
      <w:r w:rsidR="00E706BD">
        <w:rPr>
          <w:rFonts w:ascii="Times New Roman" w:hAnsi="Times New Roman" w:cs="Times New Roman"/>
          <w:sz w:val="24"/>
          <w:szCs w:val="24"/>
        </w:rPr>
        <w:t xml:space="preserve"> ou não e</w:t>
      </w:r>
      <w:r w:rsidR="00D17CFA">
        <w:rPr>
          <w:rFonts w:ascii="Times New Roman" w:hAnsi="Times New Roman" w:cs="Times New Roman"/>
          <w:sz w:val="24"/>
          <w:szCs w:val="24"/>
        </w:rPr>
        <w:t xml:space="preserve"> o</w:t>
      </w:r>
      <w:r w:rsidR="00E706BD">
        <w:rPr>
          <w:rFonts w:ascii="Times New Roman" w:hAnsi="Times New Roman" w:cs="Times New Roman"/>
          <w:sz w:val="24"/>
          <w:szCs w:val="24"/>
        </w:rPr>
        <w:t xml:space="preserve"> </w:t>
      </w:r>
      <w:r w:rsidR="00D17CFA">
        <w:rPr>
          <w:rFonts w:ascii="Times New Roman" w:hAnsi="Times New Roman" w:cs="Times New Roman"/>
          <w:sz w:val="24"/>
          <w:szCs w:val="24"/>
        </w:rPr>
        <w:t>numero</w:t>
      </w:r>
      <w:r w:rsidR="00021E68">
        <w:rPr>
          <w:rFonts w:ascii="Times New Roman" w:hAnsi="Times New Roman" w:cs="Times New Roman"/>
          <w:sz w:val="24"/>
          <w:szCs w:val="24"/>
        </w:rPr>
        <w:t xml:space="preserve"> de pessoas que residem na casa, com localização GPS (Gl</w:t>
      </w:r>
      <w:r w:rsidR="00894DEE">
        <w:rPr>
          <w:rFonts w:ascii="Times New Roman" w:hAnsi="Times New Roman" w:cs="Times New Roman"/>
          <w:sz w:val="24"/>
          <w:szCs w:val="24"/>
        </w:rPr>
        <w:t>obal Position System) do lugar.</w:t>
      </w:r>
    </w:p>
    <w:p w:rsidR="008A64A8" w:rsidRDefault="00021E68" w:rsidP="008A64A8">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enfermeira da UCC Estremoz verificou as fichas do Programa Censos Sénio</w:t>
      </w:r>
      <w:r w:rsidR="001411D2">
        <w:rPr>
          <w:rFonts w:ascii="Times New Roman" w:hAnsi="Times New Roman" w:cs="Times New Roman"/>
          <w:sz w:val="24"/>
          <w:szCs w:val="24"/>
        </w:rPr>
        <w:t xml:space="preserve">r, 82 identificações, e comparou com dados registados no programa informático SINUS, do Centro de Saúde na procura de saúde por esses utentes. Verificámos que 17 não tinham qualquer registo no ano 2010. Este dado reforçou a necessidade de caraterizar este grupo em termos de necessidades de saúde. </w:t>
      </w:r>
    </w:p>
    <w:p w:rsidR="0076633D" w:rsidRDefault="0076633D" w:rsidP="008A64A8">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Consoante o projeto se foi </w:t>
      </w:r>
      <w:r w:rsidRPr="00D17CFA">
        <w:rPr>
          <w:rFonts w:ascii="Times New Roman" w:hAnsi="Times New Roman" w:cs="Times New Roman"/>
          <w:sz w:val="24"/>
          <w:szCs w:val="24"/>
        </w:rPr>
        <w:t>desenvolvendo fo</w:t>
      </w:r>
      <w:r w:rsidR="00E706BD" w:rsidRPr="00D17CFA">
        <w:rPr>
          <w:rFonts w:ascii="Times New Roman" w:hAnsi="Times New Roman" w:cs="Times New Roman"/>
          <w:sz w:val="24"/>
          <w:szCs w:val="24"/>
        </w:rPr>
        <w:t xml:space="preserve">ram </w:t>
      </w:r>
      <w:r w:rsidR="007C5A74">
        <w:rPr>
          <w:rFonts w:ascii="Times New Roman" w:hAnsi="Times New Roman" w:cs="Times New Roman"/>
          <w:sz w:val="24"/>
          <w:szCs w:val="24"/>
        </w:rPr>
        <w:t>sendo caraterizados</w:t>
      </w:r>
      <w:r w:rsidRPr="00D17CFA">
        <w:rPr>
          <w:rFonts w:ascii="Times New Roman" w:hAnsi="Times New Roman" w:cs="Times New Roman"/>
          <w:sz w:val="24"/>
          <w:szCs w:val="24"/>
        </w:rPr>
        <w:t xml:space="preserve"> outros</w:t>
      </w:r>
      <w:r>
        <w:rPr>
          <w:rFonts w:ascii="Times New Roman" w:hAnsi="Times New Roman" w:cs="Times New Roman"/>
          <w:sz w:val="24"/>
          <w:szCs w:val="24"/>
        </w:rPr>
        <w:t xml:space="preserve"> indivíduos</w:t>
      </w:r>
      <w:r w:rsidR="00D17CFA">
        <w:rPr>
          <w:rFonts w:ascii="Times New Roman" w:hAnsi="Times New Roman" w:cs="Times New Roman"/>
          <w:sz w:val="24"/>
          <w:szCs w:val="24"/>
        </w:rPr>
        <w:t xml:space="preserve">, por proximidade de residência com </w:t>
      </w:r>
      <w:r w:rsidR="00763E09">
        <w:rPr>
          <w:rFonts w:ascii="Times New Roman" w:hAnsi="Times New Roman" w:cs="Times New Roman"/>
          <w:sz w:val="24"/>
          <w:szCs w:val="24"/>
        </w:rPr>
        <w:t>o grupo previamente definido</w:t>
      </w:r>
      <w:r w:rsidR="00D17CFA">
        <w:rPr>
          <w:rFonts w:ascii="Times New Roman" w:hAnsi="Times New Roman" w:cs="Times New Roman"/>
          <w:sz w:val="24"/>
          <w:szCs w:val="24"/>
        </w:rPr>
        <w:t xml:space="preserve">, </w:t>
      </w:r>
      <w:r w:rsidR="00763E09">
        <w:rPr>
          <w:rFonts w:ascii="Times New Roman" w:hAnsi="Times New Roman" w:cs="Times New Roman"/>
          <w:sz w:val="24"/>
          <w:szCs w:val="24"/>
        </w:rPr>
        <w:t>não identificados</w:t>
      </w:r>
      <w:r>
        <w:rPr>
          <w:rFonts w:ascii="Times New Roman" w:hAnsi="Times New Roman" w:cs="Times New Roman"/>
          <w:sz w:val="24"/>
          <w:szCs w:val="24"/>
        </w:rPr>
        <w:t xml:space="preserve"> pela GNR</w:t>
      </w:r>
      <w:r w:rsidR="007C5A74">
        <w:rPr>
          <w:rFonts w:ascii="Times New Roman" w:hAnsi="Times New Roman" w:cs="Times New Roman"/>
          <w:sz w:val="24"/>
          <w:szCs w:val="24"/>
        </w:rPr>
        <w:t>,</w:t>
      </w:r>
      <w:r>
        <w:rPr>
          <w:rFonts w:ascii="Times New Roman" w:hAnsi="Times New Roman" w:cs="Times New Roman"/>
          <w:sz w:val="24"/>
          <w:szCs w:val="24"/>
        </w:rPr>
        <w:t xml:space="preserve"> mas que se encon</w:t>
      </w:r>
      <w:r w:rsidR="00763E09">
        <w:rPr>
          <w:rFonts w:ascii="Times New Roman" w:hAnsi="Times New Roman" w:cs="Times New Roman"/>
          <w:sz w:val="24"/>
          <w:szCs w:val="24"/>
        </w:rPr>
        <w:t>travam a</w:t>
      </w:r>
      <w:r w:rsidR="00D17CFA">
        <w:rPr>
          <w:rFonts w:ascii="Times New Roman" w:hAnsi="Times New Roman" w:cs="Times New Roman"/>
          <w:sz w:val="24"/>
          <w:szCs w:val="24"/>
        </w:rPr>
        <w:t xml:space="preserve"> viver em montes isolados e</w:t>
      </w:r>
      <w:r w:rsidR="00763E09">
        <w:rPr>
          <w:rFonts w:ascii="Times New Roman" w:hAnsi="Times New Roman" w:cs="Times New Roman"/>
          <w:sz w:val="24"/>
          <w:szCs w:val="24"/>
        </w:rPr>
        <w:t xml:space="preserve"> com idades superiores ou igual a 65 anos. O total de indivíduos incluídos no estudo foi de 158 pessoas</w:t>
      </w:r>
      <w:r w:rsidRPr="0076633D">
        <w:rPr>
          <w:rFonts w:ascii="Times New Roman" w:hAnsi="Times New Roman" w:cs="Times New Roman"/>
          <w:sz w:val="24"/>
          <w:szCs w:val="24"/>
        </w:rPr>
        <w:t xml:space="preserve"> </w:t>
      </w:r>
      <w:r w:rsidR="007C5A74">
        <w:rPr>
          <w:rFonts w:ascii="Times New Roman" w:hAnsi="Times New Roman" w:cs="Times New Roman"/>
          <w:sz w:val="24"/>
          <w:szCs w:val="24"/>
        </w:rPr>
        <w:t>(até Dezembro de 2011).</w:t>
      </w:r>
      <w:r>
        <w:rPr>
          <w:rFonts w:ascii="Times New Roman" w:hAnsi="Times New Roman" w:cs="Times New Roman"/>
          <w:sz w:val="24"/>
          <w:szCs w:val="24"/>
        </w:rPr>
        <w:t xml:space="preserve"> </w:t>
      </w:r>
    </w:p>
    <w:p w:rsidR="001411D2" w:rsidRDefault="001411D2" w:rsidP="008A64A8">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O instrumento de colheita de dados adotado para</w:t>
      </w:r>
      <w:r w:rsidR="0076633D">
        <w:rPr>
          <w:rFonts w:ascii="Times New Roman" w:hAnsi="Times New Roman" w:cs="Times New Roman"/>
          <w:sz w:val="24"/>
          <w:szCs w:val="24"/>
        </w:rPr>
        <w:t xml:space="preserve"> o estudo, IAI, também avalia o</w:t>
      </w:r>
      <w:r>
        <w:rPr>
          <w:rFonts w:ascii="Times New Roman" w:hAnsi="Times New Roman" w:cs="Times New Roman"/>
          <w:sz w:val="24"/>
          <w:szCs w:val="24"/>
        </w:rPr>
        <w:t xml:space="preserve"> estado social do </w:t>
      </w:r>
      <w:r w:rsidR="0076633D">
        <w:rPr>
          <w:rFonts w:ascii="Times New Roman" w:hAnsi="Times New Roman" w:cs="Times New Roman"/>
          <w:sz w:val="24"/>
          <w:szCs w:val="24"/>
        </w:rPr>
        <w:t>indivíduo</w:t>
      </w:r>
      <w:r>
        <w:rPr>
          <w:rFonts w:ascii="Times New Roman" w:hAnsi="Times New Roman" w:cs="Times New Roman"/>
          <w:sz w:val="24"/>
          <w:szCs w:val="24"/>
        </w:rPr>
        <w:t xml:space="preserve">, sendo este levantamento feito sempre por um enfermeiro e, </w:t>
      </w:r>
      <w:r w:rsidR="0076633D">
        <w:rPr>
          <w:rFonts w:ascii="Times New Roman" w:hAnsi="Times New Roman" w:cs="Times New Roman"/>
          <w:sz w:val="24"/>
          <w:szCs w:val="24"/>
        </w:rPr>
        <w:t>com alguma frequência, também por um técnico de serviço social da Câmara Municipal de Estremoz.</w:t>
      </w:r>
    </w:p>
    <w:p w:rsidR="009F5899" w:rsidRDefault="0076633D" w:rsidP="008A64A8">
      <w:pPr>
        <w:spacing w:line="360" w:lineRule="auto"/>
        <w:jc w:val="both"/>
        <w:rPr>
          <w:rFonts w:ascii="Times New Roman" w:hAnsi="Times New Roman" w:cs="Times New Roman"/>
          <w:sz w:val="24"/>
          <w:szCs w:val="24"/>
        </w:rPr>
      </w:pPr>
      <w:r>
        <w:rPr>
          <w:rFonts w:ascii="Times New Roman" w:hAnsi="Times New Roman" w:cs="Times New Roman"/>
          <w:sz w:val="24"/>
          <w:szCs w:val="24"/>
        </w:rPr>
        <w:t>A identificação dos idosos foi</w:t>
      </w:r>
      <w:r w:rsidR="008A64A8">
        <w:rPr>
          <w:rFonts w:ascii="Times New Roman" w:hAnsi="Times New Roman" w:cs="Times New Roman"/>
          <w:sz w:val="24"/>
          <w:szCs w:val="24"/>
        </w:rPr>
        <w:t xml:space="preserve"> feita em contexto de visitação domiciliária, em equipa multidisciplinar (enfermeiros, assistente social e agente da GNR)</w:t>
      </w:r>
      <w:r>
        <w:rPr>
          <w:rFonts w:ascii="Times New Roman" w:hAnsi="Times New Roman" w:cs="Times New Roman"/>
          <w:sz w:val="24"/>
          <w:szCs w:val="24"/>
        </w:rPr>
        <w:t>, com prestação de informação prévia sobre o projeto e aquisição do consentimento verbal do indivíduo para a recolha de dados e realização de intervenções necessárias</w:t>
      </w:r>
      <w:r w:rsidR="008A64A8">
        <w:rPr>
          <w:rFonts w:ascii="Times New Roman" w:hAnsi="Times New Roman" w:cs="Times New Roman"/>
          <w:sz w:val="24"/>
          <w:szCs w:val="24"/>
        </w:rPr>
        <w:t xml:space="preserve">. </w:t>
      </w:r>
    </w:p>
    <w:p w:rsidR="00E273F3" w:rsidRDefault="008A64A8" w:rsidP="004D0A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população alvo deste </w:t>
      </w:r>
      <w:r w:rsidR="007C5A74">
        <w:rPr>
          <w:rFonts w:ascii="Times New Roman" w:hAnsi="Times New Roman" w:cs="Times New Roman"/>
          <w:sz w:val="24"/>
          <w:szCs w:val="24"/>
        </w:rPr>
        <w:t>projeto</w:t>
      </w:r>
      <w:r>
        <w:rPr>
          <w:rFonts w:ascii="Times New Roman" w:hAnsi="Times New Roman" w:cs="Times New Roman"/>
          <w:sz w:val="24"/>
          <w:szCs w:val="24"/>
        </w:rPr>
        <w:t xml:space="preserve"> tem idade igual ou superior a 65 anos</w:t>
      </w:r>
      <w:r w:rsidR="009F5899">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w:t>
      </w:r>
      <w:r w:rsidR="0076633D">
        <w:rPr>
          <w:rFonts w:ascii="Times New Roman" w:hAnsi="Times New Roman" w:cs="Times New Roman"/>
          <w:sz w:val="24"/>
          <w:szCs w:val="24"/>
        </w:rPr>
        <w:t>reside em lugares isolados e cujo local de residência</w:t>
      </w:r>
      <w:r>
        <w:rPr>
          <w:rFonts w:ascii="Times New Roman" w:hAnsi="Times New Roman" w:cs="Times New Roman"/>
          <w:sz w:val="24"/>
          <w:szCs w:val="24"/>
        </w:rPr>
        <w:t xml:space="preserve"> pertence ao concelho de Estremoz</w:t>
      </w:r>
      <w:r w:rsidR="009F5899">
        <w:rPr>
          <w:rFonts w:ascii="Times New Roman" w:hAnsi="Times New Roman" w:cs="Times New Roman"/>
          <w:sz w:val="24"/>
          <w:szCs w:val="24"/>
        </w:rPr>
        <w:t>, podendo estar ou não inscritos no Centro de Saúde de Estremoz.</w:t>
      </w:r>
    </w:p>
    <w:p w:rsidR="0039463A" w:rsidRDefault="0039463A" w:rsidP="0039463A">
      <w:pPr>
        <w:rPr>
          <w:rFonts w:ascii="Times New Roman" w:hAnsi="Times New Roman" w:cs="Times New Roman"/>
          <w:sz w:val="24"/>
          <w:szCs w:val="24"/>
        </w:rPr>
      </w:pPr>
      <w:r>
        <w:rPr>
          <w:rFonts w:ascii="Times New Roman" w:hAnsi="Times New Roman" w:cs="Times New Roman"/>
          <w:sz w:val="24"/>
          <w:szCs w:val="24"/>
        </w:rPr>
        <w:br w:type="page"/>
      </w:r>
    </w:p>
    <w:p w:rsidR="009F5899" w:rsidRDefault="00AF03E9"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lastRenderedPageBreak/>
        <w:t>4 – Análise Reflexiva Sobre os O</w:t>
      </w:r>
      <w:r w:rsidR="00D20695" w:rsidRPr="009C13BF">
        <w:rPr>
          <w:rFonts w:ascii="Times New Roman" w:hAnsi="Times New Roman" w:cs="Times New Roman"/>
          <w:color w:val="auto"/>
          <w:sz w:val="24"/>
          <w:szCs w:val="24"/>
        </w:rPr>
        <w:t>bjetivos</w:t>
      </w:r>
      <w:r w:rsidR="00833655">
        <w:rPr>
          <w:rFonts w:ascii="Times New Roman" w:hAnsi="Times New Roman" w:cs="Times New Roman"/>
          <w:color w:val="auto"/>
          <w:sz w:val="24"/>
          <w:szCs w:val="24"/>
        </w:rPr>
        <w:fldChar w:fldCharType="begin"/>
      </w:r>
      <w:r w:rsidR="00836F2B">
        <w:instrText xml:space="preserve"> XE "</w:instrText>
      </w:r>
      <w:r w:rsidR="00836F2B" w:rsidRPr="005E55DC">
        <w:rPr>
          <w:rFonts w:ascii="Times New Roman" w:hAnsi="Times New Roman" w:cs="Times New Roman"/>
          <w:color w:val="auto"/>
          <w:sz w:val="24"/>
          <w:szCs w:val="24"/>
        </w:rPr>
        <w:instrText>4 – Análise Reflexiva Sobre os Objetivos</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247316" w:rsidRDefault="00247316" w:rsidP="004D0A10">
      <w:pPr>
        <w:spacing w:line="360" w:lineRule="auto"/>
        <w:jc w:val="both"/>
        <w:rPr>
          <w:rFonts w:ascii="Times New Roman" w:hAnsi="Times New Roman" w:cs="Times New Roman"/>
          <w:sz w:val="24"/>
          <w:szCs w:val="24"/>
        </w:rPr>
      </w:pPr>
      <w:r w:rsidRPr="00387AB0">
        <w:rPr>
          <w:rFonts w:ascii="Times New Roman" w:hAnsi="Times New Roman" w:cs="Times New Roman"/>
          <w:sz w:val="24"/>
          <w:szCs w:val="24"/>
        </w:rPr>
        <w:t>Segund</w:t>
      </w:r>
      <w:r w:rsidR="007C5A74">
        <w:rPr>
          <w:rFonts w:ascii="Times New Roman" w:hAnsi="Times New Roman" w:cs="Times New Roman"/>
          <w:sz w:val="24"/>
          <w:szCs w:val="24"/>
        </w:rPr>
        <w:t>o Imperatori e Giraldes (1993),</w:t>
      </w:r>
      <w:r w:rsidRPr="00387AB0">
        <w:rPr>
          <w:rFonts w:ascii="Times New Roman" w:hAnsi="Times New Roman" w:cs="Times New Roman"/>
          <w:sz w:val="24"/>
          <w:szCs w:val="24"/>
        </w:rPr>
        <w:t xml:space="preserve"> a etapa da definição de objetivos é fundamental, uma vez que só mediante uma correta fixação e quantificação de objetivos se pode proceder a avaliação dos resultados adquiridos.</w:t>
      </w:r>
      <w:r>
        <w:rPr>
          <w:rFonts w:ascii="Times New Roman" w:hAnsi="Times New Roman" w:cs="Times New Roman"/>
          <w:sz w:val="24"/>
          <w:szCs w:val="24"/>
        </w:rPr>
        <w:t xml:space="preserve"> </w:t>
      </w:r>
    </w:p>
    <w:p w:rsidR="00247316" w:rsidRDefault="00247316" w:rsidP="004D0A10">
      <w:pPr>
        <w:spacing w:line="360" w:lineRule="auto"/>
        <w:jc w:val="both"/>
        <w:rPr>
          <w:rFonts w:ascii="Times New Roman" w:hAnsi="Times New Roman" w:cs="Times New Roman"/>
          <w:sz w:val="24"/>
          <w:szCs w:val="24"/>
        </w:rPr>
      </w:pPr>
      <w:r>
        <w:rPr>
          <w:rFonts w:ascii="Times New Roman" w:hAnsi="Times New Roman" w:cs="Times New Roman"/>
          <w:sz w:val="24"/>
          <w:szCs w:val="24"/>
        </w:rPr>
        <w:t>Os objetivos específicos devem contribuir para a concretização do objetivo geral, devendo para tal serem pertinentes, mensuráveis e exequíveis.</w:t>
      </w:r>
    </w:p>
    <w:p w:rsidR="0088704A" w:rsidRDefault="005D36BB" w:rsidP="004D0A10">
      <w:pPr>
        <w:spacing w:line="360" w:lineRule="auto"/>
        <w:jc w:val="both"/>
        <w:rPr>
          <w:rFonts w:ascii="Times New Roman" w:hAnsi="Times New Roman" w:cs="Times New Roman"/>
          <w:sz w:val="24"/>
          <w:szCs w:val="24"/>
        </w:rPr>
      </w:pPr>
      <w:r>
        <w:rPr>
          <w:rFonts w:ascii="Times New Roman" w:hAnsi="Times New Roman" w:cs="Times New Roman"/>
          <w:sz w:val="24"/>
          <w:szCs w:val="24"/>
        </w:rPr>
        <w:t>Stanhope e Lencaster (2010) ainda nos dizem que o planeamento em saúde incluiu a análise de problemas identificados a partir dos diagnósticos de enfermagem comunitária, estabelecimento de prioridades, assim como de metas e objetivos e a identificação de atividades de intervenção.</w:t>
      </w:r>
    </w:p>
    <w:p w:rsidR="00247316" w:rsidRDefault="00247316"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4.1- Objetivos de Intervenção Profissional</w:t>
      </w:r>
      <w:r w:rsidR="00833655">
        <w:rPr>
          <w:rFonts w:ascii="Times New Roman" w:hAnsi="Times New Roman" w:cs="Times New Roman"/>
          <w:color w:val="auto"/>
          <w:sz w:val="24"/>
          <w:szCs w:val="24"/>
        </w:rPr>
        <w:fldChar w:fldCharType="begin"/>
      </w:r>
      <w:r w:rsidR="00836F2B">
        <w:instrText xml:space="preserve"> XE "</w:instrText>
      </w:r>
      <w:r w:rsidR="00836F2B" w:rsidRPr="0023116B">
        <w:rPr>
          <w:rFonts w:ascii="Times New Roman" w:hAnsi="Times New Roman" w:cs="Times New Roman"/>
          <w:color w:val="auto"/>
          <w:sz w:val="24"/>
          <w:szCs w:val="24"/>
        </w:rPr>
        <w:instrText>4.1- Objetivos de Intervenção Profissional</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584D15" w:rsidRDefault="00584D15" w:rsidP="00B878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acordo com Stanhope e Lencaster (2010:10), a enfermagem de saúde </w:t>
      </w:r>
      <w:r w:rsidR="000213CE">
        <w:rPr>
          <w:rFonts w:ascii="Times New Roman" w:hAnsi="Times New Roman" w:cs="Times New Roman"/>
          <w:sz w:val="24"/>
          <w:szCs w:val="24"/>
        </w:rPr>
        <w:t>pública</w:t>
      </w:r>
      <w:r>
        <w:rPr>
          <w:rFonts w:ascii="Times New Roman" w:hAnsi="Times New Roman" w:cs="Times New Roman"/>
          <w:sz w:val="24"/>
          <w:szCs w:val="24"/>
        </w:rPr>
        <w:t xml:space="preserve"> ou comunitária tem carateristicas de ser centrada na população, ser orientada para a comunidade, preocupando-se coma relação entre estado de saúde das pessoas e o ambiente em que vivem, focalizando-se na saúde e sua </w:t>
      </w:r>
      <w:r w:rsidR="000F6429">
        <w:rPr>
          <w:rFonts w:ascii="Times New Roman" w:hAnsi="Times New Roman" w:cs="Times New Roman"/>
          <w:sz w:val="24"/>
          <w:szCs w:val="24"/>
        </w:rPr>
        <w:t>prevenção,</w:t>
      </w:r>
      <w:r>
        <w:rPr>
          <w:rFonts w:ascii="Times New Roman" w:hAnsi="Times New Roman" w:cs="Times New Roman"/>
          <w:sz w:val="24"/>
          <w:szCs w:val="24"/>
        </w:rPr>
        <w:t xml:space="preserve"> com intervenções realizadas ao nível das comunidades, em que os processos políticos são estratégias importantes para atingir objetivos e em que a preocupação é por </w:t>
      </w:r>
      <w:r w:rsidR="000F6429">
        <w:rPr>
          <w:rFonts w:ascii="Times New Roman" w:hAnsi="Times New Roman" w:cs="Times New Roman"/>
          <w:sz w:val="24"/>
          <w:szCs w:val="24"/>
        </w:rPr>
        <w:t>toda a</w:t>
      </w:r>
      <w:r>
        <w:rPr>
          <w:rFonts w:ascii="Times New Roman" w:hAnsi="Times New Roman" w:cs="Times New Roman"/>
          <w:sz w:val="24"/>
          <w:szCs w:val="24"/>
        </w:rPr>
        <w:t xml:space="preserve"> comunidade mas especialmente por subpopulações vulneráveis.</w:t>
      </w:r>
    </w:p>
    <w:p w:rsidR="00B87818" w:rsidRDefault="00B87818" w:rsidP="00B8781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 regulamento das competências específicas do enfermeiro em enfermagem comunitária e saúde pública, nº 128/2011, de 18 de Fevereiro de 2011, diz que este enfermeiro (…)”a</w:t>
      </w:r>
      <w:r w:rsidRPr="00B87818">
        <w:rPr>
          <w:rFonts w:ascii="Times New Roman" w:hAnsi="Times New Roman" w:cs="Times New Roman"/>
          <w:sz w:val="24"/>
          <w:szCs w:val="24"/>
        </w:rPr>
        <w:t>ssume</w:t>
      </w:r>
      <w:r>
        <w:rPr>
          <w:rFonts w:ascii="Times New Roman" w:hAnsi="Times New Roman" w:cs="Times New Roman"/>
          <w:sz w:val="24"/>
          <w:szCs w:val="24"/>
        </w:rPr>
        <w:t xml:space="preserve"> um </w:t>
      </w:r>
      <w:r w:rsidRPr="00B87818">
        <w:rPr>
          <w:rFonts w:ascii="Times New Roman" w:hAnsi="Times New Roman" w:cs="Times New Roman"/>
          <w:sz w:val="24"/>
          <w:szCs w:val="24"/>
        </w:rPr>
        <w:t>entendimento profundo sobre as respostas humanas aos processos de</w:t>
      </w:r>
      <w:r>
        <w:rPr>
          <w:rFonts w:ascii="Times New Roman" w:hAnsi="Times New Roman" w:cs="Times New Roman"/>
          <w:sz w:val="24"/>
          <w:szCs w:val="24"/>
        </w:rPr>
        <w:t xml:space="preserve"> vida e aos </w:t>
      </w:r>
      <w:r w:rsidRPr="00B87818">
        <w:rPr>
          <w:rFonts w:ascii="Times New Roman" w:hAnsi="Times New Roman" w:cs="Times New Roman"/>
          <w:sz w:val="24"/>
          <w:szCs w:val="24"/>
        </w:rPr>
        <w:t>problemas de saúde e uma elevada capacidade para responder</w:t>
      </w:r>
      <w:r>
        <w:rPr>
          <w:rFonts w:ascii="Times New Roman" w:hAnsi="Times New Roman" w:cs="Times New Roman"/>
          <w:sz w:val="24"/>
          <w:szCs w:val="24"/>
        </w:rPr>
        <w:t xml:space="preserve"> </w:t>
      </w:r>
      <w:r w:rsidRPr="00B87818">
        <w:rPr>
          <w:rFonts w:ascii="Times New Roman" w:hAnsi="Times New Roman" w:cs="Times New Roman"/>
          <w:sz w:val="24"/>
          <w:szCs w:val="24"/>
        </w:rPr>
        <w:t xml:space="preserve">de forma adequada às necessidades dos diferentes clientes (pessoas, </w:t>
      </w:r>
      <w:r>
        <w:rPr>
          <w:rFonts w:ascii="Times New Roman" w:hAnsi="Times New Roman" w:cs="Times New Roman"/>
          <w:sz w:val="24"/>
          <w:szCs w:val="24"/>
        </w:rPr>
        <w:t>grupos ou comunidade</w:t>
      </w:r>
      <w:r w:rsidRPr="00B87818">
        <w:rPr>
          <w:rFonts w:ascii="Times New Roman" w:hAnsi="Times New Roman" w:cs="Times New Roman"/>
          <w:sz w:val="24"/>
          <w:szCs w:val="24"/>
        </w:rPr>
        <w:t xml:space="preserve">), proporcionando </w:t>
      </w:r>
      <w:r w:rsidR="007C5A74" w:rsidRPr="00B87818">
        <w:rPr>
          <w:rFonts w:ascii="Times New Roman" w:hAnsi="Times New Roman" w:cs="Times New Roman"/>
          <w:sz w:val="24"/>
          <w:szCs w:val="24"/>
        </w:rPr>
        <w:t>efetivos</w:t>
      </w:r>
      <w:r w:rsidRPr="00B87818">
        <w:rPr>
          <w:rFonts w:ascii="Times New Roman" w:hAnsi="Times New Roman" w:cs="Times New Roman"/>
          <w:sz w:val="24"/>
          <w:szCs w:val="24"/>
        </w:rPr>
        <w:t xml:space="preserve"> ganhos em saúde.</w:t>
      </w:r>
      <w:r w:rsidR="007C5A74">
        <w:rPr>
          <w:rFonts w:ascii="Times New Roman" w:hAnsi="Times New Roman" w:cs="Times New Roman"/>
          <w:sz w:val="24"/>
          <w:szCs w:val="24"/>
        </w:rPr>
        <w:t>” (pág.</w:t>
      </w:r>
      <w:r>
        <w:rPr>
          <w:rFonts w:ascii="Times New Roman" w:hAnsi="Times New Roman" w:cs="Times New Roman"/>
          <w:sz w:val="24"/>
          <w:szCs w:val="24"/>
        </w:rPr>
        <w:t xml:space="preserve"> 8667).</w:t>
      </w:r>
    </w:p>
    <w:p w:rsidR="004D1F48" w:rsidRDefault="00584D15" w:rsidP="004D0A10">
      <w:pPr>
        <w:spacing w:line="360" w:lineRule="auto"/>
        <w:jc w:val="both"/>
        <w:rPr>
          <w:rFonts w:ascii="Times New Roman" w:hAnsi="Times New Roman" w:cs="Times New Roman"/>
          <w:sz w:val="24"/>
          <w:szCs w:val="24"/>
        </w:rPr>
      </w:pPr>
      <w:r>
        <w:rPr>
          <w:rFonts w:ascii="Times New Roman" w:hAnsi="Times New Roman" w:cs="Times New Roman"/>
          <w:sz w:val="24"/>
          <w:szCs w:val="24"/>
        </w:rPr>
        <w:t>A identificação de necessidades de saúde de um grupo vulnerável</w:t>
      </w:r>
      <w:r w:rsidR="000F6429">
        <w:rPr>
          <w:rFonts w:ascii="Times New Roman" w:hAnsi="Times New Roman" w:cs="Times New Roman"/>
          <w:sz w:val="24"/>
          <w:szCs w:val="24"/>
        </w:rPr>
        <w:t>, inserido na comunidade, é um objetivo do contexto da enfermagem comunitária</w:t>
      </w:r>
      <w:r w:rsidR="00B87818">
        <w:rPr>
          <w:rFonts w:ascii="Times New Roman" w:hAnsi="Times New Roman" w:cs="Times New Roman"/>
          <w:sz w:val="24"/>
          <w:szCs w:val="24"/>
        </w:rPr>
        <w:t>, assim como as intervenções baseadas na promoção da saúde</w:t>
      </w:r>
      <w:r w:rsidR="005E7E2A">
        <w:rPr>
          <w:rFonts w:ascii="Times New Roman" w:hAnsi="Times New Roman" w:cs="Times New Roman"/>
          <w:sz w:val="24"/>
          <w:szCs w:val="24"/>
        </w:rPr>
        <w:t xml:space="preserve"> e</w:t>
      </w:r>
      <w:r w:rsidR="00B87818">
        <w:rPr>
          <w:rFonts w:ascii="Times New Roman" w:hAnsi="Times New Roman" w:cs="Times New Roman"/>
          <w:sz w:val="24"/>
          <w:szCs w:val="24"/>
        </w:rPr>
        <w:t xml:space="preserve"> prevenção da doença</w:t>
      </w:r>
      <w:r w:rsidR="000F6429">
        <w:rPr>
          <w:rFonts w:ascii="Times New Roman" w:hAnsi="Times New Roman" w:cs="Times New Roman"/>
          <w:sz w:val="24"/>
          <w:szCs w:val="24"/>
        </w:rPr>
        <w:t>.</w:t>
      </w:r>
    </w:p>
    <w:p w:rsidR="000F6429" w:rsidRDefault="005E7E2A"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lastRenderedPageBreak/>
        <w:t>4.2 – Objetivos a Atingir com a População Alvo</w:t>
      </w:r>
      <w:r w:rsidR="00833655">
        <w:rPr>
          <w:rFonts w:ascii="Times New Roman" w:hAnsi="Times New Roman" w:cs="Times New Roman"/>
          <w:color w:val="auto"/>
          <w:sz w:val="24"/>
          <w:szCs w:val="24"/>
        </w:rPr>
        <w:fldChar w:fldCharType="begin"/>
      </w:r>
      <w:r w:rsidR="00836F2B">
        <w:instrText xml:space="preserve"> XE "</w:instrText>
      </w:r>
      <w:r w:rsidR="00836F2B" w:rsidRPr="00AF1244">
        <w:rPr>
          <w:rFonts w:ascii="Times New Roman" w:hAnsi="Times New Roman" w:cs="Times New Roman"/>
          <w:color w:val="auto"/>
          <w:sz w:val="24"/>
          <w:szCs w:val="24"/>
        </w:rPr>
        <w:instrText>4.2 – Objetivos a Atingir com a População Alvo</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5E7E2A" w:rsidRDefault="005E7E2A" w:rsidP="004D0A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idosos </w:t>
      </w:r>
      <w:r w:rsidR="007C5A74">
        <w:rPr>
          <w:rFonts w:ascii="Times New Roman" w:hAnsi="Times New Roman" w:cs="Times New Roman"/>
          <w:sz w:val="24"/>
          <w:szCs w:val="24"/>
        </w:rPr>
        <w:t>são</w:t>
      </w:r>
      <w:r>
        <w:rPr>
          <w:rFonts w:ascii="Times New Roman" w:hAnsi="Times New Roman" w:cs="Times New Roman"/>
          <w:sz w:val="24"/>
          <w:szCs w:val="24"/>
        </w:rPr>
        <w:t xml:space="preserve"> o principal cliente dos serviços de saúde, também são alvo de reflexão ao nível de diversas estruturas da sociedade em geral e da saúde em particular. São um grupo populacional alvo de diagnósticos, estudos, programas nacionais, projetos específicos e orientações técnicas</w:t>
      </w:r>
      <w:r w:rsidR="007C5A74">
        <w:rPr>
          <w:rFonts w:ascii="Times New Roman" w:hAnsi="Times New Roman" w:cs="Times New Roman"/>
          <w:sz w:val="24"/>
          <w:szCs w:val="24"/>
        </w:rPr>
        <w:t>, motivados essencialmente pelos critérios de fragilidade associados.</w:t>
      </w:r>
    </w:p>
    <w:p w:rsidR="000342DB" w:rsidRDefault="000342DB" w:rsidP="004D0A10">
      <w:pPr>
        <w:spacing w:line="360" w:lineRule="auto"/>
        <w:jc w:val="both"/>
        <w:rPr>
          <w:rFonts w:ascii="Times New Roman" w:hAnsi="Times New Roman" w:cs="Times New Roman"/>
          <w:sz w:val="24"/>
          <w:szCs w:val="24"/>
        </w:rPr>
      </w:pPr>
    </w:p>
    <w:p w:rsidR="00FF5CDA" w:rsidRPr="00FF5CDA" w:rsidRDefault="00FF5CDA" w:rsidP="004D0A10">
      <w:pPr>
        <w:spacing w:line="360" w:lineRule="auto"/>
        <w:jc w:val="both"/>
        <w:rPr>
          <w:rFonts w:ascii="Times New Roman" w:hAnsi="Times New Roman" w:cs="Times New Roman"/>
          <w:b/>
          <w:sz w:val="24"/>
          <w:szCs w:val="24"/>
        </w:rPr>
      </w:pPr>
      <w:r w:rsidRPr="00FF5CDA">
        <w:rPr>
          <w:rFonts w:ascii="Times New Roman" w:hAnsi="Times New Roman" w:cs="Times New Roman"/>
          <w:b/>
          <w:sz w:val="24"/>
          <w:szCs w:val="24"/>
        </w:rPr>
        <w:t>Objetivo Geral</w:t>
      </w:r>
      <w:r>
        <w:rPr>
          <w:rFonts w:ascii="Times New Roman" w:hAnsi="Times New Roman" w:cs="Times New Roman"/>
          <w:b/>
          <w:sz w:val="24"/>
          <w:szCs w:val="24"/>
        </w:rPr>
        <w:t>:</w:t>
      </w:r>
    </w:p>
    <w:p w:rsidR="00247316" w:rsidRDefault="00584D15" w:rsidP="0088704A">
      <w:pPr>
        <w:spacing w:before="240" w:line="360" w:lineRule="auto"/>
        <w:jc w:val="both"/>
        <w:rPr>
          <w:rFonts w:ascii="Times New Roman" w:hAnsi="Times New Roman"/>
          <w:sz w:val="20"/>
          <w:szCs w:val="20"/>
        </w:rPr>
      </w:pPr>
      <w:r w:rsidRPr="00FF5CDA">
        <w:rPr>
          <w:rFonts w:ascii="Times New Roman" w:hAnsi="Times New Roman"/>
          <w:sz w:val="24"/>
          <w:szCs w:val="24"/>
        </w:rPr>
        <w:t>Caracterizar, em termos de saúde, os idosos frágeis e vulneráveis, a viverem em montes isolados, no concelho de Estremoz</w:t>
      </w:r>
      <w:r w:rsidRPr="00FF5CDA">
        <w:rPr>
          <w:rFonts w:ascii="Times New Roman" w:hAnsi="Times New Roman"/>
          <w:sz w:val="20"/>
          <w:szCs w:val="20"/>
        </w:rPr>
        <w:t>.</w:t>
      </w:r>
    </w:p>
    <w:p w:rsidR="00833211" w:rsidRPr="0088704A" w:rsidRDefault="00833211" w:rsidP="0088704A">
      <w:pPr>
        <w:spacing w:before="240" w:line="360" w:lineRule="auto"/>
        <w:jc w:val="both"/>
        <w:rPr>
          <w:rFonts w:ascii="Times New Roman" w:hAnsi="Times New Roman"/>
          <w:sz w:val="20"/>
          <w:szCs w:val="20"/>
        </w:rPr>
      </w:pPr>
    </w:p>
    <w:p w:rsidR="00FF5CDA" w:rsidRPr="00FF5CDA" w:rsidRDefault="00FF5CDA" w:rsidP="004D0A10">
      <w:pPr>
        <w:spacing w:line="360" w:lineRule="auto"/>
        <w:jc w:val="both"/>
        <w:rPr>
          <w:rFonts w:ascii="Times New Roman" w:hAnsi="Times New Roman" w:cs="Times New Roman"/>
          <w:b/>
          <w:sz w:val="24"/>
          <w:szCs w:val="24"/>
        </w:rPr>
      </w:pPr>
      <w:r w:rsidRPr="00FF5CDA">
        <w:rPr>
          <w:rFonts w:ascii="Times New Roman" w:hAnsi="Times New Roman" w:cs="Times New Roman"/>
          <w:b/>
          <w:sz w:val="24"/>
          <w:szCs w:val="24"/>
        </w:rPr>
        <w:t>Objetivos Específicos:</w:t>
      </w:r>
    </w:p>
    <w:p w:rsidR="00FF5CDA" w:rsidRPr="00FF5CDA" w:rsidRDefault="00FF5CDA" w:rsidP="00FF5CDA">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w:t>
      </w:r>
      <w:r w:rsidRPr="00FF5CDA">
        <w:rPr>
          <w:rFonts w:ascii="Times New Roman" w:hAnsi="Times New Roman"/>
          <w:sz w:val="24"/>
          <w:szCs w:val="24"/>
        </w:rPr>
        <w:t>Identificar as necessidades de saúde dos idosos frágeis.</w:t>
      </w:r>
    </w:p>
    <w:p w:rsidR="00FF5CDA" w:rsidRPr="00FF5CDA" w:rsidRDefault="00FF5CDA" w:rsidP="00FF5CDA">
      <w:pPr>
        <w:spacing w:before="240" w:line="360" w:lineRule="auto"/>
        <w:jc w:val="both"/>
        <w:rPr>
          <w:rFonts w:ascii="Times New Roman" w:hAnsi="Times New Roman"/>
          <w:sz w:val="24"/>
          <w:szCs w:val="24"/>
        </w:rPr>
      </w:pPr>
      <w:r>
        <w:rPr>
          <w:rFonts w:ascii="Times New Roman" w:hAnsi="Times New Roman"/>
          <w:sz w:val="24"/>
          <w:szCs w:val="24"/>
        </w:rPr>
        <w:t xml:space="preserve">- </w:t>
      </w:r>
      <w:r w:rsidRPr="00FF5CDA">
        <w:rPr>
          <w:rFonts w:ascii="Times New Roman" w:hAnsi="Times New Roman"/>
          <w:sz w:val="24"/>
          <w:szCs w:val="24"/>
        </w:rPr>
        <w:t xml:space="preserve">Determinar a continuidade dos cuidados a prestar. </w:t>
      </w:r>
    </w:p>
    <w:p w:rsidR="00FF5CDA" w:rsidRPr="00FF5CDA" w:rsidRDefault="00FF5CDA" w:rsidP="00FF5CDA">
      <w:pPr>
        <w:spacing w:before="240" w:line="360" w:lineRule="auto"/>
        <w:jc w:val="both"/>
        <w:rPr>
          <w:rFonts w:ascii="Times New Roman" w:hAnsi="Times New Roman"/>
          <w:sz w:val="24"/>
          <w:szCs w:val="24"/>
        </w:rPr>
      </w:pPr>
      <w:r>
        <w:rPr>
          <w:rFonts w:ascii="Times New Roman" w:hAnsi="Times New Roman"/>
          <w:sz w:val="24"/>
          <w:szCs w:val="24"/>
        </w:rPr>
        <w:t xml:space="preserve">- </w:t>
      </w:r>
      <w:r w:rsidRPr="00FF5CDA">
        <w:rPr>
          <w:rFonts w:ascii="Times New Roman" w:hAnsi="Times New Roman"/>
          <w:sz w:val="24"/>
          <w:szCs w:val="24"/>
        </w:rPr>
        <w:t>Estabelecer o roteiro da Unidade Móvel de Saúde.</w:t>
      </w:r>
    </w:p>
    <w:p w:rsidR="00FF5CDA" w:rsidRPr="00FF5CDA" w:rsidRDefault="00FF5CDA" w:rsidP="00FF5CDA">
      <w:pPr>
        <w:spacing w:before="240" w:line="360" w:lineRule="auto"/>
        <w:jc w:val="both"/>
        <w:rPr>
          <w:rFonts w:ascii="Times New Roman" w:hAnsi="Times New Roman"/>
          <w:sz w:val="24"/>
          <w:szCs w:val="24"/>
        </w:rPr>
      </w:pPr>
      <w:r>
        <w:rPr>
          <w:rFonts w:ascii="Times New Roman" w:hAnsi="Times New Roman"/>
          <w:sz w:val="24"/>
          <w:szCs w:val="24"/>
        </w:rPr>
        <w:t xml:space="preserve">- </w:t>
      </w:r>
      <w:r w:rsidRPr="00FF5CDA">
        <w:rPr>
          <w:rFonts w:ascii="Times New Roman" w:hAnsi="Times New Roman"/>
          <w:sz w:val="24"/>
          <w:szCs w:val="24"/>
        </w:rPr>
        <w:t>Supervisionar a equipa que assegura a continuidade dos cuidados.</w:t>
      </w:r>
    </w:p>
    <w:p w:rsidR="00FF5CDA" w:rsidRPr="00FF5CDA" w:rsidRDefault="00FF5CDA" w:rsidP="004D0A10">
      <w:pPr>
        <w:spacing w:line="360" w:lineRule="auto"/>
        <w:jc w:val="both"/>
        <w:rPr>
          <w:rFonts w:ascii="Times New Roman" w:hAnsi="Times New Roman" w:cs="Times New Roman"/>
          <w:b/>
          <w:sz w:val="24"/>
          <w:szCs w:val="24"/>
        </w:rPr>
      </w:pPr>
    </w:p>
    <w:p w:rsidR="00FF5CDA" w:rsidRDefault="00FF5CDA" w:rsidP="00516ACE">
      <w:pPr>
        <w:spacing w:line="360" w:lineRule="auto"/>
        <w:jc w:val="both"/>
        <w:rPr>
          <w:rFonts w:ascii="Times New Roman" w:hAnsi="Times New Roman" w:cs="Times New Roman"/>
          <w:sz w:val="24"/>
          <w:szCs w:val="24"/>
        </w:rPr>
      </w:pPr>
    </w:p>
    <w:p w:rsidR="00E273F3" w:rsidRDefault="00DF4445" w:rsidP="00DF4445">
      <w:pPr>
        <w:rPr>
          <w:rFonts w:ascii="Times New Roman" w:hAnsi="Times New Roman" w:cs="Times New Roman"/>
          <w:sz w:val="24"/>
          <w:szCs w:val="24"/>
        </w:rPr>
      </w:pPr>
      <w:r>
        <w:rPr>
          <w:rFonts w:ascii="Times New Roman" w:hAnsi="Times New Roman" w:cs="Times New Roman"/>
          <w:sz w:val="24"/>
          <w:szCs w:val="24"/>
        </w:rPr>
        <w:br w:type="page"/>
      </w:r>
    </w:p>
    <w:p w:rsidR="00FF5CDA" w:rsidRDefault="00FF5CDA"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lastRenderedPageBreak/>
        <w:t>5 – Análise Reflexiva sobre as Intervenções</w:t>
      </w:r>
      <w:r w:rsidR="00833655">
        <w:rPr>
          <w:rFonts w:ascii="Times New Roman" w:hAnsi="Times New Roman" w:cs="Times New Roman"/>
          <w:color w:val="auto"/>
          <w:sz w:val="24"/>
          <w:szCs w:val="24"/>
        </w:rPr>
        <w:fldChar w:fldCharType="begin"/>
      </w:r>
      <w:r w:rsidR="00836F2B">
        <w:instrText xml:space="preserve"> XE "</w:instrText>
      </w:r>
      <w:r w:rsidR="00836F2B" w:rsidRPr="00CC5CAA">
        <w:rPr>
          <w:rFonts w:ascii="Times New Roman" w:hAnsi="Times New Roman" w:cs="Times New Roman"/>
          <w:color w:val="auto"/>
          <w:sz w:val="24"/>
          <w:szCs w:val="24"/>
        </w:rPr>
        <w:instrText>5 – Análise Reflexiva sobre as Intervenções</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B92B4C" w:rsidRDefault="00B574DE" w:rsidP="00516ACE">
      <w:pPr>
        <w:spacing w:line="360" w:lineRule="auto"/>
        <w:jc w:val="both"/>
        <w:rPr>
          <w:rFonts w:ascii="Times New Roman" w:hAnsi="Times New Roman" w:cs="Times New Roman"/>
          <w:sz w:val="24"/>
          <w:szCs w:val="24"/>
        </w:rPr>
      </w:pPr>
      <w:r w:rsidRPr="00B574DE">
        <w:rPr>
          <w:rFonts w:ascii="Times New Roman" w:hAnsi="Times New Roman" w:cs="Times New Roman"/>
          <w:sz w:val="24"/>
          <w:szCs w:val="24"/>
        </w:rPr>
        <w:t>A</w:t>
      </w:r>
      <w:r w:rsidR="00B92B4C">
        <w:rPr>
          <w:rFonts w:ascii="Times New Roman" w:hAnsi="Times New Roman" w:cs="Times New Roman"/>
          <w:sz w:val="24"/>
          <w:szCs w:val="24"/>
        </w:rPr>
        <w:t>s intervenções, ou atividades, são desenvolvidas com a finalidade de dar cumprimentos aos objetivos e estarem de acordo com o p</w:t>
      </w:r>
      <w:r w:rsidR="004D1F48">
        <w:rPr>
          <w:rFonts w:ascii="Times New Roman" w:hAnsi="Times New Roman" w:cs="Times New Roman"/>
          <w:sz w:val="24"/>
          <w:szCs w:val="24"/>
        </w:rPr>
        <w:t>ú</w:t>
      </w:r>
      <w:r w:rsidR="00B92B4C">
        <w:rPr>
          <w:rFonts w:ascii="Times New Roman" w:hAnsi="Times New Roman" w:cs="Times New Roman"/>
          <w:sz w:val="24"/>
          <w:szCs w:val="24"/>
        </w:rPr>
        <w:t>blico</w:t>
      </w:r>
      <w:r w:rsidR="004D1F48">
        <w:rPr>
          <w:rFonts w:ascii="Times New Roman" w:hAnsi="Times New Roman" w:cs="Times New Roman"/>
          <w:sz w:val="24"/>
          <w:szCs w:val="24"/>
        </w:rPr>
        <w:t>-</w:t>
      </w:r>
      <w:r w:rsidR="00B92B4C">
        <w:rPr>
          <w:rFonts w:ascii="Times New Roman" w:hAnsi="Times New Roman" w:cs="Times New Roman"/>
          <w:sz w:val="24"/>
          <w:szCs w:val="24"/>
        </w:rPr>
        <w:t>alvo.</w:t>
      </w:r>
    </w:p>
    <w:p w:rsidR="00FF5CDA" w:rsidRDefault="00B92B4C"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Analisar essas intervenções e pensar criticamente sobre elas, avaliando se o foco a atingir (objetivos) foi ou não atingido e se estiveram de acordo com o grupo alvo, com o objetivo de melhorar a pr</w:t>
      </w:r>
      <w:r w:rsidR="004D1F48">
        <w:rPr>
          <w:rFonts w:ascii="Times New Roman" w:hAnsi="Times New Roman" w:cs="Times New Roman"/>
          <w:sz w:val="24"/>
          <w:szCs w:val="24"/>
        </w:rPr>
        <w:t>á</w:t>
      </w:r>
      <w:r>
        <w:rPr>
          <w:rFonts w:ascii="Times New Roman" w:hAnsi="Times New Roman" w:cs="Times New Roman"/>
          <w:sz w:val="24"/>
          <w:szCs w:val="24"/>
        </w:rPr>
        <w:t>tica.</w:t>
      </w:r>
    </w:p>
    <w:p w:rsidR="0088704A" w:rsidRDefault="002B0F98"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4D1F48">
        <w:rPr>
          <w:rFonts w:ascii="Times New Roman" w:hAnsi="Times New Roman" w:cs="Times New Roman"/>
          <w:sz w:val="24"/>
          <w:szCs w:val="24"/>
        </w:rPr>
        <w:t>intervenções são ações em benefí</w:t>
      </w:r>
      <w:r>
        <w:rPr>
          <w:rFonts w:ascii="Times New Roman" w:hAnsi="Times New Roman" w:cs="Times New Roman"/>
          <w:sz w:val="24"/>
          <w:szCs w:val="24"/>
        </w:rPr>
        <w:t>cio das comunidades, dos sistemas, dos indivíduos e das famílias para melhorar ou proteger o estado da saúde” (Lencaster e Stanhope, 2010:</w:t>
      </w:r>
      <w:r w:rsidR="000342DB">
        <w:rPr>
          <w:rFonts w:ascii="Times New Roman" w:hAnsi="Times New Roman" w:cs="Times New Roman"/>
          <w:sz w:val="24"/>
          <w:szCs w:val="24"/>
        </w:rPr>
        <w:t xml:space="preserve"> p </w:t>
      </w:r>
      <w:r>
        <w:rPr>
          <w:rFonts w:ascii="Times New Roman" w:hAnsi="Times New Roman" w:cs="Times New Roman"/>
          <w:sz w:val="24"/>
          <w:szCs w:val="24"/>
        </w:rPr>
        <w:t>20</w:t>
      </w:r>
      <w:r w:rsidR="000342DB">
        <w:rPr>
          <w:rFonts w:ascii="Times New Roman" w:hAnsi="Times New Roman" w:cs="Times New Roman"/>
          <w:sz w:val="24"/>
          <w:szCs w:val="24"/>
        </w:rPr>
        <w:t>)</w:t>
      </w:r>
    </w:p>
    <w:p w:rsidR="004D5958" w:rsidRDefault="00B92B4C"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5.1 – Fundamentação das Intervenções</w:t>
      </w:r>
      <w:r w:rsidR="00833655">
        <w:rPr>
          <w:rFonts w:ascii="Times New Roman" w:hAnsi="Times New Roman" w:cs="Times New Roman"/>
          <w:color w:val="auto"/>
          <w:sz w:val="24"/>
          <w:szCs w:val="24"/>
        </w:rPr>
        <w:fldChar w:fldCharType="begin"/>
      </w:r>
      <w:r w:rsidR="00836F2B">
        <w:instrText xml:space="preserve"> XE "</w:instrText>
      </w:r>
      <w:r w:rsidR="00836F2B" w:rsidRPr="00284B6B">
        <w:rPr>
          <w:rFonts w:ascii="Times New Roman" w:hAnsi="Times New Roman" w:cs="Times New Roman"/>
          <w:color w:val="auto"/>
          <w:sz w:val="24"/>
          <w:szCs w:val="24"/>
        </w:rPr>
        <w:instrText>5.1 – Fundamentação das Intervenções</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4D5958" w:rsidRDefault="004D5958"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No desenvolvimento deste projeto, o passo relativo ao desenvolvimento de intervenções, baseou-se no estabelecimento de prioridades (segundo Planeamento em Saúde de Imperatori e Giraldes</w:t>
      </w:r>
      <w:r w:rsidR="00B001E2">
        <w:rPr>
          <w:rFonts w:ascii="Times New Roman" w:hAnsi="Times New Roman" w:cs="Times New Roman"/>
          <w:sz w:val="24"/>
          <w:szCs w:val="24"/>
        </w:rPr>
        <w:t>, 1993</w:t>
      </w:r>
      <w:r>
        <w:rPr>
          <w:rFonts w:ascii="Times New Roman" w:hAnsi="Times New Roman" w:cs="Times New Roman"/>
          <w:sz w:val="24"/>
          <w:szCs w:val="24"/>
        </w:rPr>
        <w:t>).</w:t>
      </w:r>
    </w:p>
    <w:p w:rsidR="004D5958" w:rsidRDefault="004D5958"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24120">
        <w:rPr>
          <w:rFonts w:ascii="Times New Roman" w:hAnsi="Times New Roman" w:cs="Times New Roman"/>
          <w:sz w:val="24"/>
          <w:szCs w:val="24"/>
        </w:rPr>
        <w:t xml:space="preserve"> sequência do projeto está de acordo com as prioridades</w:t>
      </w:r>
      <w:r>
        <w:rPr>
          <w:rFonts w:ascii="Times New Roman" w:hAnsi="Times New Roman" w:cs="Times New Roman"/>
          <w:sz w:val="24"/>
          <w:szCs w:val="24"/>
        </w:rPr>
        <w:t xml:space="preserve"> def</w:t>
      </w:r>
      <w:r w:rsidR="00D24120">
        <w:rPr>
          <w:rFonts w:ascii="Times New Roman" w:hAnsi="Times New Roman" w:cs="Times New Roman"/>
          <w:sz w:val="24"/>
          <w:szCs w:val="24"/>
        </w:rPr>
        <w:t xml:space="preserve">inidas, a utilização adequada de recursos e a </w:t>
      </w:r>
      <w:r w:rsidR="00833211">
        <w:rPr>
          <w:rFonts w:ascii="Times New Roman" w:hAnsi="Times New Roman" w:cs="Times New Roman"/>
          <w:sz w:val="24"/>
          <w:szCs w:val="24"/>
        </w:rPr>
        <w:t>otimização</w:t>
      </w:r>
      <w:r w:rsidR="00D24120">
        <w:rPr>
          <w:rFonts w:ascii="Times New Roman" w:hAnsi="Times New Roman" w:cs="Times New Roman"/>
          <w:sz w:val="24"/>
          <w:szCs w:val="24"/>
        </w:rPr>
        <w:t xml:space="preserve"> dos resultados.</w:t>
      </w:r>
    </w:p>
    <w:p w:rsidR="00D24120" w:rsidRDefault="00D370A0"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As prioridades foram ordenadas da seguinte forma:</w:t>
      </w:r>
    </w:p>
    <w:p w:rsidR="00A80E09" w:rsidRDefault="000017E7"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601">
        <w:rPr>
          <w:rFonts w:ascii="Times New Roman" w:hAnsi="Times New Roman" w:cs="Times New Roman"/>
          <w:sz w:val="24"/>
          <w:szCs w:val="24"/>
        </w:rPr>
        <w:t>Realizar reuniões entre os diversos</w:t>
      </w:r>
      <w:r>
        <w:rPr>
          <w:rFonts w:ascii="Times New Roman" w:hAnsi="Times New Roman" w:cs="Times New Roman"/>
          <w:sz w:val="24"/>
          <w:szCs w:val="24"/>
        </w:rPr>
        <w:t xml:space="preserve"> parceiros e </w:t>
      </w:r>
      <w:r w:rsidR="00A80E09">
        <w:rPr>
          <w:rFonts w:ascii="Times New Roman" w:hAnsi="Times New Roman" w:cs="Times New Roman"/>
          <w:sz w:val="24"/>
          <w:szCs w:val="24"/>
        </w:rPr>
        <w:t>apresentação</w:t>
      </w:r>
      <w:r>
        <w:rPr>
          <w:rFonts w:ascii="Times New Roman" w:hAnsi="Times New Roman" w:cs="Times New Roman"/>
          <w:sz w:val="24"/>
          <w:szCs w:val="24"/>
        </w:rPr>
        <w:t xml:space="preserve"> do pro</w:t>
      </w:r>
      <w:r w:rsidR="00A80E09">
        <w:rPr>
          <w:rFonts w:ascii="Times New Roman" w:hAnsi="Times New Roman" w:cs="Times New Roman"/>
          <w:sz w:val="24"/>
          <w:szCs w:val="24"/>
        </w:rPr>
        <w:t>jeto.</w:t>
      </w:r>
    </w:p>
    <w:p w:rsidR="000017E7" w:rsidRDefault="00A80E09"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Uniformizar procedimentos, registos informáticos e escritos, dos dados a colher e de articulação.</w:t>
      </w:r>
    </w:p>
    <w:p w:rsidR="006B4FBE" w:rsidRDefault="006B4FBE"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Realizar cuidados de proximidade.</w:t>
      </w:r>
    </w:p>
    <w:p w:rsidR="00A80E09" w:rsidRDefault="00A80E09"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Programar </w:t>
      </w:r>
      <w:r w:rsidR="00552A77">
        <w:rPr>
          <w:rFonts w:ascii="Times New Roman" w:hAnsi="Times New Roman" w:cs="Times New Roman"/>
          <w:sz w:val="24"/>
          <w:szCs w:val="24"/>
        </w:rPr>
        <w:t xml:space="preserve">os locais a percorrer, de acordo com áreas geográficas </w:t>
      </w:r>
      <w:r w:rsidR="00C504A6">
        <w:rPr>
          <w:rFonts w:ascii="Times New Roman" w:hAnsi="Times New Roman" w:cs="Times New Roman"/>
          <w:sz w:val="24"/>
          <w:szCs w:val="24"/>
        </w:rPr>
        <w:t xml:space="preserve">a mapear </w:t>
      </w:r>
      <w:r w:rsidR="00552A77">
        <w:rPr>
          <w:rFonts w:ascii="Times New Roman" w:hAnsi="Times New Roman" w:cs="Times New Roman"/>
          <w:sz w:val="24"/>
          <w:szCs w:val="24"/>
        </w:rPr>
        <w:t xml:space="preserve">e com identificação de </w:t>
      </w:r>
      <w:r w:rsidR="00B001E2">
        <w:rPr>
          <w:rFonts w:ascii="Times New Roman" w:hAnsi="Times New Roman" w:cs="Times New Roman"/>
          <w:sz w:val="24"/>
          <w:szCs w:val="24"/>
        </w:rPr>
        <w:t>idosos considerados vulneráveis.</w:t>
      </w:r>
    </w:p>
    <w:p w:rsidR="00552A77" w:rsidRDefault="00552A77"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conseguirmos identificar prioridades, e de acordo com Imperatori e Giraldes (1993), temos que </w:t>
      </w:r>
      <w:r w:rsidR="00B001E2">
        <w:rPr>
          <w:rFonts w:ascii="Times New Roman" w:hAnsi="Times New Roman" w:cs="Times New Roman"/>
          <w:sz w:val="24"/>
          <w:szCs w:val="24"/>
        </w:rPr>
        <w:t xml:space="preserve">ter um diagnóstico de situação. </w:t>
      </w:r>
      <w:r w:rsidR="00C504A6">
        <w:rPr>
          <w:rFonts w:ascii="Times New Roman" w:hAnsi="Times New Roman" w:cs="Times New Roman"/>
          <w:sz w:val="24"/>
          <w:szCs w:val="24"/>
        </w:rPr>
        <w:t>U</w:t>
      </w:r>
      <w:r>
        <w:rPr>
          <w:rFonts w:ascii="Times New Roman" w:hAnsi="Times New Roman" w:cs="Times New Roman"/>
          <w:sz w:val="24"/>
          <w:szCs w:val="24"/>
        </w:rPr>
        <w:t xml:space="preserve">m diagnóstico que corresponda </w:t>
      </w:r>
      <w:r w:rsidR="00C504A6">
        <w:rPr>
          <w:rFonts w:ascii="Times New Roman" w:hAnsi="Times New Roman" w:cs="Times New Roman"/>
          <w:sz w:val="24"/>
          <w:szCs w:val="24"/>
        </w:rPr>
        <w:t>às</w:t>
      </w:r>
      <w:r>
        <w:rPr>
          <w:rFonts w:ascii="Times New Roman" w:hAnsi="Times New Roman" w:cs="Times New Roman"/>
          <w:sz w:val="24"/>
          <w:szCs w:val="24"/>
        </w:rPr>
        <w:t xml:space="preserve"> necessidades da população</w:t>
      </w:r>
      <w:r w:rsidR="00C504A6">
        <w:rPr>
          <w:rFonts w:ascii="Times New Roman" w:hAnsi="Times New Roman" w:cs="Times New Roman"/>
          <w:sz w:val="24"/>
          <w:szCs w:val="24"/>
        </w:rPr>
        <w:t xml:space="preserve"> determina a pertinência do estudo, onde é possível intervir e como</w:t>
      </w:r>
      <w:r w:rsidR="00B001E2">
        <w:rPr>
          <w:rFonts w:ascii="Times New Roman" w:hAnsi="Times New Roman" w:cs="Times New Roman"/>
          <w:sz w:val="24"/>
          <w:szCs w:val="24"/>
        </w:rPr>
        <w:t xml:space="preserve"> </w:t>
      </w:r>
      <w:r w:rsidR="00C504A6">
        <w:rPr>
          <w:rFonts w:ascii="Times New Roman" w:hAnsi="Times New Roman" w:cs="Times New Roman"/>
          <w:sz w:val="24"/>
          <w:szCs w:val="24"/>
        </w:rPr>
        <w:t>vamos intervir.</w:t>
      </w:r>
    </w:p>
    <w:p w:rsidR="00224B89" w:rsidRPr="00224B89" w:rsidRDefault="00224B89" w:rsidP="00516ACE">
      <w:pPr>
        <w:spacing w:line="360" w:lineRule="auto"/>
        <w:jc w:val="both"/>
        <w:rPr>
          <w:rFonts w:ascii="Times New Roman" w:hAnsi="Times New Roman" w:cs="Times New Roman"/>
          <w:color w:val="000000" w:themeColor="text1"/>
          <w:sz w:val="24"/>
          <w:szCs w:val="24"/>
        </w:rPr>
      </w:pPr>
      <w:r w:rsidRPr="00AC51EC">
        <w:rPr>
          <w:rFonts w:ascii="Times New Roman" w:hAnsi="Times New Roman" w:cs="Times New Roman"/>
          <w:sz w:val="24"/>
          <w:szCs w:val="24"/>
        </w:rPr>
        <w:lastRenderedPageBreak/>
        <w:t xml:space="preserve">“A patologia crónica múltipla, a polimedicação, os acidentes domésticos e de viação, o luto, os internamentos institucionais, o isolamento social, os fenómenos de desertificação, as fragilidades económicas, as alterações da estrutura familiar e as inadaptações do meio habitacional, são alguns dos </w:t>
      </w:r>
      <w:r w:rsidR="00833211" w:rsidRPr="00AC51EC">
        <w:rPr>
          <w:rFonts w:ascii="Times New Roman" w:hAnsi="Times New Roman" w:cs="Times New Roman"/>
          <w:sz w:val="24"/>
          <w:szCs w:val="24"/>
        </w:rPr>
        <w:t>fatores</w:t>
      </w:r>
      <w:r w:rsidRPr="00AC51EC">
        <w:rPr>
          <w:rFonts w:ascii="Times New Roman" w:hAnsi="Times New Roman" w:cs="Times New Roman"/>
          <w:sz w:val="24"/>
          <w:szCs w:val="24"/>
        </w:rPr>
        <w:t xml:space="preserve"> que, ocorrendo frequentemente na população idosa, condicionam a sua saúde, a sua autonomia e independência e a sua qualidade de vida, (…)” (Programa Nacional de Saúde para as Pessoas Idosas, 2004: 10)</w:t>
      </w:r>
      <w:r w:rsidRPr="00AC51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C504A6" w:rsidRDefault="00C504A6"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projeto baseou-se num diagnóstico prévio, </w:t>
      </w:r>
      <w:r w:rsidR="004D1F48">
        <w:rPr>
          <w:rFonts w:ascii="Times New Roman" w:hAnsi="Times New Roman" w:cs="Times New Roman"/>
          <w:sz w:val="24"/>
          <w:szCs w:val="24"/>
        </w:rPr>
        <w:t>tendo por iní</w:t>
      </w:r>
      <w:r>
        <w:rPr>
          <w:rFonts w:ascii="Times New Roman" w:hAnsi="Times New Roman" w:cs="Times New Roman"/>
          <w:sz w:val="24"/>
          <w:szCs w:val="24"/>
        </w:rPr>
        <w:t xml:space="preserve">cio o diagnóstico da GNR em termo de </w:t>
      </w:r>
      <w:r w:rsidR="006842C6">
        <w:rPr>
          <w:rFonts w:ascii="Times New Roman" w:hAnsi="Times New Roman" w:cs="Times New Roman"/>
          <w:sz w:val="24"/>
          <w:szCs w:val="24"/>
        </w:rPr>
        <w:t>número</w:t>
      </w:r>
      <w:r>
        <w:rPr>
          <w:rFonts w:ascii="Times New Roman" w:hAnsi="Times New Roman" w:cs="Times New Roman"/>
          <w:sz w:val="24"/>
          <w:szCs w:val="24"/>
        </w:rPr>
        <w:t xml:space="preserve"> de idosos a residirem sós, os conhecimentos das autarquias e câmara municipal em relação a condições de habitabilidade e isolamento</w:t>
      </w:r>
      <w:r w:rsidR="006842C6">
        <w:rPr>
          <w:rFonts w:ascii="Times New Roman" w:hAnsi="Times New Roman" w:cs="Times New Roman"/>
          <w:sz w:val="24"/>
          <w:szCs w:val="24"/>
        </w:rPr>
        <w:t>, o cruzamento de dados de procura de saúde, no Centro de Saúde, realizado pela mestranda, do grupo previamente identificado pela GNR.</w:t>
      </w:r>
    </w:p>
    <w:p w:rsidR="00B001E2" w:rsidRDefault="006842C6"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Perante este diagnóstico consideramos a necessidade de recursos a afetar e a disponibilidade de uma Unidade Móvel de saúde da ONG Médicos do Mundo, equipada em termos de recursos materiais e humanos.</w:t>
      </w:r>
      <w:r w:rsidR="00B001E2">
        <w:rPr>
          <w:rFonts w:ascii="Times New Roman" w:hAnsi="Times New Roman" w:cs="Times New Roman"/>
          <w:sz w:val="24"/>
          <w:szCs w:val="24"/>
        </w:rPr>
        <w:t xml:space="preserve"> Pelas carater</w:t>
      </w:r>
      <w:r w:rsidR="004D1F48">
        <w:rPr>
          <w:rFonts w:ascii="Times New Roman" w:hAnsi="Times New Roman" w:cs="Times New Roman"/>
          <w:sz w:val="24"/>
          <w:szCs w:val="24"/>
        </w:rPr>
        <w:t>í</w:t>
      </w:r>
      <w:r w:rsidR="00B001E2">
        <w:rPr>
          <w:rFonts w:ascii="Times New Roman" w:hAnsi="Times New Roman" w:cs="Times New Roman"/>
          <w:sz w:val="24"/>
          <w:szCs w:val="24"/>
        </w:rPr>
        <w:t xml:space="preserve">sticas relatadas em termos de possíveis problemas sociais também foi incluída uma técnica de serviço social na equipa para realizar diagnóstico social, pertencente à Câmara Municipal. Devido a algumas dificuldades de acesso geográficas assim como </w:t>
      </w:r>
      <w:r w:rsidR="00C03EBB">
        <w:rPr>
          <w:rFonts w:ascii="Times New Roman" w:hAnsi="Times New Roman" w:cs="Times New Roman"/>
          <w:sz w:val="24"/>
          <w:szCs w:val="24"/>
        </w:rPr>
        <w:t>possíveis recusas</w:t>
      </w:r>
      <w:r w:rsidR="00B001E2">
        <w:rPr>
          <w:rFonts w:ascii="Times New Roman" w:hAnsi="Times New Roman" w:cs="Times New Roman"/>
          <w:sz w:val="24"/>
          <w:szCs w:val="24"/>
        </w:rPr>
        <w:t xml:space="preserve"> de consentimento à colheita de dados e intervenções</w:t>
      </w:r>
      <w:r w:rsidR="006B4FBE">
        <w:rPr>
          <w:rFonts w:ascii="Times New Roman" w:hAnsi="Times New Roman" w:cs="Times New Roman"/>
          <w:sz w:val="24"/>
          <w:szCs w:val="24"/>
        </w:rPr>
        <w:t xml:space="preserve"> por referirem medo ou desconfiança</w:t>
      </w:r>
      <w:r w:rsidR="00B001E2">
        <w:rPr>
          <w:rFonts w:ascii="Times New Roman" w:hAnsi="Times New Roman" w:cs="Times New Roman"/>
          <w:sz w:val="24"/>
          <w:szCs w:val="24"/>
        </w:rPr>
        <w:t>, por parte dos indivíduos, a equipa foi sempre constituída por elementos da GNR</w:t>
      </w:r>
      <w:r w:rsidR="006B4FBE">
        <w:rPr>
          <w:rFonts w:ascii="Times New Roman" w:hAnsi="Times New Roman" w:cs="Times New Roman"/>
          <w:sz w:val="24"/>
          <w:szCs w:val="24"/>
        </w:rPr>
        <w:t>.</w:t>
      </w:r>
    </w:p>
    <w:p w:rsidR="006842C6" w:rsidRDefault="00B001E2"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O desenvolvimento deste projeto aconteceu pela presença de profissionais de saúde, neste caso a mestranda, em reuniões de parceria da Rede Social do concelho de Estremoz.</w:t>
      </w:r>
    </w:p>
    <w:p w:rsidR="00C03EBB" w:rsidRPr="00C03EBB" w:rsidRDefault="00C03EBB" w:rsidP="00516ACE">
      <w:pPr>
        <w:spacing w:line="360" w:lineRule="auto"/>
        <w:jc w:val="both"/>
        <w:rPr>
          <w:rFonts w:ascii="Times New Roman" w:hAnsi="Times New Roman"/>
          <w:sz w:val="24"/>
          <w:szCs w:val="24"/>
        </w:rPr>
      </w:pPr>
      <w:r w:rsidRPr="00AC51EC">
        <w:rPr>
          <w:rFonts w:ascii="Times New Roman" w:hAnsi="Times New Roman"/>
          <w:sz w:val="24"/>
          <w:szCs w:val="24"/>
        </w:rPr>
        <w:t>Segundo Programa Nacional de Saúde para as Pessoas Idosas (2004), as doenças não transmissíveis e de evolução prolongada, incapacitantes e insidiosas, são a principal causa de morbilidade e mortalidade das pessoas idosas. Também a prevalência de doenças neurodegenerativas, essencialmente doença de Parkinson e Alzheimer, aumentam com a idade, assim como os Acidentes Vasculares Cerebrais. Em Portugal a principal causa de morte a partir dos 64 anos são as doenças do aparelho c</w:t>
      </w:r>
      <w:r>
        <w:rPr>
          <w:rFonts w:ascii="Times New Roman" w:hAnsi="Times New Roman"/>
          <w:sz w:val="24"/>
          <w:szCs w:val="24"/>
        </w:rPr>
        <w:t>irculatório e tumores malignos.</w:t>
      </w:r>
    </w:p>
    <w:p w:rsidR="00B001E2" w:rsidRDefault="00B001E2"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 acordo com o diagnóstico consideramos que realizar a caraterização, em termos de saúde do grupo alvo</w:t>
      </w:r>
      <w:r w:rsidR="006B4FBE">
        <w:rPr>
          <w:rFonts w:ascii="Times New Roman" w:hAnsi="Times New Roman" w:cs="Times New Roman"/>
          <w:sz w:val="24"/>
          <w:szCs w:val="24"/>
        </w:rPr>
        <w:t>,</w:t>
      </w:r>
      <w:r>
        <w:rPr>
          <w:rFonts w:ascii="Times New Roman" w:hAnsi="Times New Roman" w:cs="Times New Roman"/>
          <w:sz w:val="24"/>
          <w:szCs w:val="24"/>
        </w:rPr>
        <w:t xml:space="preserve"> importante para </w:t>
      </w:r>
      <w:r w:rsidR="006B4FBE">
        <w:rPr>
          <w:rFonts w:ascii="Times New Roman" w:hAnsi="Times New Roman" w:cs="Times New Roman"/>
          <w:sz w:val="24"/>
          <w:szCs w:val="24"/>
        </w:rPr>
        <w:t>conhecer a comunidade em que estamos inseridos como técnicos de saúde e como unidade funcional de prestação de cuidados, assim como despistar possíveis problemas, encaminhar situações com necessidade, manter a continuidade de cuidados e realizar cuidados de proximidade de promoção e prevenção.</w:t>
      </w:r>
    </w:p>
    <w:p w:rsidR="0088704A" w:rsidRPr="0088704A" w:rsidRDefault="00224B89" w:rsidP="00516ACE">
      <w:pPr>
        <w:spacing w:line="360" w:lineRule="auto"/>
        <w:jc w:val="both"/>
        <w:rPr>
          <w:rFonts w:ascii="Times New Roman" w:hAnsi="Times New Roman"/>
          <w:sz w:val="24"/>
          <w:szCs w:val="24"/>
        </w:rPr>
      </w:pPr>
      <w:r w:rsidRPr="00AC51EC">
        <w:rPr>
          <w:rFonts w:ascii="Times New Roman" w:hAnsi="Times New Roman"/>
          <w:sz w:val="24"/>
          <w:szCs w:val="24"/>
        </w:rPr>
        <w:t>A promoção de saúde, conceito importante para o desempenho da ciência de enfermagem, está diretamente ligado á qualidade de vida e bem-estar das pessoas idosas. Modelo de intervenção baseado na auto</w:t>
      </w:r>
      <w:r w:rsidR="004D1F48">
        <w:rPr>
          <w:rFonts w:ascii="Times New Roman" w:hAnsi="Times New Roman"/>
          <w:sz w:val="24"/>
          <w:szCs w:val="24"/>
        </w:rPr>
        <w:t xml:space="preserve"> </w:t>
      </w:r>
      <w:r w:rsidRPr="00AC51EC">
        <w:rPr>
          <w:rFonts w:ascii="Times New Roman" w:hAnsi="Times New Roman"/>
          <w:sz w:val="24"/>
          <w:szCs w:val="24"/>
        </w:rPr>
        <w:t xml:space="preserve">vigilância, auto cuidado nos problemas de saúde, habitualmente crónicos, da pessoa idosa, permitindo a </w:t>
      </w:r>
      <w:r w:rsidR="00833211" w:rsidRPr="00AC51EC">
        <w:rPr>
          <w:rFonts w:ascii="Times New Roman" w:hAnsi="Times New Roman"/>
          <w:sz w:val="24"/>
          <w:szCs w:val="24"/>
        </w:rPr>
        <w:t>adoção</w:t>
      </w:r>
      <w:r w:rsidRPr="00AC51EC">
        <w:rPr>
          <w:rFonts w:ascii="Times New Roman" w:hAnsi="Times New Roman"/>
          <w:sz w:val="24"/>
          <w:szCs w:val="24"/>
        </w:rPr>
        <w:t xml:space="preserve"> de estratégias e adaptações eficazes, ao favorecer a auto</w:t>
      </w:r>
      <w:r w:rsidR="004D1F48">
        <w:rPr>
          <w:rFonts w:ascii="Times New Roman" w:hAnsi="Times New Roman"/>
          <w:sz w:val="24"/>
          <w:szCs w:val="24"/>
        </w:rPr>
        <w:t xml:space="preserve"> </w:t>
      </w:r>
      <w:r w:rsidRPr="00AC51EC">
        <w:rPr>
          <w:rFonts w:ascii="Times New Roman" w:hAnsi="Times New Roman"/>
          <w:sz w:val="24"/>
          <w:szCs w:val="24"/>
        </w:rPr>
        <w:t>responsabilidade e resolução dos seus problemas. (Cordeiro, 1999)</w:t>
      </w:r>
      <w:r w:rsidRPr="00AC51EC">
        <w:rPr>
          <w:rFonts w:ascii="Times New Roman" w:hAnsi="Times New Roman"/>
          <w:sz w:val="24"/>
          <w:szCs w:val="24"/>
        </w:rPr>
        <w:tab/>
      </w:r>
    </w:p>
    <w:p w:rsidR="006B4FBE" w:rsidRPr="006B4FBE" w:rsidRDefault="006B4FBE" w:rsidP="00516ACE">
      <w:pPr>
        <w:spacing w:line="360" w:lineRule="auto"/>
        <w:jc w:val="both"/>
        <w:rPr>
          <w:rFonts w:ascii="Times New Roman" w:hAnsi="Times New Roman" w:cs="Times New Roman"/>
          <w:b/>
          <w:sz w:val="24"/>
          <w:szCs w:val="24"/>
        </w:rPr>
      </w:pPr>
      <w:r w:rsidRPr="006B4FBE">
        <w:rPr>
          <w:rFonts w:ascii="Times New Roman" w:hAnsi="Times New Roman" w:cs="Times New Roman"/>
          <w:b/>
          <w:sz w:val="24"/>
          <w:szCs w:val="24"/>
        </w:rPr>
        <w:t>Intervenções:</w:t>
      </w:r>
    </w:p>
    <w:p w:rsidR="00D053DA" w:rsidRDefault="006B4FBE" w:rsidP="00516ACE">
      <w:pPr>
        <w:spacing w:line="360" w:lineRule="auto"/>
        <w:jc w:val="both"/>
        <w:rPr>
          <w:rFonts w:ascii="Times New Roman" w:hAnsi="Times New Roman" w:cs="Times New Roman"/>
          <w:sz w:val="24"/>
          <w:szCs w:val="24"/>
        </w:rPr>
      </w:pPr>
      <w:r w:rsidRPr="00AE72BC">
        <w:rPr>
          <w:rFonts w:ascii="Times New Roman" w:hAnsi="Times New Roman" w:cs="Times New Roman"/>
          <w:b/>
          <w:sz w:val="24"/>
          <w:szCs w:val="24"/>
        </w:rPr>
        <w:t>1 – Discussão do projeto em reunião conju</w:t>
      </w:r>
      <w:r w:rsidR="009C52D3" w:rsidRPr="00AE72BC">
        <w:rPr>
          <w:rFonts w:ascii="Times New Roman" w:hAnsi="Times New Roman" w:cs="Times New Roman"/>
          <w:b/>
          <w:sz w:val="24"/>
          <w:szCs w:val="24"/>
        </w:rPr>
        <w:t>nta, com os diversos parceiros</w:t>
      </w:r>
      <w:r w:rsidR="009C52D3">
        <w:rPr>
          <w:rFonts w:ascii="Times New Roman" w:hAnsi="Times New Roman" w:cs="Times New Roman"/>
          <w:sz w:val="24"/>
          <w:szCs w:val="24"/>
        </w:rPr>
        <w:t xml:space="preserve">. </w:t>
      </w:r>
    </w:p>
    <w:p w:rsidR="006B4FBE" w:rsidRDefault="00833211"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Foi feita reunião com os elementos responsáveis</w:t>
      </w:r>
      <w:r w:rsidR="009C52D3">
        <w:rPr>
          <w:rFonts w:ascii="Times New Roman" w:hAnsi="Times New Roman" w:cs="Times New Roman"/>
          <w:sz w:val="24"/>
          <w:szCs w:val="24"/>
        </w:rPr>
        <w:t xml:space="preserve"> da GNR, </w:t>
      </w:r>
      <w:r w:rsidR="009C52D3" w:rsidRPr="00833211">
        <w:rPr>
          <w:rFonts w:ascii="Times New Roman" w:hAnsi="Times New Roman" w:cs="Times New Roman"/>
          <w:sz w:val="24"/>
          <w:szCs w:val="24"/>
        </w:rPr>
        <w:t xml:space="preserve">responsável projetos ONG </w:t>
      </w:r>
      <w:r w:rsidR="00D053DA" w:rsidRPr="00833211">
        <w:rPr>
          <w:rFonts w:ascii="Times New Roman" w:hAnsi="Times New Roman" w:cs="Times New Roman"/>
          <w:sz w:val="24"/>
          <w:szCs w:val="24"/>
        </w:rPr>
        <w:t>Médicos</w:t>
      </w:r>
      <w:r w:rsidR="009C52D3">
        <w:rPr>
          <w:rFonts w:ascii="Times New Roman" w:hAnsi="Times New Roman" w:cs="Times New Roman"/>
          <w:sz w:val="24"/>
          <w:szCs w:val="24"/>
        </w:rPr>
        <w:t xml:space="preserve"> do Mundo e enfermeiro, mestranda e outra enfermeira da UCC Estremoz, técnica de serviço social da Câmara Municipal de Estremoz</w:t>
      </w:r>
      <w:r w:rsidR="00D053DA">
        <w:rPr>
          <w:rFonts w:ascii="Times New Roman" w:hAnsi="Times New Roman" w:cs="Times New Roman"/>
          <w:sz w:val="24"/>
          <w:szCs w:val="24"/>
        </w:rPr>
        <w:t xml:space="preserve"> e </w:t>
      </w:r>
      <w:r>
        <w:rPr>
          <w:rFonts w:ascii="Times New Roman" w:hAnsi="Times New Roman" w:cs="Times New Roman"/>
          <w:sz w:val="24"/>
          <w:szCs w:val="24"/>
        </w:rPr>
        <w:t>técnico serviço</w:t>
      </w:r>
      <w:r w:rsidR="00D053DA">
        <w:rPr>
          <w:rFonts w:ascii="Times New Roman" w:hAnsi="Times New Roman" w:cs="Times New Roman"/>
          <w:sz w:val="24"/>
          <w:szCs w:val="24"/>
        </w:rPr>
        <w:t xml:space="preserve"> social d</w:t>
      </w:r>
      <w:r w:rsidR="001C49A4">
        <w:rPr>
          <w:rFonts w:ascii="Times New Roman" w:hAnsi="Times New Roman" w:cs="Times New Roman"/>
          <w:sz w:val="24"/>
          <w:szCs w:val="24"/>
        </w:rPr>
        <w:t>o Centro Distrital de Segurança Social Évora (Serviço Local Estremoz)</w:t>
      </w:r>
      <w:r w:rsidR="00D053DA">
        <w:rPr>
          <w:rFonts w:ascii="Times New Roman" w:hAnsi="Times New Roman" w:cs="Times New Roman"/>
          <w:sz w:val="24"/>
          <w:szCs w:val="24"/>
        </w:rPr>
        <w:t xml:space="preserve">. Foi elaborado o protocolo de </w:t>
      </w:r>
      <w:r w:rsidR="00490008">
        <w:rPr>
          <w:rFonts w:ascii="Times New Roman" w:hAnsi="Times New Roman" w:cs="Times New Roman"/>
          <w:sz w:val="24"/>
          <w:szCs w:val="24"/>
        </w:rPr>
        <w:t>colaboração</w:t>
      </w:r>
      <w:r w:rsidR="00490008" w:rsidRPr="00076BA3">
        <w:rPr>
          <w:rFonts w:ascii="Times New Roman" w:hAnsi="Times New Roman" w:cs="Times New Roman"/>
          <w:sz w:val="24"/>
          <w:szCs w:val="24"/>
        </w:rPr>
        <w:t>.</w:t>
      </w:r>
      <w:r w:rsidRPr="00076BA3">
        <w:rPr>
          <w:rFonts w:ascii="Times New Roman" w:hAnsi="Times New Roman" w:cs="Times New Roman"/>
          <w:sz w:val="24"/>
          <w:szCs w:val="24"/>
        </w:rPr>
        <w:t xml:space="preserve"> (anexo</w:t>
      </w:r>
      <w:r w:rsidR="00076BA3" w:rsidRPr="00076BA3">
        <w:rPr>
          <w:rFonts w:ascii="Times New Roman" w:hAnsi="Times New Roman" w:cs="Times New Roman"/>
          <w:sz w:val="24"/>
          <w:szCs w:val="24"/>
        </w:rPr>
        <w:t xml:space="preserve"> I</w:t>
      </w:r>
      <w:r w:rsidRPr="00076BA3">
        <w:rPr>
          <w:rFonts w:ascii="Times New Roman" w:hAnsi="Times New Roman" w:cs="Times New Roman"/>
          <w:sz w:val="24"/>
          <w:szCs w:val="24"/>
        </w:rPr>
        <w:t>)</w:t>
      </w:r>
    </w:p>
    <w:p w:rsidR="001C49A4" w:rsidRDefault="001C49A4"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presente projeto já tinha sido discutido com o Diretor Executivo do ACES Alentejo Central 1, com o Vice-presidente da Câmara Municipal de Estremoz, com a mestranda e técnica de serviço social da Câmara Municipal, em reunião </w:t>
      </w:r>
      <w:r w:rsidR="00833211">
        <w:rPr>
          <w:rFonts w:ascii="Times New Roman" w:hAnsi="Times New Roman" w:cs="Times New Roman"/>
          <w:sz w:val="24"/>
          <w:szCs w:val="24"/>
        </w:rPr>
        <w:t xml:space="preserve">anterior </w:t>
      </w:r>
      <w:r>
        <w:rPr>
          <w:rFonts w:ascii="Times New Roman" w:hAnsi="Times New Roman" w:cs="Times New Roman"/>
          <w:sz w:val="24"/>
          <w:szCs w:val="24"/>
        </w:rPr>
        <w:t>no Centro de Saúde.</w:t>
      </w:r>
    </w:p>
    <w:p w:rsidR="001C49A4" w:rsidRDefault="001C49A4"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Posteriormente ao protocolo procedeu-se a apresentação aos elementos da UCC Estremoz em reunião mensal (1ª terça feira de cada mês).</w:t>
      </w:r>
    </w:p>
    <w:p w:rsidR="001C49A4" w:rsidRDefault="001C49A4"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Também se procedeu a uma reunião conjunta com o coordenador da Unidade de Cuidados de Saúde Personalizados e responsável médico do Serviço de Urgência Básico d</w:t>
      </w:r>
      <w:r w:rsidR="006902C7">
        <w:rPr>
          <w:rFonts w:ascii="Times New Roman" w:hAnsi="Times New Roman" w:cs="Times New Roman"/>
          <w:sz w:val="24"/>
          <w:szCs w:val="24"/>
        </w:rPr>
        <w:t>o Centro de Saúde de Estremoz.</w:t>
      </w:r>
      <w:r w:rsidR="00833211">
        <w:rPr>
          <w:rFonts w:ascii="Times New Roman" w:hAnsi="Times New Roman" w:cs="Times New Roman"/>
          <w:sz w:val="24"/>
          <w:szCs w:val="24"/>
        </w:rPr>
        <w:t xml:space="preserve"> </w:t>
      </w:r>
    </w:p>
    <w:p w:rsidR="00477902" w:rsidRDefault="00833211"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Para divulgar o projeto foi elaborado um</w:t>
      </w:r>
      <w:r w:rsidR="00477902">
        <w:rPr>
          <w:rFonts w:ascii="Times New Roman" w:hAnsi="Times New Roman" w:cs="Times New Roman"/>
          <w:sz w:val="24"/>
          <w:szCs w:val="24"/>
        </w:rPr>
        <w:t xml:space="preserve"> desdobrável, entregue às unidades de saúde, instituições e comunidade em geral</w:t>
      </w:r>
      <w:r w:rsidR="00477902" w:rsidRPr="00076BA3">
        <w:rPr>
          <w:rFonts w:ascii="Times New Roman" w:hAnsi="Times New Roman" w:cs="Times New Roman"/>
          <w:sz w:val="24"/>
          <w:szCs w:val="24"/>
        </w:rPr>
        <w:t>. (anexo</w:t>
      </w:r>
      <w:r w:rsidR="00076BA3" w:rsidRPr="00076BA3">
        <w:rPr>
          <w:rFonts w:ascii="Times New Roman" w:hAnsi="Times New Roman" w:cs="Times New Roman"/>
          <w:sz w:val="24"/>
          <w:szCs w:val="24"/>
        </w:rPr>
        <w:t xml:space="preserve"> II</w:t>
      </w:r>
      <w:r w:rsidR="00477902" w:rsidRPr="00076BA3">
        <w:rPr>
          <w:rFonts w:ascii="Times New Roman" w:hAnsi="Times New Roman" w:cs="Times New Roman"/>
          <w:sz w:val="24"/>
          <w:szCs w:val="24"/>
        </w:rPr>
        <w:t>)</w:t>
      </w:r>
    </w:p>
    <w:p w:rsidR="006902C7" w:rsidRPr="00AE72BC" w:rsidRDefault="00A213D7" w:rsidP="00516ACE">
      <w:pPr>
        <w:spacing w:line="360" w:lineRule="auto"/>
        <w:jc w:val="both"/>
        <w:rPr>
          <w:rFonts w:ascii="Times New Roman" w:hAnsi="Times New Roman" w:cs="Times New Roman"/>
          <w:b/>
          <w:sz w:val="24"/>
          <w:szCs w:val="24"/>
        </w:rPr>
      </w:pPr>
      <w:r w:rsidRPr="00AE72BC">
        <w:rPr>
          <w:rFonts w:ascii="Times New Roman" w:hAnsi="Times New Roman" w:cs="Times New Roman"/>
          <w:b/>
          <w:sz w:val="24"/>
          <w:szCs w:val="24"/>
        </w:rPr>
        <w:lastRenderedPageBreak/>
        <w:t xml:space="preserve">2 </w:t>
      </w:r>
      <w:r w:rsidR="006902C7" w:rsidRPr="00AE72BC">
        <w:rPr>
          <w:rFonts w:ascii="Times New Roman" w:hAnsi="Times New Roman" w:cs="Times New Roman"/>
          <w:b/>
          <w:sz w:val="24"/>
          <w:szCs w:val="24"/>
        </w:rPr>
        <w:t>- Uniformizar procedimentos, registos informáticos e escritos, dos dados a colher e de articulação.</w:t>
      </w:r>
    </w:p>
    <w:p w:rsidR="00A213D7" w:rsidRDefault="00833211"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Realizou-se uma reunião para d</w:t>
      </w:r>
      <w:r w:rsidR="00A213D7">
        <w:rPr>
          <w:rFonts w:ascii="Times New Roman" w:hAnsi="Times New Roman" w:cs="Times New Roman"/>
          <w:sz w:val="24"/>
          <w:szCs w:val="24"/>
        </w:rPr>
        <w:t xml:space="preserve">iscussão </w:t>
      </w:r>
      <w:r>
        <w:rPr>
          <w:rFonts w:ascii="Times New Roman" w:hAnsi="Times New Roman" w:cs="Times New Roman"/>
          <w:sz w:val="24"/>
          <w:szCs w:val="24"/>
        </w:rPr>
        <w:t xml:space="preserve">de procedimentos, </w:t>
      </w:r>
      <w:r w:rsidR="00A213D7">
        <w:rPr>
          <w:rFonts w:ascii="Times New Roman" w:hAnsi="Times New Roman" w:cs="Times New Roman"/>
          <w:sz w:val="24"/>
          <w:szCs w:val="24"/>
        </w:rPr>
        <w:t>entre a mestranda e enfermeira da UCC, enfermeiro da ONG e técnica de serviço social da Câmara Municipal</w:t>
      </w:r>
      <w:r w:rsidR="00914FB1">
        <w:rPr>
          <w:rFonts w:ascii="Times New Roman" w:hAnsi="Times New Roman" w:cs="Times New Roman"/>
          <w:sz w:val="24"/>
          <w:szCs w:val="24"/>
        </w:rPr>
        <w:t xml:space="preserve"> Estremoz</w:t>
      </w:r>
      <w:r w:rsidR="00A213D7">
        <w:rPr>
          <w:rFonts w:ascii="Times New Roman" w:hAnsi="Times New Roman" w:cs="Times New Roman"/>
          <w:sz w:val="24"/>
          <w:szCs w:val="24"/>
        </w:rPr>
        <w:t xml:space="preserve">, </w:t>
      </w:r>
      <w:r w:rsidR="00A213D7" w:rsidRPr="00833211">
        <w:rPr>
          <w:rFonts w:ascii="Times New Roman" w:hAnsi="Times New Roman" w:cs="Times New Roman"/>
          <w:sz w:val="24"/>
          <w:szCs w:val="24"/>
        </w:rPr>
        <w:t>sobre</w:t>
      </w:r>
      <w:r w:rsidR="004D1F48" w:rsidRPr="00833211">
        <w:rPr>
          <w:rFonts w:ascii="Times New Roman" w:hAnsi="Times New Roman" w:cs="Times New Roman"/>
          <w:sz w:val="24"/>
          <w:szCs w:val="24"/>
        </w:rPr>
        <w:t xml:space="preserve"> os</w:t>
      </w:r>
      <w:r w:rsidR="00A213D7" w:rsidRPr="00833211">
        <w:rPr>
          <w:rFonts w:ascii="Times New Roman" w:hAnsi="Times New Roman" w:cs="Times New Roman"/>
          <w:sz w:val="24"/>
          <w:szCs w:val="24"/>
        </w:rPr>
        <w:t xml:space="preserve"> dados necessário</w:t>
      </w:r>
      <w:r w:rsidR="00387AB0" w:rsidRPr="00833211">
        <w:rPr>
          <w:rFonts w:ascii="Times New Roman" w:hAnsi="Times New Roman" w:cs="Times New Roman"/>
          <w:sz w:val="24"/>
          <w:szCs w:val="24"/>
        </w:rPr>
        <w:t>s</w:t>
      </w:r>
      <w:r w:rsidR="00A213D7" w:rsidRPr="00833211">
        <w:rPr>
          <w:rFonts w:ascii="Times New Roman" w:hAnsi="Times New Roman" w:cs="Times New Roman"/>
          <w:sz w:val="24"/>
          <w:szCs w:val="24"/>
        </w:rPr>
        <w:t xml:space="preserve"> a </w:t>
      </w:r>
      <w:r w:rsidR="004D1F48">
        <w:rPr>
          <w:rFonts w:ascii="Times New Roman" w:hAnsi="Times New Roman" w:cs="Times New Roman"/>
          <w:sz w:val="24"/>
          <w:szCs w:val="24"/>
        </w:rPr>
        <w:t xml:space="preserve">obter </w:t>
      </w:r>
      <w:r w:rsidR="00A213D7">
        <w:rPr>
          <w:rFonts w:ascii="Times New Roman" w:hAnsi="Times New Roman" w:cs="Times New Roman"/>
          <w:sz w:val="24"/>
          <w:szCs w:val="24"/>
        </w:rPr>
        <w:t>com o objetivo de caraterizar os idosos, em termos de saúde e sociais, no sentido de construção de um instrumento de registos.</w:t>
      </w:r>
      <w:r>
        <w:rPr>
          <w:rFonts w:ascii="Times New Roman" w:hAnsi="Times New Roman" w:cs="Times New Roman"/>
          <w:sz w:val="24"/>
          <w:szCs w:val="24"/>
        </w:rPr>
        <w:t xml:space="preserve"> </w:t>
      </w:r>
      <w:r w:rsidRPr="001B7A06">
        <w:rPr>
          <w:rFonts w:ascii="Times New Roman" w:hAnsi="Times New Roman" w:cs="Times New Roman"/>
          <w:sz w:val="24"/>
          <w:szCs w:val="24"/>
        </w:rPr>
        <w:t>(anexo</w:t>
      </w:r>
      <w:r w:rsidR="001B7A06" w:rsidRPr="001B7A06">
        <w:rPr>
          <w:rFonts w:ascii="Times New Roman" w:hAnsi="Times New Roman" w:cs="Times New Roman"/>
          <w:sz w:val="24"/>
          <w:szCs w:val="24"/>
        </w:rPr>
        <w:t xml:space="preserve"> III</w:t>
      </w:r>
      <w:r w:rsidRPr="001B7A06">
        <w:rPr>
          <w:rFonts w:ascii="Times New Roman" w:hAnsi="Times New Roman" w:cs="Times New Roman"/>
          <w:sz w:val="24"/>
          <w:szCs w:val="24"/>
        </w:rPr>
        <w:t>)</w:t>
      </w:r>
    </w:p>
    <w:p w:rsidR="00A213D7" w:rsidRDefault="006902C7" w:rsidP="006902C7">
      <w:pPr>
        <w:spacing w:before="240" w:line="360" w:lineRule="auto"/>
        <w:jc w:val="both"/>
        <w:rPr>
          <w:rFonts w:ascii="Times New Roman" w:hAnsi="Times New Roman"/>
          <w:sz w:val="24"/>
          <w:szCs w:val="24"/>
        </w:rPr>
      </w:pPr>
      <w:r w:rsidRPr="006902C7">
        <w:rPr>
          <w:rFonts w:ascii="Times New Roman" w:hAnsi="Times New Roman"/>
          <w:sz w:val="24"/>
          <w:szCs w:val="24"/>
        </w:rPr>
        <w:t>A equipa construiu um documento</w:t>
      </w:r>
      <w:r>
        <w:rPr>
          <w:rFonts w:ascii="Times New Roman" w:hAnsi="Times New Roman"/>
          <w:sz w:val="24"/>
          <w:szCs w:val="24"/>
        </w:rPr>
        <w:t xml:space="preserve"> de colheita de dados, pessoais com</w:t>
      </w:r>
      <w:r w:rsidRPr="006902C7">
        <w:rPr>
          <w:rFonts w:ascii="Times New Roman" w:hAnsi="Times New Roman"/>
          <w:sz w:val="24"/>
          <w:szCs w:val="24"/>
        </w:rPr>
        <w:t xml:space="preserve"> nome, profissão, documentos identificativos, agregado familiar, existência de cuidador principal, necessidade de cuidados de terceiros, tipo de apoios recebidos, avaliação social, antecedentes pessoais, alergias, medicação </w:t>
      </w:r>
      <w:r w:rsidR="00833211" w:rsidRPr="006902C7">
        <w:rPr>
          <w:rFonts w:ascii="Times New Roman" w:hAnsi="Times New Roman"/>
          <w:sz w:val="24"/>
          <w:szCs w:val="24"/>
        </w:rPr>
        <w:t>atual</w:t>
      </w:r>
      <w:r>
        <w:rPr>
          <w:rFonts w:ascii="Times New Roman" w:hAnsi="Times New Roman"/>
          <w:sz w:val="24"/>
          <w:szCs w:val="24"/>
        </w:rPr>
        <w:t xml:space="preserve">, identificação de problemas </w:t>
      </w:r>
      <w:r w:rsidR="005C4515">
        <w:rPr>
          <w:rFonts w:ascii="Times New Roman" w:hAnsi="Times New Roman"/>
          <w:sz w:val="24"/>
          <w:szCs w:val="24"/>
        </w:rPr>
        <w:t>de saúde atuais e antecedentes,</w:t>
      </w:r>
      <w:r w:rsidR="00A213D7">
        <w:rPr>
          <w:rFonts w:ascii="Times New Roman" w:hAnsi="Times New Roman"/>
          <w:sz w:val="24"/>
          <w:szCs w:val="24"/>
        </w:rPr>
        <w:t xml:space="preserve"> vacinação,</w:t>
      </w:r>
      <w:r w:rsidR="005C4515">
        <w:rPr>
          <w:rFonts w:ascii="Times New Roman" w:hAnsi="Times New Roman"/>
          <w:sz w:val="24"/>
          <w:szCs w:val="24"/>
        </w:rPr>
        <w:t xml:space="preserve"> problemas com pele e tegumentos, notas de enfermagem (registo de valores avaliados, sinais vitais, glicemia, colesterémia, diagnósticos de enfermagem, intervenções realizadas e encaminhamentos</w:t>
      </w:r>
      <w:r w:rsidR="00A213D7">
        <w:rPr>
          <w:rFonts w:ascii="Times New Roman" w:hAnsi="Times New Roman"/>
          <w:sz w:val="24"/>
          <w:szCs w:val="24"/>
        </w:rPr>
        <w:t>)</w:t>
      </w:r>
      <w:r w:rsidRPr="006902C7">
        <w:rPr>
          <w:rFonts w:ascii="Times New Roman" w:hAnsi="Times New Roman"/>
          <w:sz w:val="24"/>
          <w:szCs w:val="24"/>
        </w:rPr>
        <w:t>.</w:t>
      </w:r>
      <w:r w:rsidR="00A213D7">
        <w:rPr>
          <w:rFonts w:ascii="Times New Roman" w:hAnsi="Times New Roman"/>
          <w:sz w:val="24"/>
          <w:szCs w:val="24"/>
        </w:rPr>
        <w:t xml:space="preserve"> </w:t>
      </w:r>
    </w:p>
    <w:p w:rsidR="006902C7" w:rsidRPr="006902C7" w:rsidRDefault="00A213D7" w:rsidP="006902C7">
      <w:pPr>
        <w:spacing w:before="240" w:line="360" w:lineRule="auto"/>
        <w:jc w:val="both"/>
        <w:rPr>
          <w:rFonts w:ascii="Times New Roman" w:hAnsi="Times New Roman"/>
          <w:sz w:val="24"/>
          <w:szCs w:val="24"/>
        </w:rPr>
      </w:pPr>
      <w:r>
        <w:rPr>
          <w:rFonts w:ascii="Times New Roman" w:hAnsi="Times New Roman"/>
          <w:sz w:val="24"/>
          <w:szCs w:val="24"/>
        </w:rPr>
        <w:t>Também foi construído um documento em papel, com base no IAI informático da RNCCI, para caraterizar a população alvo</w:t>
      </w:r>
      <w:r w:rsidR="00490008">
        <w:rPr>
          <w:rFonts w:ascii="Times New Roman" w:hAnsi="Times New Roman"/>
          <w:sz w:val="24"/>
          <w:szCs w:val="24"/>
        </w:rPr>
        <w:t>.</w:t>
      </w:r>
    </w:p>
    <w:p w:rsidR="006842C6" w:rsidRPr="00B92B4C" w:rsidRDefault="00833211"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Pela necessidade de articulação entre as diferentes unidades funcionais e instituições da comunidade, foi construído </w:t>
      </w:r>
      <w:r w:rsidR="00A213D7" w:rsidRPr="00833211">
        <w:rPr>
          <w:rFonts w:ascii="Times New Roman" w:hAnsi="Times New Roman" w:cs="Times New Roman"/>
          <w:sz w:val="24"/>
          <w:szCs w:val="24"/>
        </w:rPr>
        <w:t>um instrumento de registo para articulação entre o projeto e outras unidades de saúde e/ou sociai</w:t>
      </w:r>
      <w:r w:rsidR="00387AB0" w:rsidRPr="00833211">
        <w:rPr>
          <w:rFonts w:ascii="Times New Roman" w:hAnsi="Times New Roman" w:cs="Times New Roman"/>
          <w:sz w:val="24"/>
          <w:szCs w:val="24"/>
        </w:rPr>
        <w:t>s</w:t>
      </w:r>
      <w:r w:rsidR="004D1F48" w:rsidRPr="00833211">
        <w:rPr>
          <w:rFonts w:ascii="Times New Roman" w:hAnsi="Times New Roman" w:cs="Times New Roman"/>
          <w:sz w:val="24"/>
          <w:szCs w:val="24"/>
        </w:rPr>
        <w:t xml:space="preserve"> </w:t>
      </w:r>
      <w:r w:rsidRPr="001B7A06">
        <w:rPr>
          <w:rFonts w:ascii="Times New Roman" w:hAnsi="Times New Roman" w:cs="Times New Roman"/>
          <w:sz w:val="24"/>
          <w:szCs w:val="24"/>
        </w:rPr>
        <w:t>(anexo</w:t>
      </w:r>
      <w:r w:rsidR="001B7A06" w:rsidRPr="001B7A06">
        <w:rPr>
          <w:rFonts w:ascii="Times New Roman" w:hAnsi="Times New Roman" w:cs="Times New Roman"/>
          <w:sz w:val="24"/>
          <w:szCs w:val="24"/>
        </w:rPr>
        <w:t xml:space="preserve"> IV</w:t>
      </w:r>
      <w:r w:rsidRPr="001B7A06">
        <w:rPr>
          <w:rFonts w:ascii="Times New Roman" w:hAnsi="Times New Roman" w:cs="Times New Roman"/>
          <w:sz w:val="24"/>
          <w:szCs w:val="24"/>
        </w:rPr>
        <w:t>).</w:t>
      </w:r>
      <w:r>
        <w:rPr>
          <w:rFonts w:ascii="Times New Roman" w:hAnsi="Times New Roman" w:cs="Times New Roman"/>
          <w:sz w:val="24"/>
          <w:szCs w:val="24"/>
        </w:rPr>
        <w:t xml:space="preserve"> </w:t>
      </w:r>
    </w:p>
    <w:p w:rsidR="00B92B4C" w:rsidRDefault="00A213D7"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Os dados colhidos em instrumentos de registo de papel são posteriormente transferidos para um ficheiro em exell, para melhor utilização dos dados.</w:t>
      </w:r>
    </w:p>
    <w:p w:rsidR="00224B89" w:rsidRDefault="00224B89"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Nesta fase é realizada a colheita de dados </w:t>
      </w:r>
      <w:r w:rsidR="00DF4445">
        <w:rPr>
          <w:rFonts w:ascii="Times New Roman" w:hAnsi="Times New Roman" w:cs="Times New Roman"/>
          <w:sz w:val="24"/>
          <w:szCs w:val="24"/>
        </w:rPr>
        <w:t xml:space="preserve">e realizado os </w:t>
      </w:r>
      <w:r>
        <w:rPr>
          <w:rFonts w:ascii="Times New Roman" w:hAnsi="Times New Roman" w:cs="Times New Roman"/>
          <w:sz w:val="24"/>
          <w:szCs w:val="24"/>
        </w:rPr>
        <w:t>diagnósticos de enfermagem.</w:t>
      </w:r>
    </w:p>
    <w:p w:rsidR="00A213D7" w:rsidRPr="00AE72BC" w:rsidRDefault="00224B89" w:rsidP="00516ACE">
      <w:pPr>
        <w:spacing w:line="360" w:lineRule="auto"/>
        <w:jc w:val="both"/>
        <w:rPr>
          <w:rFonts w:ascii="Times New Roman" w:hAnsi="Times New Roman" w:cs="Times New Roman"/>
          <w:b/>
          <w:sz w:val="24"/>
          <w:szCs w:val="24"/>
        </w:rPr>
      </w:pPr>
      <w:r w:rsidRPr="00AE72BC">
        <w:rPr>
          <w:rFonts w:ascii="Times New Roman" w:hAnsi="Times New Roman" w:cs="Times New Roman"/>
          <w:b/>
          <w:sz w:val="24"/>
          <w:szCs w:val="24"/>
        </w:rPr>
        <w:t>3 – Execução de cuidados de proximidade.</w:t>
      </w:r>
    </w:p>
    <w:p w:rsidR="00D71270" w:rsidRDefault="00D71270"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Todos os encaminhamentos são feitos com folha de </w:t>
      </w:r>
      <w:r w:rsidR="005E2A0D">
        <w:rPr>
          <w:rFonts w:ascii="Times New Roman" w:hAnsi="Times New Roman" w:cs="Times New Roman"/>
          <w:sz w:val="24"/>
          <w:szCs w:val="24"/>
        </w:rPr>
        <w:t>referenciação</w:t>
      </w:r>
      <w:r>
        <w:rPr>
          <w:rFonts w:ascii="Times New Roman" w:hAnsi="Times New Roman" w:cs="Times New Roman"/>
          <w:sz w:val="24"/>
          <w:szCs w:val="24"/>
        </w:rPr>
        <w:t xml:space="preserve"> </w:t>
      </w:r>
      <w:r w:rsidR="005E2A0D">
        <w:rPr>
          <w:rFonts w:ascii="Times New Roman" w:hAnsi="Times New Roman" w:cs="Times New Roman"/>
          <w:sz w:val="24"/>
          <w:szCs w:val="24"/>
        </w:rPr>
        <w:t>entregue</w:t>
      </w:r>
      <w:r>
        <w:rPr>
          <w:rFonts w:ascii="Times New Roman" w:hAnsi="Times New Roman" w:cs="Times New Roman"/>
          <w:sz w:val="24"/>
          <w:szCs w:val="24"/>
        </w:rPr>
        <w:t xml:space="preserve"> ao </w:t>
      </w:r>
      <w:r w:rsidR="005E2A0D">
        <w:rPr>
          <w:rFonts w:ascii="Times New Roman" w:hAnsi="Times New Roman" w:cs="Times New Roman"/>
          <w:sz w:val="24"/>
          <w:szCs w:val="24"/>
        </w:rPr>
        <w:t>indivíduo</w:t>
      </w:r>
      <w:r>
        <w:rPr>
          <w:rFonts w:ascii="Times New Roman" w:hAnsi="Times New Roman" w:cs="Times New Roman"/>
          <w:sz w:val="24"/>
          <w:szCs w:val="24"/>
        </w:rPr>
        <w:t xml:space="preserve"> ou a familiar</w:t>
      </w:r>
      <w:r w:rsidR="00477902">
        <w:rPr>
          <w:rFonts w:ascii="Times New Roman" w:hAnsi="Times New Roman" w:cs="Times New Roman"/>
          <w:sz w:val="24"/>
          <w:szCs w:val="24"/>
        </w:rPr>
        <w:t>, existiram</w:t>
      </w:r>
      <w:r w:rsidR="005E2A0D">
        <w:rPr>
          <w:rFonts w:ascii="Times New Roman" w:hAnsi="Times New Roman" w:cs="Times New Roman"/>
          <w:sz w:val="24"/>
          <w:szCs w:val="24"/>
        </w:rPr>
        <w:t xml:space="preserve"> casos</w:t>
      </w:r>
      <w:r w:rsidR="00477902">
        <w:rPr>
          <w:rFonts w:ascii="Times New Roman" w:hAnsi="Times New Roman" w:cs="Times New Roman"/>
          <w:sz w:val="24"/>
          <w:szCs w:val="24"/>
        </w:rPr>
        <w:t xml:space="preserve"> com dificuldade em se deslocarem, em que foi entregue em mão á</w:t>
      </w:r>
      <w:r w:rsidR="005E2A0D">
        <w:rPr>
          <w:rFonts w:ascii="Times New Roman" w:hAnsi="Times New Roman" w:cs="Times New Roman"/>
          <w:sz w:val="24"/>
          <w:szCs w:val="24"/>
        </w:rPr>
        <w:t xml:space="preserve"> enfermeira da equipa de saúde da área de abrangência do idoso</w:t>
      </w:r>
      <w:r w:rsidR="00477902">
        <w:rPr>
          <w:rFonts w:ascii="Times New Roman" w:hAnsi="Times New Roman" w:cs="Times New Roman"/>
          <w:sz w:val="24"/>
          <w:szCs w:val="24"/>
        </w:rPr>
        <w:t xml:space="preserve"> pela equipa do projeto</w:t>
      </w:r>
      <w:r w:rsidR="005E2A0D">
        <w:rPr>
          <w:rFonts w:ascii="Times New Roman" w:hAnsi="Times New Roman" w:cs="Times New Roman"/>
          <w:sz w:val="24"/>
          <w:szCs w:val="24"/>
        </w:rPr>
        <w:t>.</w:t>
      </w:r>
      <w:r w:rsidR="005C0948">
        <w:rPr>
          <w:rFonts w:ascii="Times New Roman" w:hAnsi="Times New Roman" w:cs="Times New Roman"/>
          <w:sz w:val="24"/>
          <w:szCs w:val="24"/>
        </w:rPr>
        <w:t xml:space="preserve"> </w:t>
      </w:r>
    </w:p>
    <w:p w:rsidR="00F77BD7" w:rsidRDefault="00F77BD7"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atividades de educação para a saúde </w:t>
      </w:r>
      <w:r w:rsidR="005C0948">
        <w:rPr>
          <w:rFonts w:ascii="Times New Roman" w:hAnsi="Times New Roman" w:cs="Times New Roman"/>
          <w:sz w:val="24"/>
          <w:szCs w:val="24"/>
        </w:rPr>
        <w:t xml:space="preserve">individuais </w:t>
      </w:r>
      <w:r>
        <w:rPr>
          <w:rFonts w:ascii="Times New Roman" w:hAnsi="Times New Roman" w:cs="Times New Roman"/>
          <w:sz w:val="24"/>
          <w:szCs w:val="24"/>
        </w:rPr>
        <w:t>foram realizadas de acordo com diagnósticos de enfermagem</w:t>
      </w:r>
      <w:r w:rsidR="002C1497">
        <w:rPr>
          <w:rFonts w:ascii="Times New Roman" w:hAnsi="Times New Roman" w:cs="Times New Roman"/>
          <w:sz w:val="24"/>
          <w:szCs w:val="24"/>
        </w:rPr>
        <w:t>, com orientações e diretivas técnicas da DGS</w:t>
      </w:r>
      <w:r>
        <w:rPr>
          <w:rFonts w:ascii="Times New Roman" w:hAnsi="Times New Roman" w:cs="Times New Roman"/>
          <w:sz w:val="24"/>
          <w:szCs w:val="24"/>
        </w:rPr>
        <w:t xml:space="preserve"> e com o </w:t>
      </w:r>
      <w:r>
        <w:rPr>
          <w:rFonts w:ascii="Times New Roman" w:hAnsi="Times New Roman" w:cs="Times New Roman"/>
          <w:sz w:val="24"/>
          <w:szCs w:val="24"/>
        </w:rPr>
        <w:lastRenderedPageBreak/>
        <w:t>princípio orientador da promoção do envelhecimento ativo (ano 2012 Ano Europeu do Envelhecimento Ativo e da Solidariedade entre Gerações).</w:t>
      </w:r>
      <w:r w:rsidR="005C0948">
        <w:rPr>
          <w:rFonts w:ascii="Times New Roman" w:hAnsi="Times New Roman" w:cs="Times New Roman"/>
          <w:sz w:val="24"/>
          <w:szCs w:val="24"/>
        </w:rPr>
        <w:t xml:space="preserve"> Sempre que possível, organizar um pequeno grupo de indivíduos por existirem alguns pequenos aglomerados populacionais, as intervenções de educação para a saúde são feitas em grupo. </w:t>
      </w:r>
      <w:r w:rsidR="005C0948" w:rsidRPr="00387AB0">
        <w:rPr>
          <w:rFonts w:ascii="Times New Roman" w:hAnsi="Times New Roman" w:cs="Times New Roman"/>
          <w:sz w:val="24"/>
          <w:szCs w:val="24"/>
        </w:rPr>
        <w:t>“Os comportamentos de saúde são influenciados pelos grupos a que as pessoas pertencem”. (Stanhope e Lencaster 2010:315)</w:t>
      </w:r>
    </w:p>
    <w:p w:rsidR="00F77BD7" w:rsidRDefault="00D71CA3"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Também foram realizados sessões de educações para a saúde sobre Recomendações em Tempo Frio, uma vez que o grupo alvo do estudo é considerado grupo vulnerável. Recomendações relacionadas com ter sempre algum familiar ou amigo com quem mantenha contato para saber estado de saúde e conforto, utilizar roupas adaptadas á temperatura, em dias de frio extremo não sair de casa e ter provisão de alimentos e medicamentos, beber e comer alimentos quentes, cuidados acrescidos com aquecimentos. </w:t>
      </w:r>
      <w:r w:rsidR="00CC2D71">
        <w:rPr>
          <w:rFonts w:ascii="Times New Roman" w:hAnsi="Times New Roman" w:cs="Times New Roman"/>
          <w:sz w:val="24"/>
          <w:szCs w:val="24"/>
        </w:rPr>
        <w:t>(</w:t>
      </w:r>
      <w:r w:rsidR="00CC2D71">
        <w:rPr>
          <w:rStyle w:val="CitaoHTML"/>
        </w:rPr>
        <w:t>www.</w:t>
      </w:r>
      <w:r w:rsidR="00CC2D71">
        <w:rPr>
          <w:rStyle w:val="CitaoHTML"/>
          <w:b/>
          <w:bCs/>
        </w:rPr>
        <w:t>dgs</w:t>
      </w:r>
      <w:r w:rsidR="00CC2D71">
        <w:rPr>
          <w:rStyle w:val="CitaoHTML"/>
        </w:rPr>
        <w:t>.pt/)</w:t>
      </w:r>
    </w:p>
    <w:p w:rsidR="00D71CA3" w:rsidRDefault="00D71CA3" w:rsidP="00516ACE">
      <w:pPr>
        <w:spacing w:line="360" w:lineRule="auto"/>
        <w:jc w:val="both"/>
        <w:rPr>
          <w:rFonts w:ascii="Times New Roman" w:hAnsi="Times New Roman" w:cs="Times New Roman"/>
          <w:sz w:val="24"/>
          <w:szCs w:val="24"/>
        </w:rPr>
      </w:pPr>
      <w:r>
        <w:rPr>
          <w:rFonts w:ascii="Times New Roman" w:hAnsi="Times New Roman" w:cs="Times New Roman"/>
          <w:sz w:val="24"/>
          <w:szCs w:val="24"/>
        </w:rPr>
        <w:t>Encaminhados para centros de convívio e centros de dia com o objetivo de manutenção de alguns cuidados adequados em tempo frio.</w:t>
      </w:r>
    </w:p>
    <w:p w:rsidR="006A7840" w:rsidRPr="00A43CC3" w:rsidRDefault="006A7840" w:rsidP="006A7840">
      <w:pPr>
        <w:spacing w:line="360" w:lineRule="auto"/>
        <w:jc w:val="both"/>
        <w:rPr>
          <w:rFonts w:ascii="Times New Roman" w:hAnsi="Times New Roman" w:cs="Times New Roman"/>
          <w:b/>
          <w:sz w:val="24"/>
          <w:szCs w:val="24"/>
        </w:rPr>
      </w:pPr>
      <w:r w:rsidRPr="00A43CC3">
        <w:rPr>
          <w:rFonts w:ascii="Times New Roman" w:hAnsi="Times New Roman" w:cs="Times New Roman"/>
          <w:b/>
          <w:sz w:val="24"/>
          <w:szCs w:val="24"/>
        </w:rPr>
        <w:t>-Vacinação antitetânica</w:t>
      </w:r>
      <w:r w:rsidR="0024759D" w:rsidRPr="00A43CC3">
        <w:rPr>
          <w:rFonts w:ascii="Times New Roman" w:hAnsi="Times New Roman" w:cs="Times New Roman"/>
          <w:b/>
          <w:sz w:val="24"/>
          <w:szCs w:val="24"/>
        </w:rPr>
        <w:t xml:space="preserve"> e </w:t>
      </w:r>
      <w:r w:rsidR="00477902" w:rsidRPr="00A43CC3">
        <w:rPr>
          <w:rFonts w:ascii="Times New Roman" w:hAnsi="Times New Roman" w:cs="Times New Roman"/>
          <w:b/>
          <w:sz w:val="24"/>
          <w:szCs w:val="24"/>
        </w:rPr>
        <w:t>antigripal</w:t>
      </w:r>
      <w:r w:rsidRPr="00A43CC3">
        <w:rPr>
          <w:rFonts w:ascii="Times New Roman" w:hAnsi="Times New Roman" w:cs="Times New Roman"/>
          <w:b/>
          <w:sz w:val="24"/>
          <w:szCs w:val="24"/>
        </w:rPr>
        <w:t>:</w:t>
      </w:r>
    </w:p>
    <w:p w:rsidR="006A7840" w:rsidRPr="006A7840" w:rsidRDefault="00477902" w:rsidP="006A7840">
      <w:pPr>
        <w:spacing w:line="360" w:lineRule="auto"/>
        <w:jc w:val="both"/>
        <w:rPr>
          <w:rFonts w:ascii="Times New Roman" w:hAnsi="Times New Roman" w:cs="Times New Roman"/>
          <w:sz w:val="24"/>
          <w:szCs w:val="24"/>
        </w:rPr>
      </w:pPr>
      <w:r w:rsidRPr="00477902">
        <w:rPr>
          <w:rFonts w:ascii="Times New Roman" w:hAnsi="Times New Roman"/>
          <w:sz w:val="24"/>
          <w:szCs w:val="24"/>
        </w:rPr>
        <w:t>Os dados d</w:t>
      </w:r>
      <w:r w:rsidR="006A7840" w:rsidRPr="00477902">
        <w:rPr>
          <w:rFonts w:ascii="Times New Roman" w:hAnsi="Times New Roman"/>
          <w:sz w:val="24"/>
          <w:szCs w:val="24"/>
        </w:rPr>
        <w:t>emonstra</w:t>
      </w:r>
      <w:r w:rsidRPr="00477902">
        <w:rPr>
          <w:rFonts w:ascii="Times New Roman" w:hAnsi="Times New Roman"/>
          <w:sz w:val="24"/>
          <w:szCs w:val="24"/>
        </w:rPr>
        <w:t>ram</w:t>
      </w:r>
      <w:r w:rsidR="006A7840" w:rsidRPr="00477902">
        <w:rPr>
          <w:rFonts w:ascii="Times New Roman" w:hAnsi="Times New Roman"/>
          <w:sz w:val="24"/>
          <w:szCs w:val="24"/>
        </w:rPr>
        <w:t xml:space="preserve"> a necessidade de desenvolver estratégias diferentes na cobertura vacinal antitetânica (doença com mortalidade elevada nos idosos 10% a 80% - Portal de Saúde Pública) aos idosos uma vez que 54,4% (86 indivíduos) não estão vacinados. </w:t>
      </w:r>
      <w:r>
        <w:rPr>
          <w:rFonts w:ascii="Times New Roman" w:hAnsi="Times New Roman"/>
          <w:sz w:val="24"/>
          <w:szCs w:val="24"/>
        </w:rPr>
        <w:t>Foi dada i</w:t>
      </w:r>
      <w:r w:rsidR="006A7840" w:rsidRPr="00477902">
        <w:rPr>
          <w:rFonts w:ascii="Times New Roman" w:hAnsi="Times New Roman"/>
          <w:sz w:val="24"/>
          <w:szCs w:val="24"/>
        </w:rPr>
        <w:t>nformação</w:t>
      </w:r>
      <w:r>
        <w:rPr>
          <w:rFonts w:ascii="Times New Roman" w:hAnsi="Times New Roman"/>
          <w:sz w:val="24"/>
          <w:szCs w:val="24"/>
        </w:rPr>
        <w:t xml:space="preserve"> (educação para a saúde)</w:t>
      </w:r>
      <w:r w:rsidR="006A7840" w:rsidRPr="00477902">
        <w:rPr>
          <w:rFonts w:ascii="Times New Roman" w:hAnsi="Times New Roman"/>
          <w:sz w:val="24"/>
          <w:szCs w:val="24"/>
        </w:rPr>
        <w:t xml:space="preserve"> sobre problemas relacionados com comportamentos de não adesão á vacinação, horário e funcionamento do gabinete de vacinação.</w:t>
      </w:r>
      <w:r w:rsidR="0024759D">
        <w:rPr>
          <w:rFonts w:ascii="Times New Roman" w:hAnsi="Times New Roman"/>
          <w:sz w:val="24"/>
          <w:szCs w:val="24"/>
        </w:rPr>
        <w:t xml:space="preserve"> </w:t>
      </w:r>
    </w:p>
    <w:p w:rsidR="006A7840" w:rsidRDefault="006A7840" w:rsidP="006A7840">
      <w:pPr>
        <w:pStyle w:val="PargrafodaLista"/>
        <w:autoSpaceDE w:val="0"/>
        <w:autoSpaceDN w:val="0"/>
        <w:adjustRightInd w:val="0"/>
        <w:spacing w:before="240" w:after="0" w:line="360" w:lineRule="auto"/>
        <w:ind w:left="0"/>
        <w:jc w:val="both"/>
        <w:rPr>
          <w:rFonts w:ascii="Times New Roman" w:hAnsi="Times New Roman"/>
          <w:sz w:val="24"/>
          <w:szCs w:val="24"/>
        </w:rPr>
      </w:pPr>
      <w:r>
        <w:rPr>
          <w:rFonts w:ascii="Times New Roman" w:hAnsi="Times New Roman"/>
          <w:sz w:val="24"/>
          <w:szCs w:val="24"/>
        </w:rPr>
        <w:t xml:space="preserve"> Segundo dados atuais (Janeiro de 2012) do SINUS os utentes inscritos no Centro de Saúde de Estremoz, com idade superior ou igual a 65 anos vacinada com vacina antitetânica (três inoculações) é de 65%. </w:t>
      </w:r>
    </w:p>
    <w:p w:rsidR="006A7840" w:rsidRDefault="00477902" w:rsidP="006A7840">
      <w:pPr>
        <w:pStyle w:val="PargrafodaLista"/>
        <w:autoSpaceDE w:val="0"/>
        <w:autoSpaceDN w:val="0"/>
        <w:adjustRightInd w:val="0"/>
        <w:spacing w:before="240" w:after="0" w:line="360" w:lineRule="auto"/>
        <w:ind w:left="0"/>
        <w:jc w:val="both"/>
        <w:rPr>
          <w:rFonts w:ascii="Times New Roman" w:hAnsi="Times New Roman"/>
          <w:sz w:val="24"/>
          <w:szCs w:val="24"/>
        </w:rPr>
      </w:pPr>
      <w:r w:rsidRPr="00477902">
        <w:rPr>
          <w:rFonts w:ascii="Times New Roman" w:hAnsi="Times New Roman"/>
          <w:sz w:val="24"/>
          <w:szCs w:val="24"/>
        </w:rPr>
        <w:t>Com base nos dados obtidos pretendemos p</w:t>
      </w:r>
      <w:r w:rsidR="006A7840" w:rsidRPr="00477902">
        <w:rPr>
          <w:rFonts w:ascii="Times New Roman" w:hAnsi="Times New Roman"/>
          <w:sz w:val="24"/>
          <w:szCs w:val="24"/>
        </w:rPr>
        <w:t>rogramar uma reunião com a enfermeira responsável pela vacinação na UCSP e o coordenador da unidade.</w:t>
      </w:r>
    </w:p>
    <w:p w:rsidR="0041383D" w:rsidRDefault="0024759D" w:rsidP="006A7840">
      <w:pPr>
        <w:pStyle w:val="PargrafodaLista"/>
        <w:autoSpaceDE w:val="0"/>
        <w:autoSpaceDN w:val="0"/>
        <w:adjustRightInd w:val="0"/>
        <w:spacing w:before="240" w:after="0" w:line="360" w:lineRule="auto"/>
        <w:ind w:left="0"/>
        <w:jc w:val="both"/>
        <w:rPr>
          <w:rFonts w:ascii="Times New Roman" w:hAnsi="Times New Roman"/>
          <w:bCs/>
          <w:sz w:val="24"/>
          <w:szCs w:val="24"/>
        </w:rPr>
      </w:pPr>
      <w:r>
        <w:rPr>
          <w:rFonts w:ascii="Times New Roman" w:hAnsi="Times New Roman"/>
          <w:bCs/>
          <w:sz w:val="24"/>
          <w:szCs w:val="24"/>
        </w:rPr>
        <w:t xml:space="preserve">Também foram feitos ensinos sobre a necessidade de adesão </w:t>
      </w:r>
      <w:r w:rsidR="001335DC">
        <w:rPr>
          <w:rFonts w:ascii="Times New Roman" w:hAnsi="Times New Roman"/>
          <w:bCs/>
          <w:sz w:val="24"/>
          <w:szCs w:val="24"/>
        </w:rPr>
        <w:t>à</w:t>
      </w:r>
      <w:r>
        <w:rPr>
          <w:rFonts w:ascii="Times New Roman" w:hAnsi="Times New Roman"/>
          <w:bCs/>
          <w:sz w:val="24"/>
          <w:szCs w:val="24"/>
        </w:rPr>
        <w:t xml:space="preserve"> vacina </w:t>
      </w:r>
      <w:r w:rsidR="00477902">
        <w:rPr>
          <w:rFonts w:ascii="Times New Roman" w:hAnsi="Times New Roman"/>
          <w:bCs/>
          <w:sz w:val="24"/>
          <w:szCs w:val="24"/>
        </w:rPr>
        <w:t>antigripal</w:t>
      </w:r>
      <w:r>
        <w:rPr>
          <w:rFonts w:ascii="Times New Roman" w:hAnsi="Times New Roman"/>
          <w:bCs/>
          <w:sz w:val="24"/>
          <w:szCs w:val="24"/>
        </w:rPr>
        <w:t xml:space="preserve"> e orientações no sentido de aquisição da vacina junto do médico de família e encaminhamentos para a equipa d</w:t>
      </w:r>
      <w:r w:rsidR="006E0576">
        <w:rPr>
          <w:rFonts w:ascii="Times New Roman" w:hAnsi="Times New Roman"/>
          <w:bCs/>
          <w:sz w:val="24"/>
          <w:szCs w:val="24"/>
        </w:rPr>
        <w:t>e</w:t>
      </w:r>
      <w:r>
        <w:rPr>
          <w:rFonts w:ascii="Times New Roman" w:hAnsi="Times New Roman"/>
          <w:bCs/>
          <w:sz w:val="24"/>
          <w:szCs w:val="24"/>
        </w:rPr>
        <w:t xml:space="preserve"> saúde.</w:t>
      </w:r>
    </w:p>
    <w:p w:rsidR="00F77BD7" w:rsidRPr="00490B8D" w:rsidRDefault="00F77BD7" w:rsidP="006A7840">
      <w:pPr>
        <w:pStyle w:val="PargrafodaLista"/>
        <w:autoSpaceDE w:val="0"/>
        <w:autoSpaceDN w:val="0"/>
        <w:adjustRightInd w:val="0"/>
        <w:spacing w:before="240" w:after="0" w:line="360" w:lineRule="auto"/>
        <w:ind w:left="0"/>
        <w:jc w:val="both"/>
        <w:rPr>
          <w:rFonts w:ascii="Times New Roman" w:hAnsi="Times New Roman"/>
          <w:bCs/>
          <w:sz w:val="24"/>
          <w:szCs w:val="24"/>
        </w:rPr>
      </w:pPr>
    </w:p>
    <w:p w:rsidR="006A7840" w:rsidRPr="00F3453B" w:rsidRDefault="006A7840" w:rsidP="006A7840">
      <w:pPr>
        <w:spacing w:line="360" w:lineRule="auto"/>
        <w:jc w:val="both"/>
        <w:rPr>
          <w:rFonts w:ascii="Times New Roman" w:hAnsi="Times New Roman" w:cs="Times New Roman"/>
          <w:b/>
          <w:color w:val="000000" w:themeColor="text1"/>
          <w:sz w:val="24"/>
          <w:szCs w:val="24"/>
        </w:rPr>
      </w:pPr>
      <w:r w:rsidRPr="00F3453B">
        <w:rPr>
          <w:rFonts w:ascii="Times New Roman" w:hAnsi="Times New Roman" w:cs="Times New Roman"/>
          <w:b/>
          <w:sz w:val="24"/>
          <w:szCs w:val="24"/>
        </w:rPr>
        <w:lastRenderedPageBreak/>
        <w:t xml:space="preserve">- </w:t>
      </w:r>
      <w:r w:rsidRPr="00F3453B">
        <w:rPr>
          <w:rFonts w:ascii="Times New Roman" w:hAnsi="Times New Roman" w:cs="Times New Roman"/>
          <w:b/>
          <w:color w:val="000000" w:themeColor="text1"/>
          <w:sz w:val="24"/>
          <w:szCs w:val="24"/>
        </w:rPr>
        <w:t xml:space="preserve">Problemas de </w:t>
      </w:r>
      <w:r w:rsidR="0041383D" w:rsidRPr="00F3453B">
        <w:rPr>
          <w:rFonts w:ascii="Times New Roman" w:hAnsi="Times New Roman" w:cs="Times New Roman"/>
          <w:b/>
          <w:color w:val="000000" w:themeColor="text1"/>
          <w:sz w:val="24"/>
          <w:szCs w:val="24"/>
        </w:rPr>
        <w:t>S</w:t>
      </w:r>
      <w:r w:rsidR="00C33BD0" w:rsidRPr="00F3453B">
        <w:rPr>
          <w:rFonts w:ascii="Times New Roman" w:hAnsi="Times New Roman" w:cs="Times New Roman"/>
          <w:b/>
          <w:color w:val="000000" w:themeColor="text1"/>
          <w:sz w:val="24"/>
          <w:szCs w:val="24"/>
        </w:rPr>
        <w:t>aúde referid</w:t>
      </w:r>
      <w:r w:rsidR="00387AB0" w:rsidRPr="00F3453B">
        <w:rPr>
          <w:rFonts w:ascii="Times New Roman" w:hAnsi="Times New Roman" w:cs="Times New Roman"/>
          <w:b/>
          <w:color w:val="000000" w:themeColor="text1"/>
          <w:sz w:val="24"/>
          <w:szCs w:val="24"/>
        </w:rPr>
        <w:t>os</w:t>
      </w:r>
      <w:r w:rsidRPr="00F3453B">
        <w:rPr>
          <w:rFonts w:ascii="Times New Roman" w:hAnsi="Times New Roman" w:cs="Times New Roman"/>
          <w:b/>
          <w:color w:val="000000" w:themeColor="text1"/>
          <w:sz w:val="24"/>
          <w:szCs w:val="24"/>
        </w:rPr>
        <w:t xml:space="preserve"> pelo grupo</w:t>
      </w:r>
      <w:r w:rsidR="00C33BD0" w:rsidRPr="00F3453B">
        <w:rPr>
          <w:rFonts w:ascii="Times New Roman" w:hAnsi="Times New Roman" w:cs="Times New Roman"/>
          <w:b/>
          <w:color w:val="000000" w:themeColor="text1"/>
          <w:sz w:val="24"/>
          <w:szCs w:val="24"/>
        </w:rPr>
        <w:t xml:space="preserve"> e</w:t>
      </w:r>
      <w:r w:rsidR="00C33BD0" w:rsidRPr="00F3453B">
        <w:rPr>
          <w:rFonts w:ascii="Times New Roman" w:hAnsi="Times New Roman"/>
          <w:b/>
          <w:color w:val="000000" w:themeColor="text1"/>
          <w:sz w:val="24"/>
          <w:szCs w:val="24"/>
        </w:rPr>
        <w:t xml:space="preserve"> Queixas de Saúde</w:t>
      </w:r>
      <w:r w:rsidR="00C33BD0" w:rsidRPr="00F3453B">
        <w:rPr>
          <w:rFonts w:ascii="Times New Roman" w:hAnsi="Times New Roman" w:cs="Times New Roman"/>
          <w:b/>
          <w:color w:val="000000" w:themeColor="text1"/>
          <w:sz w:val="24"/>
          <w:szCs w:val="24"/>
        </w:rPr>
        <w:t>:</w:t>
      </w:r>
    </w:p>
    <w:p w:rsidR="00C33BD0" w:rsidRDefault="00477902" w:rsidP="006A7840">
      <w:pPr>
        <w:spacing w:line="360" w:lineRule="auto"/>
        <w:jc w:val="both"/>
        <w:rPr>
          <w:rFonts w:ascii="Times New Roman" w:hAnsi="Times New Roman" w:cs="Times New Roman"/>
          <w:color w:val="000000" w:themeColor="text1"/>
          <w:sz w:val="24"/>
          <w:szCs w:val="24"/>
        </w:rPr>
      </w:pPr>
      <w:r w:rsidRPr="00477902">
        <w:rPr>
          <w:rFonts w:ascii="Times New Roman" w:hAnsi="Times New Roman" w:cs="Times New Roman"/>
          <w:color w:val="000000" w:themeColor="text1"/>
          <w:sz w:val="24"/>
          <w:szCs w:val="24"/>
        </w:rPr>
        <w:t>Face aos dados obtidos, f</w:t>
      </w:r>
      <w:r w:rsidR="00387AB0" w:rsidRPr="00477902">
        <w:rPr>
          <w:rFonts w:ascii="Times New Roman" w:hAnsi="Times New Roman" w:cs="Times New Roman"/>
          <w:color w:val="000000" w:themeColor="text1"/>
          <w:sz w:val="24"/>
          <w:szCs w:val="24"/>
        </w:rPr>
        <w:t>oram</w:t>
      </w:r>
      <w:r w:rsidR="00C33BD0" w:rsidRPr="00477902">
        <w:rPr>
          <w:rFonts w:ascii="Times New Roman" w:hAnsi="Times New Roman" w:cs="Times New Roman"/>
          <w:color w:val="000000" w:themeColor="text1"/>
          <w:sz w:val="24"/>
          <w:szCs w:val="24"/>
        </w:rPr>
        <w:t xml:space="preserve"> caracterizados os problemas de saúde identificados pelos idosos, </w:t>
      </w:r>
      <w:r w:rsidR="0041383D" w:rsidRPr="00477902">
        <w:rPr>
          <w:rFonts w:ascii="Times New Roman" w:hAnsi="Times New Roman" w:cs="Times New Roman"/>
          <w:color w:val="000000" w:themeColor="text1"/>
          <w:sz w:val="24"/>
          <w:szCs w:val="24"/>
        </w:rPr>
        <w:t>quando</w:t>
      </w:r>
      <w:r w:rsidR="0041383D">
        <w:rPr>
          <w:rFonts w:ascii="Times New Roman" w:hAnsi="Times New Roman" w:cs="Times New Roman"/>
          <w:color w:val="000000" w:themeColor="text1"/>
          <w:sz w:val="24"/>
          <w:szCs w:val="24"/>
        </w:rPr>
        <w:t xml:space="preserve"> questionados quais os seus problemas de saúde.</w:t>
      </w:r>
      <w:r w:rsidR="00C33BD0">
        <w:rPr>
          <w:rFonts w:ascii="Times New Roman" w:hAnsi="Times New Roman" w:cs="Times New Roman"/>
          <w:color w:val="000000" w:themeColor="text1"/>
          <w:sz w:val="24"/>
          <w:szCs w:val="24"/>
        </w:rPr>
        <w:t xml:space="preserve"> </w:t>
      </w:r>
      <w:r w:rsidR="0041383D">
        <w:rPr>
          <w:rFonts w:ascii="Times New Roman" w:hAnsi="Times New Roman" w:cs="Times New Roman"/>
          <w:color w:val="000000" w:themeColor="text1"/>
          <w:sz w:val="24"/>
          <w:szCs w:val="24"/>
        </w:rPr>
        <w:t>A</w:t>
      </w:r>
      <w:r w:rsidR="00C33BD0">
        <w:rPr>
          <w:rFonts w:ascii="Times New Roman" w:hAnsi="Times New Roman" w:cs="Times New Roman"/>
          <w:color w:val="000000" w:themeColor="text1"/>
          <w:sz w:val="24"/>
          <w:szCs w:val="24"/>
        </w:rPr>
        <w:t xml:space="preserve"> maior percentagem refere </w:t>
      </w:r>
      <w:r w:rsidR="0041383D">
        <w:rPr>
          <w:rFonts w:ascii="Times New Roman" w:hAnsi="Times New Roman" w:cs="Times New Roman"/>
          <w:color w:val="000000" w:themeColor="text1"/>
          <w:sz w:val="24"/>
          <w:szCs w:val="24"/>
        </w:rPr>
        <w:t>t</w:t>
      </w:r>
      <w:r w:rsidR="00C33BD0">
        <w:rPr>
          <w:rFonts w:ascii="Times New Roman" w:hAnsi="Times New Roman" w:cs="Times New Roman"/>
          <w:color w:val="000000" w:themeColor="text1"/>
          <w:sz w:val="24"/>
          <w:szCs w:val="24"/>
        </w:rPr>
        <w:t xml:space="preserve">ensão </w:t>
      </w:r>
      <w:r w:rsidR="0041383D">
        <w:rPr>
          <w:rFonts w:ascii="Times New Roman" w:hAnsi="Times New Roman" w:cs="Times New Roman"/>
          <w:color w:val="000000" w:themeColor="text1"/>
          <w:sz w:val="24"/>
          <w:szCs w:val="24"/>
        </w:rPr>
        <w:t>a</w:t>
      </w:r>
      <w:r w:rsidR="00C33BD0">
        <w:rPr>
          <w:rFonts w:ascii="Times New Roman" w:hAnsi="Times New Roman" w:cs="Times New Roman"/>
          <w:color w:val="000000" w:themeColor="text1"/>
          <w:sz w:val="24"/>
          <w:szCs w:val="24"/>
        </w:rPr>
        <w:t>rterial elevada</w:t>
      </w:r>
      <w:r w:rsidR="0041383D">
        <w:rPr>
          <w:rFonts w:ascii="Times New Roman" w:hAnsi="Times New Roman" w:cs="Times New Roman"/>
          <w:color w:val="000000" w:themeColor="text1"/>
          <w:sz w:val="24"/>
          <w:szCs w:val="24"/>
        </w:rPr>
        <w:t>, seguido de colesterol elevado e problemas cardio vasculares, depois referem dores osteoarticulares, tumor maligno, insuficiência renal e demências.</w:t>
      </w:r>
    </w:p>
    <w:p w:rsidR="00C03EBB" w:rsidRDefault="00C03EBB" w:rsidP="006A784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queixas</w:t>
      </w:r>
      <w:r w:rsidR="0041383D">
        <w:rPr>
          <w:rFonts w:ascii="Times New Roman" w:hAnsi="Times New Roman" w:cs="Times New Roman"/>
          <w:color w:val="000000" w:themeColor="text1"/>
          <w:sz w:val="24"/>
          <w:szCs w:val="24"/>
        </w:rPr>
        <w:t xml:space="preserve"> (segundo IAI)</w:t>
      </w:r>
      <w:r>
        <w:rPr>
          <w:rFonts w:ascii="Times New Roman" w:hAnsi="Times New Roman" w:cs="Times New Roman"/>
          <w:color w:val="000000" w:themeColor="text1"/>
          <w:sz w:val="24"/>
          <w:szCs w:val="24"/>
        </w:rPr>
        <w:t xml:space="preserve"> prevalentes</w:t>
      </w:r>
      <w:r w:rsidR="00C33BD0">
        <w:rPr>
          <w:rFonts w:ascii="Times New Roman" w:hAnsi="Times New Roman" w:cs="Times New Roman"/>
          <w:color w:val="000000" w:themeColor="text1"/>
          <w:sz w:val="24"/>
          <w:szCs w:val="24"/>
        </w:rPr>
        <w:t xml:space="preserve"> do grupo caraterizado,</w:t>
      </w:r>
      <w:r>
        <w:rPr>
          <w:rFonts w:ascii="Times New Roman" w:hAnsi="Times New Roman" w:cs="Times New Roman"/>
          <w:color w:val="000000" w:themeColor="text1"/>
          <w:sz w:val="24"/>
          <w:szCs w:val="24"/>
        </w:rPr>
        <w:t xml:space="preserve"> são as relacionadas com problemas de </w:t>
      </w:r>
      <w:r w:rsidR="00C33B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outros orgão ou sistemas</w:t>
      </w:r>
      <w:r w:rsidR="00C33B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n</w:t>
      </w:r>
      <w:r w:rsidR="00521E6D">
        <w:rPr>
          <w:rFonts w:ascii="Times New Roman" w:hAnsi="Times New Roman" w:cs="Times New Roman"/>
          <w:color w:val="000000" w:themeColor="text1"/>
          <w:sz w:val="24"/>
          <w:szCs w:val="24"/>
        </w:rPr>
        <w:t>omeadamente aparelho digestivo, circulatório, respiratório, urinário, neurológico. Seguida de queixas relacionadas problemas de</w:t>
      </w:r>
      <w:r>
        <w:rPr>
          <w:rFonts w:ascii="Times New Roman" w:hAnsi="Times New Roman" w:cs="Times New Roman"/>
          <w:color w:val="000000" w:themeColor="text1"/>
          <w:sz w:val="24"/>
          <w:szCs w:val="24"/>
        </w:rPr>
        <w:t xml:space="preserve"> </w:t>
      </w:r>
      <w:r w:rsidR="00C33B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audição</w:t>
      </w:r>
      <w:r w:rsidR="00C33BD0">
        <w:rPr>
          <w:rFonts w:ascii="Times New Roman" w:hAnsi="Times New Roman" w:cs="Times New Roman"/>
          <w:color w:val="000000" w:themeColor="text1"/>
          <w:sz w:val="24"/>
          <w:szCs w:val="24"/>
        </w:rPr>
        <w:t>” e queixas “</w:t>
      </w:r>
      <w:r w:rsidR="00477902">
        <w:rPr>
          <w:rFonts w:ascii="Times New Roman" w:hAnsi="Times New Roman" w:cs="Times New Roman"/>
          <w:color w:val="000000" w:themeColor="text1"/>
          <w:sz w:val="24"/>
          <w:szCs w:val="24"/>
        </w:rPr>
        <w:t>músculo</w:t>
      </w:r>
      <w:r w:rsidR="00C33BD0">
        <w:rPr>
          <w:rFonts w:ascii="Times New Roman" w:hAnsi="Times New Roman" w:cs="Times New Roman"/>
          <w:color w:val="000000" w:themeColor="text1"/>
          <w:sz w:val="24"/>
          <w:szCs w:val="24"/>
        </w:rPr>
        <w:t xml:space="preserve"> esqueléticas”</w:t>
      </w:r>
      <w:r w:rsidR="0041383D">
        <w:rPr>
          <w:rFonts w:ascii="Times New Roman" w:hAnsi="Times New Roman" w:cs="Times New Roman"/>
          <w:color w:val="000000" w:themeColor="text1"/>
          <w:sz w:val="24"/>
          <w:szCs w:val="24"/>
        </w:rPr>
        <w:t xml:space="preserve">, em </w:t>
      </w:r>
      <w:r w:rsidR="00477902">
        <w:rPr>
          <w:rFonts w:ascii="Times New Roman" w:hAnsi="Times New Roman" w:cs="Times New Roman"/>
          <w:color w:val="000000" w:themeColor="text1"/>
          <w:sz w:val="24"/>
          <w:szCs w:val="24"/>
        </w:rPr>
        <w:t>último</w:t>
      </w:r>
      <w:r w:rsidR="0041383D">
        <w:rPr>
          <w:rFonts w:ascii="Times New Roman" w:hAnsi="Times New Roman" w:cs="Times New Roman"/>
          <w:color w:val="000000" w:themeColor="text1"/>
          <w:sz w:val="24"/>
          <w:szCs w:val="24"/>
        </w:rPr>
        <w:t xml:space="preserve"> </w:t>
      </w:r>
      <w:r w:rsidR="002B0F98">
        <w:rPr>
          <w:rFonts w:ascii="Times New Roman" w:hAnsi="Times New Roman" w:cs="Times New Roman"/>
          <w:color w:val="000000" w:themeColor="text1"/>
          <w:sz w:val="24"/>
          <w:szCs w:val="24"/>
        </w:rPr>
        <w:t>referem</w:t>
      </w:r>
      <w:r w:rsidR="0041383D">
        <w:rPr>
          <w:rFonts w:ascii="Times New Roman" w:hAnsi="Times New Roman" w:cs="Times New Roman"/>
          <w:color w:val="000000" w:themeColor="text1"/>
          <w:sz w:val="24"/>
          <w:szCs w:val="24"/>
        </w:rPr>
        <w:t xml:space="preserve"> queixas de “visão” e de” pele”.</w:t>
      </w:r>
    </w:p>
    <w:p w:rsidR="0041383D" w:rsidRDefault="0041383D" w:rsidP="0041383D">
      <w:pPr>
        <w:autoSpaceDE w:val="0"/>
        <w:autoSpaceDN w:val="0"/>
        <w:adjustRightInd w:val="0"/>
        <w:spacing w:after="0" w:line="360" w:lineRule="auto"/>
        <w:jc w:val="both"/>
        <w:rPr>
          <w:rFonts w:ascii="Times New Roman" w:hAnsi="Times New Roman"/>
          <w:sz w:val="24"/>
          <w:szCs w:val="24"/>
        </w:rPr>
      </w:pPr>
      <w:r w:rsidRPr="00AC51EC">
        <w:rPr>
          <w:rFonts w:ascii="Times New Roman" w:hAnsi="Times New Roman"/>
          <w:sz w:val="24"/>
          <w:szCs w:val="24"/>
        </w:rPr>
        <w:t>O Boletim Informativo Eurotrials (2005), apresentou um artigo, baseado no estudo sobre a Prevalência, Controlo e Tratamento da Hipertensão Arterial em Portugal, do Prof. Doutor Mário Espiga de Macedo (2005), em que o cálculo da prevalência da Hipertensão Arterial no nosso país, era de 49,5% na região Alentejo, a mais alta, atingindo 56,9% no sexo masculino e 43,2% no sexo feminino.</w:t>
      </w:r>
    </w:p>
    <w:p w:rsidR="0041383D" w:rsidRPr="00AC51EC" w:rsidRDefault="0041383D" w:rsidP="0041383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Segundo Stanhop e Lencaster (2010</w:t>
      </w:r>
      <w:r w:rsidR="002B0F98">
        <w:rPr>
          <w:rFonts w:ascii="Times New Roman" w:hAnsi="Times New Roman"/>
          <w:sz w:val="24"/>
          <w:szCs w:val="24"/>
        </w:rPr>
        <w:t>:202</w:t>
      </w:r>
      <w:r>
        <w:rPr>
          <w:rFonts w:ascii="Times New Roman" w:hAnsi="Times New Roman"/>
          <w:sz w:val="24"/>
          <w:szCs w:val="24"/>
        </w:rPr>
        <w:t xml:space="preserve">) </w:t>
      </w:r>
      <w:r w:rsidR="002B0F98">
        <w:rPr>
          <w:rFonts w:ascii="Times New Roman" w:hAnsi="Times New Roman"/>
          <w:sz w:val="24"/>
          <w:szCs w:val="24"/>
        </w:rPr>
        <w:t>“(…) a pratica ao nível do individuo muda o conhecimento, as atitudes, as crenças, as praticas e os comportamentos dos indivíduos.” Mesmo que a nossa intervenção seja em grupos, famílias e comunidades, a mudanças é sempre individual.</w:t>
      </w:r>
    </w:p>
    <w:p w:rsidR="00914C37" w:rsidRDefault="0041383D"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Os cuidados prestados relacionaram-se com avaliação de tensão arterial e colesterol, registo da medicação atual, ensinos de educação para a saúde sobre</w:t>
      </w:r>
      <w:r w:rsidR="002B0F98">
        <w:rPr>
          <w:rFonts w:ascii="Times New Roman" w:hAnsi="Times New Roman" w:cs="Times New Roman"/>
          <w:sz w:val="24"/>
          <w:szCs w:val="24"/>
        </w:rPr>
        <w:t xml:space="preserve"> comportamentos de risco, alimentação adequada, </w:t>
      </w:r>
      <w:r w:rsidR="00914C37">
        <w:rPr>
          <w:rFonts w:ascii="Times New Roman" w:hAnsi="Times New Roman" w:cs="Times New Roman"/>
          <w:sz w:val="24"/>
          <w:szCs w:val="24"/>
        </w:rPr>
        <w:t>gestão eficaz do regime terapêutico, atividade física, entre outros e de acordo com os diagnósticos de enfermagem</w:t>
      </w:r>
      <w:r w:rsidR="00DF4445">
        <w:rPr>
          <w:rFonts w:ascii="Times New Roman" w:hAnsi="Times New Roman" w:cs="Times New Roman"/>
          <w:sz w:val="24"/>
          <w:szCs w:val="24"/>
        </w:rPr>
        <w:t>.</w:t>
      </w:r>
    </w:p>
    <w:p w:rsidR="00554FB1" w:rsidRDefault="0024759D"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importância da gestão do regime terapêutico foi bastante reforçada, com identificação, sempre que possível, do fator </w:t>
      </w:r>
      <w:r w:rsidR="00554FB1">
        <w:rPr>
          <w:rFonts w:ascii="Times New Roman" w:hAnsi="Times New Roman" w:cs="Times New Roman"/>
          <w:sz w:val="24"/>
          <w:szCs w:val="24"/>
        </w:rPr>
        <w:t>da não adesão, normalmente multifatorial e relacionados com falta de memória, dificuldade na visão, dificuldades funcionais, não saber ler nem escrever</w:t>
      </w:r>
      <w:r w:rsidR="006E0576">
        <w:rPr>
          <w:rFonts w:ascii="Times New Roman" w:hAnsi="Times New Roman" w:cs="Times New Roman"/>
          <w:sz w:val="24"/>
          <w:szCs w:val="24"/>
        </w:rPr>
        <w:t>, não compreensão correta das indicações</w:t>
      </w:r>
      <w:r w:rsidR="00554FB1">
        <w:rPr>
          <w:rFonts w:ascii="Times New Roman" w:hAnsi="Times New Roman" w:cs="Times New Roman"/>
          <w:sz w:val="24"/>
          <w:szCs w:val="24"/>
        </w:rPr>
        <w:t xml:space="preserve"> e considerar que é prejudicial pelos efeitos secundários. Feitos ensinos e estratégias para a correta toma da medicação, nomeadamente com recurso a aquisição de caixas de medicação semanais (feitos contatos com familiares para ensino e aquisição das caixas unidose), estratégias </w:t>
      </w:r>
      <w:r w:rsidR="00554FB1">
        <w:rPr>
          <w:rFonts w:ascii="Times New Roman" w:hAnsi="Times New Roman" w:cs="Times New Roman"/>
          <w:sz w:val="24"/>
          <w:szCs w:val="24"/>
        </w:rPr>
        <w:lastRenderedPageBreak/>
        <w:t>de identificação com cores e desenhos nas caixas dos medicamentos e desmistificação de alguns efeitos secundários</w:t>
      </w:r>
      <w:r>
        <w:rPr>
          <w:rFonts w:ascii="Times New Roman" w:hAnsi="Times New Roman" w:cs="Times New Roman"/>
          <w:sz w:val="24"/>
          <w:szCs w:val="24"/>
        </w:rPr>
        <w:t xml:space="preserve">. </w:t>
      </w:r>
    </w:p>
    <w:p w:rsidR="0024759D" w:rsidRDefault="0024759D"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A não adesão acontece frequentemente neste grupo etário, como nos diz Henriques (2006), cerca de 80% dos idosos tomam quatro a cinco medicamentos, e a não adesão traduz-se em resultados negativos para a saúde dos indivíduos e custos para a saúde por reinternamentos hospitalares.</w:t>
      </w:r>
    </w:p>
    <w:p w:rsidR="00845D43" w:rsidRDefault="00A43CC3" w:rsidP="006A7840">
      <w:pPr>
        <w:spacing w:line="360" w:lineRule="auto"/>
        <w:jc w:val="both"/>
        <w:rPr>
          <w:rFonts w:ascii="Times New Roman" w:hAnsi="Times New Roman" w:cs="Times New Roman"/>
          <w:sz w:val="24"/>
          <w:szCs w:val="24"/>
        </w:rPr>
      </w:pPr>
      <w:r w:rsidRPr="00A43CC3">
        <w:rPr>
          <w:rFonts w:ascii="Times New Roman" w:hAnsi="Times New Roman" w:cs="Times New Roman"/>
          <w:sz w:val="24"/>
          <w:szCs w:val="24"/>
        </w:rPr>
        <w:t>De acordo com os dados obtidos realizámos c</w:t>
      </w:r>
      <w:r w:rsidR="00554FB1" w:rsidRPr="00A43CC3">
        <w:rPr>
          <w:rFonts w:ascii="Times New Roman" w:hAnsi="Times New Roman" w:cs="Times New Roman"/>
          <w:sz w:val="24"/>
          <w:szCs w:val="24"/>
        </w:rPr>
        <w:t>ontato</w:t>
      </w:r>
      <w:r w:rsidRPr="00A43CC3">
        <w:rPr>
          <w:rFonts w:ascii="Times New Roman" w:hAnsi="Times New Roman" w:cs="Times New Roman"/>
          <w:sz w:val="24"/>
          <w:szCs w:val="24"/>
        </w:rPr>
        <w:t>s</w:t>
      </w:r>
      <w:r w:rsidR="00554FB1" w:rsidRPr="00A43CC3">
        <w:rPr>
          <w:rFonts w:ascii="Times New Roman" w:hAnsi="Times New Roman" w:cs="Times New Roman"/>
          <w:sz w:val="24"/>
          <w:szCs w:val="24"/>
        </w:rPr>
        <w:t xml:space="preserve"> com os enfermeiros das equipas de saúde no sentido de dar continuidade a estas intervenções</w:t>
      </w:r>
      <w:r w:rsidR="006E0576" w:rsidRPr="00A43CC3">
        <w:rPr>
          <w:rFonts w:ascii="Times New Roman" w:hAnsi="Times New Roman" w:cs="Times New Roman"/>
          <w:sz w:val="24"/>
          <w:szCs w:val="24"/>
        </w:rPr>
        <w:t>, são estes profissionais que detêm um papel privilegiados na equipa</w:t>
      </w:r>
      <w:r w:rsidR="006E0576">
        <w:rPr>
          <w:rFonts w:ascii="Times New Roman" w:hAnsi="Times New Roman" w:cs="Times New Roman"/>
          <w:sz w:val="24"/>
          <w:szCs w:val="24"/>
        </w:rPr>
        <w:t xml:space="preserve"> multidisciplinar para desenvolver intervenções adequadas ao idoso para a gestão adequada do regime terapêutico e adesão medicamentosa (Henriques, 2006).</w:t>
      </w:r>
    </w:p>
    <w:p w:rsidR="00914C37" w:rsidRDefault="00914C37" w:rsidP="00914C37">
      <w:pPr>
        <w:spacing w:line="360" w:lineRule="auto"/>
        <w:rPr>
          <w:rFonts w:ascii="Times New Roman" w:hAnsi="Times New Roman" w:cs="Times New Roman"/>
          <w:color w:val="000000" w:themeColor="text1"/>
          <w:sz w:val="24"/>
          <w:szCs w:val="24"/>
        </w:rPr>
      </w:pPr>
      <w:r w:rsidRPr="00A43CC3">
        <w:rPr>
          <w:rFonts w:ascii="Times New Roman" w:hAnsi="Times New Roman" w:cs="Times New Roman"/>
          <w:b/>
          <w:sz w:val="24"/>
          <w:szCs w:val="24"/>
        </w:rPr>
        <w:t xml:space="preserve">- </w:t>
      </w:r>
      <w:r w:rsidRPr="00A43CC3">
        <w:rPr>
          <w:rFonts w:ascii="Times New Roman" w:hAnsi="Times New Roman" w:cs="Times New Roman"/>
          <w:b/>
          <w:color w:val="000000" w:themeColor="text1"/>
          <w:sz w:val="24"/>
          <w:szCs w:val="24"/>
        </w:rPr>
        <w:t>Estado Nutricional</w:t>
      </w:r>
      <w:r>
        <w:rPr>
          <w:rFonts w:ascii="Times New Roman" w:hAnsi="Times New Roman" w:cs="Times New Roman"/>
          <w:color w:val="000000" w:themeColor="text1"/>
          <w:sz w:val="24"/>
          <w:szCs w:val="24"/>
        </w:rPr>
        <w:t>:</w:t>
      </w:r>
    </w:p>
    <w:p w:rsidR="00914C37" w:rsidRDefault="00914C37" w:rsidP="00DE4BE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Após avaliação do IMC nos indivíduos, a prestação de cuidados de proximidade são adequados ao problema identificado ou manutenção do equilíbrio. </w:t>
      </w:r>
    </w:p>
    <w:p w:rsidR="00914C37" w:rsidRDefault="00914C37" w:rsidP="00914C37">
      <w:pPr>
        <w:spacing w:line="360" w:lineRule="auto"/>
        <w:jc w:val="both"/>
        <w:rPr>
          <w:rFonts w:ascii="Times New Roman" w:hAnsi="Times New Roman" w:cs="Times New Roman"/>
          <w:color w:val="000000" w:themeColor="text1"/>
          <w:sz w:val="24"/>
          <w:szCs w:val="24"/>
        </w:rPr>
      </w:pPr>
      <w:r w:rsidRPr="00AC51EC">
        <w:rPr>
          <w:rFonts w:ascii="Times New Roman" w:hAnsi="Times New Roman" w:cs="Times New Roman"/>
          <w:color w:val="000000" w:themeColor="text1"/>
          <w:sz w:val="24"/>
          <w:szCs w:val="24"/>
        </w:rPr>
        <w:t>Foram sempre realizados os ensinos adequados aos problemas identificados</w:t>
      </w:r>
      <w:r w:rsidR="00FB24A8">
        <w:rPr>
          <w:rFonts w:ascii="Times New Roman" w:hAnsi="Times New Roman" w:cs="Times New Roman"/>
          <w:color w:val="000000" w:themeColor="text1"/>
          <w:sz w:val="24"/>
          <w:szCs w:val="24"/>
        </w:rPr>
        <w:t>, principalmente a dentição alterada e a solidão,</w:t>
      </w:r>
      <w:r w:rsidRPr="00AC51EC">
        <w:rPr>
          <w:rFonts w:ascii="Times New Roman" w:hAnsi="Times New Roman" w:cs="Times New Roman"/>
          <w:color w:val="000000" w:themeColor="text1"/>
          <w:sz w:val="24"/>
          <w:szCs w:val="24"/>
        </w:rPr>
        <w:t xml:space="preserve"> e feitos os encaminhamentos necessários, nomeadamente para instituições de apoio na alimentação, consulta de nutricionista no Centro de Saúde e equipa de saúde. </w:t>
      </w:r>
    </w:p>
    <w:p w:rsidR="00F77BD7" w:rsidRDefault="00F77BD7" w:rsidP="00914C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promoção do envelhecimento saudável passa também, pela aquisição e manutenção de hábitos alimentares saudáveis. </w:t>
      </w:r>
      <w:r w:rsidR="005627BC">
        <w:rPr>
          <w:rFonts w:ascii="Times New Roman" w:hAnsi="Times New Roman" w:cs="Times New Roman"/>
          <w:color w:val="000000" w:themeColor="text1"/>
          <w:sz w:val="24"/>
          <w:szCs w:val="24"/>
        </w:rPr>
        <w:t>As alterações alimentares podem estar relacionadas com diversos fatores, a solidão e o desinteresse pela confeção dos alimentos, problemas de saúde relacionados com alteração do olfato e paladar, a falta de dentes e de próteses adequadas, as dificuldades de coordenação motora, alterações do sistema digestivo. (Envelhecer com sabedoria. DGS 2008)</w:t>
      </w:r>
    </w:p>
    <w:p w:rsidR="00914C37" w:rsidRDefault="00914C37" w:rsidP="00914C37">
      <w:pPr>
        <w:spacing w:line="360" w:lineRule="auto"/>
        <w:jc w:val="both"/>
        <w:rPr>
          <w:rFonts w:ascii="Times New Roman" w:hAnsi="Times New Roman" w:cs="Times New Roman"/>
          <w:color w:val="000000" w:themeColor="text1"/>
          <w:sz w:val="24"/>
          <w:szCs w:val="24"/>
        </w:rPr>
      </w:pPr>
      <w:r w:rsidRPr="00AC51EC">
        <w:rPr>
          <w:rFonts w:ascii="Times New Roman" w:hAnsi="Times New Roman" w:cs="Times New Roman"/>
          <w:color w:val="000000" w:themeColor="text1"/>
          <w:sz w:val="24"/>
          <w:szCs w:val="24"/>
        </w:rPr>
        <w:t>Devo referir que a maioria deste grupo é composto por pessoas ativas, que vive</w:t>
      </w:r>
      <w:r w:rsidR="00DE4BE7">
        <w:rPr>
          <w:rFonts w:ascii="Times New Roman" w:hAnsi="Times New Roman" w:cs="Times New Roman"/>
          <w:color w:val="000000" w:themeColor="text1"/>
          <w:sz w:val="24"/>
          <w:szCs w:val="24"/>
        </w:rPr>
        <w:t>m</w:t>
      </w:r>
      <w:r w:rsidRPr="00AC51EC">
        <w:rPr>
          <w:rFonts w:ascii="Times New Roman" w:hAnsi="Times New Roman" w:cs="Times New Roman"/>
          <w:color w:val="000000" w:themeColor="text1"/>
          <w:sz w:val="24"/>
          <w:szCs w:val="24"/>
        </w:rPr>
        <w:t xml:space="preserve"> com possibilidade de cultivar a terra e de produzir algum alimento para uso próprio</w:t>
      </w:r>
      <w:r w:rsidR="005627BC">
        <w:rPr>
          <w:rFonts w:ascii="Times New Roman" w:hAnsi="Times New Roman" w:cs="Times New Roman"/>
          <w:color w:val="000000" w:themeColor="text1"/>
          <w:sz w:val="24"/>
          <w:szCs w:val="24"/>
        </w:rPr>
        <w:t xml:space="preserve"> (</w:t>
      </w:r>
      <w:r w:rsidR="00FB24A8">
        <w:rPr>
          <w:rFonts w:ascii="Times New Roman" w:hAnsi="Times New Roman" w:cs="Times New Roman"/>
          <w:color w:val="000000" w:themeColor="text1"/>
          <w:sz w:val="24"/>
          <w:szCs w:val="24"/>
        </w:rPr>
        <w:t>principalmente</w:t>
      </w:r>
      <w:r w:rsidR="005627BC">
        <w:rPr>
          <w:rFonts w:ascii="Times New Roman" w:hAnsi="Times New Roman" w:cs="Times New Roman"/>
          <w:color w:val="000000" w:themeColor="text1"/>
          <w:sz w:val="24"/>
          <w:szCs w:val="24"/>
        </w:rPr>
        <w:t xml:space="preserve"> hortícolas, frutas e animais </w:t>
      </w:r>
      <w:r w:rsidR="00FB24A8">
        <w:rPr>
          <w:rFonts w:ascii="Times New Roman" w:hAnsi="Times New Roman" w:cs="Times New Roman"/>
          <w:color w:val="000000" w:themeColor="text1"/>
          <w:sz w:val="24"/>
          <w:szCs w:val="24"/>
        </w:rPr>
        <w:t>domésticos)</w:t>
      </w:r>
      <w:r w:rsidRPr="00AC51EC">
        <w:rPr>
          <w:rFonts w:ascii="Times New Roman" w:hAnsi="Times New Roman" w:cs="Times New Roman"/>
          <w:color w:val="000000" w:themeColor="text1"/>
          <w:sz w:val="24"/>
          <w:szCs w:val="24"/>
        </w:rPr>
        <w:t xml:space="preserve"> e ainda autónomos nas suas atividades de vida diária, também realizam muitas atividades físicas, apesar da idade, ainda trabalham por conta própria, nas suas terras, ou por conta de outrem, também na </w:t>
      </w:r>
      <w:r w:rsidRPr="00AC51EC">
        <w:rPr>
          <w:rFonts w:ascii="Times New Roman" w:hAnsi="Times New Roman" w:cs="Times New Roman"/>
          <w:color w:val="000000" w:themeColor="text1"/>
          <w:sz w:val="24"/>
          <w:szCs w:val="24"/>
        </w:rPr>
        <w:lastRenderedPageBreak/>
        <w:t>agricultura. Parece-me ser este o principal fator para a classificação de 76% do grupo alvo com peso adequado.</w:t>
      </w:r>
    </w:p>
    <w:p w:rsidR="00914C37" w:rsidRPr="00F3453B" w:rsidRDefault="00914C37" w:rsidP="00914C37">
      <w:pPr>
        <w:spacing w:line="360" w:lineRule="auto"/>
        <w:rPr>
          <w:rFonts w:ascii="Times New Roman" w:hAnsi="Times New Roman" w:cs="Times New Roman"/>
          <w:b/>
          <w:color w:val="000000" w:themeColor="text1"/>
          <w:sz w:val="24"/>
          <w:szCs w:val="24"/>
        </w:rPr>
      </w:pPr>
      <w:r w:rsidRPr="00F3453B">
        <w:rPr>
          <w:rFonts w:ascii="Times New Roman" w:hAnsi="Times New Roman" w:cs="Times New Roman"/>
          <w:b/>
          <w:color w:val="000000" w:themeColor="text1"/>
          <w:sz w:val="24"/>
          <w:szCs w:val="24"/>
        </w:rPr>
        <w:t>- Quedas Último Ano (2011):</w:t>
      </w:r>
    </w:p>
    <w:p w:rsidR="00914C37" w:rsidRDefault="00914C37" w:rsidP="00914C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elevado número de indivíduos sem quedas (92%) deve-se ao tipo de utentes que residem em isolamento, ainda independentes e autónomos, na sua maioria, e também ao esquecimento e não valorização de alguns acontecimentos de quedas anteriores, referido textualmente por alguns idosos.</w:t>
      </w:r>
    </w:p>
    <w:p w:rsidR="00914C37" w:rsidRDefault="00914C37" w:rsidP="00914C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ensino sobre prevenção de quedas foi sempre realizado e quando permitida entrada na habitação, foi feita avaliação da habitação e ajudas técnicas a utilizar (pegas de casa de banho, </w:t>
      </w:r>
      <w:r w:rsidR="00D71270">
        <w:rPr>
          <w:rFonts w:ascii="Times New Roman" w:hAnsi="Times New Roman" w:cs="Times New Roman"/>
          <w:color w:val="000000" w:themeColor="text1"/>
          <w:sz w:val="24"/>
          <w:szCs w:val="24"/>
        </w:rPr>
        <w:t>bancos de banheira, fixação de tapetes, corrimão, entre outros</w:t>
      </w:r>
      <w:r>
        <w:rPr>
          <w:rFonts w:ascii="Times New Roman" w:hAnsi="Times New Roman" w:cs="Times New Roman"/>
          <w:color w:val="000000" w:themeColor="text1"/>
          <w:sz w:val="24"/>
          <w:szCs w:val="24"/>
        </w:rPr>
        <w:t>). Foram fornecidas as indicações de como adquirir algumas ajudas técnicas, com apoio da Segurança Social e recorrendo ao Banco de Ajudas Técnicas do Centro de Saúde de Estremoz e feitos respetivos encaminhamentos</w:t>
      </w:r>
      <w:r w:rsidR="00D71270">
        <w:rPr>
          <w:rFonts w:ascii="Times New Roman" w:hAnsi="Times New Roman" w:cs="Times New Roman"/>
          <w:color w:val="000000" w:themeColor="text1"/>
          <w:sz w:val="24"/>
          <w:szCs w:val="24"/>
        </w:rPr>
        <w:t>, com recurso á folha de referenciação</w:t>
      </w:r>
      <w:r>
        <w:rPr>
          <w:rFonts w:ascii="Times New Roman" w:hAnsi="Times New Roman" w:cs="Times New Roman"/>
          <w:color w:val="000000" w:themeColor="text1"/>
          <w:sz w:val="24"/>
          <w:szCs w:val="24"/>
        </w:rPr>
        <w:t>. Também foram realizados ensinos sobre a correta utilização das ajudas técnicas que as pessoas já adquiriram, como uso de canadianas ou bengalas.</w:t>
      </w:r>
    </w:p>
    <w:p w:rsidR="00D71270" w:rsidRPr="00F3453B" w:rsidRDefault="00D71270" w:rsidP="00914C37">
      <w:pPr>
        <w:spacing w:line="360" w:lineRule="auto"/>
        <w:jc w:val="both"/>
        <w:rPr>
          <w:rFonts w:ascii="Times New Roman" w:hAnsi="Times New Roman" w:cs="Times New Roman"/>
          <w:b/>
          <w:color w:val="000000" w:themeColor="text1"/>
          <w:sz w:val="24"/>
          <w:szCs w:val="24"/>
        </w:rPr>
      </w:pPr>
      <w:r w:rsidRPr="00F3453B">
        <w:rPr>
          <w:rFonts w:ascii="Times New Roman" w:hAnsi="Times New Roman" w:cs="Times New Roman"/>
          <w:b/>
          <w:color w:val="000000" w:themeColor="text1"/>
          <w:sz w:val="24"/>
          <w:szCs w:val="24"/>
        </w:rPr>
        <w:t>- Locomoção:</w:t>
      </w:r>
    </w:p>
    <w:p w:rsidR="00D71270" w:rsidRDefault="00D71270" w:rsidP="00914C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população é maioritariamente independente, seja “andar na rua” ou “andar em escadas”, conforme preconizados pelo IAI.</w:t>
      </w:r>
    </w:p>
    <w:p w:rsidR="00D71270" w:rsidRDefault="00D71270" w:rsidP="00D7127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avaliação desta atividade, relaciona-se a utilização de meios para a visão e audição com a capacidade de ser autónomo e alguns indivíduos referiram a necessidade de utilização de óculos mas sem capacidade económica para a sua aquisição, foram encaminhados para a Segurança Social.</w:t>
      </w:r>
      <w:r w:rsidR="008870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Também se verificou a diminuição da acuidade auditiva em alguns utentes mas que não a consideram como um problema de saúde. </w:t>
      </w:r>
    </w:p>
    <w:p w:rsidR="00D71270" w:rsidRPr="00F3453B" w:rsidRDefault="005E2A0D" w:rsidP="00914C37">
      <w:pPr>
        <w:spacing w:line="360" w:lineRule="auto"/>
        <w:jc w:val="both"/>
        <w:rPr>
          <w:rFonts w:ascii="Times New Roman" w:hAnsi="Times New Roman" w:cs="Times New Roman"/>
          <w:b/>
          <w:color w:val="000000" w:themeColor="text1"/>
          <w:sz w:val="24"/>
          <w:szCs w:val="24"/>
        </w:rPr>
      </w:pPr>
      <w:r w:rsidRPr="00F3453B">
        <w:rPr>
          <w:rFonts w:ascii="Times New Roman" w:hAnsi="Times New Roman" w:cs="Times New Roman"/>
          <w:b/>
          <w:color w:val="000000" w:themeColor="text1"/>
          <w:sz w:val="24"/>
          <w:szCs w:val="24"/>
        </w:rPr>
        <w:t>- Autonomia Física:</w:t>
      </w:r>
    </w:p>
    <w:p w:rsidR="005E2A0D" w:rsidRDefault="005E2A0D" w:rsidP="00914C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Após avaliação de dados podemos verificar que 89% são independentes, e 5% dependentes de terceiros e 5% utilizam meios (como ajudas técnicas) para serem autónomos. Um idoso era totalmente </w:t>
      </w:r>
      <w:r w:rsidR="00F05ABD">
        <w:rPr>
          <w:rFonts w:ascii="Times New Roman" w:hAnsi="Times New Roman" w:cs="Times New Roman"/>
          <w:color w:val="000000" w:themeColor="text1"/>
          <w:sz w:val="24"/>
          <w:szCs w:val="24"/>
        </w:rPr>
        <w:t>dependente (</w:t>
      </w:r>
      <w:r>
        <w:rPr>
          <w:rFonts w:ascii="Times New Roman" w:hAnsi="Times New Roman" w:cs="Times New Roman"/>
          <w:color w:val="000000" w:themeColor="text1"/>
          <w:sz w:val="24"/>
          <w:szCs w:val="24"/>
        </w:rPr>
        <w:t xml:space="preserve">“incapaz”). </w:t>
      </w:r>
    </w:p>
    <w:p w:rsidR="005E2A0D" w:rsidRDefault="005E2A0D" w:rsidP="00914C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 ensinos realizados basearam-se na manutenção da autonomia e prevenção da dependência física e funcional, com recurso a atividades físicas e de lazer. Também </w:t>
      </w:r>
      <w:r>
        <w:rPr>
          <w:rFonts w:ascii="Times New Roman" w:hAnsi="Times New Roman" w:cs="Times New Roman"/>
          <w:color w:val="000000" w:themeColor="text1"/>
          <w:sz w:val="24"/>
          <w:szCs w:val="24"/>
        </w:rPr>
        <w:lastRenderedPageBreak/>
        <w:t xml:space="preserve">foram reforçados ensinos ao </w:t>
      </w:r>
      <w:r w:rsidR="00CF322A">
        <w:rPr>
          <w:rFonts w:ascii="Times New Roman" w:hAnsi="Times New Roman" w:cs="Times New Roman"/>
          <w:color w:val="000000" w:themeColor="text1"/>
          <w:sz w:val="24"/>
          <w:szCs w:val="24"/>
        </w:rPr>
        <w:t>cuidador de</w:t>
      </w:r>
      <w:r w:rsidR="000C4A7A">
        <w:rPr>
          <w:rFonts w:ascii="Times New Roman" w:hAnsi="Times New Roman" w:cs="Times New Roman"/>
          <w:color w:val="000000" w:themeColor="text1"/>
          <w:sz w:val="24"/>
          <w:szCs w:val="24"/>
        </w:rPr>
        <w:t xml:space="preserve"> idoso</w:t>
      </w:r>
      <w:r w:rsidR="00CF322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dependente</w:t>
      </w:r>
      <w:r w:rsidR="00CF322A">
        <w:rPr>
          <w:rFonts w:ascii="Times New Roman" w:hAnsi="Times New Roman" w:cs="Times New Roman"/>
          <w:color w:val="000000" w:themeColor="text1"/>
          <w:sz w:val="24"/>
          <w:szCs w:val="24"/>
        </w:rPr>
        <w:t>s</w:t>
      </w:r>
      <w:r w:rsidR="000C4A7A">
        <w:rPr>
          <w:rFonts w:ascii="Times New Roman" w:hAnsi="Times New Roman" w:cs="Times New Roman"/>
          <w:color w:val="000000" w:themeColor="text1"/>
          <w:sz w:val="24"/>
          <w:szCs w:val="24"/>
        </w:rPr>
        <w:t>, ensinos sobre a prevenção de desgaste físico e psíquico do cuidador com soluções possíveis como recurso a unidades de internamento de cuidados continuados para descanso do cuidador, encaminhamento para apoio domiciliário de cuidados de higiene e conforto</w:t>
      </w:r>
      <w:r>
        <w:rPr>
          <w:rFonts w:ascii="Times New Roman" w:hAnsi="Times New Roman" w:cs="Times New Roman"/>
          <w:color w:val="000000" w:themeColor="text1"/>
          <w:sz w:val="24"/>
          <w:szCs w:val="24"/>
        </w:rPr>
        <w:t>,</w:t>
      </w:r>
      <w:r w:rsidR="000C4A7A">
        <w:rPr>
          <w:rFonts w:ascii="Times New Roman" w:hAnsi="Times New Roman" w:cs="Times New Roman"/>
          <w:color w:val="000000" w:themeColor="text1"/>
          <w:sz w:val="24"/>
          <w:szCs w:val="24"/>
        </w:rPr>
        <w:t xml:space="preserve"> partilhar os cuidados com outra pessoa para poder ter tempo pa</w:t>
      </w:r>
      <w:r w:rsidR="00F05ABD">
        <w:rPr>
          <w:rFonts w:ascii="Times New Roman" w:hAnsi="Times New Roman" w:cs="Times New Roman"/>
          <w:color w:val="000000" w:themeColor="text1"/>
          <w:sz w:val="24"/>
          <w:szCs w:val="24"/>
        </w:rPr>
        <w:t>ra se auto cuidar. Este caso</w:t>
      </w:r>
      <w:r w:rsidR="000C4A7A">
        <w:rPr>
          <w:rFonts w:ascii="Times New Roman" w:hAnsi="Times New Roman" w:cs="Times New Roman"/>
          <w:color w:val="000000" w:themeColor="text1"/>
          <w:sz w:val="24"/>
          <w:szCs w:val="24"/>
        </w:rPr>
        <w:t xml:space="preserve"> foi encaminhado para a ECCI de Borba, porque a área de residência pertence a Borba</w:t>
      </w:r>
    </w:p>
    <w:p w:rsidR="00914C37" w:rsidRPr="00F3453B" w:rsidRDefault="00F05ABD" w:rsidP="00DE4BE7">
      <w:pPr>
        <w:spacing w:line="360" w:lineRule="auto"/>
        <w:jc w:val="both"/>
        <w:rPr>
          <w:rFonts w:ascii="Times New Roman" w:hAnsi="Times New Roman" w:cs="Times New Roman"/>
          <w:b/>
          <w:sz w:val="24"/>
          <w:szCs w:val="24"/>
        </w:rPr>
      </w:pPr>
      <w:r w:rsidRPr="00F3453B">
        <w:rPr>
          <w:rFonts w:ascii="Times New Roman" w:hAnsi="Times New Roman" w:cs="Times New Roman"/>
          <w:b/>
          <w:sz w:val="24"/>
          <w:szCs w:val="24"/>
        </w:rPr>
        <w:t>- Autonomia Instrumental:</w:t>
      </w:r>
    </w:p>
    <w:p w:rsidR="00DF4445" w:rsidRDefault="00DF4445" w:rsidP="00DE4BE7">
      <w:pPr>
        <w:spacing w:line="360" w:lineRule="auto"/>
        <w:jc w:val="both"/>
        <w:rPr>
          <w:rFonts w:ascii="Times New Roman" w:hAnsi="Times New Roman" w:cs="Times New Roman"/>
          <w:sz w:val="24"/>
          <w:szCs w:val="24"/>
        </w:rPr>
      </w:pPr>
      <w:r>
        <w:rPr>
          <w:rFonts w:ascii="Times New Roman" w:hAnsi="Times New Roman" w:cs="Times New Roman"/>
          <w:sz w:val="24"/>
          <w:szCs w:val="24"/>
        </w:rPr>
        <w:t>Também nesta avaliação de necessidades a maioria dos idosos são independentes na escala de avaliação instrumental, apesar de demonstrarem mais dependência em alguns itens, nomeadamente com ajuda ocasional para desempenhar tarefas.</w:t>
      </w:r>
    </w:p>
    <w:p w:rsidR="001C7E39" w:rsidRDefault="00E273F3" w:rsidP="00E273F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 a aplicação desta Escala </w:t>
      </w:r>
      <w:r w:rsidR="00DE4B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Lawton</w:t>
      </w:r>
      <w:r w:rsidR="00DE4B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percebe-se que os indivíduos vivem sozinhos mas contam com apoio pontual de familiares ou instituições de apoio domiciliários para satisfazerem algumas destas necessidades, nomeadamente lida da casa, preparar refeições e fazer compras.</w:t>
      </w:r>
      <w:r w:rsidR="00F3453B">
        <w:rPr>
          <w:rFonts w:ascii="Times New Roman" w:hAnsi="Times New Roman" w:cs="Times New Roman"/>
          <w:color w:val="000000" w:themeColor="text1"/>
          <w:sz w:val="24"/>
          <w:szCs w:val="24"/>
        </w:rPr>
        <w:t xml:space="preserve"> </w:t>
      </w:r>
      <w:r w:rsidR="001C7E39" w:rsidRPr="00F3453B">
        <w:rPr>
          <w:rFonts w:ascii="Times New Roman" w:hAnsi="Times New Roman" w:cs="Times New Roman"/>
          <w:color w:val="000000" w:themeColor="text1"/>
          <w:sz w:val="24"/>
          <w:szCs w:val="24"/>
        </w:rPr>
        <w:t>F</w:t>
      </w:r>
      <w:r w:rsidR="00F3453B">
        <w:rPr>
          <w:rFonts w:ascii="Times New Roman" w:hAnsi="Times New Roman" w:cs="Times New Roman"/>
          <w:color w:val="000000" w:themeColor="text1"/>
          <w:sz w:val="24"/>
          <w:szCs w:val="24"/>
        </w:rPr>
        <w:t>ace a esta situação, f</w:t>
      </w:r>
      <w:r w:rsidR="00DE4BE7" w:rsidRPr="00F3453B">
        <w:rPr>
          <w:rFonts w:ascii="Times New Roman" w:hAnsi="Times New Roman" w:cs="Times New Roman"/>
          <w:color w:val="000000" w:themeColor="text1"/>
          <w:sz w:val="24"/>
          <w:szCs w:val="24"/>
        </w:rPr>
        <w:t>oram f</w:t>
      </w:r>
      <w:r w:rsidR="001C7E39" w:rsidRPr="00F3453B">
        <w:rPr>
          <w:rFonts w:ascii="Times New Roman" w:hAnsi="Times New Roman" w:cs="Times New Roman"/>
          <w:color w:val="000000" w:themeColor="text1"/>
          <w:sz w:val="24"/>
          <w:szCs w:val="24"/>
        </w:rPr>
        <w:t>eitos</w:t>
      </w:r>
      <w:r w:rsidR="001C7E39">
        <w:rPr>
          <w:rFonts w:ascii="Times New Roman" w:hAnsi="Times New Roman" w:cs="Times New Roman"/>
          <w:color w:val="000000" w:themeColor="text1"/>
          <w:sz w:val="24"/>
          <w:szCs w:val="24"/>
        </w:rPr>
        <w:t xml:space="preserve"> encaminhamento para Apoio Domiciliário, por necessidade de limpeza da habitação e entrega de refeições. </w:t>
      </w:r>
    </w:p>
    <w:p w:rsidR="001C7E39" w:rsidRPr="00F3453B" w:rsidRDefault="001C7E39" w:rsidP="00E273F3">
      <w:pPr>
        <w:spacing w:line="360" w:lineRule="auto"/>
        <w:jc w:val="both"/>
        <w:rPr>
          <w:rFonts w:ascii="Times New Roman" w:hAnsi="Times New Roman" w:cs="Times New Roman"/>
          <w:b/>
          <w:sz w:val="24"/>
          <w:szCs w:val="24"/>
        </w:rPr>
      </w:pPr>
      <w:r w:rsidRPr="00F3453B">
        <w:rPr>
          <w:rFonts w:ascii="Times New Roman" w:hAnsi="Times New Roman" w:cs="Times New Roman"/>
          <w:b/>
          <w:color w:val="000000" w:themeColor="text1"/>
          <w:sz w:val="24"/>
          <w:szCs w:val="24"/>
        </w:rPr>
        <w:t xml:space="preserve">- </w:t>
      </w:r>
      <w:r w:rsidRPr="00F3453B">
        <w:rPr>
          <w:rFonts w:ascii="Times New Roman" w:hAnsi="Times New Roman" w:cs="Times New Roman"/>
          <w:b/>
          <w:sz w:val="24"/>
          <w:szCs w:val="24"/>
        </w:rPr>
        <w:t>Queixas Emocionais: Triste/Deprimido e Nervoso/Ansioso</w:t>
      </w:r>
    </w:p>
    <w:p w:rsidR="007B0D87" w:rsidRDefault="007B0D87" w:rsidP="007B0D87">
      <w:pPr>
        <w:spacing w:line="360" w:lineRule="auto"/>
        <w:jc w:val="both"/>
        <w:rPr>
          <w:rFonts w:ascii="Times New Roman" w:hAnsi="Times New Roman" w:cs="Times New Roman"/>
          <w:sz w:val="24"/>
          <w:szCs w:val="24"/>
        </w:rPr>
      </w:pPr>
      <w:r>
        <w:rPr>
          <w:rFonts w:ascii="Times New Roman" w:hAnsi="Times New Roman" w:cs="Times New Roman"/>
          <w:sz w:val="24"/>
          <w:szCs w:val="24"/>
        </w:rPr>
        <w:t>Também existe no IAI a identificação de outras “Queixas Emocionais”, como é o caso de zangado, irritado, tiques, abuso de álcool, abuso de medicação, de tabaco, entre outros. Relativamente a estas Outras Queixas Emocionais, referiram queixas 3 indivíd</w:t>
      </w:r>
      <w:r w:rsidR="00210AAE">
        <w:rPr>
          <w:rFonts w:ascii="Times New Roman" w:hAnsi="Times New Roman" w:cs="Times New Roman"/>
          <w:sz w:val="24"/>
          <w:szCs w:val="24"/>
        </w:rPr>
        <w:t>uos da população em estudo, 2 irritação/zanga e 1</w:t>
      </w:r>
      <w:r>
        <w:rPr>
          <w:rFonts w:ascii="Times New Roman" w:hAnsi="Times New Roman" w:cs="Times New Roman"/>
          <w:sz w:val="24"/>
          <w:szCs w:val="24"/>
        </w:rPr>
        <w:t xml:space="preserve"> medo de doença mental.</w:t>
      </w:r>
    </w:p>
    <w:p w:rsidR="00DA1C2B" w:rsidRDefault="007B0D87" w:rsidP="007B0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Quando referem a sensação por “muito tempo” na tristeza e ansiedade, maioritariamente está relacionada com o aumento da dependência e a solidão, o abandono da família, assim como medo de roubos ou assaltos. </w:t>
      </w:r>
    </w:p>
    <w:p w:rsidR="00F3453B" w:rsidRDefault="007B0D87" w:rsidP="007B0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Verificamos </w:t>
      </w:r>
      <w:r w:rsidR="00DE4BE7" w:rsidRPr="00387AB0">
        <w:rPr>
          <w:rFonts w:ascii="Times New Roman" w:hAnsi="Times New Roman" w:cs="Times New Roman"/>
          <w:sz w:val="24"/>
          <w:szCs w:val="24"/>
        </w:rPr>
        <w:t>que existem</w:t>
      </w:r>
      <w:r w:rsidR="00DE4BE7">
        <w:rPr>
          <w:rFonts w:ascii="Times New Roman" w:hAnsi="Times New Roman" w:cs="Times New Roman"/>
          <w:sz w:val="24"/>
          <w:szCs w:val="24"/>
        </w:rPr>
        <w:t xml:space="preserve"> </w:t>
      </w:r>
      <w:r>
        <w:rPr>
          <w:rFonts w:ascii="Times New Roman" w:hAnsi="Times New Roman" w:cs="Times New Roman"/>
          <w:sz w:val="24"/>
          <w:szCs w:val="24"/>
        </w:rPr>
        <w:t>muitos utentes a tomar medicação indutora de sono, assim como medicação reguladora de humor</w:t>
      </w:r>
      <w:r w:rsidR="00DA1C2B">
        <w:rPr>
          <w:rFonts w:ascii="Times New Roman" w:hAnsi="Times New Roman" w:cs="Times New Roman"/>
          <w:sz w:val="24"/>
          <w:szCs w:val="24"/>
        </w:rPr>
        <w:t>.</w:t>
      </w:r>
      <w:r w:rsidR="00F3453B">
        <w:rPr>
          <w:rFonts w:ascii="Times New Roman" w:hAnsi="Times New Roman" w:cs="Times New Roman"/>
          <w:sz w:val="24"/>
          <w:szCs w:val="24"/>
        </w:rPr>
        <w:t xml:space="preserve"> Face a esta situação decidimos fazer ensinos </w:t>
      </w:r>
      <w:r w:rsidR="00F3453B" w:rsidRPr="00F3453B">
        <w:rPr>
          <w:rFonts w:ascii="Times New Roman" w:hAnsi="Times New Roman" w:cs="Times New Roman"/>
          <w:sz w:val="24"/>
          <w:szCs w:val="24"/>
        </w:rPr>
        <w:t>sobre</w:t>
      </w:r>
      <w:r w:rsidR="00DA1C2B" w:rsidRPr="00F3453B">
        <w:rPr>
          <w:rFonts w:ascii="Times New Roman" w:hAnsi="Times New Roman" w:cs="Times New Roman"/>
          <w:sz w:val="24"/>
          <w:szCs w:val="24"/>
        </w:rPr>
        <w:t xml:space="preserve"> a toma correta da medicação, efeitos secundários, manutenção da medicação e vistas regulares ao médico.</w:t>
      </w:r>
    </w:p>
    <w:p w:rsidR="00DA1C2B" w:rsidRDefault="00F3453B" w:rsidP="007B0D87">
      <w:pPr>
        <w:spacing w:line="360" w:lineRule="auto"/>
        <w:jc w:val="both"/>
        <w:rPr>
          <w:rFonts w:ascii="Times New Roman" w:hAnsi="Times New Roman" w:cs="Times New Roman"/>
          <w:sz w:val="24"/>
          <w:szCs w:val="24"/>
        </w:rPr>
      </w:pPr>
      <w:r>
        <w:rPr>
          <w:rFonts w:ascii="Times New Roman" w:hAnsi="Times New Roman" w:cs="Times New Roman"/>
          <w:sz w:val="24"/>
          <w:szCs w:val="24"/>
        </w:rPr>
        <w:t>Também</w:t>
      </w:r>
      <w:r w:rsidR="00DA1C2B">
        <w:rPr>
          <w:rFonts w:ascii="Times New Roman" w:hAnsi="Times New Roman" w:cs="Times New Roman"/>
          <w:sz w:val="24"/>
          <w:szCs w:val="24"/>
        </w:rPr>
        <w:t xml:space="preserve"> </w:t>
      </w:r>
      <w:r>
        <w:rPr>
          <w:rFonts w:ascii="Times New Roman" w:hAnsi="Times New Roman" w:cs="Times New Roman"/>
          <w:sz w:val="24"/>
          <w:szCs w:val="24"/>
        </w:rPr>
        <w:t>f</w:t>
      </w:r>
      <w:r w:rsidR="007B0D87">
        <w:rPr>
          <w:rFonts w:ascii="Times New Roman" w:hAnsi="Times New Roman" w:cs="Times New Roman"/>
          <w:sz w:val="24"/>
          <w:szCs w:val="24"/>
        </w:rPr>
        <w:t xml:space="preserve">oram realizados ensinos de educação para a saúde sobre a manutenção de atividades lúdicas e que permitam a ocupação do tempo, incentivados a contatar alguém de família ou algum amigo ou vizinho pelo menos uma vez por dia, estimulou-se a </w:t>
      </w:r>
      <w:r w:rsidR="007B0D87">
        <w:rPr>
          <w:rFonts w:ascii="Times New Roman" w:hAnsi="Times New Roman" w:cs="Times New Roman"/>
          <w:sz w:val="24"/>
          <w:szCs w:val="24"/>
        </w:rPr>
        <w:lastRenderedPageBreak/>
        <w:t xml:space="preserve">inscrição </w:t>
      </w:r>
      <w:r>
        <w:rPr>
          <w:rFonts w:ascii="Times New Roman" w:hAnsi="Times New Roman" w:cs="Times New Roman"/>
          <w:sz w:val="24"/>
          <w:szCs w:val="24"/>
        </w:rPr>
        <w:t>e frequência n</w:t>
      </w:r>
      <w:r w:rsidR="007B0D87">
        <w:rPr>
          <w:rFonts w:ascii="Times New Roman" w:hAnsi="Times New Roman" w:cs="Times New Roman"/>
          <w:sz w:val="24"/>
          <w:szCs w:val="24"/>
        </w:rPr>
        <w:t>a Academia Sénior</w:t>
      </w:r>
      <w:r w:rsidR="00DA1C2B">
        <w:rPr>
          <w:rFonts w:ascii="Times New Roman" w:hAnsi="Times New Roman" w:cs="Times New Roman"/>
          <w:sz w:val="24"/>
          <w:szCs w:val="24"/>
        </w:rPr>
        <w:t xml:space="preserve">, em centros de </w:t>
      </w:r>
      <w:r w:rsidR="00490008">
        <w:rPr>
          <w:rFonts w:ascii="Times New Roman" w:hAnsi="Times New Roman" w:cs="Times New Roman"/>
          <w:sz w:val="24"/>
          <w:szCs w:val="24"/>
        </w:rPr>
        <w:t xml:space="preserve">convívio, atividades </w:t>
      </w:r>
      <w:r w:rsidR="00DE4BE7">
        <w:rPr>
          <w:rFonts w:ascii="Times New Roman" w:hAnsi="Times New Roman" w:cs="Times New Roman"/>
          <w:sz w:val="24"/>
          <w:szCs w:val="24"/>
        </w:rPr>
        <w:t xml:space="preserve">das </w:t>
      </w:r>
      <w:r w:rsidR="00490008">
        <w:rPr>
          <w:rFonts w:ascii="Times New Roman" w:hAnsi="Times New Roman" w:cs="Times New Roman"/>
          <w:sz w:val="24"/>
          <w:szCs w:val="24"/>
        </w:rPr>
        <w:t>par</w:t>
      </w:r>
      <w:r w:rsidR="00DE4BE7">
        <w:rPr>
          <w:rFonts w:ascii="Times New Roman" w:hAnsi="Times New Roman" w:cs="Times New Roman"/>
          <w:sz w:val="24"/>
          <w:szCs w:val="24"/>
        </w:rPr>
        <w:t>ó</w:t>
      </w:r>
      <w:r w:rsidR="00490008">
        <w:rPr>
          <w:rFonts w:ascii="Times New Roman" w:hAnsi="Times New Roman" w:cs="Times New Roman"/>
          <w:sz w:val="24"/>
          <w:szCs w:val="24"/>
        </w:rPr>
        <w:t>quias,</w:t>
      </w:r>
      <w:r w:rsidR="00DA1C2B">
        <w:rPr>
          <w:rFonts w:ascii="Times New Roman" w:hAnsi="Times New Roman" w:cs="Times New Roman"/>
          <w:sz w:val="24"/>
          <w:szCs w:val="24"/>
        </w:rPr>
        <w:t xml:space="preserve"> uma vez que a maioria dos indivíduos do sexo masculino ainda se desloca</w:t>
      </w:r>
      <w:r w:rsidR="00080471">
        <w:rPr>
          <w:rFonts w:ascii="Times New Roman" w:hAnsi="Times New Roman" w:cs="Times New Roman"/>
          <w:sz w:val="24"/>
          <w:szCs w:val="24"/>
        </w:rPr>
        <w:t xml:space="preserve"> em </w:t>
      </w:r>
      <w:r>
        <w:rPr>
          <w:rFonts w:ascii="Times New Roman" w:hAnsi="Times New Roman" w:cs="Times New Roman"/>
          <w:sz w:val="24"/>
          <w:szCs w:val="24"/>
        </w:rPr>
        <w:t>carro próprio. Também verificamos</w:t>
      </w:r>
      <w:r w:rsidR="00080471">
        <w:rPr>
          <w:rFonts w:ascii="Times New Roman" w:hAnsi="Times New Roman" w:cs="Times New Roman"/>
          <w:sz w:val="24"/>
          <w:szCs w:val="24"/>
        </w:rPr>
        <w:t xml:space="preserve"> que muitos idosos tratavam a terra e dos animais domésticos como ocupação.</w:t>
      </w:r>
    </w:p>
    <w:p w:rsidR="00080471" w:rsidRPr="00F3453B" w:rsidRDefault="00080471" w:rsidP="00F01C87">
      <w:pPr>
        <w:spacing w:line="360" w:lineRule="auto"/>
        <w:jc w:val="both"/>
        <w:rPr>
          <w:rFonts w:ascii="Times New Roman" w:hAnsi="Times New Roman" w:cs="Times New Roman"/>
          <w:b/>
          <w:sz w:val="24"/>
          <w:szCs w:val="24"/>
        </w:rPr>
      </w:pPr>
      <w:r w:rsidRPr="00F3453B">
        <w:rPr>
          <w:rFonts w:ascii="Times New Roman" w:hAnsi="Times New Roman" w:cs="Times New Roman"/>
          <w:b/>
          <w:sz w:val="24"/>
          <w:szCs w:val="24"/>
        </w:rPr>
        <w:t>- Estado Cognitivo: orientação no tempo e no espaço:</w:t>
      </w:r>
    </w:p>
    <w:p w:rsidR="00080471" w:rsidRDefault="00080471" w:rsidP="00F01C87">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Os idosos questionados estão maioritariamente orientados no tempo e algumas das respostas erradas, como o ano em que estamos, estão diretamente relacionadas com a escolaridade, não sabem ler nem escrever, e com a falta de estímulos mentais.</w:t>
      </w:r>
    </w:p>
    <w:p w:rsidR="00080471" w:rsidRDefault="00080471" w:rsidP="00080471">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Quanto à “Orientação Espacial”, foi perguntado à população em estudo como se chama o nosso país ajudando por vezes com exemplos porque a palavra país era de difícil compreensão, em que distrito vive, em que terra vive, qual a morada desta casa, em que andar está. De igual modo a maioria respondeu de maneira acertada às perguntas, e o número de pessoas que errou foi sempre menor que no anterior</w:t>
      </w:r>
      <w:r w:rsidRPr="00AC51EC">
        <w:rPr>
          <w:rFonts w:ascii="Times New Roman" w:hAnsi="Times New Roman"/>
          <w:sz w:val="24"/>
          <w:szCs w:val="24"/>
        </w:rPr>
        <w:t>. Também aqui considero que a baixa escolaridade é um fator importante a ter em conta nas respostas erradas.</w:t>
      </w:r>
    </w:p>
    <w:p w:rsidR="00080471" w:rsidRDefault="00080471" w:rsidP="007B0D87">
      <w:pPr>
        <w:spacing w:line="360" w:lineRule="auto"/>
        <w:jc w:val="both"/>
        <w:rPr>
          <w:rFonts w:ascii="Times New Roman" w:hAnsi="Times New Roman"/>
          <w:sz w:val="24"/>
          <w:szCs w:val="24"/>
        </w:rPr>
      </w:pPr>
      <w:r>
        <w:rPr>
          <w:rFonts w:ascii="Times New Roman" w:hAnsi="Times New Roman"/>
          <w:sz w:val="24"/>
          <w:szCs w:val="24"/>
        </w:rPr>
        <w:t>Também é relevante a manutenção da capacidade mental, assim como a física, funcional e instrumental, deste grupo alvo, uma vez que para viverem sozinhos e isolados a maioria mantém capacidade elevada de autonomia.</w:t>
      </w:r>
    </w:p>
    <w:p w:rsidR="00F01C87" w:rsidRDefault="00F01C87" w:rsidP="00F01C87">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De acordo com os dados obtidos, foram realizados ensinos para a saúde, recorrendo à</w:t>
      </w:r>
      <w:r w:rsidR="00080471">
        <w:rPr>
          <w:rFonts w:ascii="Times New Roman" w:hAnsi="Times New Roman"/>
          <w:sz w:val="24"/>
          <w:szCs w:val="24"/>
        </w:rPr>
        <w:t xml:space="preserve"> utilização de algumas estratégias de orientação temporal e espacial, como uso de calendário, estar atento ao dia na rádio ou televisão, uso de relógio, ser portador de identificação adequada, com contatos em situação de necessidade, ter os contatos telefónicos mais utilizados e urgentes em local bem visível acessível, uso </w:t>
      </w:r>
      <w:r>
        <w:rPr>
          <w:rFonts w:ascii="Times New Roman" w:hAnsi="Times New Roman"/>
          <w:sz w:val="24"/>
          <w:szCs w:val="24"/>
        </w:rPr>
        <w:t>de telemóvel com marcação rápida,</w:t>
      </w:r>
      <w:r w:rsidR="00080471">
        <w:rPr>
          <w:rFonts w:ascii="Times New Roman" w:hAnsi="Times New Roman"/>
          <w:sz w:val="24"/>
          <w:szCs w:val="24"/>
        </w:rPr>
        <w:t xml:space="preserve"> </w:t>
      </w:r>
      <w:r w:rsidR="00080471" w:rsidRPr="00F01C87">
        <w:rPr>
          <w:rFonts w:ascii="Times New Roman" w:hAnsi="Times New Roman"/>
          <w:sz w:val="24"/>
          <w:szCs w:val="24"/>
        </w:rPr>
        <w:t>frequentar espaços de convívio ou centros de dia, manter contato com os vizinhos mais próximos.</w:t>
      </w:r>
    </w:p>
    <w:p w:rsidR="0039463A" w:rsidRDefault="00080471" w:rsidP="00F01C87">
      <w:pPr>
        <w:spacing w:line="360" w:lineRule="auto"/>
        <w:rPr>
          <w:rFonts w:ascii="Times New Roman" w:hAnsi="Times New Roman" w:cs="Times New Roman"/>
          <w:sz w:val="24"/>
          <w:szCs w:val="24"/>
        </w:rPr>
      </w:pPr>
      <w:r w:rsidRPr="00F01C87">
        <w:rPr>
          <w:rFonts w:ascii="Times New Roman" w:hAnsi="Times New Roman" w:cs="Times New Roman"/>
          <w:b/>
          <w:sz w:val="24"/>
          <w:szCs w:val="24"/>
        </w:rPr>
        <w:t xml:space="preserve">- </w:t>
      </w:r>
      <w:r w:rsidR="00A16EE2" w:rsidRPr="00F01C87">
        <w:rPr>
          <w:rFonts w:ascii="Times New Roman" w:hAnsi="Times New Roman"/>
          <w:b/>
          <w:sz w:val="24"/>
          <w:szCs w:val="24"/>
        </w:rPr>
        <w:t>Vive só</w:t>
      </w:r>
      <w:r w:rsidR="00A16EE2" w:rsidRPr="00F01C87">
        <w:rPr>
          <w:rFonts w:ascii="Times New Roman" w:hAnsi="Times New Roman" w:cs="Times New Roman"/>
          <w:b/>
          <w:sz w:val="24"/>
          <w:szCs w:val="24"/>
        </w:rPr>
        <w:t xml:space="preserve"> /Tempo em </w:t>
      </w:r>
      <w:r w:rsidR="00DE4BE7" w:rsidRPr="00F01C87">
        <w:rPr>
          <w:rFonts w:ascii="Times New Roman" w:hAnsi="Times New Roman" w:cs="Times New Roman"/>
          <w:b/>
          <w:sz w:val="24"/>
          <w:szCs w:val="24"/>
        </w:rPr>
        <w:t xml:space="preserve">que </w:t>
      </w:r>
      <w:r w:rsidR="00A16EE2" w:rsidRPr="00F01C87">
        <w:rPr>
          <w:rFonts w:ascii="Times New Roman" w:hAnsi="Times New Roman" w:cs="Times New Roman"/>
          <w:b/>
          <w:sz w:val="24"/>
          <w:szCs w:val="24"/>
        </w:rPr>
        <w:t>está só nas 24 h</w:t>
      </w:r>
      <w:r w:rsidR="0039463A" w:rsidRPr="00F01C87">
        <w:rPr>
          <w:rFonts w:ascii="Times New Roman" w:hAnsi="Times New Roman" w:cs="Times New Roman"/>
          <w:b/>
          <w:sz w:val="24"/>
          <w:szCs w:val="24"/>
        </w:rPr>
        <w:t>:</w:t>
      </w:r>
      <w:r w:rsidR="0039463A">
        <w:rPr>
          <w:rFonts w:ascii="Times New Roman" w:hAnsi="Times New Roman" w:cs="Times New Roman"/>
          <w:sz w:val="24"/>
          <w:szCs w:val="24"/>
        </w:rPr>
        <w:br/>
        <w:t xml:space="preserve">A avaliação do isolamento foi questionada por perguntas sobre estado civil, número de coabitantes e também pelo tempo em que está só nas 24h. </w:t>
      </w:r>
    </w:p>
    <w:p w:rsidR="00A16EE2" w:rsidRPr="0039463A" w:rsidRDefault="00A16EE2" w:rsidP="00F01C87">
      <w:pPr>
        <w:spacing w:line="360" w:lineRule="auto"/>
        <w:rPr>
          <w:rFonts w:ascii="Times New Roman" w:hAnsi="Times New Roman" w:cs="Times New Roman"/>
          <w:sz w:val="24"/>
          <w:szCs w:val="24"/>
        </w:rPr>
      </w:pPr>
      <w:r>
        <w:rPr>
          <w:rFonts w:ascii="Times New Roman" w:hAnsi="Times New Roman"/>
          <w:sz w:val="24"/>
          <w:szCs w:val="24"/>
        </w:rPr>
        <w:t>Sendo uma população idosa e isolada, 35% dos indivíduos são viúvos, solteiros ou separados, apesar desta percentagem elevada a maioria vive</w:t>
      </w:r>
      <w:r w:rsidRPr="00AC51EC">
        <w:rPr>
          <w:rFonts w:ascii="Times New Roman" w:hAnsi="Times New Roman"/>
          <w:sz w:val="24"/>
          <w:szCs w:val="24"/>
        </w:rPr>
        <w:t xml:space="preserve"> com outras pessoas de família, normalmente com irmãos</w:t>
      </w:r>
      <w:r w:rsidR="00DE4BE7">
        <w:rPr>
          <w:rFonts w:ascii="Times New Roman" w:hAnsi="Times New Roman"/>
          <w:sz w:val="24"/>
          <w:szCs w:val="24"/>
        </w:rPr>
        <w:t xml:space="preserve"> ou</w:t>
      </w:r>
      <w:r w:rsidRPr="00AC51EC">
        <w:rPr>
          <w:rFonts w:ascii="Times New Roman" w:hAnsi="Times New Roman"/>
          <w:sz w:val="24"/>
          <w:szCs w:val="24"/>
        </w:rPr>
        <w:t xml:space="preserve"> filhos.</w:t>
      </w:r>
    </w:p>
    <w:p w:rsidR="00A16EE2" w:rsidRDefault="00A16EE2" w:rsidP="00A16EE2">
      <w:pPr>
        <w:spacing w:line="360" w:lineRule="auto"/>
        <w:jc w:val="both"/>
        <w:rPr>
          <w:rFonts w:ascii="Times New Roman" w:hAnsi="Times New Roman"/>
          <w:sz w:val="24"/>
          <w:szCs w:val="24"/>
        </w:rPr>
      </w:pPr>
      <w:r w:rsidRPr="003B7453">
        <w:rPr>
          <w:rFonts w:ascii="Times New Roman" w:hAnsi="Times New Roman"/>
          <w:sz w:val="24"/>
          <w:szCs w:val="24"/>
        </w:rPr>
        <w:lastRenderedPageBreak/>
        <w:t>Dos indivíduos que vivem sós, dois vivem junto à casa de</w:t>
      </w:r>
      <w:r>
        <w:rPr>
          <w:rFonts w:ascii="Times New Roman" w:hAnsi="Times New Roman"/>
          <w:sz w:val="24"/>
          <w:szCs w:val="24"/>
        </w:rPr>
        <w:t xml:space="preserve"> familiares, alguns têm vizinhos próximos e</w:t>
      </w:r>
      <w:r w:rsidR="00DE4BE7">
        <w:rPr>
          <w:rFonts w:ascii="Times New Roman" w:hAnsi="Times New Roman"/>
          <w:sz w:val="24"/>
          <w:szCs w:val="24"/>
        </w:rPr>
        <w:t>/ou</w:t>
      </w:r>
      <w:r>
        <w:rPr>
          <w:rFonts w:ascii="Times New Roman" w:hAnsi="Times New Roman"/>
          <w:sz w:val="24"/>
          <w:szCs w:val="24"/>
        </w:rPr>
        <w:t xml:space="preserve"> família. </w:t>
      </w:r>
    </w:p>
    <w:p w:rsidR="00A16EE2" w:rsidRDefault="00A16EE2" w:rsidP="00A16EE2">
      <w:pPr>
        <w:spacing w:line="360" w:lineRule="auto"/>
        <w:jc w:val="both"/>
        <w:rPr>
          <w:rFonts w:ascii="Times New Roman" w:hAnsi="Times New Roman" w:cs="Times New Roman"/>
          <w:sz w:val="24"/>
          <w:szCs w:val="24"/>
        </w:rPr>
      </w:pPr>
      <w:r>
        <w:rPr>
          <w:rFonts w:ascii="Times New Roman" w:hAnsi="Times New Roman"/>
          <w:sz w:val="24"/>
          <w:szCs w:val="24"/>
        </w:rPr>
        <w:t>A maioria dos idosos que vivem sós estão totalmente independentes em termos físicos, funcionais, instrumentais e cognitivos, exceto dois que tem dependência parcial a nível físico e instrumental, um vive ao lado do filho que o apoia e o outro foi encaminhado para Centro de Dia de uma instituição do concelho, por referenciação.</w:t>
      </w:r>
    </w:p>
    <w:p w:rsidR="00A16EE2" w:rsidRDefault="00A16EE2" w:rsidP="00A16EE2">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Para melhor percebermos a dimensão do problema dos idosos a viverem sós, foi feita correlação entre idade e número de idosos a habitarem sozinhos. </w:t>
      </w:r>
      <w:r w:rsidRPr="00AC51EC">
        <w:rPr>
          <w:rFonts w:ascii="Times New Roman" w:hAnsi="Times New Roman"/>
          <w:sz w:val="24"/>
          <w:szCs w:val="24"/>
        </w:rPr>
        <w:t>A idade avançada é um dos critérios de fragilidade, por isso todos os idosos com idade igual ou superior a 80 anos e a viverem sós, têm novas visitas programadas e foram encaminh</w:t>
      </w:r>
      <w:r w:rsidR="00F01C87">
        <w:rPr>
          <w:rFonts w:ascii="Times New Roman" w:hAnsi="Times New Roman"/>
          <w:sz w:val="24"/>
          <w:szCs w:val="24"/>
        </w:rPr>
        <w:t>ados para equipa de saúde, sendo</w:t>
      </w:r>
      <w:r w:rsidRPr="00AC51EC">
        <w:rPr>
          <w:rFonts w:ascii="Times New Roman" w:hAnsi="Times New Roman"/>
          <w:sz w:val="24"/>
          <w:szCs w:val="24"/>
        </w:rPr>
        <w:t xml:space="preserve"> identificados como idosos frágeis</w:t>
      </w:r>
      <w:r w:rsidR="00F01C87">
        <w:rPr>
          <w:rFonts w:ascii="Times New Roman" w:hAnsi="Times New Roman"/>
          <w:sz w:val="24"/>
          <w:szCs w:val="24"/>
        </w:rPr>
        <w:t xml:space="preserve"> neste projeto</w:t>
      </w:r>
      <w:r w:rsidRPr="00AC51EC">
        <w:rPr>
          <w:rFonts w:ascii="Times New Roman" w:hAnsi="Times New Roman"/>
          <w:sz w:val="24"/>
          <w:szCs w:val="24"/>
        </w:rPr>
        <w:t>.</w:t>
      </w:r>
    </w:p>
    <w:p w:rsidR="00F01C87" w:rsidRDefault="00F01C87" w:rsidP="00A16EE2">
      <w:pPr>
        <w:spacing w:line="360" w:lineRule="auto"/>
        <w:jc w:val="both"/>
        <w:rPr>
          <w:rFonts w:ascii="Times New Roman" w:hAnsi="Times New Roman" w:cs="Times New Roman"/>
          <w:sz w:val="24"/>
          <w:szCs w:val="24"/>
        </w:rPr>
      </w:pPr>
      <w:r>
        <w:rPr>
          <w:rFonts w:ascii="Times New Roman" w:hAnsi="Times New Roman" w:cs="Times New Roman"/>
          <w:sz w:val="24"/>
          <w:szCs w:val="24"/>
        </w:rPr>
        <w:t>Mesmo que o idoso viva com outras pessoas</w:t>
      </w:r>
      <w:r w:rsidR="00A16EE2">
        <w:rPr>
          <w:rFonts w:ascii="Times New Roman" w:hAnsi="Times New Roman" w:cs="Times New Roman"/>
          <w:sz w:val="24"/>
          <w:szCs w:val="24"/>
        </w:rPr>
        <w:t>, acontece frequentemente que o</w:t>
      </w:r>
      <w:r>
        <w:rPr>
          <w:rFonts w:ascii="Times New Roman" w:hAnsi="Times New Roman" w:cs="Times New Roman"/>
          <w:sz w:val="24"/>
          <w:szCs w:val="24"/>
        </w:rPr>
        <w:t>s filhos vão trabalhar,</w:t>
      </w:r>
      <w:r w:rsidR="00A16EE2">
        <w:rPr>
          <w:rFonts w:ascii="Times New Roman" w:hAnsi="Times New Roman" w:cs="Times New Roman"/>
          <w:sz w:val="24"/>
          <w:szCs w:val="24"/>
        </w:rPr>
        <w:t xml:space="preserve"> permanece</w:t>
      </w:r>
      <w:r>
        <w:rPr>
          <w:rFonts w:ascii="Times New Roman" w:hAnsi="Times New Roman" w:cs="Times New Roman"/>
          <w:sz w:val="24"/>
          <w:szCs w:val="24"/>
        </w:rPr>
        <w:t>ndo</w:t>
      </w:r>
      <w:r w:rsidR="00A16EE2">
        <w:rPr>
          <w:rFonts w:ascii="Times New Roman" w:hAnsi="Times New Roman" w:cs="Times New Roman"/>
          <w:sz w:val="24"/>
          <w:szCs w:val="24"/>
        </w:rPr>
        <w:t xml:space="preserve"> em casa sozinho durante o dia. Feitos ensinos sobre algumas estratégias para minorarem esta necessidade, como contatos telefónicos com horas marcadas, um no início do dia e outro no fim do dia com familiares, </w:t>
      </w:r>
      <w:r w:rsidR="00A16EE2" w:rsidRPr="00387AB0">
        <w:rPr>
          <w:rFonts w:ascii="Times New Roman" w:hAnsi="Times New Roman" w:cs="Times New Roman"/>
          <w:sz w:val="24"/>
          <w:szCs w:val="24"/>
        </w:rPr>
        <w:t>reconhecimento por parte de algum dos vizinhos que moram perto, pelo menos uma vez no dia</w:t>
      </w:r>
      <w:r w:rsidR="00A16EE2" w:rsidRPr="00F01C87">
        <w:rPr>
          <w:rFonts w:ascii="Times New Roman" w:hAnsi="Times New Roman" w:cs="Times New Roman"/>
          <w:sz w:val="24"/>
          <w:szCs w:val="24"/>
        </w:rPr>
        <w:t xml:space="preserve">. </w:t>
      </w:r>
    </w:p>
    <w:p w:rsidR="00A16EE2" w:rsidRDefault="00F01C87" w:rsidP="00A16EE2">
      <w:pPr>
        <w:spacing w:line="360" w:lineRule="auto"/>
        <w:jc w:val="both"/>
        <w:rPr>
          <w:rFonts w:ascii="Times New Roman" w:hAnsi="Times New Roman" w:cs="Times New Roman"/>
          <w:sz w:val="24"/>
          <w:szCs w:val="24"/>
        </w:rPr>
      </w:pPr>
      <w:r>
        <w:rPr>
          <w:rFonts w:ascii="Times New Roman" w:hAnsi="Times New Roman" w:cs="Times New Roman"/>
          <w:sz w:val="24"/>
          <w:szCs w:val="24"/>
        </w:rPr>
        <w:t>De acordo com as carateristicas identificadas, a</w:t>
      </w:r>
      <w:r w:rsidR="00A16EE2" w:rsidRPr="00F01C87">
        <w:rPr>
          <w:rFonts w:ascii="Times New Roman" w:hAnsi="Times New Roman" w:cs="Times New Roman"/>
          <w:sz w:val="24"/>
          <w:szCs w:val="24"/>
        </w:rPr>
        <w:t xml:space="preserve"> GNR ficou com </w:t>
      </w:r>
      <w:r>
        <w:rPr>
          <w:rFonts w:ascii="Times New Roman" w:hAnsi="Times New Roman" w:cs="Times New Roman"/>
          <w:sz w:val="24"/>
          <w:szCs w:val="24"/>
        </w:rPr>
        <w:t xml:space="preserve">a </w:t>
      </w:r>
      <w:r w:rsidR="00A16EE2" w:rsidRPr="00F01C87">
        <w:rPr>
          <w:rFonts w:ascii="Times New Roman" w:hAnsi="Times New Roman" w:cs="Times New Roman"/>
          <w:sz w:val="24"/>
          <w:szCs w:val="24"/>
        </w:rPr>
        <w:t>referência destes idosos para passar mais frequentemente nestes locais</w:t>
      </w:r>
      <w:r>
        <w:rPr>
          <w:rFonts w:ascii="Times New Roman" w:hAnsi="Times New Roman" w:cs="Times New Roman"/>
          <w:sz w:val="24"/>
          <w:szCs w:val="24"/>
        </w:rPr>
        <w:t xml:space="preserve"> de acordo com o Programa Apoio 65-Idosos em Segurança, cujo objetivo é a garantia das condições de segurança das pessoas idosas, principalmente as que vivem mais isoladas</w:t>
      </w:r>
      <w:r w:rsidR="00A16EE2" w:rsidRPr="00F01C87">
        <w:rPr>
          <w:rFonts w:ascii="Times New Roman" w:hAnsi="Times New Roman" w:cs="Times New Roman"/>
          <w:sz w:val="24"/>
          <w:szCs w:val="24"/>
        </w:rPr>
        <w:t>.</w:t>
      </w:r>
    </w:p>
    <w:p w:rsidR="00A16EE2" w:rsidRPr="00F01C87" w:rsidRDefault="00A16EE2" w:rsidP="00A16EE2">
      <w:pPr>
        <w:spacing w:line="360" w:lineRule="auto"/>
        <w:rPr>
          <w:rFonts w:ascii="Times New Roman" w:hAnsi="Times New Roman" w:cs="Times New Roman"/>
          <w:b/>
          <w:sz w:val="24"/>
          <w:szCs w:val="24"/>
        </w:rPr>
      </w:pPr>
      <w:r w:rsidRPr="00F01C87">
        <w:rPr>
          <w:rFonts w:ascii="Times New Roman" w:hAnsi="Times New Roman" w:cs="Times New Roman"/>
          <w:b/>
          <w:color w:val="000000" w:themeColor="text1"/>
          <w:sz w:val="24"/>
          <w:szCs w:val="24"/>
        </w:rPr>
        <w:t xml:space="preserve">- </w:t>
      </w:r>
      <w:r w:rsidR="0039463A" w:rsidRPr="00F01C87">
        <w:rPr>
          <w:rFonts w:ascii="Times New Roman" w:hAnsi="Times New Roman" w:cs="Times New Roman"/>
          <w:b/>
          <w:sz w:val="24"/>
          <w:szCs w:val="24"/>
        </w:rPr>
        <w:t>Ter confidente:</w:t>
      </w:r>
    </w:p>
    <w:p w:rsidR="00490008" w:rsidRDefault="0039463A" w:rsidP="0039463A">
      <w:pPr>
        <w:spacing w:line="360" w:lineRule="auto"/>
        <w:jc w:val="both"/>
        <w:rPr>
          <w:rFonts w:ascii="Times New Roman" w:hAnsi="Times New Roman" w:cs="Times New Roman"/>
          <w:sz w:val="24"/>
          <w:szCs w:val="24"/>
        </w:rPr>
      </w:pPr>
      <w:r>
        <w:rPr>
          <w:rFonts w:ascii="Times New Roman" w:hAnsi="Times New Roman" w:cs="Times New Roman"/>
          <w:sz w:val="24"/>
          <w:szCs w:val="24"/>
        </w:rPr>
        <w:t>Existem 28 pessoas (18%), que não têm com quem falar de assuntos mais pessoais, são os indivíduos que vivem sós e alguns referiram não sentir essa necessidade. Foi referida e reforçados ensinos sobre a necessidade de relacionamentos humanos, de manter relações pessoais com os outros no sentido de prevenir transtornos psicológicos e de proporcionar hétero-ajuda. Foi referido por alguns idosos que a família existe mas não está presente.</w:t>
      </w:r>
    </w:p>
    <w:p w:rsidR="0039463A" w:rsidRPr="00DC08AD" w:rsidRDefault="0039463A" w:rsidP="0039463A">
      <w:pPr>
        <w:spacing w:line="360" w:lineRule="auto"/>
        <w:jc w:val="both"/>
        <w:rPr>
          <w:rFonts w:ascii="Times New Roman" w:hAnsi="Times New Roman" w:cs="Times New Roman"/>
          <w:b/>
          <w:sz w:val="24"/>
          <w:szCs w:val="24"/>
        </w:rPr>
      </w:pPr>
      <w:r w:rsidRPr="00DC08AD">
        <w:rPr>
          <w:rFonts w:ascii="Times New Roman" w:hAnsi="Times New Roman" w:cs="Times New Roman"/>
          <w:b/>
          <w:sz w:val="24"/>
          <w:szCs w:val="24"/>
        </w:rPr>
        <w:t>- Escolaridade e profissões:</w:t>
      </w:r>
    </w:p>
    <w:p w:rsidR="0039463A" w:rsidRDefault="0039463A" w:rsidP="0039463A">
      <w:pPr>
        <w:spacing w:line="360" w:lineRule="auto"/>
        <w:jc w:val="both"/>
        <w:rPr>
          <w:rFonts w:ascii="Times New Roman" w:hAnsi="Times New Roman" w:cs="Times New Roman"/>
          <w:sz w:val="24"/>
          <w:szCs w:val="24"/>
        </w:rPr>
      </w:pPr>
      <w:r>
        <w:rPr>
          <w:rFonts w:ascii="Times New Roman" w:hAnsi="Times New Roman" w:cs="Times New Roman"/>
          <w:sz w:val="24"/>
          <w:szCs w:val="24"/>
        </w:rPr>
        <w:t>Dados identificativos e de caraterização, não de diagnóstico de enfermagem apesar de condicionar e alterar a</w:t>
      </w:r>
      <w:r w:rsidR="00DC08AD">
        <w:rPr>
          <w:rFonts w:ascii="Times New Roman" w:hAnsi="Times New Roman" w:cs="Times New Roman"/>
          <w:sz w:val="24"/>
          <w:szCs w:val="24"/>
        </w:rPr>
        <w:t xml:space="preserve"> metodologia da realização</w:t>
      </w:r>
      <w:r>
        <w:rPr>
          <w:rFonts w:ascii="Times New Roman" w:hAnsi="Times New Roman" w:cs="Times New Roman"/>
          <w:sz w:val="24"/>
          <w:szCs w:val="24"/>
        </w:rPr>
        <w:t xml:space="preserve"> das educações para a saúde.</w:t>
      </w:r>
    </w:p>
    <w:p w:rsidR="0039463A" w:rsidRPr="00DC08AD" w:rsidRDefault="0039463A" w:rsidP="00A16EE2">
      <w:pPr>
        <w:spacing w:line="360" w:lineRule="auto"/>
        <w:rPr>
          <w:rFonts w:ascii="Times New Roman" w:hAnsi="Times New Roman" w:cs="Times New Roman"/>
          <w:b/>
          <w:sz w:val="24"/>
          <w:szCs w:val="24"/>
        </w:rPr>
      </w:pPr>
      <w:r w:rsidRPr="00DC08AD">
        <w:rPr>
          <w:rFonts w:ascii="Times New Roman" w:hAnsi="Times New Roman" w:cs="Times New Roman"/>
          <w:b/>
          <w:sz w:val="24"/>
          <w:szCs w:val="24"/>
        </w:rPr>
        <w:lastRenderedPageBreak/>
        <w:t>- Refeições diárias</w:t>
      </w:r>
      <w:r w:rsidR="00BC63E3" w:rsidRPr="00DC08AD">
        <w:rPr>
          <w:rFonts w:ascii="Times New Roman" w:hAnsi="Times New Roman" w:cs="Times New Roman"/>
          <w:b/>
          <w:sz w:val="24"/>
          <w:szCs w:val="24"/>
        </w:rPr>
        <w:t>:</w:t>
      </w:r>
    </w:p>
    <w:p w:rsidR="00AE72BC" w:rsidRDefault="00BC63E3" w:rsidP="00BC63E3">
      <w:pPr>
        <w:spacing w:line="360" w:lineRule="auto"/>
        <w:jc w:val="both"/>
        <w:rPr>
          <w:rFonts w:ascii="Times New Roman" w:hAnsi="Times New Roman" w:cs="Times New Roman"/>
          <w:sz w:val="24"/>
          <w:szCs w:val="24"/>
        </w:rPr>
      </w:pPr>
      <w:r>
        <w:rPr>
          <w:rFonts w:ascii="Times New Roman" w:hAnsi="Times New Roman" w:cs="Times New Roman"/>
          <w:sz w:val="24"/>
          <w:szCs w:val="24"/>
        </w:rPr>
        <w:t>Ao avaliar estes itens realizei educação para a saúde ao nível da nutrição adequada, diversificada e pelo menos cinco refeições por dia.</w:t>
      </w:r>
      <w:r w:rsidR="00EC766B" w:rsidRPr="00EC766B">
        <w:rPr>
          <w:rFonts w:ascii="Times New Roman" w:hAnsi="Times New Roman" w:cs="Times New Roman"/>
          <w:sz w:val="24"/>
          <w:szCs w:val="24"/>
        </w:rPr>
        <w:t xml:space="preserve"> </w:t>
      </w:r>
      <w:r w:rsidR="00EC766B">
        <w:rPr>
          <w:rFonts w:ascii="Times New Roman" w:hAnsi="Times New Roman" w:cs="Times New Roman"/>
          <w:sz w:val="24"/>
          <w:szCs w:val="24"/>
        </w:rPr>
        <w:t>Não existe nenhum indivíduo a referir fazer menos de três refeições diária</w:t>
      </w:r>
      <w:r w:rsidR="00AE72BC">
        <w:rPr>
          <w:rFonts w:ascii="Times New Roman" w:hAnsi="Times New Roman" w:cs="Times New Roman"/>
          <w:sz w:val="24"/>
          <w:szCs w:val="24"/>
        </w:rPr>
        <w:t>s.</w:t>
      </w:r>
    </w:p>
    <w:p w:rsidR="00BC63E3" w:rsidRDefault="00AE72BC" w:rsidP="00BC63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Observámos que grande número de indivíduos </w:t>
      </w:r>
      <w:r w:rsidR="00DC08AD">
        <w:rPr>
          <w:rFonts w:ascii="Times New Roman" w:hAnsi="Times New Roman" w:cs="Times New Roman"/>
          <w:sz w:val="24"/>
          <w:szCs w:val="24"/>
        </w:rPr>
        <w:t>alimenta-se</w:t>
      </w:r>
      <w:r w:rsidR="00BC63E3">
        <w:rPr>
          <w:rFonts w:ascii="Times New Roman" w:hAnsi="Times New Roman" w:cs="Times New Roman"/>
          <w:sz w:val="24"/>
          <w:szCs w:val="24"/>
        </w:rPr>
        <w:t xml:space="preserve"> à base de sopa de p</w:t>
      </w:r>
      <w:r w:rsidR="00DC08AD">
        <w:rPr>
          <w:rFonts w:ascii="Times New Roman" w:hAnsi="Times New Roman" w:cs="Times New Roman"/>
          <w:sz w:val="24"/>
          <w:szCs w:val="24"/>
        </w:rPr>
        <w:t>ão e dos alimentos que produzem</w:t>
      </w:r>
      <w:r w:rsidR="00BC63E3">
        <w:rPr>
          <w:rFonts w:ascii="Times New Roman" w:hAnsi="Times New Roman" w:cs="Times New Roman"/>
          <w:sz w:val="24"/>
          <w:szCs w:val="24"/>
        </w:rPr>
        <w:t xml:space="preserve"> na horta</w:t>
      </w:r>
      <w:r>
        <w:rPr>
          <w:rFonts w:ascii="Times New Roman" w:hAnsi="Times New Roman" w:cs="Times New Roman"/>
          <w:sz w:val="24"/>
          <w:szCs w:val="24"/>
        </w:rPr>
        <w:t xml:space="preserve"> e que criam na capoeira. Face aos dados adquiridos, foram e</w:t>
      </w:r>
      <w:r w:rsidR="00BC63E3">
        <w:rPr>
          <w:rFonts w:ascii="Times New Roman" w:hAnsi="Times New Roman" w:cs="Times New Roman"/>
          <w:sz w:val="24"/>
          <w:szCs w:val="24"/>
        </w:rPr>
        <w:t>ncaminhados</w:t>
      </w:r>
      <w:r>
        <w:rPr>
          <w:rFonts w:ascii="Times New Roman" w:hAnsi="Times New Roman" w:cs="Times New Roman"/>
          <w:sz w:val="24"/>
          <w:szCs w:val="24"/>
        </w:rPr>
        <w:t xml:space="preserve"> (referenciados)</w:t>
      </w:r>
      <w:r w:rsidR="00BC63E3">
        <w:rPr>
          <w:rFonts w:ascii="Times New Roman" w:hAnsi="Times New Roman" w:cs="Times New Roman"/>
          <w:sz w:val="24"/>
          <w:szCs w:val="24"/>
        </w:rPr>
        <w:t xml:space="preserve"> para a</w:t>
      </w:r>
      <w:r>
        <w:rPr>
          <w:rFonts w:ascii="Times New Roman" w:hAnsi="Times New Roman" w:cs="Times New Roman"/>
          <w:sz w:val="24"/>
          <w:szCs w:val="24"/>
        </w:rPr>
        <w:t>poio domiciliário de refeições,</w:t>
      </w:r>
      <w:r w:rsidR="00BC63E3">
        <w:rPr>
          <w:rFonts w:ascii="Times New Roman" w:hAnsi="Times New Roman" w:cs="Times New Roman"/>
          <w:sz w:val="24"/>
          <w:szCs w:val="24"/>
        </w:rPr>
        <w:t xml:space="preserve"> oito indivíduos, por não apresentarem capacidade de confecionar os alimentos e pela necessidade de fazerem uma alimentação mais equilibrada. Dois deles recusaram o apoio para não pagarem (as contas são feitas de acordo com os rendimentos) e outro por referir não gostar da comida, apesar de não conhecer. Três pessoas não tinham condições habitacionais para cozinhar. </w:t>
      </w:r>
    </w:p>
    <w:p w:rsidR="00EC766B" w:rsidRPr="00AE72BC" w:rsidRDefault="00EC766B" w:rsidP="00BC63E3">
      <w:pPr>
        <w:spacing w:line="360" w:lineRule="auto"/>
        <w:jc w:val="both"/>
        <w:rPr>
          <w:rFonts w:ascii="Times New Roman" w:hAnsi="Times New Roman" w:cs="Times New Roman"/>
          <w:b/>
          <w:sz w:val="24"/>
          <w:szCs w:val="24"/>
        </w:rPr>
      </w:pPr>
      <w:r w:rsidRPr="00AE72BC">
        <w:rPr>
          <w:rFonts w:ascii="Times New Roman" w:hAnsi="Times New Roman" w:cs="Times New Roman"/>
          <w:b/>
          <w:sz w:val="24"/>
          <w:szCs w:val="24"/>
        </w:rPr>
        <w:t>- Atividade Física:</w:t>
      </w:r>
    </w:p>
    <w:p w:rsidR="00B92259" w:rsidRDefault="00EC766B" w:rsidP="00EC76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Também essa necessidade não é sentida pelos utentes, apesar de existir um </w:t>
      </w:r>
      <w:r w:rsidR="007F54C5">
        <w:rPr>
          <w:rFonts w:ascii="Times New Roman" w:hAnsi="Times New Roman" w:cs="Times New Roman"/>
          <w:sz w:val="24"/>
          <w:szCs w:val="24"/>
        </w:rPr>
        <w:t>número</w:t>
      </w:r>
      <w:r>
        <w:rPr>
          <w:rFonts w:ascii="Times New Roman" w:hAnsi="Times New Roman" w:cs="Times New Roman"/>
          <w:sz w:val="24"/>
          <w:szCs w:val="24"/>
        </w:rPr>
        <w:t xml:space="preserve"> elevado de pessoas (36) que referem “andar a pé” 1 a 3 h por dia, foi considerado o tempo que passam no campo ou na horta a trabalhar.</w:t>
      </w:r>
    </w:p>
    <w:p w:rsidR="007F54C5" w:rsidRDefault="00EC766B" w:rsidP="00EC766B">
      <w:pPr>
        <w:spacing w:line="360" w:lineRule="auto"/>
        <w:jc w:val="both"/>
        <w:rPr>
          <w:rFonts w:ascii="Times New Roman" w:hAnsi="Times New Roman" w:cs="Times New Roman"/>
          <w:sz w:val="24"/>
          <w:szCs w:val="24"/>
        </w:rPr>
      </w:pPr>
      <w:r>
        <w:rPr>
          <w:rFonts w:ascii="Times New Roman" w:hAnsi="Times New Roman" w:cs="Times New Roman"/>
          <w:sz w:val="24"/>
          <w:szCs w:val="24"/>
        </w:rPr>
        <w:t>As educações para a saúde foram realizadas sobre este tema tendo por base os diagnósticos de enfermagem (referido pelos indivíduos problemas de saúde relacionados com colesterol elevado, tensão arterial elevada, dores osteoarticulares, obesidade, glicemias elevadas) e incentivando ao movimento</w:t>
      </w:r>
      <w:r w:rsidR="002B1236">
        <w:rPr>
          <w:rFonts w:ascii="Times New Roman" w:hAnsi="Times New Roman" w:cs="Times New Roman"/>
          <w:sz w:val="24"/>
          <w:szCs w:val="24"/>
        </w:rPr>
        <w:t>, passeios, caminhadas, hidroginástica</w:t>
      </w:r>
      <w:r>
        <w:rPr>
          <w:rFonts w:ascii="Times New Roman" w:hAnsi="Times New Roman" w:cs="Times New Roman"/>
          <w:sz w:val="24"/>
          <w:szCs w:val="24"/>
        </w:rPr>
        <w:t>,</w:t>
      </w:r>
      <w:r w:rsidR="002B1236">
        <w:rPr>
          <w:rFonts w:ascii="Times New Roman" w:hAnsi="Times New Roman" w:cs="Times New Roman"/>
          <w:sz w:val="24"/>
          <w:szCs w:val="24"/>
        </w:rPr>
        <w:t xml:space="preserve"> mais uma vez a participação nas aulas de ginástica ou dança da Academia Sénior. </w:t>
      </w:r>
    </w:p>
    <w:p w:rsidR="007F54C5" w:rsidRDefault="007F54C5" w:rsidP="00EC766B">
      <w:pPr>
        <w:spacing w:line="360" w:lineRule="auto"/>
        <w:jc w:val="both"/>
        <w:rPr>
          <w:rFonts w:ascii="Times New Roman" w:hAnsi="Times New Roman" w:cs="Times New Roman"/>
          <w:sz w:val="24"/>
          <w:szCs w:val="24"/>
        </w:rPr>
      </w:pPr>
      <w:r>
        <w:rPr>
          <w:rFonts w:ascii="Times New Roman" w:hAnsi="Times New Roman" w:cs="Times New Roman"/>
          <w:sz w:val="24"/>
          <w:szCs w:val="24"/>
        </w:rPr>
        <w:t>Tendo em consideração que, no caso das mulheres, poderão estar fisicamente exausta</w:t>
      </w:r>
      <w:r w:rsidR="00B92259">
        <w:rPr>
          <w:rFonts w:ascii="Times New Roman" w:hAnsi="Times New Roman" w:cs="Times New Roman"/>
          <w:sz w:val="24"/>
          <w:szCs w:val="24"/>
        </w:rPr>
        <w:t>s pelas atividades “domésticas” dentro e fora de casa, as atividades podem ser direcionadas para o lazer, promovendo o bem-estar físico e mental</w:t>
      </w:r>
      <w:r w:rsidR="00AE72BC">
        <w:rPr>
          <w:rFonts w:ascii="Times New Roman" w:hAnsi="Times New Roman" w:cs="Times New Roman"/>
          <w:sz w:val="24"/>
          <w:szCs w:val="24"/>
        </w:rPr>
        <w:t>, encaminhando-as para centros de convívio</w:t>
      </w:r>
      <w:r w:rsidR="00B92259">
        <w:rPr>
          <w:rFonts w:ascii="Times New Roman" w:hAnsi="Times New Roman" w:cs="Times New Roman"/>
          <w:sz w:val="24"/>
          <w:szCs w:val="24"/>
        </w:rPr>
        <w:t>.</w:t>
      </w:r>
      <w:r>
        <w:rPr>
          <w:rFonts w:ascii="Times New Roman" w:hAnsi="Times New Roman" w:cs="Times New Roman"/>
          <w:sz w:val="24"/>
          <w:szCs w:val="24"/>
        </w:rPr>
        <w:t xml:space="preserve"> </w:t>
      </w:r>
    </w:p>
    <w:p w:rsidR="00EC766B" w:rsidRDefault="002B1236" w:rsidP="00EC766B">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EC766B">
        <w:rPr>
          <w:rFonts w:ascii="Times New Roman" w:hAnsi="Times New Roman" w:cs="Times New Roman"/>
          <w:sz w:val="24"/>
          <w:szCs w:val="24"/>
        </w:rPr>
        <w:t xml:space="preserve"> envelhecimento ativo</w:t>
      </w:r>
      <w:r>
        <w:rPr>
          <w:rFonts w:ascii="Times New Roman" w:hAnsi="Times New Roman" w:cs="Times New Roman"/>
          <w:sz w:val="24"/>
          <w:szCs w:val="24"/>
        </w:rPr>
        <w:t xml:space="preserve"> foi incentivado em todas as intervenções realizadas</w:t>
      </w:r>
      <w:r w:rsidR="00AE72BC">
        <w:rPr>
          <w:rFonts w:ascii="Times New Roman" w:hAnsi="Times New Roman" w:cs="Times New Roman"/>
          <w:sz w:val="24"/>
          <w:szCs w:val="24"/>
        </w:rPr>
        <w:t>, não só no item das atividades físicas mas muito especialmente nas atividades de orientação tempo-espacial, estimulação cognitiva,</w:t>
      </w:r>
      <w:r w:rsidR="00210AAE">
        <w:rPr>
          <w:rFonts w:ascii="Times New Roman" w:hAnsi="Times New Roman" w:cs="Times New Roman"/>
          <w:sz w:val="24"/>
          <w:szCs w:val="24"/>
        </w:rPr>
        <w:t xml:space="preserve"> estimulação da iniciativa pessoal para a autonomia e independência,</w:t>
      </w:r>
      <w:r w:rsidR="00AE72BC">
        <w:rPr>
          <w:rFonts w:ascii="Times New Roman" w:hAnsi="Times New Roman" w:cs="Times New Roman"/>
          <w:sz w:val="24"/>
          <w:szCs w:val="24"/>
        </w:rPr>
        <w:t xml:space="preserve"> </w:t>
      </w:r>
      <w:r w:rsidR="00210AAE">
        <w:rPr>
          <w:rFonts w:ascii="Times New Roman" w:hAnsi="Times New Roman" w:cs="Times New Roman"/>
          <w:sz w:val="24"/>
          <w:szCs w:val="24"/>
        </w:rPr>
        <w:t xml:space="preserve">a participação do idoso </w:t>
      </w:r>
      <w:r w:rsidR="00AE72BC">
        <w:rPr>
          <w:rFonts w:ascii="Times New Roman" w:hAnsi="Times New Roman" w:cs="Times New Roman"/>
          <w:sz w:val="24"/>
          <w:szCs w:val="24"/>
        </w:rPr>
        <w:t xml:space="preserve"> na sociedade em geral</w:t>
      </w:r>
      <w:r w:rsidR="00EC766B">
        <w:rPr>
          <w:rFonts w:ascii="Times New Roman" w:hAnsi="Times New Roman" w:cs="Times New Roman"/>
          <w:sz w:val="24"/>
          <w:szCs w:val="24"/>
        </w:rPr>
        <w:t>.</w:t>
      </w:r>
    </w:p>
    <w:p w:rsidR="00EC766B" w:rsidRDefault="00EC766B" w:rsidP="00EC76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 item outras atividades físicas foram contabilizadas as horas de tratamentos de fisioterapia em ginásio, em sete utentes. Estes tratamentos de fisioterapia são de recuperação funcional e de manutenção da funcionalidade, seis realizam os tratamentos em Estremoz, na Clínica Cruz Vermelha Portuguesa, e um em Évora no Hospital Espírito Santo. </w:t>
      </w:r>
    </w:p>
    <w:p w:rsidR="009B00A1" w:rsidRPr="00AE72BC" w:rsidRDefault="009B00A1" w:rsidP="00EC766B">
      <w:pPr>
        <w:spacing w:line="360" w:lineRule="auto"/>
        <w:jc w:val="both"/>
        <w:rPr>
          <w:rFonts w:ascii="Times New Roman" w:hAnsi="Times New Roman" w:cs="Times New Roman"/>
          <w:b/>
          <w:sz w:val="24"/>
          <w:szCs w:val="24"/>
        </w:rPr>
      </w:pPr>
      <w:r w:rsidRPr="003509BE">
        <w:rPr>
          <w:rFonts w:ascii="Times New Roman" w:hAnsi="Times New Roman" w:cs="Times New Roman"/>
          <w:b/>
          <w:sz w:val="24"/>
          <w:szCs w:val="24"/>
        </w:rPr>
        <w:t>4</w:t>
      </w:r>
      <w:r w:rsidRPr="003509BE">
        <w:rPr>
          <w:rFonts w:ascii="Times New Roman" w:hAnsi="Times New Roman" w:cs="Times New Roman"/>
          <w:sz w:val="24"/>
          <w:szCs w:val="24"/>
        </w:rPr>
        <w:t xml:space="preserve"> - </w:t>
      </w:r>
      <w:r w:rsidRPr="00AE72BC">
        <w:rPr>
          <w:rFonts w:ascii="Times New Roman" w:hAnsi="Times New Roman" w:cs="Times New Roman"/>
          <w:b/>
          <w:sz w:val="24"/>
          <w:szCs w:val="24"/>
        </w:rPr>
        <w:t>Programar os locais a percorrer, de acordo com áreas geográficas a mapear e com identificação de idosos considerados vulneráveis</w:t>
      </w:r>
    </w:p>
    <w:p w:rsidR="00CF322A" w:rsidRDefault="009B00A1" w:rsidP="00EC766B">
      <w:pPr>
        <w:spacing w:line="360" w:lineRule="auto"/>
        <w:jc w:val="both"/>
        <w:rPr>
          <w:rFonts w:ascii="Times New Roman" w:hAnsi="Times New Roman" w:cs="Times New Roman"/>
          <w:sz w:val="24"/>
          <w:szCs w:val="24"/>
        </w:rPr>
      </w:pPr>
      <w:r w:rsidRPr="003509BE">
        <w:rPr>
          <w:rFonts w:ascii="Times New Roman" w:hAnsi="Times New Roman" w:cs="Times New Roman"/>
          <w:sz w:val="24"/>
          <w:szCs w:val="24"/>
        </w:rPr>
        <w:t xml:space="preserve">A programação do percurso semanal da Unidade Móvel de saúde no presente projeto é feita nas quartas-feiras de manhã, às 8.30h, na UCC e posteriormente discutidas com </w:t>
      </w:r>
      <w:r w:rsidR="00CF322A" w:rsidRPr="003509BE">
        <w:rPr>
          <w:rFonts w:ascii="Times New Roman" w:hAnsi="Times New Roman" w:cs="Times New Roman"/>
          <w:sz w:val="24"/>
          <w:szCs w:val="24"/>
        </w:rPr>
        <w:t>o enfermeiro</w:t>
      </w:r>
      <w:r w:rsidRPr="003509BE">
        <w:rPr>
          <w:rFonts w:ascii="Times New Roman" w:hAnsi="Times New Roman" w:cs="Times New Roman"/>
          <w:sz w:val="24"/>
          <w:szCs w:val="24"/>
        </w:rPr>
        <w:t xml:space="preserve"> ou outro elemento da ONG Médicos do Mundo. São definidas as áreas geográficas a mapear e as visitas seguintes a idosos considerados vulneráveis</w:t>
      </w:r>
      <w:r w:rsidR="00CF322A" w:rsidRPr="003509BE">
        <w:rPr>
          <w:rFonts w:ascii="Times New Roman" w:hAnsi="Times New Roman" w:cs="Times New Roman"/>
          <w:sz w:val="24"/>
          <w:szCs w:val="24"/>
        </w:rPr>
        <w:t>.</w:t>
      </w:r>
      <w:r w:rsidR="00173D04">
        <w:rPr>
          <w:rFonts w:ascii="Times New Roman" w:hAnsi="Times New Roman" w:cs="Times New Roman"/>
          <w:sz w:val="24"/>
          <w:szCs w:val="24"/>
        </w:rPr>
        <w:t xml:space="preserve"> </w:t>
      </w:r>
      <w:r w:rsidR="00CF322A">
        <w:rPr>
          <w:rFonts w:ascii="Times New Roman" w:hAnsi="Times New Roman" w:cs="Times New Roman"/>
          <w:sz w:val="24"/>
          <w:szCs w:val="24"/>
        </w:rPr>
        <w:t>Esta programação é posteriormente discutida com os elementos da GNR e assistente social.</w:t>
      </w:r>
    </w:p>
    <w:p w:rsidR="002B1236" w:rsidRPr="002B1236" w:rsidRDefault="002B1236" w:rsidP="002B1236">
      <w:pPr>
        <w:spacing w:line="360" w:lineRule="auto"/>
        <w:jc w:val="both"/>
        <w:rPr>
          <w:rFonts w:ascii="Times New Roman" w:hAnsi="Times New Roman" w:cs="Times New Roman"/>
          <w:sz w:val="24"/>
          <w:szCs w:val="24"/>
        </w:rPr>
      </w:pPr>
      <w:r>
        <w:rPr>
          <w:rFonts w:ascii="Times New Roman" w:hAnsi="Times New Roman" w:cs="Times New Roman"/>
          <w:sz w:val="24"/>
          <w:szCs w:val="24"/>
        </w:rPr>
        <w:t>- Idosos frágeis e vulneráveis:</w:t>
      </w:r>
    </w:p>
    <w:p w:rsidR="002B1236" w:rsidRDefault="002B1236" w:rsidP="002B1236">
      <w:pPr>
        <w:spacing w:line="360" w:lineRule="auto"/>
        <w:jc w:val="both"/>
        <w:rPr>
          <w:rFonts w:ascii="Times New Roman" w:hAnsi="Times New Roman" w:cs="Times New Roman"/>
          <w:sz w:val="24"/>
          <w:szCs w:val="24"/>
        </w:rPr>
      </w:pPr>
      <w:r>
        <w:rPr>
          <w:rFonts w:ascii="Times New Roman" w:hAnsi="Times New Roman" w:cs="Times New Roman"/>
          <w:sz w:val="24"/>
          <w:szCs w:val="24"/>
        </w:rPr>
        <w:t>A programação semanal dos utentes é feita após discussão dos casos visitados e avaliados no dia, uma vez que se programam os utentes a revisitar por apresentar critérios de fragilidade em simultâneo com as primeiras avaliações a realizar.</w:t>
      </w:r>
    </w:p>
    <w:p w:rsidR="002B1236" w:rsidRDefault="002B1236" w:rsidP="002B1236">
      <w:pPr>
        <w:spacing w:line="360" w:lineRule="auto"/>
        <w:jc w:val="both"/>
        <w:rPr>
          <w:rFonts w:ascii="Times New Roman" w:hAnsi="Times New Roman" w:cs="Times New Roman"/>
          <w:sz w:val="24"/>
          <w:szCs w:val="24"/>
        </w:rPr>
      </w:pPr>
      <w:r w:rsidRPr="00173D04">
        <w:rPr>
          <w:rFonts w:ascii="Times New Roman" w:hAnsi="Times New Roman" w:cs="Times New Roman"/>
          <w:sz w:val="24"/>
          <w:szCs w:val="24"/>
        </w:rPr>
        <w:t>Perante os múltiplos problemas de saúde identificados pelos idosos, foi necessário</w:t>
      </w:r>
      <w:r w:rsidR="00173D04">
        <w:rPr>
          <w:rFonts w:ascii="Times New Roman" w:hAnsi="Times New Roman" w:cs="Times New Roman"/>
          <w:sz w:val="24"/>
          <w:szCs w:val="24"/>
        </w:rPr>
        <w:t xml:space="preserve"> analisar</w:t>
      </w:r>
      <w:r w:rsidRPr="00173D04">
        <w:rPr>
          <w:rFonts w:ascii="Times New Roman" w:hAnsi="Times New Roman" w:cs="Times New Roman"/>
          <w:sz w:val="24"/>
          <w:szCs w:val="24"/>
        </w:rPr>
        <w:t xml:space="preserve"> </w:t>
      </w:r>
      <w:r w:rsidR="00173D04">
        <w:rPr>
          <w:rFonts w:ascii="Times New Roman" w:hAnsi="Times New Roman" w:cs="Times New Roman"/>
          <w:sz w:val="24"/>
          <w:szCs w:val="24"/>
        </w:rPr>
        <w:t>adequadamente</w:t>
      </w:r>
      <w:r w:rsidRPr="00173D04">
        <w:rPr>
          <w:rFonts w:ascii="Times New Roman" w:hAnsi="Times New Roman" w:cs="Times New Roman"/>
          <w:sz w:val="24"/>
          <w:szCs w:val="24"/>
        </w:rPr>
        <w:t xml:space="preserve"> os critérios de fragilidade e definir os principais</w:t>
      </w:r>
      <w:r w:rsidR="00173D04">
        <w:rPr>
          <w:rFonts w:ascii="Times New Roman" w:hAnsi="Times New Roman" w:cs="Times New Roman"/>
          <w:sz w:val="24"/>
          <w:szCs w:val="24"/>
        </w:rPr>
        <w:t xml:space="preserve"> a incluir neste projeto</w:t>
      </w:r>
      <w:r>
        <w:rPr>
          <w:rFonts w:ascii="Times New Roman" w:hAnsi="Times New Roman" w:cs="Times New Roman"/>
          <w:sz w:val="24"/>
          <w:szCs w:val="24"/>
        </w:rPr>
        <w:t>. O Programa Nacional de Saúde para as Pessoas Idosas define critérios de fragilidade que são facilmente identificáveis com a maioria do grupo alvo</w:t>
      </w:r>
      <w:r w:rsidR="00210AAE">
        <w:rPr>
          <w:rFonts w:ascii="Times New Roman" w:hAnsi="Times New Roman" w:cs="Times New Roman"/>
          <w:sz w:val="24"/>
          <w:szCs w:val="24"/>
        </w:rPr>
        <w:t xml:space="preserve"> (idade avançada, desnutrição, alterações sensoriais, polimedicação, risco de queda, incontinência de esfíncteres)</w:t>
      </w:r>
      <w:r>
        <w:rPr>
          <w:rFonts w:ascii="Times New Roman" w:hAnsi="Times New Roman" w:cs="Times New Roman"/>
          <w:sz w:val="24"/>
          <w:szCs w:val="24"/>
        </w:rPr>
        <w:t xml:space="preserve">. </w:t>
      </w:r>
      <w:r w:rsidR="00210AAE">
        <w:rPr>
          <w:rFonts w:ascii="Times New Roman" w:hAnsi="Times New Roman" w:cs="Times New Roman"/>
          <w:sz w:val="24"/>
          <w:szCs w:val="24"/>
        </w:rPr>
        <w:t xml:space="preserve">Existiram algumas segundas visitas previstas e marcadas que não </w:t>
      </w:r>
      <w:r w:rsidR="00210AAE" w:rsidRPr="00210AAE">
        <w:rPr>
          <w:rFonts w:ascii="Times New Roman" w:hAnsi="Times New Roman" w:cs="Times New Roman"/>
          <w:sz w:val="24"/>
          <w:szCs w:val="24"/>
        </w:rPr>
        <w:t>aconteceram</w:t>
      </w:r>
      <w:r w:rsidR="00210AAE">
        <w:rPr>
          <w:rFonts w:ascii="Times New Roman" w:hAnsi="Times New Roman" w:cs="Times New Roman"/>
          <w:sz w:val="24"/>
          <w:szCs w:val="24"/>
        </w:rPr>
        <w:t>, devido essencialmente a</w:t>
      </w:r>
      <w:r>
        <w:rPr>
          <w:rFonts w:ascii="Times New Roman" w:hAnsi="Times New Roman" w:cs="Times New Roman"/>
          <w:sz w:val="24"/>
          <w:szCs w:val="24"/>
        </w:rPr>
        <w:t xml:space="preserve"> caraterística</w:t>
      </w:r>
      <w:r w:rsidR="00210AAE">
        <w:rPr>
          <w:rFonts w:ascii="Times New Roman" w:hAnsi="Times New Roman" w:cs="Times New Roman"/>
          <w:sz w:val="24"/>
          <w:szCs w:val="24"/>
        </w:rPr>
        <w:t>s</w:t>
      </w:r>
      <w:r>
        <w:rPr>
          <w:rFonts w:ascii="Times New Roman" w:hAnsi="Times New Roman" w:cs="Times New Roman"/>
          <w:sz w:val="24"/>
          <w:szCs w:val="24"/>
        </w:rPr>
        <w:t xml:space="preserve"> de vulnerabilidade das pessoas</w:t>
      </w:r>
      <w:r w:rsidR="00210AAE">
        <w:rPr>
          <w:rFonts w:ascii="Times New Roman" w:hAnsi="Times New Roman" w:cs="Times New Roman"/>
          <w:sz w:val="24"/>
          <w:szCs w:val="24"/>
        </w:rPr>
        <w:t xml:space="preserve"> idosas</w:t>
      </w:r>
      <w:r>
        <w:rPr>
          <w:rFonts w:ascii="Times New Roman" w:hAnsi="Times New Roman" w:cs="Times New Roman"/>
          <w:sz w:val="24"/>
          <w:szCs w:val="24"/>
        </w:rPr>
        <w:t xml:space="preserve">. Foi o caso de um idoso que sofreu um acidente de viação, dois casos que faleceram e dois casos com internamento institucional em Lar de Idosos. </w:t>
      </w:r>
    </w:p>
    <w:p w:rsidR="002B1236" w:rsidRDefault="002B1236" w:rsidP="002B1236">
      <w:pPr>
        <w:spacing w:line="360" w:lineRule="auto"/>
        <w:jc w:val="both"/>
        <w:rPr>
          <w:rFonts w:ascii="Times New Roman" w:hAnsi="Times New Roman" w:cs="Times New Roman"/>
          <w:sz w:val="24"/>
          <w:szCs w:val="24"/>
        </w:rPr>
      </w:pPr>
      <w:r>
        <w:rPr>
          <w:rFonts w:ascii="Times New Roman" w:hAnsi="Times New Roman" w:cs="Times New Roman"/>
          <w:sz w:val="24"/>
          <w:szCs w:val="24"/>
        </w:rPr>
        <w:t>Do total de idosos avaliados até Dezembro de 2011, apresentam critérios de muito frágil e /ou vulneráveis 21 indivíduos.</w:t>
      </w:r>
    </w:p>
    <w:p w:rsidR="002B1236" w:rsidRDefault="002B1236" w:rsidP="002B1236">
      <w:pPr>
        <w:spacing w:line="360" w:lineRule="auto"/>
        <w:jc w:val="both"/>
        <w:rPr>
          <w:rFonts w:ascii="Times New Roman" w:hAnsi="Times New Roman" w:cs="Times New Roman"/>
          <w:sz w:val="24"/>
          <w:szCs w:val="24"/>
        </w:rPr>
      </w:pPr>
      <w:r>
        <w:rPr>
          <w:rFonts w:ascii="Times New Roman" w:hAnsi="Times New Roman" w:cs="Times New Roman"/>
          <w:sz w:val="24"/>
          <w:szCs w:val="24"/>
        </w:rPr>
        <w:t>Foram discutidos com a equipa os critérios prioritários e após análises de fatores comuns, decidido que seria necessário apresent</w:t>
      </w:r>
      <w:r w:rsidR="00BA51D5">
        <w:rPr>
          <w:rFonts w:ascii="Times New Roman" w:hAnsi="Times New Roman" w:cs="Times New Roman"/>
          <w:sz w:val="24"/>
          <w:szCs w:val="24"/>
        </w:rPr>
        <w:t>ar alguma das seguintes caraterí</w:t>
      </w:r>
      <w:r>
        <w:rPr>
          <w:rFonts w:ascii="Times New Roman" w:hAnsi="Times New Roman" w:cs="Times New Roman"/>
          <w:sz w:val="24"/>
          <w:szCs w:val="24"/>
        </w:rPr>
        <w:t>sticas:</w:t>
      </w:r>
    </w:p>
    <w:p w:rsidR="002B1236" w:rsidRDefault="002B1236" w:rsidP="002B1236">
      <w:pPr>
        <w:pStyle w:val="PargrafodaLista"/>
        <w:numPr>
          <w:ilvl w:val="0"/>
          <w:numId w:val="5"/>
        </w:numPr>
        <w:spacing w:line="360" w:lineRule="auto"/>
        <w:jc w:val="both"/>
        <w:rPr>
          <w:rFonts w:ascii="Times New Roman" w:hAnsi="Times New Roman"/>
          <w:sz w:val="24"/>
          <w:szCs w:val="24"/>
        </w:rPr>
      </w:pPr>
      <w:r>
        <w:rPr>
          <w:rFonts w:ascii="Times New Roman" w:hAnsi="Times New Roman"/>
          <w:sz w:val="24"/>
          <w:szCs w:val="24"/>
        </w:rPr>
        <w:t>A</w:t>
      </w:r>
      <w:r w:rsidRPr="00715BE7">
        <w:rPr>
          <w:rFonts w:ascii="Times New Roman" w:hAnsi="Times New Roman"/>
          <w:sz w:val="24"/>
          <w:szCs w:val="24"/>
        </w:rPr>
        <w:t xml:space="preserve"> dependência física, funcional</w:t>
      </w:r>
      <w:r>
        <w:rPr>
          <w:rFonts w:ascii="Times New Roman" w:hAnsi="Times New Roman"/>
          <w:sz w:val="24"/>
          <w:szCs w:val="24"/>
        </w:rPr>
        <w:t xml:space="preserve"> e</w:t>
      </w:r>
      <w:r w:rsidRPr="00715BE7">
        <w:rPr>
          <w:rFonts w:ascii="Times New Roman" w:hAnsi="Times New Roman"/>
          <w:sz w:val="24"/>
          <w:szCs w:val="24"/>
        </w:rPr>
        <w:t xml:space="preserve"> mental</w:t>
      </w:r>
      <w:r>
        <w:rPr>
          <w:rFonts w:ascii="Times New Roman" w:hAnsi="Times New Roman"/>
          <w:sz w:val="24"/>
          <w:szCs w:val="24"/>
        </w:rPr>
        <w:t>;</w:t>
      </w:r>
    </w:p>
    <w:p w:rsidR="002B1236" w:rsidRPr="00715BE7" w:rsidRDefault="002B1236" w:rsidP="002B1236">
      <w:pPr>
        <w:pStyle w:val="PargrafodaLista"/>
        <w:numPr>
          <w:ilvl w:val="0"/>
          <w:numId w:val="5"/>
        </w:numPr>
        <w:spacing w:line="360" w:lineRule="auto"/>
        <w:jc w:val="both"/>
        <w:rPr>
          <w:rFonts w:ascii="Times New Roman" w:hAnsi="Times New Roman"/>
          <w:sz w:val="24"/>
          <w:szCs w:val="24"/>
        </w:rPr>
      </w:pPr>
      <w:r>
        <w:rPr>
          <w:rFonts w:ascii="Times New Roman" w:hAnsi="Times New Roman"/>
          <w:sz w:val="24"/>
          <w:szCs w:val="24"/>
        </w:rPr>
        <w:lastRenderedPageBreak/>
        <w:t>I</w:t>
      </w:r>
      <w:r w:rsidRPr="00715BE7">
        <w:rPr>
          <w:rFonts w:ascii="Times New Roman" w:hAnsi="Times New Roman"/>
          <w:sz w:val="24"/>
          <w:szCs w:val="24"/>
        </w:rPr>
        <w:t xml:space="preserve">dade </w:t>
      </w:r>
      <w:r w:rsidRPr="00210AAE">
        <w:rPr>
          <w:rFonts w:ascii="Times New Roman" w:hAnsi="Times New Roman"/>
          <w:sz w:val="24"/>
          <w:szCs w:val="24"/>
        </w:rPr>
        <w:t>avançada</w:t>
      </w:r>
      <w:r w:rsidR="00210AAE">
        <w:rPr>
          <w:rFonts w:ascii="Times New Roman" w:hAnsi="Times New Roman"/>
          <w:sz w:val="24"/>
          <w:szCs w:val="24"/>
        </w:rPr>
        <w:t xml:space="preserve"> (superior a </w:t>
      </w:r>
      <w:r w:rsidR="002B27F4">
        <w:rPr>
          <w:rFonts w:ascii="Times New Roman" w:hAnsi="Times New Roman"/>
          <w:sz w:val="24"/>
          <w:szCs w:val="24"/>
        </w:rPr>
        <w:t>80 anos)</w:t>
      </w:r>
      <w:r>
        <w:rPr>
          <w:rFonts w:ascii="Times New Roman" w:hAnsi="Times New Roman"/>
          <w:sz w:val="24"/>
          <w:szCs w:val="24"/>
        </w:rPr>
        <w:t xml:space="preserve"> e v</w:t>
      </w:r>
      <w:r w:rsidRPr="00715BE7">
        <w:rPr>
          <w:rFonts w:ascii="Times New Roman" w:hAnsi="Times New Roman"/>
          <w:sz w:val="24"/>
          <w:szCs w:val="24"/>
        </w:rPr>
        <w:t>iver só</w:t>
      </w:r>
      <w:r>
        <w:rPr>
          <w:rFonts w:ascii="Times New Roman" w:hAnsi="Times New Roman"/>
          <w:sz w:val="24"/>
          <w:szCs w:val="24"/>
        </w:rPr>
        <w:t>;</w:t>
      </w:r>
      <w:r w:rsidRPr="00715BE7">
        <w:rPr>
          <w:rFonts w:ascii="Times New Roman" w:hAnsi="Times New Roman"/>
          <w:sz w:val="24"/>
          <w:szCs w:val="24"/>
        </w:rPr>
        <w:t xml:space="preserve"> </w:t>
      </w:r>
    </w:p>
    <w:p w:rsidR="002B1236" w:rsidRDefault="002B1236" w:rsidP="002B1236">
      <w:pPr>
        <w:pStyle w:val="PargrafodaLista"/>
        <w:numPr>
          <w:ilvl w:val="0"/>
          <w:numId w:val="5"/>
        </w:numPr>
        <w:spacing w:line="360" w:lineRule="auto"/>
        <w:jc w:val="both"/>
        <w:rPr>
          <w:rFonts w:ascii="Times New Roman" w:hAnsi="Times New Roman"/>
          <w:sz w:val="24"/>
          <w:szCs w:val="24"/>
        </w:rPr>
      </w:pPr>
      <w:r w:rsidRPr="00715BE7">
        <w:rPr>
          <w:rFonts w:ascii="Times New Roman" w:hAnsi="Times New Roman"/>
          <w:sz w:val="24"/>
          <w:szCs w:val="24"/>
        </w:rPr>
        <w:t>Diversas queixas de problemas de saúde, em que se inclui a polimedicação com dificuldade de gestão do regime terapêutico e risco agravado de descompensação por aparecimento de novo problema de saúde</w:t>
      </w:r>
      <w:r>
        <w:rPr>
          <w:rFonts w:ascii="Times New Roman" w:hAnsi="Times New Roman"/>
          <w:sz w:val="24"/>
          <w:szCs w:val="24"/>
        </w:rPr>
        <w:t>.</w:t>
      </w:r>
    </w:p>
    <w:p w:rsidR="00BC63E3" w:rsidRPr="0088704A" w:rsidRDefault="002B1236" w:rsidP="0088704A">
      <w:pPr>
        <w:spacing w:line="360" w:lineRule="auto"/>
        <w:ind w:left="420"/>
        <w:jc w:val="both"/>
        <w:rPr>
          <w:rFonts w:ascii="Times New Roman" w:hAnsi="Times New Roman"/>
          <w:sz w:val="24"/>
          <w:szCs w:val="24"/>
        </w:rPr>
      </w:pPr>
      <w:r w:rsidRPr="00715BE7">
        <w:rPr>
          <w:rFonts w:ascii="Times New Roman" w:hAnsi="Times New Roman"/>
          <w:sz w:val="24"/>
          <w:szCs w:val="24"/>
        </w:rPr>
        <w:t xml:space="preserve"> Foram encaminhados para a unidade de saúde da freguesia</w:t>
      </w:r>
      <w:r w:rsidR="00CF322A">
        <w:rPr>
          <w:rFonts w:ascii="Times New Roman" w:hAnsi="Times New Roman"/>
          <w:sz w:val="24"/>
          <w:szCs w:val="24"/>
        </w:rPr>
        <w:t xml:space="preserve"> da área geográfica</w:t>
      </w:r>
      <w:r w:rsidRPr="00715BE7">
        <w:rPr>
          <w:rFonts w:ascii="Times New Roman" w:hAnsi="Times New Roman"/>
          <w:sz w:val="24"/>
          <w:szCs w:val="24"/>
        </w:rPr>
        <w:t xml:space="preserve"> a maioria dos idosos, 110, sendo posteriormente referenciados para Equipa de Cuidados Continuados Integrados (ECCI)</w:t>
      </w:r>
      <w:r>
        <w:rPr>
          <w:rStyle w:val="Refdenotaderodap"/>
          <w:rFonts w:ascii="Times New Roman" w:hAnsi="Times New Roman" w:cs="Times New Roman"/>
          <w:sz w:val="24"/>
          <w:szCs w:val="24"/>
        </w:rPr>
        <w:footnoteReference w:id="10"/>
      </w:r>
      <w:r w:rsidRPr="00715BE7">
        <w:rPr>
          <w:rFonts w:ascii="Times New Roman" w:hAnsi="Times New Roman"/>
          <w:sz w:val="24"/>
          <w:szCs w:val="24"/>
        </w:rPr>
        <w:t xml:space="preserve"> quatro idosos. </w:t>
      </w:r>
    </w:p>
    <w:p w:rsidR="00F05ABD" w:rsidRDefault="00076BA3" w:rsidP="002B1236">
      <w:pPr>
        <w:spacing w:line="360" w:lineRule="auto"/>
        <w:jc w:val="center"/>
        <w:rPr>
          <w:rFonts w:ascii="Times New Roman" w:hAnsi="Times New Roman" w:cs="Times New Roman"/>
          <w:sz w:val="24"/>
          <w:szCs w:val="24"/>
        </w:rPr>
      </w:pPr>
      <w:r>
        <w:rPr>
          <w:rFonts w:ascii="Times New Roman" w:hAnsi="Times New Roman" w:cs="Times New Roman"/>
          <w:sz w:val="24"/>
          <w:szCs w:val="24"/>
        </w:rPr>
        <w:t>Gráfico 24</w:t>
      </w:r>
      <w:r w:rsidR="002B1236">
        <w:rPr>
          <w:rFonts w:ascii="Times New Roman" w:hAnsi="Times New Roman" w:cs="Times New Roman"/>
          <w:sz w:val="24"/>
          <w:szCs w:val="24"/>
        </w:rPr>
        <w:t xml:space="preserve"> – Idosos muito frágeis e vulneráveis</w:t>
      </w:r>
    </w:p>
    <w:p w:rsidR="00C03EBB" w:rsidRPr="0088704A" w:rsidRDefault="002B1236" w:rsidP="00C03EBB">
      <w:pPr>
        <w:spacing w:line="360" w:lineRule="auto"/>
        <w:jc w:val="both"/>
        <w:rPr>
          <w:rFonts w:ascii="Times New Roman" w:hAnsi="Times New Roman" w:cs="Times New Roman"/>
          <w:sz w:val="24"/>
          <w:szCs w:val="24"/>
        </w:rPr>
      </w:pPr>
      <w:r w:rsidRPr="002B1236">
        <w:rPr>
          <w:rFonts w:ascii="Times New Roman" w:hAnsi="Times New Roman" w:cs="Times New Roman"/>
          <w:noProof/>
          <w:sz w:val="24"/>
          <w:szCs w:val="24"/>
        </w:rPr>
        <w:drawing>
          <wp:inline distT="0" distB="0" distL="0" distR="0">
            <wp:extent cx="4533900" cy="2400300"/>
            <wp:effectExtent l="19050" t="0" r="19050"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8704A" w:rsidRPr="009C13BF" w:rsidRDefault="002B1236" w:rsidP="007B60EB">
      <w:pPr>
        <w:spacing w:line="360" w:lineRule="auto"/>
        <w:jc w:val="both"/>
        <w:rPr>
          <w:rFonts w:ascii="Times New Roman" w:hAnsi="Times New Roman" w:cs="Times New Roman"/>
          <w:sz w:val="24"/>
          <w:szCs w:val="24"/>
        </w:rPr>
      </w:pPr>
      <w:r>
        <w:rPr>
          <w:rFonts w:ascii="Times New Roman" w:hAnsi="Times New Roman" w:cs="Times New Roman"/>
          <w:sz w:val="24"/>
          <w:szCs w:val="24"/>
        </w:rPr>
        <w:t>Como podemos verificar no gráfico anterior o grupo a manter visitação e cuidados de proximidade é constituído maioritariamente por indivíduos com mais de 80 anos (13 idosos), com múltiplas queixas de saúde e a viverem sós. O grupo entre 70 e 79 anos é o grupo com maior número de indivíduos com dependência física, funcional e mental.</w:t>
      </w:r>
    </w:p>
    <w:p w:rsidR="00845D43" w:rsidRDefault="00845D43"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5.2 – Metodologias</w:t>
      </w:r>
      <w:r w:rsidR="00833655">
        <w:rPr>
          <w:rFonts w:ascii="Times New Roman" w:hAnsi="Times New Roman" w:cs="Times New Roman"/>
          <w:color w:val="auto"/>
          <w:sz w:val="24"/>
          <w:szCs w:val="24"/>
        </w:rPr>
        <w:fldChar w:fldCharType="begin"/>
      </w:r>
      <w:r w:rsidR="00836F2B">
        <w:instrText xml:space="preserve"> XE "</w:instrText>
      </w:r>
      <w:r w:rsidR="00836F2B" w:rsidRPr="00660841">
        <w:rPr>
          <w:rFonts w:ascii="Times New Roman" w:hAnsi="Times New Roman" w:cs="Times New Roman"/>
          <w:color w:val="auto"/>
          <w:sz w:val="24"/>
          <w:szCs w:val="24"/>
        </w:rPr>
        <w:instrText>5.2 – Metodologias</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B72817" w:rsidRDefault="00B72817" w:rsidP="006A7840">
      <w:pPr>
        <w:spacing w:line="360" w:lineRule="auto"/>
        <w:jc w:val="both"/>
        <w:rPr>
          <w:rFonts w:ascii="Times New Roman" w:hAnsi="Times New Roman" w:cs="Times New Roman"/>
          <w:sz w:val="24"/>
          <w:szCs w:val="24"/>
        </w:rPr>
      </w:pPr>
      <w:r w:rsidRPr="00B72817">
        <w:rPr>
          <w:rFonts w:ascii="Times New Roman" w:hAnsi="Times New Roman" w:cs="Times New Roman"/>
          <w:sz w:val="24"/>
          <w:szCs w:val="24"/>
        </w:rPr>
        <w:t xml:space="preserve">As metodologias </w:t>
      </w:r>
      <w:r w:rsidR="002B27F4">
        <w:rPr>
          <w:rFonts w:ascii="Times New Roman" w:hAnsi="Times New Roman" w:cs="Times New Roman"/>
          <w:sz w:val="24"/>
          <w:szCs w:val="24"/>
        </w:rPr>
        <w:t>adotadas</w:t>
      </w:r>
      <w:r>
        <w:rPr>
          <w:rFonts w:ascii="Times New Roman" w:hAnsi="Times New Roman" w:cs="Times New Roman"/>
          <w:sz w:val="24"/>
          <w:szCs w:val="24"/>
        </w:rPr>
        <w:t xml:space="preserve"> devem ter em conta a população alvo, os objetivos a atingir e os recursos </w:t>
      </w:r>
      <w:r w:rsidR="00A510A4">
        <w:rPr>
          <w:rFonts w:ascii="Times New Roman" w:hAnsi="Times New Roman" w:cs="Times New Roman"/>
          <w:sz w:val="24"/>
          <w:szCs w:val="24"/>
        </w:rPr>
        <w:t>disponíveis.</w:t>
      </w:r>
    </w:p>
    <w:p w:rsidR="007B60EB" w:rsidRDefault="00E05B1E" w:rsidP="007B60E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Segundo Tavares (190), o modelo teórico do Processo de Planeamento em Saúde, desenvolve-se em seis etapas:</w:t>
      </w:r>
      <w:r w:rsidR="007B60EB" w:rsidRPr="007B60EB">
        <w:rPr>
          <w:rFonts w:ascii="Times New Roman" w:hAnsi="Times New Roman" w:cs="Times New Roman"/>
          <w:sz w:val="24"/>
          <w:szCs w:val="24"/>
        </w:rPr>
        <w:t xml:space="preserve"> </w:t>
      </w:r>
      <w:r w:rsidR="007B60EB">
        <w:rPr>
          <w:rFonts w:ascii="Times New Roman" w:hAnsi="Times New Roman" w:cs="Times New Roman"/>
          <w:sz w:val="24"/>
          <w:szCs w:val="24"/>
        </w:rPr>
        <w:t>Diagnóstico de situação;</w:t>
      </w:r>
      <w:r w:rsidR="007B60EB" w:rsidRPr="007B60EB">
        <w:rPr>
          <w:rFonts w:ascii="Times New Roman" w:hAnsi="Times New Roman" w:cs="Times New Roman"/>
          <w:sz w:val="24"/>
          <w:szCs w:val="24"/>
        </w:rPr>
        <w:t xml:space="preserve"> </w:t>
      </w:r>
      <w:r w:rsidR="007B60EB">
        <w:rPr>
          <w:rFonts w:ascii="Times New Roman" w:hAnsi="Times New Roman" w:cs="Times New Roman"/>
          <w:sz w:val="24"/>
          <w:szCs w:val="24"/>
        </w:rPr>
        <w:t>Determinação de prioridades;</w:t>
      </w:r>
      <w:r w:rsidR="007B60EB" w:rsidRPr="007B60EB">
        <w:rPr>
          <w:rFonts w:ascii="Times New Roman" w:hAnsi="Times New Roman" w:cs="Times New Roman"/>
          <w:sz w:val="24"/>
          <w:szCs w:val="24"/>
        </w:rPr>
        <w:t xml:space="preserve"> </w:t>
      </w:r>
      <w:r w:rsidR="007B60EB">
        <w:rPr>
          <w:rFonts w:ascii="Times New Roman" w:hAnsi="Times New Roman" w:cs="Times New Roman"/>
          <w:sz w:val="24"/>
          <w:szCs w:val="24"/>
        </w:rPr>
        <w:t>Seleção de estratégias;</w:t>
      </w:r>
      <w:r w:rsidR="007B60EB" w:rsidRPr="007B60EB">
        <w:rPr>
          <w:rFonts w:ascii="Times New Roman" w:hAnsi="Times New Roman" w:cs="Times New Roman"/>
          <w:sz w:val="24"/>
          <w:szCs w:val="24"/>
        </w:rPr>
        <w:t xml:space="preserve"> </w:t>
      </w:r>
      <w:r w:rsidR="007B60EB">
        <w:rPr>
          <w:rFonts w:ascii="Times New Roman" w:hAnsi="Times New Roman" w:cs="Times New Roman"/>
          <w:sz w:val="24"/>
          <w:szCs w:val="24"/>
        </w:rPr>
        <w:t>- Preparação operacional e</w:t>
      </w:r>
      <w:r w:rsidR="007B60EB" w:rsidRPr="007B60EB">
        <w:rPr>
          <w:rFonts w:ascii="Times New Roman" w:hAnsi="Times New Roman" w:cs="Times New Roman"/>
          <w:sz w:val="24"/>
          <w:szCs w:val="24"/>
        </w:rPr>
        <w:t xml:space="preserve"> </w:t>
      </w:r>
      <w:r w:rsidR="007B60EB">
        <w:rPr>
          <w:rFonts w:ascii="Times New Roman" w:hAnsi="Times New Roman" w:cs="Times New Roman"/>
          <w:sz w:val="24"/>
          <w:szCs w:val="24"/>
        </w:rPr>
        <w:t>Avaliação.</w:t>
      </w:r>
    </w:p>
    <w:p w:rsidR="00CA7588" w:rsidRDefault="00CA7588"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Ainda segundo o mesmo autor, o diagnóstico de situação permite identificar os principais problemas de saúde e fatores condicionantes. </w:t>
      </w:r>
    </w:p>
    <w:p w:rsidR="00CA7588" w:rsidRDefault="00CA7588"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estudo o diagnóstico do problema foi feito em parceria, multidisciplinarmente, </w:t>
      </w:r>
      <w:r w:rsidRPr="002B27F4">
        <w:rPr>
          <w:rFonts w:ascii="Times New Roman" w:hAnsi="Times New Roman" w:cs="Times New Roman"/>
          <w:sz w:val="24"/>
          <w:szCs w:val="24"/>
        </w:rPr>
        <w:t xml:space="preserve">baseando na recolha de informação da GNR. </w:t>
      </w:r>
      <w:r w:rsidR="002B27F4">
        <w:rPr>
          <w:rFonts w:ascii="Times New Roman" w:hAnsi="Times New Roman" w:cs="Times New Roman"/>
          <w:sz w:val="24"/>
          <w:szCs w:val="24"/>
        </w:rPr>
        <w:t>Posteriormente esses dados foram discutidos em equipa e correlacionando-os</w:t>
      </w:r>
      <w:r w:rsidRPr="002B27F4">
        <w:rPr>
          <w:rFonts w:ascii="Times New Roman" w:hAnsi="Times New Roman" w:cs="Times New Roman"/>
          <w:sz w:val="24"/>
          <w:szCs w:val="24"/>
        </w:rPr>
        <w:t xml:space="preserve"> com outras informações.</w:t>
      </w:r>
    </w:p>
    <w:p w:rsidR="005C2874" w:rsidRDefault="00CA7588" w:rsidP="006A7840">
      <w:pPr>
        <w:spacing w:line="360" w:lineRule="auto"/>
        <w:jc w:val="both"/>
        <w:rPr>
          <w:rFonts w:ascii="Times New Roman" w:hAnsi="Times New Roman" w:cs="Times New Roman"/>
          <w:sz w:val="24"/>
          <w:szCs w:val="24"/>
        </w:rPr>
      </w:pPr>
      <w:r w:rsidRPr="002B27F4">
        <w:rPr>
          <w:rFonts w:ascii="Times New Roman" w:hAnsi="Times New Roman" w:cs="Times New Roman"/>
          <w:sz w:val="24"/>
          <w:szCs w:val="24"/>
        </w:rPr>
        <w:t xml:space="preserve">A determinação de prioridades é feita de acordo com os recursos </w:t>
      </w:r>
      <w:r w:rsidR="00BA51D5" w:rsidRPr="002B27F4">
        <w:rPr>
          <w:rFonts w:ascii="Times New Roman" w:hAnsi="Times New Roman" w:cs="Times New Roman"/>
          <w:sz w:val="24"/>
          <w:szCs w:val="24"/>
        </w:rPr>
        <w:t xml:space="preserve">e tempo </w:t>
      </w:r>
      <w:r w:rsidRPr="002B27F4">
        <w:rPr>
          <w:rFonts w:ascii="Times New Roman" w:hAnsi="Times New Roman" w:cs="Times New Roman"/>
          <w:sz w:val="24"/>
          <w:szCs w:val="24"/>
        </w:rPr>
        <w:t xml:space="preserve">disponíveis. </w:t>
      </w:r>
      <w:r w:rsidR="002B27F4">
        <w:rPr>
          <w:rFonts w:ascii="Times New Roman" w:hAnsi="Times New Roman" w:cs="Times New Roman"/>
          <w:sz w:val="24"/>
          <w:szCs w:val="24"/>
        </w:rPr>
        <w:t>Neste estudo a prioridade teve por base as reuniões,</w:t>
      </w:r>
      <w:r w:rsidRPr="002B27F4">
        <w:rPr>
          <w:rFonts w:ascii="Times New Roman" w:hAnsi="Times New Roman" w:cs="Times New Roman"/>
          <w:sz w:val="24"/>
          <w:szCs w:val="24"/>
        </w:rPr>
        <w:t xml:space="preserve"> entre parceiros institucionais</w:t>
      </w:r>
      <w:r w:rsidR="002B27F4">
        <w:rPr>
          <w:rFonts w:ascii="Times New Roman" w:hAnsi="Times New Roman" w:cs="Times New Roman"/>
          <w:sz w:val="24"/>
          <w:szCs w:val="24"/>
        </w:rPr>
        <w:t xml:space="preserve"> e da</w:t>
      </w:r>
      <w:r w:rsidR="00584B94" w:rsidRPr="002B27F4">
        <w:rPr>
          <w:rFonts w:ascii="Times New Roman" w:hAnsi="Times New Roman" w:cs="Times New Roman"/>
          <w:sz w:val="24"/>
          <w:szCs w:val="24"/>
        </w:rPr>
        <w:t xml:space="preserve">  mesma unidade funcional, no sentido de definir o projeto</w:t>
      </w:r>
      <w:r w:rsidR="00BA51D5" w:rsidRPr="002B27F4">
        <w:rPr>
          <w:rFonts w:ascii="Times New Roman" w:hAnsi="Times New Roman" w:cs="Times New Roman"/>
          <w:sz w:val="24"/>
          <w:szCs w:val="24"/>
        </w:rPr>
        <w:t xml:space="preserve"> e</w:t>
      </w:r>
      <w:r w:rsidR="00584B94" w:rsidRPr="002B27F4">
        <w:rPr>
          <w:rFonts w:ascii="Times New Roman" w:hAnsi="Times New Roman" w:cs="Times New Roman"/>
          <w:sz w:val="24"/>
          <w:szCs w:val="24"/>
        </w:rPr>
        <w:t xml:space="preserve"> delinear estratégias. </w:t>
      </w:r>
      <w:r w:rsidR="00584B94" w:rsidRPr="003509BE">
        <w:rPr>
          <w:rFonts w:ascii="Times New Roman" w:hAnsi="Times New Roman" w:cs="Times New Roman"/>
          <w:sz w:val="24"/>
          <w:szCs w:val="24"/>
        </w:rPr>
        <w:t>As estratégias selecionadas dependem dos objetivos definidos e dos recursos disponíveis.</w:t>
      </w:r>
      <w:r w:rsidR="00AE5063" w:rsidRPr="003509BE">
        <w:rPr>
          <w:rFonts w:ascii="Times New Roman" w:hAnsi="Times New Roman" w:cs="Times New Roman"/>
          <w:sz w:val="24"/>
          <w:szCs w:val="24"/>
        </w:rPr>
        <w:t xml:space="preserve"> Estrategicamente envolveu-se toda a equipa na prestação de cuidados, técnicos de saúde, </w:t>
      </w:r>
      <w:r w:rsidR="002B27F4">
        <w:rPr>
          <w:rFonts w:ascii="Times New Roman" w:hAnsi="Times New Roman" w:cs="Times New Roman"/>
          <w:sz w:val="24"/>
          <w:szCs w:val="24"/>
        </w:rPr>
        <w:t>de serviço social</w:t>
      </w:r>
      <w:r w:rsidR="00AE5063" w:rsidRPr="003509BE">
        <w:rPr>
          <w:rFonts w:ascii="Times New Roman" w:hAnsi="Times New Roman" w:cs="Times New Roman"/>
          <w:sz w:val="24"/>
          <w:szCs w:val="24"/>
        </w:rPr>
        <w:t xml:space="preserve"> e de segurança, para além dos cuidadores informais </w:t>
      </w:r>
      <w:r w:rsidR="004C4F5B" w:rsidRPr="003509BE">
        <w:rPr>
          <w:rFonts w:ascii="Times New Roman" w:hAnsi="Times New Roman" w:cs="Times New Roman"/>
          <w:sz w:val="24"/>
          <w:szCs w:val="24"/>
        </w:rPr>
        <w:t>identificados.</w:t>
      </w:r>
      <w:r w:rsidR="005C2874">
        <w:rPr>
          <w:rFonts w:ascii="Times New Roman" w:hAnsi="Times New Roman" w:cs="Times New Roman"/>
          <w:sz w:val="24"/>
          <w:szCs w:val="24"/>
        </w:rPr>
        <w:t xml:space="preserve"> </w:t>
      </w:r>
    </w:p>
    <w:p w:rsidR="005C2874" w:rsidRDefault="00847AF4"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Segundo Tavares (1990),</w:t>
      </w:r>
      <w:r w:rsidR="00917F18">
        <w:rPr>
          <w:rFonts w:ascii="Times New Roman" w:hAnsi="Times New Roman" w:cs="Times New Roman"/>
          <w:sz w:val="24"/>
          <w:szCs w:val="24"/>
        </w:rPr>
        <w:t xml:space="preserve"> segue-se a etapa da preparação operacional, </w:t>
      </w:r>
      <w:r w:rsidR="00BA51D5">
        <w:rPr>
          <w:rFonts w:ascii="Times New Roman" w:hAnsi="Times New Roman" w:cs="Times New Roman"/>
          <w:sz w:val="24"/>
          <w:szCs w:val="24"/>
        </w:rPr>
        <w:t xml:space="preserve">que </w:t>
      </w:r>
      <w:r w:rsidR="00917F18">
        <w:rPr>
          <w:rFonts w:ascii="Times New Roman" w:hAnsi="Times New Roman" w:cs="Times New Roman"/>
          <w:sz w:val="24"/>
          <w:szCs w:val="24"/>
        </w:rPr>
        <w:t>consiste na organização e estruturação das atividades necessárias á execução de estratégias pré definidas, c</w:t>
      </w:r>
      <w:r w:rsidR="005C2874">
        <w:rPr>
          <w:rFonts w:ascii="Times New Roman" w:hAnsi="Times New Roman" w:cs="Times New Roman"/>
          <w:sz w:val="24"/>
          <w:szCs w:val="24"/>
        </w:rPr>
        <w:t xml:space="preserve">om fim de atingir os objetivos. </w:t>
      </w:r>
    </w:p>
    <w:p w:rsidR="005C2874" w:rsidRDefault="002B27F4"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w:t>
      </w:r>
      <w:r w:rsidRPr="002B27F4">
        <w:rPr>
          <w:rFonts w:ascii="Times New Roman" w:hAnsi="Times New Roman" w:cs="Times New Roman"/>
          <w:sz w:val="24"/>
          <w:szCs w:val="24"/>
        </w:rPr>
        <w:t>questionário</w:t>
      </w:r>
      <w:r>
        <w:rPr>
          <w:rFonts w:ascii="Times New Roman" w:hAnsi="Times New Roman" w:cs="Times New Roman"/>
          <w:sz w:val="24"/>
          <w:szCs w:val="24"/>
        </w:rPr>
        <w:t>s</w:t>
      </w:r>
      <w:r w:rsidRPr="002B27F4">
        <w:rPr>
          <w:rFonts w:ascii="Times New Roman" w:hAnsi="Times New Roman" w:cs="Times New Roman"/>
          <w:sz w:val="24"/>
          <w:szCs w:val="24"/>
        </w:rPr>
        <w:t xml:space="preserve"> </w:t>
      </w:r>
      <w:r>
        <w:rPr>
          <w:rFonts w:ascii="Times New Roman" w:hAnsi="Times New Roman" w:cs="Times New Roman"/>
          <w:sz w:val="24"/>
          <w:szCs w:val="24"/>
        </w:rPr>
        <w:t xml:space="preserve">foram aplicados </w:t>
      </w:r>
      <w:r w:rsidR="005C2874" w:rsidRPr="002B27F4">
        <w:rPr>
          <w:rFonts w:ascii="Times New Roman" w:hAnsi="Times New Roman" w:cs="Times New Roman"/>
          <w:sz w:val="24"/>
          <w:szCs w:val="24"/>
        </w:rPr>
        <w:t xml:space="preserve">em contexto de visita domiciliário, </w:t>
      </w:r>
      <w:r>
        <w:rPr>
          <w:rFonts w:ascii="Times New Roman" w:hAnsi="Times New Roman" w:cs="Times New Roman"/>
          <w:sz w:val="24"/>
          <w:szCs w:val="24"/>
        </w:rPr>
        <w:t xml:space="preserve">sendo elaborados </w:t>
      </w:r>
      <w:r w:rsidR="005C2874" w:rsidRPr="002B27F4">
        <w:rPr>
          <w:rFonts w:ascii="Times New Roman" w:hAnsi="Times New Roman" w:cs="Times New Roman"/>
          <w:sz w:val="24"/>
          <w:szCs w:val="24"/>
        </w:rPr>
        <w:t xml:space="preserve">os diagnósticos de saúde e sociais (estes sob responsabilidade da assistente social) </w:t>
      </w:r>
      <w:r w:rsidRPr="002B27F4">
        <w:rPr>
          <w:rFonts w:ascii="Times New Roman" w:hAnsi="Times New Roman" w:cs="Times New Roman"/>
          <w:sz w:val="24"/>
          <w:szCs w:val="24"/>
        </w:rPr>
        <w:t xml:space="preserve">e </w:t>
      </w:r>
      <w:r>
        <w:rPr>
          <w:rFonts w:ascii="Times New Roman" w:hAnsi="Times New Roman" w:cs="Times New Roman"/>
          <w:sz w:val="24"/>
          <w:szCs w:val="24"/>
        </w:rPr>
        <w:t>desenvolvidas as intervenções necessárias, com recurso á</w:t>
      </w:r>
      <w:r w:rsidR="005C2874" w:rsidRPr="002B27F4">
        <w:rPr>
          <w:rFonts w:ascii="Times New Roman" w:hAnsi="Times New Roman" w:cs="Times New Roman"/>
          <w:sz w:val="24"/>
          <w:szCs w:val="24"/>
        </w:rPr>
        <w:t xml:space="preserve"> prestação de cuidados de proximi</w:t>
      </w:r>
      <w:r>
        <w:rPr>
          <w:rFonts w:ascii="Times New Roman" w:hAnsi="Times New Roman" w:cs="Times New Roman"/>
          <w:sz w:val="24"/>
          <w:szCs w:val="24"/>
        </w:rPr>
        <w:t>dade, essencialmente de promoção e prevenção</w:t>
      </w:r>
      <w:r w:rsidR="005C2874" w:rsidRPr="002B27F4">
        <w:rPr>
          <w:rFonts w:ascii="Times New Roman" w:hAnsi="Times New Roman" w:cs="Times New Roman"/>
          <w:sz w:val="24"/>
          <w:szCs w:val="24"/>
        </w:rPr>
        <w:t xml:space="preserve"> </w:t>
      </w:r>
      <w:r>
        <w:rPr>
          <w:rFonts w:ascii="Times New Roman" w:hAnsi="Times New Roman" w:cs="Times New Roman"/>
          <w:sz w:val="24"/>
          <w:szCs w:val="24"/>
        </w:rPr>
        <w:t>d</w:t>
      </w:r>
      <w:r w:rsidR="005C2874" w:rsidRPr="002B27F4">
        <w:rPr>
          <w:rFonts w:ascii="Times New Roman" w:hAnsi="Times New Roman" w:cs="Times New Roman"/>
          <w:sz w:val="24"/>
          <w:szCs w:val="24"/>
        </w:rPr>
        <w:t>a saúde.</w:t>
      </w:r>
    </w:p>
    <w:p w:rsidR="00A510A4" w:rsidRPr="000B3404" w:rsidRDefault="005C2874"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5B1E">
        <w:rPr>
          <w:rFonts w:ascii="Times New Roman" w:hAnsi="Times New Roman" w:cs="Times New Roman"/>
          <w:sz w:val="24"/>
          <w:szCs w:val="24"/>
        </w:rPr>
        <w:t xml:space="preserve">A principal razão de se utilizar um planeamento precede da necessidade de gerir os vários recursos e da necessidade de se intervir diretamente nas causas dos problemas. O enfermeiro tem a oportunidade de basear as decisões das intervenções que realiza nas evidências que recolhe, utilizando instrumentos que lhe permitem avaliar as </w:t>
      </w:r>
      <w:r w:rsidR="00E05B1E" w:rsidRPr="000B3404">
        <w:rPr>
          <w:rFonts w:ascii="Times New Roman" w:hAnsi="Times New Roman" w:cs="Times New Roman"/>
          <w:sz w:val="24"/>
          <w:szCs w:val="24"/>
        </w:rPr>
        <w:t>necessidades e as intervenções desenvolvidas.</w:t>
      </w:r>
    </w:p>
    <w:p w:rsidR="00845D43" w:rsidRDefault="000B3404" w:rsidP="006A7840">
      <w:pPr>
        <w:spacing w:line="360" w:lineRule="auto"/>
        <w:jc w:val="both"/>
        <w:rPr>
          <w:rFonts w:ascii="Times New Roman" w:hAnsi="Times New Roman" w:cs="Times New Roman"/>
          <w:sz w:val="24"/>
          <w:szCs w:val="24"/>
        </w:rPr>
      </w:pPr>
      <w:r w:rsidRPr="000B3404">
        <w:rPr>
          <w:rFonts w:ascii="Times New Roman" w:hAnsi="Times New Roman" w:cs="Times New Roman"/>
          <w:sz w:val="24"/>
          <w:szCs w:val="24"/>
        </w:rPr>
        <w:t>De acordo com os objetivos específicos</w:t>
      </w:r>
      <w:r>
        <w:rPr>
          <w:rFonts w:ascii="Times New Roman" w:hAnsi="Times New Roman" w:cs="Times New Roman"/>
          <w:sz w:val="24"/>
          <w:szCs w:val="24"/>
        </w:rPr>
        <w:t xml:space="preserve"> previamente traçados na implementação do projeto, as metodologias adotadas foram as seguintes:</w:t>
      </w:r>
    </w:p>
    <w:p w:rsidR="003872AB" w:rsidRDefault="003872AB" w:rsidP="006A7840">
      <w:pPr>
        <w:spacing w:line="360" w:lineRule="auto"/>
        <w:jc w:val="both"/>
        <w:rPr>
          <w:rFonts w:ascii="Times New Roman" w:hAnsi="Times New Roman" w:cs="Times New Roman"/>
          <w:sz w:val="24"/>
          <w:szCs w:val="24"/>
        </w:rPr>
      </w:pPr>
    </w:p>
    <w:p w:rsidR="000B3404" w:rsidRDefault="000B3404"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Objetivo </w:t>
      </w:r>
    </w:p>
    <w:p w:rsidR="000B3404" w:rsidRPr="002B537E" w:rsidRDefault="000B3404" w:rsidP="002B537E">
      <w:pPr>
        <w:pStyle w:val="PargrafodaLista"/>
        <w:numPr>
          <w:ilvl w:val="0"/>
          <w:numId w:val="9"/>
        </w:numPr>
        <w:autoSpaceDE w:val="0"/>
        <w:autoSpaceDN w:val="0"/>
        <w:adjustRightInd w:val="0"/>
        <w:spacing w:before="240" w:after="0" w:line="360" w:lineRule="auto"/>
        <w:jc w:val="both"/>
        <w:rPr>
          <w:rFonts w:ascii="Times New Roman" w:hAnsi="Times New Roman"/>
          <w:sz w:val="24"/>
          <w:szCs w:val="24"/>
        </w:rPr>
      </w:pPr>
      <w:r w:rsidRPr="002B537E">
        <w:rPr>
          <w:rFonts w:ascii="Times New Roman" w:hAnsi="Times New Roman"/>
          <w:sz w:val="24"/>
          <w:szCs w:val="24"/>
        </w:rPr>
        <w:t xml:space="preserve"> Identificar as necessidades de saúde dos idosos </w:t>
      </w:r>
      <w:r w:rsidR="00A577BF" w:rsidRPr="002B537E">
        <w:rPr>
          <w:rFonts w:ascii="Times New Roman" w:hAnsi="Times New Roman"/>
          <w:sz w:val="24"/>
          <w:szCs w:val="24"/>
        </w:rPr>
        <w:t>(</w:t>
      </w:r>
      <w:r w:rsidRPr="002B537E">
        <w:rPr>
          <w:rFonts w:ascii="Times New Roman" w:hAnsi="Times New Roman"/>
          <w:sz w:val="24"/>
          <w:szCs w:val="24"/>
        </w:rPr>
        <w:t>frágeis</w:t>
      </w:r>
      <w:r w:rsidR="00A577BF" w:rsidRPr="002B537E">
        <w:rPr>
          <w:rFonts w:ascii="Times New Roman" w:hAnsi="Times New Roman"/>
          <w:sz w:val="24"/>
          <w:szCs w:val="24"/>
        </w:rPr>
        <w:t>)</w:t>
      </w:r>
      <w:r w:rsidRPr="002B537E">
        <w:rPr>
          <w:rFonts w:ascii="Times New Roman" w:hAnsi="Times New Roman"/>
          <w:sz w:val="24"/>
          <w:szCs w:val="24"/>
        </w:rPr>
        <w:t>.</w:t>
      </w:r>
    </w:p>
    <w:p w:rsidR="002B537E" w:rsidRDefault="002B537E" w:rsidP="000B3404">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Metodologias: </w:t>
      </w:r>
    </w:p>
    <w:p w:rsidR="00A577BF" w:rsidRPr="003509BE" w:rsidRDefault="00197C19" w:rsidP="002B537E">
      <w:pPr>
        <w:pStyle w:val="PargrafodaLista"/>
        <w:numPr>
          <w:ilvl w:val="0"/>
          <w:numId w:val="8"/>
        </w:numPr>
        <w:autoSpaceDE w:val="0"/>
        <w:autoSpaceDN w:val="0"/>
        <w:adjustRightInd w:val="0"/>
        <w:spacing w:before="240" w:after="0" w:line="360" w:lineRule="auto"/>
        <w:jc w:val="both"/>
        <w:rPr>
          <w:rFonts w:ascii="Times New Roman" w:hAnsi="Times New Roman"/>
          <w:sz w:val="24"/>
          <w:szCs w:val="24"/>
        </w:rPr>
      </w:pPr>
      <w:r w:rsidRPr="003509BE">
        <w:rPr>
          <w:rFonts w:ascii="Times New Roman" w:hAnsi="Times New Roman"/>
          <w:sz w:val="24"/>
          <w:szCs w:val="24"/>
        </w:rPr>
        <w:t xml:space="preserve">Formação </w:t>
      </w:r>
      <w:r w:rsidR="002B537E" w:rsidRPr="003509BE">
        <w:rPr>
          <w:rFonts w:ascii="Times New Roman" w:hAnsi="Times New Roman"/>
          <w:sz w:val="24"/>
          <w:szCs w:val="24"/>
        </w:rPr>
        <w:t>prévia</w:t>
      </w:r>
      <w:r w:rsidRPr="003509BE">
        <w:rPr>
          <w:rFonts w:ascii="Times New Roman" w:hAnsi="Times New Roman"/>
          <w:sz w:val="24"/>
          <w:szCs w:val="24"/>
        </w:rPr>
        <w:t xml:space="preserve"> sobre aplicação do IAI, disc</w:t>
      </w:r>
      <w:r w:rsidR="0048075A" w:rsidRPr="003509BE">
        <w:rPr>
          <w:rFonts w:ascii="Times New Roman" w:hAnsi="Times New Roman"/>
          <w:sz w:val="24"/>
          <w:szCs w:val="24"/>
        </w:rPr>
        <w:t>ussão de orientações técnicas e</w:t>
      </w:r>
      <w:r w:rsidR="003509BE" w:rsidRPr="003509BE">
        <w:rPr>
          <w:rFonts w:ascii="Times New Roman" w:hAnsi="Times New Roman"/>
          <w:sz w:val="24"/>
          <w:szCs w:val="24"/>
        </w:rPr>
        <w:t xml:space="preserve"> n</w:t>
      </w:r>
      <w:r w:rsidRPr="003509BE">
        <w:rPr>
          <w:rFonts w:ascii="Times New Roman" w:hAnsi="Times New Roman"/>
          <w:sz w:val="24"/>
          <w:szCs w:val="24"/>
        </w:rPr>
        <w:t xml:space="preserve">ormas </w:t>
      </w:r>
      <w:r w:rsidR="002B537E" w:rsidRPr="003509BE">
        <w:rPr>
          <w:rFonts w:ascii="Times New Roman" w:hAnsi="Times New Roman"/>
          <w:sz w:val="24"/>
          <w:szCs w:val="24"/>
        </w:rPr>
        <w:t>necessárias, discussão de diagnósticos de enfermagem frequentes e intervenções.</w:t>
      </w:r>
    </w:p>
    <w:p w:rsidR="00A024D3" w:rsidRPr="002B537E" w:rsidRDefault="00A024D3" w:rsidP="002B537E">
      <w:pPr>
        <w:pStyle w:val="PargrafodaLista"/>
        <w:numPr>
          <w:ilvl w:val="0"/>
          <w:numId w:val="8"/>
        </w:num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Supervisão </w:t>
      </w:r>
      <w:r w:rsidR="009F3C0A">
        <w:rPr>
          <w:rFonts w:ascii="Times New Roman" w:hAnsi="Times New Roman"/>
          <w:sz w:val="24"/>
          <w:szCs w:val="24"/>
        </w:rPr>
        <w:t>clínica na aplicação do questionário pela mestranda ou pela enfermeira da UCC</w:t>
      </w:r>
      <w:r w:rsidR="006D6760">
        <w:rPr>
          <w:rFonts w:ascii="Times New Roman" w:hAnsi="Times New Roman"/>
          <w:sz w:val="24"/>
          <w:szCs w:val="24"/>
        </w:rPr>
        <w:t>. Apoio na formulação de diagnósticos e de intervenções.</w:t>
      </w:r>
    </w:p>
    <w:p w:rsidR="002B537E" w:rsidRPr="002B537E" w:rsidRDefault="002B537E" w:rsidP="002B537E">
      <w:pPr>
        <w:pStyle w:val="PargrafodaLista"/>
        <w:numPr>
          <w:ilvl w:val="0"/>
          <w:numId w:val="8"/>
        </w:numPr>
        <w:autoSpaceDE w:val="0"/>
        <w:autoSpaceDN w:val="0"/>
        <w:adjustRightInd w:val="0"/>
        <w:spacing w:before="240" w:after="0" w:line="360" w:lineRule="auto"/>
        <w:jc w:val="both"/>
        <w:rPr>
          <w:rFonts w:ascii="Times New Roman" w:hAnsi="Times New Roman"/>
          <w:sz w:val="24"/>
          <w:szCs w:val="24"/>
        </w:rPr>
      </w:pPr>
      <w:r w:rsidRPr="002B537E">
        <w:rPr>
          <w:rFonts w:ascii="Times New Roman" w:hAnsi="Times New Roman"/>
          <w:sz w:val="24"/>
          <w:szCs w:val="24"/>
        </w:rPr>
        <w:t>Reuniões de equipa semanais, após as visitas realizadas</w:t>
      </w:r>
      <w:r>
        <w:rPr>
          <w:rFonts w:ascii="Times New Roman" w:hAnsi="Times New Roman"/>
          <w:sz w:val="24"/>
          <w:szCs w:val="24"/>
        </w:rPr>
        <w:t>.</w:t>
      </w:r>
    </w:p>
    <w:p w:rsidR="005903A6" w:rsidRDefault="0048075A"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Identificação das caraterí</w:t>
      </w:r>
      <w:r w:rsidR="000B3404">
        <w:rPr>
          <w:rFonts w:ascii="Times New Roman" w:hAnsi="Times New Roman" w:cs="Times New Roman"/>
          <w:sz w:val="24"/>
          <w:szCs w:val="24"/>
        </w:rPr>
        <w:t>sticas de cada idoso</w:t>
      </w:r>
      <w:r w:rsidR="00A577BF">
        <w:rPr>
          <w:rFonts w:ascii="Times New Roman" w:hAnsi="Times New Roman" w:cs="Times New Roman"/>
          <w:sz w:val="24"/>
          <w:szCs w:val="24"/>
        </w:rPr>
        <w:t>, (todos não só os frágeis)</w:t>
      </w:r>
      <w:r w:rsidR="000B3404">
        <w:rPr>
          <w:rFonts w:ascii="Times New Roman" w:hAnsi="Times New Roman" w:cs="Times New Roman"/>
          <w:sz w:val="24"/>
          <w:szCs w:val="24"/>
        </w:rPr>
        <w:t>, através do IAI e colheita de dad</w:t>
      </w:r>
      <w:r w:rsidR="00A577BF">
        <w:rPr>
          <w:rFonts w:ascii="Times New Roman" w:hAnsi="Times New Roman" w:cs="Times New Roman"/>
          <w:sz w:val="24"/>
          <w:szCs w:val="24"/>
        </w:rPr>
        <w:t>os, discussão dos diagnósticos elaborados e das intervenções executadas pela equipa (com base nas notas de enfermagem registadas).</w:t>
      </w:r>
    </w:p>
    <w:p w:rsidR="000B3404" w:rsidRDefault="003872AB" w:rsidP="003872AB">
      <w:pPr>
        <w:spacing w:line="360" w:lineRule="auto"/>
        <w:jc w:val="both"/>
        <w:rPr>
          <w:rFonts w:ascii="Times New Roman" w:hAnsi="Times New Roman" w:cs="Times New Roman"/>
          <w:sz w:val="24"/>
          <w:szCs w:val="24"/>
        </w:rPr>
      </w:pPr>
      <w:r>
        <w:rPr>
          <w:rFonts w:ascii="Times New Roman" w:hAnsi="Times New Roman" w:cs="Times New Roman"/>
          <w:sz w:val="24"/>
          <w:szCs w:val="24"/>
        </w:rPr>
        <w:t>As visitas seguintes são programadas na UCC, e quando o idoso está caraterizado como muito vulnerável, são discutidas as intervenções a realizar multidisciplinarmente. Os casos com necessidade de continuidade de cuidados (referenciados ou encaminhados), são sempre discutidos em equipa de enfermagem, e com alguma frequência, também com a assistente social. Posteriormente os dados são registados numa base de dados em Exell.</w:t>
      </w:r>
      <w:r w:rsidR="00A577BF">
        <w:rPr>
          <w:rFonts w:ascii="Times New Roman" w:hAnsi="Times New Roman" w:cs="Times New Roman"/>
          <w:sz w:val="24"/>
          <w:szCs w:val="24"/>
        </w:rPr>
        <w:t xml:space="preserve"> </w:t>
      </w:r>
    </w:p>
    <w:p w:rsidR="008A340C" w:rsidRDefault="005903A6"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enfermeiro para ser formador e educador, segundo Stanhop e Lencaster (2010), tem seis princípios básicos que o devem guiar: “(…) enviar uma mensagem clara, </w:t>
      </w:r>
      <w:r w:rsidR="003872AB">
        <w:rPr>
          <w:rFonts w:ascii="Times New Roman" w:hAnsi="Times New Roman" w:cs="Times New Roman"/>
          <w:sz w:val="24"/>
          <w:szCs w:val="24"/>
        </w:rPr>
        <w:t>selecionar</w:t>
      </w:r>
      <w:r>
        <w:rPr>
          <w:rFonts w:ascii="Times New Roman" w:hAnsi="Times New Roman" w:cs="Times New Roman"/>
          <w:sz w:val="24"/>
          <w:szCs w:val="24"/>
        </w:rPr>
        <w:t xml:space="preserve"> o modelo de aprendizagem mais adequado, criar o melhor ambiente de aprendizagem possível, organizar experiencias de aprendizagem positivas e significativas, envolver o educando numa aprendizagem participativa e avaliar e proporcionar feed back objetivo” (2010:308).</w:t>
      </w:r>
    </w:p>
    <w:p w:rsidR="00E04330" w:rsidRDefault="00E043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Objetivo:</w:t>
      </w:r>
    </w:p>
    <w:p w:rsidR="00197C19" w:rsidRDefault="000B3404" w:rsidP="002B537E">
      <w:pPr>
        <w:pStyle w:val="PargrafodaLista"/>
        <w:numPr>
          <w:ilvl w:val="0"/>
          <w:numId w:val="9"/>
        </w:numPr>
        <w:spacing w:before="240" w:line="360" w:lineRule="auto"/>
        <w:jc w:val="both"/>
        <w:rPr>
          <w:rFonts w:ascii="Times New Roman" w:hAnsi="Times New Roman"/>
          <w:sz w:val="24"/>
          <w:szCs w:val="24"/>
        </w:rPr>
      </w:pPr>
      <w:r w:rsidRPr="002B537E">
        <w:rPr>
          <w:rFonts w:ascii="Times New Roman" w:hAnsi="Times New Roman"/>
          <w:sz w:val="24"/>
          <w:szCs w:val="24"/>
        </w:rPr>
        <w:t xml:space="preserve"> Determinar a continuidade dos cuidados a prestar. </w:t>
      </w:r>
    </w:p>
    <w:p w:rsidR="002B537E" w:rsidRDefault="002B537E" w:rsidP="002B537E">
      <w:pPr>
        <w:spacing w:before="240" w:line="360" w:lineRule="auto"/>
        <w:jc w:val="both"/>
        <w:rPr>
          <w:rFonts w:ascii="Times New Roman" w:hAnsi="Times New Roman"/>
          <w:sz w:val="24"/>
          <w:szCs w:val="24"/>
        </w:rPr>
      </w:pPr>
      <w:r>
        <w:rPr>
          <w:rFonts w:ascii="Times New Roman" w:hAnsi="Times New Roman"/>
          <w:sz w:val="24"/>
          <w:szCs w:val="24"/>
        </w:rPr>
        <w:t>Metodologias:</w:t>
      </w:r>
    </w:p>
    <w:p w:rsidR="00197C19" w:rsidRDefault="00197C19" w:rsidP="002B537E">
      <w:pPr>
        <w:pStyle w:val="PargrafodaLista"/>
        <w:numPr>
          <w:ilvl w:val="0"/>
          <w:numId w:val="10"/>
        </w:numPr>
        <w:spacing w:before="240" w:line="360" w:lineRule="auto"/>
        <w:jc w:val="both"/>
        <w:rPr>
          <w:rFonts w:ascii="Times New Roman" w:hAnsi="Times New Roman"/>
          <w:sz w:val="24"/>
          <w:szCs w:val="24"/>
        </w:rPr>
      </w:pPr>
      <w:r w:rsidRPr="002B537E">
        <w:rPr>
          <w:rFonts w:ascii="Times New Roman" w:hAnsi="Times New Roman"/>
          <w:sz w:val="24"/>
          <w:szCs w:val="24"/>
        </w:rPr>
        <w:t>Reunião de equipa de enfermagem.</w:t>
      </w:r>
    </w:p>
    <w:p w:rsidR="002B537E" w:rsidRPr="002B537E" w:rsidRDefault="002B537E" w:rsidP="002B537E">
      <w:pPr>
        <w:pStyle w:val="PargrafodaLista"/>
        <w:numPr>
          <w:ilvl w:val="0"/>
          <w:numId w:val="10"/>
        </w:numPr>
        <w:spacing w:before="240" w:line="360" w:lineRule="auto"/>
        <w:jc w:val="both"/>
        <w:rPr>
          <w:rFonts w:ascii="Times New Roman" w:hAnsi="Times New Roman"/>
          <w:sz w:val="24"/>
          <w:szCs w:val="24"/>
        </w:rPr>
      </w:pPr>
      <w:r>
        <w:rPr>
          <w:rFonts w:ascii="Times New Roman" w:hAnsi="Times New Roman"/>
          <w:sz w:val="24"/>
          <w:szCs w:val="24"/>
        </w:rPr>
        <w:lastRenderedPageBreak/>
        <w:t>Decisão técnica, em contexto de visita domiciliária ou na unidade móvel de saúde, sobre a necessidade de continuidade de cuidados.</w:t>
      </w:r>
    </w:p>
    <w:p w:rsidR="000B3404" w:rsidRDefault="00197C19"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Em equipa de enfermagem foram decididos os critérios de idoso vulnerável e frágil, segundo orientações do Programa Nacional de Saúde para as Pessoas Idosas, com o objetivo de identificar idosos frágeis e vulneráveis e programar visitas seguintes segundo plano individual de intervenção. A informação foi posteriormente prestada aos restantes parceiros.</w:t>
      </w:r>
    </w:p>
    <w:p w:rsidR="00206A8B" w:rsidRDefault="002B537E"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intervenções </w:t>
      </w:r>
      <w:r w:rsidR="00206A8B">
        <w:rPr>
          <w:rFonts w:ascii="Times New Roman" w:hAnsi="Times New Roman" w:cs="Times New Roman"/>
          <w:sz w:val="24"/>
          <w:szCs w:val="24"/>
        </w:rPr>
        <w:t>definidas, após diagnóstico de necessidade de</w:t>
      </w:r>
      <w:r>
        <w:rPr>
          <w:rFonts w:ascii="Times New Roman" w:hAnsi="Times New Roman" w:cs="Times New Roman"/>
          <w:sz w:val="24"/>
          <w:szCs w:val="24"/>
        </w:rPr>
        <w:t xml:space="preserve"> continuidade de cuidados</w:t>
      </w:r>
      <w:r w:rsidR="00206A8B">
        <w:rPr>
          <w:rFonts w:ascii="Times New Roman" w:hAnsi="Times New Roman" w:cs="Times New Roman"/>
          <w:sz w:val="24"/>
          <w:szCs w:val="24"/>
        </w:rPr>
        <w:t>,</w:t>
      </w:r>
      <w:r>
        <w:rPr>
          <w:rFonts w:ascii="Times New Roman" w:hAnsi="Times New Roman" w:cs="Times New Roman"/>
          <w:sz w:val="24"/>
          <w:szCs w:val="24"/>
        </w:rPr>
        <w:t xml:space="preserve"> </w:t>
      </w:r>
      <w:r w:rsidR="00206A8B">
        <w:rPr>
          <w:rFonts w:ascii="Times New Roman" w:hAnsi="Times New Roman" w:cs="Times New Roman"/>
          <w:sz w:val="24"/>
          <w:szCs w:val="24"/>
        </w:rPr>
        <w:t>são decididas em contexto de prestação de cuidados, recorrendo a referenciação para outros técnicos, instituições ou equipas de saúde e verificando simultaneamente, os critérios de idoso frágil e vulnerável.</w:t>
      </w:r>
    </w:p>
    <w:p w:rsidR="002B537E" w:rsidRDefault="00206A8B"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Esta id</w:t>
      </w:r>
      <w:r w:rsidR="00BA51D5">
        <w:rPr>
          <w:rFonts w:ascii="Times New Roman" w:hAnsi="Times New Roman" w:cs="Times New Roman"/>
          <w:sz w:val="24"/>
          <w:szCs w:val="24"/>
        </w:rPr>
        <w:t>entificação de idoso vulnerável</w:t>
      </w:r>
      <w:r w:rsidR="009F5DF1">
        <w:rPr>
          <w:rFonts w:ascii="Times New Roman" w:hAnsi="Times New Roman" w:cs="Times New Roman"/>
          <w:sz w:val="24"/>
          <w:szCs w:val="24"/>
        </w:rPr>
        <w:t>/frágil</w:t>
      </w:r>
      <w:r>
        <w:rPr>
          <w:rFonts w:ascii="Times New Roman" w:hAnsi="Times New Roman" w:cs="Times New Roman"/>
          <w:sz w:val="24"/>
          <w:szCs w:val="24"/>
        </w:rPr>
        <w:t xml:space="preserve"> permite-nos programar novas visitas domiciliárias em articulação e integração com outras respostas solicitadas ou efetivas de prestação de cuidados.</w:t>
      </w:r>
    </w:p>
    <w:p w:rsidR="00206A8B" w:rsidRDefault="00206A8B" w:rsidP="006A7840">
      <w:pPr>
        <w:spacing w:line="360" w:lineRule="auto"/>
        <w:jc w:val="both"/>
        <w:rPr>
          <w:rFonts w:ascii="Times New Roman" w:hAnsi="Times New Roman" w:cs="Times New Roman"/>
          <w:sz w:val="24"/>
          <w:szCs w:val="24"/>
        </w:rPr>
      </w:pPr>
      <w:r w:rsidRPr="009F5DF1">
        <w:rPr>
          <w:rFonts w:ascii="Times New Roman" w:hAnsi="Times New Roman" w:cs="Times New Roman"/>
          <w:sz w:val="24"/>
          <w:szCs w:val="24"/>
        </w:rPr>
        <w:t>As referenciações</w:t>
      </w:r>
      <w:r w:rsidR="009F5DF1" w:rsidRPr="009F5DF1">
        <w:rPr>
          <w:rFonts w:ascii="Times New Roman" w:hAnsi="Times New Roman" w:cs="Times New Roman"/>
          <w:sz w:val="24"/>
          <w:szCs w:val="24"/>
        </w:rPr>
        <w:t xml:space="preserve"> para outras unidades de saúde,</w:t>
      </w:r>
      <w:r w:rsidRPr="009F5DF1">
        <w:rPr>
          <w:rFonts w:ascii="Times New Roman" w:hAnsi="Times New Roman" w:cs="Times New Roman"/>
          <w:sz w:val="24"/>
          <w:szCs w:val="24"/>
        </w:rPr>
        <w:t xml:space="preserve"> são solicitadas por escrito,</w:t>
      </w:r>
      <w:r w:rsidR="00E04330" w:rsidRPr="009F5DF1">
        <w:rPr>
          <w:rFonts w:ascii="Times New Roman" w:hAnsi="Times New Roman" w:cs="Times New Roman"/>
          <w:sz w:val="24"/>
          <w:szCs w:val="24"/>
        </w:rPr>
        <w:t xml:space="preserve"> pelo enfermeiro ou assistente social,</w:t>
      </w:r>
      <w:r w:rsidRPr="009F5DF1">
        <w:rPr>
          <w:rFonts w:ascii="Times New Roman" w:hAnsi="Times New Roman" w:cs="Times New Roman"/>
          <w:sz w:val="24"/>
          <w:szCs w:val="24"/>
        </w:rPr>
        <w:t xml:space="preserve"> em folha própria e entregues ao </w:t>
      </w:r>
      <w:r w:rsidR="00E04330" w:rsidRPr="009F5DF1">
        <w:rPr>
          <w:rFonts w:ascii="Times New Roman" w:hAnsi="Times New Roman" w:cs="Times New Roman"/>
          <w:sz w:val="24"/>
          <w:szCs w:val="24"/>
        </w:rPr>
        <w:t>indivíduo</w:t>
      </w:r>
      <w:r w:rsidRPr="009F5DF1">
        <w:rPr>
          <w:rFonts w:ascii="Times New Roman" w:hAnsi="Times New Roman" w:cs="Times New Roman"/>
          <w:sz w:val="24"/>
          <w:szCs w:val="24"/>
        </w:rPr>
        <w:t xml:space="preserve">, em alguns casos com maior </w:t>
      </w:r>
      <w:r w:rsidR="00E04330" w:rsidRPr="009F5DF1">
        <w:rPr>
          <w:rFonts w:ascii="Times New Roman" w:hAnsi="Times New Roman" w:cs="Times New Roman"/>
          <w:sz w:val="24"/>
          <w:szCs w:val="24"/>
        </w:rPr>
        <w:t>dificuldade</w:t>
      </w:r>
      <w:r w:rsidR="009F5DF1">
        <w:rPr>
          <w:rFonts w:ascii="Times New Roman" w:hAnsi="Times New Roman" w:cs="Times New Roman"/>
          <w:sz w:val="24"/>
          <w:szCs w:val="24"/>
        </w:rPr>
        <w:t xml:space="preserve"> na deslocação,</w:t>
      </w:r>
      <w:r w:rsidR="00E04330" w:rsidRPr="009F5DF1">
        <w:rPr>
          <w:rFonts w:ascii="Times New Roman" w:hAnsi="Times New Roman" w:cs="Times New Roman"/>
          <w:sz w:val="24"/>
          <w:szCs w:val="24"/>
        </w:rPr>
        <w:t xml:space="preserve"> </w:t>
      </w:r>
      <w:r w:rsidR="009F5DF1">
        <w:rPr>
          <w:rFonts w:ascii="Times New Roman" w:hAnsi="Times New Roman" w:cs="Times New Roman"/>
          <w:sz w:val="24"/>
          <w:szCs w:val="24"/>
        </w:rPr>
        <w:t xml:space="preserve">a </w:t>
      </w:r>
      <w:r w:rsidR="00E04330" w:rsidRPr="009F5DF1">
        <w:rPr>
          <w:rFonts w:ascii="Times New Roman" w:hAnsi="Times New Roman" w:cs="Times New Roman"/>
          <w:sz w:val="24"/>
          <w:szCs w:val="24"/>
        </w:rPr>
        <w:t>equipa</w:t>
      </w:r>
      <w:r w:rsidR="009F5DF1">
        <w:rPr>
          <w:rFonts w:ascii="Times New Roman" w:hAnsi="Times New Roman" w:cs="Times New Roman"/>
          <w:sz w:val="24"/>
          <w:szCs w:val="24"/>
        </w:rPr>
        <w:t xml:space="preserve"> do projeto é</w:t>
      </w:r>
      <w:r w:rsidR="00E04330" w:rsidRPr="009F5DF1">
        <w:rPr>
          <w:rFonts w:ascii="Times New Roman" w:hAnsi="Times New Roman" w:cs="Times New Roman"/>
          <w:sz w:val="24"/>
          <w:szCs w:val="24"/>
        </w:rPr>
        <w:t xml:space="preserve"> portadora do documento e responsável pela entrega deste.</w:t>
      </w:r>
      <w:r>
        <w:rPr>
          <w:rFonts w:ascii="Times New Roman" w:hAnsi="Times New Roman" w:cs="Times New Roman"/>
          <w:sz w:val="24"/>
          <w:szCs w:val="24"/>
        </w:rPr>
        <w:t xml:space="preserve"> </w:t>
      </w:r>
      <w:r w:rsidR="009F5DF1">
        <w:rPr>
          <w:rFonts w:ascii="Times New Roman" w:hAnsi="Times New Roman" w:cs="Times New Roman"/>
          <w:sz w:val="24"/>
          <w:szCs w:val="24"/>
        </w:rPr>
        <w:t>As necessidades de encaminhamento para outras instituições de saúde ou socias são realizadas recorrendo a contatos telefónicos ou em presença, com os diversos intervenientes.</w:t>
      </w:r>
    </w:p>
    <w:p w:rsidR="00E04330" w:rsidRDefault="00E043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Objetivo:</w:t>
      </w:r>
    </w:p>
    <w:p w:rsidR="00E04330" w:rsidRPr="00E04330" w:rsidRDefault="00E04330" w:rsidP="00E04330">
      <w:pPr>
        <w:pStyle w:val="PargrafodaLista"/>
        <w:numPr>
          <w:ilvl w:val="0"/>
          <w:numId w:val="9"/>
        </w:numPr>
        <w:spacing w:before="240" w:line="360" w:lineRule="auto"/>
        <w:jc w:val="both"/>
        <w:rPr>
          <w:rFonts w:ascii="Times New Roman" w:hAnsi="Times New Roman"/>
          <w:sz w:val="24"/>
          <w:szCs w:val="24"/>
        </w:rPr>
      </w:pPr>
      <w:r w:rsidRPr="00E04330">
        <w:rPr>
          <w:rFonts w:ascii="Times New Roman" w:hAnsi="Times New Roman"/>
          <w:sz w:val="24"/>
          <w:szCs w:val="24"/>
        </w:rPr>
        <w:t>Estabelecer o roteiro da Unidade Móvel de Saúde.</w:t>
      </w:r>
    </w:p>
    <w:p w:rsidR="00E04330" w:rsidRDefault="00E043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Metodologias:</w:t>
      </w:r>
    </w:p>
    <w:p w:rsidR="00E04330" w:rsidRPr="009F5DF1" w:rsidRDefault="009F5DF1" w:rsidP="00A024D3">
      <w:pPr>
        <w:pStyle w:val="PargrafodaLista"/>
        <w:numPr>
          <w:ilvl w:val="0"/>
          <w:numId w:val="11"/>
        </w:numPr>
        <w:spacing w:line="360" w:lineRule="auto"/>
        <w:jc w:val="both"/>
        <w:rPr>
          <w:rFonts w:ascii="Times New Roman" w:hAnsi="Times New Roman"/>
          <w:sz w:val="24"/>
          <w:szCs w:val="24"/>
        </w:rPr>
      </w:pPr>
      <w:r>
        <w:rPr>
          <w:rFonts w:ascii="Times New Roman" w:hAnsi="Times New Roman"/>
          <w:sz w:val="24"/>
          <w:szCs w:val="24"/>
        </w:rPr>
        <w:t>Este roteiro é elaborado e programado na UCC, pelos enfermeiros, em folha própria.</w:t>
      </w:r>
      <w:r w:rsidR="00A024D3" w:rsidRPr="009F5DF1">
        <w:rPr>
          <w:rFonts w:ascii="Times New Roman" w:hAnsi="Times New Roman"/>
          <w:sz w:val="24"/>
          <w:szCs w:val="24"/>
        </w:rPr>
        <w:t xml:space="preserve"> </w:t>
      </w:r>
      <w:r>
        <w:rPr>
          <w:rFonts w:ascii="Times New Roman" w:hAnsi="Times New Roman"/>
          <w:sz w:val="24"/>
          <w:szCs w:val="24"/>
        </w:rPr>
        <w:t>De acordo com as</w:t>
      </w:r>
      <w:r w:rsidR="00A024D3" w:rsidRPr="009F5DF1">
        <w:rPr>
          <w:rFonts w:ascii="Times New Roman" w:hAnsi="Times New Roman"/>
          <w:sz w:val="24"/>
          <w:szCs w:val="24"/>
        </w:rPr>
        <w:t xml:space="preserve"> zonas geográficas a percorrer e </w:t>
      </w:r>
      <w:r>
        <w:rPr>
          <w:rFonts w:ascii="Times New Roman" w:hAnsi="Times New Roman"/>
          <w:sz w:val="24"/>
          <w:szCs w:val="24"/>
        </w:rPr>
        <w:t>com a necessidade de visitas seguintes aos</w:t>
      </w:r>
      <w:r w:rsidR="00A024D3" w:rsidRPr="009F5DF1">
        <w:rPr>
          <w:rFonts w:ascii="Times New Roman" w:hAnsi="Times New Roman"/>
          <w:sz w:val="24"/>
          <w:szCs w:val="24"/>
        </w:rPr>
        <w:t xml:space="preserve"> idosos caraterizados como frágeis e vulneráveis. </w:t>
      </w:r>
    </w:p>
    <w:p w:rsidR="00E04330" w:rsidRDefault="009F3C0A" w:rsidP="006A7840">
      <w:pPr>
        <w:spacing w:line="360" w:lineRule="auto"/>
        <w:jc w:val="both"/>
        <w:rPr>
          <w:rFonts w:ascii="Times New Roman" w:hAnsi="Times New Roman" w:cs="Times New Roman"/>
          <w:sz w:val="24"/>
          <w:szCs w:val="24"/>
        </w:rPr>
      </w:pPr>
      <w:r w:rsidRPr="009F5DF1">
        <w:rPr>
          <w:rFonts w:ascii="Times New Roman" w:hAnsi="Times New Roman" w:cs="Times New Roman"/>
          <w:sz w:val="24"/>
          <w:szCs w:val="24"/>
        </w:rPr>
        <w:t>O roteiro da Unidade Móvel de Saúde da ONG Médicos do Mundo</w:t>
      </w:r>
      <w:r>
        <w:rPr>
          <w:rFonts w:ascii="Times New Roman" w:hAnsi="Times New Roman" w:cs="Times New Roman"/>
          <w:sz w:val="24"/>
          <w:szCs w:val="24"/>
        </w:rPr>
        <w:t xml:space="preserve"> é programado semanalmente pelos enfermeiros da UCC, utilizando um documento próprio criado com esse propósito.</w:t>
      </w:r>
      <w:r w:rsidR="00BF6F99">
        <w:rPr>
          <w:rFonts w:ascii="Times New Roman" w:hAnsi="Times New Roman" w:cs="Times New Roman"/>
          <w:sz w:val="24"/>
          <w:szCs w:val="24"/>
        </w:rPr>
        <w:t xml:space="preserve"> </w:t>
      </w:r>
      <w:r>
        <w:rPr>
          <w:rFonts w:ascii="Times New Roman" w:hAnsi="Times New Roman" w:cs="Times New Roman"/>
          <w:sz w:val="24"/>
          <w:szCs w:val="24"/>
        </w:rPr>
        <w:t xml:space="preserve">Os idosos com visitas seguintes são agendados quando identificado </w:t>
      </w:r>
      <w:r>
        <w:rPr>
          <w:rFonts w:ascii="Times New Roman" w:hAnsi="Times New Roman" w:cs="Times New Roman"/>
          <w:sz w:val="24"/>
          <w:szCs w:val="24"/>
        </w:rPr>
        <w:lastRenderedPageBreak/>
        <w:t>como idosos vulneráveis</w:t>
      </w:r>
      <w:r w:rsidR="00BF6F99">
        <w:rPr>
          <w:rFonts w:ascii="Times New Roman" w:hAnsi="Times New Roman" w:cs="Times New Roman"/>
          <w:sz w:val="24"/>
          <w:szCs w:val="24"/>
        </w:rPr>
        <w:t xml:space="preserve"> e, sempre que possível, esse agendamento é cumprido, o roteiro para a caraterização de indivíduos a mapear é programada na quarta-feira de manhã antes da saída da Unidade.</w:t>
      </w:r>
      <w:r w:rsidR="003509BE">
        <w:rPr>
          <w:rFonts w:ascii="Times New Roman" w:hAnsi="Times New Roman" w:cs="Times New Roman"/>
          <w:sz w:val="24"/>
          <w:szCs w:val="24"/>
        </w:rPr>
        <w:t xml:space="preserve"> </w:t>
      </w:r>
      <w:r w:rsidR="00BA51D5" w:rsidRPr="003509BE">
        <w:rPr>
          <w:rFonts w:ascii="Times New Roman" w:hAnsi="Times New Roman" w:cs="Times New Roman"/>
          <w:sz w:val="24"/>
          <w:szCs w:val="24"/>
        </w:rPr>
        <w:t>São</w:t>
      </w:r>
      <w:r w:rsidRPr="003509BE">
        <w:rPr>
          <w:rFonts w:ascii="Times New Roman" w:hAnsi="Times New Roman" w:cs="Times New Roman"/>
          <w:sz w:val="24"/>
          <w:szCs w:val="24"/>
        </w:rPr>
        <w:t xml:space="preserve"> tid</w:t>
      </w:r>
      <w:r w:rsidR="00BA51D5" w:rsidRPr="003509BE">
        <w:rPr>
          <w:rFonts w:ascii="Times New Roman" w:hAnsi="Times New Roman" w:cs="Times New Roman"/>
          <w:sz w:val="24"/>
          <w:szCs w:val="24"/>
        </w:rPr>
        <w:t>as</w:t>
      </w:r>
      <w:r w:rsidR="00BA51D5">
        <w:rPr>
          <w:rFonts w:ascii="Times New Roman" w:hAnsi="Times New Roman" w:cs="Times New Roman"/>
          <w:sz w:val="24"/>
          <w:szCs w:val="24"/>
        </w:rPr>
        <w:t xml:space="preserve"> em consideração as distâ</w:t>
      </w:r>
      <w:r>
        <w:rPr>
          <w:rFonts w:ascii="Times New Roman" w:hAnsi="Times New Roman" w:cs="Times New Roman"/>
          <w:sz w:val="24"/>
          <w:szCs w:val="24"/>
        </w:rPr>
        <w:t>ncias a percorrer, as localizações geográficas dos idosos a caraterizar e dos idosos frágeis e vulneráveis a revisitar.</w:t>
      </w:r>
    </w:p>
    <w:p w:rsidR="00BF6F99" w:rsidRDefault="00BF6F99"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Objetivo:</w:t>
      </w:r>
    </w:p>
    <w:p w:rsidR="00BF6F99" w:rsidRPr="00BF6F99" w:rsidRDefault="00BF6F99" w:rsidP="00BF6F99">
      <w:pPr>
        <w:pStyle w:val="PargrafodaLista"/>
        <w:numPr>
          <w:ilvl w:val="0"/>
          <w:numId w:val="9"/>
        </w:numPr>
        <w:spacing w:line="360" w:lineRule="auto"/>
        <w:jc w:val="both"/>
        <w:rPr>
          <w:rFonts w:ascii="Times New Roman" w:hAnsi="Times New Roman"/>
          <w:sz w:val="24"/>
          <w:szCs w:val="24"/>
        </w:rPr>
      </w:pPr>
      <w:r w:rsidRPr="00BF6F99">
        <w:rPr>
          <w:rFonts w:ascii="Times New Roman" w:hAnsi="Times New Roman"/>
          <w:sz w:val="24"/>
          <w:szCs w:val="24"/>
        </w:rPr>
        <w:t>Supervisionar a equipa que assegura a continuidade dos cuidados</w:t>
      </w:r>
    </w:p>
    <w:p w:rsidR="00BF6F99" w:rsidRDefault="00BF6F99" w:rsidP="006A7840">
      <w:pPr>
        <w:spacing w:line="360" w:lineRule="auto"/>
        <w:jc w:val="both"/>
        <w:rPr>
          <w:rFonts w:ascii="Times New Roman" w:hAnsi="Times New Roman"/>
          <w:sz w:val="24"/>
          <w:szCs w:val="24"/>
        </w:rPr>
      </w:pPr>
      <w:r>
        <w:rPr>
          <w:rFonts w:ascii="Times New Roman" w:hAnsi="Times New Roman"/>
          <w:sz w:val="24"/>
          <w:szCs w:val="24"/>
        </w:rPr>
        <w:t>Metodologias:</w:t>
      </w:r>
    </w:p>
    <w:p w:rsidR="00BF6F99" w:rsidRDefault="00BF6F99" w:rsidP="00BF6F99">
      <w:pPr>
        <w:pStyle w:val="PargrafodaLista"/>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Reunião mensal com a equipa sobre os idosos caraterizados e cuidados de proximidade prestados. </w:t>
      </w:r>
    </w:p>
    <w:p w:rsidR="00BF6F99" w:rsidRDefault="00BF6F99" w:rsidP="00BF6F99">
      <w:pPr>
        <w:pStyle w:val="PargrafodaLista"/>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Supervisão clínica na aplicação dos questionários, diagnósticos e </w:t>
      </w:r>
      <w:r w:rsidR="00755F8B">
        <w:rPr>
          <w:rFonts w:ascii="Times New Roman" w:hAnsi="Times New Roman"/>
          <w:sz w:val="24"/>
          <w:szCs w:val="24"/>
        </w:rPr>
        <w:t>referenciações</w:t>
      </w:r>
      <w:r>
        <w:rPr>
          <w:rFonts w:ascii="Times New Roman" w:hAnsi="Times New Roman"/>
          <w:sz w:val="24"/>
          <w:szCs w:val="24"/>
        </w:rPr>
        <w:t>.</w:t>
      </w:r>
    </w:p>
    <w:p w:rsidR="006D6760" w:rsidRPr="00DB1265" w:rsidRDefault="0060470C"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60470C">
        <w:rPr>
          <w:rFonts w:ascii="Times New Roman" w:hAnsi="Times New Roman" w:cs="Times New Roman"/>
          <w:sz w:val="24"/>
          <w:szCs w:val="24"/>
        </w:rPr>
        <w:t xml:space="preserve">O conceito de Supervisão Clínica em Enfermagem, utilizado no </w:t>
      </w:r>
      <w:r>
        <w:rPr>
          <w:rFonts w:ascii="Times New Roman" w:hAnsi="Times New Roman" w:cs="Times New Roman"/>
          <w:sz w:val="24"/>
          <w:szCs w:val="24"/>
        </w:rPr>
        <w:t xml:space="preserve">âmbito da formação graduada, (…) </w:t>
      </w:r>
      <w:r w:rsidRPr="0060470C">
        <w:rPr>
          <w:rFonts w:ascii="Times New Roman" w:hAnsi="Times New Roman" w:cs="Times New Roman"/>
          <w:sz w:val="24"/>
          <w:szCs w:val="24"/>
        </w:rPr>
        <w:t>refere-se a uma relação profissional centrada na exigência, na formação, no trabalho e no desenvolvimento emocional, que envolve uma reflexão sobre o desenvolvimento das práticas orientadas por um profissional qualificado.</w:t>
      </w:r>
      <w:r>
        <w:rPr>
          <w:rFonts w:ascii="Times New Roman" w:hAnsi="Times New Roman" w:cs="Times New Roman"/>
          <w:sz w:val="24"/>
          <w:szCs w:val="24"/>
        </w:rPr>
        <w:t>”</w:t>
      </w:r>
      <w:r w:rsidRPr="00DB1265">
        <w:rPr>
          <w:rFonts w:ascii="Times New Roman" w:hAnsi="Times New Roman" w:cs="Times New Roman"/>
          <w:sz w:val="24"/>
          <w:szCs w:val="24"/>
        </w:rPr>
        <w:t>(Garrido e Simões</w:t>
      </w:r>
      <w:r w:rsidR="00755F8B" w:rsidRPr="00DB1265">
        <w:rPr>
          <w:rFonts w:ascii="Times New Roman" w:hAnsi="Times New Roman" w:cs="Times New Roman"/>
          <w:sz w:val="24"/>
          <w:szCs w:val="24"/>
        </w:rPr>
        <w:t>, 2007</w:t>
      </w:r>
      <w:r w:rsidR="0048075A">
        <w:rPr>
          <w:rFonts w:ascii="Times New Roman" w:hAnsi="Times New Roman" w:cs="Times New Roman"/>
          <w:sz w:val="24"/>
          <w:szCs w:val="24"/>
        </w:rPr>
        <w:t>)</w:t>
      </w:r>
      <w:r w:rsidR="006D6760">
        <w:rPr>
          <w:rStyle w:val="CitaoHTML"/>
        </w:rPr>
        <w:t>.</w:t>
      </w:r>
    </w:p>
    <w:p w:rsidR="00197C19" w:rsidRDefault="00755F8B" w:rsidP="006A7840">
      <w:pPr>
        <w:spacing w:line="360" w:lineRule="auto"/>
        <w:jc w:val="both"/>
        <w:rPr>
          <w:rFonts w:ascii="Times New Roman" w:hAnsi="Times New Roman" w:cs="Times New Roman"/>
          <w:sz w:val="24"/>
          <w:szCs w:val="24"/>
        </w:rPr>
      </w:pPr>
      <w:r w:rsidRPr="00333347">
        <w:rPr>
          <w:rFonts w:ascii="Times New Roman" w:hAnsi="Times New Roman" w:cs="Times New Roman"/>
          <w:sz w:val="24"/>
          <w:szCs w:val="24"/>
        </w:rPr>
        <w:t>Discussão de casos, mensalmente</w:t>
      </w:r>
      <w:r w:rsidR="00333347">
        <w:rPr>
          <w:rFonts w:ascii="Times New Roman" w:hAnsi="Times New Roman" w:cs="Times New Roman"/>
          <w:sz w:val="24"/>
          <w:szCs w:val="24"/>
        </w:rPr>
        <w:t xml:space="preserve"> na sala de reuniões da UCC</w:t>
      </w:r>
      <w:r w:rsidRPr="00333347">
        <w:rPr>
          <w:rFonts w:ascii="Times New Roman" w:hAnsi="Times New Roman" w:cs="Times New Roman"/>
          <w:sz w:val="24"/>
          <w:szCs w:val="24"/>
        </w:rPr>
        <w:t>, sobre as necessidades identificadas de cuidados de proximidade, aferindo procedimentos e diagnósticos</w:t>
      </w:r>
      <w:r w:rsidR="00333347">
        <w:rPr>
          <w:rFonts w:ascii="Times New Roman" w:hAnsi="Times New Roman" w:cs="Times New Roman"/>
          <w:sz w:val="24"/>
          <w:szCs w:val="24"/>
        </w:rPr>
        <w:t>, entre enfermeiros e assistente social</w:t>
      </w:r>
      <w:r w:rsidRPr="00333347">
        <w:rPr>
          <w:rFonts w:ascii="Times New Roman" w:hAnsi="Times New Roman" w:cs="Times New Roman"/>
          <w:sz w:val="24"/>
          <w:szCs w:val="24"/>
        </w:rPr>
        <w:t>.</w:t>
      </w:r>
    </w:p>
    <w:p w:rsidR="00755F8B" w:rsidRDefault="00755F8B"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Também são realizadas reuniões trimestrais com os parceiros responsáveis pelas diversas instituições sobre o desenvolvimento e </w:t>
      </w:r>
      <w:r w:rsidR="006832C1">
        <w:rPr>
          <w:rFonts w:ascii="Times New Roman" w:hAnsi="Times New Roman" w:cs="Times New Roman"/>
          <w:sz w:val="24"/>
          <w:szCs w:val="24"/>
        </w:rPr>
        <w:t>continuidade</w:t>
      </w:r>
      <w:r>
        <w:rPr>
          <w:rFonts w:ascii="Times New Roman" w:hAnsi="Times New Roman" w:cs="Times New Roman"/>
          <w:sz w:val="24"/>
          <w:szCs w:val="24"/>
        </w:rPr>
        <w:t xml:space="preserve"> do pro</w:t>
      </w:r>
      <w:r w:rsidR="006832C1">
        <w:rPr>
          <w:rFonts w:ascii="Times New Roman" w:hAnsi="Times New Roman" w:cs="Times New Roman"/>
          <w:sz w:val="24"/>
          <w:szCs w:val="24"/>
        </w:rPr>
        <w:t>jeto, com apresentação de resultados.</w:t>
      </w:r>
    </w:p>
    <w:p w:rsidR="00342BBB" w:rsidRDefault="006832C1"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No final do ano 2011 foi elaborado</w:t>
      </w:r>
      <w:r w:rsidR="008B1F05">
        <w:rPr>
          <w:rFonts w:ascii="Times New Roman" w:hAnsi="Times New Roman" w:cs="Times New Roman"/>
          <w:sz w:val="24"/>
          <w:szCs w:val="24"/>
        </w:rPr>
        <w:t xml:space="preserve"> um</w:t>
      </w:r>
      <w:r>
        <w:rPr>
          <w:rFonts w:ascii="Times New Roman" w:hAnsi="Times New Roman" w:cs="Times New Roman"/>
          <w:sz w:val="24"/>
          <w:szCs w:val="24"/>
        </w:rPr>
        <w:t xml:space="preserve"> relatório de atividades do projeto pela mestranda e enviado para as entidades parceiras e Diretor Execut</w:t>
      </w:r>
      <w:r w:rsidR="00464DA7">
        <w:rPr>
          <w:rFonts w:ascii="Times New Roman" w:hAnsi="Times New Roman" w:cs="Times New Roman"/>
          <w:sz w:val="24"/>
          <w:szCs w:val="24"/>
        </w:rPr>
        <w:t>ivo do ACES Alentejo Central I.</w:t>
      </w:r>
    </w:p>
    <w:p w:rsidR="00464DA7" w:rsidRDefault="00464DA7"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5.3 – Análise Reflexiva Sobre as Estratégias Acionadas</w:t>
      </w:r>
      <w:r w:rsidR="00833655">
        <w:rPr>
          <w:rFonts w:ascii="Times New Roman" w:hAnsi="Times New Roman" w:cs="Times New Roman"/>
          <w:color w:val="auto"/>
          <w:sz w:val="24"/>
          <w:szCs w:val="24"/>
        </w:rPr>
        <w:fldChar w:fldCharType="begin"/>
      </w:r>
      <w:r w:rsidR="00836F2B">
        <w:instrText xml:space="preserve"> XE "</w:instrText>
      </w:r>
      <w:r w:rsidR="00836F2B" w:rsidRPr="0080374F">
        <w:rPr>
          <w:rFonts w:ascii="Times New Roman" w:hAnsi="Times New Roman" w:cs="Times New Roman"/>
          <w:color w:val="auto"/>
          <w:sz w:val="24"/>
          <w:szCs w:val="24"/>
        </w:rPr>
        <w:instrText>5.3 – Análise Reflexiva Sobre as Estratégias Acionadas</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AE5063" w:rsidRPr="00AE5063" w:rsidRDefault="003509BE" w:rsidP="006A7840">
      <w:pPr>
        <w:spacing w:line="360" w:lineRule="auto"/>
        <w:jc w:val="both"/>
        <w:rPr>
          <w:rFonts w:ascii="Times New Roman" w:hAnsi="Times New Roman" w:cs="Times New Roman"/>
          <w:sz w:val="24"/>
          <w:szCs w:val="24"/>
        </w:rPr>
      </w:pPr>
      <w:r w:rsidRPr="003509BE">
        <w:rPr>
          <w:rFonts w:ascii="Times New Roman" w:hAnsi="Times New Roman" w:cs="Times New Roman"/>
          <w:sz w:val="24"/>
          <w:szCs w:val="24"/>
        </w:rPr>
        <w:t>As e</w:t>
      </w:r>
      <w:r w:rsidR="00AE5063" w:rsidRPr="003509BE">
        <w:rPr>
          <w:rFonts w:ascii="Times New Roman" w:hAnsi="Times New Roman" w:cs="Times New Roman"/>
          <w:sz w:val="24"/>
          <w:szCs w:val="24"/>
        </w:rPr>
        <w:t>stratégias dependem dos objetivos definidos e dos recursos, são técnicas aplicadas</w:t>
      </w:r>
      <w:r w:rsidR="00AE5063">
        <w:rPr>
          <w:rFonts w:ascii="Times New Roman" w:hAnsi="Times New Roman" w:cs="Times New Roman"/>
          <w:sz w:val="24"/>
          <w:szCs w:val="24"/>
        </w:rPr>
        <w:t xml:space="preserve"> com um fim previsto, atingir objetivos. (Tavares 1990).</w:t>
      </w:r>
    </w:p>
    <w:p w:rsidR="00AE5063" w:rsidRDefault="00AE5063" w:rsidP="006A7840">
      <w:pPr>
        <w:spacing w:line="360" w:lineRule="auto"/>
        <w:jc w:val="both"/>
        <w:rPr>
          <w:rFonts w:ascii="Times New Roman" w:hAnsi="Times New Roman" w:cs="Times New Roman"/>
          <w:sz w:val="24"/>
          <w:szCs w:val="24"/>
        </w:rPr>
      </w:pPr>
      <w:r w:rsidRPr="003509BE">
        <w:rPr>
          <w:rFonts w:ascii="Times New Roman" w:hAnsi="Times New Roman" w:cs="Times New Roman"/>
          <w:sz w:val="24"/>
          <w:szCs w:val="24"/>
        </w:rPr>
        <w:lastRenderedPageBreak/>
        <w:t>A</w:t>
      </w:r>
      <w:r w:rsidR="008B1F05" w:rsidRPr="003509BE">
        <w:rPr>
          <w:rFonts w:ascii="Times New Roman" w:hAnsi="Times New Roman" w:cs="Times New Roman"/>
          <w:sz w:val="24"/>
          <w:szCs w:val="24"/>
        </w:rPr>
        <w:t>s</w:t>
      </w:r>
      <w:r w:rsidRPr="003509BE">
        <w:rPr>
          <w:rFonts w:ascii="Times New Roman" w:hAnsi="Times New Roman" w:cs="Times New Roman"/>
          <w:sz w:val="24"/>
          <w:szCs w:val="24"/>
        </w:rPr>
        <w:t xml:space="preserve"> estratégia</w:t>
      </w:r>
      <w:r w:rsidR="008B1F05" w:rsidRPr="003509BE">
        <w:rPr>
          <w:rFonts w:ascii="Times New Roman" w:hAnsi="Times New Roman" w:cs="Times New Roman"/>
          <w:sz w:val="24"/>
          <w:szCs w:val="24"/>
        </w:rPr>
        <w:t>s</w:t>
      </w:r>
      <w:r w:rsidRPr="003509BE">
        <w:rPr>
          <w:rFonts w:ascii="Times New Roman" w:hAnsi="Times New Roman" w:cs="Times New Roman"/>
          <w:sz w:val="24"/>
          <w:szCs w:val="24"/>
        </w:rPr>
        <w:t xml:space="preserve"> </w:t>
      </w:r>
      <w:r w:rsidR="00333347" w:rsidRPr="003509BE">
        <w:rPr>
          <w:rFonts w:ascii="Times New Roman" w:hAnsi="Times New Roman" w:cs="Times New Roman"/>
          <w:sz w:val="24"/>
          <w:szCs w:val="24"/>
        </w:rPr>
        <w:t>adotadas</w:t>
      </w:r>
      <w:r w:rsidR="008B1F05" w:rsidRPr="003509BE">
        <w:rPr>
          <w:rFonts w:ascii="Times New Roman" w:hAnsi="Times New Roman" w:cs="Times New Roman"/>
          <w:sz w:val="24"/>
          <w:szCs w:val="24"/>
        </w:rPr>
        <w:t xml:space="preserve"> consistiram em</w:t>
      </w:r>
      <w:r w:rsidRPr="003509BE">
        <w:rPr>
          <w:rFonts w:ascii="Times New Roman" w:hAnsi="Times New Roman" w:cs="Times New Roman"/>
          <w:sz w:val="24"/>
          <w:szCs w:val="24"/>
        </w:rPr>
        <w:t xml:space="preserve"> envolver toda a equipa na prestação de</w:t>
      </w:r>
      <w:r>
        <w:rPr>
          <w:rFonts w:ascii="Times New Roman" w:hAnsi="Times New Roman" w:cs="Times New Roman"/>
          <w:sz w:val="24"/>
          <w:szCs w:val="24"/>
        </w:rPr>
        <w:t xml:space="preserve"> cuidados de proximidade, após a colheita de dados e diagnósticos de enfermagem, com base em métodos de educação para a saúde e aconselhamento, supervisionando a prestação da equipa e realizando todos os encaminhamentos necessários. </w:t>
      </w:r>
    </w:p>
    <w:p w:rsidR="00464DA7" w:rsidRDefault="00AE506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Foram aprofundados conhecimentos em matérias de saúde do idoso (processo de envelhecimento, orientadas pela mestranda uma vez que possui especialidade em enfermagem comunitária, opção saúde do idoso), assim como recurso a orientações técnicas e</w:t>
      </w:r>
      <w:r w:rsidR="00333347">
        <w:rPr>
          <w:rFonts w:ascii="Times New Roman" w:hAnsi="Times New Roman" w:cs="Times New Roman"/>
          <w:sz w:val="24"/>
          <w:szCs w:val="24"/>
        </w:rPr>
        <w:t xml:space="preserve"> normas da</w:t>
      </w:r>
      <w:r>
        <w:rPr>
          <w:rFonts w:ascii="Times New Roman" w:hAnsi="Times New Roman" w:cs="Times New Roman"/>
          <w:sz w:val="24"/>
          <w:szCs w:val="24"/>
        </w:rPr>
        <w:t xml:space="preserve"> DGS em áreas de envelhecimento ativo, recomendações em tempo de frio, alimentação no idoso, vacinação, atividade física, saúde oral e dados epidemiológicos relevantes para o estudo</w:t>
      </w:r>
      <w:r w:rsidR="004C4F5B">
        <w:rPr>
          <w:rFonts w:ascii="Times New Roman" w:hAnsi="Times New Roman" w:cs="Times New Roman"/>
          <w:sz w:val="24"/>
          <w:szCs w:val="24"/>
        </w:rPr>
        <w:t>.</w:t>
      </w:r>
    </w:p>
    <w:p w:rsidR="004C4F5B" w:rsidRDefault="004C4F5B"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Uma vez que a equipa prestadora de cuidados é multidisciplinar utilizaram-se as diferentes disciplinas nas intervenções aplicadas, com objetivo da prestação de cuidados de proximidade</w:t>
      </w:r>
      <w:r w:rsidR="0040728B">
        <w:rPr>
          <w:rFonts w:ascii="Times New Roman" w:hAnsi="Times New Roman" w:cs="Times New Roman"/>
          <w:sz w:val="24"/>
          <w:szCs w:val="24"/>
        </w:rPr>
        <w:t xml:space="preserve"> multidisciplinares</w:t>
      </w:r>
      <w:r>
        <w:rPr>
          <w:rFonts w:ascii="Times New Roman" w:hAnsi="Times New Roman" w:cs="Times New Roman"/>
          <w:sz w:val="24"/>
          <w:szCs w:val="24"/>
        </w:rPr>
        <w:t xml:space="preserve"> e de encaminhamentos adequados.</w:t>
      </w:r>
    </w:p>
    <w:p w:rsidR="004C4F5B" w:rsidRDefault="004C4F5B" w:rsidP="004C4F5B">
      <w:pPr>
        <w:spacing w:line="360" w:lineRule="auto"/>
        <w:jc w:val="both"/>
        <w:rPr>
          <w:rFonts w:ascii="Times New Roman" w:hAnsi="Times New Roman" w:cs="Times New Roman"/>
          <w:sz w:val="24"/>
          <w:szCs w:val="24"/>
        </w:rPr>
      </w:pPr>
      <w:r>
        <w:rPr>
          <w:rFonts w:ascii="Times New Roman" w:hAnsi="Times New Roman" w:cs="Times New Roman"/>
          <w:sz w:val="24"/>
          <w:szCs w:val="24"/>
        </w:rPr>
        <w:t>Também foram desenvolvidas reuniões para orientações específicas na aplicação do IAI, neste aspeto tanto a formanda como a enfermeira da UCC que colabora no projeto, estavam familiarizadas com o questionário em contexto de prestação de cuidados em utentes em ECCI. Foi prestada formação ao enfermeiro da ONG e assistente social da Câmara Municipal para aplicação do questionário.</w:t>
      </w:r>
    </w:p>
    <w:p w:rsidR="004C4F5B" w:rsidRDefault="004C4F5B"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motivação </w:t>
      </w:r>
      <w:r w:rsidR="00FF7A0F">
        <w:rPr>
          <w:rFonts w:ascii="Times New Roman" w:hAnsi="Times New Roman" w:cs="Times New Roman"/>
          <w:sz w:val="24"/>
          <w:szCs w:val="24"/>
        </w:rPr>
        <w:t>e envolvência da equipa desenvolveu-se a vários níveis:</w:t>
      </w:r>
    </w:p>
    <w:p w:rsidR="004C4F5B" w:rsidRDefault="00FF7A0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Discussão e construção do projeto com os parceiros e prestadores da equipa.</w:t>
      </w:r>
    </w:p>
    <w:p w:rsidR="00FF7A0F" w:rsidRDefault="00FF7A0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Construção dos documentos pelos enfermeiros e assistente social.</w:t>
      </w:r>
    </w:p>
    <w:p w:rsidR="00FF7A0F" w:rsidRDefault="00FF7A0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Discussão semanal dos casos acompanhados pela equipa.</w:t>
      </w:r>
    </w:p>
    <w:p w:rsidR="00FF7A0F" w:rsidRDefault="00FF7A0F" w:rsidP="006A7840">
      <w:pPr>
        <w:spacing w:line="360" w:lineRule="auto"/>
        <w:jc w:val="both"/>
        <w:rPr>
          <w:rFonts w:ascii="Times New Roman" w:hAnsi="Times New Roman" w:cs="Times New Roman"/>
          <w:sz w:val="24"/>
          <w:szCs w:val="24"/>
        </w:rPr>
      </w:pPr>
      <w:r w:rsidRPr="00333347">
        <w:rPr>
          <w:rFonts w:ascii="Times New Roman" w:hAnsi="Times New Roman" w:cs="Times New Roman"/>
          <w:sz w:val="24"/>
          <w:szCs w:val="24"/>
        </w:rPr>
        <w:t>- Formaç</w:t>
      </w:r>
      <w:r w:rsidR="008B1F05" w:rsidRPr="00333347">
        <w:rPr>
          <w:rFonts w:ascii="Times New Roman" w:hAnsi="Times New Roman" w:cs="Times New Roman"/>
          <w:sz w:val="24"/>
          <w:szCs w:val="24"/>
        </w:rPr>
        <w:t>ão</w:t>
      </w:r>
      <w:r w:rsidRPr="00333347">
        <w:rPr>
          <w:rFonts w:ascii="Times New Roman" w:hAnsi="Times New Roman" w:cs="Times New Roman"/>
          <w:sz w:val="24"/>
          <w:szCs w:val="24"/>
        </w:rPr>
        <w:t xml:space="preserve"> sobre normas</w:t>
      </w:r>
      <w:r w:rsidR="00483832">
        <w:rPr>
          <w:rFonts w:ascii="Times New Roman" w:hAnsi="Times New Roman" w:cs="Times New Roman"/>
          <w:sz w:val="24"/>
          <w:szCs w:val="24"/>
        </w:rPr>
        <w:t xml:space="preserve"> e</w:t>
      </w:r>
      <w:r w:rsidR="00483832" w:rsidRPr="00483832">
        <w:rPr>
          <w:rFonts w:ascii="Times New Roman" w:hAnsi="Times New Roman" w:cs="Times New Roman"/>
          <w:sz w:val="24"/>
          <w:szCs w:val="24"/>
        </w:rPr>
        <w:t xml:space="preserve"> </w:t>
      </w:r>
      <w:r w:rsidR="00483832">
        <w:rPr>
          <w:rFonts w:ascii="Times New Roman" w:hAnsi="Times New Roman" w:cs="Times New Roman"/>
          <w:sz w:val="24"/>
          <w:szCs w:val="24"/>
        </w:rPr>
        <w:t>orientações técnicas da DGS</w:t>
      </w:r>
      <w:r w:rsidR="00333347">
        <w:rPr>
          <w:rFonts w:ascii="Times New Roman" w:hAnsi="Times New Roman" w:cs="Times New Roman"/>
          <w:sz w:val="24"/>
          <w:szCs w:val="24"/>
        </w:rPr>
        <w:t xml:space="preserve"> (</w:t>
      </w:r>
      <w:r w:rsidR="004319ED">
        <w:rPr>
          <w:rFonts w:ascii="Times New Roman" w:hAnsi="Times New Roman" w:cs="Times New Roman"/>
          <w:sz w:val="24"/>
          <w:szCs w:val="24"/>
        </w:rPr>
        <w:t xml:space="preserve">Programa Nacional de Saúde para as Pessoas Idosas - </w:t>
      </w:r>
      <w:r w:rsidR="00333347">
        <w:rPr>
          <w:rFonts w:ascii="Times New Roman" w:hAnsi="Times New Roman" w:cs="Times New Roman"/>
          <w:sz w:val="24"/>
          <w:szCs w:val="24"/>
        </w:rPr>
        <w:t xml:space="preserve">Circular Normativa nº 13/DGCG de 02/07/04; </w:t>
      </w:r>
      <w:r w:rsidR="004319ED">
        <w:rPr>
          <w:rFonts w:ascii="Times New Roman" w:hAnsi="Times New Roman" w:cs="Times New Roman"/>
          <w:sz w:val="24"/>
          <w:szCs w:val="24"/>
        </w:rPr>
        <w:t>Abordagem Terapêutica das Alterações Cognitivas nº053/2011</w:t>
      </w:r>
      <w:r w:rsidR="00483832">
        <w:rPr>
          <w:rFonts w:ascii="Times New Roman" w:hAnsi="Times New Roman" w:cs="Times New Roman"/>
          <w:sz w:val="24"/>
          <w:szCs w:val="24"/>
        </w:rPr>
        <w:t>),</w:t>
      </w:r>
      <w:r>
        <w:rPr>
          <w:rFonts w:ascii="Times New Roman" w:hAnsi="Times New Roman" w:cs="Times New Roman"/>
          <w:sz w:val="24"/>
          <w:szCs w:val="24"/>
        </w:rPr>
        <w:t xml:space="preserve"> </w:t>
      </w:r>
      <w:r w:rsidR="00483832">
        <w:rPr>
          <w:rFonts w:ascii="Times New Roman" w:hAnsi="Times New Roman" w:cs="Times New Roman"/>
          <w:sz w:val="24"/>
          <w:szCs w:val="24"/>
        </w:rPr>
        <w:t>artigos sobre</w:t>
      </w:r>
      <w:r>
        <w:rPr>
          <w:rFonts w:ascii="Times New Roman" w:hAnsi="Times New Roman" w:cs="Times New Roman"/>
          <w:sz w:val="24"/>
          <w:szCs w:val="24"/>
        </w:rPr>
        <w:t xml:space="preserve"> envelhecimento ativo.</w:t>
      </w:r>
    </w:p>
    <w:p w:rsidR="00FF7A0F" w:rsidRDefault="00FF7A0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Formação sobre IAI.</w:t>
      </w:r>
      <w:r w:rsidR="0040728B">
        <w:rPr>
          <w:rFonts w:ascii="Times New Roman" w:hAnsi="Times New Roman" w:cs="Times New Roman"/>
          <w:sz w:val="24"/>
          <w:szCs w:val="24"/>
        </w:rPr>
        <w:t xml:space="preserve"> Diagnósticos e intervenções de enfermagem.</w:t>
      </w:r>
    </w:p>
    <w:p w:rsidR="00FF7A0F" w:rsidRDefault="00FF7A0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Supervisão clínica em contexto de visitação </w:t>
      </w:r>
      <w:r w:rsidR="00317A16">
        <w:rPr>
          <w:rFonts w:ascii="Times New Roman" w:hAnsi="Times New Roman" w:cs="Times New Roman"/>
          <w:sz w:val="24"/>
          <w:szCs w:val="24"/>
        </w:rPr>
        <w:t>domiciliária</w:t>
      </w:r>
      <w:r>
        <w:rPr>
          <w:rFonts w:ascii="Times New Roman" w:hAnsi="Times New Roman" w:cs="Times New Roman"/>
          <w:sz w:val="24"/>
          <w:szCs w:val="24"/>
        </w:rPr>
        <w:t xml:space="preserve"> na Unidade Móvel de Saúde.</w:t>
      </w:r>
    </w:p>
    <w:p w:rsidR="00FF7A0F" w:rsidRDefault="0048075A"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Discussão sobre caraterí</w:t>
      </w:r>
      <w:r w:rsidR="00FF7A0F">
        <w:rPr>
          <w:rFonts w:ascii="Times New Roman" w:hAnsi="Times New Roman" w:cs="Times New Roman"/>
          <w:sz w:val="24"/>
          <w:szCs w:val="24"/>
        </w:rPr>
        <w:t>sticas de idosos vulneráveis.</w:t>
      </w:r>
    </w:p>
    <w:p w:rsidR="00FF7A0F" w:rsidRDefault="00FF7A0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Partilha de informação nos encaminhamentos e </w:t>
      </w:r>
      <w:r w:rsidR="00317A16">
        <w:rPr>
          <w:rFonts w:ascii="Times New Roman" w:hAnsi="Times New Roman" w:cs="Times New Roman"/>
          <w:sz w:val="24"/>
          <w:szCs w:val="24"/>
        </w:rPr>
        <w:t>referenciações.</w:t>
      </w:r>
    </w:p>
    <w:p w:rsidR="00317A16" w:rsidRDefault="00317A16"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Reuniões sistemáticas para avaliar o projeto e proceder a alterações</w:t>
      </w:r>
      <w:r w:rsidR="0040728B">
        <w:rPr>
          <w:rFonts w:ascii="Times New Roman" w:hAnsi="Times New Roman" w:cs="Times New Roman"/>
          <w:sz w:val="24"/>
          <w:szCs w:val="24"/>
        </w:rPr>
        <w:t>, se necessário.</w:t>
      </w:r>
    </w:p>
    <w:p w:rsidR="00342BBB" w:rsidRPr="009C13BF" w:rsidRDefault="0040728B" w:rsidP="009C13BF">
      <w:pPr>
        <w:spacing w:line="360" w:lineRule="auto"/>
        <w:jc w:val="both"/>
        <w:rPr>
          <w:rFonts w:ascii="Times New Roman" w:hAnsi="Times New Roman" w:cs="Times New Roman"/>
          <w:sz w:val="24"/>
          <w:szCs w:val="24"/>
        </w:rPr>
      </w:pPr>
      <w:r w:rsidRPr="003509BE">
        <w:rPr>
          <w:rFonts w:ascii="Times New Roman" w:hAnsi="Times New Roman" w:cs="Times New Roman"/>
          <w:sz w:val="24"/>
          <w:szCs w:val="24"/>
        </w:rPr>
        <w:t xml:space="preserve">Em dias </w:t>
      </w:r>
      <w:r w:rsidR="00130A5E" w:rsidRPr="003509BE">
        <w:rPr>
          <w:rFonts w:ascii="Times New Roman" w:hAnsi="Times New Roman" w:cs="Times New Roman"/>
          <w:sz w:val="24"/>
          <w:szCs w:val="24"/>
        </w:rPr>
        <w:t xml:space="preserve">programados para </w:t>
      </w:r>
      <w:r w:rsidR="008B1F05" w:rsidRPr="003509BE">
        <w:rPr>
          <w:rFonts w:ascii="Times New Roman" w:hAnsi="Times New Roman" w:cs="Times New Roman"/>
          <w:sz w:val="24"/>
          <w:szCs w:val="24"/>
        </w:rPr>
        <w:t xml:space="preserve">as </w:t>
      </w:r>
      <w:r w:rsidR="00130A5E" w:rsidRPr="003509BE">
        <w:rPr>
          <w:rFonts w:ascii="Times New Roman" w:hAnsi="Times New Roman" w:cs="Times New Roman"/>
          <w:sz w:val="24"/>
          <w:szCs w:val="24"/>
        </w:rPr>
        <w:t>visitas domiciliárias de caraterização e cuidados de proximidade,</w:t>
      </w:r>
      <w:r w:rsidR="00317A16" w:rsidRPr="003509BE">
        <w:rPr>
          <w:rFonts w:ascii="Times New Roman" w:hAnsi="Times New Roman" w:cs="Times New Roman"/>
          <w:sz w:val="24"/>
          <w:szCs w:val="24"/>
        </w:rPr>
        <w:t xml:space="preserve"> a equipa almoçava junta, partilhando momentos de convívio que unem e motivam</w:t>
      </w:r>
      <w:r w:rsidR="008B1F05" w:rsidRPr="003509BE">
        <w:rPr>
          <w:rFonts w:ascii="Times New Roman" w:hAnsi="Times New Roman" w:cs="Times New Roman"/>
          <w:sz w:val="24"/>
          <w:szCs w:val="24"/>
        </w:rPr>
        <w:t>, p</w:t>
      </w:r>
      <w:r w:rsidR="00130A5E" w:rsidRPr="003509BE">
        <w:rPr>
          <w:rFonts w:ascii="Times New Roman" w:hAnsi="Times New Roman" w:cs="Times New Roman"/>
          <w:sz w:val="24"/>
          <w:szCs w:val="24"/>
        </w:rPr>
        <w:t>romovendo uma cultura de partilha de atividades, de discussão e de preocupação pelos resultados a atingir.</w:t>
      </w:r>
    </w:p>
    <w:p w:rsidR="00131230" w:rsidRDefault="00AF03E9"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5.4</w:t>
      </w:r>
      <w:r w:rsidR="006832C1" w:rsidRPr="009C13BF">
        <w:rPr>
          <w:rFonts w:ascii="Times New Roman" w:hAnsi="Times New Roman" w:cs="Times New Roman"/>
          <w:color w:val="auto"/>
          <w:sz w:val="24"/>
          <w:szCs w:val="24"/>
        </w:rPr>
        <w:t xml:space="preserve"> – Recursos Materiais e Humanos Envolvidos</w:t>
      </w:r>
      <w:r w:rsidR="00833655">
        <w:rPr>
          <w:rFonts w:ascii="Times New Roman" w:hAnsi="Times New Roman" w:cs="Times New Roman"/>
          <w:color w:val="auto"/>
          <w:sz w:val="24"/>
          <w:szCs w:val="24"/>
        </w:rPr>
        <w:fldChar w:fldCharType="begin"/>
      </w:r>
      <w:r w:rsidR="00836F2B">
        <w:instrText xml:space="preserve"> XE "</w:instrText>
      </w:r>
      <w:r w:rsidR="00836F2B" w:rsidRPr="00FE71D8">
        <w:rPr>
          <w:rFonts w:ascii="Times New Roman" w:hAnsi="Times New Roman" w:cs="Times New Roman"/>
          <w:color w:val="auto"/>
          <w:sz w:val="24"/>
          <w:szCs w:val="24"/>
        </w:rPr>
        <w:instrText>5.4 – Recursos Materiais e Humanos Envolvidos</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0C3110" w:rsidRDefault="000C3110" w:rsidP="006A7840">
      <w:pPr>
        <w:spacing w:line="360" w:lineRule="auto"/>
        <w:jc w:val="both"/>
        <w:rPr>
          <w:rFonts w:ascii="Times New Roman" w:hAnsi="Times New Roman" w:cs="Times New Roman"/>
          <w:sz w:val="24"/>
          <w:szCs w:val="24"/>
        </w:rPr>
      </w:pPr>
      <w:r w:rsidRPr="000C3110">
        <w:rPr>
          <w:rFonts w:ascii="Times New Roman" w:hAnsi="Times New Roman" w:cs="Times New Roman"/>
          <w:sz w:val="24"/>
          <w:szCs w:val="24"/>
        </w:rPr>
        <w:t>Co</w:t>
      </w:r>
      <w:r>
        <w:rPr>
          <w:rFonts w:ascii="Times New Roman" w:hAnsi="Times New Roman" w:cs="Times New Roman"/>
          <w:sz w:val="24"/>
          <w:szCs w:val="24"/>
        </w:rPr>
        <w:t>mo</w:t>
      </w:r>
      <w:r w:rsidRPr="000C3110">
        <w:rPr>
          <w:rFonts w:ascii="Times New Roman" w:hAnsi="Times New Roman" w:cs="Times New Roman"/>
          <w:sz w:val="24"/>
          <w:szCs w:val="24"/>
        </w:rPr>
        <w:t xml:space="preserve"> nos diz</w:t>
      </w:r>
      <w:r>
        <w:rPr>
          <w:rFonts w:ascii="Times New Roman" w:hAnsi="Times New Roman" w:cs="Times New Roman"/>
          <w:sz w:val="24"/>
          <w:szCs w:val="24"/>
        </w:rPr>
        <w:t xml:space="preserve"> Dussault e Souza (1999), quem diz quais os serviços a serem consumidos, de que modo, em que quantidade e onde são os profissionais de saúde, e por consequência o impa</w:t>
      </w:r>
      <w:r w:rsidR="008525BD">
        <w:rPr>
          <w:rFonts w:ascii="Times New Roman" w:hAnsi="Times New Roman" w:cs="Times New Roman"/>
          <w:sz w:val="24"/>
          <w:szCs w:val="24"/>
        </w:rPr>
        <w:t>c</w:t>
      </w:r>
      <w:r>
        <w:rPr>
          <w:rFonts w:ascii="Times New Roman" w:hAnsi="Times New Roman" w:cs="Times New Roman"/>
          <w:sz w:val="24"/>
          <w:szCs w:val="24"/>
        </w:rPr>
        <w:t>to que estes serviços terão sobre o estado de saúde das pessoas.</w:t>
      </w:r>
      <w:r w:rsidR="003B6D3E">
        <w:rPr>
          <w:rFonts w:ascii="Times New Roman" w:hAnsi="Times New Roman" w:cs="Times New Roman"/>
          <w:sz w:val="24"/>
          <w:szCs w:val="24"/>
        </w:rPr>
        <w:t xml:space="preserve"> </w:t>
      </w:r>
      <w:r>
        <w:rPr>
          <w:rFonts w:ascii="Times New Roman" w:hAnsi="Times New Roman" w:cs="Times New Roman"/>
          <w:sz w:val="24"/>
          <w:szCs w:val="24"/>
        </w:rPr>
        <w:t xml:space="preserve">Os mesmos autores também nos dizem que as necessidades são </w:t>
      </w:r>
      <w:r w:rsidR="009564C7">
        <w:rPr>
          <w:rFonts w:ascii="Times New Roman" w:hAnsi="Times New Roman" w:cs="Times New Roman"/>
          <w:sz w:val="24"/>
          <w:szCs w:val="24"/>
        </w:rPr>
        <w:t xml:space="preserve">o foco ideal de </w:t>
      </w:r>
      <w:r w:rsidR="001B333E">
        <w:rPr>
          <w:rFonts w:ascii="Times New Roman" w:hAnsi="Times New Roman" w:cs="Times New Roman"/>
          <w:sz w:val="24"/>
          <w:szCs w:val="24"/>
        </w:rPr>
        <w:t>planeamento das</w:t>
      </w:r>
      <w:r w:rsidR="009564C7">
        <w:rPr>
          <w:rFonts w:ascii="Times New Roman" w:hAnsi="Times New Roman" w:cs="Times New Roman"/>
          <w:sz w:val="24"/>
          <w:szCs w:val="24"/>
        </w:rPr>
        <w:t xml:space="preserve"> ações de saúde e dos recursos exigidos, segundo um prisma técnico e de valores socialmente compartilhados.</w:t>
      </w:r>
    </w:p>
    <w:p w:rsidR="00483832" w:rsidRDefault="001B333E"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projeto os recursos humanos e materiais utilizados foram os necessários para atingir os objetivos propostos de um modo eficiente, uma vez que são recursos </w:t>
      </w:r>
      <w:r w:rsidR="00131230">
        <w:rPr>
          <w:rFonts w:ascii="Times New Roman" w:hAnsi="Times New Roman" w:cs="Times New Roman"/>
          <w:sz w:val="24"/>
          <w:szCs w:val="24"/>
        </w:rPr>
        <w:t>partilhados e os cus</w:t>
      </w:r>
      <w:r w:rsidR="006D6760">
        <w:rPr>
          <w:rFonts w:ascii="Times New Roman" w:hAnsi="Times New Roman" w:cs="Times New Roman"/>
          <w:sz w:val="24"/>
          <w:szCs w:val="24"/>
        </w:rPr>
        <w:t xml:space="preserve">tos foram diluídos </w:t>
      </w:r>
      <w:r w:rsidR="00483832">
        <w:rPr>
          <w:rFonts w:ascii="Times New Roman" w:hAnsi="Times New Roman" w:cs="Times New Roman"/>
          <w:sz w:val="24"/>
          <w:szCs w:val="24"/>
        </w:rPr>
        <w:t>pelos diversos parceiros do projeto, UCC Estremoz (Agrupamento de Centros de Saúde Alentejo Central I), ONG Médicos do Mundo, Guarda Nacional Republicana, Câmara Municipal de Estremoz.</w:t>
      </w:r>
    </w:p>
    <w:p w:rsidR="00131230" w:rsidRDefault="009B7517"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5.4</w:t>
      </w:r>
      <w:r w:rsidR="009C13BF" w:rsidRPr="009C13BF">
        <w:rPr>
          <w:rFonts w:ascii="Times New Roman" w:hAnsi="Times New Roman" w:cs="Times New Roman"/>
          <w:color w:val="auto"/>
          <w:sz w:val="24"/>
          <w:szCs w:val="24"/>
        </w:rPr>
        <w:t>.1 -</w:t>
      </w:r>
      <w:r w:rsidR="00131230" w:rsidRPr="009C13BF">
        <w:rPr>
          <w:rFonts w:ascii="Times New Roman" w:hAnsi="Times New Roman" w:cs="Times New Roman"/>
          <w:color w:val="auto"/>
          <w:sz w:val="24"/>
          <w:szCs w:val="24"/>
        </w:rPr>
        <w:t xml:space="preserve"> Recursos Humanos</w:t>
      </w:r>
      <w:r w:rsidR="00833655">
        <w:rPr>
          <w:rFonts w:ascii="Times New Roman" w:hAnsi="Times New Roman" w:cs="Times New Roman"/>
          <w:color w:val="auto"/>
          <w:sz w:val="24"/>
          <w:szCs w:val="24"/>
        </w:rPr>
        <w:fldChar w:fldCharType="begin"/>
      </w:r>
      <w:r w:rsidR="00836F2B">
        <w:instrText xml:space="preserve"> XE "</w:instrText>
      </w:r>
      <w:r w:rsidR="00836F2B" w:rsidRPr="00DC2022">
        <w:rPr>
          <w:rFonts w:ascii="Times New Roman" w:hAnsi="Times New Roman" w:cs="Times New Roman"/>
          <w:color w:val="auto"/>
          <w:sz w:val="24"/>
          <w:szCs w:val="24"/>
        </w:rPr>
        <w:instrText>5.4.1 - Recursos Humanos</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131230" w:rsidRDefault="001312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humanos da UCC Estremoz:</w:t>
      </w:r>
    </w:p>
    <w:p w:rsidR="00130A5E" w:rsidRDefault="001312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Duas enfermeiras, uma das quais a mestranda;</w:t>
      </w:r>
      <w:r w:rsidR="00E646F5">
        <w:rPr>
          <w:rFonts w:ascii="Times New Roman" w:hAnsi="Times New Roman" w:cs="Times New Roman"/>
          <w:sz w:val="24"/>
          <w:szCs w:val="24"/>
        </w:rPr>
        <w:t xml:space="preserve"> Uma administrativa na organização dos documentos</w:t>
      </w:r>
      <w:r w:rsidR="00490008">
        <w:rPr>
          <w:rFonts w:ascii="Times New Roman" w:hAnsi="Times New Roman" w:cs="Times New Roman"/>
          <w:sz w:val="24"/>
          <w:szCs w:val="24"/>
        </w:rPr>
        <w:t>.</w:t>
      </w:r>
      <w:r w:rsidR="0040728B">
        <w:rPr>
          <w:rFonts w:ascii="Times New Roman" w:hAnsi="Times New Roman" w:cs="Times New Roman"/>
          <w:sz w:val="24"/>
          <w:szCs w:val="24"/>
        </w:rPr>
        <w:t xml:space="preserve"> O projeto desenvolvia-se semanalmente às quartas-feiras, a disponibilidade dos enfermeiros da UCC (em contratualização com plano de ação anual) não permitia mais horas atribuídas ao projeto.</w:t>
      </w:r>
      <w:r w:rsidR="00130A5E">
        <w:rPr>
          <w:rFonts w:ascii="Times New Roman" w:hAnsi="Times New Roman" w:cs="Times New Roman"/>
          <w:sz w:val="24"/>
          <w:szCs w:val="24"/>
        </w:rPr>
        <w:t xml:space="preserve"> </w:t>
      </w:r>
    </w:p>
    <w:p w:rsidR="00131230" w:rsidRDefault="00130A5E"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Administrativa.</w:t>
      </w:r>
    </w:p>
    <w:p w:rsidR="00847AF4" w:rsidRDefault="001312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Humanos da ONG Médicos do Mundo:</w:t>
      </w:r>
      <w:r w:rsidR="00847AF4">
        <w:rPr>
          <w:rFonts w:ascii="Times New Roman" w:hAnsi="Times New Roman" w:cs="Times New Roman"/>
          <w:sz w:val="24"/>
          <w:szCs w:val="24"/>
        </w:rPr>
        <w:t xml:space="preserve"> </w:t>
      </w:r>
    </w:p>
    <w:p w:rsidR="00131230" w:rsidRDefault="001312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Um enfermeiro, Uma psicóloga (quando o enfermeiro não pode estar presente)</w:t>
      </w:r>
    </w:p>
    <w:p w:rsidR="00131230" w:rsidRDefault="001312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Humanos da Câmara Municipal de Estremoz:</w:t>
      </w:r>
    </w:p>
    <w:p w:rsidR="00131230" w:rsidRDefault="001312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Uma assistente social.</w:t>
      </w:r>
    </w:p>
    <w:p w:rsidR="00131230" w:rsidRDefault="001312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Humanos da Guarda Nacional Republicana:</w:t>
      </w:r>
    </w:p>
    <w:p w:rsidR="0030194A" w:rsidRDefault="001312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Um ou dois agentes de serviço.</w:t>
      </w:r>
    </w:p>
    <w:p w:rsidR="00131230" w:rsidRDefault="00131230"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5.4.2 – Recursos Materiais</w:t>
      </w:r>
      <w:r w:rsidR="00833655">
        <w:rPr>
          <w:rFonts w:ascii="Times New Roman" w:hAnsi="Times New Roman" w:cs="Times New Roman"/>
          <w:color w:val="auto"/>
          <w:sz w:val="24"/>
          <w:szCs w:val="24"/>
        </w:rPr>
        <w:fldChar w:fldCharType="begin"/>
      </w:r>
      <w:r w:rsidR="00836F2B">
        <w:instrText xml:space="preserve"> XE "</w:instrText>
      </w:r>
      <w:r w:rsidR="00836F2B" w:rsidRPr="008A626F">
        <w:rPr>
          <w:rFonts w:ascii="Times New Roman" w:hAnsi="Times New Roman" w:cs="Times New Roman"/>
          <w:color w:val="auto"/>
          <w:sz w:val="24"/>
          <w:szCs w:val="24"/>
        </w:rPr>
        <w:instrText>5.4.2 – Recursos Materiais</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131230" w:rsidRDefault="00131230"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materiais da UCC Estremoz:</w:t>
      </w:r>
    </w:p>
    <w:p w:rsidR="00131230" w:rsidRDefault="00D4549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F1B9C">
        <w:rPr>
          <w:rFonts w:ascii="Times New Roman" w:hAnsi="Times New Roman" w:cs="Times New Roman"/>
          <w:sz w:val="24"/>
          <w:szCs w:val="24"/>
        </w:rPr>
        <w:t xml:space="preserve"> </w:t>
      </w:r>
      <w:r w:rsidR="00131230">
        <w:rPr>
          <w:rFonts w:ascii="Times New Roman" w:hAnsi="Times New Roman" w:cs="Times New Roman"/>
          <w:sz w:val="24"/>
          <w:szCs w:val="24"/>
        </w:rPr>
        <w:t>Computador de secretária (programas Microsoft Office, aplicação informática SINUS);</w:t>
      </w:r>
    </w:p>
    <w:p w:rsidR="00131230" w:rsidRDefault="00D4549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31230">
        <w:rPr>
          <w:rFonts w:ascii="Times New Roman" w:hAnsi="Times New Roman" w:cs="Times New Roman"/>
          <w:sz w:val="24"/>
          <w:szCs w:val="24"/>
        </w:rPr>
        <w:t>Fotocopiadora</w:t>
      </w:r>
      <w:r>
        <w:rPr>
          <w:rFonts w:ascii="Times New Roman" w:hAnsi="Times New Roman" w:cs="Times New Roman"/>
          <w:sz w:val="24"/>
          <w:szCs w:val="24"/>
        </w:rPr>
        <w:t xml:space="preserve"> (fotocopia dos processos dos utentes para as instituições parceiras, fotocopias dos processos a utilizar assim como de todos os documentos utilizados no projeto)</w:t>
      </w:r>
      <w:r w:rsidR="00131230">
        <w:rPr>
          <w:rFonts w:ascii="Times New Roman" w:hAnsi="Times New Roman" w:cs="Times New Roman"/>
          <w:sz w:val="24"/>
          <w:szCs w:val="24"/>
        </w:rPr>
        <w:t>;</w:t>
      </w:r>
    </w:p>
    <w:p w:rsidR="00D45493" w:rsidRDefault="00D4549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31230">
        <w:rPr>
          <w:rFonts w:ascii="Times New Roman" w:hAnsi="Times New Roman" w:cs="Times New Roman"/>
          <w:sz w:val="24"/>
          <w:szCs w:val="24"/>
        </w:rPr>
        <w:t>Papel;</w:t>
      </w:r>
      <w:r w:rsidR="00D855D9">
        <w:rPr>
          <w:rFonts w:ascii="Times New Roman" w:hAnsi="Times New Roman" w:cs="Times New Roman"/>
          <w:sz w:val="24"/>
          <w:szCs w:val="24"/>
        </w:rPr>
        <w:t xml:space="preserve"> </w:t>
      </w:r>
      <w:r w:rsidR="00131230">
        <w:rPr>
          <w:rFonts w:ascii="Times New Roman" w:hAnsi="Times New Roman" w:cs="Times New Roman"/>
          <w:sz w:val="24"/>
          <w:szCs w:val="24"/>
        </w:rPr>
        <w:t>Canetas</w:t>
      </w:r>
      <w:r>
        <w:rPr>
          <w:rFonts w:ascii="Times New Roman" w:hAnsi="Times New Roman" w:cs="Times New Roman"/>
          <w:sz w:val="24"/>
          <w:szCs w:val="24"/>
        </w:rPr>
        <w:t xml:space="preserve">; </w:t>
      </w:r>
      <w:r w:rsidR="001B1EBE">
        <w:rPr>
          <w:rFonts w:ascii="Times New Roman" w:hAnsi="Times New Roman" w:cs="Times New Roman"/>
          <w:sz w:val="24"/>
          <w:szCs w:val="24"/>
        </w:rPr>
        <w:t>Data show</w:t>
      </w:r>
      <w:r>
        <w:rPr>
          <w:rFonts w:ascii="Times New Roman" w:hAnsi="Times New Roman" w:cs="Times New Roman"/>
          <w:sz w:val="24"/>
          <w:szCs w:val="24"/>
        </w:rPr>
        <w:t>;</w:t>
      </w:r>
      <w:r w:rsidR="00D855D9">
        <w:rPr>
          <w:rFonts w:ascii="Times New Roman" w:hAnsi="Times New Roman" w:cs="Times New Roman"/>
          <w:sz w:val="24"/>
          <w:szCs w:val="24"/>
        </w:rPr>
        <w:t xml:space="preserve"> </w:t>
      </w:r>
      <w:r>
        <w:rPr>
          <w:rFonts w:ascii="Times New Roman" w:hAnsi="Times New Roman" w:cs="Times New Roman"/>
          <w:sz w:val="24"/>
          <w:szCs w:val="24"/>
        </w:rPr>
        <w:t>Telefone; Desdobráveis da Direção Geral da Saúde.</w:t>
      </w:r>
    </w:p>
    <w:p w:rsidR="00D45493" w:rsidRDefault="00D4549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Materiais da ONG Médicos do Mundo:</w:t>
      </w:r>
    </w:p>
    <w:p w:rsidR="00D45493" w:rsidRDefault="00D4549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Unidade Móvel de Saúde; Material de penso; Balança; Fita Métrica; Aparelhos de medição de glicemias e colesterémia;</w:t>
      </w:r>
      <w:r w:rsidR="00D855D9">
        <w:rPr>
          <w:rFonts w:ascii="Times New Roman" w:hAnsi="Times New Roman" w:cs="Times New Roman"/>
          <w:sz w:val="24"/>
          <w:szCs w:val="24"/>
        </w:rPr>
        <w:t xml:space="preserve"> Esfignomanómetro </w:t>
      </w:r>
      <w:r w:rsidR="001B1EBE">
        <w:rPr>
          <w:rFonts w:ascii="Times New Roman" w:hAnsi="Times New Roman" w:cs="Times New Roman"/>
          <w:sz w:val="24"/>
          <w:szCs w:val="24"/>
        </w:rPr>
        <w:t>eletrónico</w:t>
      </w:r>
      <w:r w:rsidR="00D855D9">
        <w:rPr>
          <w:rFonts w:ascii="Times New Roman" w:hAnsi="Times New Roman" w:cs="Times New Roman"/>
          <w:sz w:val="24"/>
          <w:szCs w:val="24"/>
        </w:rPr>
        <w:t>.</w:t>
      </w:r>
    </w:p>
    <w:p w:rsidR="00D45493" w:rsidRDefault="00D4549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Materiais da Câmara Municipal de Estremoz:</w:t>
      </w:r>
    </w:p>
    <w:p w:rsidR="00D45493" w:rsidRDefault="00D4549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Combustível para a Unidade Móvel; Telefone.</w:t>
      </w:r>
    </w:p>
    <w:p w:rsidR="00D45493" w:rsidRDefault="00D4549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Materiais da GNR:</w:t>
      </w:r>
    </w:p>
    <w:p w:rsidR="001F1B9C" w:rsidRDefault="00D45493"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Carri</w:t>
      </w:r>
      <w:r w:rsidR="00DB1265">
        <w:rPr>
          <w:rFonts w:ascii="Times New Roman" w:hAnsi="Times New Roman" w:cs="Times New Roman"/>
          <w:sz w:val="24"/>
          <w:szCs w:val="24"/>
        </w:rPr>
        <w:t xml:space="preserve">nha com tração para acesos mais </w:t>
      </w:r>
      <w:r w:rsidR="00847AF4">
        <w:rPr>
          <w:rFonts w:ascii="Times New Roman" w:hAnsi="Times New Roman" w:cs="Times New Roman"/>
          <w:sz w:val="24"/>
          <w:szCs w:val="24"/>
        </w:rPr>
        <w:t>difíceis, GPS.</w:t>
      </w:r>
    </w:p>
    <w:p w:rsidR="00D45493" w:rsidRDefault="006470CF" w:rsidP="009C13BF">
      <w:pPr>
        <w:pStyle w:val="Ttulo1"/>
        <w:rPr>
          <w:rFonts w:ascii="Times New Roman" w:hAnsi="Times New Roman" w:cs="Times New Roman"/>
          <w:color w:val="auto"/>
          <w:sz w:val="24"/>
          <w:szCs w:val="24"/>
        </w:rPr>
      </w:pPr>
      <w:r w:rsidRPr="009C13BF">
        <w:rPr>
          <w:rFonts w:ascii="Times New Roman" w:hAnsi="Times New Roman" w:cs="Times New Roman"/>
          <w:color w:val="auto"/>
          <w:sz w:val="24"/>
          <w:szCs w:val="24"/>
        </w:rPr>
        <w:t>5.5</w:t>
      </w:r>
      <w:r w:rsidR="00D45493" w:rsidRPr="009C13BF">
        <w:rPr>
          <w:rFonts w:ascii="Times New Roman" w:hAnsi="Times New Roman" w:cs="Times New Roman"/>
          <w:color w:val="auto"/>
          <w:sz w:val="24"/>
          <w:szCs w:val="24"/>
        </w:rPr>
        <w:t xml:space="preserve"> – Contatos </w:t>
      </w:r>
      <w:r w:rsidR="005D6314" w:rsidRPr="009C13BF">
        <w:rPr>
          <w:rFonts w:ascii="Times New Roman" w:hAnsi="Times New Roman" w:cs="Times New Roman"/>
          <w:color w:val="auto"/>
          <w:sz w:val="24"/>
          <w:szCs w:val="24"/>
        </w:rPr>
        <w:t>D</w:t>
      </w:r>
      <w:r w:rsidR="00D45493" w:rsidRPr="009C13BF">
        <w:rPr>
          <w:rFonts w:ascii="Times New Roman" w:hAnsi="Times New Roman" w:cs="Times New Roman"/>
          <w:color w:val="auto"/>
          <w:sz w:val="24"/>
          <w:szCs w:val="24"/>
        </w:rPr>
        <w:t xml:space="preserve">esenvolvidos e Entidades </w:t>
      </w:r>
      <w:r w:rsidR="005D6314" w:rsidRPr="009C13BF">
        <w:rPr>
          <w:rFonts w:ascii="Times New Roman" w:hAnsi="Times New Roman" w:cs="Times New Roman"/>
          <w:color w:val="auto"/>
          <w:sz w:val="24"/>
          <w:szCs w:val="24"/>
        </w:rPr>
        <w:t>Envolvidas</w:t>
      </w:r>
      <w:r w:rsidR="00833655">
        <w:rPr>
          <w:rFonts w:ascii="Times New Roman" w:hAnsi="Times New Roman" w:cs="Times New Roman"/>
          <w:color w:val="auto"/>
          <w:sz w:val="24"/>
          <w:szCs w:val="24"/>
        </w:rPr>
        <w:fldChar w:fldCharType="begin"/>
      </w:r>
      <w:r w:rsidR="00836F2B">
        <w:instrText xml:space="preserve"> XE "</w:instrText>
      </w:r>
      <w:r w:rsidR="00836F2B" w:rsidRPr="00873567">
        <w:rPr>
          <w:rFonts w:ascii="Times New Roman" w:hAnsi="Times New Roman" w:cs="Times New Roman"/>
          <w:color w:val="auto"/>
          <w:sz w:val="24"/>
          <w:szCs w:val="24"/>
        </w:rPr>
        <w:instrText>5.5 – Contatos Desenvolvidos e Entidades Envolvidas</w:instrText>
      </w:r>
      <w:r w:rsidR="00836F2B">
        <w:instrText xml:space="preserve">" \b </w:instrText>
      </w:r>
      <w:r w:rsidR="00833655">
        <w:rPr>
          <w:rFonts w:ascii="Times New Roman" w:hAnsi="Times New Roman" w:cs="Times New Roman"/>
          <w:color w:val="auto"/>
          <w:sz w:val="24"/>
          <w:szCs w:val="24"/>
        </w:rPr>
        <w:fldChar w:fldCharType="end"/>
      </w:r>
    </w:p>
    <w:p w:rsidR="009C13BF" w:rsidRPr="009C13BF" w:rsidRDefault="009C13BF" w:rsidP="009C13BF"/>
    <w:p w:rsidR="005D6314" w:rsidRDefault="005D6314"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Contatos frequente com os enfermeiros das equipas de saúde da UCSP Estremoz, com a enfermeira do gabinete de vacina da mesma unidade</w:t>
      </w:r>
      <w:r w:rsidR="001F1B9C">
        <w:rPr>
          <w:rFonts w:ascii="Times New Roman" w:hAnsi="Times New Roman" w:cs="Times New Roman"/>
          <w:sz w:val="24"/>
          <w:szCs w:val="24"/>
        </w:rPr>
        <w:t xml:space="preserve"> e</w:t>
      </w:r>
      <w:r>
        <w:rPr>
          <w:rFonts w:ascii="Times New Roman" w:hAnsi="Times New Roman" w:cs="Times New Roman"/>
          <w:sz w:val="24"/>
          <w:szCs w:val="24"/>
        </w:rPr>
        <w:t xml:space="preserve"> com </w:t>
      </w:r>
      <w:r w:rsidR="00DB1265">
        <w:rPr>
          <w:rFonts w:ascii="Times New Roman" w:hAnsi="Times New Roman" w:cs="Times New Roman"/>
          <w:sz w:val="24"/>
          <w:szCs w:val="24"/>
        </w:rPr>
        <w:t>médicos e enfermeiros d</w:t>
      </w:r>
      <w:r>
        <w:rPr>
          <w:rFonts w:ascii="Times New Roman" w:hAnsi="Times New Roman" w:cs="Times New Roman"/>
          <w:sz w:val="24"/>
          <w:szCs w:val="24"/>
        </w:rPr>
        <w:t xml:space="preserve">o Serviço de Urgência Básico de Estremoz. </w:t>
      </w:r>
    </w:p>
    <w:p w:rsidR="005D6314" w:rsidRDefault="005D6314"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Contato com enfermeiros de outros concelhos,</w:t>
      </w:r>
      <w:r w:rsidR="001B1EBE">
        <w:rPr>
          <w:rFonts w:ascii="Times New Roman" w:hAnsi="Times New Roman" w:cs="Times New Roman"/>
          <w:sz w:val="24"/>
          <w:szCs w:val="24"/>
        </w:rPr>
        <w:t xml:space="preserve"> nomeadamente de Borba e Sousel, quando existe a necessidade de encaminhamento de utentes residentes em fronteiras geográficas com estes concelhos e inscritos nesses Centros de Saúde.</w:t>
      </w:r>
    </w:p>
    <w:p w:rsidR="005D6314" w:rsidRDefault="005D6314"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Contato com a Equipa Coordenadora Local de Estremoz, pela necessidade de referenciação de idosos para a RNCCI. </w:t>
      </w:r>
    </w:p>
    <w:p w:rsidR="005D6314" w:rsidRDefault="005D6314"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Contato com a assistente social da Equipa de Gestão de Altas do Hospital Espírito Santo devido a internamento de um idoso.</w:t>
      </w:r>
    </w:p>
    <w:p w:rsidR="001B1EBE" w:rsidRDefault="005D6314" w:rsidP="00C50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Contato com as assistentes sociais de Instituição Particular de Solidariedade Social </w:t>
      </w:r>
      <w:r w:rsidR="00435122">
        <w:rPr>
          <w:rFonts w:ascii="Times New Roman" w:hAnsi="Times New Roman" w:cs="Times New Roman"/>
          <w:sz w:val="24"/>
          <w:szCs w:val="24"/>
        </w:rPr>
        <w:t>(IPSS) do concelho</w:t>
      </w:r>
      <w:r>
        <w:rPr>
          <w:rFonts w:ascii="Times New Roman" w:hAnsi="Times New Roman" w:cs="Times New Roman"/>
          <w:sz w:val="24"/>
          <w:szCs w:val="24"/>
        </w:rPr>
        <w:t>.</w:t>
      </w:r>
      <w:r w:rsidR="00435122">
        <w:rPr>
          <w:rFonts w:ascii="Times New Roman" w:hAnsi="Times New Roman" w:cs="Times New Roman"/>
          <w:sz w:val="24"/>
          <w:szCs w:val="24"/>
        </w:rPr>
        <w:t xml:space="preserve"> </w:t>
      </w:r>
      <w:r>
        <w:rPr>
          <w:rFonts w:ascii="Times New Roman" w:hAnsi="Times New Roman" w:cs="Times New Roman"/>
          <w:sz w:val="24"/>
          <w:szCs w:val="24"/>
        </w:rPr>
        <w:t>Contato com a assistente social do Centro Local da Segurança Social de Estremoz.</w:t>
      </w:r>
    </w:p>
    <w:p w:rsidR="00836F2B" w:rsidRDefault="00836F2B" w:rsidP="00C50370">
      <w:pPr>
        <w:spacing w:line="360" w:lineRule="auto"/>
        <w:jc w:val="both"/>
        <w:rPr>
          <w:rFonts w:ascii="Times New Roman" w:hAnsi="Times New Roman" w:cs="Times New Roman"/>
          <w:sz w:val="24"/>
          <w:szCs w:val="24"/>
        </w:rPr>
      </w:pPr>
    </w:p>
    <w:p w:rsidR="00836F2B" w:rsidRPr="00C50370" w:rsidRDefault="00836F2B" w:rsidP="00C50370">
      <w:pPr>
        <w:spacing w:line="360" w:lineRule="auto"/>
        <w:jc w:val="both"/>
        <w:rPr>
          <w:rFonts w:ascii="Times New Roman" w:hAnsi="Times New Roman" w:cs="Times New Roman"/>
          <w:sz w:val="24"/>
          <w:szCs w:val="24"/>
        </w:rPr>
      </w:pPr>
    </w:p>
    <w:p w:rsidR="006470CF" w:rsidRDefault="006470CF"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t>5.6 – Análise da Estratégia Orçamental</w:t>
      </w:r>
      <w:r w:rsidR="00833655">
        <w:rPr>
          <w:rFonts w:ascii="Times New Roman" w:hAnsi="Times New Roman" w:cs="Times New Roman"/>
          <w:color w:val="auto"/>
          <w:sz w:val="24"/>
          <w:szCs w:val="24"/>
        </w:rPr>
        <w:fldChar w:fldCharType="begin"/>
      </w:r>
      <w:r w:rsidR="00836F2B">
        <w:instrText xml:space="preserve"> XE "</w:instrText>
      </w:r>
      <w:r w:rsidR="00836F2B" w:rsidRPr="00247279">
        <w:rPr>
          <w:rFonts w:ascii="Times New Roman" w:hAnsi="Times New Roman" w:cs="Times New Roman"/>
          <w:color w:val="auto"/>
          <w:sz w:val="24"/>
          <w:szCs w:val="24"/>
        </w:rPr>
        <w:instrText>5.6 – Análise da Estratégia Orçamental</w:instrText>
      </w:r>
      <w:r w:rsidR="00836F2B">
        <w:instrText xml:space="preserve">" \b </w:instrText>
      </w:r>
      <w:r w:rsidR="00833655">
        <w:rPr>
          <w:rFonts w:ascii="Times New Roman" w:hAnsi="Times New Roman" w:cs="Times New Roman"/>
          <w:color w:val="auto"/>
          <w:sz w:val="24"/>
          <w:szCs w:val="24"/>
        </w:rPr>
        <w:fldChar w:fldCharType="end"/>
      </w:r>
    </w:p>
    <w:p w:rsidR="00C50370" w:rsidRPr="00C50370" w:rsidRDefault="00C50370" w:rsidP="00C50370"/>
    <w:p w:rsidR="006470CF" w:rsidRDefault="006470CF" w:rsidP="006A7840">
      <w:pPr>
        <w:spacing w:line="360" w:lineRule="auto"/>
        <w:jc w:val="both"/>
        <w:rPr>
          <w:rFonts w:ascii="Times New Roman" w:hAnsi="Times New Roman" w:cs="Times New Roman"/>
          <w:sz w:val="24"/>
          <w:szCs w:val="24"/>
        </w:rPr>
      </w:pPr>
      <w:r w:rsidRPr="006470CF">
        <w:rPr>
          <w:rFonts w:ascii="Times New Roman" w:hAnsi="Times New Roman" w:cs="Times New Roman"/>
          <w:sz w:val="24"/>
          <w:szCs w:val="24"/>
        </w:rPr>
        <w:t>Como nos diz</w:t>
      </w:r>
      <w:r>
        <w:rPr>
          <w:rFonts w:ascii="Times New Roman" w:hAnsi="Times New Roman" w:cs="Times New Roman"/>
          <w:sz w:val="24"/>
          <w:szCs w:val="24"/>
        </w:rPr>
        <w:t xml:space="preserve"> Tavares (1999), a necessidade de recursos, quando eles são escassos, </w:t>
      </w:r>
      <w:r w:rsidRPr="003509BE">
        <w:rPr>
          <w:rFonts w:ascii="Times New Roman" w:hAnsi="Times New Roman" w:cs="Times New Roman"/>
          <w:sz w:val="24"/>
          <w:szCs w:val="24"/>
        </w:rPr>
        <w:t xml:space="preserve">obriga </w:t>
      </w:r>
      <w:r w:rsidR="001F1B9C" w:rsidRPr="003509BE">
        <w:rPr>
          <w:rFonts w:ascii="Times New Roman" w:hAnsi="Times New Roman" w:cs="Times New Roman"/>
          <w:sz w:val="24"/>
          <w:szCs w:val="24"/>
        </w:rPr>
        <w:t>à</w:t>
      </w:r>
      <w:r w:rsidRPr="003509BE">
        <w:rPr>
          <w:rFonts w:ascii="Times New Roman" w:hAnsi="Times New Roman" w:cs="Times New Roman"/>
          <w:sz w:val="24"/>
          <w:szCs w:val="24"/>
        </w:rPr>
        <w:t xml:space="preserve"> adequação</w:t>
      </w:r>
      <w:r>
        <w:rPr>
          <w:rFonts w:ascii="Times New Roman" w:hAnsi="Times New Roman" w:cs="Times New Roman"/>
          <w:sz w:val="24"/>
          <w:szCs w:val="24"/>
        </w:rPr>
        <w:t xml:space="preserve"> dos recursos disponíveis para solucionar o maior número possível de problemas com o mesmo custo.</w:t>
      </w:r>
    </w:p>
    <w:p w:rsidR="0036531D" w:rsidRDefault="006470C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Os recursos utilizados foram utilizados simultaneamente em projeto do Plano de Ação da UCC</w:t>
      </w:r>
      <w:r w:rsidR="00DB1265">
        <w:rPr>
          <w:rFonts w:ascii="Times New Roman" w:hAnsi="Times New Roman" w:cs="Times New Roman"/>
          <w:sz w:val="24"/>
          <w:szCs w:val="24"/>
        </w:rPr>
        <w:t>, com horas de enfermagem contratualizadas para esse fim,</w:t>
      </w:r>
      <w:r>
        <w:rPr>
          <w:rFonts w:ascii="Times New Roman" w:hAnsi="Times New Roman" w:cs="Times New Roman"/>
          <w:sz w:val="24"/>
          <w:szCs w:val="24"/>
        </w:rPr>
        <w:t xml:space="preserve"> e </w:t>
      </w:r>
      <w:r w:rsidR="00DE75E0">
        <w:rPr>
          <w:rFonts w:ascii="Times New Roman" w:hAnsi="Times New Roman" w:cs="Times New Roman"/>
          <w:sz w:val="24"/>
          <w:szCs w:val="24"/>
        </w:rPr>
        <w:t xml:space="preserve">estágio da mestranda, pelo que foram adequados e </w:t>
      </w:r>
      <w:r w:rsidR="00802870">
        <w:rPr>
          <w:rFonts w:ascii="Times New Roman" w:hAnsi="Times New Roman" w:cs="Times New Roman"/>
          <w:sz w:val="24"/>
          <w:szCs w:val="24"/>
        </w:rPr>
        <w:t>rentabilizados</w:t>
      </w:r>
      <w:r w:rsidR="00DE75E0">
        <w:rPr>
          <w:rFonts w:ascii="Times New Roman" w:hAnsi="Times New Roman" w:cs="Times New Roman"/>
          <w:sz w:val="24"/>
          <w:szCs w:val="24"/>
        </w:rPr>
        <w:t>.</w:t>
      </w:r>
    </w:p>
    <w:p w:rsidR="006470CF" w:rsidRDefault="006470C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Financeiros:</w:t>
      </w:r>
    </w:p>
    <w:p w:rsidR="006470CF" w:rsidRDefault="006470C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Da UCC Estremoz:</w:t>
      </w:r>
    </w:p>
    <w:p w:rsidR="001B1EBE" w:rsidRPr="00DB1265" w:rsidRDefault="006470CF"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Tempo </w:t>
      </w:r>
      <w:r w:rsidR="001B1EBE">
        <w:rPr>
          <w:rFonts w:ascii="Times New Roman" w:hAnsi="Times New Roman" w:cs="Times New Roman"/>
          <w:sz w:val="24"/>
          <w:szCs w:val="24"/>
        </w:rPr>
        <w:t>despendido</w:t>
      </w:r>
      <w:r>
        <w:rPr>
          <w:rFonts w:ascii="Times New Roman" w:hAnsi="Times New Roman" w:cs="Times New Roman"/>
          <w:sz w:val="24"/>
          <w:szCs w:val="24"/>
        </w:rPr>
        <w:t xml:space="preserve"> no projeto, em todas as fases.</w:t>
      </w:r>
      <w:r w:rsidR="00A52374">
        <w:rPr>
          <w:rFonts w:ascii="Times New Roman" w:hAnsi="Times New Roman" w:cs="Times New Roman"/>
          <w:sz w:val="24"/>
          <w:szCs w:val="24"/>
        </w:rPr>
        <w:t xml:space="preserve"> </w:t>
      </w:r>
      <w:r>
        <w:rPr>
          <w:rFonts w:ascii="Times New Roman" w:hAnsi="Times New Roman" w:cs="Times New Roman"/>
          <w:sz w:val="24"/>
          <w:szCs w:val="24"/>
        </w:rPr>
        <w:t>Fotocopias e papel</w:t>
      </w:r>
      <w:r w:rsidR="00D855D9">
        <w:rPr>
          <w:rFonts w:ascii="Times New Roman" w:hAnsi="Times New Roman" w:cs="Times New Roman"/>
          <w:sz w:val="24"/>
          <w:szCs w:val="24"/>
        </w:rPr>
        <w:t xml:space="preserve">, contatos telefónicos </w:t>
      </w:r>
      <w:r w:rsidR="001B1EBE">
        <w:rPr>
          <w:rFonts w:ascii="Times New Roman" w:hAnsi="Times New Roman" w:cs="Times New Roman"/>
          <w:sz w:val="24"/>
          <w:szCs w:val="24"/>
        </w:rPr>
        <w:t>frequente</w:t>
      </w:r>
      <w:r w:rsidR="00D855D9">
        <w:rPr>
          <w:rFonts w:ascii="Times New Roman" w:hAnsi="Times New Roman" w:cs="Times New Roman"/>
          <w:sz w:val="24"/>
          <w:szCs w:val="24"/>
        </w:rPr>
        <w:t>.</w:t>
      </w:r>
    </w:p>
    <w:p w:rsidR="00D45493" w:rsidRDefault="0036531D"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lastRenderedPageBreak/>
        <w:t>5.7 – Cumprimento do Cronograma</w:t>
      </w:r>
      <w:r w:rsidR="00833655">
        <w:rPr>
          <w:rFonts w:ascii="Times New Roman" w:hAnsi="Times New Roman" w:cs="Times New Roman"/>
          <w:color w:val="auto"/>
          <w:sz w:val="24"/>
          <w:szCs w:val="24"/>
        </w:rPr>
        <w:fldChar w:fldCharType="begin"/>
      </w:r>
      <w:r w:rsidR="00836F2B">
        <w:instrText xml:space="preserve"> XE "</w:instrText>
      </w:r>
      <w:r w:rsidR="00836F2B" w:rsidRPr="00FF57B9">
        <w:rPr>
          <w:rFonts w:ascii="Times New Roman" w:hAnsi="Times New Roman" w:cs="Times New Roman"/>
          <w:color w:val="auto"/>
          <w:sz w:val="24"/>
          <w:szCs w:val="24"/>
        </w:rPr>
        <w:instrText>5.7 – Cumprimento do Cronograma</w:instrText>
      </w:r>
      <w:r w:rsidR="00836F2B">
        <w:instrText xml:space="preserve">" \b </w:instrText>
      </w:r>
      <w:r w:rsidR="00833655">
        <w:rPr>
          <w:rFonts w:ascii="Times New Roman" w:hAnsi="Times New Roman" w:cs="Times New Roman"/>
          <w:color w:val="auto"/>
          <w:sz w:val="24"/>
          <w:szCs w:val="24"/>
        </w:rPr>
        <w:fldChar w:fldCharType="end"/>
      </w:r>
    </w:p>
    <w:p w:rsidR="00C50370" w:rsidRPr="00C50370" w:rsidRDefault="00C50370" w:rsidP="00C50370"/>
    <w:p w:rsidR="00802870" w:rsidRDefault="00802870" w:rsidP="006A7840">
      <w:pPr>
        <w:spacing w:line="360" w:lineRule="auto"/>
        <w:jc w:val="both"/>
        <w:rPr>
          <w:rFonts w:ascii="Times New Roman" w:hAnsi="Times New Roman" w:cs="Times New Roman"/>
          <w:sz w:val="24"/>
          <w:szCs w:val="24"/>
        </w:rPr>
      </w:pPr>
      <w:r w:rsidRPr="00802870">
        <w:rPr>
          <w:rFonts w:ascii="Times New Roman" w:hAnsi="Times New Roman" w:cs="Times New Roman"/>
          <w:sz w:val="24"/>
          <w:szCs w:val="24"/>
        </w:rPr>
        <w:t>Relativamente</w:t>
      </w:r>
      <w:r>
        <w:rPr>
          <w:rFonts w:ascii="Times New Roman" w:hAnsi="Times New Roman" w:cs="Times New Roman"/>
          <w:sz w:val="24"/>
          <w:szCs w:val="24"/>
        </w:rPr>
        <w:t xml:space="preserve"> ao cumprimento do </w:t>
      </w:r>
      <w:r w:rsidR="00D855D9">
        <w:rPr>
          <w:rFonts w:ascii="Times New Roman" w:hAnsi="Times New Roman" w:cs="Times New Roman"/>
          <w:sz w:val="24"/>
          <w:szCs w:val="24"/>
        </w:rPr>
        <w:t>cronograma e de acordo com as atividades desenvolvidas:</w:t>
      </w:r>
    </w:p>
    <w:p w:rsidR="00D855D9" w:rsidRDefault="001F1B9C" w:rsidP="00D855D9">
      <w:pPr>
        <w:pStyle w:val="PargrafodaLista"/>
        <w:numPr>
          <w:ilvl w:val="0"/>
          <w:numId w:val="12"/>
        </w:numPr>
        <w:spacing w:line="360" w:lineRule="auto"/>
        <w:jc w:val="both"/>
        <w:rPr>
          <w:rFonts w:ascii="Times New Roman" w:hAnsi="Times New Roman"/>
          <w:sz w:val="24"/>
          <w:szCs w:val="24"/>
        </w:rPr>
      </w:pPr>
      <w:r w:rsidRPr="003509BE">
        <w:rPr>
          <w:rFonts w:ascii="Times New Roman" w:hAnsi="Times New Roman"/>
          <w:sz w:val="24"/>
          <w:szCs w:val="24"/>
        </w:rPr>
        <w:t>Reuni</w:t>
      </w:r>
      <w:r w:rsidR="003509BE" w:rsidRPr="003509BE">
        <w:rPr>
          <w:rFonts w:ascii="Times New Roman" w:hAnsi="Times New Roman"/>
          <w:sz w:val="24"/>
          <w:szCs w:val="24"/>
        </w:rPr>
        <w:t>r</w:t>
      </w:r>
      <w:r w:rsidR="00D855D9" w:rsidRPr="003509BE">
        <w:rPr>
          <w:rFonts w:ascii="Times New Roman" w:hAnsi="Times New Roman"/>
          <w:sz w:val="24"/>
          <w:szCs w:val="24"/>
        </w:rPr>
        <w:t xml:space="preserve"> os parceiros</w:t>
      </w:r>
      <w:r w:rsidR="00D855D9" w:rsidRPr="00D855D9">
        <w:rPr>
          <w:rFonts w:ascii="Times New Roman" w:hAnsi="Times New Roman"/>
          <w:sz w:val="24"/>
          <w:szCs w:val="24"/>
        </w:rPr>
        <w:t xml:space="preserve"> para definir protocolo e assinar</w:t>
      </w:r>
      <w:r w:rsidR="00D855D9">
        <w:rPr>
          <w:rFonts w:ascii="Times New Roman" w:hAnsi="Times New Roman"/>
          <w:sz w:val="24"/>
          <w:szCs w:val="24"/>
        </w:rPr>
        <w:t xml:space="preserve"> –</w:t>
      </w:r>
      <w:r w:rsidR="00A52374">
        <w:rPr>
          <w:rFonts w:ascii="Times New Roman" w:hAnsi="Times New Roman"/>
          <w:sz w:val="24"/>
          <w:szCs w:val="24"/>
        </w:rPr>
        <w:t xml:space="preserve"> foi realizado na primeira semana de setembro, data programada. Já tinha acontecido um</w:t>
      </w:r>
      <w:r>
        <w:rPr>
          <w:rFonts w:ascii="Times New Roman" w:hAnsi="Times New Roman"/>
          <w:sz w:val="24"/>
          <w:szCs w:val="24"/>
        </w:rPr>
        <w:t>a primeira reunião, antes do iní</w:t>
      </w:r>
      <w:r w:rsidR="00A52374">
        <w:rPr>
          <w:rFonts w:ascii="Times New Roman" w:hAnsi="Times New Roman"/>
          <w:sz w:val="24"/>
          <w:szCs w:val="24"/>
        </w:rPr>
        <w:t xml:space="preserve">cio do projeto, de Rede Social, onde foi abordado o problema e elaborado um </w:t>
      </w:r>
      <w:r w:rsidR="001B1EBE">
        <w:rPr>
          <w:rFonts w:ascii="Times New Roman" w:hAnsi="Times New Roman"/>
          <w:sz w:val="24"/>
          <w:szCs w:val="24"/>
        </w:rPr>
        <w:t>diagnóstico</w:t>
      </w:r>
      <w:r w:rsidR="00A52374">
        <w:rPr>
          <w:rFonts w:ascii="Times New Roman" w:hAnsi="Times New Roman"/>
          <w:sz w:val="24"/>
          <w:szCs w:val="24"/>
        </w:rPr>
        <w:t xml:space="preserve"> inicial.</w:t>
      </w:r>
    </w:p>
    <w:p w:rsidR="00A52374" w:rsidRDefault="00A52374" w:rsidP="00D855D9">
      <w:pPr>
        <w:pStyle w:val="PargrafodaLista"/>
        <w:numPr>
          <w:ilvl w:val="0"/>
          <w:numId w:val="12"/>
        </w:numPr>
        <w:spacing w:line="360" w:lineRule="auto"/>
        <w:jc w:val="both"/>
        <w:rPr>
          <w:rFonts w:ascii="Times New Roman" w:hAnsi="Times New Roman"/>
          <w:sz w:val="24"/>
          <w:szCs w:val="24"/>
        </w:rPr>
      </w:pPr>
      <w:r w:rsidRPr="00A52374">
        <w:rPr>
          <w:rFonts w:ascii="Times New Roman" w:hAnsi="Times New Roman"/>
          <w:sz w:val="24"/>
          <w:szCs w:val="24"/>
        </w:rPr>
        <w:t>Elaborar instrumentos a utilizar no projeto</w:t>
      </w:r>
      <w:r>
        <w:rPr>
          <w:rFonts w:ascii="Times New Roman" w:hAnsi="Times New Roman"/>
          <w:sz w:val="24"/>
          <w:szCs w:val="24"/>
        </w:rPr>
        <w:t xml:space="preserve"> – foram elaborados diversos documentos após esta reunião na primeira semana de setembro, nomeadamente processo de colheita de dados multidisciplinar e de diagnóstico. Folha de referenciação para as diversas instituições e unidades de saúde. O IAI foi utilizado diretamente do aplicativo informático, posteriormente foi elaborado em Word para maior facilidade de registos (novembro).</w:t>
      </w:r>
      <w:r w:rsidR="00DB1265">
        <w:rPr>
          <w:rFonts w:ascii="Times New Roman" w:hAnsi="Times New Roman"/>
          <w:sz w:val="24"/>
          <w:szCs w:val="24"/>
        </w:rPr>
        <w:t xml:space="preserve"> Elaborado documento de programação de visitas e de registos de indicadores.</w:t>
      </w:r>
    </w:p>
    <w:p w:rsidR="00A52374" w:rsidRDefault="00A52374" w:rsidP="00D855D9">
      <w:pPr>
        <w:pStyle w:val="PargrafodaLista"/>
        <w:numPr>
          <w:ilvl w:val="0"/>
          <w:numId w:val="12"/>
        </w:numPr>
        <w:spacing w:line="360" w:lineRule="auto"/>
        <w:jc w:val="both"/>
        <w:rPr>
          <w:rFonts w:ascii="Times New Roman" w:hAnsi="Times New Roman"/>
          <w:sz w:val="24"/>
          <w:szCs w:val="24"/>
        </w:rPr>
      </w:pPr>
      <w:r w:rsidRPr="00A52374">
        <w:rPr>
          <w:rFonts w:ascii="Times New Roman" w:hAnsi="Times New Roman"/>
          <w:sz w:val="24"/>
          <w:szCs w:val="24"/>
        </w:rPr>
        <w:t>Elaborar base de dados em Exell</w:t>
      </w:r>
      <w:r>
        <w:rPr>
          <w:rFonts w:ascii="Times New Roman" w:hAnsi="Times New Roman"/>
          <w:sz w:val="24"/>
          <w:szCs w:val="24"/>
        </w:rPr>
        <w:t xml:space="preserve"> – foi construída a base de dados na altura definida, pela necessidade de </w:t>
      </w:r>
      <w:r w:rsidR="00DB1265">
        <w:rPr>
          <w:rFonts w:ascii="Times New Roman" w:hAnsi="Times New Roman"/>
          <w:sz w:val="24"/>
          <w:szCs w:val="24"/>
        </w:rPr>
        <w:t>melhor controlo dos dados obtidos e das necessidades do grupo alvo.</w:t>
      </w:r>
    </w:p>
    <w:p w:rsidR="00DB1265" w:rsidRDefault="00DB1265" w:rsidP="00D855D9">
      <w:pPr>
        <w:pStyle w:val="PargrafodaLista"/>
        <w:numPr>
          <w:ilvl w:val="0"/>
          <w:numId w:val="12"/>
        </w:numPr>
        <w:spacing w:line="360" w:lineRule="auto"/>
        <w:jc w:val="both"/>
        <w:rPr>
          <w:rFonts w:ascii="Times New Roman" w:hAnsi="Times New Roman"/>
          <w:sz w:val="24"/>
          <w:szCs w:val="24"/>
        </w:rPr>
      </w:pPr>
      <w:r w:rsidRPr="00DB1265">
        <w:rPr>
          <w:rFonts w:ascii="Times New Roman" w:hAnsi="Times New Roman"/>
          <w:sz w:val="24"/>
          <w:szCs w:val="24"/>
        </w:rPr>
        <w:t>Recolher dados pessoais, registos de enfermagem e aplicar o IAI, verificar boletim de Vacinas</w:t>
      </w:r>
      <w:r>
        <w:rPr>
          <w:rFonts w:ascii="Times New Roman" w:hAnsi="Times New Roman"/>
          <w:sz w:val="24"/>
          <w:szCs w:val="24"/>
        </w:rPr>
        <w:t xml:space="preserve"> – durante as visitas </w:t>
      </w:r>
      <w:r w:rsidR="00E646F5">
        <w:rPr>
          <w:rFonts w:ascii="Times New Roman" w:hAnsi="Times New Roman"/>
          <w:sz w:val="24"/>
          <w:szCs w:val="24"/>
        </w:rPr>
        <w:t>domiciliárias</w:t>
      </w:r>
      <w:r>
        <w:rPr>
          <w:rFonts w:ascii="Times New Roman" w:hAnsi="Times New Roman"/>
          <w:sz w:val="24"/>
          <w:szCs w:val="24"/>
        </w:rPr>
        <w:t xml:space="preserve"> na Unidade Móvel de Saúde, foi sempre feita esta recolha </w:t>
      </w:r>
      <w:r w:rsidR="00E646F5">
        <w:rPr>
          <w:rFonts w:ascii="Times New Roman" w:hAnsi="Times New Roman"/>
          <w:sz w:val="24"/>
          <w:szCs w:val="24"/>
        </w:rPr>
        <w:t xml:space="preserve">e registo </w:t>
      </w:r>
      <w:r>
        <w:rPr>
          <w:rFonts w:ascii="Times New Roman" w:hAnsi="Times New Roman"/>
          <w:sz w:val="24"/>
          <w:szCs w:val="24"/>
        </w:rPr>
        <w:t>de dados, verificado bolet</w:t>
      </w:r>
      <w:r w:rsidR="00E646F5">
        <w:rPr>
          <w:rFonts w:ascii="Times New Roman" w:hAnsi="Times New Roman"/>
          <w:sz w:val="24"/>
          <w:szCs w:val="24"/>
        </w:rPr>
        <w:t>im de vacinas, se este não existir (acontecia com muita frequência), verificado o estado vacinal em sede da UCC no programa informático SINUS. Também foi sempre aplicado o IAI em formato de papel.</w:t>
      </w:r>
      <w:r w:rsidR="0006420B">
        <w:rPr>
          <w:rFonts w:ascii="Times New Roman" w:hAnsi="Times New Roman"/>
          <w:sz w:val="24"/>
          <w:szCs w:val="24"/>
        </w:rPr>
        <w:t xml:space="preserve"> Os dados continuam a ser recolhidos uma vez que os idosos ainda não foram todos mapeados.</w:t>
      </w:r>
    </w:p>
    <w:p w:rsidR="00E646F5" w:rsidRDefault="00E646F5" w:rsidP="00D855D9">
      <w:pPr>
        <w:pStyle w:val="PargrafodaLista"/>
        <w:numPr>
          <w:ilvl w:val="0"/>
          <w:numId w:val="12"/>
        </w:numPr>
        <w:spacing w:line="360" w:lineRule="auto"/>
        <w:jc w:val="both"/>
        <w:rPr>
          <w:rFonts w:ascii="Times New Roman" w:hAnsi="Times New Roman"/>
          <w:sz w:val="24"/>
          <w:szCs w:val="24"/>
        </w:rPr>
      </w:pPr>
      <w:r w:rsidRPr="00E646F5">
        <w:rPr>
          <w:rFonts w:ascii="Times New Roman" w:hAnsi="Times New Roman"/>
          <w:sz w:val="24"/>
          <w:szCs w:val="24"/>
        </w:rPr>
        <w:t>Elaborar nota de enfermagem e diagnósticos, executar cuidados de enfermagem /intervenções. Organizar processos e fazer cópias para os parceiros</w:t>
      </w:r>
      <w:r>
        <w:rPr>
          <w:rFonts w:ascii="Times New Roman" w:hAnsi="Times New Roman"/>
          <w:sz w:val="24"/>
          <w:szCs w:val="24"/>
        </w:rPr>
        <w:t xml:space="preserve"> – elaboradas as notas de enfermagem no documento e registados diagnósticos de enfermagem, assim como as intervenções realizadas. Após as visitas, na UCC, os processos eram organizados em pastas próprias para posteriormente serem colocados os dados no registo informático. Os processos de idosos identificados como frágeis, eram colocados em pastas individuais para utilizar nas próximas </w:t>
      </w:r>
      <w:r>
        <w:rPr>
          <w:rFonts w:ascii="Times New Roman" w:hAnsi="Times New Roman"/>
          <w:sz w:val="24"/>
          <w:szCs w:val="24"/>
        </w:rPr>
        <w:lastRenderedPageBreak/>
        <w:t>visitas. As cópias para os técnicos parceiros eram feitas nessa altura, pelo administrativo da UCC, e entregues.</w:t>
      </w:r>
    </w:p>
    <w:p w:rsidR="00E646F5" w:rsidRDefault="00490008" w:rsidP="00D855D9">
      <w:pPr>
        <w:pStyle w:val="PargrafodaLista"/>
        <w:numPr>
          <w:ilvl w:val="0"/>
          <w:numId w:val="12"/>
        </w:numPr>
        <w:spacing w:line="360" w:lineRule="auto"/>
        <w:jc w:val="both"/>
        <w:rPr>
          <w:rFonts w:ascii="Times New Roman" w:hAnsi="Times New Roman"/>
          <w:sz w:val="24"/>
          <w:szCs w:val="24"/>
        </w:rPr>
      </w:pPr>
      <w:r w:rsidRPr="00490008">
        <w:rPr>
          <w:rFonts w:ascii="Times New Roman" w:hAnsi="Times New Roman"/>
          <w:sz w:val="24"/>
          <w:szCs w:val="24"/>
        </w:rPr>
        <w:t>Preencher instrumento de referenciação e encaminhar</w:t>
      </w:r>
      <w:r>
        <w:rPr>
          <w:rFonts w:ascii="Times New Roman" w:hAnsi="Times New Roman"/>
          <w:sz w:val="24"/>
          <w:szCs w:val="24"/>
        </w:rPr>
        <w:t xml:space="preserve"> – este</w:t>
      </w:r>
      <w:r w:rsidR="001B1EBE">
        <w:rPr>
          <w:rFonts w:ascii="Times New Roman" w:hAnsi="Times New Roman"/>
          <w:sz w:val="24"/>
          <w:szCs w:val="24"/>
        </w:rPr>
        <w:t>s</w:t>
      </w:r>
      <w:r>
        <w:rPr>
          <w:rFonts w:ascii="Times New Roman" w:hAnsi="Times New Roman"/>
          <w:sz w:val="24"/>
          <w:szCs w:val="24"/>
        </w:rPr>
        <w:t xml:space="preserve"> documentos eram preenchidos em todas as visitas com necessidade de encaminhamento e entregues ao indivíduo, em caso de dificuldade nas acessibilidades ao elemento referenciado</w:t>
      </w:r>
      <w:r w:rsidR="001B1EBE">
        <w:rPr>
          <w:rFonts w:ascii="Times New Roman" w:hAnsi="Times New Roman"/>
          <w:sz w:val="24"/>
          <w:szCs w:val="24"/>
        </w:rPr>
        <w:t>r</w:t>
      </w:r>
      <w:r>
        <w:rPr>
          <w:rFonts w:ascii="Times New Roman" w:hAnsi="Times New Roman"/>
          <w:sz w:val="24"/>
          <w:szCs w:val="24"/>
        </w:rPr>
        <w:t xml:space="preserve"> </w:t>
      </w:r>
      <w:r w:rsidR="001B1EBE">
        <w:rPr>
          <w:rFonts w:ascii="Times New Roman" w:hAnsi="Times New Roman"/>
          <w:sz w:val="24"/>
          <w:szCs w:val="24"/>
        </w:rPr>
        <w:t>da</w:t>
      </w:r>
      <w:r>
        <w:rPr>
          <w:rFonts w:ascii="Times New Roman" w:hAnsi="Times New Roman"/>
          <w:sz w:val="24"/>
          <w:szCs w:val="24"/>
        </w:rPr>
        <w:t xml:space="preserve"> equipa do projeto entregava o documento.</w:t>
      </w:r>
    </w:p>
    <w:p w:rsidR="00490008" w:rsidRDefault="00490008" w:rsidP="00D855D9">
      <w:pPr>
        <w:pStyle w:val="PargrafodaLista"/>
        <w:numPr>
          <w:ilvl w:val="0"/>
          <w:numId w:val="12"/>
        </w:numPr>
        <w:spacing w:line="360" w:lineRule="auto"/>
        <w:jc w:val="both"/>
        <w:rPr>
          <w:rFonts w:ascii="Times New Roman" w:hAnsi="Times New Roman"/>
          <w:sz w:val="24"/>
          <w:szCs w:val="24"/>
        </w:rPr>
      </w:pPr>
      <w:r w:rsidRPr="00490008">
        <w:rPr>
          <w:rFonts w:ascii="Times New Roman" w:hAnsi="Times New Roman"/>
          <w:sz w:val="24"/>
          <w:szCs w:val="24"/>
        </w:rPr>
        <w:t>Estabelecer o roteiro do UMS e programar novas visitas quando o idoso é frágil ou vulnerável</w:t>
      </w:r>
      <w:r>
        <w:rPr>
          <w:rFonts w:ascii="Times New Roman" w:hAnsi="Times New Roman"/>
          <w:sz w:val="24"/>
          <w:szCs w:val="24"/>
        </w:rPr>
        <w:t xml:space="preserve"> – o roteiro das áreas a mapear era feito de acordo com as identificações da GNR, em documento dos Censos Sénior, nas </w:t>
      </w:r>
      <w:r w:rsidR="001B1EBE">
        <w:rPr>
          <w:rFonts w:ascii="Times New Roman" w:hAnsi="Times New Roman"/>
          <w:sz w:val="24"/>
          <w:szCs w:val="24"/>
        </w:rPr>
        <w:t>quartas-feiras</w:t>
      </w:r>
      <w:r>
        <w:rPr>
          <w:rFonts w:ascii="Times New Roman" w:hAnsi="Times New Roman"/>
          <w:sz w:val="24"/>
          <w:szCs w:val="24"/>
        </w:rPr>
        <w:t xml:space="preserve"> </w:t>
      </w:r>
      <w:r w:rsidR="001B1EBE">
        <w:rPr>
          <w:rFonts w:ascii="Times New Roman" w:hAnsi="Times New Roman"/>
          <w:sz w:val="24"/>
          <w:szCs w:val="24"/>
        </w:rPr>
        <w:t>às</w:t>
      </w:r>
      <w:r>
        <w:rPr>
          <w:rFonts w:ascii="Times New Roman" w:hAnsi="Times New Roman"/>
          <w:sz w:val="24"/>
          <w:szCs w:val="24"/>
        </w:rPr>
        <w:t xml:space="preserve"> 8.30h (inicio de trabalho dos enfermeiros da UCC) e posteriormente discutidos com o </w:t>
      </w:r>
      <w:r w:rsidR="00F75D12">
        <w:rPr>
          <w:rFonts w:ascii="Times New Roman" w:hAnsi="Times New Roman"/>
          <w:sz w:val="24"/>
          <w:szCs w:val="24"/>
        </w:rPr>
        <w:t>enfermeiro</w:t>
      </w:r>
      <w:r>
        <w:rPr>
          <w:rFonts w:ascii="Times New Roman" w:hAnsi="Times New Roman"/>
          <w:sz w:val="24"/>
          <w:szCs w:val="24"/>
        </w:rPr>
        <w:t>, ou seu substituto, da ONG</w:t>
      </w:r>
      <w:r w:rsidR="00F75D12">
        <w:rPr>
          <w:rFonts w:ascii="Times New Roman" w:hAnsi="Times New Roman"/>
          <w:sz w:val="24"/>
          <w:szCs w:val="24"/>
        </w:rPr>
        <w:t xml:space="preserve"> e depois com os elementos da GNR</w:t>
      </w:r>
      <w:r>
        <w:rPr>
          <w:rFonts w:ascii="Times New Roman" w:hAnsi="Times New Roman"/>
          <w:sz w:val="24"/>
          <w:szCs w:val="24"/>
        </w:rPr>
        <w:t xml:space="preserve">. As visitas seguintes dos idosos considerados frágeis e </w:t>
      </w:r>
      <w:r w:rsidR="00F75D12">
        <w:rPr>
          <w:rFonts w:ascii="Times New Roman" w:hAnsi="Times New Roman"/>
          <w:sz w:val="24"/>
          <w:szCs w:val="24"/>
        </w:rPr>
        <w:t>vulneráveis</w:t>
      </w:r>
      <w:r>
        <w:rPr>
          <w:rFonts w:ascii="Times New Roman" w:hAnsi="Times New Roman"/>
          <w:sz w:val="24"/>
          <w:szCs w:val="24"/>
        </w:rPr>
        <w:t xml:space="preserve"> são </w:t>
      </w:r>
      <w:r w:rsidR="00F75D12">
        <w:rPr>
          <w:rFonts w:ascii="Times New Roman" w:hAnsi="Times New Roman"/>
          <w:sz w:val="24"/>
          <w:szCs w:val="24"/>
        </w:rPr>
        <w:t>programadas após a realização das visitas e alteradas, se necessário, de acordo com a zona geográfica prevista para a deslocação da unidade móvel.</w:t>
      </w:r>
    </w:p>
    <w:p w:rsidR="00F75D12" w:rsidRDefault="00F75D12" w:rsidP="00D855D9">
      <w:pPr>
        <w:pStyle w:val="PargrafodaLista"/>
        <w:numPr>
          <w:ilvl w:val="0"/>
          <w:numId w:val="12"/>
        </w:numPr>
        <w:spacing w:line="360" w:lineRule="auto"/>
        <w:jc w:val="both"/>
        <w:rPr>
          <w:rFonts w:ascii="Times New Roman" w:hAnsi="Times New Roman"/>
          <w:sz w:val="24"/>
          <w:szCs w:val="24"/>
        </w:rPr>
      </w:pPr>
      <w:r w:rsidRPr="00F75D12">
        <w:rPr>
          <w:rFonts w:ascii="Times New Roman" w:hAnsi="Times New Roman"/>
          <w:sz w:val="24"/>
          <w:szCs w:val="24"/>
        </w:rPr>
        <w:t>Fazer reuniões para avaliar critérios de continuidade</w:t>
      </w:r>
      <w:r>
        <w:rPr>
          <w:rFonts w:ascii="Times New Roman" w:hAnsi="Times New Roman"/>
          <w:sz w:val="24"/>
          <w:szCs w:val="24"/>
        </w:rPr>
        <w:t xml:space="preserve"> </w:t>
      </w:r>
      <w:r w:rsidR="00D16E99">
        <w:rPr>
          <w:rFonts w:ascii="Times New Roman" w:hAnsi="Times New Roman"/>
          <w:sz w:val="24"/>
          <w:szCs w:val="24"/>
        </w:rPr>
        <w:t>–</w:t>
      </w:r>
      <w:r>
        <w:rPr>
          <w:rFonts w:ascii="Times New Roman" w:hAnsi="Times New Roman"/>
          <w:sz w:val="24"/>
          <w:szCs w:val="24"/>
        </w:rPr>
        <w:t xml:space="preserve"> </w:t>
      </w:r>
      <w:r w:rsidR="00D16E99">
        <w:rPr>
          <w:rFonts w:ascii="Times New Roman" w:hAnsi="Times New Roman"/>
          <w:sz w:val="24"/>
          <w:szCs w:val="24"/>
        </w:rPr>
        <w:t xml:space="preserve">semanalmente reunião breve e informal entre enfermeiros, raramente com a assistente social, após as </w:t>
      </w:r>
      <w:r w:rsidR="001F1B9C">
        <w:rPr>
          <w:rFonts w:ascii="Times New Roman" w:hAnsi="Times New Roman"/>
          <w:sz w:val="24"/>
          <w:szCs w:val="24"/>
        </w:rPr>
        <w:t>visitas para fazer diagnó</w:t>
      </w:r>
      <w:r w:rsidR="00D16E99">
        <w:rPr>
          <w:rFonts w:ascii="Times New Roman" w:hAnsi="Times New Roman"/>
          <w:sz w:val="24"/>
          <w:szCs w:val="24"/>
        </w:rPr>
        <w:t>stico de idoso muito frágil e vulnerável. Estes momento</w:t>
      </w:r>
      <w:r w:rsidR="001F1B9C">
        <w:rPr>
          <w:rFonts w:ascii="Times New Roman" w:hAnsi="Times New Roman"/>
          <w:sz w:val="24"/>
          <w:szCs w:val="24"/>
        </w:rPr>
        <w:t>s</w:t>
      </w:r>
      <w:r w:rsidR="00D16E99">
        <w:rPr>
          <w:rFonts w:ascii="Times New Roman" w:hAnsi="Times New Roman"/>
          <w:sz w:val="24"/>
          <w:szCs w:val="24"/>
        </w:rPr>
        <w:t xml:space="preserve"> foram sempre cumpridos pela necessidade de aferir procedimentos de intervenção.</w:t>
      </w:r>
    </w:p>
    <w:p w:rsidR="00D16E99" w:rsidRDefault="00D16E99" w:rsidP="00D855D9">
      <w:pPr>
        <w:pStyle w:val="PargrafodaLista"/>
        <w:numPr>
          <w:ilvl w:val="0"/>
          <w:numId w:val="12"/>
        </w:numPr>
        <w:spacing w:line="360" w:lineRule="auto"/>
        <w:jc w:val="both"/>
        <w:rPr>
          <w:rFonts w:ascii="Times New Roman" w:hAnsi="Times New Roman"/>
          <w:sz w:val="24"/>
          <w:szCs w:val="24"/>
        </w:rPr>
      </w:pPr>
      <w:r w:rsidRPr="00D16E99">
        <w:rPr>
          <w:rFonts w:ascii="Times New Roman" w:hAnsi="Times New Roman"/>
          <w:sz w:val="24"/>
          <w:szCs w:val="24"/>
        </w:rPr>
        <w:t>Apresentar o projeto na reunião da Rede Social</w:t>
      </w:r>
      <w:r>
        <w:rPr>
          <w:rFonts w:ascii="Times New Roman" w:hAnsi="Times New Roman"/>
          <w:sz w:val="24"/>
          <w:szCs w:val="24"/>
        </w:rPr>
        <w:t xml:space="preserve"> </w:t>
      </w:r>
      <w:r w:rsidR="0083324E">
        <w:rPr>
          <w:rFonts w:ascii="Times New Roman" w:hAnsi="Times New Roman"/>
          <w:sz w:val="24"/>
          <w:szCs w:val="24"/>
        </w:rPr>
        <w:t>–</w:t>
      </w:r>
      <w:r>
        <w:rPr>
          <w:rFonts w:ascii="Times New Roman" w:hAnsi="Times New Roman"/>
          <w:sz w:val="24"/>
          <w:szCs w:val="24"/>
        </w:rPr>
        <w:t xml:space="preserve"> </w:t>
      </w:r>
      <w:r w:rsidR="0083324E">
        <w:rPr>
          <w:rFonts w:ascii="Times New Roman" w:hAnsi="Times New Roman"/>
          <w:sz w:val="24"/>
          <w:szCs w:val="24"/>
        </w:rPr>
        <w:t>a programação inicial manteve-se, sabíamos que se iria realizar no mês de Outubro mas não o dia concreto. Foi preparado um power point, entre a mestranda e assistente social, pata apresentar aos parceiros o trabalho a realizar e dados já obtidos.</w:t>
      </w:r>
    </w:p>
    <w:p w:rsidR="0083324E" w:rsidRDefault="0083324E" w:rsidP="00D855D9">
      <w:pPr>
        <w:pStyle w:val="PargrafodaLista"/>
        <w:numPr>
          <w:ilvl w:val="0"/>
          <w:numId w:val="12"/>
        </w:numPr>
        <w:spacing w:line="360" w:lineRule="auto"/>
        <w:jc w:val="both"/>
        <w:rPr>
          <w:rFonts w:ascii="Times New Roman" w:hAnsi="Times New Roman"/>
          <w:sz w:val="24"/>
          <w:szCs w:val="24"/>
        </w:rPr>
      </w:pPr>
      <w:r w:rsidRPr="0083324E">
        <w:rPr>
          <w:rFonts w:ascii="Times New Roman" w:hAnsi="Times New Roman"/>
          <w:sz w:val="24"/>
          <w:szCs w:val="24"/>
        </w:rPr>
        <w:t xml:space="preserve">Divulgar o </w:t>
      </w:r>
      <w:r w:rsidR="001B1EBE" w:rsidRPr="0083324E">
        <w:rPr>
          <w:rFonts w:ascii="Times New Roman" w:hAnsi="Times New Roman"/>
          <w:sz w:val="24"/>
          <w:szCs w:val="24"/>
        </w:rPr>
        <w:t>projeto</w:t>
      </w:r>
      <w:r w:rsidRPr="0083324E">
        <w:rPr>
          <w:rFonts w:ascii="Times New Roman" w:hAnsi="Times New Roman"/>
          <w:sz w:val="24"/>
          <w:szCs w:val="24"/>
        </w:rPr>
        <w:t xml:space="preserve"> às Unidades funcionais de saúde</w:t>
      </w:r>
      <w:r>
        <w:rPr>
          <w:rFonts w:ascii="Times New Roman" w:hAnsi="Times New Roman"/>
          <w:sz w:val="24"/>
          <w:szCs w:val="24"/>
        </w:rPr>
        <w:t xml:space="preserve"> á população – realizada reunião com o coordenador da UCSP e SUB de Estremoz, ainda em Setembro e não em Outubro como inicialmente previsto, por ter sido aproveitado um outro momento de reunião com o Diretor Executivo e estes coordenadores. A população teve conhecimento do projeto pelo Boletim Informativo da Câmara Municipal de Estremoz. Tinha sido previsto um pequeno artigo no jornal do concelho (mensal) que não saiu por problemas gráficos.</w:t>
      </w:r>
    </w:p>
    <w:p w:rsidR="00802870" w:rsidRPr="00847BE9" w:rsidRDefault="0083324E" w:rsidP="006A7840">
      <w:pPr>
        <w:pStyle w:val="PargrafodaLista"/>
        <w:numPr>
          <w:ilvl w:val="0"/>
          <w:numId w:val="12"/>
        </w:numPr>
        <w:spacing w:line="360" w:lineRule="auto"/>
        <w:jc w:val="both"/>
        <w:rPr>
          <w:rFonts w:ascii="Times New Roman" w:hAnsi="Times New Roman"/>
          <w:b/>
          <w:sz w:val="24"/>
          <w:szCs w:val="24"/>
        </w:rPr>
      </w:pPr>
      <w:r w:rsidRPr="00847BE9">
        <w:rPr>
          <w:rFonts w:ascii="Times New Roman" w:hAnsi="Times New Roman"/>
          <w:sz w:val="24"/>
          <w:szCs w:val="24"/>
        </w:rPr>
        <w:t>Programar e realizar reuniões entre os parceiros, avaliar projeto</w:t>
      </w:r>
      <w:r w:rsidRPr="00847BE9">
        <w:rPr>
          <w:rFonts w:ascii="Times New Roman" w:hAnsi="Times New Roman"/>
          <w:sz w:val="20"/>
          <w:szCs w:val="20"/>
        </w:rPr>
        <w:t xml:space="preserve"> – </w:t>
      </w:r>
      <w:r w:rsidRPr="00847BE9">
        <w:rPr>
          <w:rFonts w:ascii="Times New Roman" w:hAnsi="Times New Roman"/>
          <w:sz w:val="24"/>
          <w:szCs w:val="24"/>
        </w:rPr>
        <w:t xml:space="preserve">as reuniões previamente agendadas pelos diversos responsáveis, </w:t>
      </w:r>
      <w:r w:rsidR="005E507C" w:rsidRPr="003509BE">
        <w:rPr>
          <w:rFonts w:ascii="Times New Roman" w:hAnsi="Times New Roman"/>
          <w:sz w:val="24"/>
          <w:szCs w:val="24"/>
        </w:rPr>
        <w:t>exeto</w:t>
      </w:r>
      <w:r w:rsidRPr="003509BE">
        <w:rPr>
          <w:rFonts w:ascii="Times New Roman" w:hAnsi="Times New Roman"/>
          <w:sz w:val="24"/>
          <w:szCs w:val="24"/>
        </w:rPr>
        <w:t xml:space="preserve"> a Segurança</w:t>
      </w:r>
      <w:r w:rsidRPr="00847BE9">
        <w:rPr>
          <w:rFonts w:ascii="Times New Roman" w:hAnsi="Times New Roman"/>
          <w:sz w:val="24"/>
          <w:szCs w:val="24"/>
        </w:rPr>
        <w:t xml:space="preserve"> Social, </w:t>
      </w:r>
      <w:r w:rsidRPr="00847BE9">
        <w:rPr>
          <w:rFonts w:ascii="Times New Roman" w:hAnsi="Times New Roman"/>
          <w:sz w:val="24"/>
          <w:szCs w:val="24"/>
        </w:rPr>
        <w:lastRenderedPageBreak/>
        <w:t xml:space="preserve">foram cumpridas. A reunião de Março ainda não aconteceu mas está prevista para dia </w:t>
      </w:r>
      <w:r w:rsidR="0006420B" w:rsidRPr="00847BE9">
        <w:rPr>
          <w:rFonts w:ascii="Times New Roman" w:hAnsi="Times New Roman"/>
          <w:sz w:val="24"/>
          <w:szCs w:val="24"/>
        </w:rPr>
        <w:t>28/03</w:t>
      </w:r>
      <w:r w:rsidR="005E507C">
        <w:rPr>
          <w:rFonts w:ascii="Times New Roman" w:hAnsi="Times New Roman"/>
          <w:sz w:val="24"/>
          <w:szCs w:val="24"/>
        </w:rPr>
        <w:t>/2012</w:t>
      </w:r>
      <w:r w:rsidR="0006420B" w:rsidRPr="00847BE9">
        <w:rPr>
          <w:rFonts w:ascii="Times New Roman" w:hAnsi="Times New Roman"/>
          <w:sz w:val="24"/>
          <w:szCs w:val="24"/>
        </w:rPr>
        <w:t xml:space="preserve"> para avaliação do projeto e continuidade. </w:t>
      </w:r>
    </w:p>
    <w:p w:rsidR="00D45493" w:rsidRDefault="00D45493" w:rsidP="006A7840">
      <w:pPr>
        <w:spacing w:line="360" w:lineRule="auto"/>
        <w:jc w:val="both"/>
        <w:rPr>
          <w:rFonts w:ascii="Times New Roman" w:hAnsi="Times New Roman" w:cs="Times New Roman"/>
          <w:sz w:val="24"/>
          <w:szCs w:val="24"/>
        </w:rPr>
      </w:pPr>
    </w:p>
    <w:p w:rsidR="0036531D" w:rsidRDefault="0036531D" w:rsidP="006A7840">
      <w:pPr>
        <w:spacing w:line="360" w:lineRule="auto"/>
        <w:jc w:val="both"/>
        <w:rPr>
          <w:rFonts w:ascii="Times New Roman" w:hAnsi="Times New Roman" w:cs="Times New Roman"/>
          <w:sz w:val="24"/>
          <w:szCs w:val="24"/>
        </w:rPr>
      </w:pPr>
    </w:p>
    <w:p w:rsidR="0036531D" w:rsidRDefault="0036531D" w:rsidP="006A7840">
      <w:pPr>
        <w:spacing w:line="360" w:lineRule="auto"/>
        <w:jc w:val="both"/>
        <w:rPr>
          <w:rFonts w:ascii="Times New Roman" w:hAnsi="Times New Roman" w:cs="Times New Roman"/>
          <w:sz w:val="24"/>
          <w:szCs w:val="24"/>
        </w:rPr>
        <w:sectPr w:rsidR="0036531D" w:rsidSect="0040340B">
          <w:type w:val="continuous"/>
          <w:pgSz w:w="11906" w:h="16838"/>
          <w:pgMar w:top="1417" w:right="1701" w:bottom="1417" w:left="1701" w:header="708" w:footer="708" w:gutter="0"/>
          <w:cols w:space="708"/>
          <w:titlePg/>
          <w:docGrid w:linePitch="360"/>
        </w:sectPr>
      </w:pPr>
    </w:p>
    <w:p w:rsidR="0036531D" w:rsidRPr="00FD788A" w:rsidRDefault="00FD788A" w:rsidP="006A7840">
      <w:pPr>
        <w:spacing w:line="360" w:lineRule="auto"/>
        <w:jc w:val="both"/>
        <w:rPr>
          <w:rFonts w:ascii="Times New Roman" w:hAnsi="Times New Roman" w:cs="Times New Roman"/>
          <w:b/>
          <w:sz w:val="24"/>
          <w:szCs w:val="24"/>
        </w:rPr>
      </w:pPr>
      <w:r w:rsidRPr="00FD788A">
        <w:rPr>
          <w:rFonts w:ascii="Times New Roman" w:hAnsi="Times New Roman" w:cs="Times New Roman"/>
          <w:b/>
          <w:sz w:val="24"/>
          <w:szCs w:val="24"/>
        </w:rPr>
        <w:lastRenderedPageBreak/>
        <w:t>5.7 – Cumprimento do Cronograma</w:t>
      </w:r>
    </w:p>
    <w:p w:rsidR="00FD788A" w:rsidRDefault="00FD788A" w:rsidP="00FD788A">
      <w:pPr>
        <w:spacing w:line="360" w:lineRule="auto"/>
        <w:jc w:val="center"/>
        <w:rPr>
          <w:rFonts w:ascii="Times New Roman" w:hAnsi="Times New Roman" w:cs="Times New Roman"/>
          <w:sz w:val="24"/>
          <w:szCs w:val="24"/>
        </w:rPr>
      </w:pPr>
      <w:r>
        <w:rPr>
          <w:rFonts w:ascii="Times New Roman" w:hAnsi="Times New Roman" w:cs="Times New Roman"/>
          <w:sz w:val="24"/>
          <w:szCs w:val="24"/>
        </w:rPr>
        <w:t>Quadro 5 – Cronograma de Atividades</w:t>
      </w:r>
    </w:p>
    <w:tbl>
      <w:tblPr>
        <w:tblStyle w:val="Tabelacomgrelha"/>
        <w:tblW w:w="14000" w:type="dxa"/>
        <w:tblLayout w:type="fixed"/>
        <w:tblLook w:val="04A0"/>
      </w:tblPr>
      <w:tblGrid>
        <w:gridCol w:w="6912"/>
        <w:gridCol w:w="993"/>
        <w:gridCol w:w="992"/>
        <w:gridCol w:w="1134"/>
        <w:gridCol w:w="1134"/>
        <w:gridCol w:w="992"/>
        <w:gridCol w:w="992"/>
        <w:gridCol w:w="851"/>
      </w:tblGrid>
      <w:tr w:rsidR="00A458D5" w:rsidTr="00A458D5">
        <w:trPr>
          <w:trHeight w:val="892"/>
        </w:trPr>
        <w:tc>
          <w:tcPr>
            <w:tcW w:w="6912" w:type="dxa"/>
          </w:tcPr>
          <w:p w:rsidR="00393AC2" w:rsidRPr="00A458D5" w:rsidRDefault="00393AC2" w:rsidP="003E4EB5">
            <w:pPr>
              <w:spacing w:line="360" w:lineRule="auto"/>
              <w:rPr>
                <w:rFonts w:ascii="Times New Roman" w:hAnsi="Times New Roman" w:cs="Times New Roman"/>
                <w:b/>
                <w:sz w:val="24"/>
                <w:szCs w:val="24"/>
              </w:rPr>
            </w:pPr>
            <w:r w:rsidRPr="00A458D5">
              <w:rPr>
                <w:rFonts w:ascii="Times New Roman" w:hAnsi="Times New Roman" w:cs="Times New Roman"/>
                <w:b/>
                <w:sz w:val="24"/>
                <w:szCs w:val="24"/>
              </w:rPr>
              <w:t xml:space="preserve">Atividade </w:t>
            </w:r>
          </w:p>
          <w:p w:rsidR="00393AC2" w:rsidRPr="00A458D5" w:rsidRDefault="00393AC2" w:rsidP="003E4EB5">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A458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58D5">
              <w:rPr>
                <w:rFonts w:ascii="Times New Roman" w:hAnsi="Times New Roman" w:cs="Times New Roman"/>
                <w:b/>
                <w:sz w:val="24"/>
                <w:szCs w:val="24"/>
              </w:rPr>
              <w:t>Mês</w:t>
            </w:r>
          </w:p>
        </w:tc>
        <w:tc>
          <w:tcPr>
            <w:tcW w:w="993" w:type="dxa"/>
          </w:tcPr>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Setembro</w:t>
            </w:r>
          </w:p>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2011</w:t>
            </w:r>
          </w:p>
        </w:tc>
        <w:tc>
          <w:tcPr>
            <w:tcW w:w="992" w:type="dxa"/>
          </w:tcPr>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 xml:space="preserve">Outubro </w:t>
            </w:r>
          </w:p>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2011</w:t>
            </w:r>
          </w:p>
        </w:tc>
        <w:tc>
          <w:tcPr>
            <w:tcW w:w="1134" w:type="dxa"/>
          </w:tcPr>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Novembro</w:t>
            </w:r>
          </w:p>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2011</w:t>
            </w:r>
          </w:p>
        </w:tc>
        <w:tc>
          <w:tcPr>
            <w:tcW w:w="1134" w:type="dxa"/>
          </w:tcPr>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 xml:space="preserve">Dezembro </w:t>
            </w:r>
          </w:p>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2011</w:t>
            </w:r>
          </w:p>
        </w:tc>
        <w:tc>
          <w:tcPr>
            <w:tcW w:w="992" w:type="dxa"/>
          </w:tcPr>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 xml:space="preserve">Janeiro </w:t>
            </w:r>
          </w:p>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2012</w:t>
            </w:r>
          </w:p>
        </w:tc>
        <w:tc>
          <w:tcPr>
            <w:tcW w:w="992" w:type="dxa"/>
          </w:tcPr>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Fevereiro</w:t>
            </w:r>
          </w:p>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2012</w:t>
            </w:r>
          </w:p>
        </w:tc>
        <w:tc>
          <w:tcPr>
            <w:tcW w:w="851" w:type="dxa"/>
          </w:tcPr>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Março</w:t>
            </w:r>
          </w:p>
          <w:p w:rsidR="00393AC2" w:rsidRPr="00A458D5" w:rsidRDefault="00393AC2" w:rsidP="006A7840">
            <w:pPr>
              <w:spacing w:line="360" w:lineRule="auto"/>
              <w:jc w:val="both"/>
              <w:rPr>
                <w:rFonts w:ascii="Times New Roman" w:hAnsi="Times New Roman" w:cs="Times New Roman"/>
                <w:sz w:val="20"/>
                <w:szCs w:val="20"/>
              </w:rPr>
            </w:pPr>
            <w:r w:rsidRPr="00A458D5">
              <w:rPr>
                <w:rFonts w:ascii="Times New Roman" w:hAnsi="Times New Roman" w:cs="Times New Roman"/>
                <w:sz w:val="20"/>
                <w:szCs w:val="20"/>
              </w:rPr>
              <w:t>2012</w:t>
            </w:r>
          </w:p>
        </w:tc>
      </w:tr>
      <w:tr w:rsidR="00A458D5" w:rsidTr="00A458D5">
        <w:tc>
          <w:tcPr>
            <w:tcW w:w="6912" w:type="dxa"/>
          </w:tcPr>
          <w:p w:rsidR="00393AC2" w:rsidRDefault="00393AC2" w:rsidP="006A7840">
            <w:pPr>
              <w:spacing w:line="360" w:lineRule="auto"/>
              <w:jc w:val="both"/>
              <w:rPr>
                <w:rFonts w:ascii="Times New Roman" w:hAnsi="Times New Roman" w:cs="Times New Roman"/>
                <w:sz w:val="24"/>
                <w:szCs w:val="24"/>
              </w:rPr>
            </w:pPr>
            <w:r w:rsidRPr="005C2448">
              <w:rPr>
                <w:rFonts w:ascii="Times New Roman" w:hAnsi="Times New Roman"/>
                <w:sz w:val="20"/>
                <w:szCs w:val="20"/>
              </w:rPr>
              <w:t>Fazer reunião entre os parceiros para definir protocolo e assinar</w:t>
            </w:r>
          </w:p>
        </w:tc>
        <w:tc>
          <w:tcPr>
            <w:tcW w:w="993" w:type="dxa"/>
            <w:shd w:val="clear" w:color="auto" w:fill="FFFF00"/>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851" w:type="dxa"/>
          </w:tcPr>
          <w:p w:rsidR="00393AC2" w:rsidRDefault="00393AC2" w:rsidP="006A7840">
            <w:pPr>
              <w:spacing w:line="360" w:lineRule="auto"/>
              <w:jc w:val="both"/>
              <w:rPr>
                <w:rFonts w:ascii="Times New Roman" w:hAnsi="Times New Roman" w:cs="Times New Roman"/>
                <w:sz w:val="24"/>
                <w:szCs w:val="24"/>
              </w:rPr>
            </w:pPr>
          </w:p>
        </w:tc>
      </w:tr>
      <w:tr w:rsidR="00A458D5" w:rsidTr="00A458D5">
        <w:tc>
          <w:tcPr>
            <w:tcW w:w="6912" w:type="dxa"/>
          </w:tcPr>
          <w:p w:rsidR="00393AC2" w:rsidRDefault="00393AC2" w:rsidP="006A7840">
            <w:pPr>
              <w:spacing w:line="360" w:lineRule="auto"/>
              <w:jc w:val="both"/>
              <w:rPr>
                <w:rFonts w:ascii="Times New Roman" w:hAnsi="Times New Roman" w:cs="Times New Roman"/>
                <w:sz w:val="24"/>
                <w:szCs w:val="24"/>
              </w:rPr>
            </w:pPr>
            <w:r w:rsidRPr="005C2448">
              <w:rPr>
                <w:rFonts w:ascii="Times New Roman" w:hAnsi="Times New Roman"/>
                <w:sz w:val="20"/>
                <w:szCs w:val="20"/>
              </w:rPr>
              <w:t>Elaborar instrumento</w:t>
            </w:r>
            <w:r>
              <w:rPr>
                <w:rFonts w:ascii="Times New Roman" w:hAnsi="Times New Roman"/>
                <w:sz w:val="20"/>
                <w:szCs w:val="20"/>
              </w:rPr>
              <w:t>s a utilizar no projeto.</w:t>
            </w:r>
          </w:p>
        </w:tc>
        <w:tc>
          <w:tcPr>
            <w:tcW w:w="993" w:type="dxa"/>
            <w:shd w:val="clear" w:color="auto" w:fill="FF0000"/>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851" w:type="dxa"/>
          </w:tcPr>
          <w:p w:rsidR="00393AC2" w:rsidRDefault="00393AC2" w:rsidP="006A7840">
            <w:pPr>
              <w:spacing w:line="360" w:lineRule="auto"/>
              <w:jc w:val="both"/>
              <w:rPr>
                <w:rFonts w:ascii="Times New Roman" w:hAnsi="Times New Roman" w:cs="Times New Roman"/>
                <w:sz w:val="24"/>
                <w:szCs w:val="24"/>
              </w:rPr>
            </w:pPr>
          </w:p>
        </w:tc>
      </w:tr>
      <w:tr w:rsidR="00A458D5" w:rsidTr="00A458D5">
        <w:tc>
          <w:tcPr>
            <w:tcW w:w="6912" w:type="dxa"/>
          </w:tcPr>
          <w:p w:rsidR="00393AC2" w:rsidRDefault="00393AC2" w:rsidP="006A7840">
            <w:pPr>
              <w:spacing w:line="360" w:lineRule="auto"/>
              <w:jc w:val="both"/>
              <w:rPr>
                <w:rFonts w:ascii="Times New Roman" w:hAnsi="Times New Roman" w:cs="Times New Roman"/>
                <w:sz w:val="24"/>
                <w:szCs w:val="24"/>
              </w:rPr>
            </w:pPr>
            <w:r w:rsidRPr="005C2448">
              <w:rPr>
                <w:rFonts w:ascii="Times New Roman" w:hAnsi="Times New Roman"/>
                <w:sz w:val="20"/>
                <w:szCs w:val="20"/>
              </w:rPr>
              <w:t>Elaborar base de dados em Ex</w:t>
            </w:r>
            <w:r>
              <w:rPr>
                <w:rFonts w:ascii="Times New Roman" w:hAnsi="Times New Roman"/>
                <w:sz w:val="20"/>
                <w:szCs w:val="20"/>
              </w:rPr>
              <w:t>ell</w:t>
            </w:r>
          </w:p>
        </w:tc>
        <w:tc>
          <w:tcPr>
            <w:tcW w:w="993" w:type="dxa"/>
            <w:shd w:val="clear" w:color="auto" w:fill="92D050"/>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851" w:type="dxa"/>
          </w:tcPr>
          <w:p w:rsidR="00393AC2" w:rsidRDefault="00393AC2" w:rsidP="006A7840">
            <w:pPr>
              <w:spacing w:line="360" w:lineRule="auto"/>
              <w:jc w:val="both"/>
              <w:rPr>
                <w:rFonts w:ascii="Times New Roman" w:hAnsi="Times New Roman" w:cs="Times New Roman"/>
                <w:sz w:val="24"/>
                <w:szCs w:val="24"/>
              </w:rPr>
            </w:pPr>
          </w:p>
        </w:tc>
      </w:tr>
      <w:tr w:rsidR="00A458D5" w:rsidTr="00A458D5">
        <w:tc>
          <w:tcPr>
            <w:tcW w:w="6912" w:type="dxa"/>
          </w:tcPr>
          <w:p w:rsidR="00393AC2" w:rsidRDefault="00393AC2" w:rsidP="006A7840">
            <w:pPr>
              <w:spacing w:line="360" w:lineRule="auto"/>
              <w:jc w:val="both"/>
              <w:rPr>
                <w:rFonts w:ascii="Times New Roman" w:hAnsi="Times New Roman" w:cs="Times New Roman"/>
                <w:sz w:val="24"/>
                <w:szCs w:val="24"/>
              </w:rPr>
            </w:pPr>
            <w:r w:rsidRPr="005C2448">
              <w:rPr>
                <w:rFonts w:ascii="Times New Roman" w:hAnsi="Times New Roman"/>
                <w:sz w:val="20"/>
                <w:szCs w:val="20"/>
              </w:rPr>
              <w:t>Recolher dados pessoais</w:t>
            </w:r>
            <w:r>
              <w:rPr>
                <w:rFonts w:ascii="Times New Roman" w:hAnsi="Times New Roman"/>
                <w:sz w:val="20"/>
                <w:szCs w:val="20"/>
              </w:rPr>
              <w:t>, registos de enfermagem e aplicar o IAI,</w:t>
            </w:r>
            <w:r w:rsidRPr="005C2448">
              <w:rPr>
                <w:rFonts w:ascii="Times New Roman" w:hAnsi="Times New Roman"/>
                <w:sz w:val="20"/>
                <w:szCs w:val="20"/>
              </w:rPr>
              <w:t xml:space="preserve"> </w:t>
            </w:r>
            <w:r>
              <w:rPr>
                <w:rFonts w:ascii="Times New Roman" w:hAnsi="Times New Roman"/>
                <w:sz w:val="20"/>
                <w:szCs w:val="20"/>
              </w:rPr>
              <w:t>verificar b</w:t>
            </w:r>
            <w:r w:rsidRPr="005C2448">
              <w:rPr>
                <w:rFonts w:ascii="Times New Roman" w:hAnsi="Times New Roman"/>
                <w:sz w:val="20"/>
                <w:szCs w:val="20"/>
              </w:rPr>
              <w:t>oletim de Vacinas</w:t>
            </w:r>
          </w:p>
        </w:tc>
        <w:tc>
          <w:tcPr>
            <w:tcW w:w="993" w:type="dxa"/>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00B0F0"/>
          </w:tcPr>
          <w:p w:rsidR="00393AC2" w:rsidRPr="00A458D5" w:rsidRDefault="00393AC2" w:rsidP="006A7840">
            <w:pPr>
              <w:spacing w:line="360" w:lineRule="auto"/>
              <w:jc w:val="both"/>
              <w:rPr>
                <w:rFonts w:ascii="Times New Roman" w:hAnsi="Times New Roman" w:cs="Times New Roman"/>
                <w:sz w:val="20"/>
                <w:szCs w:val="20"/>
              </w:rPr>
            </w:pPr>
          </w:p>
        </w:tc>
        <w:tc>
          <w:tcPr>
            <w:tcW w:w="1134" w:type="dxa"/>
            <w:shd w:val="clear" w:color="auto" w:fill="00B0F0"/>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00B0F0"/>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00B0F0"/>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00B0F0"/>
          </w:tcPr>
          <w:p w:rsidR="00393AC2" w:rsidRDefault="00393AC2" w:rsidP="006A7840">
            <w:pPr>
              <w:spacing w:line="360" w:lineRule="auto"/>
              <w:jc w:val="both"/>
              <w:rPr>
                <w:rFonts w:ascii="Times New Roman" w:hAnsi="Times New Roman" w:cs="Times New Roman"/>
                <w:sz w:val="24"/>
                <w:szCs w:val="24"/>
              </w:rPr>
            </w:pPr>
          </w:p>
        </w:tc>
        <w:tc>
          <w:tcPr>
            <w:tcW w:w="851" w:type="dxa"/>
            <w:shd w:val="clear" w:color="auto" w:fill="00B0F0"/>
          </w:tcPr>
          <w:p w:rsidR="00393AC2" w:rsidRDefault="00393AC2" w:rsidP="006A7840">
            <w:pPr>
              <w:spacing w:line="360" w:lineRule="auto"/>
              <w:jc w:val="both"/>
              <w:rPr>
                <w:rFonts w:ascii="Times New Roman" w:hAnsi="Times New Roman" w:cs="Times New Roman"/>
                <w:sz w:val="24"/>
                <w:szCs w:val="24"/>
              </w:rPr>
            </w:pPr>
          </w:p>
        </w:tc>
      </w:tr>
      <w:tr w:rsidR="00A458D5" w:rsidTr="00D855D9">
        <w:tc>
          <w:tcPr>
            <w:tcW w:w="6912" w:type="dxa"/>
          </w:tcPr>
          <w:p w:rsidR="00393AC2" w:rsidRDefault="00393AC2" w:rsidP="006A7840">
            <w:pPr>
              <w:spacing w:line="360" w:lineRule="auto"/>
              <w:jc w:val="both"/>
              <w:rPr>
                <w:rFonts w:ascii="Times New Roman" w:hAnsi="Times New Roman" w:cs="Times New Roman"/>
                <w:sz w:val="24"/>
                <w:szCs w:val="24"/>
              </w:rPr>
            </w:pPr>
            <w:r w:rsidRPr="005C2448">
              <w:rPr>
                <w:rFonts w:ascii="Times New Roman" w:hAnsi="Times New Roman"/>
                <w:sz w:val="20"/>
                <w:szCs w:val="20"/>
              </w:rPr>
              <w:t>Elaborar nota de enfermagem</w:t>
            </w:r>
            <w:r>
              <w:rPr>
                <w:rFonts w:ascii="Times New Roman" w:hAnsi="Times New Roman"/>
                <w:sz w:val="20"/>
                <w:szCs w:val="20"/>
              </w:rPr>
              <w:t xml:space="preserve"> e diagnósticos, e</w:t>
            </w:r>
            <w:r w:rsidRPr="005C2448">
              <w:rPr>
                <w:rFonts w:ascii="Times New Roman" w:hAnsi="Times New Roman"/>
                <w:sz w:val="20"/>
                <w:szCs w:val="20"/>
              </w:rPr>
              <w:t>xecutar cuidado</w:t>
            </w:r>
            <w:r>
              <w:rPr>
                <w:rFonts w:ascii="Times New Roman" w:hAnsi="Times New Roman"/>
                <w:sz w:val="20"/>
                <w:szCs w:val="20"/>
              </w:rPr>
              <w:t>s de enfermagem /intervenções.</w:t>
            </w:r>
            <w:r w:rsidRPr="005C2448">
              <w:rPr>
                <w:rFonts w:ascii="Times New Roman" w:hAnsi="Times New Roman"/>
                <w:sz w:val="20"/>
                <w:szCs w:val="20"/>
              </w:rPr>
              <w:t xml:space="preserve"> </w:t>
            </w:r>
            <w:r w:rsidR="00D855D9" w:rsidRPr="005C2448">
              <w:rPr>
                <w:rFonts w:ascii="Times New Roman" w:hAnsi="Times New Roman"/>
                <w:sz w:val="20"/>
                <w:szCs w:val="20"/>
              </w:rPr>
              <w:t>Organizar processos e fazer cópias para os parceiros</w:t>
            </w:r>
          </w:p>
        </w:tc>
        <w:tc>
          <w:tcPr>
            <w:tcW w:w="993" w:type="dxa"/>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B2A1C7" w:themeFill="accent4" w:themeFillTint="99"/>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B2A1C7" w:themeFill="accent4" w:themeFillTint="99"/>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B2A1C7" w:themeFill="accent4" w:themeFillTint="99"/>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B2A1C7" w:themeFill="accent4" w:themeFillTint="99"/>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B2A1C7" w:themeFill="accent4" w:themeFillTint="99"/>
          </w:tcPr>
          <w:p w:rsidR="00393AC2" w:rsidRDefault="00393AC2" w:rsidP="006A7840">
            <w:pPr>
              <w:spacing w:line="360" w:lineRule="auto"/>
              <w:jc w:val="both"/>
              <w:rPr>
                <w:rFonts w:ascii="Times New Roman" w:hAnsi="Times New Roman" w:cs="Times New Roman"/>
                <w:sz w:val="24"/>
                <w:szCs w:val="24"/>
              </w:rPr>
            </w:pPr>
          </w:p>
        </w:tc>
        <w:tc>
          <w:tcPr>
            <w:tcW w:w="851" w:type="dxa"/>
            <w:shd w:val="clear" w:color="auto" w:fill="B2A1C7" w:themeFill="accent4" w:themeFillTint="99"/>
          </w:tcPr>
          <w:p w:rsidR="00393AC2" w:rsidRDefault="00393AC2" w:rsidP="006A7840">
            <w:pPr>
              <w:spacing w:line="360" w:lineRule="auto"/>
              <w:jc w:val="both"/>
              <w:rPr>
                <w:rFonts w:ascii="Times New Roman" w:hAnsi="Times New Roman" w:cs="Times New Roman"/>
                <w:sz w:val="24"/>
                <w:szCs w:val="24"/>
              </w:rPr>
            </w:pPr>
          </w:p>
        </w:tc>
      </w:tr>
      <w:tr w:rsidR="00A458D5" w:rsidTr="00A458D5">
        <w:tc>
          <w:tcPr>
            <w:tcW w:w="6912" w:type="dxa"/>
          </w:tcPr>
          <w:p w:rsidR="00393AC2" w:rsidRDefault="00393AC2" w:rsidP="006A7840">
            <w:pPr>
              <w:spacing w:line="360" w:lineRule="auto"/>
              <w:jc w:val="both"/>
              <w:rPr>
                <w:rFonts w:ascii="Times New Roman" w:hAnsi="Times New Roman" w:cs="Times New Roman"/>
                <w:sz w:val="24"/>
                <w:szCs w:val="24"/>
              </w:rPr>
            </w:pPr>
            <w:r w:rsidRPr="005C2448">
              <w:rPr>
                <w:rFonts w:ascii="Times New Roman" w:hAnsi="Times New Roman"/>
                <w:sz w:val="20"/>
                <w:szCs w:val="20"/>
              </w:rPr>
              <w:t>Preencher instrumento de referenciação e encaminhar</w:t>
            </w:r>
          </w:p>
        </w:tc>
        <w:tc>
          <w:tcPr>
            <w:tcW w:w="993" w:type="dxa"/>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0070C0"/>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0070C0"/>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0070C0"/>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0070C0"/>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0070C0"/>
          </w:tcPr>
          <w:p w:rsidR="00393AC2" w:rsidRDefault="00393AC2" w:rsidP="006A7840">
            <w:pPr>
              <w:spacing w:line="360" w:lineRule="auto"/>
              <w:jc w:val="both"/>
              <w:rPr>
                <w:rFonts w:ascii="Times New Roman" w:hAnsi="Times New Roman" w:cs="Times New Roman"/>
                <w:sz w:val="24"/>
                <w:szCs w:val="24"/>
              </w:rPr>
            </w:pPr>
          </w:p>
        </w:tc>
        <w:tc>
          <w:tcPr>
            <w:tcW w:w="851" w:type="dxa"/>
            <w:shd w:val="clear" w:color="auto" w:fill="0070C0"/>
          </w:tcPr>
          <w:p w:rsidR="00393AC2" w:rsidRDefault="00393AC2" w:rsidP="006A7840">
            <w:pPr>
              <w:spacing w:line="360" w:lineRule="auto"/>
              <w:jc w:val="both"/>
              <w:rPr>
                <w:rFonts w:ascii="Times New Roman" w:hAnsi="Times New Roman" w:cs="Times New Roman"/>
                <w:sz w:val="24"/>
                <w:szCs w:val="24"/>
              </w:rPr>
            </w:pPr>
          </w:p>
        </w:tc>
      </w:tr>
      <w:tr w:rsidR="00A458D5" w:rsidTr="00A458D5">
        <w:tc>
          <w:tcPr>
            <w:tcW w:w="6912" w:type="dxa"/>
          </w:tcPr>
          <w:p w:rsidR="00393AC2" w:rsidRPr="005C2448" w:rsidRDefault="00393AC2" w:rsidP="00393AC2">
            <w:pPr>
              <w:spacing w:line="360" w:lineRule="auto"/>
              <w:jc w:val="both"/>
              <w:rPr>
                <w:rFonts w:ascii="Times New Roman" w:hAnsi="Times New Roman"/>
                <w:sz w:val="20"/>
                <w:szCs w:val="20"/>
              </w:rPr>
            </w:pPr>
            <w:r w:rsidRPr="005C2448">
              <w:rPr>
                <w:rFonts w:ascii="Times New Roman" w:hAnsi="Times New Roman"/>
                <w:sz w:val="20"/>
                <w:szCs w:val="20"/>
              </w:rPr>
              <w:t xml:space="preserve">Estabelecer o </w:t>
            </w:r>
            <w:r>
              <w:rPr>
                <w:rFonts w:ascii="Times New Roman" w:hAnsi="Times New Roman"/>
                <w:sz w:val="20"/>
                <w:szCs w:val="20"/>
              </w:rPr>
              <w:t>roteiro do UMS</w:t>
            </w:r>
            <w:r w:rsidRPr="005C2448">
              <w:rPr>
                <w:rFonts w:ascii="Times New Roman" w:hAnsi="Times New Roman"/>
                <w:sz w:val="20"/>
                <w:szCs w:val="20"/>
              </w:rPr>
              <w:t xml:space="preserve"> </w:t>
            </w:r>
            <w:r>
              <w:rPr>
                <w:rFonts w:ascii="Times New Roman" w:hAnsi="Times New Roman"/>
                <w:sz w:val="20"/>
                <w:szCs w:val="20"/>
              </w:rPr>
              <w:t>e p</w:t>
            </w:r>
            <w:r w:rsidRPr="005C2448">
              <w:rPr>
                <w:rFonts w:ascii="Times New Roman" w:hAnsi="Times New Roman"/>
                <w:sz w:val="20"/>
                <w:szCs w:val="20"/>
              </w:rPr>
              <w:t>rogramar novas vis</w:t>
            </w:r>
            <w:r>
              <w:rPr>
                <w:rFonts w:ascii="Times New Roman" w:hAnsi="Times New Roman"/>
                <w:sz w:val="20"/>
                <w:szCs w:val="20"/>
              </w:rPr>
              <w:t>itas quando o idoso é</w:t>
            </w:r>
            <w:r w:rsidRPr="005C2448">
              <w:rPr>
                <w:rFonts w:ascii="Times New Roman" w:hAnsi="Times New Roman"/>
                <w:sz w:val="20"/>
                <w:szCs w:val="20"/>
              </w:rPr>
              <w:t xml:space="preserve"> frágil ou vulnerável</w:t>
            </w:r>
          </w:p>
        </w:tc>
        <w:tc>
          <w:tcPr>
            <w:tcW w:w="993" w:type="dxa"/>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E5B8B7" w:themeFill="accent2" w:themeFillTint="66"/>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E5B8B7" w:themeFill="accent2" w:themeFillTint="66"/>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E5B8B7" w:themeFill="accent2" w:themeFillTint="66"/>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E5B8B7" w:themeFill="accent2" w:themeFillTint="66"/>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E5B8B7" w:themeFill="accent2" w:themeFillTint="66"/>
          </w:tcPr>
          <w:p w:rsidR="00393AC2" w:rsidRDefault="00393AC2" w:rsidP="006A7840">
            <w:pPr>
              <w:spacing w:line="360" w:lineRule="auto"/>
              <w:jc w:val="both"/>
              <w:rPr>
                <w:rFonts w:ascii="Times New Roman" w:hAnsi="Times New Roman" w:cs="Times New Roman"/>
                <w:sz w:val="24"/>
                <w:szCs w:val="24"/>
              </w:rPr>
            </w:pPr>
          </w:p>
        </w:tc>
        <w:tc>
          <w:tcPr>
            <w:tcW w:w="851" w:type="dxa"/>
            <w:shd w:val="clear" w:color="auto" w:fill="CCC0D9" w:themeFill="accent4" w:themeFillTint="66"/>
          </w:tcPr>
          <w:p w:rsidR="00393AC2" w:rsidRDefault="00393AC2" w:rsidP="006A7840">
            <w:pPr>
              <w:spacing w:line="360" w:lineRule="auto"/>
              <w:jc w:val="both"/>
              <w:rPr>
                <w:rFonts w:ascii="Times New Roman" w:hAnsi="Times New Roman" w:cs="Times New Roman"/>
                <w:sz w:val="24"/>
                <w:szCs w:val="24"/>
              </w:rPr>
            </w:pPr>
          </w:p>
        </w:tc>
      </w:tr>
      <w:tr w:rsidR="00A458D5" w:rsidTr="00D855D9">
        <w:tc>
          <w:tcPr>
            <w:tcW w:w="6912" w:type="dxa"/>
          </w:tcPr>
          <w:p w:rsidR="00393AC2" w:rsidRPr="005C2448" w:rsidRDefault="00393AC2" w:rsidP="006A7840">
            <w:pPr>
              <w:spacing w:line="360" w:lineRule="auto"/>
              <w:jc w:val="both"/>
              <w:rPr>
                <w:rFonts w:ascii="Times New Roman" w:hAnsi="Times New Roman"/>
                <w:sz w:val="20"/>
                <w:szCs w:val="20"/>
              </w:rPr>
            </w:pPr>
            <w:r>
              <w:rPr>
                <w:rFonts w:ascii="Times New Roman" w:hAnsi="Times New Roman"/>
                <w:sz w:val="20"/>
                <w:szCs w:val="20"/>
              </w:rPr>
              <w:t>Fazer reuniões</w:t>
            </w:r>
            <w:r w:rsidRPr="005C2448">
              <w:rPr>
                <w:rFonts w:ascii="Times New Roman" w:hAnsi="Times New Roman"/>
                <w:sz w:val="20"/>
                <w:szCs w:val="20"/>
              </w:rPr>
              <w:t xml:space="preserve"> pa</w:t>
            </w:r>
            <w:r>
              <w:rPr>
                <w:rFonts w:ascii="Times New Roman" w:hAnsi="Times New Roman"/>
                <w:sz w:val="20"/>
                <w:szCs w:val="20"/>
              </w:rPr>
              <w:t xml:space="preserve">ra </w:t>
            </w:r>
            <w:r w:rsidR="00A458D5">
              <w:rPr>
                <w:rFonts w:ascii="Times New Roman" w:hAnsi="Times New Roman"/>
                <w:sz w:val="20"/>
                <w:szCs w:val="20"/>
              </w:rPr>
              <w:t xml:space="preserve">avaliar </w:t>
            </w:r>
            <w:r w:rsidR="00A458D5" w:rsidRPr="005C2448">
              <w:rPr>
                <w:rFonts w:ascii="Times New Roman" w:hAnsi="Times New Roman"/>
                <w:sz w:val="20"/>
                <w:szCs w:val="20"/>
              </w:rPr>
              <w:t>critérios</w:t>
            </w:r>
            <w:r w:rsidRPr="005C2448">
              <w:rPr>
                <w:rFonts w:ascii="Times New Roman" w:hAnsi="Times New Roman"/>
                <w:sz w:val="20"/>
                <w:szCs w:val="20"/>
              </w:rPr>
              <w:t xml:space="preserve"> de continuidade</w:t>
            </w:r>
          </w:p>
        </w:tc>
        <w:tc>
          <w:tcPr>
            <w:tcW w:w="993" w:type="dxa"/>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002060"/>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002060"/>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002060"/>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002060"/>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002060"/>
          </w:tcPr>
          <w:p w:rsidR="00393AC2" w:rsidRDefault="00393AC2" w:rsidP="006A7840">
            <w:pPr>
              <w:spacing w:line="360" w:lineRule="auto"/>
              <w:jc w:val="both"/>
              <w:rPr>
                <w:rFonts w:ascii="Times New Roman" w:hAnsi="Times New Roman" w:cs="Times New Roman"/>
                <w:sz w:val="24"/>
                <w:szCs w:val="24"/>
              </w:rPr>
            </w:pPr>
          </w:p>
        </w:tc>
        <w:tc>
          <w:tcPr>
            <w:tcW w:w="851" w:type="dxa"/>
            <w:shd w:val="clear" w:color="auto" w:fill="002060"/>
          </w:tcPr>
          <w:p w:rsidR="00393AC2" w:rsidRDefault="00393AC2" w:rsidP="006A7840">
            <w:pPr>
              <w:spacing w:line="360" w:lineRule="auto"/>
              <w:jc w:val="both"/>
              <w:rPr>
                <w:rFonts w:ascii="Times New Roman" w:hAnsi="Times New Roman" w:cs="Times New Roman"/>
                <w:sz w:val="24"/>
                <w:szCs w:val="24"/>
              </w:rPr>
            </w:pPr>
          </w:p>
        </w:tc>
      </w:tr>
      <w:tr w:rsidR="00A458D5" w:rsidTr="00D16E99">
        <w:tc>
          <w:tcPr>
            <w:tcW w:w="6912" w:type="dxa"/>
          </w:tcPr>
          <w:p w:rsidR="00393AC2" w:rsidRDefault="00393AC2" w:rsidP="006A7840">
            <w:pPr>
              <w:spacing w:line="360" w:lineRule="auto"/>
              <w:jc w:val="both"/>
              <w:rPr>
                <w:rFonts w:ascii="Times New Roman" w:hAnsi="Times New Roman"/>
                <w:sz w:val="20"/>
                <w:szCs w:val="20"/>
              </w:rPr>
            </w:pPr>
            <w:r w:rsidRPr="005C2448">
              <w:rPr>
                <w:rFonts w:ascii="Times New Roman" w:hAnsi="Times New Roman"/>
                <w:sz w:val="20"/>
                <w:szCs w:val="20"/>
              </w:rPr>
              <w:t>Apresentar</w:t>
            </w:r>
            <w:r w:rsidR="00A458D5">
              <w:rPr>
                <w:rFonts w:ascii="Times New Roman" w:hAnsi="Times New Roman"/>
                <w:sz w:val="20"/>
                <w:szCs w:val="20"/>
              </w:rPr>
              <w:t xml:space="preserve"> o projeto</w:t>
            </w:r>
            <w:r w:rsidRPr="005C2448">
              <w:rPr>
                <w:rFonts w:ascii="Times New Roman" w:hAnsi="Times New Roman"/>
                <w:sz w:val="20"/>
                <w:szCs w:val="20"/>
              </w:rPr>
              <w:t xml:space="preserve"> na reuni</w:t>
            </w:r>
            <w:r>
              <w:rPr>
                <w:rFonts w:ascii="Times New Roman" w:hAnsi="Times New Roman"/>
                <w:sz w:val="20"/>
                <w:szCs w:val="20"/>
              </w:rPr>
              <w:t>ão da Rede Social</w:t>
            </w:r>
            <w:r w:rsidR="00A458D5">
              <w:rPr>
                <w:rFonts w:ascii="Times New Roman" w:hAnsi="Times New Roman"/>
                <w:sz w:val="20"/>
                <w:szCs w:val="20"/>
              </w:rPr>
              <w:t>.</w:t>
            </w:r>
          </w:p>
        </w:tc>
        <w:tc>
          <w:tcPr>
            <w:tcW w:w="993" w:type="dxa"/>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E36C0A" w:themeFill="accent6" w:themeFillShade="BF"/>
          </w:tcPr>
          <w:p w:rsidR="00393AC2" w:rsidRPr="0083324E" w:rsidRDefault="00393AC2" w:rsidP="006A7840">
            <w:pPr>
              <w:spacing w:line="360" w:lineRule="auto"/>
              <w:jc w:val="both"/>
              <w:rPr>
                <w:rFonts w:ascii="Times New Roman" w:hAnsi="Times New Roman" w:cs="Times New Roman"/>
                <w:sz w:val="20"/>
                <w:szCs w:val="20"/>
              </w:rPr>
            </w:pPr>
          </w:p>
        </w:tc>
        <w:tc>
          <w:tcPr>
            <w:tcW w:w="1134" w:type="dxa"/>
            <w:shd w:val="clear" w:color="auto" w:fill="auto"/>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851" w:type="dxa"/>
          </w:tcPr>
          <w:p w:rsidR="00393AC2" w:rsidRDefault="00393AC2" w:rsidP="006A7840">
            <w:pPr>
              <w:spacing w:line="360" w:lineRule="auto"/>
              <w:jc w:val="both"/>
              <w:rPr>
                <w:rFonts w:ascii="Times New Roman" w:hAnsi="Times New Roman" w:cs="Times New Roman"/>
                <w:sz w:val="24"/>
                <w:szCs w:val="24"/>
              </w:rPr>
            </w:pPr>
          </w:p>
        </w:tc>
      </w:tr>
      <w:tr w:rsidR="00A458D5" w:rsidTr="00A458D5">
        <w:tc>
          <w:tcPr>
            <w:tcW w:w="6912" w:type="dxa"/>
          </w:tcPr>
          <w:p w:rsidR="00393AC2" w:rsidRPr="005C2448" w:rsidRDefault="00393AC2" w:rsidP="006A7840">
            <w:pPr>
              <w:spacing w:line="360" w:lineRule="auto"/>
              <w:jc w:val="both"/>
              <w:rPr>
                <w:rFonts w:ascii="Times New Roman" w:hAnsi="Times New Roman"/>
                <w:sz w:val="20"/>
                <w:szCs w:val="20"/>
              </w:rPr>
            </w:pPr>
            <w:r>
              <w:rPr>
                <w:rFonts w:ascii="Times New Roman" w:hAnsi="Times New Roman"/>
                <w:sz w:val="20"/>
                <w:szCs w:val="20"/>
              </w:rPr>
              <w:t xml:space="preserve">Divulgar o </w:t>
            </w:r>
            <w:r w:rsidR="005E507C">
              <w:rPr>
                <w:rFonts w:ascii="Times New Roman" w:hAnsi="Times New Roman"/>
                <w:sz w:val="20"/>
                <w:szCs w:val="20"/>
              </w:rPr>
              <w:t>projeto</w:t>
            </w:r>
            <w:r>
              <w:rPr>
                <w:rFonts w:ascii="Times New Roman" w:hAnsi="Times New Roman"/>
                <w:sz w:val="20"/>
                <w:szCs w:val="20"/>
              </w:rPr>
              <w:t xml:space="preserve"> às</w:t>
            </w:r>
            <w:r w:rsidRPr="005C2448">
              <w:rPr>
                <w:rFonts w:ascii="Times New Roman" w:hAnsi="Times New Roman"/>
                <w:sz w:val="20"/>
                <w:szCs w:val="20"/>
              </w:rPr>
              <w:t xml:space="preserve"> Unidades</w:t>
            </w:r>
            <w:r>
              <w:rPr>
                <w:rFonts w:ascii="Times New Roman" w:hAnsi="Times New Roman"/>
                <w:sz w:val="20"/>
                <w:szCs w:val="20"/>
              </w:rPr>
              <w:t xml:space="preserve"> funcionais de saúde</w:t>
            </w:r>
            <w:r w:rsidRPr="005C2448">
              <w:rPr>
                <w:rFonts w:ascii="Times New Roman" w:hAnsi="Times New Roman"/>
                <w:sz w:val="20"/>
                <w:szCs w:val="20"/>
              </w:rPr>
              <w:t xml:space="preserve"> á população,</w:t>
            </w:r>
          </w:p>
        </w:tc>
        <w:tc>
          <w:tcPr>
            <w:tcW w:w="993" w:type="dxa"/>
          </w:tcPr>
          <w:p w:rsidR="00393AC2" w:rsidRDefault="00393AC2" w:rsidP="006A7840">
            <w:pPr>
              <w:spacing w:line="360" w:lineRule="auto"/>
              <w:jc w:val="both"/>
              <w:rPr>
                <w:rFonts w:ascii="Times New Roman" w:hAnsi="Times New Roman" w:cs="Times New Roman"/>
                <w:sz w:val="24"/>
                <w:szCs w:val="24"/>
              </w:rPr>
            </w:pPr>
          </w:p>
        </w:tc>
        <w:tc>
          <w:tcPr>
            <w:tcW w:w="992" w:type="dxa"/>
            <w:shd w:val="clear" w:color="auto" w:fill="4F6228" w:themeFill="accent3" w:themeFillShade="80"/>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851" w:type="dxa"/>
          </w:tcPr>
          <w:p w:rsidR="00393AC2" w:rsidRDefault="00393AC2" w:rsidP="006A7840">
            <w:pPr>
              <w:spacing w:line="360" w:lineRule="auto"/>
              <w:jc w:val="both"/>
              <w:rPr>
                <w:rFonts w:ascii="Times New Roman" w:hAnsi="Times New Roman" w:cs="Times New Roman"/>
                <w:sz w:val="24"/>
                <w:szCs w:val="24"/>
              </w:rPr>
            </w:pPr>
          </w:p>
        </w:tc>
      </w:tr>
      <w:tr w:rsidR="00A458D5" w:rsidTr="00A458D5">
        <w:tc>
          <w:tcPr>
            <w:tcW w:w="6912" w:type="dxa"/>
          </w:tcPr>
          <w:p w:rsidR="00393AC2" w:rsidRPr="005C2448" w:rsidRDefault="00393AC2" w:rsidP="006A7840">
            <w:pPr>
              <w:spacing w:line="360" w:lineRule="auto"/>
              <w:jc w:val="both"/>
              <w:rPr>
                <w:rFonts w:ascii="Times New Roman" w:hAnsi="Times New Roman"/>
                <w:sz w:val="20"/>
                <w:szCs w:val="20"/>
              </w:rPr>
            </w:pPr>
            <w:r w:rsidRPr="005C2448">
              <w:rPr>
                <w:rFonts w:ascii="Times New Roman" w:hAnsi="Times New Roman"/>
                <w:sz w:val="20"/>
                <w:szCs w:val="20"/>
              </w:rPr>
              <w:t>Programar e realizar reuniões entre os parceiros</w:t>
            </w:r>
            <w:r w:rsidR="00A458D5">
              <w:rPr>
                <w:rFonts w:ascii="Times New Roman" w:hAnsi="Times New Roman"/>
                <w:sz w:val="20"/>
                <w:szCs w:val="20"/>
              </w:rPr>
              <w:t>, avaliar projeto</w:t>
            </w:r>
            <w:r w:rsidR="00D855D9">
              <w:rPr>
                <w:rFonts w:ascii="Times New Roman" w:hAnsi="Times New Roman"/>
                <w:sz w:val="20"/>
                <w:szCs w:val="20"/>
              </w:rPr>
              <w:t>.</w:t>
            </w:r>
          </w:p>
        </w:tc>
        <w:tc>
          <w:tcPr>
            <w:tcW w:w="993" w:type="dxa"/>
            <w:shd w:val="clear" w:color="auto" w:fill="F79646" w:themeFill="accent6"/>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1134" w:type="dxa"/>
          </w:tcPr>
          <w:p w:rsidR="00393AC2" w:rsidRDefault="00393AC2" w:rsidP="006A7840">
            <w:pPr>
              <w:spacing w:line="360" w:lineRule="auto"/>
              <w:jc w:val="both"/>
              <w:rPr>
                <w:rFonts w:ascii="Times New Roman" w:hAnsi="Times New Roman" w:cs="Times New Roman"/>
                <w:sz w:val="24"/>
                <w:szCs w:val="24"/>
              </w:rPr>
            </w:pPr>
          </w:p>
        </w:tc>
        <w:tc>
          <w:tcPr>
            <w:tcW w:w="1134" w:type="dxa"/>
            <w:shd w:val="clear" w:color="auto" w:fill="F79646" w:themeFill="accent6"/>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992" w:type="dxa"/>
          </w:tcPr>
          <w:p w:rsidR="00393AC2" w:rsidRDefault="00393AC2" w:rsidP="006A7840">
            <w:pPr>
              <w:spacing w:line="360" w:lineRule="auto"/>
              <w:jc w:val="both"/>
              <w:rPr>
                <w:rFonts w:ascii="Times New Roman" w:hAnsi="Times New Roman" w:cs="Times New Roman"/>
                <w:sz w:val="24"/>
                <w:szCs w:val="24"/>
              </w:rPr>
            </w:pPr>
          </w:p>
        </w:tc>
        <w:tc>
          <w:tcPr>
            <w:tcW w:w="851" w:type="dxa"/>
            <w:shd w:val="clear" w:color="auto" w:fill="F79646" w:themeFill="accent6"/>
          </w:tcPr>
          <w:p w:rsidR="00393AC2" w:rsidRDefault="00393AC2" w:rsidP="006A7840">
            <w:pPr>
              <w:spacing w:line="360" w:lineRule="auto"/>
              <w:jc w:val="both"/>
              <w:rPr>
                <w:rFonts w:ascii="Times New Roman" w:hAnsi="Times New Roman" w:cs="Times New Roman"/>
                <w:sz w:val="24"/>
                <w:szCs w:val="24"/>
              </w:rPr>
            </w:pPr>
          </w:p>
        </w:tc>
      </w:tr>
    </w:tbl>
    <w:p w:rsidR="00802870" w:rsidRDefault="00802870" w:rsidP="006A7840">
      <w:pPr>
        <w:spacing w:line="360" w:lineRule="auto"/>
        <w:jc w:val="both"/>
        <w:rPr>
          <w:rFonts w:ascii="Times New Roman" w:hAnsi="Times New Roman" w:cs="Times New Roman"/>
          <w:sz w:val="24"/>
          <w:szCs w:val="24"/>
        </w:rPr>
        <w:sectPr w:rsidR="00802870" w:rsidSect="0036531D">
          <w:pgSz w:w="16838" w:h="11906" w:orient="landscape"/>
          <w:pgMar w:top="1701" w:right="1417" w:bottom="1701" w:left="1417" w:header="708" w:footer="708" w:gutter="0"/>
          <w:cols w:space="708"/>
          <w:titlePg/>
          <w:docGrid w:linePitch="360"/>
        </w:sectPr>
      </w:pPr>
    </w:p>
    <w:p w:rsidR="00131230" w:rsidRDefault="00D94639"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lastRenderedPageBreak/>
        <w:t>6 – Análise Reflexiva sobre o Processo de Avaliação e Controlo</w:t>
      </w:r>
      <w:r w:rsidR="00833655">
        <w:rPr>
          <w:rFonts w:ascii="Times New Roman" w:hAnsi="Times New Roman" w:cs="Times New Roman"/>
          <w:color w:val="auto"/>
          <w:sz w:val="24"/>
          <w:szCs w:val="24"/>
        </w:rPr>
        <w:fldChar w:fldCharType="begin"/>
      </w:r>
      <w:r w:rsidR="00836F2B">
        <w:instrText xml:space="preserve"> XE "</w:instrText>
      </w:r>
      <w:r w:rsidR="00836F2B" w:rsidRPr="00860538">
        <w:rPr>
          <w:rFonts w:ascii="Times New Roman" w:hAnsi="Times New Roman" w:cs="Times New Roman"/>
          <w:color w:val="auto"/>
          <w:sz w:val="24"/>
          <w:szCs w:val="24"/>
        </w:rPr>
        <w:instrText>6 – Análise Reflexiva sobre o Processo de Avaliação e Controlo</w:instrText>
      </w:r>
      <w:r w:rsidR="00836F2B">
        <w:instrText xml:space="preserve">" \b </w:instrText>
      </w:r>
      <w:r w:rsidR="00833655">
        <w:rPr>
          <w:rFonts w:ascii="Times New Roman" w:hAnsi="Times New Roman" w:cs="Times New Roman"/>
          <w:color w:val="auto"/>
          <w:sz w:val="24"/>
          <w:szCs w:val="24"/>
        </w:rPr>
        <w:fldChar w:fldCharType="end"/>
      </w:r>
    </w:p>
    <w:p w:rsidR="00C50370" w:rsidRPr="00C50370" w:rsidRDefault="00C50370" w:rsidP="00C50370"/>
    <w:p w:rsidR="000C3110" w:rsidRDefault="00507BC5"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Para Stanhop e Lencaster</w:t>
      </w:r>
      <w:r w:rsidR="001F1B9C">
        <w:rPr>
          <w:rFonts w:ascii="Times New Roman" w:hAnsi="Times New Roman" w:cs="Times New Roman"/>
          <w:sz w:val="24"/>
          <w:szCs w:val="24"/>
        </w:rPr>
        <w:t xml:space="preserve"> (2010), a avaliação tem iní</w:t>
      </w:r>
      <w:r>
        <w:rPr>
          <w:rFonts w:ascii="Times New Roman" w:hAnsi="Times New Roman" w:cs="Times New Roman"/>
          <w:sz w:val="24"/>
          <w:szCs w:val="24"/>
        </w:rPr>
        <w:t>cio na fase de planeamento, quando os objetivos são definidos e as atividades identificadas. (…) “Ao apreciar os dados registados nas notas de progresso, o enfermeiro é solicitado a avaliar se os objetivos foram atingidos e se as atividades de intervenção utilizadas foram eficazes.” (2010: p 381)</w:t>
      </w:r>
    </w:p>
    <w:p w:rsidR="00894DEE" w:rsidRDefault="000342DB"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Tavares (1990), diz que a avaliação </w:t>
      </w:r>
      <w:r w:rsidR="00CA522A">
        <w:rPr>
          <w:rFonts w:ascii="Times New Roman" w:hAnsi="Times New Roman" w:cs="Times New Roman"/>
          <w:sz w:val="24"/>
          <w:szCs w:val="24"/>
        </w:rPr>
        <w:t>perspetiva-se,</w:t>
      </w:r>
      <w:r>
        <w:rPr>
          <w:rFonts w:ascii="Times New Roman" w:hAnsi="Times New Roman" w:cs="Times New Roman"/>
          <w:sz w:val="24"/>
          <w:szCs w:val="24"/>
        </w:rPr>
        <w:t xml:space="preserve"> em termos de adequação, entre </w:t>
      </w:r>
      <w:r w:rsidR="00CA522A">
        <w:rPr>
          <w:rFonts w:ascii="Times New Roman" w:hAnsi="Times New Roman" w:cs="Times New Roman"/>
          <w:sz w:val="24"/>
          <w:szCs w:val="24"/>
        </w:rPr>
        <w:t xml:space="preserve">os </w:t>
      </w:r>
      <w:r w:rsidR="00CA522A" w:rsidRPr="005E507C">
        <w:rPr>
          <w:rFonts w:ascii="Times New Roman" w:hAnsi="Times New Roman" w:cs="Times New Roman"/>
          <w:sz w:val="24"/>
          <w:szCs w:val="24"/>
        </w:rPr>
        <w:t>objetivos e as estratégias utilizadas.</w:t>
      </w:r>
      <w:r w:rsidR="003509BE" w:rsidRPr="005E507C">
        <w:rPr>
          <w:rFonts w:ascii="Times New Roman" w:hAnsi="Times New Roman" w:cs="Times New Roman"/>
          <w:sz w:val="24"/>
          <w:szCs w:val="24"/>
        </w:rPr>
        <w:t xml:space="preserve"> </w:t>
      </w:r>
      <w:r w:rsidR="00CA522A" w:rsidRPr="005E507C">
        <w:rPr>
          <w:rFonts w:ascii="Times New Roman" w:hAnsi="Times New Roman" w:cs="Times New Roman"/>
          <w:sz w:val="24"/>
          <w:szCs w:val="24"/>
        </w:rPr>
        <w:t>Significa que as intervenções realizadas e as estratégias definidas</w:t>
      </w:r>
      <w:r w:rsidR="005E507C">
        <w:rPr>
          <w:rFonts w:ascii="Times New Roman" w:hAnsi="Times New Roman" w:cs="Times New Roman"/>
          <w:sz w:val="24"/>
          <w:szCs w:val="24"/>
        </w:rPr>
        <w:t xml:space="preserve"> foram adequadas ou não.</w:t>
      </w:r>
    </w:p>
    <w:p w:rsidR="001F1B9C" w:rsidRDefault="00CA522A"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Trata-se da </w:t>
      </w:r>
      <w:r w:rsidR="00894DEE">
        <w:rPr>
          <w:rFonts w:ascii="Times New Roman" w:hAnsi="Times New Roman" w:cs="Times New Roman"/>
          <w:sz w:val="24"/>
          <w:szCs w:val="24"/>
        </w:rPr>
        <w:t>última</w:t>
      </w:r>
      <w:r>
        <w:rPr>
          <w:rFonts w:ascii="Times New Roman" w:hAnsi="Times New Roman" w:cs="Times New Roman"/>
          <w:sz w:val="24"/>
          <w:szCs w:val="24"/>
        </w:rPr>
        <w:t xml:space="preserve"> etap</w:t>
      </w:r>
      <w:r w:rsidR="00894DEE">
        <w:rPr>
          <w:rFonts w:ascii="Times New Roman" w:hAnsi="Times New Roman" w:cs="Times New Roman"/>
          <w:sz w:val="24"/>
          <w:szCs w:val="24"/>
        </w:rPr>
        <w:t>a</w:t>
      </w:r>
      <w:r>
        <w:rPr>
          <w:rFonts w:ascii="Times New Roman" w:hAnsi="Times New Roman" w:cs="Times New Roman"/>
          <w:sz w:val="24"/>
          <w:szCs w:val="24"/>
        </w:rPr>
        <w:t xml:space="preserve"> do </w:t>
      </w:r>
      <w:r w:rsidR="00894DEE">
        <w:rPr>
          <w:rFonts w:ascii="Times New Roman" w:hAnsi="Times New Roman" w:cs="Times New Roman"/>
          <w:sz w:val="24"/>
          <w:szCs w:val="24"/>
        </w:rPr>
        <w:t>planeamento em saúde, è uma etapa transversal a todo o processo e por vezes conduz a um novo diagnóstico, vindo a ligar-se á fase inicial do processo. (Imperatori e Giraldes, 1993)</w:t>
      </w:r>
      <w:r w:rsidR="001F1B9C">
        <w:rPr>
          <w:rFonts w:ascii="Times New Roman" w:hAnsi="Times New Roman" w:cs="Times New Roman"/>
          <w:sz w:val="24"/>
          <w:szCs w:val="24"/>
        </w:rPr>
        <w:t>.</w:t>
      </w:r>
    </w:p>
    <w:p w:rsidR="00CA522A" w:rsidRDefault="00894DEE"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t>6.1 – Avaliação dos Objetivos</w:t>
      </w:r>
      <w:r w:rsidR="00833655">
        <w:rPr>
          <w:rFonts w:ascii="Times New Roman" w:hAnsi="Times New Roman" w:cs="Times New Roman"/>
          <w:color w:val="auto"/>
          <w:sz w:val="24"/>
          <w:szCs w:val="24"/>
        </w:rPr>
        <w:fldChar w:fldCharType="begin"/>
      </w:r>
      <w:r w:rsidR="00836F2B">
        <w:instrText xml:space="preserve"> XE "</w:instrText>
      </w:r>
      <w:r w:rsidR="00836F2B" w:rsidRPr="00940953">
        <w:rPr>
          <w:rFonts w:ascii="Times New Roman" w:hAnsi="Times New Roman" w:cs="Times New Roman"/>
          <w:color w:val="auto"/>
          <w:sz w:val="24"/>
          <w:szCs w:val="24"/>
        </w:rPr>
        <w:instrText>6.1 – Avaliação dos Objetivos</w:instrText>
      </w:r>
      <w:r w:rsidR="00836F2B">
        <w:instrText xml:space="preserve">" \b </w:instrText>
      </w:r>
      <w:r w:rsidR="00833655">
        <w:rPr>
          <w:rFonts w:ascii="Times New Roman" w:hAnsi="Times New Roman" w:cs="Times New Roman"/>
          <w:color w:val="auto"/>
          <w:sz w:val="24"/>
          <w:szCs w:val="24"/>
        </w:rPr>
        <w:fldChar w:fldCharType="end"/>
      </w:r>
      <w:r w:rsidRPr="00C50370">
        <w:rPr>
          <w:rFonts w:ascii="Times New Roman" w:hAnsi="Times New Roman" w:cs="Times New Roman"/>
          <w:color w:val="auto"/>
          <w:sz w:val="24"/>
          <w:szCs w:val="24"/>
        </w:rPr>
        <w:t xml:space="preserve"> </w:t>
      </w:r>
    </w:p>
    <w:p w:rsidR="00C50370" w:rsidRPr="00C50370" w:rsidRDefault="00C50370" w:rsidP="00C50370"/>
    <w:p w:rsidR="004D0AD7" w:rsidRPr="004D0AD7" w:rsidRDefault="004D0AD7" w:rsidP="006A7840">
      <w:pPr>
        <w:spacing w:line="360" w:lineRule="auto"/>
        <w:jc w:val="both"/>
        <w:rPr>
          <w:rFonts w:ascii="Times New Roman" w:hAnsi="Times New Roman" w:cs="Times New Roman"/>
          <w:sz w:val="24"/>
          <w:szCs w:val="24"/>
        </w:rPr>
      </w:pPr>
      <w:r>
        <w:rPr>
          <w:rFonts w:ascii="Times New Roman" w:hAnsi="Times New Roman" w:cs="Times New Roman"/>
          <w:sz w:val="24"/>
          <w:szCs w:val="24"/>
        </w:rPr>
        <w:t>A avaliação dos objetivos deverão ser vistas em duas fases, uma que permita à mestranda a realização deste Relatório de Estágio e outro que permita estudar a totalidade do grupo e dar cumprimento ao plano de ação da UCC. Esta fase posterior não poderá ser avaliada em contexto de Relatório.</w:t>
      </w:r>
    </w:p>
    <w:p w:rsidR="00894DEE" w:rsidRPr="008F741F" w:rsidRDefault="00894DEE" w:rsidP="006A7840">
      <w:pPr>
        <w:spacing w:line="360" w:lineRule="auto"/>
        <w:jc w:val="both"/>
        <w:rPr>
          <w:rFonts w:ascii="Times New Roman" w:hAnsi="Times New Roman" w:cs="Times New Roman"/>
          <w:b/>
          <w:sz w:val="24"/>
          <w:szCs w:val="24"/>
        </w:rPr>
      </w:pPr>
      <w:r w:rsidRPr="008F741F">
        <w:rPr>
          <w:rFonts w:ascii="Times New Roman" w:hAnsi="Times New Roman" w:cs="Times New Roman"/>
          <w:b/>
          <w:sz w:val="24"/>
          <w:szCs w:val="24"/>
        </w:rPr>
        <w:t xml:space="preserve">Objetivos </w:t>
      </w:r>
      <w:r w:rsidR="008F741F" w:rsidRPr="008F741F">
        <w:rPr>
          <w:rFonts w:ascii="Times New Roman" w:hAnsi="Times New Roman" w:cs="Times New Roman"/>
          <w:b/>
          <w:sz w:val="24"/>
          <w:szCs w:val="24"/>
        </w:rPr>
        <w:t>Específicos:</w:t>
      </w:r>
    </w:p>
    <w:p w:rsidR="00894DEE" w:rsidRPr="005F752C" w:rsidRDefault="00894DEE" w:rsidP="005F752C">
      <w:pPr>
        <w:pStyle w:val="PargrafodaLista"/>
        <w:numPr>
          <w:ilvl w:val="0"/>
          <w:numId w:val="9"/>
        </w:numPr>
        <w:autoSpaceDE w:val="0"/>
        <w:autoSpaceDN w:val="0"/>
        <w:adjustRightInd w:val="0"/>
        <w:spacing w:before="240" w:after="0" w:line="360" w:lineRule="auto"/>
        <w:jc w:val="both"/>
        <w:rPr>
          <w:rFonts w:ascii="Times New Roman" w:hAnsi="Times New Roman"/>
          <w:sz w:val="24"/>
          <w:szCs w:val="24"/>
        </w:rPr>
      </w:pPr>
      <w:r w:rsidRPr="005F752C">
        <w:rPr>
          <w:rFonts w:ascii="Times New Roman" w:hAnsi="Times New Roman"/>
          <w:sz w:val="24"/>
          <w:szCs w:val="24"/>
        </w:rPr>
        <w:t>Identificar as necessidades de saúde dos idosos frágeis.</w:t>
      </w:r>
    </w:p>
    <w:p w:rsidR="000D5690" w:rsidRPr="00FF5CDA" w:rsidRDefault="008F741F" w:rsidP="00894DEE">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Este objetivo tem sido atingido</w:t>
      </w:r>
      <w:r w:rsidR="000842A6">
        <w:rPr>
          <w:rFonts w:ascii="Times New Roman" w:hAnsi="Times New Roman"/>
          <w:sz w:val="24"/>
          <w:szCs w:val="24"/>
        </w:rPr>
        <w:t xml:space="preserve">, todos os indivíduos visitados são caraterizados segundo IAI e processo multidisciplinar. Após aplicação dos questionários são identificadas as necessidades de saúde a todos os indivíduos, independentemente de serem ou não idosos frágeis (diagnósticos) e realizadas as intervenções adequadas (cuidados de proximidade). </w:t>
      </w:r>
      <w:r w:rsidR="000D5690">
        <w:rPr>
          <w:rFonts w:ascii="Times New Roman" w:hAnsi="Times New Roman"/>
          <w:sz w:val="24"/>
          <w:szCs w:val="24"/>
        </w:rPr>
        <w:t>Este objetivo foi avaliado para 158 indivíduos</w:t>
      </w:r>
      <w:r w:rsidR="004D0AD7">
        <w:rPr>
          <w:rFonts w:ascii="Times New Roman" w:hAnsi="Times New Roman"/>
          <w:sz w:val="24"/>
          <w:szCs w:val="24"/>
        </w:rPr>
        <w:t>, tendo sido atingido. Será</w:t>
      </w:r>
      <w:r w:rsidR="000D5690">
        <w:rPr>
          <w:rFonts w:ascii="Times New Roman" w:hAnsi="Times New Roman"/>
          <w:sz w:val="24"/>
          <w:szCs w:val="24"/>
        </w:rPr>
        <w:t xml:space="preserve"> </w:t>
      </w:r>
      <w:r w:rsidR="004D0AD7">
        <w:rPr>
          <w:rFonts w:ascii="Times New Roman" w:hAnsi="Times New Roman"/>
          <w:sz w:val="24"/>
          <w:szCs w:val="24"/>
        </w:rPr>
        <w:t>re</w:t>
      </w:r>
      <w:r w:rsidR="000D5690">
        <w:rPr>
          <w:rFonts w:ascii="Times New Roman" w:hAnsi="Times New Roman"/>
          <w:sz w:val="24"/>
          <w:szCs w:val="24"/>
        </w:rPr>
        <w:t>avaliado para a totalidade da população no final do estudo.</w:t>
      </w:r>
    </w:p>
    <w:p w:rsidR="00894DEE" w:rsidRPr="005F752C" w:rsidRDefault="00894DEE" w:rsidP="005F752C">
      <w:pPr>
        <w:pStyle w:val="PargrafodaLista"/>
        <w:numPr>
          <w:ilvl w:val="0"/>
          <w:numId w:val="9"/>
        </w:numPr>
        <w:spacing w:before="240" w:line="360" w:lineRule="auto"/>
        <w:jc w:val="both"/>
        <w:rPr>
          <w:rFonts w:ascii="Times New Roman" w:hAnsi="Times New Roman"/>
          <w:sz w:val="24"/>
          <w:szCs w:val="24"/>
        </w:rPr>
      </w:pPr>
      <w:r w:rsidRPr="005F752C">
        <w:rPr>
          <w:rFonts w:ascii="Times New Roman" w:hAnsi="Times New Roman"/>
          <w:sz w:val="24"/>
          <w:szCs w:val="24"/>
        </w:rPr>
        <w:t xml:space="preserve">Determinar a continuidade dos cuidados a prestar. </w:t>
      </w:r>
    </w:p>
    <w:p w:rsidR="00B63C1B" w:rsidRDefault="000842A6" w:rsidP="00894DEE">
      <w:pPr>
        <w:spacing w:before="240" w:line="360" w:lineRule="auto"/>
        <w:jc w:val="both"/>
        <w:rPr>
          <w:rFonts w:ascii="Times New Roman" w:hAnsi="Times New Roman"/>
          <w:sz w:val="24"/>
          <w:szCs w:val="24"/>
        </w:rPr>
      </w:pPr>
      <w:r>
        <w:rPr>
          <w:rFonts w:ascii="Times New Roman" w:hAnsi="Times New Roman"/>
          <w:sz w:val="24"/>
          <w:szCs w:val="24"/>
        </w:rPr>
        <w:lastRenderedPageBreak/>
        <w:t>A continuidade de cuidados esteve sempre presente em todas as intervenções, sejam de saúde, sociais, de segurança ou outros com os respetivos encaminhamentos</w:t>
      </w:r>
      <w:r w:rsidR="00B63C1B">
        <w:rPr>
          <w:rFonts w:ascii="Times New Roman" w:hAnsi="Times New Roman"/>
          <w:sz w:val="24"/>
          <w:szCs w:val="24"/>
        </w:rPr>
        <w:t>, a todos os indivíduos caraterizados.</w:t>
      </w:r>
    </w:p>
    <w:p w:rsidR="000842A6" w:rsidRPr="00FF5CDA" w:rsidRDefault="000842A6" w:rsidP="00894DEE">
      <w:pPr>
        <w:spacing w:before="240" w:line="360" w:lineRule="auto"/>
        <w:jc w:val="both"/>
        <w:rPr>
          <w:rFonts w:ascii="Times New Roman" w:hAnsi="Times New Roman"/>
          <w:sz w:val="24"/>
          <w:szCs w:val="24"/>
        </w:rPr>
      </w:pPr>
      <w:r>
        <w:rPr>
          <w:rFonts w:ascii="Times New Roman" w:hAnsi="Times New Roman"/>
          <w:sz w:val="24"/>
          <w:szCs w:val="24"/>
        </w:rPr>
        <w:t xml:space="preserve"> Os idosos frágeis e vulneráveis foram devidamente encaminhados, para equipas de saúde de unidades funcionais, para unidades de cuidados continuados ou para instituições de apoio social, apesar de terem sido programadas novas </w:t>
      </w:r>
      <w:r w:rsidR="00B63C1B">
        <w:rPr>
          <w:rFonts w:ascii="Times New Roman" w:hAnsi="Times New Roman"/>
          <w:sz w:val="24"/>
          <w:szCs w:val="24"/>
        </w:rPr>
        <w:t>visitas</w:t>
      </w:r>
      <w:r>
        <w:rPr>
          <w:rFonts w:ascii="Times New Roman" w:hAnsi="Times New Roman"/>
          <w:sz w:val="24"/>
          <w:szCs w:val="24"/>
        </w:rPr>
        <w:t xml:space="preserve"> domiciliarias com</w:t>
      </w:r>
      <w:r w:rsidR="00B63C1B">
        <w:rPr>
          <w:rFonts w:ascii="Times New Roman" w:hAnsi="Times New Roman"/>
          <w:sz w:val="24"/>
          <w:szCs w:val="24"/>
        </w:rPr>
        <w:t xml:space="preserve"> o objetivo de realizar algumas </w:t>
      </w:r>
      <w:r>
        <w:rPr>
          <w:rFonts w:ascii="Times New Roman" w:hAnsi="Times New Roman"/>
          <w:sz w:val="24"/>
          <w:szCs w:val="24"/>
        </w:rPr>
        <w:t>intervenções necessárias, reforça</w:t>
      </w:r>
      <w:r w:rsidR="00B63C1B">
        <w:rPr>
          <w:rFonts w:ascii="Times New Roman" w:hAnsi="Times New Roman"/>
          <w:sz w:val="24"/>
          <w:szCs w:val="24"/>
        </w:rPr>
        <w:t>ndo conhecimentos e atitudes e avaliar intervenções.</w:t>
      </w:r>
      <w:r w:rsidR="000D5690">
        <w:rPr>
          <w:rFonts w:ascii="Times New Roman" w:hAnsi="Times New Roman"/>
          <w:sz w:val="24"/>
          <w:szCs w:val="24"/>
        </w:rPr>
        <w:t xml:space="preserve"> Também aqui é um objetivo não concluído porque o projeto não terminou</w:t>
      </w:r>
      <w:r w:rsidR="004D0AD7">
        <w:rPr>
          <w:rFonts w:ascii="Times New Roman" w:hAnsi="Times New Roman"/>
          <w:sz w:val="24"/>
          <w:szCs w:val="24"/>
        </w:rPr>
        <w:t>, com a continuidade do estudo também este objetivo se mantém.</w:t>
      </w:r>
    </w:p>
    <w:p w:rsidR="00894DEE" w:rsidRPr="005F752C" w:rsidRDefault="00894DEE" w:rsidP="005F752C">
      <w:pPr>
        <w:pStyle w:val="PargrafodaLista"/>
        <w:numPr>
          <w:ilvl w:val="0"/>
          <w:numId w:val="9"/>
        </w:numPr>
        <w:spacing w:before="240" w:line="360" w:lineRule="auto"/>
        <w:jc w:val="both"/>
        <w:rPr>
          <w:rFonts w:ascii="Times New Roman" w:hAnsi="Times New Roman"/>
          <w:sz w:val="24"/>
          <w:szCs w:val="24"/>
        </w:rPr>
      </w:pPr>
      <w:r w:rsidRPr="005F752C">
        <w:rPr>
          <w:rFonts w:ascii="Times New Roman" w:hAnsi="Times New Roman"/>
          <w:sz w:val="24"/>
          <w:szCs w:val="24"/>
        </w:rPr>
        <w:t>Estabelecer o roteiro da Unidade Móvel de Saúde.</w:t>
      </w:r>
    </w:p>
    <w:p w:rsidR="00B63C1B" w:rsidRPr="00FF5CDA" w:rsidRDefault="005F752C" w:rsidP="00894DEE">
      <w:pPr>
        <w:spacing w:before="240" w:line="360" w:lineRule="auto"/>
        <w:jc w:val="both"/>
        <w:rPr>
          <w:rFonts w:ascii="Times New Roman" w:hAnsi="Times New Roman"/>
          <w:sz w:val="24"/>
          <w:szCs w:val="24"/>
        </w:rPr>
      </w:pPr>
      <w:r>
        <w:rPr>
          <w:rFonts w:ascii="Times New Roman" w:hAnsi="Times New Roman"/>
          <w:sz w:val="24"/>
          <w:szCs w:val="24"/>
        </w:rPr>
        <w:t>Este objetivo foi</w:t>
      </w:r>
      <w:r w:rsidR="00B63C1B">
        <w:rPr>
          <w:rFonts w:ascii="Times New Roman" w:hAnsi="Times New Roman"/>
          <w:sz w:val="24"/>
          <w:szCs w:val="24"/>
        </w:rPr>
        <w:t xml:space="preserve"> atingido, o roteiro da Unidade Móvel em termos de mapeamento de idosos é feita sempre </w:t>
      </w:r>
      <w:r>
        <w:rPr>
          <w:rFonts w:ascii="Times New Roman" w:hAnsi="Times New Roman"/>
          <w:sz w:val="24"/>
          <w:szCs w:val="24"/>
        </w:rPr>
        <w:t xml:space="preserve">na </w:t>
      </w:r>
      <w:r w:rsidR="00B63C1B">
        <w:rPr>
          <w:rFonts w:ascii="Times New Roman" w:hAnsi="Times New Roman"/>
          <w:sz w:val="24"/>
          <w:szCs w:val="24"/>
        </w:rPr>
        <w:t>quarta-feira de manhã, antes da saída da unidade (aconteceram algumas vezes que ficou previamente combinado o roteiro na semana anterior devi</w:t>
      </w:r>
      <w:r>
        <w:rPr>
          <w:rFonts w:ascii="Times New Roman" w:hAnsi="Times New Roman"/>
          <w:sz w:val="24"/>
          <w:szCs w:val="24"/>
        </w:rPr>
        <w:t>do à área geográfica a percorrer</w:t>
      </w:r>
      <w:r w:rsidR="004D0AD7">
        <w:rPr>
          <w:rFonts w:ascii="Times New Roman" w:hAnsi="Times New Roman"/>
          <w:sz w:val="24"/>
          <w:szCs w:val="24"/>
        </w:rPr>
        <w:t>). Foram sempre agendadas</w:t>
      </w:r>
      <w:r w:rsidR="00B63C1B">
        <w:rPr>
          <w:rFonts w:ascii="Times New Roman" w:hAnsi="Times New Roman"/>
          <w:sz w:val="24"/>
          <w:szCs w:val="24"/>
        </w:rPr>
        <w:t xml:space="preserve"> as visitas seguintes aos idosos frágeis e vulneráveis, em documento próprio.</w:t>
      </w:r>
    </w:p>
    <w:p w:rsidR="005F752C" w:rsidRDefault="00894DEE" w:rsidP="005F752C">
      <w:pPr>
        <w:pStyle w:val="PargrafodaLista"/>
        <w:numPr>
          <w:ilvl w:val="0"/>
          <w:numId w:val="9"/>
        </w:numPr>
        <w:spacing w:before="240" w:line="360" w:lineRule="auto"/>
        <w:jc w:val="both"/>
        <w:rPr>
          <w:rFonts w:ascii="Times New Roman" w:hAnsi="Times New Roman"/>
          <w:sz w:val="24"/>
          <w:szCs w:val="24"/>
        </w:rPr>
      </w:pPr>
      <w:r w:rsidRPr="005F752C">
        <w:rPr>
          <w:rFonts w:ascii="Times New Roman" w:hAnsi="Times New Roman"/>
          <w:sz w:val="24"/>
          <w:szCs w:val="24"/>
        </w:rPr>
        <w:t>Supervisionar a equipa que assegura a continuidade dos cuidados.</w:t>
      </w:r>
    </w:p>
    <w:p w:rsidR="005F752C" w:rsidRDefault="005F752C" w:rsidP="005F752C">
      <w:pPr>
        <w:spacing w:before="240" w:line="360" w:lineRule="auto"/>
        <w:jc w:val="both"/>
        <w:rPr>
          <w:rFonts w:ascii="Times New Roman" w:hAnsi="Times New Roman"/>
          <w:sz w:val="24"/>
          <w:szCs w:val="24"/>
        </w:rPr>
      </w:pPr>
      <w:r>
        <w:rPr>
          <w:rFonts w:ascii="Times New Roman" w:hAnsi="Times New Roman"/>
          <w:sz w:val="24"/>
          <w:szCs w:val="24"/>
        </w:rPr>
        <w:t xml:space="preserve">Relativamente a este objetivo a equipa (enfermeiros e assistente social) recebeu formação em aplicação do questionário, a existência no projeto, de uma enfermeira da UCC com formação e treino em aplicação do questionário IAI foi uma mais </w:t>
      </w:r>
      <w:r w:rsidR="000D5690">
        <w:rPr>
          <w:rFonts w:ascii="Times New Roman" w:hAnsi="Times New Roman"/>
          <w:sz w:val="24"/>
          <w:szCs w:val="24"/>
        </w:rPr>
        <w:t>valia</w:t>
      </w:r>
      <w:r>
        <w:rPr>
          <w:rFonts w:ascii="Times New Roman" w:hAnsi="Times New Roman"/>
          <w:sz w:val="24"/>
          <w:szCs w:val="24"/>
        </w:rPr>
        <w:t xml:space="preserve"> importante para a adequada</w:t>
      </w:r>
      <w:r w:rsidR="000D5690">
        <w:rPr>
          <w:rFonts w:ascii="Times New Roman" w:hAnsi="Times New Roman"/>
          <w:sz w:val="24"/>
          <w:szCs w:val="24"/>
        </w:rPr>
        <w:t xml:space="preserve"> colheita de dados. O documento</w:t>
      </w:r>
      <w:r>
        <w:rPr>
          <w:rFonts w:ascii="Times New Roman" w:hAnsi="Times New Roman"/>
          <w:sz w:val="24"/>
          <w:szCs w:val="24"/>
        </w:rPr>
        <w:t xml:space="preserve"> de </w:t>
      </w:r>
      <w:r w:rsidR="000D5690">
        <w:rPr>
          <w:rFonts w:ascii="Times New Roman" w:hAnsi="Times New Roman"/>
          <w:sz w:val="24"/>
          <w:szCs w:val="24"/>
        </w:rPr>
        <w:t>colheita de dados e registos</w:t>
      </w:r>
      <w:r>
        <w:rPr>
          <w:rFonts w:ascii="Times New Roman" w:hAnsi="Times New Roman"/>
          <w:sz w:val="24"/>
          <w:szCs w:val="24"/>
        </w:rPr>
        <w:t xml:space="preserve"> multidisciplinar foi desenvolvido pela próp</w:t>
      </w:r>
      <w:r w:rsidR="000D5690">
        <w:rPr>
          <w:rFonts w:ascii="Times New Roman" w:hAnsi="Times New Roman"/>
          <w:sz w:val="24"/>
          <w:szCs w:val="24"/>
        </w:rPr>
        <w:t>ria equipa, sendo portanto menor a necessidade</w:t>
      </w:r>
      <w:r>
        <w:rPr>
          <w:rFonts w:ascii="Times New Roman" w:hAnsi="Times New Roman"/>
          <w:sz w:val="24"/>
          <w:szCs w:val="24"/>
        </w:rPr>
        <w:t xml:space="preserve"> de formação</w:t>
      </w:r>
      <w:r w:rsidR="000D5690">
        <w:rPr>
          <w:rFonts w:ascii="Times New Roman" w:hAnsi="Times New Roman"/>
          <w:sz w:val="24"/>
          <w:szCs w:val="24"/>
        </w:rPr>
        <w:t>,</w:t>
      </w:r>
      <w:r>
        <w:rPr>
          <w:rFonts w:ascii="Times New Roman" w:hAnsi="Times New Roman"/>
          <w:sz w:val="24"/>
          <w:szCs w:val="24"/>
        </w:rPr>
        <w:t xml:space="preserve"> apesar da existência de momentos informais</w:t>
      </w:r>
      <w:r w:rsidR="000D5690">
        <w:rPr>
          <w:rFonts w:ascii="Times New Roman" w:hAnsi="Times New Roman"/>
          <w:sz w:val="24"/>
          <w:szCs w:val="24"/>
        </w:rPr>
        <w:t xml:space="preserve"> e outros formais,</w:t>
      </w:r>
      <w:r>
        <w:rPr>
          <w:rFonts w:ascii="Times New Roman" w:hAnsi="Times New Roman"/>
          <w:sz w:val="24"/>
          <w:szCs w:val="24"/>
        </w:rPr>
        <w:t xml:space="preserve"> de discussão de registos, diagnósticos e intervenções em contexto de visitas domiciliárias e após as visitas, na UCC.</w:t>
      </w:r>
    </w:p>
    <w:p w:rsidR="004D0AD7" w:rsidRPr="00C50370" w:rsidRDefault="000D5690"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t>6.2 – Avaliação da Implementação do Programa</w:t>
      </w:r>
      <w:r w:rsidR="00833655">
        <w:rPr>
          <w:rFonts w:ascii="Times New Roman" w:hAnsi="Times New Roman" w:cs="Times New Roman"/>
          <w:color w:val="auto"/>
          <w:sz w:val="24"/>
          <w:szCs w:val="24"/>
        </w:rPr>
        <w:fldChar w:fldCharType="begin"/>
      </w:r>
      <w:r w:rsidR="00836F2B">
        <w:instrText xml:space="preserve"> XE "</w:instrText>
      </w:r>
      <w:r w:rsidR="00836F2B" w:rsidRPr="00C66D75">
        <w:rPr>
          <w:rFonts w:ascii="Times New Roman" w:hAnsi="Times New Roman" w:cs="Times New Roman"/>
          <w:color w:val="auto"/>
          <w:sz w:val="24"/>
          <w:szCs w:val="24"/>
        </w:rPr>
        <w:instrText>6.2 – Avaliação da Implementação do Programa</w:instrText>
      </w:r>
      <w:r w:rsidR="00836F2B">
        <w:instrText xml:space="preserve">" \b </w:instrText>
      </w:r>
      <w:r w:rsidR="00833655">
        <w:rPr>
          <w:rFonts w:ascii="Times New Roman" w:hAnsi="Times New Roman" w:cs="Times New Roman"/>
          <w:color w:val="auto"/>
          <w:sz w:val="24"/>
          <w:szCs w:val="24"/>
        </w:rPr>
        <w:fldChar w:fldCharType="end"/>
      </w:r>
    </w:p>
    <w:p w:rsidR="000D5690" w:rsidRPr="00AC2BE7" w:rsidRDefault="000D5690" w:rsidP="000D5690">
      <w:pPr>
        <w:spacing w:before="240" w:line="360" w:lineRule="auto"/>
        <w:jc w:val="both"/>
        <w:rPr>
          <w:rFonts w:ascii="Times New Roman" w:hAnsi="Times New Roman"/>
          <w:b/>
          <w:sz w:val="24"/>
          <w:szCs w:val="24"/>
        </w:rPr>
      </w:pPr>
      <w:r>
        <w:rPr>
          <w:rFonts w:ascii="Times New Roman" w:hAnsi="Times New Roman" w:cs="Times New Roman"/>
          <w:sz w:val="24"/>
          <w:szCs w:val="24"/>
        </w:rPr>
        <w:t xml:space="preserve">Os indicadores da avaliação do projeto definidos eram </w:t>
      </w:r>
      <w:r w:rsidRPr="0067034F">
        <w:rPr>
          <w:rFonts w:ascii="Times New Roman" w:hAnsi="Times New Roman" w:cs="Times New Roman"/>
          <w:i/>
          <w:sz w:val="24"/>
          <w:szCs w:val="24"/>
        </w:rPr>
        <w:t xml:space="preserve">avaliação do número total de idosos, a viverem em montes isolados, caraterizados pelo IAI </w:t>
      </w:r>
      <w:r w:rsidRPr="004D0AD7">
        <w:rPr>
          <w:rFonts w:ascii="Times New Roman" w:hAnsi="Times New Roman" w:cs="Times New Roman"/>
          <w:b/>
          <w:sz w:val="24"/>
          <w:szCs w:val="24"/>
        </w:rPr>
        <w:t>e</w:t>
      </w:r>
      <w:r w:rsidRPr="0067034F">
        <w:rPr>
          <w:rFonts w:ascii="Times New Roman" w:hAnsi="Times New Roman" w:cs="Times New Roman"/>
          <w:i/>
          <w:sz w:val="24"/>
          <w:szCs w:val="24"/>
        </w:rPr>
        <w:t xml:space="preserve"> número total de visitas domiciliárias realizadas aos idosos frágeis e vulneráveis.</w:t>
      </w:r>
      <w:r w:rsidR="00AC2BE7">
        <w:rPr>
          <w:rFonts w:ascii="Times New Roman" w:hAnsi="Times New Roman"/>
          <w:b/>
          <w:sz w:val="24"/>
          <w:szCs w:val="24"/>
        </w:rPr>
        <w:t xml:space="preserve"> </w:t>
      </w:r>
      <w:r>
        <w:rPr>
          <w:rFonts w:ascii="Times New Roman" w:hAnsi="Times New Roman" w:cs="Times New Roman"/>
          <w:sz w:val="24"/>
          <w:szCs w:val="24"/>
        </w:rPr>
        <w:t xml:space="preserve">Os idosos identificados a </w:t>
      </w:r>
      <w:r>
        <w:rPr>
          <w:rFonts w:ascii="Times New Roman" w:hAnsi="Times New Roman" w:cs="Times New Roman"/>
          <w:sz w:val="24"/>
          <w:szCs w:val="24"/>
        </w:rPr>
        <w:lastRenderedPageBreak/>
        <w:t xml:space="preserve">viverem em locais isolados, pela GNR, era inicialmente de 82, e esse número total foi atingido e ultrapassado mas nem todos as identificações foram caraterizadas por terem surgido, durante os percursos da unidade móvel de saúde, indivíduos com critérios de inclusão no estudo. </w:t>
      </w:r>
    </w:p>
    <w:p w:rsidR="000D5690" w:rsidRDefault="000D5690" w:rsidP="000D569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Foram caraterizados 158 indivíduos com critérios de isolamento e de idade (dois não apresentavam critérios de idade mas necessitavam de encaminhamento), faltam cerca de 24 indivíduos identificados em documento da GNR. Também o fator tempo disponível em equipa para o projeto é insuficiente, as distancias entre os lugares a percorrer não permitem um maior número de visitas no dia e as intervenções necessárias não podem ser feitas em tempo rápido. Os diagnósticos elaborados em presença dos indivíduos e as intervenções necessitam de ser refletidas e baseadas em conhecimentos sustentados pela teoria. Como nos diz Stanhop e Lencaster, (…)”papeis centrados no conteúdo são papeis de agente de mudança “(…). (2010, p 379) </w:t>
      </w:r>
    </w:p>
    <w:p w:rsidR="000D5690" w:rsidRPr="0067034F" w:rsidRDefault="000D5690" w:rsidP="000D569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As visitas seguintes programadas aos idosos frágeis e vulneráveis foram cumpridas, já tendo sido revisitados e prestados cuidados necessários a 15 idosos dos 21 com esta</w:t>
      </w:r>
      <w:r w:rsidR="001F1B9C">
        <w:rPr>
          <w:rFonts w:ascii="Times New Roman" w:hAnsi="Times New Roman" w:cs="Times New Roman"/>
          <w:sz w:val="24"/>
          <w:szCs w:val="24"/>
        </w:rPr>
        <w:t>s caraterí</w:t>
      </w:r>
      <w:r>
        <w:rPr>
          <w:rFonts w:ascii="Times New Roman" w:hAnsi="Times New Roman" w:cs="Times New Roman"/>
          <w:sz w:val="24"/>
          <w:szCs w:val="24"/>
        </w:rPr>
        <w:t>sticas.</w:t>
      </w:r>
    </w:p>
    <w:p w:rsidR="00AC2BE7" w:rsidRDefault="00847AF4" w:rsidP="005F752C">
      <w:pPr>
        <w:spacing w:before="240" w:line="360" w:lineRule="auto"/>
        <w:jc w:val="both"/>
        <w:rPr>
          <w:rFonts w:ascii="Times New Roman" w:hAnsi="Times New Roman"/>
          <w:sz w:val="24"/>
          <w:szCs w:val="24"/>
        </w:rPr>
      </w:pPr>
      <w:r>
        <w:rPr>
          <w:rFonts w:ascii="Times New Roman" w:hAnsi="Times New Roman"/>
          <w:sz w:val="24"/>
          <w:szCs w:val="24"/>
        </w:rPr>
        <w:t>Todas as fases foram desenvolvidas como previamente planeado não obstante o n</w:t>
      </w:r>
      <w:r w:rsidR="001F1B9C">
        <w:rPr>
          <w:rFonts w:ascii="Times New Roman" w:hAnsi="Times New Roman"/>
          <w:sz w:val="24"/>
          <w:szCs w:val="24"/>
        </w:rPr>
        <w:t>úmero de indivíduos com caraterí</w:t>
      </w:r>
      <w:r>
        <w:rPr>
          <w:rFonts w:ascii="Times New Roman" w:hAnsi="Times New Roman"/>
          <w:sz w:val="24"/>
          <w:szCs w:val="24"/>
        </w:rPr>
        <w:t>sticas para o estudo serem o dobro dos inicialmente previstos. A metodologia proposta foi cumprida assim como as intervenções previamente pensadas e discutidas, sendo um projeto com visibilidade para a popula</w:t>
      </w:r>
      <w:r w:rsidR="00B6580F">
        <w:rPr>
          <w:rFonts w:ascii="Times New Roman" w:hAnsi="Times New Roman"/>
          <w:sz w:val="24"/>
          <w:szCs w:val="24"/>
        </w:rPr>
        <w:t>ção e bem</w:t>
      </w:r>
      <w:r>
        <w:rPr>
          <w:rFonts w:ascii="Times New Roman" w:hAnsi="Times New Roman"/>
          <w:sz w:val="24"/>
          <w:szCs w:val="24"/>
        </w:rPr>
        <w:t xml:space="preserve"> aceita nas reuniões de parceiros.</w:t>
      </w:r>
    </w:p>
    <w:p w:rsidR="00435122" w:rsidRDefault="00435122" w:rsidP="005F752C">
      <w:pPr>
        <w:spacing w:before="240" w:line="360" w:lineRule="auto"/>
        <w:jc w:val="both"/>
        <w:rPr>
          <w:rFonts w:ascii="Times New Roman" w:hAnsi="Times New Roman"/>
          <w:sz w:val="24"/>
          <w:szCs w:val="24"/>
        </w:rPr>
      </w:pPr>
      <w:r>
        <w:rPr>
          <w:rFonts w:ascii="Times New Roman" w:hAnsi="Times New Roman"/>
          <w:sz w:val="24"/>
          <w:szCs w:val="24"/>
        </w:rPr>
        <w:t>Os indicadores definidos para o ano 2011 são:</w:t>
      </w:r>
    </w:p>
    <w:p w:rsidR="00435122" w:rsidRDefault="00AC2BE7" w:rsidP="005F752C">
      <w:pPr>
        <w:spacing w:before="2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435122" w:rsidRPr="00883794">
        <w:rPr>
          <w:rFonts w:ascii="Times New Roman" w:hAnsi="Times New Roman" w:cs="Times New Roman"/>
          <w:color w:val="000000"/>
        </w:rPr>
        <w:t>Nº de idosos isolados mapeados/ Nº total de idosos isolados x100</w:t>
      </w:r>
      <w:r w:rsidR="00435122">
        <w:rPr>
          <w:rFonts w:ascii="Times New Roman" w:hAnsi="Times New Roman" w:cs="Times New Roman"/>
          <w:color w:val="000000"/>
        </w:rPr>
        <w:t xml:space="preserve">, com proposta de atingir 50% e pelo </w:t>
      </w:r>
      <w:r>
        <w:rPr>
          <w:rFonts w:ascii="Times New Roman" w:hAnsi="Times New Roman" w:cs="Times New Roman"/>
          <w:color w:val="000000"/>
        </w:rPr>
        <w:t>número</w:t>
      </w:r>
      <w:r w:rsidR="00435122">
        <w:rPr>
          <w:rFonts w:ascii="Times New Roman" w:hAnsi="Times New Roman" w:cs="Times New Roman"/>
          <w:color w:val="000000"/>
        </w:rPr>
        <w:t xml:space="preserve"> de visitas realizadas foi atingido em 192%.</w:t>
      </w:r>
    </w:p>
    <w:p w:rsidR="005E507C" w:rsidRDefault="00AC2BE7" w:rsidP="005F752C">
      <w:pPr>
        <w:spacing w:before="2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435122" w:rsidRPr="00883794">
        <w:rPr>
          <w:rFonts w:ascii="Times New Roman" w:hAnsi="Times New Roman" w:cs="Times New Roman"/>
          <w:color w:val="000000"/>
        </w:rPr>
        <w:t>Nº de VD de Enfermagem a idosos frágeis /Nº de idosos frágeis x 100</w:t>
      </w:r>
      <w:r>
        <w:rPr>
          <w:rFonts w:ascii="Times New Roman" w:hAnsi="Times New Roman" w:cs="Times New Roman"/>
          <w:color w:val="000000"/>
        </w:rPr>
        <w:t>, com proposta de atingir 50% e foi atingido 71% (15/21X100)</w:t>
      </w:r>
    </w:p>
    <w:p w:rsidR="000D5690" w:rsidRPr="00C50370" w:rsidRDefault="00B6580F"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lastRenderedPageBreak/>
        <w:t>6.3</w:t>
      </w:r>
      <w:r w:rsidR="000D5690" w:rsidRPr="00C50370">
        <w:rPr>
          <w:rFonts w:ascii="Times New Roman" w:hAnsi="Times New Roman" w:cs="Times New Roman"/>
          <w:color w:val="auto"/>
          <w:sz w:val="24"/>
          <w:szCs w:val="24"/>
        </w:rPr>
        <w:t xml:space="preserve"> – Descrição dos Momentos de Avaliação Intermédia e Medidas Corretivas Introduzidas</w:t>
      </w:r>
      <w:r w:rsidR="00833655">
        <w:rPr>
          <w:rFonts w:ascii="Times New Roman" w:hAnsi="Times New Roman" w:cs="Times New Roman"/>
          <w:color w:val="auto"/>
          <w:sz w:val="24"/>
          <w:szCs w:val="24"/>
        </w:rPr>
        <w:fldChar w:fldCharType="begin"/>
      </w:r>
      <w:r w:rsidR="0040340B">
        <w:instrText xml:space="preserve"> XE "</w:instrText>
      </w:r>
      <w:r w:rsidR="0040340B" w:rsidRPr="005A5657">
        <w:rPr>
          <w:rFonts w:ascii="Times New Roman" w:hAnsi="Times New Roman" w:cs="Times New Roman"/>
          <w:color w:val="auto"/>
          <w:sz w:val="24"/>
          <w:szCs w:val="24"/>
        </w:rPr>
        <w:instrText>6.3 – Descrição dos Momentos de Avaliação Intermédia e Medidas Corretivas Introduzidas</w:instrText>
      </w:r>
      <w:r w:rsidR="0040340B">
        <w:instrText xml:space="preserve">" \b </w:instrText>
      </w:r>
      <w:r w:rsidR="00833655">
        <w:rPr>
          <w:rFonts w:ascii="Times New Roman" w:hAnsi="Times New Roman" w:cs="Times New Roman"/>
          <w:color w:val="auto"/>
          <w:sz w:val="24"/>
          <w:szCs w:val="24"/>
        </w:rPr>
        <w:fldChar w:fldCharType="end"/>
      </w:r>
    </w:p>
    <w:p w:rsidR="000D5690" w:rsidRDefault="00B6580F" w:rsidP="005F752C">
      <w:pPr>
        <w:spacing w:before="240" w:line="360" w:lineRule="auto"/>
        <w:jc w:val="both"/>
        <w:rPr>
          <w:rFonts w:ascii="Times New Roman" w:hAnsi="Times New Roman"/>
          <w:sz w:val="24"/>
          <w:szCs w:val="24"/>
        </w:rPr>
      </w:pPr>
      <w:r>
        <w:rPr>
          <w:rFonts w:ascii="Times New Roman" w:hAnsi="Times New Roman"/>
          <w:sz w:val="24"/>
          <w:szCs w:val="24"/>
        </w:rPr>
        <w:t>O projeto surgiu por necessidades sentidas pelos diversos parceiros comunitários, resultante de um levantamento em matéria de censos, feito pela GNR. A disponibilidade de recursos, uma Unidade Móvel de Saúde equipada e técnicos profissionais, foi também um fator impor</w:t>
      </w:r>
      <w:r w:rsidR="001F1B9C">
        <w:rPr>
          <w:rFonts w:ascii="Times New Roman" w:hAnsi="Times New Roman"/>
          <w:sz w:val="24"/>
          <w:szCs w:val="24"/>
        </w:rPr>
        <w:t>tante e indispensável para o iní</w:t>
      </w:r>
      <w:r>
        <w:rPr>
          <w:rFonts w:ascii="Times New Roman" w:hAnsi="Times New Roman"/>
          <w:sz w:val="24"/>
          <w:szCs w:val="24"/>
        </w:rPr>
        <w:t>cio do projeto. Os resultados atingidos são o resultado do empenho de todos os parceiros, uma vez que todos se empenharam igualmente e de forma aberta, a necessidade do projeto é sentida por todos e participada por todos.</w:t>
      </w:r>
    </w:p>
    <w:p w:rsidR="00F633E0" w:rsidRDefault="00B6580F" w:rsidP="005F752C">
      <w:pPr>
        <w:spacing w:before="240" w:line="360" w:lineRule="auto"/>
        <w:jc w:val="both"/>
        <w:rPr>
          <w:rFonts w:ascii="Times New Roman" w:hAnsi="Times New Roman"/>
          <w:sz w:val="24"/>
          <w:szCs w:val="24"/>
        </w:rPr>
      </w:pPr>
      <w:r>
        <w:rPr>
          <w:rFonts w:ascii="Times New Roman" w:hAnsi="Times New Roman"/>
          <w:sz w:val="24"/>
          <w:szCs w:val="24"/>
        </w:rPr>
        <w:t>A</w:t>
      </w:r>
      <w:r w:rsidR="00F633E0">
        <w:rPr>
          <w:rFonts w:ascii="Times New Roman" w:hAnsi="Times New Roman"/>
          <w:sz w:val="24"/>
          <w:szCs w:val="24"/>
        </w:rPr>
        <w:t>s reuniões informais e formais, com todos os envolvidos, ou só com os técnicos de saúde e social, foram acontecendo semanalmente e com propostas de algumas medidas corretivas necessárias.</w:t>
      </w:r>
    </w:p>
    <w:p w:rsidR="00B2104E" w:rsidRDefault="00B2104E" w:rsidP="005F752C">
      <w:pPr>
        <w:spacing w:before="240" w:line="360" w:lineRule="auto"/>
        <w:jc w:val="both"/>
        <w:rPr>
          <w:rFonts w:ascii="Times New Roman" w:hAnsi="Times New Roman"/>
          <w:sz w:val="24"/>
          <w:szCs w:val="24"/>
        </w:rPr>
      </w:pPr>
      <w:r>
        <w:rPr>
          <w:rFonts w:ascii="Times New Roman" w:hAnsi="Times New Roman"/>
          <w:sz w:val="24"/>
          <w:szCs w:val="24"/>
        </w:rPr>
        <w:t>Medidas corretivas:</w:t>
      </w:r>
    </w:p>
    <w:p w:rsidR="00F633E0" w:rsidRDefault="00F633E0" w:rsidP="005F752C">
      <w:pPr>
        <w:spacing w:before="240" w:line="360" w:lineRule="auto"/>
        <w:jc w:val="both"/>
        <w:rPr>
          <w:rFonts w:ascii="Times New Roman" w:hAnsi="Times New Roman"/>
          <w:sz w:val="24"/>
          <w:szCs w:val="24"/>
        </w:rPr>
      </w:pPr>
      <w:r>
        <w:rPr>
          <w:rFonts w:ascii="Times New Roman" w:hAnsi="Times New Roman"/>
          <w:sz w:val="24"/>
          <w:szCs w:val="24"/>
        </w:rPr>
        <w:t>O questionário IAI</w:t>
      </w:r>
      <w:r w:rsidR="00914FB1">
        <w:rPr>
          <w:rFonts w:ascii="Times New Roman" w:hAnsi="Times New Roman"/>
          <w:sz w:val="24"/>
          <w:szCs w:val="24"/>
        </w:rPr>
        <w:t>,</w:t>
      </w:r>
      <w:r>
        <w:rPr>
          <w:rFonts w:ascii="Times New Roman" w:hAnsi="Times New Roman"/>
          <w:sz w:val="24"/>
          <w:szCs w:val="24"/>
        </w:rPr>
        <w:t xml:space="preserve"> impresso do aplicativo </w:t>
      </w:r>
      <w:r w:rsidR="00914FB1">
        <w:rPr>
          <w:rFonts w:ascii="Times New Roman" w:hAnsi="Times New Roman"/>
          <w:sz w:val="24"/>
          <w:szCs w:val="24"/>
        </w:rPr>
        <w:t xml:space="preserve">informático </w:t>
      </w:r>
      <w:r>
        <w:rPr>
          <w:rFonts w:ascii="Times New Roman" w:hAnsi="Times New Roman"/>
          <w:sz w:val="24"/>
          <w:szCs w:val="24"/>
        </w:rPr>
        <w:t>da RNCCI</w:t>
      </w:r>
      <w:r w:rsidR="00914FB1">
        <w:rPr>
          <w:rFonts w:ascii="Times New Roman" w:hAnsi="Times New Roman"/>
          <w:sz w:val="24"/>
          <w:szCs w:val="24"/>
        </w:rPr>
        <w:t>,</w:t>
      </w:r>
      <w:r>
        <w:rPr>
          <w:rFonts w:ascii="Times New Roman" w:hAnsi="Times New Roman"/>
          <w:sz w:val="24"/>
          <w:szCs w:val="24"/>
        </w:rPr>
        <w:t xml:space="preserve"> não permitia registar todos os itens corretamente por falta de espaços próprios para esse fim, sendo substituído por um documento fiel, em Word com espaços suficientes para registos.</w:t>
      </w:r>
    </w:p>
    <w:p w:rsidR="00F633E0" w:rsidRDefault="00F633E0" w:rsidP="005F752C">
      <w:pPr>
        <w:spacing w:before="240" w:line="360" w:lineRule="auto"/>
        <w:jc w:val="both"/>
        <w:rPr>
          <w:rFonts w:ascii="Times New Roman" w:hAnsi="Times New Roman"/>
          <w:sz w:val="24"/>
          <w:szCs w:val="24"/>
        </w:rPr>
      </w:pPr>
      <w:r>
        <w:rPr>
          <w:rFonts w:ascii="Times New Roman" w:hAnsi="Times New Roman"/>
          <w:sz w:val="24"/>
          <w:szCs w:val="24"/>
        </w:rPr>
        <w:t xml:space="preserve">Verificou-se, ao segundo mês, que os utentes a caraterizar eram em número superior ao inicialmente previsto. Por impossibilidade de tempo para a conclusão do presente Relatório, foi definido até fim do </w:t>
      </w:r>
      <w:r w:rsidR="001F1B9C">
        <w:rPr>
          <w:rFonts w:ascii="Times New Roman" w:hAnsi="Times New Roman"/>
          <w:sz w:val="24"/>
          <w:szCs w:val="24"/>
        </w:rPr>
        <w:t>ano 2011 para inclusão de indiví</w:t>
      </w:r>
      <w:r>
        <w:rPr>
          <w:rFonts w:ascii="Times New Roman" w:hAnsi="Times New Roman"/>
          <w:sz w:val="24"/>
          <w:szCs w:val="24"/>
        </w:rPr>
        <w:t xml:space="preserve">duos neste estudo. O projeto continua até ao mapeamento completo de todos os indivíduos previamente identificados e de todas as intervenções concluídas, com uma </w:t>
      </w:r>
      <w:r w:rsidR="00076BA3">
        <w:rPr>
          <w:rFonts w:ascii="Times New Roman" w:hAnsi="Times New Roman"/>
          <w:sz w:val="24"/>
          <w:szCs w:val="24"/>
        </w:rPr>
        <w:t>prespetiva</w:t>
      </w:r>
      <w:r>
        <w:rPr>
          <w:rFonts w:ascii="Times New Roman" w:hAnsi="Times New Roman"/>
          <w:sz w:val="24"/>
          <w:szCs w:val="24"/>
        </w:rPr>
        <w:t xml:space="preserve"> de mais 2 meses.</w:t>
      </w:r>
    </w:p>
    <w:p w:rsidR="00F633E0" w:rsidRDefault="00B2104E" w:rsidP="005F752C">
      <w:pPr>
        <w:spacing w:before="240" w:line="360" w:lineRule="auto"/>
        <w:jc w:val="both"/>
        <w:rPr>
          <w:rFonts w:ascii="Times New Roman" w:hAnsi="Times New Roman"/>
          <w:sz w:val="24"/>
          <w:szCs w:val="24"/>
        </w:rPr>
      </w:pPr>
      <w:r>
        <w:rPr>
          <w:rFonts w:ascii="Times New Roman" w:hAnsi="Times New Roman"/>
          <w:sz w:val="24"/>
          <w:szCs w:val="24"/>
        </w:rPr>
        <w:t>Também se pretende avaliar o projeto e apresentar aos parceiros, unidades de saúde e população em geral a conclusão do estudo.</w:t>
      </w:r>
    </w:p>
    <w:p w:rsidR="00B6580F" w:rsidRDefault="00B2104E" w:rsidP="005F752C">
      <w:pPr>
        <w:spacing w:before="240" w:line="360" w:lineRule="auto"/>
        <w:jc w:val="both"/>
        <w:rPr>
          <w:rFonts w:ascii="Times New Roman" w:hAnsi="Times New Roman"/>
          <w:sz w:val="24"/>
          <w:szCs w:val="24"/>
        </w:rPr>
      </w:pPr>
      <w:r>
        <w:rPr>
          <w:rFonts w:ascii="Times New Roman" w:hAnsi="Times New Roman"/>
          <w:sz w:val="24"/>
          <w:szCs w:val="24"/>
        </w:rPr>
        <w:t>Estas medidas, no entendimento da mestranda, não colocaram em causa o desenvolvimento do projeto apesar de a caraterização não estar concluída assim como a identificação de cuidados necessários ao grupo em estudo.</w:t>
      </w:r>
    </w:p>
    <w:p w:rsidR="005F752C" w:rsidRDefault="005F752C" w:rsidP="00894DEE">
      <w:pPr>
        <w:spacing w:before="240" w:line="360" w:lineRule="auto"/>
        <w:jc w:val="both"/>
        <w:rPr>
          <w:rFonts w:ascii="Times New Roman" w:hAnsi="Times New Roman"/>
          <w:sz w:val="24"/>
          <w:szCs w:val="24"/>
        </w:rPr>
      </w:pPr>
    </w:p>
    <w:p w:rsidR="004A15BE" w:rsidRDefault="004A15BE" w:rsidP="006A7840">
      <w:pPr>
        <w:spacing w:line="360" w:lineRule="auto"/>
        <w:jc w:val="both"/>
        <w:rPr>
          <w:rFonts w:ascii="Times New Roman" w:hAnsi="Times New Roman" w:cs="Times New Roman"/>
          <w:sz w:val="24"/>
          <w:szCs w:val="24"/>
        </w:rPr>
      </w:pPr>
    </w:p>
    <w:p w:rsidR="00B2104E" w:rsidRDefault="00B2104E" w:rsidP="00CE693C">
      <w:pPr>
        <w:rPr>
          <w:rFonts w:ascii="Times New Roman" w:hAnsi="Times New Roman" w:cs="Times New Roman"/>
          <w:sz w:val="24"/>
          <w:szCs w:val="24"/>
        </w:rPr>
      </w:pPr>
      <w:r w:rsidRPr="00C50370">
        <w:rPr>
          <w:rFonts w:ascii="Times New Roman" w:hAnsi="Times New Roman" w:cs="Times New Roman"/>
          <w:sz w:val="24"/>
          <w:szCs w:val="24"/>
        </w:rPr>
        <w:lastRenderedPageBreak/>
        <w:t>7 - Análise Reflexiva sobre Competências Mobilizadas e Adquiridas</w:t>
      </w:r>
      <w:r w:rsidR="00833655">
        <w:rPr>
          <w:rFonts w:ascii="Times New Roman" w:hAnsi="Times New Roman" w:cs="Times New Roman"/>
          <w:sz w:val="24"/>
          <w:szCs w:val="24"/>
        </w:rPr>
        <w:fldChar w:fldCharType="begin"/>
      </w:r>
      <w:r w:rsidR="0040340B">
        <w:instrText xml:space="preserve"> XE "</w:instrText>
      </w:r>
      <w:r w:rsidR="0040340B" w:rsidRPr="002D3649">
        <w:rPr>
          <w:rFonts w:ascii="Times New Roman" w:hAnsi="Times New Roman" w:cs="Times New Roman"/>
          <w:sz w:val="24"/>
          <w:szCs w:val="24"/>
        </w:rPr>
        <w:instrText>7 - Análise Reflexiva sobre Competências Mobilizadas e Adquiridas</w:instrText>
      </w:r>
      <w:r w:rsidR="0040340B">
        <w:instrText xml:space="preserve">" \b </w:instrText>
      </w:r>
      <w:r w:rsidR="00833655">
        <w:rPr>
          <w:rFonts w:ascii="Times New Roman" w:hAnsi="Times New Roman" w:cs="Times New Roman"/>
          <w:sz w:val="24"/>
          <w:szCs w:val="24"/>
        </w:rPr>
        <w:fldChar w:fldCharType="end"/>
      </w:r>
      <w:r w:rsidR="00EC1D55" w:rsidRPr="00C50370">
        <w:rPr>
          <w:rFonts w:ascii="Times New Roman" w:hAnsi="Times New Roman" w:cs="Times New Roman"/>
          <w:sz w:val="24"/>
          <w:szCs w:val="24"/>
        </w:rPr>
        <w:t xml:space="preserve"> </w:t>
      </w:r>
    </w:p>
    <w:p w:rsidR="00C50370" w:rsidRPr="00C50370" w:rsidRDefault="00C50370" w:rsidP="00C50370"/>
    <w:p w:rsidR="00395989" w:rsidRDefault="006C0927" w:rsidP="006C0927">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 </w:t>
      </w:r>
      <w:r w:rsidRPr="006C0927">
        <w:rPr>
          <w:rFonts w:ascii="Times New Roman" w:hAnsi="Times New Roman" w:cs="Times New Roman"/>
          <w:sz w:val="24"/>
          <w:szCs w:val="24"/>
        </w:rPr>
        <w:t>(…)“</w:t>
      </w:r>
      <w:r w:rsidR="00395989" w:rsidRPr="006C0927">
        <w:rPr>
          <w:rFonts w:ascii="Times New Roman" w:hAnsi="Times New Roman" w:cs="Times New Roman"/>
          <w:sz w:val="24"/>
          <w:szCs w:val="24"/>
        </w:rPr>
        <w:t>competências são o conjunto de</w:t>
      </w:r>
      <w:r w:rsidRPr="006C0927">
        <w:rPr>
          <w:rFonts w:ascii="Times New Roman" w:hAnsi="Times New Roman" w:cs="Times New Roman"/>
          <w:sz w:val="24"/>
          <w:szCs w:val="24"/>
        </w:rPr>
        <w:t xml:space="preserve"> </w:t>
      </w:r>
      <w:r w:rsidR="00395989" w:rsidRPr="006C0927">
        <w:rPr>
          <w:rFonts w:ascii="Times New Roman" w:hAnsi="Times New Roman" w:cs="Times New Roman"/>
          <w:sz w:val="24"/>
          <w:szCs w:val="24"/>
        </w:rPr>
        <w:t>conhecimentos, capacidades (skills) e atitudes/comportamentos que influenciam</w:t>
      </w:r>
      <w:r w:rsidRPr="006C0927">
        <w:rPr>
          <w:rFonts w:ascii="Times New Roman" w:hAnsi="Times New Roman" w:cs="Times New Roman"/>
          <w:sz w:val="24"/>
          <w:szCs w:val="24"/>
        </w:rPr>
        <w:t xml:space="preserve"> </w:t>
      </w:r>
      <w:r w:rsidR="00A30A60" w:rsidRPr="006C0927">
        <w:rPr>
          <w:rFonts w:ascii="Times New Roman" w:hAnsi="Times New Roman" w:cs="Times New Roman"/>
          <w:sz w:val="24"/>
          <w:szCs w:val="24"/>
        </w:rPr>
        <w:t>diretamente</w:t>
      </w:r>
      <w:r w:rsidR="00395989" w:rsidRPr="006C0927">
        <w:rPr>
          <w:rFonts w:ascii="Times New Roman" w:hAnsi="Times New Roman" w:cs="Times New Roman"/>
          <w:sz w:val="24"/>
          <w:szCs w:val="24"/>
        </w:rPr>
        <w:t xml:space="preserve"> o desempenho duma pessoa, contribuindo através da sua aplicação para o</w:t>
      </w:r>
      <w:r w:rsidRPr="006C0927">
        <w:rPr>
          <w:rFonts w:ascii="Times New Roman" w:hAnsi="Times New Roman" w:cs="Times New Roman"/>
          <w:sz w:val="24"/>
          <w:szCs w:val="24"/>
        </w:rPr>
        <w:t xml:space="preserve"> </w:t>
      </w:r>
      <w:r w:rsidR="00395989" w:rsidRPr="006C0927">
        <w:rPr>
          <w:rFonts w:ascii="Times New Roman" w:hAnsi="Times New Roman" w:cs="Times New Roman"/>
          <w:sz w:val="24"/>
          <w:szCs w:val="24"/>
        </w:rPr>
        <w:t xml:space="preserve">sucesso da </w:t>
      </w:r>
      <w:r w:rsidRPr="006C0927">
        <w:rPr>
          <w:rFonts w:ascii="Times New Roman" w:hAnsi="Times New Roman" w:cs="Times New Roman"/>
          <w:sz w:val="24"/>
          <w:szCs w:val="24"/>
        </w:rPr>
        <w:t>organização(…) (Bancaleiro 2004, Coordenador Científico dos MBA Executivos em Gestão de Negócios da UAL, consult</w:t>
      </w:r>
      <w:r>
        <w:rPr>
          <w:rFonts w:ascii="Times New Roman" w:hAnsi="Times New Roman" w:cs="Times New Roman"/>
          <w:sz w:val="24"/>
          <w:szCs w:val="24"/>
        </w:rPr>
        <w:t xml:space="preserve">ado 3/3/12 </w:t>
      </w:r>
      <w:r>
        <w:rPr>
          <w:rFonts w:ascii="Times-Roman" w:hAnsi="Times-Roman" w:cs="Times-Roman"/>
          <w:sz w:val="24"/>
          <w:szCs w:val="24"/>
        </w:rPr>
        <w:t xml:space="preserve"> </w:t>
      </w:r>
      <w:hyperlink r:id="rId37" w:history="1">
        <w:r w:rsidRPr="00342BBB">
          <w:rPr>
            <w:rStyle w:val="Hiperligao"/>
            <w:rFonts w:ascii="Times New Roman" w:hAnsi="Times New Roman" w:cs="Times New Roman"/>
            <w:sz w:val="24"/>
            <w:szCs w:val="24"/>
          </w:rPr>
          <w:t>http://media.umadesign.com/000005/artcompetfuturagrh.pdf</w:t>
        </w:r>
      </w:hyperlink>
      <w:r w:rsidRPr="00342BBB">
        <w:rPr>
          <w:rFonts w:ascii="Times New Roman" w:hAnsi="Times New Roman" w:cs="Times New Roman"/>
          <w:sz w:val="24"/>
          <w:szCs w:val="24"/>
        </w:rPr>
        <w:t xml:space="preserve"> )</w:t>
      </w:r>
    </w:p>
    <w:p w:rsidR="00B2104E" w:rsidRDefault="006C0927" w:rsidP="006C0927">
      <w:pPr>
        <w:spacing w:line="360" w:lineRule="auto"/>
        <w:jc w:val="both"/>
        <w:rPr>
          <w:rFonts w:ascii="Times New Roman" w:hAnsi="Times New Roman" w:cs="Times New Roman"/>
          <w:sz w:val="24"/>
          <w:szCs w:val="24"/>
        </w:rPr>
      </w:pPr>
      <w:r>
        <w:rPr>
          <w:rFonts w:ascii="Times New Roman" w:hAnsi="Times New Roman" w:cs="Times New Roman"/>
          <w:sz w:val="24"/>
          <w:szCs w:val="24"/>
        </w:rPr>
        <w:t>Ao desenvolver este projeto</w:t>
      </w:r>
      <w:r w:rsidR="00835A11">
        <w:rPr>
          <w:rFonts w:ascii="Times New Roman" w:hAnsi="Times New Roman" w:cs="Times New Roman"/>
          <w:sz w:val="24"/>
          <w:szCs w:val="24"/>
        </w:rPr>
        <w:t xml:space="preserve">, a mestranda considera ter mobilizado </w:t>
      </w:r>
      <w:r w:rsidR="005E507C">
        <w:rPr>
          <w:rFonts w:ascii="Times New Roman" w:hAnsi="Times New Roman" w:cs="Times New Roman"/>
          <w:sz w:val="24"/>
          <w:szCs w:val="24"/>
        </w:rPr>
        <w:t>algumas competências que já detinham</w:t>
      </w:r>
      <w:r w:rsidR="00835A11">
        <w:rPr>
          <w:rFonts w:ascii="Times New Roman" w:hAnsi="Times New Roman" w:cs="Times New Roman"/>
          <w:sz w:val="24"/>
          <w:szCs w:val="24"/>
        </w:rPr>
        <w:t xml:space="preserve"> e </w:t>
      </w:r>
      <w:r w:rsidR="005E507C">
        <w:rPr>
          <w:rFonts w:ascii="Times New Roman" w:hAnsi="Times New Roman" w:cs="Times New Roman"/>
          <w:sz w:val="24"/>
          <w:szCs w:val="24"/>
        </w:rPr>
        <w:t>adquiridas outras</w:t>
      </w:r>
      <w:r w:rsidR="00835A11">
        <w:rPr>
          <w:rFonts w:ascii="Times New Roman" w:hAnsi="Times New Roman" w:cs="Times New Roman"/>
          <w:sz w:val="24"/>
          <w:szCs w:val="24"/>
        </w:rPr>
        <w:t>, nomeadamente</w:t>
      </w:r>
      <w:r w:rsidR="005E507C">
        <w:rPr>
          <w:rFonts w:ascii="Times New Roman" w:hAnsi="Times New Roman" w:cs="Times New Roman"/>
          <w:sz w:val="24"/>
          <w:szCs w:val="24"/>
        </w:rPr>
        <w:t xml:space="preserve">, competências </w:t>
      </w:r>
      <w:r w:rsidR="00037935">
        <w:rPr>
          <w:rFonts w:ascii="Times New Roman" w:hAnsi="Times New Roman" w:cs="Times New Roman"/>
          <w:sz w:val="24"/>
          <w:szCs w:val="24"/>
        </w:rPr>
        <w:t>específicas do enfermeiro especialista (Artigo 4º, regulamento 128/2011, D.R. 2ª série, nº 35, pág. 8667)</w:t>
      </w:r>
      <w:r w:rsidR="00835A11">
        <w:rPr>
          <w:rFonts w:ascii="Times New Roman" w:hAnsi="Times New Roman" w:cs="Times New Roman"/>
          <w:sz w:val="24"/>
          <w:szCs w:val="24"/>
        </w:rPr>
        <w:t>:</w:t>
      </w:r>
    </w:p>
    <w:p w:rsidR="002C1497" w:rsidRDefault="00835A11" w:rsidP="006C09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Estabelece, com base na metodologia do Planeamento em Saúde, a caraterização de um grupo vulnerável da comunidade onde se insere. Procedendo á </w:t>
      </w:r>
      <w:r w:rsidR="003B6D3E">
        <w:rPr>
          <w:rFonts w:ascii="Times New Roman" w:hAnsi="Times New Roman" w:cs="Times New Roman"/>
          <w:sz w:val="24"/>
          <w:szCs w:val="24"/>
        </w:rPr>
        <w:t>caraterização</w:t>
      </w:r>
      <w:r>
        <w:rPr>
          <w:rFonts w:ascii="Times New Roman" w:hAnsi="Times New Roman" w:cs="Times New Roman"/>
          <w:sz w:val="24"/>
          <w:szCs w:val="24"/>
        </w:rPr>
        <w:t xml:space="preserve"> d</w:t>
      </w:r>
      <w:r w:rsidR="003B6D3E">
        <w:rPr>
          <w:rFonts w:ascii="Times New Roman" w:hAnsi="Times New Roman" w:cs="Times New Roman"/>
          <w:sz w:val="24"/>
          <w:szCs w:val="24"/>
        </w:rPr>
        <w:t xml:space="preserve">as necessidades de saúde do grupo populacional, </w:t>
      </w:r>
      <w:r w:rsidR="003B6D3E" w:rsidRPr="00037935">
        <w:rPr>
          <w:rFonts w:ascii="Times New Roman" w:hAnsi="Times New Roman" w:cs="Times New Roman"/>
          <w:b/>
          <w:sz w:val="24"/>
          <w:szCs w:val="24"/>
        </w:rPr>
        <w:t xml:space="preserve">definindo o seu perfil de saúde </w:t>
      </w:r>
      <w:r w:rsidR="003B6D3E">
        <w:rPr>
          <w:rFonts w:ascii="Times New Roman" w:hAnsi="Times New Roman" w:cs="Times New Roman"/>
          <w:sz w:val="24"/>
          <w:szCs w:val="24"/>
        </w:rPr>
        <w:t>de acordo com os questionários utilizados</w:t>
      </w:r>
      <w:r w:rsidR="00335AC3">
        <w:rPr>
          <w:rFonts w:ascii="Times New Roman" w:hAnsi="Times New Roman" w:cs="Times New Roman"/>
          <w:sz w:val="24"/>
          <w:szCs w:val="24"/>
        </w:rPr>
        <w:t xml:space="preserve"> e as orientações da DGS, especificamente do </w:t>
      </w:r>
      <w:r w:rsidR="00335AC3" w:rsidRPr="00037935">
        <w:rPr>
          <w:rFonts w:ascii="Times New Roman" w:hAnsi="Times New Roman" w:cs="Times New Roman"/>
          <w:b/>
          <w:sz w:val="24"/>
          <w:szCs w:val="24"/>
        </w:rPr>
        <w:t>Programa Nacional para a Saúde das Pessoas Idosas</w:t>
      </w:r>
      <w:r w:rsidR="00037935">
        <w:rPr>
          <w:rFonts w:ascii="Times New Roman" w:hAnsi="Times New Roman" w:cs="Times New Roman"/>
          <w:b/>
          <w:sz w:val="24"/>
          <w:szCs w:val="24"/>
        </w:rPr>
        <w:t xml:space="preserve">, </w:t>
      </w:r>
      <w:r w:rsidR="00037935" w:rsidRPr="00037935">
        <w:rPr>
          <w:rFonts w:ascii="Times New Roman" w:hAnsi="Times New Roman" w:cs="Times New Roman"/>
          <w:sz w:val="24"/>
          <w:szCs w:val="24"/>
        </w:rPr>
        <w:t>programa de saúde de</w:t>
      </w:r>
      <w:r w:rsidR="00037935">
        <w:rPr>
          <w:rFonts w:ascii="Times New Roman" w:hAnsi="Times New Roman" w:cs="Times New Roman"/>
          <w:b/>
          <w:sz w:val="24"/>
          <w:szCs w:val="24"/>
        </w:rPr>
        <w:t xml:space="preserve"> </w:t>
      </w:r>
      <w:r w:rsidR="00037935" w:rsidRPr="00037935">
        <w:rPr>
          <w:rFonts w:ascii="Times New Roman" w:hAnsi="Times New Roman" w:cs="Times New Roman"/>
          <w:sz w:val="24"/>
          <w:szCs w:val="24"/>
        </w:rPr>
        <w:t>âmbito comunitário</w:t>
      </w:r>
      <w:r w:rsidR="003B6D3E">
        <w:rPr>
          <w:rFonts w:ascii="Times New Roman" w:hAnsi="Times New Roman" w:cs="Times New Roman"/>
          <w:sz w:val="24"/>
          <w:szCs w:val="24"/>
        </w:rPr>
        <w:t>.</w:t>
      </w:r>
      <w:r w:rsidR="005E507C">
        <w:rPr>
          <w:rFonts w:ascii="Times New Roman" w:hAnsi="Times New Roman" w:cs="Times New Roman"/>
          <w:sz w:val="24"/>
          <w:szCs w:val="24"/>
        </w:rPr>
        <w:t xml:space="preserve"> </w:t>
      </w:r>
      <w:r w:rsidR="003B6D3E">
        <w:rPr>
          <w:rFonts w:ascii="Times New Roman" w:hAnsi="Times New Roman" w:cs="Times New Roman"/>
          <w:sz w:val="24"/>
          <w:szCs w:val="24"/>
        </w:rPr>
        <w:t xml:space="preserve">Foram estabelecidas prioridades para o projeto e para as intervenções, </w:t>
      </w:r>
      <w:r w:rsidR="002C1497">
        <w:rPr>
          <w:rFonts w:ascii="Times New Roman" w:hAnsi="Times New Roman" w:cs="Times New Roman"/>
          <w:sz w:val="24"/>
          <w:szCs w:val="24"/>
        </w:rPr>
        <w:t>caraterizando</w:t>
      </w:r>
      <w:r w:rsidR="003B6D3E">
        <w:rPr>
          <w:rFonts w:ascii="Times New Roman" w:hAnsi="Times New Roman" w:cs="Times New Roman"/>
          <w:sz w:val="24"/>
          <w:szCs w:val="24"/>
        </w:rPr>
        <w:t xml:space="preserve"> os idosos e não </w:t>
      </w:r>
      <w:r w:rsidR="002C1497">
        <w:rPr>
          <w:rFonts w:ascii="Times New Roman" w:hAnsi="Times New Roman" w:cs="Times New Roman"/>
          <w:sz w:val="24"/>
          <w:szCs w:val="24"/>
        </w:rPr>
        <w:t>negligenciando</w:t>
      </w:r>
      <w:r w:rsidR="003B6D3E">
        <w:rPr>
          <w:rFonts w:ascii="Times New Roman" w:hAnsi="Times New Roman" w:cs="Times New Roman"/>
          <w:sz w:val="24"/>
          <w:szCs w:val="24"/>
        </w:rPr>
        <w:t xml:space="preserve"> as visitas seguintes aos idosos vulneráveis, </w:t>
      </w:r>
      <w:r w:rsidR="00A30A60">
        <w:rPr>
          <w:rFonts w:ascii="Times New Roman" w:hAnsi="Times New Roman" w:cs="Times New Roman"/>
          <w:sz w:val="24"/>
          <w:szCs w:val="24"/>
        </w:rPr>
        <w:t>priorizando</w:t>
      </w:r>
      <w:r w:rsidR="003B6D3E">
        <w:rPr>
          <w:rFonts w:ascii="Times New Roman" w:hAnsi="Times New Roman" w:cs="Times New Roman"/>
          <w:sz w:val="24"/>
          <w:szCs w:val="24"/>
        </w:rPr>
        <w:t xml:space="preserve"> algumas dest</w:t>
      </w:r>
      <w:r w:rsidR="002C1497">
        <w:rPr>
          <w:rFonts w:ascii="Times New Roman" w:hAnsi="Times New Roman" w:cs="Times New Roman"/>
          <w:sz w:val="24"/>
          <w:szCs w:val="24"/>
        </w:rPr>
        <w:t>a visitas de acordo com o plan</w:t>
      </w:r>
      <w:r w:rsidR="003B6D3E">
        <w:rPr>
          <w:rFonts w:ascii="Times New Roman" w:hAnsi="Times New Roman" w:cs="Times New Roman"/>
          <w:sz w:val="24"/>
          <w:szCs w:val="24"/>
        </w:rPr>
        <w:t xml:space="preserve">o </w:t>
      </w:r>
      <w:r w:rsidR="002C1497">
        <w:rPr>
          <w:rFonts w:ascii="Times New Roman" w:hAnsi="Times New Roman" w:cs="Times New Roman"/>
          <w:sz w:val="24"/>
          <w:szCs w:val="24"/>
        </w:rPr>
        <w:t xml:space="preserve">de intervenções </w:t>
      </w:r>
      <w:r w:rsidR="003B6D3E">
        <w:rPr>
          <w:rFonts w:ascii="Times New Roman" w:hAnsi="Times New Roman" w:cs="Times New Roman"/>
          <w:sz w:val="24"/>
          <w:szCs w:val="24"/>
        </w:rPr>
        <w:t>estabelecido</w:t>
      </w:r>
      <w:r w:rsidR="002C1497">
        <w:rPr>
          <w:rFonts w:ascii="Times New Roman" w:hAnsi="Times New Roman" w:cs="Times New Roman"/>
          <w:sz w:val="24"/>
          <w:szCs w:val="24"/>
        </w:rPr>
        <w:t>.</w:t>
      </w:r>
      <w:r w:rsidR="00037935">
        <w:rPr>
          <w:rFonts w:ascii="Times New Roman" w:hAnsi="Times New Roman" w:cs="Times New Roman"/>
          <w:sz w:val="24"/>
          <w:szCs w:val="24"/>
        </w:rPr>
        <w:t xml:space="preserve"> </w:t>
      </w:r>
      <w:r w:rsidR="002C1497">
        <w:rPr>
          <w:rFonts w:ascii="Times New Roman" w:hAnsi="Times New Roman" w:cs="Times New Roman"/>
          <w:sz w:val="24"/>
          <w:szCs w:val="24"/>
        </w:rPr>
        <w:t>Os objetivos foram formulados e as estratégias identificadas</w:t>
      </w:r>
      <w:r w:rsidR="00335AC3">
        <w:rPr>
          <w:rFonts w:ascii="Times New Roman" w:hAnsi="Times New Roman" w:cs="Times New Roman"/>
          <w:sz w:val="24"/>
          <w:szCs w:val="24"/>
        </w:rPr>
        <w:t>,</w:t>
      </w:r>
      <w:r w:rsidR="002C1497">
        <w:rPr>
          <w:rFonts w:ascii="Times New Roman" w:hAnsi="Times New Roman" w:cs="Times New Roman"/>
          <w:sz w:val="24"/>
          <w:szCs w:val="24"/>
        </w:rPr>
        <w:t xml:space="preserve"> para o desenvolvimento do proje</w:t>
      </w:r>
      <w:r w:rsidR="001F1B9C">
        <w:rPr>
          <w:rFonts w:ascii="Times New Roman" w:hAnsi="Times New Roman" w:cs="Times New Roman"/>
          <w:sz w:val="24"/>
          <w:szCs w:val="24"/>
        </w:rPr>
        <w:t>to e para as necessidades especí</w:t>
      </w:r>
      <w:r w:rsidR="002C1497">
        <w:rPr>
          <w:rFonts w:ascii="Times New Roman" w:hAnsi="Times New Roman" w:cs="Times New Roman"/>
          <w:sz w:val="24"/>
          <w:szCs w:val="24"/>
        </w:rPr>
        <w:t xml:space="preserve">ficas dos </w:t>
      </w:r>
      <w:r w:rsidR="00335AC3">
        <w:rPr>
          <w:rFonts w:ascii="Times New Roman" w:hAnsi="Times New Roman" w:cs="Times New Roman"/>
          <w:sz w:val="24"/>
          <w:szCs w:val="24"/>
        </w:rPr>
        <w:t xml:space="preserve">indivíduos. As estratégias de intervenção foram estabelecidas de acordo com os recursos disponíveis na comunidade. Mobilizando os grupos responsáveis organizacionais e políticos, recorrendo ao trabalho em parceria e disponibilizando informação técnica e </w:t>
      </w:r>
      <w:r w:rsidR="00A30A60">
        <w:rPr>
          <w:rFonts w:ascii="Times New Roman" w:hAnsi="Times New Roman" w:cs="Times New Roman"/>
          <w:sz w:val="24"/>
          <w:szCs w:val="24"/>
        </w:rPr>
        <w:t>científica</w:t>
      </w:r>
      <w:r w:rsidR="00335AC3">
        <w:rPr>
          <w:rFonts w:ascii="Times New Roman" w:hAnsi="Times New Roman" w:cs="Times New Roman"/>
          <w:sz w:val="24"/>
          <w:szCs w:val="24"/>
        </w:rPr>
        <w:t xml:space="preserve"> para o desenvolvimento do projeto.</w:t>
      </w:r>
    </w:p>
    <w:p w:rsidR="00037935" w:rsidRDefault="00335AC3" w:rsidP="006C09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Promoção da </w:t>
      </w:r>
      <w:r w:rsidRPr="00037935">
        <w:rPr>
          <w:rFonts w:ascii="Times New Roman" w:hAnsi="Times New Roman" w:cs="Times New Roman"/>
          <w:b/>
          <w:sz w:val="24"/>
          <w:szCs w:val="24"/>
        </w:rPr>
        <w:t>capacitação de grupos e comunidades</w:t>
      </w:r>
      <w:r>
        <w:rPr>
          <w:rFonts w:ascii="Times New Roman" w:hAnsi="Times New Roman" w:cs="Times New Roman"/>
          <w:sz w:val="24"/>
          <w:szCs w:val="24"/>
        </w:rPr>
        <w:t xml:space="preserve">, neste caso dos indivíduos idosos a viverem em lugares isolados, </w:t>
      </w:r>
      <w:r w:rsidR="006D6760">
        <w:rPr>
          <w:rFonts w:ascii="Times New Roman" w:hAnsi="Times New Roman" w:cs="Times New Roman"/>
          <w:sz w:val="24"/>
          <w:szCs w:val="24"/>
        </w:rPr>
        <w:t>pesquisando e diagnosticando fatores de risco para a saúde da população alvo. Utiliza conhecimentos de diferentes disciplinas no processo de mobilização e participação do grupo</w:t>
      </w:r>
      <w:r w:rsidR="00037935">
        <w:rPr>
          <w:rFonts w:ascii="Times New Roman" w:hAnsi="Times New Roman" w:cs="Times New Roman"/>
          <w:sz w:val="24"/>
          <w:szCs w:val="24"/>
        </w:rPr>
        <w:t xml:space="preserve">, desenvolvendo educações para a saúde do individuo, família e grupo. </w:t>
      </w:r>
      <w:r w:rsidR="006D6760">
        <w:rPr>
          <w:rFonts w:ascii="Times New Roman" w:hAnsi="Times New Roman" w:cs="Times New Roman"/>
          <w:sz w:val="24"/>
          <w:szCs w:val="24"/>
        </w:rPr>
        <w:t>Supervisiona a aplicação de questionários</w:t>
      </w:r>
      <w:r w:rsidR="00734829">
        <w:rPr>
          <w:rFonts w:ascii="Times New Roman" w:hAnsi="Times New Roman" w:cs="Times New Roman"/>
          <w:sz w:val="24"/>
          <w:szCs w:val="24"/>
        </w:rPr>
        <w:t xml:space="preserve"> pela equipa</w:t>
      </w:r>
      <w:r w:rsidR="006D6760">
        <w:rPr>
          <w:rFonts w:ascii="Times New Roman" w:hAnsi="Times New Roman" w:cs="Times New Roman"/>
          <w:sz w:val="24"/>
          <w:szCs w:val="24"/>
        </w:rPr>
        <w:t>, a realização de diagnósticos de enfermagem e as intervenções necessárias, decorrentes dos diagnósticos</w:t>
      </w:r>
      <w:r w:rsidR="00734829">
        <w:rPr>
          <w:rFonts w:ascii="Times New Roman" w:hAnsi="Times New Roman" w:cs="Times New Roman"/>
          <w:sz w:val="24"/>
          <w:szCs w:val="24"/>
        </w:rPr>
        <w:t>.</w:t>
      </w:r>
    </w:p>
    <w:p w:rsidR="00734829" w:rsidRDefault="000232EA"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lastRenderedPageBreak/>
        <w:t>Conclusão</w:t>
      </w:r>
      <w:r w:rsidR="00833655">
        <w:rPr>
          <w:rFonts w:ascii="Times New Roman" w:hAnsi="Times New Roman" w:cs="Times New Roman"/>
          <w:color w:val="auto"/>
          <w:sz w:val="24"/>
          <w:szCs w:val="24"/>
        </w:rPr>
        <w:fldChar w:fldCharType="begin"/>
      </w:r>
      <w:r w:rsidR="0040340B">
        <w:instrText xml:space="preserve"> XE "</w:instrText>
      </w:r>
      <w:r w:rsidR="0040340B" w:rsidRPr="00422BBA">
        <w:rPr>
          <w:rFonts w:ascii="Times New Roman" w:hAnsi="Times New Roman" w:cs="Times New Roman"/>
          <w:color w:val="auto"/>
          <w:sz w:val="24"/>
          <w:szCs w:val="24"/>
        </w:rPr>
        <w:instrText>Conclusão</w:instrText>
      </w:r>
      <w:r w:rsidR="0040340B">
        <w:instrText xml:space="preserve">" \b </w:instrText>
      </w:r>
      <w:r w:rsidR="00833655">
        <w:rPr>
          <w:rFonts w:ascii="Times New Roman" w:hAnsi="Times New Roman" w:cs="Times New Roman"/>
          <w:color w:val="auto"/>
          <w:sz w:val="24"/>
          <w:szCs w:val="24"/>
        </w:rPr>
        <w:fldChar w:fldCharType="end"/>
      </w:r>
    </w:p>
    <w:p w:rsidR="00C50370" w:rsidRPr="00C50370" w:rsidRDefault="00C50370" w:rsidP="00C50370"/>
    <w:p w:rsidR="000232EA" w:rsidRDefault="000232EA" w:rsidP="006C0927">
      <w:pPr>
        <w:spacing w:line="360" w:lineRule="auto"/>
        <w:jc w:val="both"/>
        <w:rPr>
          <w:rFonts w:ascii="Times New Roman" w:hAnsi="Times New Roman" w:cs="Times New Roman"/>
          <w:sz w:val="24"/>
          <w:szCs w:val="24"/>
        </w:rPr>
      </w:pPr>
      <w:r>
        <w:rPr>
          <w:rFonts w:ascii="Times New Roman" w:hAnsi="Times New Roman" w:cs="Times New Roman"/>
          <w:sz w:val="24"/>
          <w:szCs w:val="24"/>
        </w:rPr>
        <w:t>Referenciando Stanhope e Lencaster (2010</w:t>
      </w:r>
      <w:r w:rsidR="002D324B">
        <w:rPr>
          <w:rFonts w:ascii="Times New Roman" w:hAnsi="Times New Roman" w:cs="Times New Roman"/>
          <w:sz w:val="24"/>
          <w:szCs w:val="24"/>
        </w:rPr>
        <w:t>: p 14</w:t>
      </w:r>
      <w:r>
        <w:rPr>
          <w:rFonts w:ascii="Times New Roman" w:hAnsi="Times New Roman" w:cs="Times New Roman"/>
          <w:sz w:val="24"/>
          <w:szCs w:val="24"/>
        </w:rPr>
        <w:t>), (…)”</w:t>
      </w:r>
      <w:r w:rsidR="002D324B">
        <w:rPr>
          <w:rFonts w:ascii="Times New Roman" w:hAnsi="Times New Roman" w:cs="Times New Roman"/>
          <w:sz w:val="24"/>
          <w:szCs w:val="24"/>
        </w:rPr>
        <w:t xml:space="preserve">os contributos especiais </w:t>
      </w:r>
      <w:r>
        <w:rPr>
          <w:rFonts w:ascii="Times New Roman" w:hAnsi="Times New Roman" w:cs="Times New Roman"/>
          <w:sz w:val="24"/>
          <w:szCs w:val="24"/>
        </w:rPr>
        <w:t xml:space="preserve"> </w:t>
      </w:r>
      <w:r w:rsidR="002D324B">
        <w:rPr>
          <w:rFonts w:ascii="Times New Roman" w:hAnsi="Times New Roman" w:cs="Times New Roman"/>
          <w:sz w:val="24"/>
          <w:szCs w:val="24"/>
        </w:rPr>
        <w:t>dos especialistas em enfermagem de saúde publica incluem: a visão da comunidade ou da população como um todo; a colocação de questões globais sobre o estado de saúde e fatores relacionados (…), e o trabalho com a comunidade para melhorar o estado de saúde da população.”</w:t>
      </w:r>
    </w:p>
    <w:p w:rsidR="0039549F" w:rsidRDefault="0039549F" w:rsidP="00E963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referencial que regula as competências especificas do enfermeiro especialista em enfermagem comunitária e de saúde pública (regulamento 128/2011) </w:t>
      </w:r>
      <w:r w:rsidR="00E963DF">
        <w:rPr>
          <w:rFonts w:ascii="Times New Roman" w:hAnsi="Times New Roman" w:cs="Times New Roman"/>
          <w:sz w:val="24"/>
          <w:szCs w:val="24"/>
        </w:rPr>
        <w:t xml:space="preserve">também refere que (…)” </w:t>
      </w:r>
      <w:r w:rsidRPr="00E963DF">
        <w:rPr>
          <w:rFonts w:ascii="Times New Roman" w:hAnsi="Times New Roman" w:cs="Times New Roman"/>
          <w:sz w:val="24"/>
          <w:szCs w:val="24"/>
        </w:rPr>
        <w:t xml:space="preserve">Assim, evidenciam -se as </w:t>
      </w:r>
      <w:r w:rsidR="00A30A60" w:rsidRPr="00E963DF">
        <w:rPr>
          <w:rFonts w:ascii="Times New Roman" w:hAnsi="Times New Roman" w:cs="Times New Roman"/>
          <w:sz w:val="24"/>
          <w:szCs w:val="24"/>
        </w:rPr>
        <w:t>atividades</w:t>
      </w:r>
      <w:r w:rsidRPr="00E963DF">
        <w:rPr>
          <w:rFonts w:ascii="Times New Roman" w:hAnsi="Times New Roman" w:cs="Times New Roman"/>
          <w:sz w:val="24"/>
          <w:szCs w:val="24"/>
        </w:rPr>
        <w:t xml:space="preserve"> de educação para a saúde, manutenção,</w:t>
      </w:r>
      <w:r w:rsidR="00E963DF" w:rsidRPr="00E963DF">
        <w:rPr>
          <w:rFonts w:ascii="Times New Roman" w:hAnsi="Times New Roman" w:cs="Times New Roman"/>
          <w:sz w:val="24"/>
          <w:szCs w:val="24"/>
        </w:rPr>
        <w:t xml:space="preserve"> </w:t>
      </w:r>
      <w:r w:rsidRPr="00E963DF">
        <w:rPr>
          <w:rFonts w:ascii="Times New Roman" w:hAnsi="Times New Roman" w:cs="Times New Roman"/>
          <w:sz w:val="24"/>
          <w:szCs w:val="24"/>
        </w:rPr>
        <w:t>restabelecimento, coordenação, gestão e avaliação dos cuidados</w:t>
      </w:r>
      <w:r w:rsidR="00E963DF" w:rsidRPr="00E963DF">
        <w:rPr>
          <w:rFonts w:ascii="Times New Roman" w:hAnsi="Times New Roman" w:cs="Times New Roman"/>
          <w:sz w:val="24"/>
          <w:szCs w:val="24"/>
        </w:rPr>
        <w:t xml:space="preserve"> </w:t>
      </w:r>
      <w:r w:rsidRPr="00E963DF">
        <w:rPr>
          <w:rFonts w:ascii="Times New Roman" w:hAnsi="Times New Roman" w:cs="Times New Roman"/>
          <w:sz w:val="24"/>
          <w:szCs w:val="24"/>
        </w:rPr>
        <w:t>prestados aos indivíduos, famílias e grupos que constituem uma dada</w:t>
      </w:r>
      <w:r w:rsidR="00E963DF" w:rsidRPr="00E963DF">
        <w:rPr>
          <w:rFonts w:ascii="Times New Roman" w:hAnsi="Times New Roman" w:cs="Times New Roman"/>
          <w:sz w:val="24"/>
          <w:szCs w:val="24"/>
        </w:rPr>
        <w:t xml:space="preserve"> </w:t>
      </w:r>
      <w:r w:rsidRPr="00E963DF">
        <w:rPr>
          <w:rFonts w:ascii="Times New Roman" w:hAnsi="Times New Roman" w:cs="Times New Roman"/>
          <w:sz w:val="24"/>
          <w:szCs w:val="24"/>
        </w:rPr>
        <w:t>comunidade. Responsabiliza -se por identificar as necessidades dos indivíduos/</w:t>
      </w:r>
      <w:r w:rsidR="00E963DF" w:rsidRPr="00E963DF">
        <w:rPr>
          <w:rFonts w:ascii="Times New Roman" w:hAnsi="Times New Roman" w:cs="Times New Roman"/>
          <w:sz w:val="24"/>
          <w:szCs w:val="24"/>
        </w:rPr>
        <w:t xml:space="preserve"> </w:t>
      </w:r>
      <w:r w:rsidRPr="00E963DF">
        <w:rPr>
          <w:rFonts w:ascii="Times New Roman" w:hAnsi="Times New Roman" w:cs="Times New Roman"/>
          <w:sz w:val="24"/>
          <w:szCs w:val="24"/>
        </w:rPr>
        <w:t>famílias e grupos de determinada área geográfica e assegurar</w:t>
      </w:r>
      <w:r w:rsidR="00E963DF" w:rsidRPr="00E963DF">
        <w:rPr>
          <w:rFonts w:ascii="Times New Roman" w:hAnsi="Times New Roman" w:cs="Times New Roman"/>
          <w:sz w:val="24"/>
          <w:szCs w:val="24"/>
        </w:rPr>
        <w:t xml:space="preserve"> </w:t>
      </w:r>
      <w:r w:rsidRPr="00E963DF">
        <w:rPr>
          <w:rFonts w:ascii="Times New Roman" w:hAnsi="Times New Roman" w:cs="Times New Roman"/>
          <w:sz w:val="24"/>
          <w:szCs w:val="24"/>
        </w:rPr>
        <w:t>a continuidade dos cuidados, estabelecendo as articulações necessárias,</w:t>
      </w:r>
      <w:r w:rsidR="00E963DF" w:rsidRPr="00E963DF">
        <w:rPr>
          <w:rFonts w:ascii="Times New Roman" w:hAnsi="Times New Roman" w:cs="Times New Roman"/>
          <w:sz w:val="24"/>
          <w:szCs w:val="24"/>
        </w:rPr>
        <w:t xml:space="preserve"> </w:t>
      </w:r>
      <w:r w:rsidRPr="00E963DF">
        <w:rPr>
          <w:rFonts w:ascii="Times New Roman" w:hAnsi="Times New Roman" w:cs="Times New Roman"/>
          <w:sz w:val="24"/>
          <w:szCs w:val="24"/>
        </w:rPr>
        <w:t>desenvolvendo um</w:t>
      </w:r>
      <w:r w:rsidR="00E963DF" w:rsidRPr="00E963DF">
        <w:rPr>
          <w:rFonts w:ascii="Times New Roman" w:hAnsi="Times New Roman" w:cs="Times New Roman"/>
          <w:sz w:val="24"/>
          <w:szCs w:val="24"/>
        </w:rPr>
        <w:t xml:space="preserve">a prática de complementaridade </w:t>
      </w:r>
      <w:r w:rsidRPr="00E963DF">
        <w:rPr>
          <w:rFonts w:ascii="Times New Roman" w:hAnsi="Times New Roman" w:cs="Times New Roman"/>
          <w:sz w:val="24"/>
          <w:szCs w:val="24"/>
        </w:rPr>
        <w:t>com a dos outros</w:t>
      </w:r>
      <w:r w:rsidR="00E963DF" w:rsidRPr="00E963DF">
        <w:rPr>
          <w:rFonts w:ascii="Times New Roman" w:hAnsi="Times New Roman" w:cs="Times New Roman"/>
          <w:sz w:val="24"/>
          <w:szCs w:val="24"/>
        </w:rPr>
        <w:t xml:space="preserve"> </w:t>
      </w:r>
      <w:r w:rsidRPr="00E963DF">
        <w:rPr>
          <w:rFonts w:ascii="Times New Roman" w:hAnsi="Times New Roman" w:cs="Times New Roman"/>
          <w:sz w:val="24"/>
          <w:szCs w:val="24"/>
        </w:rPr>
        <w:t>profissionais de saúde e parceiros comunitários num determinado contexto</w:t>
      </w:r>
      <w:r w:rsidR="00E963DF" w:rsidRPr="00E963DF">
        <w:rPr>
          <w:rFonts w:ascii="Times New Roman" w:hAnsi="Times New Roman" w:cs="Times New Roman"/>
          <w:sz w:val="24"/>
          <w:szCs w:val="24"/>
        </w:rPr>
        <w:t xml:space="preserve"> </w:t>
      </w:r>
      <w:r w:rsidRPr="00E963DF">
        <w:rPr>
          <w:rFonts w:ascii="Times New Roman" w:hAnsi="Times New Roman" w:cs="Times New Roman"/>
          <w:sz w:val="24"/>
          <w:szCs w:val="24"/>
        </w:rPr>
        <w:t>social, económico e político.</w:t>
      </w:r>
      <w:r w:rsidR="00E963DF">
        <w:rPr>
          <w:rFonts w:ascii="Times New Roman" w:hAnsi="Times New Roman" w:cs="Times New Roman"/>
          <w:sz w:val="24"/>
          <w:szCs w:val="24"/>
        </w:rPr>
        <w:t>” (2011:p 8667)</w:t>
      </w:r>
    </w:p>
    <w:p w:rsidR="00E963DF" w:rsidRDefault="00E963DF" w:rsidP="00E963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acordo com Carrondo (2006: 36), a Carta de Ottawa (1986), define um novo conceito de promoção de saúde, permitindo condições aos indivíduos e grupos para controlar a sua saúde. Reorienta os serviços de saúde, os profissionais de saúde, as populações, os indivíduos (…)”</w:t>
      </w:r>
      <w:r w:rsidRPr="0039549F">
        <w:rPr>
          <w:rFonts w:ascii="Times New Roman" w:hAnsi="Times New Roman" w:cs="Times New Roman"/>
          <w:sz w:val="24"/>
          <w:szCs w:val="24"/>
        </w:rPr>
        <w:t xml:space="preserve"> </w:t>
      </w:r>
      <w:r>
        <w:rPr>
          <w:rFonts w:ascii="Times New Roman" w:hAnsi="Times New Roman" w:cs="Times New Roman"/>
          <w:sz w:val="24"/>
          <w:szCs w:val="24"/>
        </w:rPr>
        <w:t xml:space="preserve">Ao nível dos profissionais a revisão das formas de exercício, com </w:t>
      </w:r>
      <w:r>
        <w:rPr>
          <w:rFonts w:ascii="Times New Roman" w:hAnsi="Times New Roman" w:cs="Times New Roman"/>
          <w:i/>
          <w:iCs/>
          <w:sz w:val="24"/>
          <w:szCs w:val="24"/>
        </w:rPr>
        <w:t xml:space="preserve">intervenção </w:t>
      </w:r>
      <w:r>
        <w:rPr>
          <w:rFonts w:ascii="Times New Roman" w:hAnsi="Times New Roman" w:cs="Times New Roman"/>
          <w:sz w:val="24"/>
          <w:szCs w:val="24"/>
        </w:rPr>
        <w:t xml:space="preserve">concreta e </w:t>
      </w:r>
      <w:r w:rsidR="00A30A60">
        <w:rPr>
          <w:rFonts w:ascii="Times New Roman" w:hAnsi="Times New Roman" w:cs="Times New Roman"/>
          <w:sz w:val="24"/>
          <w:szCs w:val="24"/>
        </w:rPr>
        <w:t>efetiva</w:t>
      </w:r>
      <w:r>
        <w:rPr>
          <w:rFonts w:ascii="Times New Roman" w:hAnsi="Times New Roman" w:cs="Times New Roman"/>
          <w:sz w:val="24"/>
          <w:szCs w:val="24"/>
        </w:rPr>
        <w:t xml:space="preserve"> na comunidade, através de um processo que seja </w:t>
      </w:r>
      <w:r>
        <w:rPr>
          <w:rFonts w:ascii="Times New Roman" w:hAnsi="Times New Roman" w:cs="Times New Roman"/>
          <w:i/>
          <w:iCs/>
          <w:sz w:val="24"/>
          <w:szCs w:val="24"/>
        </w:rPr>
        <w:t>participativo</w:t>
      </w:r>
      <w:r>
        <w:rPr>
          <w:rFonts w:ascii="Times New Roman" w:hAnsi="Times New Roman" w:cs="Times New Roman"/>
          <w:sz w:val="24"/>
          <w:szCs w:val="24"/>
        </w:rPr>
        <w:t>.”</w:t>
      </w:r>
    </w:p>
    <w:p w:rsidR="0099487B" w:rsidRDefault="00047782" w:rsidP="003954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324B">
        <w:rPr>
          <w:rFonts w:ascii="Times New Roman" w:hAnsi="Times New Roman" w:cs="Times New Roman"/>
          <w:sz w:val="24"/>
          <w:szCs w:val="24"/>
        </w:rPr>
        <w:t xml:space="preserve">A realização deste </w:t>
      </w:r>
      <w:r w:rsidR="0039549F">
        <w:rPr>
          <w:rFonts w:ascii="Times New Roman" w:hAnsi="Times New Roman" w:cs="Times New Roman"/>
          <w:sz w:val="24"/>
          <w:szCs w:val="24"/>
        </w:rPr>
        <w:t>estágio</w:t>
      </w:r>
      <w:r w:rsidR="002D324B">
        <w:rPr>
          <w:rFonts w:ascii="Times New Roman" w:hAnsi="Times New Roman" w:cs="Times New Roman"/>
          <w:sz w:val="24"/>
          <w:szCs w:val="24"/>
        </w:rPr>
        <w:t xml:space="preserve"> desenvolveu capacidades e </w:t>
      </w:r>
      <w:r w:rsidR="0039549F">
        <w:rPr>
          <w:rFonts w:ascii="Times New Roman" w:hAnsi="Times New Roman" w:cs="Times New Roman"/>
          <w:sz w:val="24"/>
          <w:szCs w:val="24"/>
        </w:rPr>
        <w:t>competências</w:t>
      </w:r>
      <w:r w:rsidR="002D324B">
        <w:rPr>
          <w:rFonts w:ascii="Times New Roman" w:hAnsi="Times New Roman" w:cs="Times New Roman"/>
          <w:sz w:val="24"/>
          <w:szCs w:val="24"/>
        </w:rPr>
        <w:t xml:space="preserve"> na área </w:t>
      </w:r>
      <w:r w:rsidR="0039549F">
        <w:rPr>
          <w:rFonts w:ascii="Times New Roman" w:hAnsi="Times New Roman" w:cs="Times New Roman"/>
          <w:sz w:val="24"/>
          <w:szCs w:val="24"/>
        </w:rPr>
        <w:t>da enfermagem</w:t>
      </w:r>
      <w:r w:rsidR="002D324B">
        <w:rPr>
          <w:rFonts w:ascii="Times New Roman" w:hAnsi="Times New Roman" w:cs="Times New Roman"/>
          <w:sz w:val="24"/>
          <w:szCs w:val="24"/>
        </w:rPr>
        <w:t xml:space="preserve"> comunitária, </w:t>
      </w:r>
      <w:r w:rsidR="0039549F">
        <w:rPr>
          <w:rFonts w:ascii="Times New Roman" w:hAnsi="Times New Roman" w:cs="Times New Roman"/>
          <w:sz w:val="24"/>
          <w:szCs w:val="24"/>
        </w:rPr>
        <w:t>na mestranda, sendo este o objetivo major do referido estagio</w:t>
      </w:r>
      <w:r w:rsidR="0099487B">
        <w:rPr>
          <w:rFonts w:ascii="Times New Roman" w:hAnsi="Times New Roman" w:cs="Times New Roman"/>
          <w:sz w:val="24"/>
          <w:szCs w:val="24"/>
        </w:rPr>
        <w:t>. O relatório agora apresentado é resultado da implementação do projeto, da pesquisa bibliográfica realizada e da reflexão sobre os “Cuidados de Proximidade aos Idosos Frágeis do Concelho de Estremoz”.</w:t>
      </w:r>
    </w:p>
    <w:p w:rsidR="002D324B" w:rsidRDefault="00441E8B" w:rsidP="003954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63DF">
        <w:rPr>
          <w:rFonts w:ascii="Times New Roman" w:hAnsi="Times New Roman" w:cs="Times New Roman"/>
          <w:sz w:val="24"/>
          <w:szCs w:val="24"/>
        </w:rPr>
        <w:t>Realiz</w:t>
      </w:r>
      <w:r w:rsidR="00180709">
        <w:rPr>
          <w:rFonts w:ascii="Times New Roman" w:hAnsi="Times New Roman" w:cs="Times New Roman"/>
          <w:sz w:val="24"/>
          <w:szCs w:val="24"/>
        </w:rPr>
        <w:t>ou-se</w:t>
      </w:r>
      <w:r w:rsidR="00E963DF">
        <w:rPr>
          <w:rFonts w:ascii="Times New Roman" w:hAnsi="Times New Roman" w:cs="Times New Roman"/>
          <w:sz w:val="24"/>
          <w:szCs w:val="24"/>
        </w:rPr>
        <w:t xml:space="preserve"> um projeto </w:t>
      </w:r>
      <w:r w:rsidR="00EC1D55">
        <w:rPr>
          <w:rFonts w:ascii="Times New Roman" w:hAnsi="Times New Roman" w:cs="Times New Roman"/>
          <w:sz w:val="24"/>
          <w:szCs w:val="24"/>
        </w:rPr>
        <w:t xml:space="preserve">em </w:t>
      </w:r>
      <w:r w:rsidR="00E963DF">
        <w:rPr>
          <w:rFonts w:ascii="Times New Roman" w:hAnsi="Times New Roman" w:cs="Times New Roman"/>
          <w:sz w:val="24"/>
          <w:szCs w:val="24"/>
        </w:rPr>
        <w:t xml:space="preserve">conjunto com outros parceiros da comunidade, tendo por base um diagnóstico da situação com os dados obtidos por todos os parceiros e </w:t>
      </w:r>
      <w:r>
        <w:rPr>
          <w:rFonts w:ascii="Times New Roman" w:hAnsi="Times New Roman" w:cs="Times New Roman"/>
          <w:sz w:val="24"/>
          <w:szCs w:val="24"/>
        </w:rPr>
        <w:t>nos estudos</w:t>
      </w:r>
      <w:r w:rsidR="00E963DF">
        <w:rPr>
          <w:rFonts w:ascii="Times New Roman" w:hAnsi="Times New Roman" w:cs="Times New Roman"/>
          <w:sz w:val="24"/>
          <w:szCs w:val="24"/>
        </w:rPr>
        <w:t xml:space="preserve"> epidemiológicos existentes para </w:t>
      </w:r>
      <w:r>
        <w:rPr>
          <w:rFonts w:ascii="Times New Roman" w:hAnsi="Times New Roman" w:cs="Times New Roman"/>
          <w:sz w:val="24"/>
          <w:szCs w:val="24"/>
        </w:rPr>
        <w:t>a população</w:t>
      </w:r>
      <w:r w:rsidR="00E963DF">
        <w:rPr>
          <w:rFonts w:ascii="Times New Roman" w:hAnsi="Times New Roman" w:cs="Times New Roman"/>
          <w:sz w:val="24"/>
          <w:szCs w:val="24"/>
        </w:rPr>
        <w:t xml:space="preserve"> alvo (idosos), levantando questões sobre o estado de saúde do grupo (idosos a viverem em locais isolados) e responsabilizando-se por identificar as necessidades dos indivíduos, famílias e grupos</w:t>
      </w:r>
      <w:r w:rsidR="00B20F51">
        <w:rPr>
          <w:rFonts w:ascii="Times New Roman" w:hAnsi="Times New Roman" w:cs="Times New Roman"/>
          <w:sz w:val="24"/>
          <w:szCs w:val="24"/>
        </w:rPr>
        <w:t xml:space="preserve">. </w:t>
      </w:r>
      <w:r>
        <w:rPr>
          <w:rFonts w:ascii="Times New Roman" w:hAnsi="Times New Roman" w:cs="Times New Roman"/>
          <w:sz w:val="24"/>
          <w:szCs w:val="24"/>
        </w:rPr>
        <w:lastRenderedPageBreak/>
        <w:t>Executa</w:t>
      </w:r>
      <w:r w:rsidR="00180709">
        <w:rPr>
          <w:rFonts w:ascii="Times New Roman" w:hAnsi="Times New Roman" w:cs="Times New Roman"/>
          <w:sz w:val="24"/>
          <w:szCs w:val="24"/>
        </w:rPr>
        <w:t>ram-se</w:t>
      </w:r>
      <w:r w:rsidR="00B20F51">
        <w:rPr>
          <w:rFonts w:ascii="Times New Roman" w:hAnsi="Times New Roman" w:cs="Times New Roman"/>
          <w:sz w:val="24"/>
          <w:szCs w:val="24"/>
        </w:rPr>
        <w:t xml:space="preserve"> intervenções baseadas nos diagnósticos de enfermagem</w:t>
      </w:r>
      <w:r w:rsidR="00954C16">
        <w:rPr>
          <w:rFonts w:ascii="Times New Roman" w:hAnsi="Times New Roman" w:cs="Times New Roman"/>
          <w:sz w:val="24"/>
          <w:szCs w:val="24"/>
        </w:rPr>
        <w:t xml:space="preserve"> (educação para</w:t>
      </w:r>
      <w:r w:rsidR="00D45F41">
        <w:rPr>
          <w:rFonts w:ascii="Times New Roman" w:hAnsi="Times New Roman" w:cs="Times New Roman"/>
          <w:sz w:val="24"/>
          <w:szCs w:val="24"/>
        </w:rPr>
        <w:t xml:space="preserve"> a saúde)</w:t>
      </w:r>
      <w:r w:rsidR="00B20F51">
        <w:rPr>
          <w:rFonts w:ascii="Times New Roman" w:hAnsi="Times New Roman" w:cs="Times New Roman"/>
          <w:sz w:val="24"/>
          <w:szCs w:val="24"/>
        </w:rPr>
        <w:t xml:space="preserve">, assegurando a continuidade de cuidados, </w:t>
      </w:r>
      <w:r>
        <w:rPr>
          <w:rFonts w:ascii="Times New Roman" w:hAnsi="Times New Roman" w:cs="Times New Roman"/>
          <w:sz w:val="24"/>
          <w:szCs w:val="24"/>
        </w:rPr>
        <w:t xml:space="preserve">(prestação de cuidados de proximidade) </w:t>
      </w:r>
      <w:r w:rsidR="00B20F51">
        <w:rPr>
          <w:rFonts w:ascii="Times New Roman" w:hAnsi="Times New Roman" w:cs="Times New Roman"/>
          <w:sz w:val="24"/>
          <w:szCs w:val="24"/>
        </w:rPr>
        <w:t>através de referenciação para outras unidades funcionais de saúde, equipas prestadoras e coordenadoras de cuidados, instituições de apoio domiciliário</w:t>
      </w:r>
      <w:r>
        <w:rPr>
          <w:rFonts w:ascii="Times New Roman" w:hAnsi="Times New Roman" w:cs="Times New Roman"/>
          <w:sz w:val="24"/>
          <w:szCs w:val="24"/>
        </w:rPr>
        <w:t>,</w:t>
      </w:r>
      <w:r w:rsidR="00B20F51">
        <w:rPr>
          <w:rFonts w:ascii="Times New Roman" w:hAnsi="Times New Roman" w:cs="Times New Roman"/>
          <w:sz w:val="24"/>
          <w:szCs w:val="24"/>
        </w:rPr>
        <w:t xml:space="preserve"> de internamento social</w:t>
      </w:r>
      <w:r>
        <w:rPr>
          <w:rFonts w:ascii="Times New Roman" w:hAnsi="Times New Roman" w:cs="Times New Roman"/>
          <w:sz w:val="24"/>
          <w:szCs w:val="24"/>
        </w:rPr>
        <w:t>,</w:t>
      </w:r>
      <w:r w:rsidR="00B20F51">
        <w:rPr>
          <w:rFonts w:ascii="Times New Roman" w:hAnsi="Times New Roman" w:cs="Times New Roman"/>
          <w:sz w:val="24"/>
          <w:szCs w:val="24"/>
        </w:rPr>
        <w:t xml:space="preserve"> </w:t>
      </w:r>
      <w:r w:rsidR="00243F5C">
        <w:rPr>
          <w:rFonts w:ascii="Times New Roman" w:hAnsi="Times New Roman" w:cs="Times New Roman"/>
          <w:sz w:val="24"/>
          <w:szCs w:val="24"/>
        </w:rPr>
        <w:t xml:space="preserve">em </w:t>
      </w:r>
      <w:r w:rsidR="00B20F51">
        <w:rPr>
          <w:rFonts w:ascii="Times New Roman" w:hAnsi="Times New Roman" w:cs="Times New Roman"/>
          <w:sz w:val="24"/>
          <w:szCs w:val="24"/>
        </w:rPr>
        <w:t>articul</w:t>
      </w:r>
      <w:r w:rsidR="00243F5C">
        <w:rPr>
          <w:rFonts w:ascii="Times New Roman" w:hAnsi="Times New Roman" w:cs="Times New Roman"/>
          <w:sz w:val="24"/>
          <w:szCs w:val="24"/>
        </w:rPr>
        <w:t>ação</w:t>
      </w:r>
      <w:r>
        <w:rPr>
          <w:rFonts w:ascii="Times New Roman" w:hAnsi="Times New Roman" w:cs="Times New Roman"/>
          <w:sz w:val="24"/>
          <w:szCs w:val="24"/>
        </w:rPr>
        <w:t>,</w:t>
      </w:r>
      <w:r w:rsidR="00243F5C">
        <w:rPr>
          <w:rFonts w:ascii="Times New Roman" w:hAnsi="Times New Roman" w:cs="Times New Roman"/>
          <w:sz w:val="24"/>
          <w:szCs w:val="24"/>
        </w:rPr>
        <w:t xml:space="preserve"> e</w:t>
      </w:r>
      <w:r w:rsidR="00B20F51">
        <w:rPr>
          <w:rFonts w:ascii="Times New Roman" w:hAnsi="Times New Roman" w:cs="Times New Roman"/>
          <w:sz w:val="24"/>
          <w:szCs w:val="24"/>
        </w:rPr>
        <w:t xml:space="preserve"> </w:t>
      </w:r>
      <w:r>
        <w:rPr>
          <w:rFonts w:ascii="Times New Roman" w:hAnsi="Times New Roman" w:cs="Times New Roman"/>
          <w:sz w:val="24"/>
          <w:szCs w:val="24"/>
        </w:rPr>
        <w:t>num desenvolvimento de complementaridade com outras instituições da comunidade com fim de melhoria da saúde da população.</w:t>
      </w:r>
    </w:p>
    <w:p w:rsidR="00441E8B" w:rsidRDefault="00441E8B" w:rsidP="0039549F">
      <w:pPr>
        <w:spacing w:line="360" w:lineRule="auto"/>
        <w:jc w:val="both"/>
        <w:rPr>
          <w:rFonts w:ascii="Times New Roman" w:hAnsi="Times New Roman" w:cs="Times New Roman"/>
          <w:sz w:val="24"/>
          <w:szCs w:val="24"/>
        </w:rPr>
      </w:pPr>
      <w:r>
        <w:rPr>
          <w:rFonts w:ascii="Times New Roman" w:hAnsi="Times New Roman" w:cs="Times New Roman"/>
          <w:sz w:val="24"/>
          <w:szCs w:val="24"/>
        </w:rPr>
        <w:t>A caraterização da população em estudo,</w:t>
      </w:r>
      <w:r w:rsidR="00DE1A93">
        <w:rPr>
          <w:rFonts w:ascii="Times New Roman" w:hAnsi="Times New Roman" w:cs="Times New Roman"/>
          <w:sz w:val="24"/>
          <w:szCs w:val="24"/>
        </w:rPr>
        <w:t xml:space="preserve"> </w:t>
      </w:r>
      <w:r>
        <w:rPr>
          <w:rFonts w:ascii="Times New Roman" w:hAnsi="Times New Roman" w:cs="Times New Roman"/>
          <w:sz w:val="24"/>
          <w:szCs w:val="24"/>
        </w:rPr>
        <w:t xml:space="preserve">identificando as suas necessidades de saúde, permitiu-nos um conhecimento importante desta sub população de </w:t>
      </w:r>
      <w:r w:rsidR="00DE1A93">
        <w:rPr>
          <w:rFonts w:ascii="Times New Roman" w:hAnsi="Times New Roman" w:cs="Times New Roman"/>
          <w:sz w:val="24"/>
          <w:szCs w:val="24"/>
        </w:rPr>
        <w:t>idosos</w:t>
      </w:r>
      <w:r>
        <w:rPr>
          <w:rFonts w:ascii="Times New Roman" w:hAnsi="Times New Roman" w:cs="Times New Roman"/>
          <w:sz w:val="24"/>
          <w:szCs w:val="24"/>
        </w:rPr>
        <w:t xml:space="preserve"> do concelho de </w:t>
      </w:r>
      <w:r w:rsidR="00DE1A93">
        <w:rPr>
          <w:rFonts w:ascii="Times New Roman" w:hAnsi="Times New Roman" w:cs="Times New Roman"/>
          <w:sz w:val="24"/>
          <w:szCs w:val="24"/>
        </w:rPr>
        <w:t>E</w:t>
      </w:r>
      <w:r>
        <w:rPr>
          <w:rFonts w:ascii="Times New Roman" w:hAnsi="Times New Roman" w:cs="Times New Roman"/>
          <w:sz w:val="24"/>
          <w:szCs w:val="24"/>
        </w:rPr>
        <w:t>stremoz</w:t>
      </w:r>
      <w:r w:rsidR="00DE1A93">
        <w:rPr>
          <w:rFonts w:ascii="Times New Roman" w:hAnsi="Times New Roman" w:cs="Times New Roman"/>
          <w:sz w:val="24"/>
          <w:szCs w:val="24"/>
        </w:rPr>
        <w:t xml:space="preserve">. Identificamos que a maioria da população vive em locais isolados porque ainda é independente em termos físicos, funcionais, instrumentais e cognitivos, que o fator prevalente de problemas de saúde identificados pelos indivíduos é a hipertensão arterial (de acordo com estudos epidemiológicos realizados), que o consumo de indutores de sono e moduladores do humor são elevados, que existem alguns idosos </w:t>
      </w:r>
      <w:bookmarkStart w:id="0" w:name="_GoBack"/>
      <w:bookmarkEnd w:id="0"/>
      <w:r w:rsidR="00DE1A93">
        <w:rPr>
          <w:rFonts w:ascii="Times New Roman" w:hAnsi="Times New Roman" w:cs="Times New Roman"/>
          <w:sz w:val="24"/>
          <w:szCs w:val="24"/>
        </w:rPr>
        <w:t>com vulnerabilidade acrescida por residirem isoladamente, tendo sido identificados, realizados os cuidados/intervenções necessárias e prestada a continuidade de cuidados.</w:t>
      </w:r>
    </w:p>
    <w:p w:rsidR="00DE1A93" w:rsidRDefault="00DE1A93" w:rsidP="003954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projeto desenvolveu-se segundo as </w:t>
      </w:r>
      <w:r w:rsidR="00847BE9">
        <w:rPr>
          <w:rFonts w:ascii="Times New Roman" w:hAnsi="Times New Roman" w:cs="Times New Roman"/>
          <w:sz w:val="24"/>
          <w:szCs w:val="24"/>
        </w:rPr>
        <w:t>etapas</w:t>
      </w:r>
      <w:r>
        <w:rPr>
          <w:rFonts w:ascii="Times New Roman" w:hAnsi="Times New Roman" w:cs="Times New Roman"/>
          <w:sz w:val="24"/>
          <w:szCs w:val="24"/>
        </w:rPr>
        <w:t xml:space="preserve"> do planeamento em saúde</w:t>
      </w:r>
      <w:r w:rsidR="00847BE9">
        <w:rPr>
          <w:rFonts w:ascii="Times New Roman" w:hAnsi="Times New Roman" w:cs="Times New Roman"/>
          <w:sz w:val="24"/>
          <w:szCs w:val="24"/>
        </w:rPr>
        <w:t>, tendo sido sujeito a algumas medidas corretivas, nomeadamente pelas previsões iniciais de tempo necessário para o desenvolvimento do projeto não terem sido possíveis de cumprir, uma vez que o número de indivíduos idosos a viverem em locais isolados é muito superior ao inicialmente diagnosticado.</w:t>
      </w:r>
    </w:p>
    <w:p w:rsidR="00D45F41" w:rsidRDefault="00847BE9" w:rsidP="00847BE9">
      <w:pPr>
        <w:spacing w:line="360" w:lineRule="auto"/>
        <w:jc w:val="both"/>
        <w:rPr>
          <w:rFonts w:ascii="Times New Roman" w:hAnsi="Times New Roman"/>
          <w:sz w:val="24"/>
          <w:szCs w:val="24"/>
        </w:rPr>
      </w:pPr>
      <w:r w:rsidRPr="00847BE9">
        <w:rPr>
          <w:rFonts w:ascii="Times New Roman" w:hAnsi="Times New Roman"/>
          <w:sz w:val="24"/>
          <w:szCs w:val="24"/>
        </w:rPr>
        <w:t xml:space="preserve"> </w:t>
      </w:r>
      <w:r>
        <w:rPr>
          <w:rFonts w:ascii="Times New Roman" w:hAnsi="Times New Roman"/>
          <w:sz w:val="24"/>
          <w:szCs w:val="24"/>
        </w:rPr>
        <w:t>A reunião final para discussão dos resultados só irá acontecer após caraterização de todos os idosos mas</w:t>
      </w:r>
      <w:r w:rsidRPr="00847BE9">
        <w:rPr>
          <w:rFonts w:ascii="Times New Roman" w:hAnsi="Times New Roman"/>
          <w:sz w:val="24"/>
          <w:szCs w:val="24"/>
        </w:rPr>
        <w:t xml:space="preserve"> os contatos existentes</w:t>
      </w:r>
      <w:r>
        <w:rPr>
          <w:rFonts w:ascii="Times New Roman" w:hAnsi="Times New Roman"/>
          <w:sz w:val="24"/>
          <w:szCs w:val="24"/>
        </w:rPr>
        <w:t>,</w:t>
      </w:r>
      <w:r w:rsidRPr="00847BE9">
        <w:rPr>
          <w:rFonts w:ascii="Times New Roman" w:hAnsi="Times New Roman"/>
          <w:sz w:val="24"/>
          <w:szCs w:val="24"/>
        </w:rPr>
        <w:t xml:space="preserve"> de modo informal</w:t>
      </w:r>
      <w:r>
        <w:rPr>
          <w:rFonts w:ascii="Times New Roman" w:hAnsi="Times New Roman"/>
          <w:sz w:val="24"/>
          <w:szCs w:val="24"/>
        </w:rPr>
        <w:t>,</w:t>
      </w:r>
      <w:r w:rsidRPr="00847BE9">
        <w:rPr>
          <w:rFonts w:ascii="Times New Roman" w:hAnsi="Times New Roman"/>
          <w:sz w:val="24"/>
          <w:szCs w:val="24"/>
        </w:rPr>
        <w:t xml:space="preserve"> entre responsáveis de instituições e operacionais do terreno, perspetivam a continuidade de cuidados, de saúde, segurança e social. O atual projeto vai continuar até mapeamento de todos os idosos identificados e visitas programadas aos idosos frágeis e vulneráveis, sendo previsto por mais dois meses. Os id</w:t>
      </w:r>
      <w:r w:rsidR="008434C3">
        <w:rPr>
          <w:rFonts w:ascii="Times New Roman" w:hAnsi="Times New Roman"/>
          <w:sz w:val="24"/>
          <w:szCs w:val="24"/>
        </w:rPr>
        <w:t>osos frágeis apresentam caraterí</w:t>
      </w:r>
      <w:r w:rsidRPr="00847BE9">
        <w:rPr>
          <w:rFonts w:ascii="Times New Roman" w:hAnsi="Times New Roman"/>
          <w:sz w:val="24"/>
          <w:szCs w:val="24"/>
        </w:rPr>
        <w:t>sticas de necessidade de referenciação para outras unidades de saúde e/ou sociais., discute-se presentemente um protocolo com a empresa Portugal Telecom para aquisição de equ</w:t>
      </w:r>
      <w:r>
        <w:rPr>
          <w:rFonts w:ascii="Times New Roman" w:hAnsi="Times New Roman"/>
          <w:sz w:val="24"/>
          <w:szCs w:val="24"/>
        </w:rPr>
        <w:t>ipamento tele alarme.</w:t>
      </w:r>
      <w:r w:rsidR="00D45F41">
        <w:rPr>
          <w:rFonts w:ascii="Times New Roman" w:hAnsi="Times New Roman"/>
          <w:sz w:val="24"/>
          <w:szCs w:val="24"/>
        </w:rPr>
        <w:t xml:space="preserve"> </w:t>
      </w:r>
    </w:p>
    <w:p w:rsidR="00744134" w:rsidRDefault="00D45F41" w:rsidP="00847BE9">
      <w:pPr>
        <w:spacing w:line="360" w:lineRule="auto"/>
        <w:jc w:val="both"/>
        <w:rPr>
          <w:rFonts w:ascii="Times New Roman" w:hAnsi="Times New Roman"/>
          <w:sz w:val="24"/>
          <w:szCs w:val="24"/>
        </w:rPr>
      </w:pPr>
      <w:r>
        <w:rPr>
          <w:rFonts w:ascii="Times New Roman" w:hAnsi="Times New Roman"/>
          <w:sz w:val="24"/>
          <w:szCs w:val="24"/>
        </w:rPr>
        <w:t>A mestranda considera ter realizado um percurso evolutivo e positivo, permitindo-lhe reflexão e acréscimo de maturidade profissional.</w:t>
      </w:r>
    </w:p>
    <w:p w:rsidR="00847BE9" w:rsidRPr="00C50370" w:rsidRDefault="00D45F41"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lastRenderedPageBreak/>
        <w:t>Referências Bibliográficas</w:t>
      </w:r>
      <w:r w:rsidR="00833655">
        <w:rPr>
          <w:rFonts w:ascii="Times New Roman" w:hAnsi="Times New Roman" w:cs="Times New Roman"/>
          <w:color w:val="auto"/>
          <w:sz w:val="24"/>
          <w:szCs w:val="24"/>
        </w:rPr>
        <w:fldChar w:fldCharType="begin"/>
      </w:r>
      <w:r w:rsidR="0040340B">
        <w:instrText xml:space="preserve"> XE "</w:instrText>
      </w:r>
      <w:r w:rsidR="0040340B" w:rsidRPr="00FC428E">
        <w:rPr>
          <w:rFonts w:ascii="Times New Roman" w:hAnsi="Times New Roman" w:cs="Times New Roman"/>
          <w:color w:val="auto"/>
          <w:sz w:val="24"/>
          <w:szCs w:val="24"/>
        </w:rPr>
        <w:instrText>Referências Bibliográficas</w:instrText>
      </w:r>
      <w:r w:rsidR="0040340B">
        <w:instrText xml:space="preserve">" \b </w:instrText>
      </w:r>
      <w:r w:rsidR="00833655">
        <w:rPr>
          <w:rFonts w:ascii="Times New Roman" w:hAnsi="Times New Roman" w:cs="Times New Roman"/>
          <w:color w:val="auto"/>
          <w:sz w:val="24"/>
          <w:szCs w:val="24"/>
        </w:rPr>
        <w:fldChar w:fldCharType="end"/>
      </w:r>
    </w:p>
    <w:p w:rsidR="00796D07" w:rsidRPr="00D45F41" w:rsidRDefault="00796D07" w:rsidP="00847BE9">
      <w:pPr>
        <w:spacing w:line="360" w:lineRule="auto"/>
        <w:jc w:val="both"/>
        <w:rPr>
          <w:rFonts w:ascii="Times New Roman" w:hAnsi="Times New Roman"/>
          <w:b/>
          <w:sz w:val="24"/>
          <w:szCs w:val="24"/>
        </w:rPr>
      </w:pPr>
    </w:p>
    <w:p w:rsidR="007E2C79" w:rsidRPr="00E652B2" w:rsidRDefault="007E2C79" w:rsidP="00270BEF">
      <w:pPr>
        <w:pStyle w:val="PargrafodaLista"/>
        <w:numPr>
          <w:ilvl w:val="0"/>
          <w:numId w:val="13"/>
        </w:numPr>
        <w:autoSpaceDE w:val="0"/>
        <w:autoSpaceDN w:val="0"/>
        <w:adjustRightInd w:val="0"/>
        <w:spacing w:after="0" w:line="360" w:lineRule="auto"/>
        <w:jc w:val="both"/>
        <w:rPr>
          <w:rFonts w:ascii="Times New Roman" w:hAnsi="Times New Roman"/>
          <w:sz w:val="24"/>
          <w:szCs w:val="24"/>
        </w:rPr>
      </w:pPr>
      <w:r w:rsidRPr="00E652B2">
        <w:rPr>
          <w:rFonts w:ascii="Times New Roman" w:hAnsi="Times New Roman"/>
          <w:sz w:val="24"/>
          <w:szCs w:val="24"/>
        </w:rPr>
        <w:t>APÒSTOLO, João Luís Alves (2010). “Instrumentos para Avaliação em Geriatria (Geriatric Instruments)” Escola Superior de Enfermagem de C</w:t>
      </w:r>
      <w:r w:rsidR="00E652B2">
        <w:rPr>
          <w:rFonts w:ascii="Times New Roman" w:hAnsi="Times New Roman"/>
          <w:sz w:val="24"/>
          <w:szCs w:val="24"/>
        </w:rPr>
        <w:t>oimbra</w:t>
      </w:r>
      <w:r w:rsidRPr="00E652B2">
        <w:rPr>
          <w:rFonts w:ascii="Times New Roman" w:hAnsi="Times New Roman"/>
          <w:sz w:val="24"/>
          <w:szCs w:val="24"/>
        </w:rPr>
        <w:t>. Disponível em:</w:t>
      </w:r>
    </w:p>
    <w:p w:rsidR="002B7483" w:rsidRDefault="007E2C79" w:rsidP="002B7483">
      <w:pPr>
        <w:autoSpaceDE w:val="0"/>
        <w:autoSpaceDN w:val="0"/>
        <w:adjustRightInd w:val="0"/>
        <w:spacing w:after="0" w:line="360" w:lineRule="auto"/>
        <w:ind w:left="851" w:hanging="142"/>
        <w:jc w:val="both"/>
        <w:rPr>
          <w:rStyle w:val="CitaoHTML"/>
          <w:rFonts w:ascii="Times New Roman" w:hAnsi="Times New Roman" w:cs="Times New Roman"/>
          <w:i w:val="0"/>
          <w:sz w:val="24"/>
          <w:szCs w:val="24"/>
        </w:rPr>
      </w:pPr>
      <w:r>
        <w:rPr>
          <w:rStyle w:val="CitaoHTML"/>
        </w:rPr>
        <w:t xml:space="preserve">www.esenfc.pt/ui/include/download.php?id_ficheiro=12521... </w:t>
      </w:r>
      <w:r w:rsidRPr="007E2C79">
        <w:rPr>
          <w:rStyle w:val="CitaoHTML"/>
          <w:rFonts w:ascii="Times New Roman" w:hAnsi="Times New Roman" w:cs="Times New Roman"/>
          <w:i w:val="0"/>
          <w:sz w:val="24"/>
          <w:szCs w:val="24"/>
        </w:rPr>
        <w:t>Consultado em 23/11/2011</w:t>
      </w:r>
    </w:p>
    <w:p w:rsidR="002B7483" w:rsidRDefault="002B7483" w:rsidP="002B7483">
      <w:pPr>
        <w:autoSpaceDE w:val="0"/>
        <w:autoSpaceDN w:val="0"/>
        <w:adjustRightInd w:val="0"/>
        <w:spacing w:after="0" w:line="360" w:lineRule="auto"/>
        <w:ind w:left="851" w:hanging="142"/>
        <w:jc w:val="both"/>
        <w:rPr>
          <w:rStyle w:val="CitaoHTML"/>
          <w:rFonts w:ascii="Times New Roman" w:hAnsi="Times New Roman" w:cs="Times New Roman"/>
          <w:i w:val="0"/>
          <w:sz w:val="24"/>
          <w:szCs w:val="24"/>
        </w:rPr>
      </w:pPr>
    </w:p>
    <w:p w:rsidR="002B7483" w:rsidRPr="00E652B2" w:rsidRDefault="002B7483" w:rsidP="002B7483">
      <w:pPr>
        <w:pStyle w:val="PargrafodaLista"/>
        <w:numPr>
          <w:ilvl w:val="0"/>
          <w:numId w:val="13"/>
        </w:numPr>
        <w:autoSpaceDE w:val="0"/>
        <w:autoSpaceDN w:val="0"/>
        <w:adjustRightInd w:val="0"/>
        <w:spacing w:after="0" w:line="360" w:lineRule="auto"/>
        <w:jc w:val="both"/>
        <w:rPr>
          <w:rFonts w:ascii="Times New Roman" w:hAnsi="Times New Roman"/>
          <w:sz w:val="24"/>
          <w:szCs w:val="24"/>
        </w:rPr>
      </w:pPr>
      <w:r w:rsidRPr="00E652B2">
        <w:rPr>
          <w:rFonts w:ascii="Times New Roman" w:hAnsi="Times New Roman"/>
          <w:sz w:val="24"/>
          <w:szCs w:val="24"/>
        </w:rPr>
        <w:t xml:space="preserve">ÁVILA, Rui Fernando </w:t>
      </w:r>
      <w:proofErr w:type="gramStart"/>
      <w:r w:rsidRPr="00E652B2">
        <w:rPr>
          <w:rFonts w:ascii="Times New Roman" w:hAnsi="Times New Roman"/>
          <w:sz w:val="24"/>
          <w:szCs w:val="24"/>
        </w:rPr>
        <w:t>Amaral.</w:t>
      </w:r>
      <w:proofErr w:type="gramEnd"/>
      <w:r w:rsidRPr="00E652B2">
        <w:rPr>
          <w:rFonts w:ascii="Times New Roman" w:hAnsi="Times New Roman"/>
          <w:sz w:val="24"/>
          <w:szCs w:val="24"/>
        </w:rPr>
        <w:t xml:space="preserve">(2009) </w:t>
      </w:r>
      <w:r w:rsidRPr="00E652B2">
        <w:rPr>
          <w:rFonts w:ascii="Times New Roman" w:hAnsi="Times New Roman"/>
          <w:bCs/>
          <w:sz w:val="24"/>
          <w:szCs w:val="24"/>
        </w:rPr>
        <w:t xml:space="preserve">“IDOSOS: A Enfermagem e os Cuidados de Proximidade”. </w:t>
      </w:r>
      <w:r w:rsidRPr="00E652B2">
        <w:rPr>
          <w:rFonts w:ascii="Times New Roman" w:hAnsi="Times New Roman"/>
          <w:sz w:val="24"/>
          <w:szCs w:val="24"/>
        </w:rPr>
        <w:t xml:space="preserve">Dissertação de Candidatura ao grau de Mestre em Ciências de Enfermagem, submetida ao Instituto de Ciências Biomédicas Abel Salazar da Universidade do Porto. Orientadora - Prof. Doutora Maria Arminda da Silva Mendes Carneiro da Costa. Porto 2009. Disponível </w:t>
      </w:r>
      <w:proofErr w:type="gramStart"/>
      <w:r w:rsidRPr="00E652B2">
        <w:rPr>
          <w:rFonts w:ascii="Times New Roman" w:hAnsi="Times New Roman"/>
          <w:sz w:val="24"/>
          <w:szCs w:val="24"/>
        </w:rPr>
        <w:t>em</w:t>
      </w:r>
      <w:proofErr w:type="gramEnd"/>
      <w:r w:rsidRPr="00E652B2">
        <w:rPr>
          <w:rFonts w:ascii="Times New Roman" w:hAnsi="Times New Roman"/>
          <w:sz w:val="24"/>
          <w:szCs w:val="24"/>
        </w:rPr>
        <w:t>:</w:t>
      </w:r>
    </w:p>
    <w:p w:rsidR="002B7483" w:rsidRDefault="00833655" w:rsidP="002B7483">
      <w:pPr>
        <w:spacing w:line="360" w:lineRule="auto"/>
        <w:ind w:left="851"/>
        <w:jc w:val="both"/>
        <w:rPr>
          <w:rFonts w:ascii="Times New Roman" w:hAnsi="Times New Roman" w:cs="Times New Roman"/>
          <w:sz w:val="24"/>
          <w:szCs w:val="24"/>
        </w:rPr>
      </w:pPr>
      <w:hyperlink r:id="rId38" w:history="1">
        <w:r w:rsidR="002B7483" w:rsidRPr="00795C90">
          <w:rPr>
            <w:rStyle w:val="Hiperligao"/>
            <w:rFonts w:ascii="Times New Roman" w:hAnsi="Times New Roman" w:cs="Times New Roman"/>
            <w:sz w:val="24"/>
            <w:szCs w:val="24"/>
          </w:rPr>
          <w:t>http://repositorioaberto.up.pt/bitstream/10216/21394/2/Idosos%20A%20Enfermagem%20e%20os%20Cuidados%20de%20Proximidade.pdf</w:t>
        </w:r>
      </w:hyperlink>
      <w:proofErr w:type="gramStart"/>
      <w:r w:rsidR="002B7483">
        <w:rPr>
          <w:rFonts w:ascii="Times New Roman" w:hAnsi="Times New Roman" w:cs="Times New Roman"/>
          <w:sz w:val="24"/>
          <w:szCs w:val="24"/>
        </w:rPr>
        <w:t xml:space="preserve"> .</w:t>
      </w:r>
      <w:proofErr w:type="gramEnd"/>
      <w:r w:rsidR="002B7483">
        <w:rPr>
          <w:rFonts w:ascii="Times New Roman" w:hAnsi="Times New Roman" w:cs="Times New Roman"/>
          <w:sz w:val="24"/>
          <w:szCs w:val="24"/>
        </w:rPr>
        <w:t xml:space="preserve"> Consultado em 23/11/2011</w:t>
      </w:r>
    </w:p>
    <w:p w:rsidR="00950B97" w:rsidRDefault="00950B97" w:rsidP="00270BEF">
      <w:pPr>
        <w:autoSpaceDE w:val="0"/>
        <w:autoSpaceDN w:val="0"/>
        <w:adjustRightInd w:val="0"/>
        <w:spacing w:after="0" w:line="360" w:lineRule="auto"/>
        <w:ind w:left="851" w:hanging="142"/>
        <w:jc w:val="both"/>
        <w:rPr>
          <w:rStyle w:val="CitaoHTML"/>
          <w:rFonts w:ascii="Times New Roman" w:hAnsi="Times New Roman" w:cs="Times New Roman"/>
          <w:i w:val="0"/>
          <w:sz w:val="24"/>
          <w:szCs w:val="24"/>
        </w:rPr>
      </w:pPr>
    </w:p>
    <w:p w:rsidR="00950B97" w:rsidRPr="00950B97" w:rsidRDefault="00950B97" w:rsidP="00950B97">
      <w:pPr>
        <w:pStyle w:val="Default"/>
        <w:numPr>
          <w:ilvl w:val="0"/>
          <w:numId w:val="13"/>
        </w:numPr>
        <w:spacing w:line="360" w:lineRule="auto"/>
        <w:jc w:val="both"/>
        <w:rPr>
          <w:rStyle w:val="CitaoHTML"/>
          <w:rFonts w:ascii="Times New Roman" w:hAnsi="Times New Roman" w:cs="Times New Roman"/>
          <w:i w:val="0"/>
        </w:rPr>
      </w:pPr>
      <w:r w:rsidRPr="00950B97">
        <w:rPr>
          <w:rStyle w:val="CitaoHTML"/>
          <w:rFonts w:ascii="Times New Roman" w:hAnsi="Times New Roman" w:cs="Times New Roman"/>
          <w:i w:val="0"/>
        </w:rPr>
        <w:t>BENCALEIRO, José</w:t>
      </w:r>
      <w:r w:rsidR="004E2729">
        <w:rPr>
          <w:rStyle w:val="CitaoHTML"/>
          <w:rFonts w:ascii="Times New Roman" w:hAnsi="Times New Roman" w:cs="Times New Roman"/>
          <w:i w:val="0"/>
        </w:rPr>
        <w:t>.</w:t>
      </w:r>
      <w:r w:rsidRPr="00950B97">
        <w:rPr>
          <w:rStyle w:val="CitaoHTML"/>
          <w:rFonts w:ascii="Times New Roman" w:hAnsi="Times New Roman" w:cs="Times New Roman"/>
          <w:i w:val="0"/>
        </w:rPr>
        <w:t xml:space="preserve"> (2004</w:t>
      </w:r>
      <w:r w:rsidRPr="00950B97">
        <w:rPr>
          <w:rStyle w:val="CitaoHTML"/>
          <w:rFonts w:ascii="Times New Roman" w:hAnsi="Times New Roman" w:cs="Times New Roman"/>
        </w:rPr>
        <w:t xml:space="preserve">) Novas Competências da Gestão das Pessoas </w:t>
      </w:r>
      <w:r w:rsidRPr="004E2729">
        <w:rPr>
          <w:rStyle w:val="CitaoHTML"/>
          <w:rFonts w:ascii="Times New Roman" w:hAnsi="Times New Roman" w:cs="Times New Roman"/>
          <w:i w:val="0"/>
        </w:rPr>
        <w:t>Disponível em:</w:t>
      </w:r>
      <w:r w:rsidRPr="00950B97">
        <w:rPr>
          <w:rStyle w:val="CitaoHTML"/>
          <w:rFonts w:ascii="Times New Roman" w:hAnsi="Times New Roman" w:cs="Times New Roman"/>
        </w:rPr>
        <w:t xml:space="preserve"> </w:t>
      </w:r>
    </w:p>
    <w:p w:rsidR="00950B97" w:rsidRPr="00950B97" w:rsidRDefault="00833655" w:rsidP="004E2729">
      <w:pPr>
        <w:pStyle w:val="Default"/>
        <w:spacing w:line="360" w:lineRule="auto"/>
        <w:ind w:left="780"/>
        <w:jc w:val="both"/>
        <w:rPr>
          <w:rStyle w:val="CitaoHTML"/>
          <w:i w:val="0"/>
        </w:rPr>
      </w:pPr>
      <w:hyperlink r:id="rId39" w:history="1">
        <w:r w:rsidR="00950B97" w:rsidRPr="00795C90">
          <w:rPr>
            <w:rStyle w:val="Hiperligao"/>
          </w:rPr>
          <w:t>http://media.umadesign.com/000005/artcompetfuturagrh.pdf</w:t>
        </w:r>
      </w:hyperlink>
      <w:r w:rsidR="00950B97">
        <w:t xml:space="preserve"> </w:t>
      </w:r>
      <w:r w:rsidR="00950B97" w:rsidRPr="00950B97">
        <w:rPr>
          <w:rStyle w:val="CitaoHTML"/>
          <w:rFonts w:ascii="Times New Roman" w:hAnsi="Times New Roman" w:cs="Times New Roman"/>
          <w:i w:val="0"/>
        </w:rPr>
        <w:t>Consultado em</w:t>
      </w:r>
      <w:r w:rsidR="00950B97">
        <w:rPr>
          <w:rStyle w:val="CitaoHTML"/>
        </w:rPr>
        <w:t xml:space="preserve"> 03/03/2012)</w:t>
      </w:r>
    </w:p>
    <w:p w:rsidR="00E652B2" w:rsidRDefault="00E652B2" w:rsidP="00E652B2">
      <w:pPr>
        <w:autoSpaceDE w:val="0"/>
        <w:autoSpaceDN w:val="0"/>
        <w:adjustRightInd w:val="0"/>
        <w:spacing w:after="0" w:line="360" w:lineRule="auto"/>
        <w:jc w:val="both"/>
        <w:rPr>
          <w:rStyle w:val="CitaoHTML"/>
          <w:rFonts w:ascii="Times New Roman" w:hAnsi="Times New Roman" w:cs="Times New Roman"/>
          <w:i w:val="0"/>
          <w:sz w:val="24"/>
          <w:szCs w:val="24"/>
        </w:rPr>
      </w:pPr>
    </w:p>
    <w:p w:rsidR="007E2C79" w:rsidRPr="00796D07" w:rsidRDefault="007E2C79" w:rsidP="00270BEF">
      <w:pPr>
        <w:pStyle w:val="PargrafodaLista"/>
        <w:numPr>
          <w:ilvl w:val="0"/>
          <w:numId w:val="13"/>
        </w:numPr>
        <w:autoSpaceDE w:val="0"/>
        <w:autoSpaceDN w:val="0"/>
        <w:adjustRightInd w:val="0"/>
        <w:spacing w:after="0" w:line="360" w:lineRule="auto"/>
        <w:jc w:val="both"/>
        <w:rPr>
          <w:rFonts w:ascii="Times New Roman" w:eastAsiaTheme="minorEastAsia" w:hAnsi="Times New Roman"/>
          <w:iCs/>
          <w:sz w:val="24"/>
          <w:szCs w:val="24"/>
        </w:rPr>
      </w:pPr>
      <w:r w:rsidRPr="00E652B2">
        <w:rPr>
          <w:rFonts w:ascii="Times New Roman" w:hAnsi="Times New Roman"/>
          <w:sz w:val="24"/>
          <w:szCs w:val="24"/>
          <w:lang w:val="fr-FR"/>
        </w:rPr>
        <w:t>BERGER, L ; MAILLOUX-P, D</w:t>
      </w:r>
      <w:r w:rsidRPr="00347630">
        <w:rPr>
          <w:rFonts w:ascii="Times New Roman" w:hAnsi="Times New Roman"/>
          <w:sz w:val="24"/>
          <w:szCs w:val="24"/>
          <w:lang w:val="fr-FR"/>
        </w:rPr>
        <w:t>.</w:t>
      </w:r>
      <w:r w:rsidR="00E652B2" w:rsidRPr="00347630">
        <w:rPr>
          <w:rFonts w:ascii="Times New Roman" w:hAnsi="Times New Roman"/>
          <w:sz w:val="24"/>
          <w:szCs w:val="24"/>
          <w:lang w:val="fr-FR"/>
        </w:rPr>
        <w:t>(1995)</w:t>
      </w:r>
      <w:r w:rsidRPr="00347630">
        <w:rPr>
          <w:rFonts w:ascii="Times New Roman" w:hAnsi="Times New Roman"/>
          <w:sz w:val="24"/>
          <w:szCs w:val="24"/>
          <w:lang w:val="fr-FR"/>
        </w:rPr>
        <w:t xml:space="preserve"> </w:t>
      </w:r>
      <w:r w:rsidRPr="00347630">
        <w:rPr>
          <w:rFonts w:ascii="Times New Roman" w:hAnsi="Times New Roman"/>
          <w:sz w:val="24"/>
          <w:szCs w:val="24"/>
        </w:rPr>
        <w:t>Pessoas Idosas - Uma Abordagem</w:t>
      </w:r>
      <w:r w:rsidRPr="00E652B2">
        <w:rPr>
          <w:rFonts w:ascii="Times New Roman" w:hAnsi="Times New Roman"/>
          <w:b/>
          <w:sz w:val="24"/>
          <w:szCs w:val="24"/>
        </w:rPr>
        <w:t xml:space="preserve"> </w:t>
      </w:r>
      <w:r w:rsidRPr="00347630">
        <w:rPr>
          <w:rFonts w:ascii="Times New Roman" w:hAnsi="Times New Roman"/>
          <w:sz w:val="24"/>
          <w:szCs w:val="24"/>
        </w:rPr>
        <w:t>Global</w:t>
      </w:r>
      <w:r w:rsidR="00347630">
        <w:rPr>
          <w:rFonts w:ascii="Times New Roman" w:hAnsi="Times New Roman"/>
          <w:sz w:val="24"/>
          <w:szCs w:val="24"/>
        </w:rPr>
        <w:t xml:space="preserve"> </w:t>
      </w:r>
      <w:r w:rsidR="00E652B2">
        <w:rPr>
          <w:rFonts w:ascii="Times New Roman" w:hAnsi="Times New Roman"/>
          <w:b/>
          <w:sz w:val="24"/>
          <w:szCs w:val="24"/>
          <w:u w:val="single"/>
        </w:rPr>
        <w:t>-</w:t>
      </w:r>
      <w:r w:rsidRPr="00E652B2">
        <w:rPr>
          <w:rFonts w:ascii="Times New Roman" w:hAnsi="Times New Roman"/>
          <w:sz w:val="24"/>
          <w:szCs w:val="24"/>
        </w:rPr>
        <w:t xml:space="preserve"> Lisboa: Lusodidacta </w:t>
      </w:r>
      <w:r w:rsidRPr="00E652B2">
        <w:rPr>
          <w:rFonts w:ascii="Times New Roman" w:hAnsi="Times New Roman"/>
          <w:sz w:val="24"/>
          <w:szCs w:val="24"/>
          <w:lang w:val="fr-FR"/>
        </w:rPr>
        <w:t>.</w:t>
      </w:r>
    </w:p>
    <w:p w:rsidR="00796D07" w:rsidRDefault="00796D07" w:rsidP="00796D07">
      <w:pPr>
        <w:autoSpaceDE w:val="0"/>
        <w:autoSpaceDN w:val="0"/>
        <w:adjustRightInd w:val="0"/>
        <w:spacing w:after="0" w:line="360" w:lineRule="auto"/>
        <w:jc w:val="both"/>
        <w:rPr>
          <w:rFonts w:ascii="Times New Roman" w:hAnsi="Times New Roman"/>
          <w:iCs/>
          <w:sz w:val="24"/>
          <w:szCs w:val="24"/>
        </w:rPr>
      </w:pPr>
    </w:p>
    <w:p w:rsidR="00796D07" w:rsidRDefault="00796D07" w:rsidP="00796D07">
      <w:pPr>
        <w:pStyle w:val="PargrafodaLista"/>
        <w:numPr>
          <w:ilvl w:val="0"/>
          <w:numId w:val="13"/>
        </w:numPr>
        <w:autoSpaceDE w:val="0"/>
        <w:autoSpaceDN w:val="0"/>
        <w:adjustRightInd w:val="0"/>
        <w:jc w:val="both"/>
        <w:rPr>
          <w:rFonts w:ascii="Times New Roman" w:hAnsi="Times New Roman"/>
          <w:b/>
          <w:bCs/>
          <w:sz w:val="24"/>
          <w:szCs w:val="24"/>
        </w:rPr>
      </w:pPr>
      <w:r w:rsidRPr="00796D07">
        <w:rPr>
          <w:rFonts w:ascii="Times New Roman" w:hAnsi="Times New Roman"/>
          <w:sz w:val="24"/>
          <w:szCs w:val="24"/>
        </w:rPr>
        <w:t xml:space="preserve">CÂMARA MUNICIPAL DE ESTREMOZ (2008). </w:t>
      </w:r>
      <w:r w:rsidRPr="00796D07">
        <w:rPr>
          <w:rFonts w:ascii="Times New Roman" w:hAnsi="Times New Roman"/>
          <w:i/>
          <w:iCs/>
          <w:sz w:val="24"/>
          <w:szCs w:val="24"/>
        </w:rPr>
        <w:t>Diagnóstico Social</w:t>
      </w:r>
      <w:r w:rsidRPr="00796D07">
        <w:rPr>
          <w:rFonts w:ascii="Times New Roman" w:hAnsi="Times New Roman"/>
          <w:b/>
          <w:bCs/>
          <w:sz w:val="24"/>
          <w:szCs w:val="24"/>
        </w:rPr>
        <w:t>.</w:t>
      </w:r>
    </w:p>
    <w:p w:rsidR="00796D07" w:rsidRPr="00796D07" w:rsidRDefault="00796D07" w:rsidP="00796D07">
      <w:pPr>
        <w:pStyle w:val="PargrafodaLista"/>
        <w:rPr>
          <w:rFonts w:ascii="Times New Roman" w:hAnsi="Times New Roman"/>
          <w:b/>
          <w:bCs/>
          <w:sz w:val="24"/>
          <w:szCs w:val="24"/>
        </w:rPr>
      </w:pPr>
    </w:p>
    <w:p w:rsidR="00796D07" w:rsidRPr="00796D07" w:rsidRDefault="00796D07" w:rsidP="00796D07">
      <w:pPr>
        <w:pStyle w:val="PargrafodaLista"/>
        <w:autoSpaceDE w:val="0"/>
        <w:autoSpaceDN w:val="0"/>
        <w:adjustRightInd w:val="0"/>
        <w:ind w:left="780"/>
        <w:jc w:val="both"/>
        <w:rPr>
          <w:rFonts w:ascii="Times New Roman" w:hAnsi="Times New Roman"/>
          <w:bCs/>
          <w:sz w:val="24"/>
          <w:szCs w:val="24"/>
        </w:rPr>
      </w:pPr>
      <w:r w:rsidRPr="00796D07">
        <w:rPr>
          <w:rFonts w:ascii="Times New Roman" w:hAnsi="Times New Roman"/>
          <w:bCs/>
          <w:sz w:val="24"/>
          <w:szCs w:val="24"/>
        </w:rPr>
        <w:t>Disponível em:</w:t>
      </w:r>
    </w:p>
    <w:p w:rsidR="007E2C79" w:rsidRDefault="00833655" w:rsidP="00270BEF">
      <w:pPr>
        <w:pStyle w:val="PargrafodaLista"/>
        <w:autoSpaceDE w:val="0"/>
        <w:autoSpaceDN w:val="0"/>
        <w:adjustRightInd w:val="0"/>
        <w:spacing w:line="360" w:lineRule="auto"/>
        <w:ind w:left="780"/>
        <w:jc w:val="both"/>
        <w:rPr>
          <w:rStyle w:val="CitaoHTML"/>
          <w:rFonts w:ascii="Times New Roman" w:hAnsi="Times New Roman"/>
          <w:i w:val="0"/>
          <w:sz w:val="24"/>
          <w:szCs w:val="24"/>
        </w:rPr>
      </w:pPr>
      <w:hyperlink r:id="rId40" w:history="1">
        <w:r w:rsidR="00E97329" w:rsidRPr="007D5C56">
          <w:rPr>
            <w:rStyle w:val="Hiperligao"/>
          </w:rPr>
          <w:t>www.cm-</w:t>
        </w:r>
        <w:r w:rsidR="00E97329" w:rsidRPr="007D5C56">
          <w:rPr>
            <w:rStyle w:val="Hiperligao"/>
            <w:b/>
            <w:bCs/>
          </w:rPr>
          <w:t>estremoz</w:t>
        </w:r>
        <w:r w:rsidR="00E97329" w:rsidRPr="007D5C56">
          <w:rPr>
            <w:rStyle w:val="Hiperligao"/>
          </w:rPr>
          <w:t xml:space="preserve">.pt/ad_conteudos//anexos/fls6_31110123821.pdf  </w:t>
        </w:r>
        <w:r w:rsidR="00E97329" w:rsidRPr="007D5C56">
          <w:rPr>
            <w:rStyle w:val="Hiperligao"/>
            <w:rFonts w:ascii="Times New Roman" w:hAnsi="Times New Roman"/>
            <w:sz w:val="24"/>
            <w:szCs w:val="24"/>
          </w:rPr>
          <w:t>Consultado em 23/11/2011</w:t>
        </w:r>
      </w:hyperlink>
    </w:p>
    <w:p w:rsidR="00E97329" w:rsidRDefault="00E97329" w:rsidP="00270BEF">
      <w:pPr>
        <w:pStyle w:val="PargrafodaLista"/>
        <w:autoSpaceDE w:val="0"/>
        <w:autoSpaceDN w:val="0"/>
        <w:adjustRightInd w:val="0"/>
        <w:spacing w:line="360" w:lineRule="auto"/>
        <w:ind w:left="780"/>
        <w:jc w:val="both"/>
        <w:rPr>
          <w:rStyle w:val="CitaoHTML"/>
          <w:rFonts w:ascii="Times New Roman" w:hAnsi="Times New Roman"/>
          <w:i w:val="0"/>
          <w:sz w:val="24"/>
          <w:szCs w:val="24"/>
        </w:rPr>
      </w:pPr>
    </w:p>
    <w:p w:rsidR="00E97329" w:rsidRPr="004E2729" w:rsidRDefault="00E97329" w:rsidP="004E2729">
      <w:pPr>
        <w:pStyle w:val="Default"/>
        <w:numPr>
          <w:ilvl w:val="0"/>
          <w:numId w:val="16"/>
        </w:numPr>
        <w:spacing w:line="360" w:lineRule="auto"/>
        <w:jc w:val="both"/>
        <w:rPr>
          <w:rStyle w:val="CitaoHTML"/>
          <w:rFonts w:ascii="Times New Roman" w:eastAsiaTheme="minorHAnsi" w:hAnsi="Times New Roman" w:cs="Times New Roman"/>
          <w:b/>
          <w:bCs/>
          <w:i w:val="0"/>
          <w:iCs w:val="0"/>
        </w:rPr>
      </w:pPr>
      <w:r w:rsidRPr="00E97329">
        <w:rPr>
          <w:rFonts w:ascii="Times New Roman" w:hAnsi="Times New Roman" w:cs="Times New Roman"/>
          <w:bCs/>
          <w:color w:val="auto"/>
        </w:rPr>
        <w:lastRenderedPageBreak/>
        <w:t xml:space="preserve">CARVALHAIS; Maribel Domingues. </w:t>
      </w:r>
      <w:r w:rsidRPr="00E97329">
        <w:rPr>
          <w:rFonts w:ascii="Times New Roman" w:hAnsi="Times New Roman" w:cs="Times New Roman"/>
        </w:rPr>
        <w:t xml:space="preserve">Promover a qualidade de cuidados de enfermagem a idosos dependentes. Universidade de Aveiro 2010. </w:t>
      </w:r>
      <w:r w:rsidR="009B7517">
        <w:rPr>
          <w:rFonts w:ascii="Times New Roman" w:hAnsi="Times New Roman" w:cs="Times New Roman"/>
        </w:rPr>
        <w:t>Disponível</w:t>
      </w:r>
      <w:r>
        <w:rPr>
          <w:rFonts w:ascii="Times New Roman" w:hAnsi="Times New Roman" w:cs="Times New Roman"/>
        </w:rPr>
        <w:t xml:space="preserve"> em: </w:t>
      </w:r>
      <w:hyperlink r:id="rId41" w:history="1">
        <w:r w:rsidRPr="00E97329">
          <w:rPr>
            <w:rStyle w:val="Hiperligao"/>
            <w:rFonts w:ascii="Times New Roman" w:hAnsi="Times New Roman" w:cs="Times New Roman"/>
            <w:b/>
            <w:bCs/>
          </w:rPr>
          <w:t>http://hdl.handle.net/10773/4274</w:t>
        </w:r>
      </w:hyperlink>
      <w:r>
        <w:rPr>
          <w:rFonts w:ascii="Times New Roman" w:hAnsi="Times New Roman" w:cs="Times New Roman"/>
        </w:rPr>
        <w:t xml:space="preserve"> Consultado a 12/12/2011</w:t>
      </w:r>
    </w:p>
    <w:p w:rsidR="00E652B2" w:rsidRPr="00796D07" w:rsidRDefault="00E652B2" w:rsidP="00270BEF">
      <w:pPr>
        <w:autoSpaceDE w:val="0"/>
        <w:autoSpaceDN w:val="0"/>
        <w:adjustRightInd w:val="0"/>
        <w:spacing w:after="0" w:line="360" w:lineRule="auto"/>
        <w:jc w:val="both"/>
        <w:rPr>
          <w:rStyle w:val="CitaoHTML"/>
          <w:rFonts w:ascii="Times New Roman" w:hAnsi="Times New Roman" w:cs="Times New Roman"/>
          <w:i w:val="0"/>
          <w:sz w:val="24"/>
          <w:szCs w:val="24"/>
        </w:rPr>
      </w:pPr>
    </w:p>
    <w:p w:rsidR="00E652B2" w:rsidRDefault="00E652B2" w:rsidP="00270BEF">
      <w:pPr>
        <w:pStyle w:val="PargrafodaLista"/>
        <w:numPr>
          <w:ilvl w:val="0"/>
          <w:numId w:val="13"/>
        </w:numPr>
        <w:tabs>
          <w:tab w:val="left" w:pos="6804"/>
        </w:tabs>
        <w:spacing w:line="360" w:lineRule="auto"/>
        <w:ind w:right="-468"/>
        <w:jc w:val="both"/>
        <w:rPr>
          <w:rFonts w:ascii="Times New Roman" w:hAnsi="Times New Roman"/>
          <w:sz w:val="24"/>
          <w:szCs w:val="24"/>
        </w:rPr>
      </w:pPr>
      <w:r w:rsidRPr="00E652B2">
        <w:rPr>
          <w:rFonts w:ascii="Times New Roman" w:hAnsi="Times New Roman"/>
          <w:sz w:val="24"/>
          <w:szCs w:val="24"/>
        </w:rPr>
        <w:t>CARRONDO, Ezequiel Martins.</w:t>
      </w:r>
      <w:r>
        <w:rPr>
          <w:rFonts w:ascii="Times New Roman" w:hAnsi="Times New Roman"/>
          <w:sz w:val="24"/>
          <w:szCs w:val="24"/>
        </w:rPr>
        <w:t>(2006)</w:t>
      </w:r>
      <w:r w:rsidRPr="00E652B2">
        <w:rPr>
          <w:rFonts w:ascii="Times New Roman" w:hAnsi="Times New Roman"/>
          <w:sz w:val="24"/>
          <w:szCs w:val="24"/>
        </w:rPr>
        <w:t xml:space="preserve"> “Formação Profissional do Enfermeiro e Desenvolvimento da Criança: contributo para um perfil centrado no paradigma salutogénico.” Tese de Doutoramento sob orientação Prof. Doutora Maria Luísa Garcia Alonso. Universidade do Minho. Instituto de Estudos da Criança. Março 2006. </w:t>
      </w:r>
      <w:r>
        <w:rPr>
          <w:rFonts w:ascii="Times New Roman" w:hAnsi="Times New Roman"/>
          <w:sz w:val="24"/>
          <w:szCs w:val="24"/>
        </w:rPr>
        <w:t>Disponível em:</w:t>
      </w:r>
    </w:p>
    <w:p w:rsidR="002E52C2" w:rsidRDefault="00E652B2" w:rsidP="00270BEF">
      <w:pPr>
        <w:pStyle w:val="PargrafodaLista"/>
        <w:tabs>
          <w:tab w:val="left" w:pos="6804"/>
        </w:tabs>
        <w:spacing w:line="360" w:lineRule="auto"/>
        <w:ind w:left="780" w:right="-468"/>
        <w:jc w:val="both"/>
        <w:rPr>
          <w:rStyle w:val="CitaoHTML"/>
          <w:rFonts w:ascii="Times New Roman" w:hAnsi="Times New Roman"/>
          <w:sz w:val="24"/>
          <w:szCs w:val="24"/>
        </w:rPr>
      </w:pPr>
      <w:r w:rsidRPr="002E52C2">
        <w:rPr>
          <w:rStyle w:val="CitaoHTML"/>
          <w:rFonts w:ascii="Times New Roman" w:hAnsi="Times New Roman"/>
          <w:sz w:val="24"/>
          <w:szCs w:val="24"/>
        </w:rPr>
        <w:t>repositorium.sdum.u</w:t>
      </w:r>
      <w:r w:rsidRPr="002E52C2">
        <w:rPr>
          <w:rStyle w:val="CitaoHTML"/>
          <w:rFonts w:ascii="Times New Roman" w:hAnsi="Times New Roman"/>
          <w:b/>
          <w:bCs/>
          <w:sz w:val="24"/>
          <w:szCs w:val="24"/>
        </w:rPr>
        <w:t>minho</w:t>
      </w:r>
      <w:r w:rsidRPr="002E52C2">
        <w:rPr>
          <w:rStyle w:val="CitaoHTML"/>
          <w:rFonts w:ascii="Times New Roman" w:hAnsi="Times New Roman"/>
          <w:sz w:val="24"/>
          <w:szCs w:val="24"/>
        </w:rPr>
        <w:t>.pt/browse?type...</w:t>
      </w:r>
      <w:r w:rsidRPr="002E52C2">
        <w:rPr>
          <w:rStyle w:val="CitaoHTML"/>
          <w:rFonts w:ascii="Times New Roman" w:hAnsi="Times New Roman"/>
          <w:b/>
          <w:bCs/>
          <w:sz w:val="24"/>
          <w:szCs w:val="24"/>
        </w:rPr>
        <w:t>Carrondo</w:t>
      </w:r>
      <w:r w:rsidRPr="002E52C2">
        <w:rPr>
          <w:rStyle w:val="CitaoHTML"/>
          <w:rFonts w:ascii="Times New Roman" w:hAnsi="Times New Roman"/>
          <w:sz w:val="24"/>
          <w:szCs w:val="24"/>
        </w:rPr>
        <w:t>%2C</w:t>
      </w:r>
      <w:r w:rsidR="002E52C2" w:rsidRPr="002E52C2">
        <w:rPr>
          <w:rStyle w:val="CitaoHTML"/>
          <w:rFonts w:ascii="Times New Roman" w:hAnsi="Times New Roman"/>
          <w:sz w:val="24"/>
          <w:szCs w:val="24"/>
        </w:rPr>
        <w:t>.</w:t>
      </w:r>
    </w:p>
    <w:p w:rsidR="00796D07" w:rsidRDefault="002E52C2" w:rsidP="00270BEF">
      <w:pPr>
        <w:pStyle w:val="PargrafodaLista"/>
        <w:tabs>
          <w:tab w:val="left" w:pos="6804"/>
        </w:tabs>
        <w:spacing w:line="360" w:lineRule="auto"/>
        <w:ind w:left="780" w:right="-468"/>
        <w:jc w:val="both"/>
        <w:rPr>
          <w:rStyle w:val="CitaoHTML"/>
          <w:rFonts w:ascii="Times New Roman" w:hAnsi="Times New Roman"/>
          <w:i w:val="0"/>
          <w:sz w:val="24"/>
          <w:szCs w:val="24"/>
        </w:rPr>
      </w:pPr>
      <w:r w:rsidRPr="002E52C2">
        <w:rPr>
          <w:rStyle w:val="CitaoHTML"/>
          <w:rFonts w:ascii="Times New Roman" w:hAnsi="Times New Roman"/>
          <w:i w:val="0"/>
          <w:sz w:val="24"/>
          <w:szCs w:val="24"/>
        </w:rPr>
        <w:t>Consultado</w:t>
      </w:r>
      <w:r w:rsidR="00270BEF">
        <w:rPr>
          <w:rStyle w:val="CitaoHTML"/>
          <w:rFonts w:ascii="Times New Roman" w:hAnsi="Times New Roman"/>
          <w:i w:val="0"/>
          <w:sz w:val="24"/>
          <w:szCs w:val="24"/>
        </w:rPr>
        <w:t xml:space="preserve"> </w:t>
      </w:r>
      <w:r w:rsidRPr="002E52C2">
        <w:rPr>
          <w:rStyle w:val="CitaoHTML"/>
          <w:rFonts w:ascii="Times New Roman" w:hAnsi="Times New Roman"/>
          <w:i w:val="0"/>
          <w:sz w:val="24"/>
          <w:szCs w:val="24"/>
        </w:rPr>
        <w:t>em</w:t>
      </w:r>
      <w:r w:rsidR="00270BEF">
        <w:rPr>
          <w:rStyle w:val="CitaoHTML"/>
          <w:rFonts w:ascii="Times New Roman" w:hAnsi="Times New Roman"/>
          <w:i w:val="0"/>
          <w:sz w:val="24"/>
          <w:szCs w:val="24"/>
        </w:rPr>
        <w:t xml:space="preserve"> </w:t>
      </w:r>
      <w:r w:rsidRPr="002E52C2">
        <w:rPr>
          <w:rStyle w:val="CitaoHTML"/>
          <w:rFonts w:ascii="Times New Roman" w:hAnsi="Times New Roman"/>
          <w:i w:val="0"/>
          <w:sz w:val="24"/>
          <w:szCs w:val="24"/>
        </w:rPr>
        <w:t>17/12/201</w:t>
      </w:r>
      <w:r w:rsidR="00270BEF">
        <w:rPr>
          <w:rStyle w:val="CitaoHTML"/>
          <w:rFonts w:ascii="Times New Roman" w:hAnsi="Times New Roman"/>
          <w:i w:val="0"/>
          <w:sz w:val="24"/>
          <w:szCs w:val="24"/>
        </w:rPr>
        <w:t>1</w:t>
      </w:r>
    </w:p>
    <w:p w:rsidR="00BD6F12" w:rsidRDefault="00BD6F12" w:rsidP="00270BEF">
      <w:pPr>
        <w:pStyle w:val="PargrafodaLista"/>
        <w:tabs>
          <w:tab w:val="left" w:pos="6804"/>
        </w:tabs>
        <w:spacing w:line="360" w:lineRule="auto"/>
        <w:ind w:left="780" w:right="-468"/>
        <w:jc w:val="both"/>
        <w:rPr>
          <w:rStyle w:val="CitaoHTML"/>
          <w:rFonts w:ascii="Times New Roman" w:hAnsi="Times New Roman"/>
          <w:i w:val="0"/>
          <w:sz w:val="24"/>
          <w:szCs w:val="24"/>
        </w:rPr>
      </w:pPr>
    </w:p>
    <w:p w:rsidR="00BD6F12" w:rsidRDefault="00BD6F12" w:rsidP="00BD6F12">
      <w:pPr>
        <w:pStyle w:val="Default"/>
        <w:numPr>
          <w:ilvl w:val="0"/>
          <w:numId w:val="13"/>
        </w:numPr>
        <w:spacing w:line="360" w:lineRule="auto"/>
        <w:jc w:val="both"/>
        <w:rPr>
          <w:rFonts w:ascii="Times New Roman" w:hAnsi="Times New Roman" w:cs="Times New Roman"/>
          <w:bCs/>
          <w:color w:val="auto"/>
        </w:rPr>
      </w:pPr>
      <w:r w:rsidRPr="00BD6F12">
        <w:rPr>
          <w:rFonts w:ascii="Times New Roman" w:hAnsi="Times New Roman" w:cs="Times New Roman"/>
          <w:bCs/>
          <w:color w:val="auto"/>
        </w:rPr>
        <w:t>COMISSÃO EUROPEIA</w:t>
      </w:r>
      <w:r>
        <w:rPr>
          <w:rFonts w:ascii="Times New Roman" w:hAnsi="Times New Roman" w:cs="Times New Roman"/>
          <w:bCs/>
          <w:color w:val="auto"/>
        </w:rPr>
        <w:t xml:space="preserve"> (2009)</w:t>
      </w:r>
      <w:r w:rsidRPr="00BD6F12">
        <w:rPr>
          <w:rFonts w:ascii="Times New Roman" w:hAnsi="Times New Roman" w:cs="Times New Roman"/>
          <w:b/>
          <w:bCs/>
          <w:color w:val="auto"/>
        </w:rPr>
        <w:t xml:space="preserve"> </w:t>
      </w:r>
      <w:r w:rsidRPr="00BD6F12">
        <w:rPr>
          <w:rFonts w:ascii="Times New Roman" w:hAnsi="Times New Roman" w:cs="Times New Roman"/>
          <w:color w:val="auto"/>
        </w:rPr>
        <w:t xml:space="preserve">Direcção-Geral do Emprego, dos Assuntos Sociais e da Igualdade de Oportunidades - </w:t>
      </w:r>
      <w:r w:rsidRPr="00BD6F12">
        <w:rPr>
          <w:rFonts w:ascii="Times New Roman" w:hAnsi="Times New Roman" w:cs="Times New Roman"/>
          <w:bCs/>
          <w:color w:val="auto"/>
        </w:rPr>
        <w:t>Relatório do Grupo de Peritos Ad Hoc sobre a Transição dos Cuidados Institucionais para os Cuidados de Proximidade - Comunidades Europeias 2009</w:t>
      </w:r>
      <w:r>
        <w:rPr>
          <w:rFonts w:ascii="Times New Roman" w:hAnsi="Times New Roman" w:cs="Times New Roman"/>
          <w:bCs/>
          <w:color w:val="auto"/>
        </w:rPr>
        <w:t>. Disponível em:</w:t>
      </w:r>
    </w:p>
    <w:p w:rsidR="00BD6F12" w:rsidRPr="00BD6F12" w:rsidRDefault="00833655" w:rsidP="00BD6F12">
      <w:pPr>
        <w:pStyle w:val="Default"/>
        <w:spacing w:line="360" w:lineRule="auto"/>
        <w:ind w:left="780"/>
        <w:jc w:val="both"/>
        <w:rPr>
          <w:rFonts w:ascii="Times New Roman" w:hAnsi="Times New Roman" w:cs="Times New Roman"/>
          <w:bCs/>
          <w:i/>
          <w:color w:val="auto"/>
        </w:rPr>
      </w:pPr>
      <w:hyperlink r:id="rId42" w:history="1">
        <w:r w:rsidR="00BD6F12" w:rsidRPr="00BD6F12">
          <w:rPr>
            <w:rStyle w:val="Hiperligao"/>
          </w:rPr>
          <w:t>www.mhe-sme.org/assets/files/publications/.../Spidla_Portuguese.pdf</w:t>
        </w:r>
      </w:hyperlink>
      <w:r w:rsidR="00BD6F12" w:rsidRPr="00BD6F12">
        <w:rPr>
          <w:rStyle w:val="CitaoHTML"/>
        </w:rPr>
        <w:t xml:space="preserve">  </w:t>
      </w:r>
      <w:r w:rsidR="00BD6F12" w:rsidRPr="00BD6F12">
        <w:rPr>
          <w:rStyle w:val="CitaoHTML"/>
          <w:rFonts w:ascii="Times New Roman" w:hAnsi="Times New Roman" w:cs="Times New Roman"/>
          <w:i w:val="0"/>
        </w:rPr>
        <w:t>Consultado em 02/02/2012</w:t>
      </w:r>
    </w:p>
    <w:p w:rsidR="00BD6F12" w:rsidRPr="00BD6F12" w:rsidRDefault="00BD6F12" w:rsidP="00270BEF">
      <w:pPr>
        <w:pStyle w:val="PargrafodaLista"/>
        <w:tabs>
          <w:tab w:val="left" w:pos="6804"/>
        </w:tabs>
        <w:spacing w:line="360" w:lineRule="auto"/>
        <w:ind w:left="780" w:right="-468"/>
        <w:jc w:val="both"/>
        <w:rPr>
          <w:rStyle w:val="CitaoHTML"/>
          <w:rFonts w:ascii="Times New Roman" w:hAnsi="Times New Roman"/>
          <w:i w:val="0"/>
          <w:sz w:val="24"/>
          <w:szCs w:val="24"/>
        </w:rPr>
      </w:pPr>
    </w:p>
    <w:p w:rsidR="004E2729" w:rsidRPr="00BD6F12" w:rsidRDefault="004E2729" w:rsidP="00270BEF">
      <w:pPr>
        <w:pStyle w:val="PargrafodaLista"/>
        <w:tabs>
          <w:tab w:val="left" w:pos="6804"/>
        </w:tabs>
        <w:spacing w:line="360" w:lineRule="auto"/>
        <w:ind w:left="780" w:right="-468"/>
        <w:jc w:val="both"/>
        <w:rPr>
          <w:rStyle w:val="CitaoHTML"/>
          <w:rFonts w:ascii="Times New Roman" w:hAnsi="Times New Roman"/>
          <w:i w:val="0"/>
          <w:sz w:val="24"/>
          <w:szCs w:val="24"/>
        </w:rPr>
      </w:pPr>
    </w:p>
    <w:p w:rsidR="00B518CD" w:rsidRDefault="00796D07" w:rsidP="005A2B7A">
      <w:pPr>
        <w:pStyle w:val="PargrafodaLista"/>
        <w:numPr>
          <w:ilvl w:val="0"/>
          <w:numId w:val="14"/>
        </w:numPr>
        <w:autoSpaceDE w:val="0"/>
        <w:autoSpaceDN w:val="0"/>
        <w:adjustRightInd w:val="0"/>
        <w:spacing w:after="0" w:line="360" w:lineRule="auto"/>
        <w:jc w:val="both"/>
        <w:rPr>
          <w:rStyle w:val="CitaoHTML"/>
          <w:rFonts w:ascii="Times New Roman" w:hAnsi="Times New Roman"/>
          <w:i w:val="0"/>
          <w:sz w:val="24"/>
          <w:szCs w:val="24"/>
        </w:rPr>
      </w:pPr>
      <w:r w:rsidRPr="00796D07">
        <w:rPr>
          <w:rStyle w:val="CitaoHTML"/>
          <w:rFonts w:ascii="Times New Roman" w:hAnsi="Times New Roman"/>
          <w:i w:val="0"/>
          <w:sz w:val="24"/>
          <w:szCs w:val="24"/>
        </w:rPr>
        <w:t>COSTA, Maria Arminda; Agreda, José Javier; ERMIDA, José; CORDEIRO, Maria Paula; ALMEIDA, Maria de Lurdes; CABETE, Dulce; VERISSIMO, Manuel; GRÀCIO, Eunice; LOPES, Arménio.(1999) O IDOSO – Problemas e Realidades. Editora FORMASAU – Formação e Saúde Lda. 1999</w:t>
      </w:r>
    </w:p>
    <w:p w:rsidR="00110DD3" w:rsidRDefault="00110DD3" w:rsidP="00110DD3">
      <w:pPr>
        <w:autoSpaceDE w:val="0"/>
        <w:autoSpaceDN w:val="0"/>
        <w:adjustRightInd w:val="0"/>
        <w:spacing w:after="0" w:line="360" w:lineRule="auto"/>
        <w:jc w:val="both"/>
        <w:rPr>
          <w:rStyle w:val="CitaoHTML"/>
          <w:rFonts w:ascii="Times New Roman" w:hAnsi="Times New Roman"/>
          <w:i w:val="0"/>
          <w:sz w:val="24"/>
          <w:szCs w:val="24"/>
        </w:rPr>
      </w:pPr>
    </w:p>
    <w:p w:rsidR="00110DD3" w:rsidRPr="005A2B7A" w:rsidRDefault="00110DD3" w:rsidP="00110DD3">
      <w:pPr>
        <w:pStyle w:val="PargrafodaLista"/>
        <w:numPr>
          <w:ilvl w:val="0"/>
          <w:numId w:val="14"/>
        </w:numPr>
        <w:spacing w:before="240" w:after="240"/>
        <w:jc w:val="both"/>
        <w:rPr>
          <w:rFonts w:ascii="Times New Roman" w:hAnsi="Times New Roman"/>
          <w:iCs/>
          <w:sz w:val="24"/>
          <w:szCs w:val="24"/>
        </w:rPr>
      </w:pPr>
      <w:r w:rsidRPr="005A2B7A">
        <w:rPr>
          <w:rFonts w:ascii="Times New Roman" w:hAnsi="Times New Roman"/>
          <w:iCs/>
          <w:sz w:val="24"/>
          <w:szCs w:val="24"/>
        </w:rPr>
        <w:t>CRITERIOS DE MONITORIZAÇÃO BIOPSICOSOCIAL DA RNCCI (IAI). Unidade de Missão para os Cuidados Continuados Integrados. Disponível em:</w:t>
      </w:r>
    </w:p>
    <w:p w:rsidR="00A64906" w:rsidRPr="00A64906" w:rsidRDefault="00833655" w:rsidP="00A64906">
      <w:pPr>
        <w:spacing w:before="240" w:after="240" w:line="360" w:lineRule="auto"/>
        <w:ind w:left="709"/>
        <w:jc w:val="both"/>
        <w:rPr>
          <w:rFonts w:ascii="Times New Roman" w:hAnsi="Times New Roman"/>
          <w:iCs/>
          <w:sz w:val="24"/>
          <w:szCs w:val="24"/>
        </w:rPr>
      </w:pPr>
      <w:hyperlink r:id="rId43" w:history="1">
        <w:r w:rsidR="00A64906" w:rsidRPr="00A64906">
          <w:rPr>
            <w:rStyle w:val="Hiperligao"/>
            <w:rFonts w:ascii="Times New Roman" w:hAnsi="Times New Roman"/>
            <w:iCs/>
            <w:sz w:val="24"/>
            <w:szCs w:val="24"/>
          </w:rPr>
          <w:t xml:space="preserve">www.rncci.min-saude.pt/.../ApresentacaoIAI_UMCCI.pdf </w:t>
        </w:r>
      </w:hyperlink>
      <w:r w:rsidR="00A64906" w:rsidRPr="00A64906">
        <w:rPr>
          <w:rFonts w:ascii="Times New Roman" w:hAnsi="Times New Roman"/>
          <w:iCs/>
          <w:sz w:val="24"/>
          <w:szCs w:val="24"/>
        </w:rPr>
        <w:t xml:space="preserve">     Consu</w:t>
      </w:r>
      <w:r w:rsidR="00A64906">
        <w:rPr>
          <w:rFonts w:ascii="Times New Roman" w:hAnsi="Times New Roman"/>
          <w:iCs/>
          <w:sz w:val="24"/>
          <w:szCs w:val="24"/>
        </w:rPr>
        <w:t>ltado a 16/02/2012</w:t>
      </w:r>
    </w:p>
    <w:p w:rsidR="00110DD3" w:rsidRPr="00110DD3" w:rsidRDefault="00110DD3" w:rsidP="00110DD3">
      <w:pPr>
        <w:pStyle w:val="PargrafodaLista"/>
        <w:numPr>
          <w:ilvl w:val="0"/>
          <w:numId w:val="15"/>
        </w:numPr>
        <w:autoSpaceDE w:val="0"/>
        <w:autoSpaceDN w:val="0"/>
        <w:adjustRightInd w:val="0"/>
        <w:spacing w:after="0" w:line="360" w:lineRule="auto"/>
        <w:jc w:val="both"/>
        <w:rPr>
          <w:rStyle w:val="CitaoHTML"/>
          <w:rFonts w:ascii="Times New Roman" w:hAnsi="Times New Roman"/>
          <w:i w:val="0"/>
          <w:sz w:val="24"/>
          <w:szCs w:val="24"/>
        </w:rPr>
      </w:pPr>
      <w:r w:rsidRPr="00110DD3">
        <w:rPr>
          <w:rStyle w:val="CitaoHTML"/>
          <w:rFonts w:ascii="Times New Roman" w:hAnsi="Times New Roman"/>
          <w:i w:val="0"/>
          <w:sz w:val="24"/>
          <w:szCs w:val="24"/>
        </w:rPr>
        <w:t>CUIDADOS CONTINUADOS. Saúde e Apoio Social. Documentação – Paginas Profissionais. Disponível em:</w:t>
      </w:r>
    </w:p>
    <w:p w:rsidR="00270BEF" w:rsidRDefault="00833655" w:rsidP="00C427AF">
      <w:pPr>
        <w:autoSpaceDE w:val="0"/>
        <w:autoSpaceDN w:val="0"/>
        <w:adjustRightInd w:val="0"/>
        <w:spacing w:after="0" w:line="360" w:lineRule="auto"/>
        <w:ind w:firstLine="709"/>
        <w:jc w:val="both"/>
        <w:rPr>
          <w:rStyle w:val="CitaoHTML"/>
          <w:rFonts w:ascii="Times New Roman" w:hAnsi="Times New Roman"/>
          <w:i w:val="0"/>
          <w:sz w:val="24"/>
          <w:szCs w:val="24"/>
        </w:rPr>
      </w:pPr>
      <w:hyperlink r:id="rId44" w:history="1">
        <w:r w:rsidR="00BD6F12" w:rsidRPr="007D5C56">
          <w:rPr>
            <w:rStyle w:val="Hiperligao"/>
            <w:rFonts w:ascii="Times New Roman" w:hAnsi="Times New Roman"/>
            <w:sz w:val="24"/>
            <w:szCs w:val="24"/>
          </w:rPr>
          <w:t>www.rncci.min-saude.pt/Paginas/profissionais.aspx Consultado em 16/02/2012</w:t>
        </w:r>
      </w:hyperlink>
    </w:p>
    <w:p w:rsidR="00BD6F12" w:rsidRDefault="00BD6F12" w:rsidP="00C427AF">
      <w:pPr>
        <w:autoSpaceDE w:val="0"/>
        <w:autoSpaceDN w:val="0"/>
        <w:adjustRightInd w:val="0"/>
        <w:spacing w:after="0" w:line="360" w:lineRule="auto"/>
        <w:ind w:firstLine="709"/>
        <w:jc w:val="both"/>
        <w:rPr>
          <w:rStyle w:val="CitaoHTML"/>
          <w:rFonts w:ascii="Times New Roman" w:hAnsi="Times New Roman"/>
          <w:i w:val="0"/>
          <w:sz w:val="24"/>
          <w:szCs w:val="24"/>
        </w:rPr>
      </w:pPr>
    </w:p>
    <w:p w:rsidR="00BD6F12" w:rsidRPr="00BD6F12" w:rsidRDefault="00BD6F12" w:rsidP="00BD6F12">
      <w:pPr>
        <w:pStyle w:val="PargrafodaLista"/>
        <w:numPr>
          <w:ilvl w:val="0"/>
          <w:numId w:val="15"/>
        </w:numPr>
        <w:spacing w:line="360" w:lineRule="auto"/>
        <w:jc w:val="both"/>
        <w:rPr>
          <w:rFonts w:ascii="Times New Roman" w:hAnsi="Times New Roman"/>
          <w:sz w:val="24"/>
          <w:szCs w:val="24"/>
        </w:rPr>
      </w:pPr>
      <w:r w:rsidRPr="00BD6F12">
        <w:rPr>
          <w:rFonts w:ascii="Times New Roman" w:hAnsi="Times New Roman"/>
          <w:sz w:val="24"/>
          <w:szCs w:val="24"/>
        </w:rPr>
        <w:t>DUSSAULT, Gilles; SOUZA, Luis. Gestão de Recursos Humanos em Saúde. Departamento de Administração da Saúde, Faculdade de Medicina, Universidade de Montreal 1999</w:t>
      </w:r>
      <w:r>
        <w:rPr>
          <w:rFonts w:ascii="Times New Roman" w:hAnsi="Times New Roman"/>
          <w:sz w:val="24"/>
          <w:szCs w:val="24"/>
        </w:rPr>
        <w:t>. Disponível em:</w:t>
      </w:r>
      <w:r w:rsidRPr="00BD6F12">
        <w:rPr>
          <w:rFonts w:ascii="Times New Roman" w:hAnsi="Times New Roman"/>
          <w:sz w:val="24"/>
          <w:szCs w:val="24"/>
        </w:rPr>
        <w:t xml:space="preserve"> </w:t>
      </w:r>
      <w:hyperlink r:id="rId45" w:history="1">
        <w:r w:rsidRPr="007D5C56">
          <w:rPr>
            <w:rStyle w:val="Hiperligao"/>
            <w:rFonts w:ascii="Times New Roman" w:hAnsi="Times New Roman"/>
            <w:sz w:val="24"/>
            <w:szCs w:val="24"/>
          </w:rPr>
          <w:t>http://info.worldbank.org/etools/docs/library/206831/Dussault%20e%20De%20Souza.pdf</w:t>
        </w:r>
      </w:hyperlink>
      <w:r>
        <w:rPr>
          <w:rFonts w:ascii="Times New Roman" w:hAnsi="Times New Roman"/>
          <w:sz w:val="24"/>
          <w:szCs w:val="24"/>
        </w:rPr>
        <w:t xml:space="preserve"> Consultado a 02-03-2012</w:t>
      </w:r>
    </w:p>
    <w:p w:rsidR="00BD6F12" w:rsidRPr="00BD6F12" w:rsidRDefault="00BD6F12" w:rsidP="00BD6F12">
      <w:pPr>
        <w:pStyle w:val="PargrafodaLista"/>
        <w:spacing w:line="360" w:lineRule="auto"/>
        <w:jc w:val="both"/>
        <w:rPr>
          <w:rFonts w:ascii="Times New Roman" w:hAnsi="Times New Roman"/>
          <w:sz w:val="24"/>
          <w:szCs w:val="24"/>
        </w:rPr>
      </w:pPr>
    </w:p>
    <w:p w:rsidR="005A2B7A" w:rsidRPr="00BD6F12" w:rsidRDefault="005A2B7A" w:rsidP="00BD6F12">
      <w:pPr>
        <w:spacing w:line="360" w:lineRule="auto"/>
        <w:jc w:val="both"/>
        <w:rPr>
          <w:rFonts w:ascii="Times New Roman" w:hAnsi="Times New Roman"/>
          <w:sz w:val="24"/>
          <w:szCs w:val="24"/>
        </w:rPr>
      </w:pPr>
    </w:p>
    <w:p w:rsidR="00B518CD" w:rsidRDefault="00BD6F12" w:rsidP="00B518CD">
      <w:pPr>
        <w:pStyle w:val="PargrafodaLista"/>
        <w:numPr>
          <w:ilvl w:val="0"/>
          <w:numId w:val="14"/>
        </w:numPr>
        <w:autoSpaceDE w:val="0"/>
        <w:autoSpaceDN w:val="0"/>
        <w:adjustRightInd w:val="0"/>
        <w:spacing w:after="0" w:line="360" w:lineRule="auto"/>
        <w:jc w:val="both"/>
        <w:rPr>
          <w:rStyle w:val="CitaoHTML"/>
          <w:rFonts w:ascii="Times New Roman" w:hAnsi="Times New Roman"/>
          <w:i w:val="0"/>
          <w:sz w:val="24"/>
          <w:szCs w:val="24"/>
        </w:rPr>
      </w:pPr>
      <w:r w:rsidRPr="00B518CD">
        <w:rPr>
          <w:rStyle w:val="CitaoHTML"/>
          <w:rFonts w:ascii="Times New Roman" w:hAnsi="Times New Roman"/>
          <w:i w:val="0"/>
          <w:sz w:val="24"/>
          <w:szCs w:val="24"/>
        </w:rPr>
        <w:t>EUROTRIALS</w:t>
      </w:r>
      <w:r w:rsidR="00B518CD" w:rsidRPr="00B518CD">
        <w:rPr>
          <w:rStyle w:val="CitaoHTML"/>
          <w:rFonts w:ascii="Times New Roman" w:hAnsi="Times New Roman"/>
          <w:i w:val="0"/>
          <w:sz w:val="24"/>
          <w:szCs w:val="24"/>
        </w:rPr>
        <w:t>, Consultores Científicos nº 19 (2005) Boletim Informativo. Saúde em Mapas e Números. Dezembro de 2005</w:t>
      </w:r>
      <w:r w:rsidR="00B518CD">
        <w:rPr>
          <w:rStyle w:val="CitaoHTML"/>
          <w:rFonts w:ascii="Times New Roman" w:hAnsi="Times New Roman"/>
          <w:i w:val="0"/>
          <w:sz w:val="24"/>
          <w:szCs w:val="24"/>
        </w:rPr>
        <w:t>.Disponivel em:</w:t>
      </w:r>
    </w:p>
    <w:p w:rsidR="00B518CD" w:rsidRDefault="00833655" w:rsidP="00B518CD">
      <w:pPr>
        <w:autoSpaceDE w:val="0"/>
        <w:autoSpaceDN w:val="0"/>
        <w:adjustRightInd w:val="0"/>
        <w:spacing w:after="0" w:line="360" w:lineRule="auto"/>
        <w:ind w:firstLine="709"/>
        <w:rPr>
          <w:rStyle w:val="CitaoHTML"/>
          <w:rFonts w:ascii="Times New Roman" w:hAnsi="Times New Roman" w:cs="Times New Roman"/>
          <w:i w:val="0"/>
          <w:sz w:val="24"/>
          <w:szCs w:val="24"/>
        </w:rPr>
      </w:pPr>
      <w:hyperlink r:id="rId46" w:history="1">
        <w:r w:rsidR="00C427AF" w:rsidRPr="007D5C56">
          <w:rPr>
            <w:rStyle w:val="Hiperligao"/>
          </w:rPr>
          <w:t>www.</w:t>
        </w:r>
        <w:r w:rsidR="00C427AF" w:rsidRPr="007D5C56">
          <w:rPr>
            <w:rStyle w:val="Hiperligao"/>
            <w:b/>
            <w:bCs/>
          </w:rPr>
          <w:t>eurotrials</w:t>
        </w:r>
        <w:r w:rsidR="00C427AF" w:rsidRPr="007D5C56">
          <w:rPr>
            <w:rStyle w:val="Hiperligao"/>
          </w:rPr>
          <w:t xml:space="preserve">.com/contents/files/Boletim_19.pdf </w:t>
        </w:r>
        <w:r w:rsidR="00C427AF" w:rsidRPr="007D5C56">
          <w:rPr>
            <w:rStyle w:val="Hiperligao"/>
            <w:rFonts w:ascii="Times New Roman" w:hAnsi="Times New Roman" w:cs="Times New Roman"/>
            <w:sz w:val="24"/>
            <w:szCs w:val="24"/>
          </w:rPr>
          <w:t>Consultado em 14/02/ 2012</w:t>
        </w:r>
      </w:hyperlink>
    </w:p>
    <w:p w:rsidR="00C427AF" w:rsidRDefault="00C427AF" w:rsidP="00B518CD">
      <w:pPr>
        <w:autoSpaceDE w:val="0"/>
        <w:autoSpaceDN w:val="0"/>
        <w:adjustRightInd w:val="0"/>
        <w:spacing w:after="0" w:line="360" w:lineRule="auto"/>
        <w:ind w:firstLine="709"/>
        <w:rPr>
          <w:rStyle w:val="CitaoHTML"/>
          <w:rFonts w:ascii="Times New Roman" w:hAnsi="Times New Roman" w:cs="Times New Roman"/>
          <w:i w:val="0"/>
          <w:sz w:val="24"/>
          <w:szCs w:val="24"/>
        </w:rPr>
      </w:pPr>
    </w:p>
    <w:p w:rsidR="00950B97" w:rsidRDefault="00C427AF" w:rsidP="00950B97">
      <w:pPr>
        <w:pStyle w:val="PargrafodaLista"/>
        <w:numPr>
          <w:ilvl w:val="0"/>
          <w:numId w:val="14"/>
        </w:numPr>
        <w:spacing w:line="360" w:lineRule="auto"/>
        <w:jc w:val="both"/>
        <w:rPr>
          <w:rFonts w:ascii="Times New Roman" w:hAnsi="Times New Roman"/>
          <w:sz w:val="24"/>
          <w:szCs w:val="24"/>
        </w:rPr>
      </w:pPr>
      <w:r w:rsidRPr="00796D07">
        <w:rPr>
          <w:rFonts w:ascii="Times New Roman" w:hAnsi="Times New Roman"/>
          <w:sz w:val="24"/>
          <w:szCs w:val="24"/>
        </w:rPr>
        <w:t>FONSECA, António Manuel.</w:t>
      </w:r>
      <w:r>
        <w:rPr>
          <w:rFonts w:ascii="Times New Roman" w:hAnsi="Times New Roman"/>
          <w:sz w:val="24"/>
          <w:szCs w:val="24"/>
        </w:rPr>
        <w:t>(2006)</w:t>
      </w:r>
      <w:r w:rsidRPr="00796D07">
        <w:rPr>
          <w:rFonts w:ascii="Times New Roman" w:hAnsi="Times New Roman"/>
          <w:sz w:val="24"/>
          <w:szCs w:val="24"/>
        </w:rPr>
        <w:t xml:space="preserve"> “O Envelhecimento. Uma abordagem psicológica”. 2ª Ed. – Lisboa: Universidade Católica Portuguesa. 2006 – 208 p.</w:t>
      </w:r>
    </w:p>
    <w:p w:rsidR="004E2729" w:rsidRDefault="004E2729" w:rsidP="004E2729">
      <w:pPr>
        <w:spacing w:line="360" w:lineRule="auto"/>
        <w:jc w:val="both"/>
        <w:rPr>
          <w:rFonts w:ascii="Times New Roman" w:hAnsi="Times New Roman"/>
          <w:sz w:val="24"/>
          <w:szCs w:val="24"/>
        </w:rPr>
      </w:pPr>
    </w:p>
    <w:p w:rsidR="00BD6F12" w:rsidRDefault="004E2729" w:rsidP="00BD6F12">
      <w:pPr>
        <w:pStyle w:val="Ttulo3"/>
        <w:numPr>
          <w:ilvl w:val="0"/>
          <w:numId w:val="14"/>
        </w:numPr>
        <w:spacing w:line="360" w:lineRule="auto"/>
        <w:jc w:val="both"/>
        <w:rPr>
          <w:b w:val="0"/>
          <w:sz w:val="24"/>
          <w:szCs w:val="24"/>
        </w:rPr>
      </w:pPr>
      <w:r w:rsidRPr="004E2729">
        <w:rPr>
          <w:rStyle w:val="CitaoHTML"/>
          <w:b w:val="0"/>
          <w:i w:val="0"/>
          <w:sz w:val="24"/>
          <w:szCs w:val="24"/>
        </w:rPr>
        <w:t>GARRIDO, António; SIMÕES, João</w:t>
      </w:r>
      <w:r w:rsidRPr="004E2729">
        <w:rPr>
          <w:rStyle w:val="CitaoHTML"/>
          <w:i w:val="0"/>
          <w:sz w:val="24"/>
          <w:szCs w:val="24"/>
        </w:rPr>
        <w:t xml:space="preserve"> (2007)</w:t>
      </w:r>
      <w:r w:rsidRPr="004E2729">
        <w:rPr>
          <w:rStyle w:val="CitaoHTML"/>
          <w:b w:val="0"/>
          <w:sz w:val="24"/>
          <w:szCs w:val="24"/>
        </w:rPr>
        <w:t xml:space="preserve">. </w:t>
      </w:r>
      <w:r w:rsidRPr="004E2729">
        <w:rPr>
          <w:b w:val="0"/>
          <w:bCs w:val="0"/>
          <w:sz w:val="24"/>
          <w:szCs w:val="24"/>
        </w:rPr>
        <w:t xml:space="preserve">Finalidade das estratégias de supervisão utilizadas em ensino clínico de enfermagem. </w:t>
      </w:r>
      <w:r w:rsidRPr="004E2729">
        <w:rPr>
          <w:b w:val="0"/>
          <w:sz w:val="24"/>
          <w:szCs w:val="24"/>
        </w:rPr>
        <w:t>Texto contexto enferm. vol.16 no.4 </w:t>
      </w:r>
      <w:r w:rsidR="00BD6F12">
        <w:rPr>
          <w:b w:val="0"/>
          <w:sz w:val="24"/>
          <w:szCs w:val="24"/>
        </w:rPr>
        <w:t xml:space="preserve"> </w:t>
      </w:r>
      <w:r w:rsidRPr="004E2729">
        <w:rPr>
          <w:b w:val="0"/>
          <w:sz w:val="24"/>
          <w:szCs w:val="24"/>
        </w:rPr>
        <w:t>Florianópolis Oct./Dec. 2007</w:t>
      </w:r>
      <w:r>
        <w:rPr>
          <w:b w:val="0"/>
          <w:sz w:val="24"/>
          <w:szCs w:val="24"/>
        </w:rPr>
        <w:t>. Disponível em.</w:t>
      </w:r>
      <w:r w:rsidRPr="004E2729">
        <w:rPr>
          <w:b w:val="0"/>
          <w:sz w:val="24"/>
          <w:szCs w:val="24"/>
        </w:rPr>
        <w:t xml:space="preserve"> </w:t>
      </w:r>
      <w:hyperlink r:id="rId47" w:history="1">
        <w:r w:rsidRPr="007D5C56">
          <w:rPr>
            <w:rStyle w:val="Hiperligao"/>
            <w:sz w:val="24"/>
            <w:szCs w:val="24"/>
          </w:rPr>
          <w:t>http://www.scielo.br/scielo.php?pid=S010407072007000400003&amp;script=sci_arttext</w:t>
        </w:r>
      </w:hyperlink>
      <w:r>
        <w:t xml:space="preserve"> </w:t>
      </w:r>
      <w:r>
        <w:rPr>
          <w:b w:val="0"/>
          <w:sz w:val="24"/>
          <w:szCs w:val="24"/>
        </w:rPr>
        <w:t>Consultado em 02/03/2012</w:t>
      </w:r>
    </w:p>
    <w:p w:rsidR="00BD6F12" w:rsidRPr="00BD6F12" w:rsidRDefault="00BD6F12" w:rsidP="00BD6F12">
      <w:pPr>
        <w:pStyle w:val="Ttulo3"/>
        <w:spacing w:line="360" w:lineRule="auto"/>
        <w:jc w:val="both"/>
        <w:rPr>
          <w:b w:val="0"/>
          <w:sz w:val="24"/>
          <w:szCs w:val="24"/>
        </w:rPr>
      </w:pPr>
    </w:p>
    <w:p w:rsidR="00F42700" w:rsidRPr="00F42700" w:rsidRDefault="00F42700" w:rsidP="00F42700">
      <w:pPr>
        <w:pStyle w:val="Default"/>
        <w:numPr>
          <w:ilvl w:val="0"/>
          <w:numId w:val="14"/>
        </w:numPr>
        <w:spacing w:line="360" w:lineRule="auto"/>
        <w:jc w:val="both"/>
        <w:rPr>
          <w:rFonts w:ascii="Times New Roman" w:hAnsi="Times New Roman" w:cs="Times New Roman"/>
          <w:bCs/>
        </w:rPr>
      </w:pPr>
      <w:r w:rsidRPr="00F42700">
        <w:rPr>
          <w:rFonts w:ascii="Times New Roman" w:hAnsi="Times New Roman" w:cs="Times New Roman"/>
          <w:bCs/>
        </w:rPr>
        <w:t>HENRIQUES, Maria Adriana. “Adesão ao regime terapêutico em idosos”. Revisão sistemática 2004-2006. Universidade de Lisboa (2006:49)</w:t>
      </w:r>
      <w:r>
        <w:rPr>
          <w:rFonts w:ascii="Times New Roman" w:hAnsi="Times New Roman" w:cs="Times New Roman"/>
          <w:bCs/>
        </w:rPr>
        <w:t xml:space="preserve"> Disponível em:</w:t>
      </w:r>
    </w:p>
    <w:p w:rsidR="00F42700" w:rsidRPr="00F42700" w:rsidRDefault="00F42700" w:rsidP="00F42700">
      <w:pPr>
        <w:pStyle w:val="Default"/>
        <w:spacing w:line="360" w:lineRule="auto"/>
        <w:ind w:left="426"/>
        <w:jc w:val="both"/>
        <w:rPr>
          <w:rStyle w:val="CitaoHTML"/>
          <w:rFonts w:ascii="Times New Roman" w:hAnsi="Times New Roman" w:cs="Times New Roman"/>
          <w:i w:val="0"/>
        </w:rPr>
      </w:pPr>
      <w:r>
        <w:rPr>
          <w:rFonts w:ascii="Times New Roman" w:hAnsi="Times New Roman" w:cs="Times New Roman"/>
        </w:rPr>
        <w:t xml:space="preserve">      </w:t>
      </w:r>
      <w:hyperlink r:id="rId48" w:history="1">
        <w:r w:rsidRPr="00F42700">
          <w:rPr>
            <w:rStyle w:val="Hiperligao"/>
            <w:rFonts w:ascii="Times New Roman" w:hAnsi="Times New Roman" w:cs="Times New Roman"/>
          </w:rPr>
          <w:t>www.ul.pt/pls/portal/docs/1/174305.PDF</w:t>
        </w:r>
      </w:hyperlink>
      <w:r w:rsidRPr="00F42700">
        <w:rPr>
          <w:rStyle w:val="CitaoHTML"/>
          <w:rFonts w:ascii="Times New Roman" w:hAnsi="Times New Roman" w:cs="Times New Roman"/>
        </w:rPr>
        <w:t xml:space="preserve"> </w:t>
      </w:r>
      <w:r w:rsidRPr="00F42700">
        <w:rPr>
          <w:rStyle w:val="CitaoHTML"/>
          <w:rFonts w:ascii="Times New Roman" w:hAnsi="Times New Roman" w:cs="Times New Roman"/>
          <w:i w:val="0"/>
        </w:rPr>
        <w:t>Consultado em 27-02-2012</w:t>
      </w:r>
    </w:p>
    <w:p w:rsidR="00F42700" w:rsidRDefault="00F42700" w:rsidP="00F42700">
      <w:pPr>
        <w:pStyle w:val="Default"/>
        <w:jc w:val="both"/>
        <w:rPr>
          <w:rStyle w:val="CitaoHTML"/>
          <w:i w:val="0"/>
        </w:rPr>
      </w:pPr>
    </w:p>
    <w:p w:rsidR="00B518CD" w:rsidRPr="00B518CD" w:rsidRDefault="00B518CD" w:rsidP="00B518CD">
      <w:pPr>
        <w:autoSpaceDE w:val="0"/>
        <w:autoSpaceDN w:val="0"/>
        <w:adjustRightInd w:val="0"/>
        <w:spacing w:after="0" w:line="360" w:lineRule="auto"/>
        <w:jc w:val="both"/>
        <w:rPr>
          <w:rStyle w:val="CitaoHTML"/>
          <w:rFonts w:ascii="Times New Roman" w:hAnsi="Times New Roman" w:cs="Times New Roman"/>
          <w:i w:val="0"/>
          <w:sz w:val="24"/>
          <w:szCs w:val="24"/>
        </w:rPr>
      </w:pPr>
    </w:p>
    <w:p w:rsidR="00B518CD" w:rsidRPr="00B518CD" w:rsidRDefault="00B518CD" w:rsidP="00B518CD">
      <w:pPr>
        <w:pStyle w:val="PargrafodaLista"/>
        <w:numPr>
          <w:ilvl w:val="0"/>
          <w:numId w:val="14"/>
        </w:numPr>
        <w:autoSpaceDE w:val="0"/>
        <w:autoSpaceDN w:val="0"/>
        <w:adjustRightInd w:val="0"/>
        <w:spacing w:line="360" w:lineRule="auto"/>
        <w:jc w:val="both"/>
        <w:rPr>
          <w:rFonts w:ascii="Times New Roman" w:hAnsi="Times New Roman"/>
          <w:color w:val="000000"/>
          <w:sz w:val="24"/>
          <w:szCs w:val="24"/>
        </w:rPr>
      </w:pPr>
      <w:r w:rsidRPr="00B518CD">
        <w:rPr>
          <w:rFonts w:ascii="Times New Roman" w:hAnsi="Times New Roman"/>
          <w:sz w:val="24"/>
          <w:szCs w:val="24"/>
        </w:rPr>
        <w:t xml:space="preserve">IMPERATORI, EMÍLIO; Giraldes, M. Rosário (1993). </w:t>
      </w:r>
      <w:r w:rsidRPr="00B518CD">
        <w:rPr>
          <w:rFonts w:ascii="Times New Roman" w:hAnsi="Times New Roman"/>
          <w:i/>
          <w:iCs/>
          <w:sz w:val="24"/>
          <w:szCs w:val="24"/>
        </w:rPr>
        <w:t>Metodologia do Planeamento da Saúde</w:t>
      </w:r>
      <w:r w:rsidRPr="00B518CD">
        <w:rPr>
          <w:rFonts w:ascii="Times New Roman" w:hAnsi="Times New Roman"/>
          <w:b/>
          <w:bCs/>
          <w:i/>
          <w:iCs/>
          <w:sz w:val="24"/>
          <w:szCs w:val="24"/>
        </w:rPr>
        <w:t xml:space="preserve">. </w:t>
      </w:r>
      <w:r w:rsidRPr="00B518CD">
        <w:rPr>
          <w:rFonts w:ascii="Times New Roman" w:hAnsi="Times New Roman"/>
          <w:sz w:val="24"/>
          <w:szCs w:val="24"/>
        </w:rPr>
        <w:t>Lisboa: Escola Nacional de Saúde Pública.3ª edição.</w:t>
      </w:r>
    </w:p>
    <w:p w:rsidR="00270BEF" w:rsidRDefault="00270BEF" w:rsidP="00B518CD">
      <w:pPr>
        <w:pStyle w:val="PargrafodaLista"/>
        <w:spacing w:line="360" w:lineRule="auto"/>
        <w:ind w:left="765"/>
        <w:jc w:val="both"/>
        <w:rPr>
          <w:rFonts w:ascii="Times New Roman" w:hAnsi="Times New Roman"/>
          <w:sz w:val="24"/>
          <w:szCs w:val="24"/>
        </w:rPr>
      </w:pPr>
    </w:p>
    <w:p w:rsidR="00B518CD" w:rsidRDefault="00B518CD" w:rsidP="00B518CD">
      <w:pPr>
        <w:pStyle w:val="PargrafodaLista"/>
        <w:numPr>
          <w:ilvl w:val="0"/>
          <w:numId w:val="14"/>
        </w:numPr>
        <w:spacing w:before="240" w:after="240" w:line="360" w:lineRule="auto"/>
        <w:jc w:val="both"/>
        <w:rPr>
          <w:rFonts w:ascii="Times New Roman" w:hAnsi="Times New Roman"/>
          <w:sz w:val="24"/>
          <w:szCs w:val="24"/>
        </w:rPr>
      </w:pPr>
      <w:r w:rsidRPr="00B518CD">
        <w:rPr>
          <w:rFonts w:ascii="Times New Roman" w:hAnsi="Times New Roman"/>
          <w:sz w:val="24"/>
          <w:szCs w:val="24"/>
        </w:rPr>
        <w:lastRenderedPageBreak/>
        <w:t xml:space="preserve">INSTITUTO NACIONAL DE ESTATISTICA (2007) – </w:t>
      </w:r>
      <w:r w:rsidRPr="00B518CD">
        <w:rPr>
          <w:rFonts w:ascii="Times New Roman" w:hAnsi="Times New Roman"/>
          <w:color w:val="000000"/>
          <w:sz w:val="24"/>
          <w:szCs w:val="24"/>
        </w:rPr>
        <w:t>População residente em Portugal (nº) por sexo e grupo etário</w:t>
      </w:r>
      <w:r w:rsidRPr="00B518CD">
        <w:rPr>
          <w:rFonts w:ascii="Times New Roman" w:hAnsi="Times New Roman"/>
          <w:sz w:val="24"/>
          <w:szCs w:val="24"/>
        </w:rPr>
        <w:t>.</w:t>
      </w:r>
      <w:r>
        <w:rPr>
          <w:rFonts w:ascii="Times New Roman" w:hAnsi="Times New Roman"/>
          <w:sz w:val="24"/>
          <w:szCs w:val="24"/>
        </w:rPr>
        <w:t xml:space="preserve"> Disponível em: </w:t>
      </w:r>
      <w:hyperlink r:id="rId49" w:history="1">
        <w:r w:rsidRPr="00B518CD">
          <w:rPr>
            <w:rStyle w:val="Hiperligao"/>
          </w:rPr>
          <w:t>www.</w:t>
        </w:r>
        <w:r w:rsidRPr="00B518CD">
          <w:rPr>
            <w:rStyle w:val="Hiperligao"/>
            <w:b/>
            <w:bCs/>
          </w:rPr>
          <w:t>ine</w:t>
        </w:r>
        <w:r w:rsidRPr="00B518CD">
          <w:rPr>
            <w:rStyle w:val="Hiperligao"/>
          </w:rPr>
          <w:t>.pt/xportal/</w:t>
        </w:r>
        <w:r w:rsidRPr="00B518CD">
          <w:rPr>
            <w:rStyle w:val="Hiperligao"/>
            <w:b/>
            <w:bCs/>
          </w:rPr>
          <w:t>ine</w:t>
        </w:r>
        <w:r w:rsidRPr="00B518CD">
          <w:rPr>
            <w:rStyle w:val="Hiperligao"/>
          </w:rPr>
          <w:t>/portal/portlets/.../listaContentPage.jsp?...PT</w:t>
        </w:r>
      </w:hyperlink>
      <w:r>
        <w:t xml:space="preserve"> </w:t>
      </w:r>
      <w:r w:rsidRPr="00B518CD">
        <w:rPr>
          <w:rFonts w:ascii="Times New Roman" w:hAnsi="Times New Roman"/>
          <w:sz w:val="24"/>
          <w:szCs w:val="24"/>
        </w:rPr>
        <w:t>Consultado em 12/02/2012</w:t>
      </w:r>
    </w:p>
    <w:p w:rsidR="00B518CD" w:rsidRPr="00B518CD" w:rsidRDefault="00B518CD" w:rsidP="00B518CD">
      <w:pPr>
        <w:pStyle w:val="PargrafodaLista"/>
        <w:rPr>
          <w:rFonts w:ascii="Times New Roman" w:hAnsi="Times New Roman"/>
          <w:sz w:val="24"/>
          <w:szCs w:val="24"/>
        </w:rPr>
      </w:pPr>
    </w:p>
    <w:p w:rsidR="00B518CD" w:rsidRDefault="00B518CD" w:rsidP="00B518CD">
      <w:pPr>
        <w:pStyle w:val="PargrafodaLista"/>
        <w:numPr>
          <w:ilvl w:val="0"/>
          <w:numId w:val="14"/>
        </w:numPr>
        <w:autoSpaceDE w:val="0"/>
        <w:autoSpaceDN w:val="0"/>
        <w:adjustRightInd w:val="0"/>
        <w:spacing w:line="360" w:lineRule="auto"/>
        <w:jc w:val="both"/>
        <w:rPr>
          <w:rFonts w:ascii="Times New Roman" w:hAnsi="Times New Roman"/>
          <w:sz w:val="24"/>
          <w:szCs w:val="24"/>
        </w:rPr>
      </w:pPr>
      <w:r w:rsidRPr="00B518CD">
        <w:rPr>
          <w:rFonts w:ascii="Times New Roman" w:hAnsi="Times New Roman"/>
          <w:sz w:val="24"/>
          <w:szCs w:val="24"/>
        </w:rPr>
        <w:t xml:space="preserve">INSTITUTO NACIONAL DE ESTATISTICA, </w:t>
      </w:r>
      <w:r w:rsidRPr="00B518CD">
        <w:rPr>
          <w:rFonts w:ascii="Times New Roman" w:hAnsi="Times New Roman"/>
          <w:i/>
          <w:iCs/>
          <w:sz w:val="24"/>
          <w:szCs w:val="24"/>
        </w:rPr>
        <w:t>Censos</w:t>
      </w:r>
      <w:r w:rsidRPr="00B518CD">
        <w:rPr>
          <w:rFonts w:ascii="Times New Roman" w:hAnsi="Times New Roman"/>
          <w:sz w:val="24"/>
          <w:szCs w:val="24"/>
        </w:rPr>
        <w:t xml:space="preserve">, 1982; 1993; 2002; INE, </w:t>
      </w:r>
      <w:r w:rsidRPr="00B518CD">
        <w:rPr>
          <w:rFonts w:ascii="Times New Roman" w:hAnsi="Times New Roman"/>
          <w:i/>
          <w:iCs/>
          <w:sz w:val="24"/>
          <w:szCs w:val="24"/>
        </w:rPr>
        <w:t>Fichas Concelhias da Região do Alentejo,</w:t>
      </w:r>
      <w:r w:rsidRPr="00B518CD">
        <w:rPr>
          <w:rFonts w:ascii="Times New Roman" w:hAnsi="Times New Roman"/>
          <w:sz w:val="24"/>
          <w:szCs w:val="24"/>
        </w:rPr>
        <w:t xml:space="preserve"> 1999, Anuário estatístico, 2003, 2004.</w:t>
      </w:r>
      <w:r>
        <w:rPr>
          <w:rFonts w:ascii="Times New Roman" w:hAnsi="Times New Roman"/>
          <w:sz w:val="24"/>
          <w:szCs w:val="24"/>
        </w:rPr>
        <w:t xml:space="preserve"> Disponível em:</w:t>
      </w:r>
    </w:p>
    <w:p w:rsidR="00B518CD" w:rsidRDefault="00833655" w:rsidP="005A2B7A">
      <w:pPr>
        <w:pStyle w:val="PargrafodaLista"/>
        <w:spacing w:before="240" w:after="240" w:line="360" w:lineRule="auto"/>
        <w:ind w:left="786"/>
        <w:jc w:val="both"/>
        <w:rPr>
          <w:rFonts w:ascii="Times New Roman" w:hAnsi="Times New Roman"/>
          <w:sz w:val="24"/>
          <w:szCs w:val="24"/>
        </w:rPr>
      </w:pPr>
      <w:hyperlink r:id="rId50" w:history="1">
        <w:r w:rsidR="00B518CD" w:rsidRPr="00B518CD">
          <w:rPr>
            <w:rStyle w:val="Hiperligao"/>
          </w:rPr>
          <w:t>www.</w:t>
        </w:r>
        <w:r w:rsidR="00B518CD" w:rsidRPr="00B518CD">
          <w:rPr>
            <w:rStyle w:val="Hiperligao"/>
            <w:b/>
            <w:bCs/>
          </w:rPr>
          <w:t>ine</w:t>
        </w:r>
        <w:r w:rsidR="00B518CD" w:rsidRPr="00B518CD">
          <w:rPr>
            <w:rStyle w:val="Hiperligao"/>
          </w:rPr>
          <w:t>.pt/xportal/</w:t>
        </w:r>
        <w:r w:rsidR="00B518CD" w:rsidRPr="00B518CD">
          <w:rPr>
            <w:rStyle w:val="Hiperligao"/>
            <w:b/>
            <w:bCs/>
          </w:rPr>
          <w:t>ine</w:t>
        </w:r>
        <w:r w:rsidR="00B518CD" w:rsidRPr="00B518CD">
          <w:rPr>
            <w:rStyle w:val="Hiperligao"/>
          </w:rPr>
          <w:t>/portal/portlets/.../listaContentPage.jsp?...PT</w:t>
        </w:r>
      </w:hyperlink>
      <w:r w:rsidR="00B518CD">
        <w:t xml:space="preserve"> </w:t>
      </w:r>
      <w:r w:rsidR="00B518CD" w:rsidRPr="00B518CD">
        <w:rPr>
          <w:rFonts w:ascii="Times New Roman" w:hAnsi="Times New Roman"/>
          <w:sz w:val="24"/>
          <w:szCs w:val="24"/>
        </w:rPr>
        <w:t>Consultado em 12/02/2012</w:t>
      </w:r>
    </w:p>
    <w:p w:rsidR="00CB2D82" w:rsidRDefault="00CB2D82" w:rsidP="005A2B7A">
      <w:pPr>
        <w:pStyle w:val="PargrafodaLista"/>
        <w:spacing w:before="240" w:after="240" w:line="360" w:lineRule="auto"/>
        <w:ind w:left="786"/>
        <w:jc w:val="both"/>
        <w:rPr>
          <w:rFonts w:ascii="Times New Roman" w:hAnsi="Times New Roman"/>
          <w:sz w:val="24"/>
          <w:szCs w:val="24"/>
        </w:rPr>
      </w:pPr>
    </w:p>
    <w:p w:rsidR="00CB2D82" w:rsidRPr="00CB2D82" w:rsidRDefault="00CB2D82" w:rsidP="00CB2D82">
      <w:pPr>
        <w:pStyle w:val="PargrafodaLista"/>
        <w:numPr>
          <w:ilvl w:val="0"/>
          <w:numId w:val="19"/>
        </w:numPr>
        <w:autoSpaceDE w:val="0"/>
        <w:autoSpaceDN w:val="0"/>
        <w:adjustRightInd w:val="0"/>
        <w:spacing w:after="0" w:line="360" w:lineRule="auto"/>
        <w:jc w:val="both"/>
        <w:rPr>
          <w:rFonts w:ascii="Times New Roman" w:hAnsi="Times New Roman"/>
          <w:sz w:val="24"/>
          <w:szCs w:val="24"/>
        </w:rPr>
      </w:pPr>
      <w:r w:rsidRPr="00CB2D82">
        <w:rPr>
          <w:rFonts w:ascii="Times New Roman" w:hAnsi="Times New Roman"/>
          <w:sz w:val="24"/>
          <w:szCs w:val="24"/>
        </w:rPr>
        <w:t>MAURICIO, Inês Lima. “O Envelhecimento Activo / Depressão em Pessoas Idosas - Que Intervenção nos Cuidados de Saúde Primários em Portugal?”</w:t>
      </w:r>
      <w:r w:rsidRPr="00CB2D82">
        <w:rPr>
          <w:rFonts w:ascii="ITCGaramondStd-BkCond" w:hAnsi="ITCGaramondStd-BkCond" w:cs="ITCGaramondStd-BkCond"/>
          <w:sz w:val="14"/>
          <w:szCs w:val="14"/>
        </w:rPr>
        <w:t xml:space="preserve"> </w:t>
      </w:r>
      <w:r w:rsidRPr="00CB2D82">
        <w:rPr>
          <w:rFonts w:ascii="Times New Roman" w:hAnsi="Times New Roman"/>
          <w:sz w:val="24"/>
          <w:szCs w:val="24"/>
        </w:rPr>
        <w:t>Revista do Serviço de Psiquiatria do Hospital Prof. Doutor Fernando Fonseca, EPE</w:t>
      </w:r>
      <w:r>
        <w:rPr>
          <w:rFonts w:ascii="Times New Roman" w:hAnsi="Times New Roman"/>
          <w:sz w:val="24"/>
          <w:szCs w:val="24"/>
        </w:rPr>
        <w:t xml:space="preserve">. </w:t>
      </w:r>
      <w:r w:rsidR="005E2FE9">
        <w:rPr>
          <w:rFonts w:ascii="Times New Roman" w:hAnsi="Times New Roman"/>
          <w:sz w:val="24"/>
          <w:szCs w:val="24"/>
        </w:rPr>
        <w:t>Disponível</w:t>
      </w:r>
      <w:r>
        <w:rPr>
          <w:rFonts w:ascii="Times New Roman" w:hAnsi="Times New Roman"/>
          <w:sz w:val="24"/>
          <w:szCs w:val="24"/>
        </w:rPr>
        <w:t xml:space="preserve"> em:</w:t>
      </w:r>
    </w:p>
    <w:p w:rsidR="00CB2D82" w:rsidRPr="00CB2D82" w:rsidRDefault="00833655" w:rsidP="005A2B7A">
      <w:pPr>
        <w:pStyle w:val="PargrafodaLista"/>
        <w:spacing w:before="240" w:after="240" w:line="360" w:lineRule="auto"/>
        <w:ind w:left="786"/>
        <w:jc w:val="both"/>
        <w:rPr>
          <w:rFonts w:ascii="Times New Roman" w:hAnsi="Times New Roman"/>
          <w:i/>
          <w:sz w:val="24"/>
          <w:szCs w:val="24"/>
        </w:rPr>
      </w:pPr>
      <w:hyperlink r:id="rId51" w:history="1">
        <w:r w:rsidR="00CB2D82" w:rsidRPr="007D5C56">
          <w:rPr>
            <w:rStyle w:val="Hiperligao"/>
          </w:rPr>
          <w:t>www.psilogos.com/Revista/Vol8N12/.../</w:t>
        </w:r>
        <w:r w:rsidR="00CB2D82" w:rsidRPr="007D5C56">
          <w:rPr>
            <w:rStyle w:val="Hiperligao"/>
            <w:b/>
            <w:bCs/>
          </w:rPr>
          <w:t>Mauricio</w:t>
        </w:r>
        <w:r w:rsidR="00CB2D82" w:rsidRPr="007D5C56">
          <w:rPr>
            <w:rStyle w:val="Hiperligao"/>
          </w:rPr>
          <w:t>%20_%20P55-65.p</w:t>
        </w:r>
      </w:hyperlink>
      <w:r w:rsidR="00CB2D82">
        <w:rPr>
          <w:rStyle w:val="CitaoHTML"/>
        </w:rPr>
        <w:t xml:space="preserve">... </w:t>
      </w:r>
      <w:r w:rsidR="00CB2D82" w:rsidRPr="00CB2D82">
        <w:rPr>
          <w:rStyle w:val="CitaoHTML"/>
          <w:rFonts w:ascii="Times New Roman" w:hAnsi="Times New Roman"/>
          <w:i w:val="0"/>
          <w:sz w:val="24"/>
          <w:szCs w:val="24"/>
        </w:rPr>
        <w:t>Consultado a 12/02/2012</w:t>
      </w:r>
    </w:p>
    <w:p w:rsidR="00B518CD" w:rsidRPr="00B518CD" w:rsidRDefault="00B518CD" w:rsidP="00015D00">
      <w:pPr>
        <w:pStyle w:val="PargrafodaLista"/>
        <w:autoSpaceDE w:val="0"/>
        <w:autoSpaceDN w:val="0"/>
        <w:adjustRightInd w:val="0"/>
        <w:spacing w:line="360" w:lineRule="auto"/>
        <w:ind w:left="765"/>
        <w:jc w:val="both"/>
        <w:rPr>
          <w:rFonts w:ascii="Times New Roman" w:hAnsi="Times New Roman"/>
          <w:sz w:val="24"/>
          <w:szCs w:val="24"/>
        </w:rPr>
      </w:pPr>
    </w:p>
    <w:p w:rsidR="00347630" w:rsidRPr="00E97329" w:rsidRDefault="00347630" w:rsidP="00E97329">
      <w:pPr>
        <w:pStyle w:val="Default"/>
        <w:numPr>
          <w:ilvl w:val="0"/>
          <w:numId w:val="17"/>
        </w:numPr>
        <w:spacing w:line="360" w:lineRule="auto"/>
        <w:jc w:val="both"/>
        <w:rPr>
          <w:rFonts w:ascii="Times New Roman" w:hAnsi="Times New Roman" w:cs="Times New Roman"/>
          <w:bCs/>
        </w:rPr>
      </w:pPr>
      <w:r w:rsidRPr="00347630">
        <w:rPr>
          <w:rFonts w:ascii="Times New Roman" w:hAnsi="Times New Roman"/>
          <w:bCs/>
        </w:rPr>
        <w:t>MINISTERIO DA SAÚDE;</w:t>
      </w:r>
      <w:r>
        <w:rPr>
          <w:rFonts w:ascii="Times New Roman" w:hAnsi="Times New Roman"/>
          <w:bCs/>
        </w:rPr>
        <w:t xml:space="preserve"> DIRE</w:t>
      </w:r>
      <w:r w:rsidR="00E97329">
        <w:rPr>
          <w:rFonts w:ascii="Times New Roman" w:hAnsi="Times New Roman"/>
          <w:bCs/>
        </w:rPr>
        <w:t>ÇÃO GERAL DA SAÚDE (2000</w:t>
      </w:r>
      <w:r w:rsidRPr="00347630">
        <w:rPr>
          <w:rFonts w:ascii="Times New Roman" w:hAnsi="Times New Roman"/>
          <w:bCs/>
        </w:rPr>
        <w:t>)</w:t>
      </w:r>
      <w:r w:rsidRPr="00347630">
        <w:rPr>
          <w:rFonts w:ascii="Times New Roman" w:hAnsi="Times New Roman"/>
          <w:bCs/>
          <w:i/>
        </w:rPr>
        <w:t>.</w:t>
      </w:r>
      <w:r w:rsidR="00E97329" w:rsidRPr="00E97329">
        <w:rPr>
          <w:rFonts w:ascii="Times New Roman" w:hAnsi="Times New Roman" w:cs="Times New Roman"/>
        </w:rPr>
        <w:t xml:space="preserve"> Direcção-Geral da Saúde</w:t>
      </w:r>
      <w:r w:rsidR="00E97329">
        <w:rPr>
          <w:rFonts w:ascii="Times New Roman" w:hAnsi="Times New Roman" w:cs="Times New Roman"/>
        </w:rPr>
        <w:t xml:space="preserve"> </w:t>
      </w:r>
      <w:r w:rsidR="00E97329" w:rsidRPr="00E97329">
        <w:rPr>
          <w:rFonts w:ascii="Times New Roman" w:hAnsi="Times New Roman" w:cs="Times New Roman"/>
        </w:rPr>
        <w:t xml:space="preserve">-Divisão de Saúde das Doenças Genéticas, Crónicas e Geriatrias. </w:t>
      </w:r>
      <w:r w:rsidR="00E97329" w:rsidRPr="00E97329">
        <w:rPr>
          <w:rFonts w:ascii="Times New Roman" w:hAnsi="Times New Roman" w:cs="Times New Roman"/>
          <w:bCs/>
        </w:rPr>
        <w:t>EXERCÍCIO SEM RISCOS PARA LÁ DOS SESSENTA. 2000</w:t>
      </w:r>
    </w:p>
    <w:p w:rsidR="00347630" w:rsidRDefault="00347630" w:rsidP="00347630">
      <w:pPr>
        <w:pStyle w:val="PargrafodaLista"/>
        <w:autoSpaceDE w:val="0"/>
        <w:autoSpaceDN w:val="0"/>
        <w:adjustRightInd w:val="0"/>
        <w:spacing w:line="360" w:lineRule="auto"/>
        <w:ind w:left="786"/>
        <w:jc w:val="both"/>
        <w:rPr>
          <w:rFonts w:ascii="Times New Roman" w:hAnsi="Times New Roman"/>
          <w:bCs/>
          <w:i/>
          <w:sz w:val="24"/>
          <w:szCs w:val="24"/>
        </w:rPr>
      </w:pPr>
    </w:p>
    <w:p w:rsidR="00015D00" w:rsidRPr="005A2B7A" w:rsidRDefault="00347630" w:rsidP="005A2B7A">
      <w:pPr>
        <w:pStyle w:val="PargrafodaLista"/>
        <w:numPr>
          <w:ilvl w:val="0"/>
          <w:numId w:val="14"/>
        </w:numPr>
        <w:spacing w:before="240" w:after="240" w:line="360" w:lineRule="auto"/>
        <w:jc w:val="both"/>
        <w:rPr>
          <w:rFonts w:ascii="Times New Roman" w:hAnsi="Times New Roman"/>
          <w:sz w:val="24"/>
          <w:szCs w:val="24"/>
        </w:rPr>
      </w:pPr>
      <w:r w:rsidRPr="00347630">
        <w:rPr>
          <w:rFonts w:ascii="Times New Roman" w:hAnsi="Times New Roman"/>
          <w:sz w:val="24"/>
          <w:szCs w:val="24"/>
        </w:rPr>
        <w:t>MINISTÉRIO DA SAÚDE (2004), Plano Nacional de Saúde 2004-2010, Lisboa.</w:t>
      </w:r>
    </w:p>
    <w:p w:rsidR="00015D00" w:rsidRPr="00015D00" w:rsidRDefault="00015D00" w:rsidP="00015D00">
      <w:pPr>
        <w:pStyle w:val="PargrafodaLista"/>
        <w:numPr>
          <w:ilvl w:val="0"/>
          <w:numId w:val="14"/>
        </w:numPr>
        <w:spacing w:before="240" w:after="240" w:line="360" w:lineRule="auto"/>
        <w:jc w:val="both"/>
        <w:rPr>
          <w:rFonts w:ascii="Times New Roman" w:hAnsi="Times New Roman"/>
          <w:sz w:val="24"/>
          <w:szCs w:val="24"/>
        </w:rPr>
      </w:pPr>
      <w:r w:rsidRPr="00015D00">
        <w:rPr>
          <w:rFonts w:ascii="Times New Roman" w:hAnsi="Times New Roman"/>
          <w:sz w:val="24"/>
          <w:szCs w:val="24"/>
        </w:rPr>
        <w:t>MINISTERIO DA SAUDE (2004), Programa Nacional para a Saúde das Pessoas Idosas, 02/07/2004. Lisboa</w:t>
      </w:r>
    </w:p>
    <w:p w:rsidR="00015D00" w:rsidRPr="00015D00" w:rsidRDefault="00015D00" w:rsidP="00015D00">
      <w:pPr>
        <w:pStyle w:val="PargrafodaLista"/>
        <w:spacing w:before="240" w:after="240" w:line="360" w:lineRule="auto"/>
        <w:ind w:left="786"/>
        <w:jc w:val="both"/>
        <w:rPr>
          <w:rFonts w:ascii="Times New Roman" w:hAnsi="Times New Roman"/>
          <w:sz w:val="24"/>
          <w:szCs w:val="24"/>
        </w:rPr>
      </w:pPr>
    </w:p>
    <w:p w:rsidR="00EC44ED" w:rsidRDefault="00EC44ED" w:rsidP="00EC44ED">
      <w:pPr>
        <w:pStyle w:val="PargrafodaLista"/>
        <w:numPr>
          <w:ilvl w:val="0"/>
          <w:numId w:val="14"/>
        </w:numPr>
        <w:spacing w:before="240" w:after="240" w:line="360" w:lineRule="auto"/>
        <w:jc w:val="both"/>
        <w:rPr>
          <w:rFonts w:ascii="Times New Roman" w:hAnsi="Times New Roman"/>
          <w:i/>
          <w:iCs/>
          <w:sz w:val="24"/>
          <w:szCs w:val="24"/>
        </w:rPr>
      </w:pPr>
      <w:r w:rsidRPr="00EC44ED">
        <w:rPr>
          <w:rFonts w:ascii="Times New Roman" w:hAnsi="Times New Roman"/>
          <w:sz w:val="24"/>
          <w:szCs w:val="24"/>
        </w:rPr>
        <w:t xml:space="preserve">MINISTÉRIO DA SAÚDE (2009). </w:t>
      </w:r>
      <w:r w:rsidRPr="00EC44ED">
        <w:rPr>
          <w:rFonts w:ascii="Times New Roman" w:hAnsi="Times New Roman"/>
          <w:bCs/>
          <w:sz w:val="24"/>
          <w:szCs w:val="24"/>
        </w:rPr>
        <w:t>Despacho n.º 10142/2009</w:t>
      </w:r>
      <w:r w:rsidRPr="00EC44ED">
        <w:rPr>
          <w:rFonts w:ascii="Times New Roman" w:hAnsi="Times New Roman"/>
          <w:i/>
          <w:iCs/>
          <w:sz w:val="24"/>
          <w:szCs w:val="24"/>
        </w:rPr>
        <w:t xml:space="preserve"> Diário da República, 2.ª série — N.º 74 — 16 de Abril de 2009</w:t>
      </w:r>
    </w:p>
    <w:p w:rsidR="00EC44ED" w:rsidRPr="00EC44ED" w:rsidRDefault="00EC44ED" w:rsidP="00EC44ED">
      <w:pPr>
        <w:pStyle w:val="PargrafodaLista"/>
        <w:spacing w:before="240" w:after="240" w:line="360" w:lineRule="auto"/>
        <w:ind w:left="786"/>
        <w:jc w:val="both"/>
        <w:rPr>
          <w:rFonts w:ascii="Times New Roman" w:hAnsi="Times New Roman"/>
          <w:i/>
          <w:iCs/>
          <w:sz w:val="24"/>
          <w:szCs w:val="24"/>
        </w:rPr>
      </w:pPr>
    </w:p>
    <w:p w:rsidR="00EC44ED" w:rsidRPr="00EC44ED" w:rsidRDefault="00EC44ED" w:rsidP="00EC44ED">
      <w:pPr>
        <w:pStyle w:val="PargrafodaLista"/>
        <w:numPr>
          <w:ilvl w:val="0"/>
          <w:numId w:val="14"/>
        </w:numPr>
        <w:spacing w:before="240" w:after="240" w:line="360" w:lineRule="auto"/>
        <w:jc w:val="both"/>
        <w:rPr>
          <w:rFonts w:ascii="Times New Roman" w:hAnsi="Times New Roman"/>
          <w:i/>
          <w:iCs/>
          <w:sz w:val="24"/>
          <w:szCs w:val="24"/>
        </w:rPr>
      </w:pPr>
      <w:r w:rsidRPr="00EC44ED">
        <w:rPr>
          <w:rFonts w:ascii="Times New Roman" w:hAnsi="Times New Roman"/>
          <w:sz w:val="24"/>
          <w:szCs w:val="24"/>
        </w:rPr>
        <w:t xml:space="preserve">MINISTÉRIO DA SAÚDE (2008). Decreto de Lei nº28/2008, </w:t>
      </w:r>
      <w:r w:rsidRPr="00EC44ED">
        <w:rPr>
          <w:rFonts w:ascii="Times New Roman" w:hAnsi="Times New Roman"/>
          <w:i/>
          <w:iCs/>
          <w:sz w:val="24"/>
          <w:szCs w:val="24"/>
        </w:rPr>
        <w:t>Diário da República, 1.ª série , N.º 38, 22 de Fevereiro de 2008</w:t>
      </w:r>
    </w:p>
    <w:p w:rsidR="00EC44ED" w:rsidRPr="00EC44ED" w:rsidRDefault="00EC44ED" w:rsidP="00EC44ED">
      <w:pPr>
        <w:pStyle w:val="PargrafodaLista"/>
        <w:rPr>
          <w:rFonts w:ascii="Times New Roman" w:hAnsi="Times New Roman"/>
          <w:sz w:val="24"/>
          <w:szCs w:val="24"/>
        </w:rPr>
      </w:pPr>
    </w:p>
    <w:p w:rsidR="00EC44ED" w:rsidRPr="00EC44ED" w:rsidRDefault="00EC44ED" w:rsidP="00EC44ED">
      <w:pPr>
        <w:pStyle w:val="PargrafodaLista"/>
        <w:numPr>
          <w:ilvl w:val="0"/>
          <w:numId w:val="14"/>
        </w:numPr>
        <w:spacing w:before="240" w:after="240" w:line="360" w:lineRule="auto"/>
        <w:jc w:val="both"/>
        <w:rPr>
          <w:rFonts w:ascii="Times New Roman" w:hAnsi="Times New Roman"/>
          <w:sz w:val="24"/>
          <w:szCs w:val="24"/>
        </w:rPr>
      </w:pPr>
      <w:r w:rsidRPr="00EC44ED">
        <w:rPr>
          <w:rFonts w:ascii="Times New Roman" w:hAnsi="Times New Roman"/>
          <w:sz w:val="24"/>
          <w:szCs w:val="24"/>
        </w:rPr>
        <w:lastRenderedPageBreak/>
        <w:t>MINISTERIO DA SAUDE (2004), Programa Nacional para a Saúde das Pessoas Idosas, 02/07/2004. Lisboa</w:t>
      </w:r>
      <w:r>
        <w:rPr>
          <w:rFonts w:ascii="Times New Roman" w:hAnsi="Times New Roman"/>
          <w:sz w:val="24"/>
          <w:szCs w:val="24"/>
        </w:rPr>
        <w:t>.</w:t>
      </w:r>
    </w:p>
    <w:p w:rsidR="00EC44ED" w:rsidRDefault="00EC44ED" w:rsidP="00EC44ED">
      <w:pPr>
        <w:pStyle w:val="PargrafodaLista"/>
        <w:spacing w:before="240" w:after="240" w:line="360" w:lineRule="auto"/>
        <w:ind w:left="786"/>
        <w:jc w:val="both"/>
        <w:rPr>
          <w:rFonts w:ascii="Times New Roman" w:hAnsi="Times New Roman"/>
          <w:sz w:val="24"/>
          <w:szCs w:val="24"/>
        </w:rPr>
      </w:pPr>
    </w:p>
    <w:p w:rsidR="00015D00" w:rsidRPr="005A2B7A" w:rsidRDefault="00015D00" w:rsidP="005A2B7A">
      <w:pPr>
        <w:pStyle w:val="PargrafodaLista"/>
        <w:numPr>
          <w:ilvl w:val="0"/>
          <w:numId w:val="14"/>
        </w:numPr>
        <w:autoSpaceDE w:val="0"/>
        <w:autoSpaceDN w:val="0"/>
        <w:adjustRightInd w:val="0"/>
        <w:spacing w:line="360" w:lineRule="auto"/>
        <w:jc w:val="both"/>
        <w:rPr>
          <w:rFonts w:ascii="Times New Roman" w:hAnsi="Times New Roman"/>
          <w:sz w:val="24"/>
          <w:szCs w:val="24"/>
        </w:rPr>
      </w:pPr>
      <w:r w:rsidRPr="00015D00">
        <w:rPr>
          <w:rFonts w:ascii="Times New Roman" w:hAnsi="Times New Roman"/>
          <w:sz w:val="24"/>
          <w:szCs w:val="24"/>
        </w:rPr>
        <w:t>MINISTÉRIO DA SAÚDE</w:t>
      </w:r>
      <w:r>
        <w:rPr>
          <w:rFonts w:ascii="Times New Roman" w:hAnsi="Times New Roman"/>
          <w:sz w:val="24"/>
          <w:szCs w:val="24"/>
        </w:rPr>
        <w:t xml:space="preserve"> (1991), Decreto-Lei n.</w:t>
      </w:r>
      <w:r w:rsidRPr="00015D00">
        <w:rPr>
          <w:rFonts w:ascii="Times New Roman" w:hAnsi="Times New Roman"/>
          <w:sz w:val="24"/>
          <w:szCs w:val="24"/>
        </w:rPr>
        <w:t xml:space="preserve"> 437/91 - Regime Legal da Carreira de Enfermagem. Diário da Republica I Serie, 257 (91/11/08) 5723-5741.</w:t>
      </w:r>
    </w:p>
    <w:p w:rsidR="00015D00" w:rsidRPr="00015D00" w:rsidRDefault="00015D00" w:rsidP="00015D00">
      <w:pPr>
        <w:pStyle w:val="PargrafodaLista"/>
        <w:autoSpaceDE w:val="0"/>
        <w:autoSpaceDN w:val="0"/>
        <w:adjustRightInd w:val="0"/>
        <w:spacing w:line="360" w:lineRule="auto"/>
        <w:ind w:left="786"/>
        <w:jc w:val="both"/>
        <w:rPr>
          <w:rFonts w:ascii="Times New Roman" w:hAnsi="Times New Roman"/>
          <w:sz w:val="24"/>
          <w:szCs w:val="24"/>
        </w:rPr>
      </w:pPr>
    </w:p>
    <w:p w:rsidR="00015D00" w:rsidRPr="00015D00" w:rsidRDefault="00015D00" w:rsidP="00015D00">
      <w:pPr>
        <w:pStyle w:val="PargrafodaLista"/>
        <w:numPr>
          <w:ilvl w:val="0"/>
          <w:numId w:val="14"/>
        </w:numPr>
        <w:autoSpaceDE w:val="0"/>
        <w:autoSpaceDN w:val="0"/>
        <w:adjustRightInd w:val="0"/>
        <w:jc w:val="both"/>
        <w:rPr>
          <w:rFonts w:ascii="Times New Roman" w:hAnsi="Times New Roman"/>
          <w:sz w:val="24"/>
          <w:szCs w:val="24"/>
        </w:rPr>
      </w:pPr>
      <w:r w:rsidRPr="00015D00">
        <w:rPr>
          <w:rFonts w:ascii="Times New Roman" w:hAnsi="Times New Roman"/>
          <w:sz w:val="24"/>
          <w:szCs w:val="24"/>
        </w:rPr>
        <w:t xml:space="preserve"> MINISTÉRIO DA SAÚDE</w:t>
      </w:r>
      <w:r>
        <w:rPr>
          <w:rFonts w:ascii="Times New Roman" w:hAnsi="Times New Roman"/>
          <w:sz w:val="24"/>
          <w:szCs w:val="24"/>
        </w:rPr>
        <w:t xml:space="preserve"> (2011)</w:t>
      </w:r>
      <w:r w:rsidRPr="00015D00">
        <w:rPr>
          <w:rFonts w:ascii="Times New Roman" w:hAnsi="Times New Roman"/>
          <w:sz w:val="24"/>
          <w:szCs w:val="24"/>
        </w:rPr>
        <w:t>. Regulamento n. 128/2011 – Regulamento das Competências Específicas do Enfermeiro Especialista em Enfermagem Comunitária e de Saúde Pública. Diário da Republica II Serie de 18 de Fevereiro de 2011.</w:t>
      </w:r>
    </w:p>
    <w:p w:rsidR="00015D00" w:rsidRDefault="00015D00" w:rsidP="00EC44ED">
      <w:pPr>
        <w:pStyle w:val="PargrafodaLista"/>
        <w:spacing w:before="240" w:after="240" w:line="360" w:lineRule="auto"/>
        <w:ind w:left="786"/>
        <w:jc w:val="both"/>
        <w:rPr>
          <w:rFonts w:ascii="Times New Roman" w:hAnsi="Times New Roman"/>
          <w:sz w:val="24"/>
          <w:szCs w:val="24"/>
        </w:rPr>
      </w:pPr>
    </w:p>
    <w:p w:rsidR="00015D00" w:rsidRPr="00015D00" w:rsidRDefault="00015D00" w:rsidP="00015D00">
      <w:pPr>
        <w:pStyle w:val="PargrafodaLista"/>
        <w:numPr>
          <w:ilvl w:val="0"/>
          <w:numId w:val="14"/>
        </w:numPr>
        <w:spacing w:before="240" w:after="240" w:line="360" w:lineRule="auto"/>
        <w:jc w:val="both"/>
        <w:rPr>
          <w:rFonts w:ascii="Times New Roman" w:hAnsi="Times New Roman"/>
          <w:sz w:val="24"/>
          <w:szCs w:val="24"/>
        </w:rPr>
      </w:pPr>
      <w:r w:rsidRPr="00223DBF">
        <w:rPr>
          <w:rFonts w:ascii="Times New Roman" w:hAnsi="Times New Roman"/>
          <w:iCs/>
          <w:sz w:val="24"/>
          <w:szCs w:val="24"/>
        </w:rPr>
        <w:t>MINISTÉRIO DA SAÚDE, DO TRABALHO E DA SOLIDARIEDADE SOCIAL (1998). Despacho Conjunto nº407/98, Diário da Republica II série, 15 de Maio de 1998</w:t>
      </w:r>
    </w:p>
    <w:p w:rsidR="00015D00" w:rsidRPr="00015D00" w:rsidRDefault="00015D00" w:rsidP="00015D00">
      <w:pPr>
        <w:pStyle w:val="PargrafodaLista"/>
        <w:rPr>
          <w:rFonts w:ascii="Times New Roman" w:hAnsi="Times New Roman"/>
          <w:sz w:val="24"/>
          <w:szCs w:val="24"/>
        </w:rPr>
      </w:pPr>
    </w:p>
    <w:p w:rsidR="005A2B7A" w:rsidRDefault="005A2B7A" w:rsidP="005A2B7A">
      <w:pPr>
        <w:pStyle w:val="PargrafodaLista"/>
        <w:numPr>
          <w:ilvl w:val="0"/>
          <w:numId w:val="14"/>
        </w:numPr>
        <w:spacing w:before="240" w:after="240" w:line="360" w:lineRule="auto"/>
        <w:jc w:val="both"/>
        <w:rPr>
          <w:rFonts w:ascii="Times New Roman" w:hAnsi="Times New Roman"/>
          <w:iCs/>
          <w:sz w:val="24"/>
          <w:szCs w:val="24"/>
        </w:rPr>
      </w:pPr>
      <w:r w:rsidRPr="005A2B7A">
        <w:rPr>
          <w:rFonts w:ascii="Times New Roman" w:hAnsi="Times New Roman"/>
          <w:iCs/>
          <w:sz w:val="24"/>
          <w:szCs w:val="24"/>
        </w:rPr>
        <w:t>MINISTÉRIO DA SAÚDE, DO TRABALHO E DA SOLIDARIEDADE SOCIAL (199</w:t>
      </w:r>
      <w:r>
        <w:rPr>
          <w:rFonts w:ascii="Times New Roman" w:hAnsi="Times New Roman"/>
          <w:iCs/>
          <w:sz w:val="24"/>
          <w:szCs w:val="24"/>
        </w:rPr>
        <w:t>8). Diário da Republica nº 254,</w:t>
      </w:r>
      <w:r w:rsidRPr="005A2B7A">
        <w:rPr>
          <w:rFonts w:ascii="Times New Roman" w:hAnsi="Times New Roman"/>
          <w:iCs/>
          <w:sz w:val="24"/>
          <w:szCs w:val="24"/>
        </w:rPr>
        <w:t xml:space="preserve"> I série, de 3 de Novembro de 1998, (p.5694-5696) Lisboa.</w:t>
      </w:r>
    </w:p>
    <w:p w:rsidR="005A2B7A" w:rsidRPr="005A2B7A" w:rsidRDefault="005A2B7A" w:rsidP="005A2B7A">
      <w:pPr>
        <w:pStyle w:val="PargrafodaLista"/>
        <w:rPr>
          <w:rFonts w:ascii="Times New Roman" w:hAnsi="Times New Roman"/>
          <w:iCs/>
          <w:sz w:val="24"/>
          <w:szCs w:val="24"/>
        </w:rPr>
      </w:pPr>
    </w:p>
    <w:p w:rsidR="00E97329" w:rsidRDefault="005A2B7A" w:rsidP="00E97329">
      <w:pPr>
        <w:pStyle w:val="PargrafodaLista"/>
        <w:numPr>
          <w:ilvl w:val="0"/>
          <w:numId w:val="14"/>
        </w:numPr>
        <w:autoSpaceDE w:val="0"/>
        <w:autoSpaceDN w:val="0"/>
        <w:adjustRightInd w:val="0"/>
        <w:spacing w:after="0" w:line="360" w:lineRule="auto"/>
        <w:jc w:val="both"/>
        <w:rPr>
          <w:rFonts w:ascii="Times New Roman" w:hAnsi="Times New Roman"/>
          <w:sz w:val="24"/>
          <w:szCs w:val="24"/>
        </w:rPr>
      </w:pPr>
      <w:r w:rsidRPr="005A2B7A">
        <w:rPr>
          <w:rFonts w:ascii="Times New Roman" w:hAnsi="Times New Roman"/>
          <w:sz w:val="24"/>
          <w:szCs w:val="24"/>
        </w:rPr>
        <w:t xml:space="preserve"> MINISTÉRIO DA SAÚDE</w:t>
      </w:r>
      <w:r>
        <w:rPr>
          <w:rFonts w:ascii="Times New Roman" w:hAnsi="Times New Roman"/>
          <w:sz w:val="24"/>
          <w:szCs w:val="24"/>
        </w:rPr>
        <w:t xml:space="preserve"> (1998)</w:t>
      </w:r>
      <w:r w:rsidRPr="005A2B7A">
        <w:rPr>
          <w:rFonts w:ascii="Times New Roman" w:hAnsi="Times New Roman"/>
          <w:sz w:val="24"/>
          <w:szCs w:val="24"/>
        </w:rPr>
        <w:t xml:space="preserve">. REPE. </w:t>
      </w:r>
      <w:r w:rsidRPr="005A2B7A">
        <w:rPr>
          <w:rFonts w:ascii="Times New Roman" w:hAnsi="Times New Roman"/>
          <w:bCs/>
          <w:sz w:val="24"/>
          <w:szCs w:val="24"/>
        </w:rPr>
        <w:t>Regulamento do Exercício Profissional dos Enfermeiros</w:t>
      </w:r>
      <w:r w:rsidRPr="005A2B7A">
        <w:rPr>
          <w:rFonts w:ascii="Verdana" w:hAnsi="Verdana" w:cs="Verdana"/>
          <w:sz w:val="20"/>
          <w:szCs w:val="20"/>
        </w:rPr>
        <w:t xml:space="preserve"> </w:t>
      </w:r>
      <w:r w:rsidRPr="005A2B7A">
        <w:rPr>
          <w:rFonts w:ascii="Times New Roman" w:hAnsi="Times New Roman"/>
          <w:sz w:val="24"/>
          <w:szCs w:val="24"/>
        </w:rPr>
        <w:t>Decreto-Lei n.º 161/96, de 4 de Setembro, alterado pelo Decreto-lei n.º 104/98, de 21 de Abril</w:t>
      </w:r>
    </w:p>
    <w:p w:rsidR="00E97329" w:rsidRPr="00E97329" w:rsidRDefault="00E97329" w:rsidP="00E97329">
      <w:pPr>
        <w:autoSpaceDE w:val="0"/>
        <w:autoSpaceDN w:val="0"/>
        <w:adjustRightInd w:val="0"/>
        <w:spacing w:after="0" w:line="360" w:lineRule="auto"/>
        <w:jc w:val="both"/>
        <w:rPr>
          <w:rFonts w:ascii="Times New Roman" w:hAnsi="Times New Roman"/>
          <w:sz w:val="24"/>
          <w:szCs w:val="24"/>
        </w:rPr>
      </w:pPr>
    </w:p>
    <w:p w:rsidR="005A2B7A" w:rsidRPr="00BD6F12" w:rsidRDefault="005A2B7A" w:rsidP="005A2B7A">
      <w:pPr>
        <w:pStyle w:val="PargrafodaLista"/>
        <w:numPr>
          <w:ilvl w:val="0"/>
          <w:numId w:val="14"/>
        </w:numPr>
        <w:spacing w:before="240" w:after="240"/>
        <w:jc w:val="both"/>
        <w:rPr>
          <w:rFonts w:ascii="Times New Roman" w:hAnsi="Times New Roman"/>
          <w:i/>
          <w:iCs/>
          <w:sz w:val="24"/>
          <w:szCs w:val="24"/>
        </w:rPr>
      </w:pPr>
      <w:r w:rsidRPr="005A2B7A">
        <w:rPr>
          <w:rFonts w:ascii="Times New Roman" w:hAnsi="Times New Roman"/>
          <w:iCs/>
          <w:sz w:val="24"/>
          <w:szCs w:val="24"/>
        </w:rPr>
        <w:t>MONIZ, José Manuel (2003</w:t>
      </w:r>
      <w:r w:rsidRPr="005A2B7A">
        <w:rPr>
          <w:rFonts w:ascii="Times New Roman" w:hAnsi="Times New Roman"/>
          <w:i/>
          <w:iCs/>
          <w:sz w:val="24"/>
          <w:szCs w:val="24"/>
        </w:rPr>
        <w:t xml:space="preserve">). A Enfermagem e a Pessoa Idosa – A prática de cuidados como experiencia formativa. </w:t>
      </w:r>
      <w:r w:rsidRPr="005A2B7A">
        <w:rPr>
          <w:rFonts w:ascii="Times New Roman" w:hAnsi="Times New Roman"/>
          <w:iCs/>
          <w:sz w:val="24"/>
          <w:szCs w:val="24"/>
        </w:rPr>
        <w:t>Lusociência</w:t>
      </w:r>
    </w:p>
    <w:p w:rsidR="00BD6F12" w:rsidRPr="00BD6F12" w:rsidRDefault="00BD6F12" w:rsidP="00BD6F12">
      <w:pPr>
        <w:pStyle w:val="PargrafodaLista"/>
        <w:rPr>
          <w:rFonts w:ascii="Times New Roman" w:hAnsi="Times New Roman"/>
          <w:i/>
          <w:iCs/>
          <w:sz w:val="24"/>
          <w:szCs w:val="24"/>
        </w:rPr>
      </w:pPr>
    </w:p>
    <w:p w:rsidR="00BD6F12" w:rsidRDefault="00BD6F12" w:rsidP="00BD6F12">
      <w:pPr>
        <w:pStyle w:val="PargrafodaLista"/>
        <w:numPr>
          <w:ilvl w:val="0"/>
          <w:numId w:val="14"/>
        </w:numPr>
        <w:autoSpaceDE w:val="0"/>
        <w:autoSpaceDN w:val="0"/>
        <w:adjustRightInd w:val="0"/>
        <w:spacing w:after="0" w:line="360" w:lineRule="auto"/>
        <w:rPr>
          <w:rFonts w:ascii="Times New Roman" w:hAnsi="Times New Roman"/>
          <w:sz w:val="24"/>
          <w:szCs w:val="24"/>
        </w:rPr>
      </w:pPr>
      <w:r w:rsidRPr="00BD6F12">
        <w:rPr>
          <w:rFonts w:ascii="Times New Roman" w:hAnsi="Times New Roman"/>
          <w:sz w:val="24"/>
          <w:szCs w:val="24"/>
        </w:rPr>
        <w:t>ROLDÃO, Cristina. “Testando Modelos de Operacionalização Uma análise exploratória de modelos de operacionalização da estrutura de classes no quadro do European Social Survey – Round 2 (2004)” CIES e-WORKING PAPER Nº 55/2008</w:t>
      </w:r>
      <w:r>
        <w:rPr>
          <w:rFonts w:ascii="Times New Roman" w:hAnsi="Times New Roman"/>
          <w:sz w:val="24"/>
          <w:szCs w:val="24"/>
        </w:rPr>
        <w:t>. Disponível em:</w:t>
      </w:r>
    </w:p>
    <w:p w:rsidR="00BD6F12" w:rsidRPr="00BD6F12" w:rsidRDefault="00BD6F12" w:rsidP="00BD6F12">
      <w:pPr>
        <w:pStyle w:val="PargrafodaLista"/>
        <w:rPr>
          <w:rFonts w:ascii="Times New Roman" w:hAnsi="Times New Roman"/>
          <w:sz w:val="24"/>
          <w:szCs w:val="24"/>
        </w:rPr>
      </w:pPr>
    </w:p>
    <w:p w:rsidR="00BD6F12" w:rsidRPr="00BD6F12" w:rsidRDefault="00833655" w:rsidP="00BD6F12">
      <w:pPr>
        <w:pStyle w:val="PargrafodaLista"/>
        <w:autoSpaceDE w:val="0"/>
        <w:autoSpaceDN w:val="0"/>
        <w:adjustRightInd w:val="0"/>
        <w:spacing w:after="0" w:line="360" w:lineRule="auto"/>
        <w:ind w:left="928"/>
        <w:jc w:val="both"/>
        <w:rPr>
          <w:rFonts w:ascii="Times New Roman" w:hAnsi="Times New Roman"/>
          <w:sz w:val="24"/>
          <w:szCs w:val="24"/>
        </w:rPr>
      </w:pPr>
      <w:hyperlink r:id="rId52" w:history="1">
        <w:r w:rsidR="00BD6F12" w:rsidRPr="00BD6F12">
          <w:rPr>
            <w:rStyle w:val="Hiperligao"/>
          </w:rPr>
          <w:t>www.cies.iscte.pt/destaques/documents/CIES-WP55_Roldao_001.pdf</w:t>
        </w:r>
      </w:hyperlink>
      <w:r w:rsidR="00BD6F12" w:rsidRPr="00BD6F12">
        <w:t xml:space="preserve"> </w:t>
      </w:r>
      <w:r w:rsidR="00BD6F12" w:rsidRPr="00BD6F12">
        <w:rPr>
          <w:rFonts w:ascii="Times New Roman" w:hAnsi="Times New Roman"/>
          <w:sz w:val="24"/>
          <w:szCs w:val="24"/>
        </w:rPr>
        <w:t>Consultado em 24/02/2012</w:t>
      </w:r>
    </w:p>
    <w:p w:rsidR="00BD6F12" w:rsidRPr="00BD6F12" w:rsidRDefault="00BD6F12" w:rsidP="00BD6F12">
      <w:pPr>
        <w:pStyle w:val="PargrafodaLista"/>
        <w:autoSpaceDE w:val="0"/>
        <w:autoSpaceDN w:val="0"/>
        <w:adjustRightInd w:val="0"/>
        <w:spacing w:after="0" w:line="240" w:lineRule="auto"/>
        <w:ind w:left="786"/>
        <w:rPr>
          <w:rFonts w:ascii="Times New Roman" w:hAnsi="Times New Roman"/>
          <w:sz w:val="24"/>
          <w:szCs w:val="24"/>
        </w:rPr>
      </w:pPr>
    </w:p>
    <w:p w:rsidR="00BD6F12" w:rsidRDefault="00BD6F12" w:rsidP="00BD6F12">
      <w:pPr>
        <w:pStyle w:val="PargrafodaLista"/>
        <w:numPr>
          <w:ilvl w:val="0"/>
          <w:numId w:val="18"/>
        </w:numPr>
        <w:autoSpaceDE w:val="0"/>
        <w:autoSpaceDN w:val="0"/>
        <w:adjustRightInd w:val="0"/>
        <w:spacing w:line="360" w:lineRule="auto"/>
        <w:jc w:val="both"/>
        <w:rPr>
          <w:rFonts w:ascii="Times New Roman" w:hAnsi="Times New Roman"/>
          <w:sz w:val="24"/>
          <w:szCs w:val="24"/>
        </w:rPr>
      </w:pPr>
      <w:r w:rsidRPr="00BD6F12">
        <w:rPr>
          <w:rFonts w:ascii="Times New Roman" w:hAnsi="Times New Roman"/>
          <w:sz w:val="24"/>
          <w:szCs w:val="24"/>
        </w:rPr>
        <w:lastRenderedPageBreak/>
        <w:t>SQUIRE, Anne (2005). SAÙDE E BEM- ESTAR PARA PESSOAS IDOSAS – Fundamentos básicos para a pratica. Lusociência</w:t>
      </w:r>
      <w:r w:rsidR="00CB2D82">
        <w:rPr>
          <w:rFonts w:ascii="Times New Roman" w:hAnsi="Times New Roman"/>
          <w:sz w:val="24"/>
          <w:szCs w:val="24"/>
        </w:rPr>
        <w:t xml:space="preserve"> 2005</w:t>
      </w:r>
    </w:p>
    <w:p w:rsidR="00CB2D82" w:rsidRPr="00CB2D82" w:rsidRDefault="00CB2D82" w:rsidP="00CB2D82">
      <w:pPr>
        <w:autoSpaceDE w:val="0"/>
        <w:autoSpaceDN w:val="0"/>
        <w:adjustRightInd w:val="0"/>
        <w:spacing w:line="360" w:lineRule="auto"/>
        <w:jc w:val="both"/>
        <w:rPr>
          <w:rFonts w:ascii="Times New Roman" w:hAnsi="Times New Roman"/>
          <w:sz w:val="24"/>
          <w:szCs w:val="24"/>
        </w:rPr>
      </w:pPr>
    </w:p>
    <w:p w:rsidR="00CB2D82" w:rsidRPr="00CB2D82" w:rsidRDefault="00CB2D82" w:rsidP="00CB2D82">
      <w:pPr>
        <w:pStyle w:val="PargrafodaLista"/>
        <w:numPr>
          <w:ilvl w:val="0"/>
          <w:numId w:val="18"/>
        </w:numPr>
        <w:jc w:val="both"/>
        <w:rPr>
          <w:rFonts w:ascii="Times New Roman" w:hAnsi="Times New Roman"/>
          <w:smallCaps/>
          <w:sz w:val="24"/>
          <w:szCs w:val="24"/>
        </w:rPr>
      </w:pPr>
      <w:r w:rsidRPr="00CB2D82">
        <w:rPr>
          <w:rFonts w:ascii="Times New Roman" w:hAnsi="Times New Roman"/>
          <w:smallCaps/>
          <w:sz w:val="24"/>
          <w:szCs w:val="24"/>
        </w:rPr>
        <w:t>STANHOPE, Márcia; LANCASTER, Jeanette.</w:t>
      </w:r>
      <w:r>
        <w:rPr>
          <w:rFonts w:ascii="Times New Roman" w:hAnsi="Times New Roman"/>
          <w:smallCaps/>
          <w:sz w:val="24"/>
          <w:szCs w:val="24"/>
        </w:rPr>
        <w:t>(2010)</w:t>
      </w:r>
      <w:r w:rsidRPr="00CB2D82">
        <w:rPr>
          <w:rFonts w:ascii="Times New Roman" w:hAnsi="Times New Roman"/>
          <w:smallCaps/>
          <w:sz w:val="24"/>
          <w:szCs w:val="24"/>
        </w:rPr>
        <w:t>.</w:t>
      </w:r>
      <w:r>
        <w:rPr>
          <w:rFonts w:ascii="Times New Roman" w:hAnsi="Times New Roman"/>
          <w:smallCaps/>
          <w:sz w:val="24"/>
          <w:szCs w:val="24"/>
        </w:rPr>
        <w:t xml:space="preserve"> Enfermagem de Saúde Publica: Cuidados de saúde na comunidade centrados na população.</w:t>
      </w:r>
      <w:r w:rsidRPr="00CB2D82">
        <w:rPr>
          <w:rFonts w:ascii="Times New Roman" w:hAnsi="Times New Roman"/>
          <w:smallCaps/>
          <w:sz w:val="24"/>
          <w:szCs w:val="24"/>
        </w:rPr>
        <w:t xml:space="preserve"> Loures: Lusociência (2010)</w:t>
      </w:r>
    </w:p>
    <w:p w:rsidR="00BD6F12" w:rsidRPr="00BD6F12" w:rsidRDefault="00BD6F12" w:rsidP="00BD6F12">
      <w:pPr>
        <w:pStyle w:val="PargrafodaLista"/>
        <w:spacing w:before="240" w:after="240" w:line="360" w:lineRule="auto"/>
        <w:ind w:left="928"/>
        <w:jc w:val="both"/>
        <w:rPr>
          <w:rFonts w:ascii="Times New Roman" w:hAnsi="Times New Roman"/>
          <w:i/>
          <w:iCs/>
          <w:sz w:val="24"/>
          <w:szCs w:val="24"/>
        </w:rPr>
      </w:pPr>
    </w:p>
    <w:p w:rsidR="005A2B7A" w:rsidRPr="00CB2D82" w:rsidRDefault="005A2B7A" w:rsidP="005A2B7A">
      <w:pPr>
        <w:spacing w:before="240" w:after="240"/>
        <w:jc w:val="both"/>
        <w:rPr>
          <w:rFonts w:ascii="Times New Roman" w:hAnsi="Times New Roman"/>
          <w:iCs/>
          <w:sz w:val="24"/>
          <w:szCs w:val="24"/>
        </w:rPr>
      </w:pPr>
    </w:p>
    <w:p w:rsidR="00950B97" w:rsidRDefault="00950B97" w:rsidP="00950B97">
      <w:pPr>
        <w:pStyle w:val="Default"/>
        <w:numPr>
          <w:ilvl w:val="0"/>
          <w:numId w:val="14"/>
        </w:numPr>
        <w:spacing w:line="360" w:lineRule="auto"/>
        <w:jc w:val="both"/>
        <w:rPr>
          <w:rStyle w:val="CitaoHTML"/>
          <w:rFonts w:ascii="Times New Roman" w:hAnsi="Times New Roman" w:cs="Times New Roman"/>
          <w:i w:val="0"/>
        </w:rPr>
      </w:pPr>
      <w:r w:rsidRPr="00950B97">
        <w:rPr>
          <w:rStyle w:val="CitaoHTML"/>
          <w:rFonts w:ascii="Times New Roman" w:hAnsi="Times New Roman" w:cs="Times New Roman"/>
          <w:i w:val="0"/>
        </w:rPr>
        <w:t xml:space="preserve">TAVARES, A. </w:t>
      </w:r>
      <w:r>
        <w:rPr>
          <w:rStyle w:val="CitaoHTML"/>
          <w:rFonts w:ascii="Times New Roman" w:hAnsi="Times New Roman" w:cs="Times New Roman"/>
          <w:i w:val="0"/>
        </w:rPr>
        <w:t xml:space="preserve">(1990) </w:t>
      </w:r>
      <w:r w:rsidRPr="00950B97">
        <w:rPr>
          <w:rStyle w:val="CitaoHTML"/>
          <w:rFonts w:ascii="Times New Roman" w:hAnsi="Times New Roman" w:cs="Times New Roman"/>
          <w:i w:val="0"/>
        </w:rPr>
        <w:t>– Métodos e Técnicas de Planeamento em Saúde. Edição: Ministério da Saúde. Cadernos de Formação 2 (1990)</w:t>
      </w:r>
      <w:r w:rsidR="00052741">
        <w:rPr>
          <w:rStyle w:val="CitaoHTML"/>
          <w:rFonts w:ascii="Times New Roman" w:hAnsi="Times New Roman" w:cs="Times New Roman"/>
          <w:i w:val="0"/>
        </w:rPr>
        <w:t xml:space="preserve">. </w:t>
      </w:r>
      <w:r w:rsidR="005E2FE9">
        <w:rPr>
          <w:rStyle w:val="CitaoHTML"/>
          <w:rFonts w:ascii="Times New Roman" w:hAnsi="Times New Roman" w:cs="Times New Roman"/>
          <w:i w:val="0"/>
        </w:rPr>
        <w:t>Disponível</w:t>
      </w:r>
      <w:r w:rsidR="00052741">
        <w:rPr>
          <w:rStyle w:val="CitaoHTML"/>
          <w:rFonts w:ascii="Times New Roman" w:hAnsi="Times New Roman" w:cs="Times New Roman"/>
          <w:i w:val="0"/>
        </w:rPr>
        <w:t xml:space="preserve"> em:</w:t>
      </w:r>
    </w:p>
    <w:p w:rsidR="00950B97" w:rsidRPr="00950B97" w:rsidRDefault="00950B97" w:rsidP="00CB2D82">
      <w:pPr>
        <w:pStyle w:val="Default"/>
        <w:spacing w:line="360" w:lineRule="auto"/>
        <w:jc w:val="both"/>
        <w:rPr>
          <w:rStyle w:val="CitaoHTML"/>
          <w:rFonts w:ascii="Times New Roman" w:hAnsi="Times New Roman" w:cs="Times New Roman"/>
          <w:i w:val="0"/>
        </w:rPr>
      </w:pPr>
    </w:p>
    <w:p w:rsidR="00950B97" w:rsidRPr="00052741" w:rsidRDefault="00052741" w:rsidP="00052741">
      <w:pPr>
        <w:pStyle w:val="Default"/>
        <w:spacing w:line="360" w:lineRule="auto"/>
        <w:ind w:left="851"/>
        <w:jc w:val="both"/>
        <w:rPr>
          <w:rStyle w:val="CitaoHTML"/>
          <w:rFonts w:ascii="Times New Roman" w:hAnsi="Times New Roman" w:cs="Times New Roman"/>
          <w:i w:val="0"/>
        </w:rPr>
      </w:pPr>
      <w:r>
        <w:rPr>
          <w:rStyle w:val="CitaoHTML"/>
        </w:rPr>
        <w:t xml:space="preserve"> </w:t>
      </w:r>
      <w:hyperlink r:id="rId53" w:history="1">
        <w:r w:rsidRPr="007D5C56">
          <w:rPr>
            <w:rStyle w:val="Hiperligao"/>
          </w:rPr>
          <w:t>www.cdi.ensp.unl.pt/.../plinkres.asp?...</w:t>
        </w:r>
        <w:r w:rsidRPr="007D5C56">
          <w:rPr>
            <w:rStyle w:val="Hiperligao"/>
            <w:b/>
            <w:bCs/>
          </w:rPr>
          <w:t>planeamento</w:t>
        </w:r>
        <w:r w:rsidRPr="007D5C56">
          <w:rPr>
            <w:rStyle w:val="Hiperligao"/>
          </w:rPr>
          <w:t xml:space="preserve">%22... </w:t>
        </w:r>
        <w:r w:rsidRPr="007D5C56">
          <w:rPr>
            <w:rStyle w:val="Hiperligao"/>
            <w:rFonts w:ascii="Times New Roman" w:hAnsi="Times New Roman" w:cs="Times New Roman"/>
          </w:rPr>
          <w:t>Consultado</w:t>
        </w:r>
      </w:hyperlink>
      <w:r>
        <w:rPr>
          <w:rStyle w:val="CitaoHTML"/>
          <w:rFonts w:ascii="Times New Roman" w:hAnsi="Times New Roman" w:cs="Times New Roman"/>
          <w:i w:val="0"/>
        </w:rPr>
        <w:t xml:space="preserve"> </w:t>
      </w:r>
      <w:r w:rsidRPr="00052741">
        <w:rPr>
          <w:rStyle w:val="CitaoHTML"/>
          <w:rFonts w:ascii="Times New Roman" w:hAnsi="Times New Roman" w:cs="Times New Roman"/>
          <w:i w:val="0"/>
        </w:rPr>
        <w:t>a 12/12/2011</w:t>
      </w:r>
    </w:p>
    <w:p w:rsidR="00950B97" w:rsidRPr="00052741" w:rsidRDefault="00950B97" w:rsidP="00052741">
      <w:pPr>
        <w:spacing w:before="240" w:after="240" w:line="360" w:lineRule="auto"/>
        <w:jc w:val="both"/>
        <w:rPr>
          <w:rFonts w:ascii="Times New Roman" w:hAnsi="Times New Roman" w:cs="Times New Roman"/>
          <w:iCs/>
          <w:sz w:val="24"/>
          <w:szCs w:val="24"/>
        </w:rPr>
      </w:pPr>
    </w:p>
    <w:p w:rsidR="006C0927" w:rsidRDefault="006C092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C50370" w:rsidRDefault="00C50370" w:rsidP="006C0927">
      <w:pPr>
        <w:spacing w:line="360" w:lineRule="auto"/>
        <w:jc w:val="both"/>
        <w:rPr>
          <w:rFonts w:ascii="Times New Roman" w:hAnsi="Times New Roman" w:cs="Times New Roman"/>
          <w:sz w:val="24"/>
          <w:szCs w:val="24"/>
        </w:rPr>
      </w:pPr>
    </w:p>
    <w:p w:rsidR="00C50370" w:rsidRDefault="00C50370" w:rsidP="006C0927">
      <w:pPr>
        <w:spacing w:line="360" w:lineRule="auto"/>
        <w:jc w:val="both"/>
        <w:rPr>
          <w:rFonts w:ascii="Times New Roman" w:hAnsi="Times New Roman" w:cs="Times New Roman"/>
          <w:sz w:val="24"/>
          <w:szCs w:val="24"/>
        </w:rPr>
      </w:pPr>
    </w:p>
    <w:p w:rsidR="00C50370" w:rsidRDefault="00C50370" w:rsidP="006C0927">
      <w:pPr>
        <w:spacing w:line="360" w:lineRule="auto"/>
        <w:jc w:val="both"/>
        <w:rPr>
          <w:rFonts w:ascii="Times New Roman" w:hAnsi="Times New Roman" w:cs="Times New Roman"/>
          <w:sz w:val="24"/>
          <w:szCs w:val="24"/>
        </w:rPr>
      </w:pPr>
    </w:p>
    <w:p w:rsidR="009B7517" w:rsidRDefault="009B7517" w:rsidP="006C0927">
      <w:pPr>
        <w:spacing w:line="360" w:lineRule="auto"/>
        <w:jc w:val="both"/>
        <w:rPr>
          <w:rFonts w:ascii="Times New Roman" w:hAnsi="Times New Roman" w:cs="Times New Roman"/>
          <w:sz w:val="24"/>
          <w:szCs w:val="24"/>
        </w:rPr>
      </w:pPr>
    </w:p>
    <w:p w:rsidR="009B7517" w:rsidRPr="00C50370" w:rsidRDefault="009B7517"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t>ANEXOS</w:t>
      </w:r>
      <w:r w:rsidR="00833655">
        <w:rPr>
          <w:rFonts w:ascii="Times New Roman" w:hAnsi="Times New Roman" w:cs="Times New Roman"/>
          <w:color w:val="auto"/>
          <w:sz w:val="24"/>
          <w:szCs w:val="24"/>
        </w:rPr>
        <w:fldChar w:fldCharType="begin"/>
      </w:r>
      <w:r w:rsidR="0040340B">
        <w:instrText xml:space="preserve"> XE "</w:instrText>
      </w:r>
      <w:r w:rsidR="0040340B" w:rsidRPr="002E203F">
        <w:rPr>
          <w:rFonts w:ascii="Times New Roman" w:hAnsi="Times New Roman" w:cs="Times New Roman"/>
          <w:color w:val="auto"/>
          <w:sz w:val="24"/>
          <w:szCs w:val="24"/>
        </w:rPr>
        <w:instrText>ANEXOS</w:instrText>
      </w:r>
      <w:r w:rsidR="0040340B">
        <w:instrText xml:space="preserve">" \b </w:instrText>
      </w:r>
      <w:r w:rsidR="00833655">
        <w:rPr>
          <w:rFonts w:ascii="Times New Roman" w:hAnsi="Times New Roman" w:cs="Times New Roman"/>
          <w:color w:val="auto"/>
          <w:sz w:val="24"/>
          <w:szCs w:val="24"/>
        </w:rPr>
        <w:fldChar w:fldCharType="end"/>
      </w: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Pr="00C50370" w:rsidRDefault="009B7517"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t>ANEXO I</w:t>
      </w:r>
      <w:r w:rsidR="00C50370" w:rsidRPr="00C50370">
        <w:rPr>
          <w:rFonts w:ascii="Times New Roman" w:hAnsi="Times New Roman" w:cs="Times New Roman"/>
          <w:color w:val="auto"/>
          <w:sz w:val="24"/>
          <w:szCs w:val="24"/>
        </w:rPr>
        <w:t xml:space="preserve"> - </w:t>
      </w:r>
      <w:r w:rsidRPr="00C50370">
        <w:rPr>
          <w:rFonts w:ascii="Times New Roman" w:hAnsi="Times New Roman" w:cs="Times New Roman"/>
          <w:color w:val="auto"/>
          <w:sz w:val="24"/>
          <w:szCs w:val="24"/>
        </w:rPr>
        <w:t>Protocolo de Colaboração</w:t>
      </w:r>
      <w:r w:rsidR="00833655">
        <w:rPr>
          <w:rFonts w:ascii="Times New Roman" w:hAnsi="Times New Roman" w:cs="Times New Roman"/>
          <w:color w:val="auto"/>
          <w:sz w:val="24"/>
          <w:szCs w:val="24"/>
        </w:rPr>
        <w:fldChar w:fldCharType="begin"/>
      </w:r>
      <w:r w:rsidR="0040340B">
        <w:instrText xml:space="preserve"> XE "</w:instrText>
      </w:r>
      <w:r w:rsidR="0040340B" w:rsidRPr="00C1220C">
        <w:rPr>
          <w:rFonts w:ascii="Times New Roman" w:hAnsi="Times New Roman" w:cs="Times New Roman"/>
          <w:color w:val="auto"/>
          <w:sz w:val="24"/>
          <w:szCs w:val="24"/>
        </w:rPr>
        <w:instrText>ANEXO I - Protocolo de Colaboração</w:instrText>
      </w:r>
      <w:r w:rsidR="0040340B">
        <w:instrText xml:space="preserve">" \b </w:instrText>
      </w:r>
      <w:r w:rsidR="00833655">
        <w:rPr>
          <w:rFonts w:ascii="Times New Roman" w:hAnsi="Times New Roman" w:cs="Times New Roman"/>
          <w:color w:val="auto"/>
          <w:sz w:val="24"/>
          <w:szCs w:val="24"/>
        </w:rPr>
        <w:fldChar w:fldCharType="end"/>
      </w: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C50370" w:rsidRDefault="00C50370" w:rsidP="009B7517">
      <w:pPr>
        <w:spacing w:line="360" w:lineRule="auto"/>
        <w:jc w:val="center"/>
        <w:rPr>
          <w:rFonts w:ascii="Times New Roman" w:hAnsi="Times New Roman" w:cs="Times New Roman"/>
          <w:b/>
          <w:sz w:val="24"/>
          <w:szCs w:val="24"/>
        </w:rPr>
      </w:pPr>
    </w:p>
    <w:p w:rsidR="009B7517" w:rsidRPr="00C50370" w:rsidRDefault="009B7517"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t>ANEXO II</w:t>
      </w:r>
      <w:r w:rsidR="00C50370" w:rsidRPr="00C50370">
        <w:rPr>
          <w:rFonts w:ascii="Times New Roman" w:hAnsi="Times New Roman" w:cs="Times New Roman"/>
          <w:color w:val="auto"/>
          <w:sz w:val="24"/>
          <w:szCs w:val="24"/>
        </w:rPr>
        <w:t xml:space="preserve"> - </w:t>
      </w:r>
      <w:r w:rsidRPr="00C50370">
        <w:rPr>
          <w:rFonts w:ascii="Times New Roman" w:hAnsi="Times New Roman" w:cs="Times New Roman"/>
          <w:color w:val="auto"/>
          <w:sz w:val="24"/>
          <w:szCs w:val="24"/>
        </w:rPr>
        <w:t>Desdobrável do Projeto</w:t>
      </w:r>
      <w:r w:rsidR="00833655">
        <w:rPr>
          <w:rFonts w:ascii="Times New Roman" w:hAnsi="Times New Roman" w:cs="Times New Roman"/>
          <w:color w:val="auto"/>
          <w:sz w:val="24"/>
          <w:szCs w:val="24"/>
        </w:rPr>
        <w:fldChar w:fldCharType="begin"/>
      </w:r>
      <w:r w:rsidR="0040340B">
        <w:instrText xml:space="preserve"> XE "</w:instrText>
      </w:r>
      <w:r w:rsidR="0040340B" w:rsidRPr="0056120D">
        <w:rPr>
          <w:rFonts w:ascii="Times New Roman" w:hAnsi="Times New Roman" w:cs="Times New Roman"/>
          <w:color w:val="auto"/>
          <w:sz w:val="24"/>
          <w:szCs w:val="24"/>
        </w:rPr>
        <w:instrText>ANEXO II - Desdobrável do Projeto</w:instrText>
      </w:r>
      <w:r w:rsidR="0040340B">
        <w:instrText xml:space="preserve">" \b </w:instrText>
      </w:r>
      <w:r w:rsidR="00833655">
        <w:rPr>
          <w:rFonts w:ascii="Times New Roman" w:hAnsi="Times New Roman" w:cs="Times New Roman"/>
          <w:color w:val="auto"/>
          <w:sz w:val="24"/>
          <w:szCs w:val="24"/>
        </w:rPr>
        <w:fldChar w:fldCharType="end"/>
      </w: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C50370" w:rsidRDefault="00C50370" w:rsidP="009B7517">
      <w:pPr>
        <w:spacing w:line="360" w:lineRule="auto"/>
        <w:jc w:val="center"/>
        <w:rPr>
          <w:rFonts w:ascii="Times New Roman" w:hAnsi="Times New Roman" w:cs="Times New Roman"/>
          <w:b/>
          <w:sz w:val="24"/>
          <w:szCs w:val="24"/>
        </w:rPr>
      </w:pPr>
    </w:p>
    <w:p w:rsidR="009B7517" w:rsidRPr="00C50370" w:rsidRDefault="009B7517"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t>ANEXO III</w:t>
      </w:r>
      <w:r w:rsidR="00C50370" w:rsidRPr="00C50370">
        <w:rPr>
          <w:rFonts w:ascii="Times New Roman" w:hAnsi="Times New Roman" w:cs="Times New Roman"/>
          <w:color w:val="auto"/>
          <w:sz w:val="24"/>
          <w:szCs w:val="24"/>
        </w:rPr>
        <w:t xml:space="preserve"> - </w:t>
      </w:r>
      <w:r w:rsidRPr="00C50370">
        <w:rPr>
          <w:rFonts w:ascii="Times New Roman" w:hAnsi="Times New Roman" w:cs="Times New Roman"/>
          <w:color w:val="auto"/>
          <w:sz w:val="24"/>
          <w:szCs w:val="24"/>
        </w:rPr>
        <w:t>Documento Colheita de Dados</w:t>
      </w:r>
      <w:r w:rsidR="00833655">
        <w:rPr>
          <w:rFonts w:ascii="Times New Roman" w:hAnsi="Times New Roman" w:cs="Times New Roman"/>
          <w:color w:val="auto"/>
          <w:sz w:val="24"/>
          <w:szCs w:val="24"/>
        </w:rPr>
        <w:fldChar w:fldCharType="begin"/>
      </w:r>
      <w:r w:rsidR="0040340B">
        <w:instrText xml:space="preserve"> XE "</w:instrText>
      </w:r>
      <w:r w:rsidR="0040340B" w:rsidRPr="00211CAE">
        <w:rPr>
          <w:rFonts w:ascii="Times New Roman" w:hAnsi="Times New Roman" w:cs="Times New Roman"/>
          <w:color w:val="auto"/>
          <w:sz w:val="24"/>
          <w:szCs w:val="24"/>
        </w:rPr>
        <w:instrText>ANEXO III - Documento Colheita de Dados</w:instrText>
      </w:r>
      <w:r w:rsidR="0040340B">
        <w:instrText xml:space="preserve">" \b </w:instrText>
      </w:r>
      <w:r w:rsidR="00833655">
        <w:rPr>
          <w:rFonts w:ascii="Times New Roman" w:hAnsi="Times New Roman" w:cs="Times New Roman"/>
          <w:color w:val="auto"/>
          <w:sz w:val="24"/>
          <w:szCs w:val="24"/>
        </w:rPr>
        <w:fldChar w:fldCharType="end"/>
      </w: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C50370" w:rsidRDefault="00C50370" w:rsidP="009B7517">
      <w:pPr>
        <w:spacing w:line="360" w:lineRule="auto"/>
        <w:jc w:val="center"/>
        <w:rPr>
          <w:rFonts w:ascii="Times New Roman" w:hAnsi="Times New Roman" w:cs="Times New Roman"/>
          <w:b/>
          <w:sz w:val="24"/>
          <w:szCs w:val="24"/>
        </w:rPr>
      </w:pPr>
    </w:p>
    <w:p w:rsidR="009B7517" w:rsidRDefault="009B7517" w:rsidP="009B7517">
      <w:pPr>
        <w:spacing w:line="360" w:lineRule="auto"/>
        <w:jc w:val="center"/>
        <w:rPr>
          <w:rFonts w:ascii="Times New Roman" w:hAnsi="Times New Roman" w:cs="Times New Roman"/>
          <w:b/>
          <w:sz w:val="24"/>
          <w:szCs w:val="24"/>
        </w:rPr>
      </w:pPr>
    </w:p>
    <w:p w:rsidR="009B7517" w:rsidRPr="00C50370" w:rsidRDefault="009B7517"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t>ANEXO IV</w:t>
      </w:r>
      <w:r w:rsidR="00C50370" w:rsidRPr="00C50370">
        <w:rPr>
          <w:rFonts w:ascii="Times New Roman" w:hAnsi="Times New Roman" w:cs="Times New Roman"/>
          <w:color w:val="auto"/>
          <w:sz w:val="24"/>
          <w:szCs w:val="24"/>
        </w:rPr>
        <w:t xml:space="preserve"> - </w:t>
      </w:r>
      <w:r w:rsidRPr="00C50370">
        <w:rPr>
          <w:rFonts w:ascii="Times New Roman" w:hAnsi="Times New Roman" w:cs="Times New Roman"/>
          <w:color w:val="auto"/>
          <w:sz w:val="24"/>
          <w:szCs w:val="24"/>
        </w:rPr>
        <w:t>Documento de referenciação</w:t>
      </w:r>
      <w:r w:rsidR="00833655">
        <w:rPr>
          <w:rFonts w:ascii="Times New Roman" w:hAnsi="Times New Roman" w:cs="Times New Roman"/>
          <w:color w:val="auto"/>
          <w:sz w:val="24"/>
          <w:szCs w:val="24"/>
        </w:rPr>
        <w:fldChar w:fldCharType="begin"/>
      </w:r>
      <w:r w:rsidR="0040340B">
        <w:instrText xml:space="preserve"> XE "</w:instrText>
      </w:r>
      <w:r w:rsidR="0040340B" w:rsidRPr="009A46E8">
        <w:rPr>
          <w:rFonts w:ascii="Times New Roman" w:hAnsi="Times New Roman" w:cs="Times New Roman"/>
          <w:color w:val="auto"/>
          <w:sz w:val="24"/>
          <w:szCs w:val="24"/>
        </w:rPr>
        <w:instrText>ANEXO IV - Documento de referenciação</w:instrText>
      </w:r>
      <w:r w:rsidR="0040340B">
        <w:instrText xml:space="preserve">" \b </w:instrText>
      </w:r>
      <w:r w:rsidR="00833655">
        <w:rPr>
          <w:rFonts w:ascii="Times New Roman" w:hAnsi="Times New Roman" w:cs="Times New Roman"/>
          <w:color w:val="auto"/>
          <w:sz w:val="24"/>
          <w:szCs w:val="24"/>
        </w:rPr>
        <w:fldChar w:fldCharType="end"/>
      </w: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C50370" w:rsidRDefault="00C50370"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Pr="00C50370" w:rsidRDefault="009B7517" w:rsidP="00C50370">
      <w:pPr>
        <w:pStyle w:val="Ttulo1"/>
        <w:rPr>
          <w:rFonts w:ascii="Times New Roman" w:hAnsi="Times New Roman" w:cs="Times New Roman"/>
          <w:color w:val="auto"/>
          <w:sz w:val="24"/>
          <w:szCs w:val="24"/>
        </w:rPr>
      </w:pPr>
      <w:r w:rsidRPr="00C50370">
        <w:rPr>
          <w:rFonts w:ascii="Times New Roman" w:hAnsi="Times New Roman" w:cs="Times New Roman"/>
          <w:color w:val="auto"/>
          <w:sz w:val="24"/>
          <w:szCs w:val="24"/>
        </w:rPr>
        <w:t>ANEXO V</w:t>
      </w:r>
      <w:r w:rsidR="00C50370" w:rsidRPr="00C50370">
        <w:rPr>
          <w:rFonts w:ascii="Times New Roman" w:hAnsi="Times New Roman" w:cs="Times New Roman"/>
          <w:color w:val="auto"/>
          <w:sz w:val="24"/>
          <w:szCs w:val="24"/>
        </w:rPr>
        <w:t xml:space="preserve"> - </w:t>
      </w:r>
      <w:r w:rsidRPr="00C50370">
        <w:rPr>
          <w:rFonts w:ascii="Times New Roman" w:hAnsi="Times New Roman" w:cs="Times New Roman"/>
          <w:color w:val="auto"/>
          <w:sz w:val="24"/>
          <w:szCs w:val="24"/>
        </w:rPr>
        <w:t>Documento IAI</w:t>
      </w:r>
      <w:r w:rsidR="00833655">
        <w:rPr>
          <w:rFonts w:ascii="Times New Roman" w:hAnsi="Times New Roman" w:cs="Times New Roman"/>
          <w:color w:val="auto"/>
          <w:sz w:val="24"/>
          <w:szCs w:val="24"/>
        </w:rPr>
        <w:fldChar w:fldCharType="begin"/>
      </w:r>
      <w:r w:rsidR="0040340B">
        <w:instrText xml:space="preserve"> XE "</w:instrText>
      </w:r>
      <w:r w:rsidR="0040340B" w:rsidRPr="007C5CD7">
        <w:rPr>
          <w:rFonts w:ascii="Times New Roman" w:hAnsi="Times New Roman" w:cs="Times New Roman"/>
          <w:color w:val="auto"/>
          <w:sz w:val="24"/>
          <w:szCs w:val="24"/>
        </w:rPr>
        <w:instrText>ANEXO V - Documento IAI</w:instrText>
      </w:r>
      <w:r w:rsidR="0040340B">
        <w:instrText xml:space="preserve">" \b </w:instrText>
      </w:r>
      <w:r w:rsidR="00833655">
        <w:rPr>
          <w:rFonts w:ascii="Times New Roman" w:hAnsi="Times New Roman" w:cs="Times New Roman"/>
          <w:color w:val="auto"/>
          <w:sz w:val="24"/>
          <w:szCs w:val="24"/>
        </w:rPr>
        <w:fldChar w:fldCharType="end"/>
      </w: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Default="009B7517" w:rsidP="009B7517">
      <w:pPr>
        <w:spacing w:line="360" w:lineRule="auto"/>
        <w:ind w:left="709" w:hanging="1"/>
        <w:jc w:val="center"/>
        <w:rPr>
          <w:rFonts w:ascii="Times New Roman" w:hAnsi="Times New Roman"/>
          <w:b/>
          <w:sz w:val="24"/>
          <w:szCs w:val="24"/>
        </w:rPr>
      </w:pPr>
    </w:p>
    <w:p w:rsidR="009B7517" w:rsidRPr="00C50370" w:rsidRDefault="00833655" w:rsidP="00C50370">
      <w:pPr>
        <w:pStyle w:val="Ttulo1"/>
        <w:rPr>
          <w:rFonts w:ascii="Times New Roman" w:hAnsi="Times New Roman" w:cs="Times New Roman"/>
          <w:color w:val="auto"/>
          <w:sz w:val="24"/>
          <w:szCs w:val="24"/>
        </w:rPr>
      </w:pPr>
      <w:r>
        <w:rPr>
          <w:rFonts w:ascii="Times New Roman" w:hAnsi="Times New Roman" w:cs="Times New Roman"/>
          <w:color w:val="auto"/>
          <w:sz w:val="24"/>
          <w:szCs w:val="24"/>
        </w:rPr>
        <w:fldChar w:fldCharType="begin"/>
      </w:r>
      <w:r w:rsidR="0040340B">
        <w:instrText xml:space="preserve"> XE "</w:instrText>
      </w:r>
      <w:r w:rsidR="0040340B" w:rsidRPr="004B3F0B">
        <w:rPr>
          <w:rFonts w:ascii="Times New Roman" w:hAnsi="Times New Roman" w:cs="Times New Roman"/>
          <w:color w:val="auto"/>
          <w:sz w:val="24"/>
          <w:szCs w:val="24"/>
        </w:rPr>
        <w:instrText>ANEXO VI - Divulgação Boletim Municipal</w:instrText>
      </w:r>
      <w:r w:rsidR="0040340B">
        <w:instrText xml:space="preserve">" \b </w:instrText>
      </w:r>
      <w:r>
        <w:rPr>
          <w:rFonts w:ascii="Times New Roman" w:hAnsi="Times New Roman" w:cs="Times New Roman"/>
          <w:color w:val="auto"/>
          <w:sz w:val="24"/>
          <w:szCs w:val="24"/>
        </w:rPr>
        <w:fldChar w:fldCharType="end"/>
      </w:r>
    </w:p>
    <w:p w:rsidR="009B7517" w:rsidRPr="009B7517" w:rsidRDefault="009B7517" w:rsidP="009B7517">
      <w:pPr>
        <w:spacing w:line="360" w:lineRule="auto"/>
        <w:ind w:left="709" w:hanging="1"/>
        <w:jc w:val="center"/>
        <w:rPr>
          <w:rFonts w:ascii="Times New Roman" w:hAnsi="Times New Roman"/>
          <w:b/>
          <w:sz w:val="24"/>
          <w:szCs w:val="24"/>
        </w:rPr>
      </w:pPr>
    </w:p>
    <w:p w:rsidR="009B7517" w:rsidRPr="009B7517" w:rsidRDefault="009B7517" w:rsidP="009B7517">
      <w:pPr>
        <w:spacing w:line="360" w:lineRule="auto"/>
        <w:rPr>
          <w:rFonts w:ascii="Times New Roman" w:hAnsi="Times New Roman" w:cs="Times New Roman"/>
          <w:sz w:val="24"/>
          <w:szCs w:val="24"/>
        </w:rPr>
      </w:pPr>
    </w:p>
    <w:sectPr w:rsidR="009B7517" w:rsidRPr="009B7517" w:rsidSect="0080287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F26" w:rsidRDefault="00444F26" w:rsidP="00D91DA9">
      <w:pPr>
        <w:spacing w:after="0" w:line="240" w:lineRule="auto"/>
      </w:pPr>
      <w:r>
        <w:separator/>
      </w:r>
    </w:p>
  </w:endnote>
  <w:endnote w:type="continuationSeparator" w:id="0">
    <w:p w:rsidR="00444F26" w:rsidRDefault="00444F26" w:rsidP="00D91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ITCGaramondStd-BkC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4394"/>
      <w:docPartObj>
        <w:docPartGallery w:val="Page Numbers (Bottom of Page)"/>
        <w:docPartUnique/>
      </w:docPartObj>
    </w:sdtPr>
    <w:sdtContent>
      <w:p w:rsidR="00AE5A8E" w:rsidRDefault="00833655">
        <w:pPr>
          <w:pStyle w:val="Rodap"/>
          <w:jc w:val="right"/>
        </w:pPr>
        <w:fldSimple w:instr=" PAGE   \* MERGEFORMAT ">
          <w:r w:rsidR="000D3CE9">
            <w:rPr>
              <w:noProof/>
            </w:rPr>
            <w:t>73</w:t>
          </w:r>
        </w:fldSimple>
      </w:p>
    </w:sdtContent>
  </w:sdt>
  <w:p w:rsidR="00AE5A8E" w:rsidRDefault="00AE5A8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4393"/>
      <w:docPartObj>
        <w:docPartGallery w:val="Page Numbers (Bottom of Page)"/>
        <w:docPartUnique/>
      </w:docPartObj>
    </w:sdtPr>
    <w:sdtContent>
      <w:p w:rsidR="00AE5A8E" w:rsidRDefault="00833655">
        <w:pPr>
          <w:pStyle w:val="Rodap"/>
          <w:jc w:val="right"/>
        </w:pPr>
        <w:fldSimple w:instr=" PAGE   \* MERGEFORMAT ">
          <w:r w:rsidR="00737A43">
            <w:rPr>
              <w:noProof/>
            </w:rPr>
            <w:t>86</w:t>
          </w:r>
        </w:fldSimple>
      </w:p>
    </w:sdtContent>
  </w:sdt>
  <w:p w:rsidR="00AE5A8E" w:rsidRDefault="00AE5A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F26" w:rsidRDefault="00444F26" w:rsidP="00D91DA9">
      <w:pPr>
        <w:spacing w:after="0" w:line="240" w:lineRule="auto"/>
      </w:pPr>
      <w:r>
        <w:separator/>
      </w:r>
    </w:p>
  </w:footnote>
  <w:footnote w:type="continuationSeparator" w:id="0">
    <w:p w:rsidR="00444F26" w:rsidRDefault="00444F26" w:rsidP="00D91DA9">
      <w:pPr>
        <w:spacing w:after="0" w:line="240" w:lineRule="auto"/>
      </w:pPr>
      <w:r>
        <w:continuationSeparator/>
      </w:r>
    </w:p>
  </w:footnote>
  <w:footnote w:id="1">
    <w:p w:rsidR="00AE5A8E" w:rsidRDefault="00AE5A8E" w:rsidP="00D350C3">
      <w:pPr>
        <w:pStyle w:val="Textodenotaderodap"/>
        <w:jc w:val="both"/>
      </w:pPr>
      <w:r>
        <w:rPr>
          <w:rStyle w:val="Refdenotaderodap"/>
        </w:rPr>
        <w:footnoteRef/>
      </w:r>
      <w:r>
        <w:t xml:space="preserve">  </w:t>
      </w:r>
      <w:r w:rsidRPr="00D350C3">
        <w:rPr>
          <w:rFonts w:ascii="Times New Roman" w:hAnsi="Times New Roman"/>
          <w:sz w:val="24"/>
          <w:szCs w:val="24"/>
        </w:rPr>
        <w:t>Foram</w:t>
      </w:r>
      <w:r>
        <w:t xml:space="preserve"> </w:t>
      </w:r>
      <w:r w:rsidRPr="00516ACE">
        <w:rPr>
          <w:rFonts w:ascii="Times New Roman" w:hAnsi="Times New Roman"/>
          <w:bCs/>
          <w:color w:val="000000"/>
          <w:sz w:val="24"/>
          <w:szCs w:val="24"/>
        </w:rPr>
        <w:t>identificados 82 idosos pela GNR</w:t>
      </w:r>
      <w:r>
        <w:rPr>
          <w:rFonts w:ascii="Times New Roman" w:hAnsi="Times New Roman"/>
          <w:bCs/>
          <w:color w:val="000000"/>
          <w:sz w:val="24"/>
          <w:szCs w:val="24"/>
        </w:rPr>
        <w:t xml:space="preserve"> e era a população prevista no estudo. No decurso d</w:t>
      </w:r>
      <w:r w:rsidRPr="00516ACE">
        <w:rPr>
          <w:rFonts w:ascii="Times New Roman" w:hAnsi="Times New Roman"/>
          <w:bCs/>
          <w:color w:val="000000"/>
          <w:sz w:val="24"/>
          <w:szCs w:val="24"/>
        </w:rPr>
        <w:t>as visitas domiciliárias com a Unid</w:t>
      </w:r>
      <w:r>
        <w:rPr>
          <w:rFonts w:ascii="Times New Roman" w:hAnsi="Times New Roman"/>
          <w:bCs/>
          <w:color w:val="000000"/>
          <w:sz w:val="24"/>
          <w:szCs w:val="24"/>
        </w:rPr>
        <w:t>ade Móvel todos os idosos que reuniram critérios foram incluídos no presente estudo.</w:t>
      </w:r>
    </w:p>
  </w:footnote>
  <w:footnote w:id="2">
    <w:p w:rsidR="00AE5A8E" w:rsidRDefault="00AE5A8E" w:rsidP="00156D74">
      <w:pPr>
        <w:pStyle w:val="Textodenotaderodap"/>
        <w:jc w:val="both"/>
        <w:rPr>
          <w:rFonts w:ascii="Times New Roman" w:hAnsi="Times New Roman"/>
        </w:rPr>
      </w:pPr>
      <w:r>
        <w:rPr>
          <w:rStyle w:val="Refdenotaderodap"/>
        </w:rPr>
        <w:footnoteRef/>
      </w:r>
      <w:r>
        <w:t xml:space="preserve"> </w:t>
      </w:r>
      <w:r w:rsidRPr="005A4D4B">
        <w:rPr>
          <w:rFonts w:ascii="Times New Roman" w:hAnsi="Times New Roman"/>
        </w:rPr>
        <w:t xml:space="preserve">Instrumento de abordagem diagnóstico de deteção e monitorização, de pessoas em situação de dependência, delineado com base em instrumentos internacionais validados (Índice de Katz, Escala de </w:t>
      </w:r>
    </w:p>
    <w:p w:rsidR="00AE5A8E" w:rsidRPr="005A4D4B" w:rsidRDefault="00AE5A8E" w:rsidP="00156D74">
      <w:pPr>
        <w:pStyle w:val="Textodenotaderodap"/>
        <w:jc w:val="both"/>
        <w:rPr>
          <w:rFonts w:ascii="Times New Roman" w:hAnsi="Times New Roman"/>
        </w:rPr>
      </w:pPr>
      <w:r w:rsidRPr="005A4D4B">
        <w:rPr>
          <w:rFonts w:ascii="Times New Roman" w:hAnsi="Times New Roman"/>
        </w:rPr>
        <w:t>Lawton e excerto do Mini Mental State). Identifica as áreas físicas, funcionais, mentais, sociais e de hábitos de vida.</w:t>
      </w:r>
    </w:p>
    <w:p w:rsidR="00AE5A8E" w:rsidRDefault="00AE5A8E">
      <w:pPr>
        <w:pStyle w:val="Textodenotaderodap"/>
      </w:pPr>
    </w:p>
  </w:footnote>
  <w:footnote w:id="3">
    <w:p w:rsidR="00AE5A8E" w:rsidRPr="00495231" w:rsidRDefault="00AE5A8E" w:rsidP="00CD6AA2">
      <w:pPr>
        <w:pStyle w:val="Textodenotaderodap"/>
        <w:rPr>
          <w:rFonts w:ascii="Times New Roman" w:hAnsi="Times New Roman"/>
        </w:rPr>
      </w:pPr>
      <w:r>
        <w:rPr>
          <w:rStyle w:val="Refdenotaderodap"/>
        </w:rPr>
        <w:footnoteRef/>
      </w:r>
      <w:r>
        <w:t xml:space="preserve">  </w:t>
      </w:r>
      <w:r w:rsidRPr="00495231">
        <w:rPr>
          <w:rFonts w:ascii="Times New Roman" w:hAnsi="Times New Roman"/>
        </w:rPr>
        <w:t xml:space="preserve">Este dado não </w:t>
      </w:r>
      <w:proofErr w:type="gramStart"/>
      <w:r w:rsidRPr="00495231">
        <w:rPr>
          <w:rFonts w:ascii="Times New Roman" w:hAnsi="Times New Roman"/>
        </w:rPr>
        <w:t>integra</w:t>
      </w:r>
      <w:proofErr w:type="gramEnd"/>
      <w:r w:rsidRPr="00495231">
        <w:rPr>
          <w:rFonts w:ascii="Times New Roman" w:hAnsi="Times New Roman"/>
        </w:rPr>
        <w:t xml:space="preserve"> os do Instrumento (IAI) utilizado mas esta registado no instrumento de col</w:t>
      </w:r>
      <w:r>
        <w:rPr>
          <w:rFonts w:ascii="Times New Roman" w:hAnsi="Times New Roman"/>
        </w:rPr>
        <w:t>heita de dados identificativos,</w:t>
      </w:r>
      <w:r w:rsidRPr="00495231">
        <w:rPr>
          <w:rFonts w:ascii="Times New Roman" w:hAnsi="Times New Roman"/>
        </w:rPr>
        <w:t xml:space="preserve"> de saúde</w:t>
      </w:r>
      <w:r>
        <w:rPr>
          <w:rFonts w:ascii="Times New Roman" w:hAnsi="Times New Roman"/>
        </w:rPr>
        <w:t xml:space="preserve"> e sociais</w:t>
      </w:r>
      <w:r w:rsidRPr="00495231">
        <w:rPr>
          <w:rFonts w:ascii="Times New Roman" w:hAnsi="Times New Roman"/>
        </w:rPr>
        <w:t>.</w:t>
      </w:r>
    </w:p>
    <w:p w:rsidR="00AE5A8E" w:rsidRDefault="00AE5A8E">
      <w:pPr>
        <w:pStyle w:val="Textodenotaderodap"/>
      </w:pPr>
    </w:p>
  </w:footnote>
  <w:footnote w:id="4">
    <w:p w:rsidR="00AE5A8E" w:rsidRPr="00495231" w:rsidRDefault="00AE5A8E">
      <w:pPr>
        <w:pStyle w:val="Textodenotaderodap"/>
        <w:rPr>
          <w:rFonts w:ascii="Times New Roman" w:hAnsi="Times New Roman"/>
        </w:rPr>
      </w:pPr>
      <w:r w:rsidRPr="00495231">
        <w:rPr>
          <w:rStyle w:val="Refdenotaderodap"/>
          <w:rFonts w:ascii="Times New Roman" w:hAnsi="Times New Roman"/>
        </w:rPr>
        <w:footnoteRef/>
      </w:r>
      <w:r w:rsidRPr="00495231">
        <w:rPr>
          <w:rFonts w:ascii="Times New Roman" w:hAnsi="Times New Roman"/>
        </w:rPr>
        <w:t xml:space="preserve">  Este dado não integra</w:t>
      </w:r>
      <w:r>
        <w:rPr>
          <w:rFonts w:ascii="Times New Roman" w:hAnsi="Times New Roman"/>
        </w:rPr>
        <w:t>m</w:t>
      </w:r>
      <w:r w:rsidRPr="00495231">
        <w:rPr>
          <w:rFonts w:ascii="Times New Roman" w:hAnsi="Times New Roman"/>
        </w:rPr>
        <w:t xml:space="preserve"> os do Instrumento (IAI) utilizado mas esta registado no instrumento de col</w:t>
      </w:r>
      <w:r>
        <w:rPr>
          <w:rFonts w:ascii="Times New Roman" w:hAnsi="Times New Roman"/>
        </w:rPr>
        <w:t>heita de dados identificativos,</w:t>
      </w:r>
      <w:r w:rsidRPr="00495231">
        <w:rPr>
          <w:rFonts w:ascii="Times New Roman" w:hAnsi="Times New Roman"/>
        </w:rPr>
        <w:t xml:space="preserve"> de saúde</w:t>
      </w:r>
      <w:r>
        <w:rPr>
          <w:rFonts w:ascii="Times New Roman" w:hAnsi="Times New Roman"/>
        </w:rPr>
        <w:t xml:space="preserve"> e socias</w:t>
      </w:r>
      <w:r w:rsidRPr="00495231">
        <w:rPr>
          <w:rFonts w:ascii="Times New Roman" w:hAnsi="Times New Roman"/>
        </w:rPr>
        <w:t xml:space="preserve">. </w:t>
      </w:r>
    </w:p>
  </w:footnote>
  <w:footnote w:id="5">
    <w:p w:rsidR="00AE5A8E" w:rsidRPr="00495231" w:rsidRDefault="00AE5A8E" w:rsidP="00495231">
      <w:pPr>
        <w:spacing w:line="360" w:lineRule="auto"/>
        <w:jc w:val="both"/>
        <w:rPr>
          <w:rFonts w:ascii="Times New Roman" w:hAnsi="Times New Roman" w:cs="Times New Roman"/>
          <w:color w:val="000000" w:themeColor="text1"/>
          <w:sz w:val="20"/>
          <w:szCs w:val="20"/>
        </w:rPr>
      </w:pPr>
      <w:r>
        <w:rPr>
          <w:rStyle w:val="Refdenotaderodap"/>
        </w:rPr>
        <w:footnoteRef/>
      </w:r>
      <w:r>
        <w:t xml:space="preserve"> </w:t>
      </w:r>
      <w:r w:rsidRPr="00495231">
        <w:rPr>
          <w:rFonts w:ascii="Times New Roman" w:hAnsi="Times New Roman" w:cs="Times New Roman"/>
          <w:color w:val="000000" w:themeColor="text1"/>
          <w:sz w:val="20"/>
          <w:szCs w:val="20"/>
        </w:rPr>
        <w:t>O ano inquirido foi de 2011, por nos encontrarmos no último semestre e por ser mais facilmente recordado pelo grupo alvo e não o anterior</w:t>
      </w:r>
      <w:r>
        <w:rPr>
          <w:rFonts w:ascii="Times New Roman" w:hAnsi="Times New Roman" w:cs="Times New Roman"/>
          <w:color w:val="000000" w:themeColor="text1"/>
          <w:sz w:val="20"/>
          <w:szCs w:val="20"/>
        </w:rPr>
        <w:t>, 2010,</w:t>
      </w:r>
      <w:r w:rsidRPr="00495231">
        <w:rPr>
          <w:rFonts w:ascii="Times New Roman" w:hAnsi="Times New Roman" w:cs="Times New Roman"/>
          <w:color w:val="000000" w:themeColor="text1"/>
          <w:sz w:val="20"/>
          <w:szCs w:val="20"/>
        </w:rPr>
        <w:t xml:space="preserve"> como preconizado no IAI.</w:t>
      </w:r>
    </w:p>
    <w:p w:rsidR="00AE5A8E" w:rsidRDefault="00AE5A8E">
      <w:pPr>
        <w:pStyle w:val="Textodenotaderodap"/>
      </w:pPr>
    </w:p>
  </w:footnote>
  <w:footnote w:id="6">
    <w:p w:rsidR="00AE5A8E" w:rsidRPr="00A77E20" w:rsidRDefault="00AE5A8E" w:rsidP="00682EDD">
      <w:pPr>
        <w:autoSpaceDE w:val="0"/>
        <w:autoSpaceDN w:val="0"/>
        <w:adjustRightInd w:val="0"/>
        <w:spacing w:after="0" w:line="240" w:lineRule="auto"/>
        <w:jc w:val="both"/>
        <w:rPr>
          <w:rFonts w:ascii="Times New Roman" w:hAnsi="Times New Roman" w:cs="Times New Roman"/>
          <w:sz w:val="20"/>
          <w:szCs w:val="20"/>
        </w:rPr>
      </w:pPr>
      <w:r w:rsidRPr="00A77E20">
        <w:rPr>
          <w:rStyle w:val="Refdenotaderodap"/>
          <w:rFonts w:ascii="Times New Roman" w:hAnsi="Times New Roman" w:cs="Times New Roman"/>
          <w:sz w:val="20"/>
          <w:szCs w:val="20"/>
        </w:rPr>
        <w:footnoteRef/>
      </w:r>
      <w:r w:rsidRPr="00A77E20">
        <w:rPr>
          <w:rFonts w:ascii="Times New Roman" w:hAnsi="Times New Roman" w:cs="Times New Roman"/>
          <w:sz w:val="20"/>
          <w:szCs w:val="20"/>
        </w:rPr>
        <w:t xml:space="preserve"> O Índice de Katz ou Índice de Atividades de Vida Diária desenvolveu-se para medir o funcionamento físico de doentes com doença cró</w:t>
      </w:r>
      <w:r w:rsidRPr="00A77E20">
        <w:rPr>
          <w:rFonts w:ascii="Times New Roman" w:hAnsi="Times New Roman"/>
          <w:sz w:val="20"/>
          <w:szCs w:val="20"/>
        </w:rPr>
        <w:t xml:space="preserve">nica (Katz, 1963). </w:t>
      </w:r>
      <w:r w:rsidRPr="00A77E20">
        <w:rPr>
          <w:rFonts w:ascii="Times New Roman" w:hAnsi="Times New Roman" w:cs="Times New Roman"/>
          <w:sz w:val="20"/>
          <w:szCs w:val="20"/>
        </w:rPr>
        <w:t>Katz e colaboradores demonstraram que a recuperação do desempenho funcional de seis atividades consideradas básicas da vida quotidiana de idosos dependentes (tomar banho, vestir-se, ir à casa de banho, transferir-se, continência de esfíncteres e alimentar-se) era semelhante à sequência observada no processo de desenvolvimento da criança, perdem-se segundo a mesma ordem. (Apóstolo 2010: 16)</w:t>
      </w:r>
    </w:p>
    <w:p w:rsidR="00AE5A8E" w:rsidRPr="00682EDD" w:rsidRDefault="00AE5A8E" w:rsidP="00682EDD">
      <w:pPr>
        <w:pStyle w:val="Textodenotaderodap"/>
        <w:jc w:val="both"/>
        <w:rPr>
          <w:rFonts w:ascii="Times New Roman" w:hAnsi="Times New Roman"/>
          <w:sz w:val="24"/>
          <w:szCs w:val="24"/>
        </w:rPr>
      </w:pPr>
    </w:p>
  </w:footnote>
  <w:footnote w:id="7">
    <w:p w:rsidR="00AE5A8E" w:rsidRPr="00481BDA" w:rsidRDefault="00AE5A8E" w:rsidP="001B0332">
      <w:pPr>
        <w:autoSpaceDE w:val="0"/>
        <w:autoSpaceDN w:val="0"/>
        <w:adjustRightInd w:val="0"/>
        <w:spacing w:after="0" w:line="240" w:lineRule="auto"/>
        <w:jc w:val="both"/>
        <w:rPr>
          <w:rFonts w:ascii="Times New Roman" w:hAnsi="Times New Roman" w:cs="Times New Roman"/>
          <w:sz w:val="20"/>
          <w:szCs w:val="20"/>
        </w:rPr>
      </w:pPr>
      <w:r w:rsidRPr="00481BDA">
        <w:rPr>
          <w:rStyle w:val="Refdenotaderodap"/>
          <w:rFonts w:ascii="Times New Roman" w:hAnsi="Times New Roman" w:cs="Times New Roman"/>
          <w:sz w:val="20"/>
          <w:szCs w:val="20"/>
        </w:rPr>
        <w:footnoteRef/>
      </w:r>
      <w:r w:rsidRPr="00481BDA">
        <w:rPr>
          <w:rFonts w:ascii="Times New Roman" w:hAnsi="Times New Roman" w:cs="Times New Roman"/>
          <w:sz w:val="20"/>
          <w:szCs w:val="20"/>
        </w:rPr>
        <w:t xml:space="preserve"> “Lawton e </w:t>
      </w:r>
      <w:proofErr w:type="spellStart"/>
      <w:r w:rsidRPr="00481BDA">
        <w:rPr>
          <w:rFonts w:ascii="Times New Roman" w:hAnsi="Times New Roman" w:cs="Times New Roman"/>
          <w:sz w:val="20"/>
          <w:szCs w:val="20"/>
        </w:rPr>
        <w:t>Brody</w:t>
      </w:r>
      <w:proofErr w:type="spellEnd"/>
      <w:r w:rsidRPr="00481BDA">
        <w:rPr>
          <w:rFonts w:ascii="Times New Roman" w:hAnsi="Times New Roman" w:cs="Times New Roman"/>
          <w:sz w:val="20"/>
          <w:szCs w:val="20"/>
        </w:rPr>
        <w:t xml:space="preserve"> em 1969 desenvolveram uma escala que pretendia medir incapacidade e servir para planear e avaliar intervenções em idosos. Este instrumento avalia o nível de independência da pessoa idosa no que se refere à realização das atividades instrumentais, que compreendem </w:t>
      </w:r>
      <w:r w:rsidRPr="00481BDA">
        <w:rPr>
          <w:rFonts w:ascii="Times New Roman" w:hAnsi="Times New Roman" w:cs="Times New Roman"/>
          <w:bCs/>
          <w:sz w:val="20"/>
          <w:szCs w:val="20"/>
        </w:rPr>
        <w:t>oito</w:t>
      </w:r>
      <w:r w:rsidRPr="00481BDA">
        <w:rPr>
          <w:rFonts w:ascii="Times New Roman" w:hAnsi="Times New Roman" w:cs="Times New Roman"/>
          <w:b/>
          <w:bCs/>
          <w:sz w:val="20"/>
          <w:szCs w:val="20"/>
        </w:rPr>
        <w:t xml:space="preserve"> </w:t>
      </w:r>
      <w:r w:rsidRPr="00481BDA">
        <w:rPr>
          <w:rFonts w:ascii="Times New Roman" w:hAnsi="Times New Roman" w:cs="Times New Roman"/>
          <w:sz w:val="20"/>
          <w:szCs w:val="20"/>
        </w:rPr>
        <w:t xml:space="preserve">tarefas como </w:t>
      </w:r>
      <w:r w:rsidRPr="00481BDA">
        <w:rPr>
          <w:rFonts w:ascii="Times New Roman" w:hAnsi="Times New Roman" w:cs="Times New Roman"/>
          <w:bCs/>
          <w:sz w:val="20"/>
          <w:szCs w:val="20"/>
        </w:rPr>
        <w:t>usar telefone,</w:t>
      </w:r>
      <w:r w:rsidRPr="00481BDA">
        <w:rPr>
          <w:rFonts w:ascii="Times New Roman" w:hAnsi="Times New Roman" w:cs="Times New Roman"/>
          <w:sz w:val="20"/>
          <w:szCs w:val="20"/>
        </w:rPr>
        <w:t xml:space="preserve"> </w:t>
      </w:r>
      <w:r w:rsidRPr="00481BDA">
        <w:rPr>
          <w:rFonts w:ascii="Times New Roman" w:hAnsi="Times New Roman" w:cs="Times New Roman"/>
          <w:bCs/>
          <w:sz w:val="20"/>
          <w:szCs w:val="20"/>
        </w:rPr>
        <w:t>fazer compras,</w:t>
      </w:r>
      <w:r w:rsidRPr="00481BDA">
        <w:rPr>
          <w:rFonts w:ascii="Times New Roman" w:hAnsi="Times New Roman" w:cs="Times New Roman"/>
          <w:b/>
          <w:bCs/>
          <w:sz w:val="20"/>
          <w:szCs w:val="20"/>
        </w:rPr>
        <w:t xml:space="preserve"> </w:t>
      </w:r>
      <w:r w:rsidRPr="00481BDA">
        <w:rPr>
          <w:rFonts w:ascii="Times New Roman" w:hAnsi="Times New Roman" w:cs="Times New Roman"/>
          <w:bCs/>
          <w:sz w:val="20"/>
          <w:szCs w:val="20"/>
        </w:rPr>
        <w:t>preparação da alimentação, lida da casa, lavagem da roupa, uso de</w:t>
      </w:r>
      <w:r w:rsidRPr="00481BDA">
        <w:rPr>
          <w:rFonts w:ascii="Times New Roman" w:hAnsi="Times New Roman" w:cs="Times New Roman"/>
          <w:sz w:val="20"/>
          <w:szCs w:val="20"/>
        </w:rPr>
        <w:t xml:space="preserve"> </w:t>
      </w:r>
      <w:r w:rsidRPr="00481BDA">
        <w:rPr>
          <w:rFonts w:ascii="Times New Roman" w:hAnsi="Times New Roman" w:cs="Times New Roman"/>
          <w:bCs/>
          <w:sz w:val="20"/>
          <w:szCs w:val="20"/>
        </w:rPr>
        <w:t>transportes,</w:t>
      </w:r>
      <w:r w:rsidRPr="00481BDA">
        <w:rPr>
          <w:rFonts w:ascii="Times New Roman" w:hAnsi="Times New Roman" w:cs="Times New Roman"/>
          <w:b/>
          <w:bCs/>
          <w:sz w:val="20"/>
          <w:szCs w:val="20"/>
        </w:rPr>
        <w:t xml:space="preserve"> </w:t>
      </w:r>
      <w:r w:rsidRPr="00481BDA">
        <w:rPr>
          <w:rFonts w:ascii="Times New Roman" w:hAnsi="Times New Roman" w:cs="Times New Roman"/>
          <w:bCs/>
          <w:sz w:val="20"/>
          <w:szCs w:val="20"/>
        </w:rPr>
        <w:t>preparar medicação e gerir o dinheiro</w:t>
      </w:r>
      <w:r w:rsidRPr="00481BDA">
        <w:rPr>
          <w:rFonts w:ascii="Times New Roman" w:hAnsi="Times New Roman" w:cs="Times New Roman"/>
          <w:b/>
          <w:bCs/>
          <w:sz w:val="20"/>
          <w:szCs w:val="20"/>
        </w:rPr>
        <w:t xml:space="preserve">, </w:t>
      </w:r>
      <w:r w:rsidRPr="00481BDA">
        <w:rPr>
          <w:rFonts w:ascii="Times New Roman" w:hAnsi="Times New Roman" w:cs="Times New Roman"/>
          <w:sz w:val="20"/>
          <w:szCs w:val="20"/>
        </w:rPr>
        <w:t xml:space="preserve">mediante a atribuição de uma pontuação segundo a capacidade do sujeito avaliado para realizar essas atividades.” (Apóstolo 2010: 6) </w:t>
      </w:r>
    </w:p>
    <w:p w:rsidR="00AE5A8E" w:rsidRDefault="00AE5A8E" w:rsidP="001B0332">
      <w:pPr>
        <w:pStyle w:val="Textodenotaderodap"/>
        <w:jc w:val="both"/>
        <w:rPr>
          <w:rFonts w:ascii="Times New Roman" w:hAnsi="Times New Roman"/>
          <w:sz w:val="24"/>
          <w:szCs w:val="24"/>
        </w:rPr>
      </w:pPr>
    </w:p>
    <w:p w:rsidR="00AE5A8E" w:rsidRPr="001B0332" w:rsidRDefault="00AE5A8E" w:rsidP="001B0332">
      <w:pPr>
        <w:pStyle w:val="Textodenotaderodap"/>
        <w:jc w:val="both"/>
        <w:rPr>
          <w:rFonts w:ascii="Times New Roman" w:hAnsi="Times New Roman"/>
          <w:sz w:val="24"/>
          <w:szCs w:val="24"/>
        </w:rPr>
      </w:pPr>
    </w:p>
  </w:footnote>
  <w:footnote w:id="8">
    <w:p w:rsidR="00AE5A8E" w:rsidRPr="00D32D8D" w:rsidRDefault="00AE5A8E" w:rsidP="001E1119">
      <w:pPr>
        <w:autoSpaceDE w:val="0"/>
        <w:autoSpaceDN w:val="0"/>
        <w:adjustRightInd w:val="0"/>
        <w:spacing w:after="0" w:line="240" w:lineRule="auto"/>
        <w:jc w:val="both"/>
        <w:rPr>
          <w:rFonts w:ascii="Times New Roman" w:hAnsi="Times New Roman" w:cs="Times New Roman"/>
          <w:sz w:val="20"/>
          <w:szCs w:val="20"/>
        </w:rPr>
      </w:pPr>
      <w:r w:rsidRPr="00D32D8D">
        <w:rPr>
          <w:rStyle w:val="Refdenotaderodap"/>
          <w:rFonts w:ascii="Times New Roman" w:hAnsi="Times New Roman" w:cs="Times New Roman"/>
          <w:sz w:val="20"/>
          <w:szCs w:val="20"/>
        </w:rPr>
        <w:footnoteRef/>
      </w:r>
      <w:r w:rsidRPr="00D32D8D">
        <w:rPr>
          <w:rFonts w:ascii="Times New Roman" w:hAnsi="Times New Roman" w:cs="Times New Roman"/>
          <w:sz w:val="20"/>
          <w:szCs w:val="20"/>
        </w:rPr>
        <w:t xml:space="preserve"> O Mini Mental </w:t>
      </w:r>
      <w:proofErr w:type="gramStart"/>
      <w:r w:rsidRPr="00D32D8D">
        <w:rPr>
          <w:rFonts w:ascii="Times New Roman" w:hAnsi="Times New Roman" w:cs="Times New Roman"/>
          <w:sz w:val="20"/>
          <w:szCs w:val="20"/>
        </w:rPr>
        <w:t>State ,</w:t>
      </w:r>
      <w:proofErr w:type="gramEnd"/>
      <w:r w:rsidRPr="00D32D8D">
        <w:rPr>
          <w:rFonts w:ascii="Times New Roman" w:hAnsi="Times New Roman" w:cs="Times New Roman"/>
          <w:sz w:val="20"/>
          <w:szCs w:val="20"/>
        </w:rPr>
        <w:t xml:space="preserve"> elaborado por </w:t>
      </w:r>
      <w:proofErr w:type="spellStart"/>
      <w:r w:rsidRPr="00D32D8D">
        <w:rPr>
          <w:rFonts w:ascii="Times New Roman" w:hAnsi="Times New Roman" w:cs="Times New Roman"/>
          <w:sz w:val="20"/>
          <w:szCs w:val="20"/>
        </w:rPr>
        <w:t>Folstein</w:t>
      </w:r>
      <w:proofErr w:type="spellEnd"/>
      <w:r w:rsidRPr="00D32D8D">
        <w:rPr>
          <w:rFonts w:ascii="Times New Roman" w:hAnsi="Times New Roman" w:cs="Times New Roman"/>
          <w:sz w:val="20"/>
          <w:szCs w:val="20"/>
        </w:rPr>
        <w:t xml:space="preserve"> </w:t>
      </w:r>
      <w:proofErr w:type="spellStart"/>
      <w:r w:rsidRPr="00D32D8D">
        <w:rPr>
          <w:rFonts w:ascii="Times New Roman" w:hAnsi="Times New Roman" w:cs="Times New Roman"/>
          <w:sz w:val="20"/>
          <w:szCs w:val="20"/>
        </w:rPr>
        <w:t>et</w:t>
      </w:r>
      <w:proofErr w:type="spellEnd"/>
      <w:r w:rsidRPr="00D32D8D">
        <w:rPr>
          <w:rFonts w:ascii="Times New Roman" w:hAnsi="Times New Roman" w:cs="Times New Roman"/>
          <w:sz w:val="20"/>
          <w:szCs w:val="20"/>
        </w:rPr>
        <w:t xml:space="preserve"> al. (1975), foi desenvolvido para ser utilizado na prática clínica, na avaliação da mudança do estado cognitivo do doente geriátrico. Examina a orientação temporal, espacial, memória de curto prazo (imediata ou atenção) e evocação, cálculo, coordenação dos movimentos, habilidades de linguagem. (Apóstolo 2010: 60)</w:t>
      </w:r>
    </w:p>
  </w:footnote>
  <w:footnote w:id="9">
    <w:p w:rsidR="00AE5A8E" w:rsidRDefault="00AE5A8E" w:rsidP="001E72B6">
      <w:pPr>
        <w:jc w:val="both"/>
        <w:rPr>
          <w:rFonts w:ascii="Times New Roman" w:hAnsi="Times New Roman" w:cs="Times New Roman"/>
          <w:sz w:val="24"/>
          <w:szCs w:val="24"/>
        </w:rPr>
      </w:pPr>
      <w:r>
        <w:rPr>
          <w:rStyle w:val="Refdenotaderodap"/>
        </w:rPr>
        <w:footnoteRef/>
      </w:r>
      <w:r>
        <w:t xml:space="preserve"> </w:t>
      </w:r>
      <w:r w:rsidRPr="001E72B6">
        <w:rPr>
          <w:rFonts w:ascii="Times New Roman" w:hAnsi="Times New Roman" w:cs="Times New Roman"/>
          <w:sz w:val="20"/>
          <w:szCs w:val="20"/>
        </w:rPr>
        <w:t>Existem alguns indivíduos identificados no relatório, com menos de 65 anos, 2 indivíduos, porque apresentavam alguns critérios de necessidade de ensinos e encaminhamento para unidades de saúde.</w:t>
      </w:r>
      <w:r>
        <w:rPr>
          <w:rFonts w:ascii="Times New Roman" w:hAnsi="Times New Roman" w:cs="Times New Roman"/>
          <w:sz w:val="24"/>
          <w:szCs w:val="24"/>
        </w:rPr>
        <w:t xml:space="preserve"> </w:t>
      </w:r>
    </w:p>
    <w:p w:rsidR="00AE5A8E" w:rsidRDefault="00AE5A8E">
      <w:pPr>
        <w:pStyle w:val="Textodenotaderodap"/>
      </w:pPr>
    </w:p>
  </w:footnote>
  <w:footnote w:id="10">
    <w:p w:rsidR="00AE5A8E" w:rsidRDefault="00AE5A8E" w:rsidP="002B1236">
      <w:pPr>
        <w:jc w:val="both"/>
      </w:pPr>
      <w:r>
        <w:rPr>
          <w:rStyle w:val="Refdenotaderodap"/>
        </w:rPr>
        <w:footnoteRef/>
      </w:r>
      <w:r>
        <w:t xml:space="preserve"> </w:t>
      </w:r>
      <w:r w:rsidR="000D3CE9">
        <w:rPr>
          <w:rFonts w:ascii="Times New Roman" w:hAnsi="Times New Roman"/>
          <w:sz w:val="20"/>
          <w:szCs w:val="20"/>
        </w:rPr>
        <w:t xml:space="preserve">A Equipa de Cuidados </w:t>
      </w:r>
      <w:r w:rsidR="000D3CE9">
        <w:rPr>
          <w:rFonts w:ascii="Times New Roman" w:hAnsi="Times New Roman"/>
          <w:sz w:val="20"/>
          <w:szCs w:val="20"/>
        </w:rPr>
        <w:t>C</w:t>
      </w:r>
      <w:r w:rsidRPr="00BA51D5">
        <w:rPr>
          <w:rFonts w:ascii="Times New Roman" w:hAnsi="Times New Roman"/>
          <w:sz w:val="20"/>
          <w:szCs w:val="20"/>
        </w:rPr>
        <w:t>ontinuados Integrados é uma equipa multidisciplinar da responsabilidade dos Cuidados de Saúde Primários e das entidades de apoio social, para a prestação de serviços domiciliários, decorrentes da avaliação integral, de cuidados médicos, de enfermagem, de reabilitação e de apoio social, ou outros, a pessoas em situação de dependência funcional, doença terminal ou processo de convalescença, com rede de suporte social, cuja situação não requer internamento, mas que não se podem deslocar de forma autónoma do seu domicílio. (</w:t>
      </w:r>
      <w:proofErr w:type="spellStart"/>
      <w:r w:rsidRPr="00BA51D5">
        <w:rPr>
          <w:rFonts w:ascii="Times New Roman" w:hAnsi="Times New Roman"/>
          <w:sz w:val="20"/>
          <w:szCs w:val="20"/>
        </w:rPr>
        <w:t>Art</w:t>
      </w:r>
      <w:proofErr w:type="spellEnd"/>
      <w:r w:rsidRPr="00BA51D5">
        <w:rPr>
          <w:rFonts w:ascii="Times New Roman" w:hAnsi="Times New Roman"/>
          <w:sz w:val="20"/>
          <w:szCs w:val="20"/>
        </w:rPr>
        <w:t xml:space="preserve">. 27 </w:t>
      </w:r>
      <w:proofErr w:type="gramStart"/>
      <w:r w:rsidRPr="00BA51D5">
        <w:rPr>
          <w:rFonts w:ascii="Times New Roman" w:hAnsi="Times New Roman"/>
          <w:sz w:val="20"/>
          <w:szCs w:val="20"/>
        </w:rPr>
        <w:t>do</w:t>
      </w:r>
      <w:proofErr w:type="gramEnd"/>
      <w:r w:rsidRPr="00BA51D5">
        <w:rPr>
          <w:rFonts w:ascii="Times New Roman" w:hAnsi="Times New Roman"/>
          <w:sz w:val="20"/>
          <w:szCs w:val="20"/>
        </w:rPr>
        <w:t xml:space="preserve"> DL 101/2006 de 6 de Junho).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3F2"/>
    <w:multiLevelType w:val="hybridMultilevel"/>
    <w:tmpl w:val="A93ABBE2"/>
    <w:lvl w:ilvl="0" w:tplc="0816000D">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
    <w:nsid w:val="0ACF54D9"/>
    <w:multiLevelType w:val="hybridMultilevel"/>
    <w:tmpl w:val="BDC60744"/>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
    <w:nsid w:val="11F22F60"/>
    <w:multiLevelType w:val="hybridMultilevel"/>
    <w:tmpl w:val="9B1060A6"/>
    <w:lvl w:ilvl="0" w:tplc="0816000B">
      <w:start w:val="1"/>
      <w:numFmt w:val="bullet"/>
      <w:lvlText w:val=""/>
      <w:lvlJc w:val="left"/>
      <w:pPr>
        <w:ind w:left="928" w:hanging="360"/>
      </w:pPr>
      <w:rPr>
        <w:rFonts w:ascii="Wingdings" w:hAnsi="Wingdings"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3">
    <w:nsid w:val="12A90B02"/>
    <w:multiLevelType w:val="hybridMultilevel"/>
    <w:tmpl w:val="DA9656CE"/>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61302E2"/>
    <w:multiLevelType w:val="hybridMultilevel"/>
    <w:tmpl w:val="A75A926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2541C90"/>
    <w:multiLevelType w:val="hybridMultilevel"/>
    <w:tmpl w:val="C93C906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49054D3"/>
    <w:multiLevelType w:val="hybridMultilevel"/>
    <w:tmpl w:val="13E0D8EC"/>
    <w:lvl w:ilvl="0" w:tplc="AC8AAF0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25FE37B0"/>
    <w:multiLevelType w:val="hybridMultilevel"/>
    <w:tmpl w:val="629EC10E"/>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28947622"/>
    <w:multiLevelType w:val="hybridMultilevel"/>
    <w:tmpl w:val="2A0697C0"/>
    <w:lvl w:ilvl="0" w:tplc="0816000D">
      <w:start w:val="1"/>
      <w:numFmt w:val="bullet"/>
      <w:lvlText w:val=""/>
      <w:lvlJc w:val="left"/>
      <w:pPr>
        <w:ind w:left="2062" w:hanging="360"/>
      </w:pPr>
      <w:rPr>
        <w:rFonts w:ascii="Wingdings" w:hAnsi="Wingdings" w:hint="default"/>
      </w:rPr>
    </w:lvl>
    <w:lvl w:ilvl="1" w:tplc="08160003" w:tentative="1">
      <w:start w:val="1"/>
      <w:numFmt w:val="bullet"/>
      <w:lvlText w:val="o"/>
      <w:lvlJc w:val="left"/>
      <w:pPr>
        <w:ind w:left="2640" w:hanging="360"/>
      </w:pPr>
      <w:rPr>
        <w:rFonts w:ascii="Courier New" w:hAnsi="Courier New" w:cs="Courier New" w:hint="default"/>
      </w:rPr>
    </w:lvl>
    <w:lvl w:ilvl="2" w:tplc="08160005" w:tentative="1">
      <w:start w:val="1"/>
      <w:numFmt w:val="bullet"/>
      <w:lvlText w:val=""/>
      <w:lvlJc w:val="left"/>
      <w:pPr>
        <w:ind w:left="3360" w:hanging="360"/>
      </w:pPr>
      <w:rPr>
        <w:rFonts w:ascii="Wingdings" w:hAnsi="Wingdings" w:hint="default"/>
      </w:rPr>
    </w:lvl>
    <w:lvl w:ilvl="3" w:tplc="08160001" w:tentative="1">
      <w:start w:val="1"/>
      <w:numFmt w:val="bullet"/>
      <w:lvlText w:val=""/>
      <w:lvlJc w:val="left"/>
      <w:pPr>
        <w:ind w:left="4080" w:hanging="360"/>
      </w:pPr>
      <w:rPr>
        <w:rFonts w:ascii="Symbol" w:hAnsi="Symbol" w:hint="default"/>
      </w:rPr>
    </w:lvl>
    <w:lvl w:ilvl="4" w:tplc="08160003" w:tentative="1">
      <w:start w:val="1"/>
      <w:numFmt w:val="bullet"/>
      <w:lvlText w:val="o"/>
      <w:lvlJc w:val="left"/>
      <w:pPr>
        <w:ind w:left="4800" w:hanging="360"/>
      </w:pPr>
      <w:rPr>
        <w:rFonts w:ascii="Courier New" w:hAnsi="Courier New" w:cs="Courier New" w:hint="default"/>
      </w:rPr>
    </w:lvl>
    <w:lvl w:ilvl="5" w:tplc="08160005" w:tentative="1">
      <w:start w:val="1"/>
      <w:numFmt w:val="bullet"/>
      <w:lvlText w:val=""/>
      <w:lvlJc w:val="left"/>
      <w:pPr>
        <w:ind w:left="5520" w:hanging="360"/>
      </w:pPr>
      <w:rPr>
        <w:rFonts w:ascii="Wingdings" w:hAnsi="Wingdings" w:hint="default"/>
      </w:rPr>
    </w:lvl>
    <w:lvl w:ilvl="6" w:tplc="08160001" w:tentative="1">
      <w:start w:val="1"/>
      <w:numFmt w:val="bullet"/>
      <w:lvlText w:val=""/>
      <w:lvlJc w:val="left"/>
      <w:pPr>
        <w:ind w:left="6240" w:hanging="360"/>
      </w:pPr>
      <w:rPr>
        <w:rFonts w:ascii="Symbol" w:hAnsi="Symbol" w:hint="default"/>
      </w:rPr>
    </w:lvl>
    <w:lvl w:ilvl="7" w:tplc="08160003" w:tentative="1">
      <w:start w:val="1"/>
      <w:numFmt w:val="bullet"/>
      <w:lvlText w:val="o"/>
      <w:lvlJc w:val="left"/>
      <w:pPr>
        <w:ind w:left="6960" w:hanging="360"/>
      </w:pPr>
      <w:rPr>
        <w:rFonts w:ascii="Courier New" w:hAnsi="Courier New" w:cs="Courier New" w:hint="default"/>
      </w:rPr>
    </w:lvl>
    <w:lvl w:ilvl="8" w:tplc="08160005" w:tentative="1">
      <w:start w:val="1"/>
      <w:numFmt w:val="bullet"/>
      <w:lvlText w:val=""/>
      <w:lvlJc w:val="left"/>
      <w:pPr>
        <w:ind w:left="7680" w:hanging="360"/>
      </w:pPr>
      <w:rPr>
        <w:rFonts w:ascii="Wingdings" w:hAnsi="Wingdings" w:hint="default"/>
      </w:rPr>
    </w:lvl>
  </w:abstractNum>
  <w:abstractNum w:abstractNumId="9">
    <w:nsid w:val="2A7A4055"/>
    <w:multiLevelType w:val="hybridMultilevel"/>
    <w:tmpl w:val="F304A67E"/>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0">
    <w:nsid w:val="2F4B0A3D"/>
    <w:multiLevelType w:val="hybridMultilevel"/>
    <w:tmpl w:val="CD6AE832"/>
    <w:lvl w:ilvl="0" w:tplc="0816000B">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1">
    <w:nsid w:val="2F690AFB"/>
    <w:multiLevelType w:val="hybridMultilevel"/>
    <w:tmpl w:val="DEE2212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431060F"/>
    <w:multiLevelType w:val="hybridMultilevel"/>
    <w:tmpl w:val="5C0EFFEC"/>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3">
    <w:nsid w:val="36620082"/>
    <w:multiLevelType w:val="hybridMultilevel"/>
    <w:tmpl w:val="64FEC5B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3728446F"/>
    <w:multiLevelType w:val="hybridMultilevel"/>
    <w:tmpl w:val="ED1E4C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46340501"/>
    <w:multiLevelType w:val="hybridMultilevel"/>
    <w:tmpl w:val="5448B7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470851DA"/>
    <w:multiLevelType w:val="hybridMultilevel"/>
    <w:tmpl w:val="2FB0F7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4FCC14D9"/>
    <w:multiLevelType w:val="hybridMultilevel"/>
    <w:tmpl w:val="9D0AF32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52A55BE3"/>
    <w:multiLevelType w:val="hybridMultilevel"/>
    <w:tmpl w:val="0680A3D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6D5B0CC6"/>
    <w:multiLevelType w:val="hybridMultilevel"/>
    <w:tmpl w:val="824C22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0"/>
  </w:num>
  <w:num w:numId="5">
    <w:abstractNumId w:val="1"/>
  </w:num>
  <w:num w:numId="6">
    <w:abstractNumId w:val="18"/>
  </w:num>
  <w:num w:numId="7">
    <w:abstractNumId w:val="13"/>
  </w:num>
  <w:num w:numId="8">
    <w:abstractNumId w:val="16"/>
  </w:num>
  <w:num w:numId="9">
    <w:abstractNumId w:val="17"/>
  </w:num>
  <w:num w:numId="10">
    <w:abstractNumId w:val="15"/>
  </w:num>
  <w:num w:numId="11">
    <w:abstractNumId w:val="14"/>
  </w:num>
  <w:num w:numId="12">
    <w:abstractNumId w:val="19"/>
  </w:num>
  <w:num w:numId="13">
    <w:abstractNumId w:val="10"/>
  </w:num>
  <w:num w:numId="14">
    <w:abstractNumId w:val="2"/>
  </w:num>
  <w:num w:numId="15">
    <w:abstractNumId w:val="7"/>
  </w:num>
  <w:num w:numId="16">
    <w:abstractNumId w:val="4"/>
  </w:num>
  <w:num w:numId="17">
    <w:abstractNumId w:val="3"/>
  </w:num>
  <w:num w:numId="18">
    <w:abstractNumId w:val="11"/>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1133"/>
    <w:rsid w:val="000017E7"/>
    <w:rsid w:val="0000306C"/>
    <w:rsid w:val="00010B62"/>
    <w:rsid w:val="00010FCB"/>
    <w:rsid w:val="00011133"/>
    <w:rsid w:val="000140A8"/>
    <w:rsid w:val="00015D00"/>
    <w:rsid w:val="000213CE"/>
    <w:rsid w:val="00021E68"/>
    <w:rsid w:val="000223A5"/>
    <w:rsid w:val="000227C3"/>
    <w:rsid w:val="000232EA"/>
    <w:rsid w:val="00026210"/>
    <w:rsid w:val="000342DB"/>
    <w:rsid w:val="00035E7C"/>
    <w:rsid w:val="00036D5F"/>
    <w:rsid w:val="000371E3"/>
    <w:rsid w:val="00037935"/>
    <w:rsid w:val="00042009"/>
    <w:rsid w:val="00043CF7"/>
    <w:rsid w:val="00047782"/>
    <w:rsid w:val="00047D8E"/>
    <w:rsid w:val="00052741"/>
    <w:rsid w:val="0005504E"/>
    <w:rsid w:val="00055858"/>
    <w:rsid w:val="0005732D"/>
    <w:rsid w:val="00057C41"/>
    <w:rsid w:val="0006139F"/>
    <w:rsid w:val="00061793"/>
    <w:rsid w:val="00063439"/>
    <w:rsid w:val="0006420B"/>
    <w:rsid w:val="00076BA3"/>
    <w:rsid w:val="00080471"/>
    <w:rsid w:val="0008359E"/>
    <w:rsid w:val="000842A6"/>
    <w:rsid w:val="000844B9"/>
    <w:rsid w:val="00091FCD"/>
    <w:rsid w:val="00096449"/>
    <w:rsid w:val="00097021"/>
    <w:rsid w:val="000A106C"/>
    <w:rsid w:val="000A3144"/>
    <w:rsid w:val="000A39EA"/>
    <w:rsid w:val="000A3C59"/>
    <w:rsid w:val="000B2CD7"/>
    <w:rsid w:val="000B3404"/>
    <w:rsid w:val="000B3B45"/>
    <w:rsid w:val="000B4028"/>
    <w:rsid w:val="000B61AE"/>
    <w:rsid w:val="000C3110"/>
    <w:rsid w:val="000C3B9E"/>
    <w:rsid w:val="000C4A7A"/>
    <w:rsid w:val="000C7C1E"/>
    <w:rsid w:val="000D3CE9"/>
    <w:rsid w:val="000D5690"/>
    <w:rsid w:val="000E0586"/>
    <w:rsid w:val="000F6429"/>
    <w:rsid w:val="00104078"/>
    <w:rsid w:val="00107FF2"/>
    <w:rsid w:val="00110DD3"/>
    <w:rsid w:val="0011209E"/>
    <w:rsid w:val="0011423A"/>
    <w:rsid w:val="001218CE"/>
    <w:rsid w:val="00123285"/>
    <w:rsid w:val="00125C0B"/>
    <w:rsid w:val="00130A5E"/>
    <w:rsid w:val="00131230"/>
    <w:rsid w:val="00131450"/>
    <w:rsid w:val="001335DC"/>
    <w:rsid w:val="001357CF"/>
    <w:rsid w:val="0014116A"/>
    <w:rsid w:val="001411D2"/>
    <w:rsid w:val="00146B35"/>
    <w:rsid w:val="00147E58"/>
    <w:rsid w:val="00150729"/>
    <w:rsid w:val="00156D74"/>
    <w:rsid w:val="00173D04"/>
    <w:rsid w:val="00180709"/>
    <w:rsid w:val="001856BD"/>
    <w:rsid w:val="00186FB7"/>
    <w:rsid w:val="001875CB"/>
    <w:rsid w:val="00197C19"/>
    <w:rsid w:val="001A10C4"/>
    <w:rsid w:val="001A4506"/>
    <w:rsid w:val="001A549D"/>
    <w:rsid w:val="001A6A78"/>
    <w:rsid w:val="001B0332"/>
    <w:rsid w:val="001B1EBE"/>
    <w:rsid w:val="001B333E"/>
    <w:rsid w:val="001B6068"/>
    <w:rsid w:val="001B7A06"/>
    <w:rsid w:val="001C1A3D"/>
    <w:rsid w:val="001C2ED9"/>
    <w:rsid w:val="001C49A4"/>
    <w:rsid w:val="001C668B"/>
    <w:rsid w:val="001C7E39"/>
    <w:rsid w:val="001D1D77"/>
    <w:rsid w:val="001D50ED"/>
    <w:rsid w:val="001E1119"/>
    <w:rsid w:val="001E5D85"/>
    <w:rsid w:val="001E6E3E"/>
    <w:rsid w:val="001E72B6"/>
    <w:rsid w:val="001E77D4"/>
    <w:rsid w:val="001F1B9C"/>
    <w:rsid w:val="001F4D87"/>
    <w:rsid w:val="001F702E"/>
    <w:rsid w:val="00206A8B"/>
    <w:rsid w:val="00210AAE"/>
    <w:rsid w:val="002129FC"/>
    <w:rsid w:val="002151FD"/>
    <w:rsid w:val="00224B89"/>
    <w:rsid w:val="002307AF"/>
    <w:rsid w:val="00230C71"/>
    <w:rsid w:val="00232949"/>
    <w:rsid w:val="002334AB"/>
    <w:rsid w:val="00237754"/>
    <w:rsid w:val="00243F5C"/>
    <w:rsid w:val="00245F0A"/>
    <w:rsid w:val="00247316"/>
    <w:rsid w:val="0024759D"/>
    <w:rsid w:val="00251594"/>
    <w:rsid w:val="00252220"/>
    <w:rsid w:val="0025290C"/>
    <w:rsid w:val="002536C7"/>
    <w:rsid w:val="00253CA9"/>
    <w:rsid w:val="002557A9"/>
    <w:rsid w:val="00257607"/>
    <w:rsid w:val="00260A10"/>
    <w:rsid w:val="0026105F"/>
    <w:rsid w:val="002623AF"/>
    <w:rsid w:val="0026367C"/>
    <w:rsid w:val="00270BEF"/>
    <w:rsid w:val="00275E43"/>
    <w:rsid w:val="00276A8C"/>
    <w:rsid w:val="002919C3"/>
    <w:rsid w:val="002949EC"/>
    <w:rsid w:val="00296B4B"/>
    <w:rsid w:val="002A03F5"/>
    <w:rsid w:val="002A3384"/>
    <w:rsid w:val="002B0F98"/>
    <w:rsid w:val="002B1236"/>
    <w:rsid w:val="002B2061"/>
    <w:rsid w:val="002B27F4"/>
    <w:rsid w:val="002B3415"/>
    <w:rsid w:val="002B4D61"/>
    <w:rsid w:val="002B537E"/>
    <w:rsid w:val="002B7483"/>
    <w:rsid w:val="002C02CC"/>
    <w:rsid w:val="002C1497"/>
    <w:rsid w:val="002C2A1A"/>
    <w:rsid w:val="002C5102"/>
    <w:rsid w:val="002C7442"/>
    <w:rsid w:val="002D324B"/>
    <w:rsid w:val="002D4CDF"/>
    <w:rsid w:val="002D535C"/>
    <w:rsid w:val="002E52C2"/>
    <w:rsid w:val="002E7057"/>
    <w:rsid w:val="0030100B"/>
    <w:rsid w:val="0030194A"/>
    <w:rsid w:val="003059CD"/>
    <w:rsid w:val="0031616C"/>
    <w:rsid w:val="00317A16"/>
    <w:rsid w:val="0032210F"/>
    <w:rsid w:val="00324075"/>
    <w:rsid w:val="00325410"/>
    <w:rsid w:val="0032793C"/>
    <w:rsid w:val="00330627"/>
    <w:rsid w:val="00333347"/>
    <w:rsid w:val="00333CFC"/>
    <w:rsid w:val="00334427"/>
    <w:rsid w:val="00335AC3"/>
    <w:rsid w:val="003405B8"/>
    <w:rsid w:val="00342BBB"/>
    <w:rsid w:val="00347630"/>
    <w:rsid w:val="003509BE"/>
    <w:rsid w:val="003564B5"/>
    <w:rsid w:val="0036531D"/>
    <w:rsid w:val="00371E6E"/>
    <w:rsid w:val="00373777"/>
    <w:rsid w:val="003844CC"/>
    <w:rsid w:val="003872AB"/>
    <w:rsid w:val="00387AB0"/>
    <w:rsid w:val="003903C4"/>
    <w:rsid w:val="003916D2"/>
    <w:rsid w:val="00393AC2"/>
    <w:rsid w:val="0039463A"/>
    <w:rsid w:val="0039549F"/>
    <w:rsid w:val="00395989"/>
    <w:rsid w:val="003A06BA"/>
    <w:rsid w:val="003A1EBA"/>
    <w:rsid w:val="003A327F"/>
    <w:rsid w:val="003A3FE0"/>
    <w:rsid w:val="003A55E3"/>
    <w:rsid w:val="003B0907"/>
    <w:rsid w:val="003B0A37"/>
    <w:rsid w:val="003B2EE7"/>
    <w:rsid w:val="003B6D3E"/>
    <w:rsid w:val="003B7453"/>
    <w:rsid w:val="003C2346"/>
    <w:rsid w:val="003D582B"/>
    <w:rsid w:val="003E1F89"/>
    <w:rsid w:val="003E373E"/>
    <w:rsid w:val="003E4EB5"/>
    <w:rsid w:val="003F2865"/>
    <w:rsid w:val="003F3047"/>
    <w:rsid w:val="0040340B"/>
    <w:rsid w:val="0040728B"/>
    <w:rsid w:val="0041383D"/>
    <w:rsid w:val="00420437"/>
    <w:rsid w:val="00427A20"/>
    <w:rsid w:val="0043007A"/>
    <w:rsid w:val="004319ED"/>
    <w:rsid w:val="0043486B"/>
    <w:rsid w:val="00435122"/>
    <w:rsid w:val="00435220"/>
    <w:rsid w:val="00437AFB"/>
    <w:rsid w:val="00441E8B"/>
    <w:rsid w:val="00443D6D"/>
    <w:rsid w:val="00444F26"/>
    <w:rsid w:val="004515EF"/>
    <w:rsid w:val="00451BE3"/>
    <w:rsid w:val="00451EB7"/>
    <w:rsid w:val="004529AA"/>
    <w:rsid w:val="004560A6"/>
    <w:rsid w:val="00456646"/>
    <w:rsid w:val="00464DA7"/>
    <w:rsid w:val="00464DE8"/>
    <w:rsid w:val="00477902"/>
    <w:rsid w:val="0048068E"/>
    <w:rsid w:val="0048075A"/>
    <w:rsid w:val="00481BDA"/>
    <w:rsid w:val="0048226F"/>
    <w:rsid w:val="00483832"/>
    <w:rsid w:val="004852BB"/>
    <w:rsid w:val="00490008"/>
    <w:rsid w:val="00490B8D"/>
    <w:rsid w:val="00495231"/>
    <w:rsid w:val="00496394"/>
    <w:rsid w:val="004A0889"/>
    <w:rsid w:val="004A15BE"/>
    <w:rsid w:val="004A187E"/>
    <w:rsid w:val="004A40EC"/>
    <w:rsid w:val="004A5D1B"/>
    <w:rsid w:val="004B101B"/>
    <w:rsid w:val="004B1AD1"/>
    <w:rsid w:val="004B5852"/>
    <w:rsid w:val="004B6EE4"/>
    <w:rsid w:val="004C4F5B"/>
    <w:rsid w:val="004C5710"/>
    <w:rsid w:val="004D0A10"/>
    <w:rsid w:val="004D0AD7"/>
    <w:rsid w:val="004D1F15"/>
    <w:rsid w:val="004D1F48"/>
    <w:rsid w:val="004D5958"/>
    <w:rsid w:val="004D61A2"/>
    <w:rsid w:val="004D6847"/>
    <w:rsid w:val="004E04A6"/>
    <w:rsid w:val="004E2729"/>
    <w:rsid w:val="004E305D"/>
    <w:rsid w:val="004F6282"/>
    <w:rsid w:val="004F7E94"/>
    <w:rsid w:val="00502748"/>
    <w:rsid w:val="00506CFE"/>
    <w:rsid w:val="00507BC5"/>
    <w:rsid w:val="00513803"/>
    <w:rsid w:val="00515717"/>
    <w:rsid w:val="00516ACE"/>
    <w:rsid w:val="00516E04"/>
    <w:rsid w:val="00521E6D"/>
    <w:rsid w:val="00524CA9"/>
    <w:rsid w:val="00526ACC"/>
    <w:rsid w:val="00530B6C"/>
    <w:rsid w:val="00533C61"/>
    <w:rsid w:val="005343F8"/>
    <w:rsid w:val="00541B83"/>
    <w:rsid w:val="00541BEB"/>
    <w:rsid w:val="00546E08"/>
    <w:rsid w:val="00547B2F"/>
    <w:rsid w:val="00552A77"/>
    <w:rsid w:val="00554FB1"/>
    <w:rsid w:val="005627BC"/>
    <w:rsid w:val="00563854"/>
    <w:rsid w:val="00566263"/>
    <w:rsid w:val="00571B4A"/>
    <w:rsid w:val="005747C7"/>
    <w:rsid w:val="0057541D"/>
    <w:rsid w:val="005849C2"/>
    <w:rsid w:val="00584B94"/>
    <w:rsid w:val="00584D15"/>
    <w:rsid w:val="005859F1"/>
    <w:rsid w:val="005903A6"/>
    <w:rsid w:val="005A2B7A"/>
    <w:rsid w:val="005A4D4B"/>
    <w:rsid w:val="005A6B94"/>
    <w:rsid w:val="005A7E0E"/>
    <w:rsid w:val="005B0761"/>
    <w:rsid w:val="005B686D"/>
    <w:rsid w:val="005C0948"/>
    <w:rsid w:val="005C119C"/>
    <w:rsid w:val="005C2874"/>
    <w:rsid w:val="005C3032"/>
    <w:rsid w:val="005C4515"/>
    <w:rsid w:val="005C5238"/>
    <w:rsid w:val="005D17FA"/>
    <w:rsid w:val="005D3441"/>
    <w:rsid w:val="005D36BB"/>
    <w:rsid w:val="005D608B"/>
    <w:rsid w:val="005D6314"/>
    <w:rsid w:val="005D664C"/>
    <w:rsid w:val="005D6E91"/>
    <w:rsid w:val="005E2A0D"/>
    <w:rsid w:val="005E2D77"/>
    <w:rsid w:val="005E2FE9"/>
    <w:rsid w:val="005E4AA8"/>
    <w:rsid w:val="005E507C"/>
    <w:rsid w:val="005E6579"/>
    <w:rsid w:val="005E7E2A"/>
    <w:rsid w:val="005F3C70"/>
    <w:rsid w:val="005F752C"/>
    <w:rsid w:val="005F7C7E"/>
    <w:rsid w:val="0060470C"/>
    <w:rsid w:val="00604FA6"/>
    <w:rsid w:val="006060E9"/>
    <w:rsid w:val="006128ED"/>
    <w:rsid w:val="006251E1"/>
    <w:rsid w:val="0063283F"/>
    <w:rsid w:val="006331D2"/>
    <w:rsid w:val="00633FD1"/>
    <w:rsid w:val="00635033"/>
    <w:rsid w:val="00641C26"/>
    <w:rsid w:val="00645D6B"/>
    <w:rsid w:val="006470CF"/>
    <w:rsid w:val="0066418B"/>
    <w:rsid w:val="0067034F"/>
    <w:rsid w:val="0067193E"/>
    <w:rsid w:val="0068276E"/>
    <w:rsid w:val="00682EDD"/>
    <w:rsid w:val="00682FA2"/>
    <w:rsid w:val="006832C1"/>
    <w:rsid w:val="00683846"/>
    <w:rsid w:val="006842C6"/>
    <w:rsid w:val="006865D1"/>
    <w:rsid w:val="006902C7"/>
    <w:rsid w:val="0069415D"/>
    <w:rsid w:val="006A62C1"/>
    <w:rsid w:val="006A7840"/>
    <w:rsid w:val="006B4581"/>
    <w:rsid w:val="006B4FBE"/>
    <w:rsid w:val="006C0927"/>
    <w:rsid w:val="006D4333"/>
    <w:rsid w:val="006D6760"/>
    <w:rsid w:val="006D7321"/>
    <w:rsid w:val="006D76E8"/>
    <w:rsid w:val="006E0576"/>
    <w:rsid w:val="006E164D"/>
    <w:rsid w:val="006E5815"/>
    <w:rsid w:val="006E6D52"/>
    <w:rsid w:val="007029A7"/>
    <w:rsid w:val="00704D64"/>
    <w:rsid w:val="0070659E"/>
    <w:rsid w:val="00715BE7"/>
    <w:rsid w:val="00720BD6"/>
    <w:rsid w:val="0072453F"/>
    <w:rsid w:val="007278BC"/>
    <w:rsid w:val="007300A8"/>
    <w:rsid w:val="00730D84"/>
    <w:rsid w:val="00733692"/>
    <w:rsid w:val="00733EBB"/>
    <w:rsid w:val="00734829"/>
    <w:rsid w:val="00734C17"/>
    <w:rsid w:val="00737A43"/>
    <w:rsid w:val="00743D5C"/>
    <w:rsid w:val="00744134"/>
    <w:rsid w:val="00750237"/>
    <w:rsid w:val="00751BCA"/>
    <w:rsid w:val="00753012"/>
    <w:rsid w:val="007535AF"/>
    <w:rsid w:val="00755855"/>
    <w:rsid w:val="00755F8B"/>
    <w:rsid w:val="00762DA8"/>
    <w:rsid w:val="00763E09"/>
    <w:rsid w:val="0076633D"/>
    <w:rsid w:val="00770378"/>
    <w:rsid w:val="00773513"/>
    <w:rsid w:val="00780E2A"/>
    <w:rsid w:val="00796D07"/>
    <w:rsid w:val="007978A1"/>
    <w:rsid w:val="007A1845"/>
    <w:rsid w:val="007B0D87"/>
    <w:rsid w:val="007B0F59"/>
    <w:rsid w:val="007B169F"/>
    <w:rsid w:val="007B2A7B"/>
    <w:rsid w:val="007B5EDE"/>
    <w:rsid w:val="007B60EB"/>
    <w:rsid w:val="007B61A1"/>
    <w:rsid w:val="007C0324"/>
    <w:rsid w:val="007C0675"/>
    <w:rsid w:val="007C5A74"/>
    <w:rsid w:val="007D158B"/>
    <w:rsid w:val="007D2F37"/>
    <w:rsid w:val="007D3415"/>
    <w:rsid w:val="007D77FB"/>
    <w:rsid w:val="007E2C79"/>
    <w:rsid w:val="007E42C5"/>
    <w:rsid w:val="007E7F2E"/>
    <w:rsid w:val="007F2C89"/>
    <w:rsid w:val="007F35FD"/>
    <w:rsid w:val="007F54C5"/>
    <w:rsid w:val="007F7963"/>
    <w:rsid w:val="00802870"/>
    <w:rsid w:val="00803746"/>
    <w:rsid w:val="00804CD8"/>
    <w:rsid w:val="00807C99"/>
    <w:rsid w:val="00813E43"/>
    <w:rsid w:val="00815DA1"/>
    <w:rsid w:val="00820D47"/>
    <w:rsid w:val="00833211"/>
    <w:rsid w:val="0083324E"/>
    <w:rsid w:val="00833655"/>
    <w:rsid w:val="00833F74"/>
    <w:rsid w:val="00835A11"/>
    <w:rsid w:val="00836F2B"/>
    <w:rsid w:val="00837264"/>
    <w:rsid w:val="00837D73"/>
    <w:rsid w:val="00837E26"/>
    <w:rsid w:val="008412FE"/>
    <w:rsid w:val="008434C3"/>
    <w:rsid w:val="00845446"/>
    <w:rsid w:val="00845D43"/>
    <w:rsid w:val="00847AF4"/>
    <w:rsid w:val="00847BE9"/>
    <w:rsid w:val="008525BD"/>
    <w:rsid w:val="00855755"/>
    <w:rsid w:val="008619B1"/>
    <w:rsid w:val="00883DFB"/>
    <w:rsid w:val="0088704A"/>
    <w:rsid w:val="00890FB0"/>
    <w:rsid w:val="0089415F"/>
    <w:rsid w:val="00894DEE"/>
    <w:rsid w:val="0089660A"/>
    <w:rsid w:val="008A1BF5"/>
    <w:rsid w:val="008A340C"/>
    <w:rsid w:val="008A3C6C"/>
    <w:rsid w:val="008A64A8"/>
    <w:rsid w:val="008B1F05"/>
    <w:rsid w:val="008B2280"/>
    <w:rsid w:val="008B313A"/>
    <w:rsid w:val="008B5A3B"/>
    <w:rsid w:val="008B6C92"/>
    <w:rsid w:val="008B6CF5"/>
    <w:rsid w:val="008C585A"/>
    <w:rsid w:val="008C6616"/>
    <w:rsid w:val="008C6B57"/>
    <w:rsid w:val="008D27D2"/>
    <w:rsid w:val="008D6757"/>
    <w:rsid w:val="008E0195"/>
    <w:rsid w:val="008E46E4"/>
    <w:rsid w:val="008F2F25"/>
    <w:rsid w:val="008F5299"/>
    <w:rsid w:val="008F741F"/>
    <w:rsid w:val="00904B37"/>
    <w:rsid w:val="00914C37"/>
    <w:rsid w:val="00914FB1"/>
    <w:rsid w:val="00917BB5"/>
    <w:rsid w:val="00917F18"/>
    <w:rsid w:val="00934D53"/>
    <w:rsid w:val="00935C64"/>
    <w:rsid w:val="00937774"/>
    <w:rsid w:val="00950B97"/>
    <w:rsid w:val="009518FB"/>
    <w:rsid w:val="00954C16"/>
    <w:rsid w:val="009564C7"/>
    <w:rsid w:val="009628AD"/>
    <w:rsid w:val="00980398"/>
    <w:rsid w:val="00990713"/>
    <w:rsid w:val="0099487B"/>
    <w:rsid w:val="009A0601"/>
    <w:rsid w:val="009A3519"/>
    <w:rsid w:val="009A725C"/>
    <w:rsid w:val="009B00A1"/>
    <w:rsid w:val="009B7517"/>
    <w:rsid w:val="009C13BF"/>
    <w:rsid w:val="009C297D"/>
    <w:rsid w:val="009C31CD"/>
    <w:rsid w:val="009C52D3"/>
    <w:rsid w:val="009E62F9"/>
    <w:rsid w:val="009F194D"/>
    <w:rsid w:val="009F2BBC"/>
    <w:rsid w:val="009F3C0A"/>
    <w:rsid w:val="009F3DC6"/>
    <w:rsid w:val="009F5899"/>
    <w:rsid w:val="009F5DF1"/>
    <w:rsid w:val="00A024D3"/>
    <w:rsid w:val="00A04301"/>
    <w:rsid w:val="00A10429"/>
    <w:rsid w:val="00A12C9B"/>
    <w:rsid w:val="00A16EE2"/>
    <w:rsid w:val="00A213D7"/>
    <w:rsid w:val="00A21DC8"/>
    <w:rsid w:val="00A30A60"/>
    <w:rsid w:val="00A359A8"/>
    <w:rsid w:val="00A36CB8"/>
    <w:rsid w:val="00A41019"/>
    <w:rsid w:val="00A41583"/>
    <w:rsid w:val="00A423CA"/>
    <w:rsid w:val="00A43537"/>
    <w:rsid w:val="00A43CC3"/>
    <w:rsid w:val="00A43D43"/>
    <w:rsid w:val="00A458D5"/>
    <w:rsid w:val="00A510A4"/>
    <w:rsid w:val="00A52374"/>
    <w:rsid w:val="00A52F7E"/>
    <w:rsid w:val="00A56588"/>
    <w:rsid w:val="00A577BF"/>
    <w:rsid w:val="00A61C9C"/>
    <w:rsid w:val="00A64906"/>
    <w:rsid w:val="00A6659E"/>
    <w:rsid w:val="00A66B50"/>
    <w:rsid w:val="00A71BAE"/>
    <w:rsid w:val="00A73D4D"/>
    <w:rsid w:val="00A76049"/>
    <w:rsid w:val="00A77E20"/>
    <w:rsid w:val="00A80278"/>
    <w:rsid w:val="00A80E09"/>
    <w:rsid w:val="00A87535"/>
    <w:rsid w:val="00A91E63"/>
    <w:rsid w:val="00A974A5"/>
    <w:rsid w:val="00AB596D"/>
    <w:rsid w:val="00AB68E0"/>
    <w:rsid w:val="00AB6C30"/>
    <w:rsid w:val="00AC2BE7"/>
    <w:rsid w:val="00AD3898"/>
    <w:rsid w:val="00AD3B00"/>
    <w:rsid w:val="00AD54B1"/>
    <w:rsid w:val="00AD68B3"/>
    <w:rsid w:val="00AE070E"/>
    <w:rsid w:val="00AE3DF6"/>
    <w:rsid w:val="00AE5063"/>
    <w:rsid w:val="00AE5A8E"/>
    <w:rsid w:val="00AE5E34"/>
    <w:rsid w:val="00AE72BC"/>
    <w:rsid w:val="00AE7622"/>
    <w:rsid w:val="00AF03E9"/>
    <w:rsid w:val="00B001E2"/>
    <w:rsid w:val="00B0678A"/>
    <w:rsid w:val="00B06B70"/>
    <w:rsid w:val="00B10C87"/>
    <w:rsid w:val="00B13319"/>
    <w:rsid w:val="00B1710E"/>
    <w:rsid w:val="00B20F51"/>
    <w:rsid w:val="00B2104E"/>
    <w:rsid w:val="00B26659"/>
    <w:rsid w:val="00B31237"/>
    <w:rsid w:val="00B345AD"/>
    <w:rsid w:val="00B416C9"/>
    <w:rsid w:val="00B4185B"/>
    <w:rsid w:val="00B518CD"/>
    <w:rsid w:val="00B52854"/>
    <w:rsid w:val="00B5325E"/>
    <w:rsid w:val="00B53C99"/>
    <w:rsid w:val="00B556CD"/>
    <w:rsid w:val="00B574DE"/>
    <w:rsid w:val="00B63C1B"/>
    <w:rsid w:val="00B6580F"/>
    <w:rsid w:val="00B72817"/>
    <w:rsid w:val="00B76CA4"/>
    <w:rsid w:val="00B82EBD"/>
    <w:rsid w:val="00B83161"/>
    <w:rsid w:val="00B8624E"/>
    <w:rsid w:val="00B87818"/>
    <w:rsid w:val="00B92259"/>
    <w:rsid w:val="00B92B4C"/>
    <w:rsid w:val="00B937CB"/>
    <w:rsid w:val="00BA4A41"/>
    <w:rsid w:val="00BA51D5"/>
    <w:rsid w:val="00BA76F2"/>
    <w:rsid w:val="00BB714A"/>
    <w:rsid w:val="00BC63E3"/>
    <w:rsid w:val="00BC666B"/>
    <w:rsid w:val="00BC7D2E"/>
    <w:rsid w:val="00BD168A"/>
    <w:rsid w:val="00BD6F12"/>
    <w:rsid w:val="00BE0693"/>
    <w:rsid w:val="00BE61C7"/>
    <w:rsid w:val="00BF0C02"/>
    <w:rsid w:val="00BF6F99"/>
    <w:rsid w:val="00BF77D9"/>
    <w:rsid w:val="00C0065B"/>
    <w:rsid w:val="00C03EBB"/>
    <w:rsid w:val="00C04E43"/>
    <w:rsid w:val="00C04FE2"/>
    <w:rsid w:val="00C07C3B"/>
    <w:rsid w:val="00C1265A"/>
    <w:rsid w:val="00C21F7F"/>
    <w:rsid w:val="00C27206"/>
    <w:rsid w:val="00C3094C"/>
    <w:rsid w:val="00C3283B"/>
    <w:rsid w:val="00C33BD0"/>
    <w:rsid w:val="00C35A9D"/>
    <w:rsid w:val="00C36830"/>
    <w:rsid w:val="00C427AF"/>
    <w:rsid w:val="00C42C39"/>
    <w:rsid w:val="00C44AF5"/>
    <w:rsid w:val="00C46F8E"/>
    <w:rsid w:val="00C50370"/>
    <w:rsid w:val="00C504A6"/>
    <w:rsid w:val="00C723C0"/>
    <w:rsid w:val="00C75AC5"/>
    <w:rsid w:val="00C77EDF"/>
    <w:rsid w:val="00C81511"/>
    <w:rsid w:val="00C97B5E"/>
    <w:rsid w:val="00CA522A"/>
    <w:rsid w:val="00CA7588"/>
    <w:rsid w:val="00CB2D82"/>
    <w:rsid w:val="00CC1EA3"/>
    <w:rsid w:val="00CC2D71"/>
    <w:rsid w:val="00CD0D8F"/>
    <w:rsid w:val="00CD4871"/>
    <w:rsid w:val="00CD61DD"/>
    <w:rsid w:val="00CD6AA2"/>
    <w:rsid w:val="00CE1067"/>
    <w:rsid w:val="00CE57C5"/>
    <w:rsid w:val="00CE5DC0"/>
    <w:rsid w:val="00CE693C"/>
    <w:rsid w:val="00CF034A"/>
    <w:rsid w:val="00CF322A"/>
    <w:rsid w:val="00CF7B55"/>
    <w:rsid w:val="00D02F69"/>
    <w:rsid w:val="00D04ACC"/>
    <w:rsid w:val="00D053DA"/>
    <w:rsid w:val="00D12228"/>
    <w:rsid w:val="00D16E99"/>
    <w:rsid w:val="00D17CFA"/>
    <w:rsid w:val="00D20695"/>
    <w:rsid w:val="00D22EC3"/>
    <w:rsid w:val="00D24120"/>
    <w:rsid w:val="00D30621"/>
    <w:rsid w:val="00D32D8D"/>
    <w:rsid w:val="00D350C3"/>
    <w:rsid w:val="00D35822"/>
    <w:rsid w:val="00D36E03"/>
    <w:rsid w:val="00D370A0"/>
    <w:rsid w:val="00D43C44"/>
    <w:rsid w:val="00D43FD1"/>
    <w:rsid w:val="00D44064"/>
    <w:rsid w:val="00D45493"/>
    <w:rsid w:val="00D45F41"/>
    <w:rsid w:val="00D47633"/>
    <w:rsid w:val="00D55EFB"/>
    <w:rsid w:val="00D57098"/>
    <w:rsid w:val="00D61CA0"/>
    <w:rsid w:val="00D65FFA"/>
    <w:rsid w:val="00D71270"/>
    <w:rsid w:val="00D71CA3"/>
    <w:rsid w:val="00D855D9"/>
    <w:rsid w:val="00D90886"/>
    <w:rsid w:val="00D91DA9"/>
    <w:rsid w:val="00D94639"/>
    <w:rsid w:val="00D95423"/>
    <w:rsid w:val="00DA0D5B"/>
    <w:rsid w:val="00DA1C2B"/>
    <w:rsid w:val="00DA5E28"/>
    <w:rsid w:val="00DA6123"/>
    <w:rsid w:val="00DB1265"/>
    <w:rsid w:val="00DB55A9"/>
    <w:rsid w:val="00DC08AD"/>
    <w:rsid w:val="00DC1B8B"/>
    <w:rsid w:val="00DE1A93"/>
    <w:rsid w:val="00DE4BE7"/>
    <w:rsid w:val="00DE5C0E"/>
    <w:rsid w:val="00DE75E0"/>
    <w:rsid w:val="00DE7D58"/>
    <w:rsid w:val="00DF2F00"/>
    <w:rsid w:val="00DF4445"/>
    <w:rsid w:val="00DF7A13"/>
    <w:rsid w:val="00DF7F14"/>
    <w:rsid w:val="00E009DD"/>
    <w:rsid w:val="00E04330"/>
    <w:rsid w:val="00E05B1E"/>
    <w:rsid w:val="00E10F60"/>
    <w:rsid w:val="00E2156B"/>
    <w:rsid w:val="00E22ACC"/>
    <w:rsid w:val="00E2357D"/>
    <w:rsid w:val="00E273F3"/>
    <w:rsid w:val="00E30116"/>
    <w:rsid w:val="00E321B9"/>
    <w:rsid w:val="00E33AF7"/>
    <w:rsid w:val="00E424B6"/>
    <w:rsid w:val="00E4505B"/>
    <w:rsid w:val="00E523E5"/>
    <w:rsid w:val="00E646F5"/>
    <w:rsid w:val="00E652B2"/>
    <w:rsid w:val="00E706BD"/>
    <w:rsid w:val="00E71AFF"/>
    <w:rsid w:val="00E72A4F"/>
    <w:rsid w:val="00E829C3"/>
    <w:rsid w:val="00E84A8B"/>
    <w:rsid w:val="00E85B1D"/>
    <w:rsid w:val="00E87337"/>
    <w:rsid w:val="00E90A88"/>
    <w:rsid w:val="00E90FE6"/>
    <w:rsid w:val="00E917BE"/>
    <w:rsid w:val="00E963DF"/>
    <w:rsid w:val="00E97329"/>
    <w:rsid w:val="00EA0A06"/>
    <w:rsid w:val="00EA69C8"/>
    <w:rsid w:val="00EB099C"/>
    <w:rsid w:val="00EB1D19"/>
    <w:rsid w:val="00EB393D"/>
    <w:rsid w:val="00EC1D55"/>
    <w:rsid w:val="00EC4194"/>
    <w:rsid w:val="00EC44ED"/>
    <w:rsid w:val="00EC766B"/>
    <w:rsid w:val="00EE186E"/>
    <w:rsid w:val="00EF3ABA"/>
    <w:rsid w:val="00EF5084"/>
    <w:rsid w:val="00EF5E30"/>
    <w:rsid w:val="00F01345"/>
    <w:rsid w:val="00F01C87"/>
    <w:rsid w:val="00F0204E"/>
    <w:rsid w:val="00F02398"/>
    <w:rsid w:val="00F05ABD"/>
    <w:rsid w:val="00F06381"/>
    <w:rsid w:val="00F13363"/>
    <w:rsid w:val="00F165D5"/>
    <w:rsid w:val="00F3453B"/>
    <w:rsid w:val="00F42700"/>
    <w:rsid w:val="00F43098"/>
    <w:rsid w:val="00F436DB"/>
    <w:rsid w:val="00F4739F"/>
    <w:rsid w:val="00F478B7"/>
    <w:rsid w:val="00F51C0C"/>
    <w:rsid w:val="00F5437F"/>
    <w:rsid w:val="00F55FD5"/>
    <w:rsid w:val="00F57EEE"/>
    <w:rsid w:val="00F60B7D"/>
    <w:rsid w:val="00F61A58"/>
    <w:rsid w:val="00F633E0"/>
    <w:rsid w:val="00F64D99"/>
    <w:rsid w:val="00F660ED"/>
    <w:rsid w:val="00F6700B"/>
    <w:rsid w:val="00F73C2C"/>
    <w:rsid w:val="00F73CC0"/>
    <w:rsid w:val="00F7469B"/>
    <w:rsid w:val="00F75D12"/>
    <w:rsid w:val="00F77BD7"/>
    <w:rsid w:val="00F81A8D"/>
    <w:rsid w:val="00F8332A"/>
    <w:rsid w:val="00F8475D"/>
    <w:rsid w:val="00F85C67"/>
    <w:rsid w:val="00F91EDB"/>
    <w:rsid w:val="00F931FF"/>
    <w:rsid w:val="00FA5327"/>
    <w:rsid w:val="00FB24A8"/>
    <w:rsid w:val="00FB765A"/>
    <w:rsid w:val="00FB7EE6"/>
    <w:rsid w:val="00FC2A67"/>
    <w:rsid w:val="00FC7DC5"/>
    <w:rsid w:val="00FC7E43"/>
    <w:rsid w:val="00FD0E6B"/>
    <w:rsid w:val="00FD788A"/>
    <w:rsid w:val="00FE4EF8"/>
    <w:rsid w:val="00FF359E"/>
    <w:rsid w:val="00FF5CDA"/>
    <w:rsid w:val="00FF7574"/>
    <w:rsid w:val="00FF7A0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00"/>
  </w:style>
  <w:style w:type="paragraph" w:styleId="Ttulo1">
    <w:name w:val="heading 1"/>
    <w:basedOn w:val="Normal"/>
    <w:next w:val="Normal"/>
    <w:link w:val="Ttulo1Carcter"/>
    <w:uiPriority w:val="9"/>
    <w:qFormat/>
    <w:rsid w:val="00837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cter"/>
    <w:uiPriority w:val="9"/>
    <w:qFormat/>
    <w:rsid w:val="004E2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40A8"/>
    <w:pPr>
      <w:ind w:left="720"/>
      <w:contextualSpacing/>
    </w:pPr>
    <w:rPr>
      <w:rFonts w:ascii="Calibri" w:eastAsia="Calibri" w:hAnsi="Calibri" w:cs="Times New Roman"/>
    </w:rPr>
  </w:style>
  <w:style w:type="paragraph" w:styleId="Cabealho">
    <w:name w:val="header"/>
    <w:basedOn w:val="Normal"/>
    <w:link w:val="CabealhoCarcter"/>
    <w:uiPriority w:val="99"/>
    <w:unhideWhenUsed/>
    <w:rsid w:val="00D91DA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91DA9"/>
  </w:style>
  <w:style w:type="paragraph" w:styleId="Rodap">
    <w:name w:val="footer"/>
    <w:basedOn w:val="Normal"/>
    <w:link w:val="RodapCarcter"/>
    <w:uiPriority w:val="99"/>
    <w:unhideWhenUsed/>
    <w:rsid w:val="00D91DA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91DA9"/>
  </w:style>
  <w:style w:type="paragraph" w:customStyle="1" w:styleId="Default">
    <w:name w:val="Default"/>
    <w:rsid w:val="00435220"/>
    <w:pPr>
      <w:autoSpaceDE w:val="0"/>
      <w:autoSpaceDN w:val="0"/>
      <w:adjustRightInd w:val="0"/>
      <w:spacing w:after="0" w:line="240" w:lineRule="auto"/>
    </w:pPr>
    <w:rPr>
      <w:rFonts w:ascii="Tw Cen MT" w:eastAsia="Calibri" w:hAnsi="Tw Cen MT" w:cs="Tw Cen MT"/>
      <w:color w:val="000000"/>
      <w:sz w:val="24"/>
      <w:szCs w:val="24"/>
    </w:rPr>
  </w:style>
  <w:style w:type="paragraph" w:styleId="Textodenotaderodap">
    <w:name w:val="footnote text"/>
    <w:basedOn w:val="Normal"/>
    <w:link w:val="TextodenotaderodapCarcter"/>
    <w:uiPriority w:val="99"/>
    <w:semiHidden/>
    <w:unhideWhenUsed/>
    <w:rsid w:val="00237754"/>
    <w:pPr>
      <w:spacing w:after="0" w:line="240" w:lineRule="auto"/>
    </w:pPr>
    <w:rPr>
      <w:rFonts w:ascii="Calibri" w:eastAsia="Calibri" w:hAnsi="Calibri" w:cs="Times New Roman"/>
      <w:sz w:val="20"/>
      <w:szCs w:val="20"/>
    </w:rPr>
  </w:style>
  <w:style w:type="character" w:customStyle="1" w:styleId="TextodenotaderodapCarcter">
    <w:name w:val="Texto de nota de rodapé Carácter"/>
    <w:basedOn w:val="Tipodeletrapredefinidodopargrafo"/>
    <w:link w:val="Textodenotaderodap"/>
    <w:uiPriority w:val="99"/>
    <w:semiHidden/>
    <w:rsid w:val="00237754"/>
    <w:rPr>
      <w:rFonts w:ascii="Calibri" w:eastAsia="Calibri" w:hAnsi="Calibri" w:cs="Times New Roman"/>
      <w:sz w:val="20"/>
      <w:szCs w:val="20"/>
    </w:rPr>
  </w:style>
  <w:style w:type="character" w:styleId="Refdenotaderodap">
    <w:name w:val="footnote reference"/>
    <w:basedOn w:val="Tipodeletrapredefinidodopargrafo"/>
    <w:uiPriority w:val="99"/>
    <w:semiHidden/>
    <w:unhideWhenUsed/>
    <w:rsid w:val="00237754"/>
    <w:rPr>
      <w:vertAlign w:val="superscript"/>
    </w:rPr>
  </w:style>
  <w:style w:type="paragraph" w:styleId="Textodebalo">
    <w:name w:val="Balloon Text"/>
    <w:basedOn w:val="Normal"/>
    <w:link w:val="TextodebaloCarcter"/>
    <w:uiPriority w:val="99"/>
    <w:semiHidden/>
    <w:unhideWhenUsed/>
    <w:rsid w:val="007F796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F7963"/>
    <w:rPr>
      <w:rFonts w:ascii="Tahoma" w:hAnsi="Tahoma" w:cs="Tahoma"/>
      <w:sz w:val="16"/>
      <w:szCs w:val="16"/>
    </w:rPr>
  </w:style>
  <w:style w:type="paragraph" w:styleId="Legenda">
    <w:name w:val="caption"/>
    <w:basedOn w:val="Normal"/>
    <w:next w:val="Normal"/>
    <w:uiPriority w:val="35"/>
    <w:unhideWhenUsed/>
    <w:qFormat/>
    <w:rsid w:val="00E4505B"/>
    <w:pPr>
      <w:spacing w:line="240" w:lineRule="auto"/>
    </w:pPr>
    <w:rPr>
      <w:b/>
      <w:bCs/>
      <w:color w:val="4F81BD" w:themeColor="accent1"/>
      <w:sz w:val="18"/>
      <w:szCs w:val="18"/>
    </w:rPr>
  </w:style>
  <w:style w:type="character" w:styleId="CitaoHTML">
    <w:name w:val="HTML Cite"/>
    <w:basedOn w:val="Tipodeletrapredefinidodopargrafo"/>
    <w:uiPriority w:val="99"/>
    <w:semiHidden/>
    <w:unhideWhenUsed/>
    <w:rsid w:val="001856BD"/>
    <w:rPr>
      <w:i/>
      <w:iCs/>
    </w:rPr>
  </w:style>
  <w:style w:type="character" w:styleId="Hiperligao">
    <w:name w:val="Hyperlink"/>
    <w:basedOn w:val="Tipodeletrapredefinidodopargrafo"/>
    <w:uiPriority w:val="99"/>
    <w:unhideWhenUsed/>
    <w:rsid w:val="001856BD"/>
    <w:rPr>
      <w:color w:val="0000FF" w:themeColor="hyperlink"/>
      <w:u w:val="single"/>
    </w:rPr>
  </w:style>
  <w:style w:type="table" w:styleId="Tabelacomgrelha">
    <w:name w:val="Table Grid"/>
    <w:basedOn w:val="Tabelanormal"/>
    <w:uiPriority w:val="59"/>
    <w:rsid w:val="00FD7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digoHTML">
    <w:name w:val="HTML Code"/>
    <w:basedOn w:val="Tipodeletrapredefinidodopargrafo"/>
    <w:uiPriority w:val="99"/>
    <w:semiHidden/>
    <w:unhideWhenUsed/>
    <w:rsid w:val="00E97329"/>
    <w:rPr>
      <w:rFonts w:ascii="Courier New" w:eastAsia="Times New Roman" w:hAnsi="Courier New" w:cs="Courier New"/>
      <w:sz w:val="20"/>
      <w:szCs w:val="20"/>
    </w:rPr>
  </w:style>
  <w:style w:type="character" w:customStyle="1" w:styleId="Ttulo3Carcter">
    <w:name w:val="Título 3 Carácter"/>
    <w:basedOn w:val="Tipodeletrapredefinidodopargrafo"/>
    <w:link w:val="Ttulo3"/>
    <w:uiPriority w:val="9"/>
    <w:rsid w:val="004E2729"/>
    <w:rPr>
      <w:rFonts w:ascii="Times New Roman" w:eastAsia="Times New Roman" w:hAnsi="Times New Roman" w:cs="Times New Roman"/>
      <w:b/>
      <w:bCs/>
      <w:sz w:val="27"/>
      <w:szCs w:val="27"/>
    </w:rPr>
  </w:style>
  <w:style w:type="character" w:customStyle="1" w:styleId="fra-aspas-ver">
    <w:name w:val="fra-aspas-ver"/>
    <w:basedOn w:val="Tipodeletrapredefinidodopargrafo"/>
    <w:rsid w:val="00633FD1"/>
  </w:style>
  <w:style w:type="paragraph" w:customStyle="1" w:styleId="fr">
    <w:name w:val="fr"/>
    <w:basedOn w:val="Normal"/>
    <w:rsid w:val="00883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cter">
    <w:name w:val="Título 1 Carácter"/>
    <w:basedOn w:val="Tipodeletrapredefinidodopargrafo"/>
    <w:link w:val="Ttulo1"/>
    <w:uiPriority w:val="9"/>
    <w:rsid w:val="00837E26"/>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837E26"/>
    <w:pPr>
      <w:spacing w:after="0" w:line="240" w:lineRule="auto"/>
    </w:pPr>
  </w:style>
  <w:style w:type="paragraph" w:styleId="ndiceremissivo1">
    <w:name w:val="index 1"/>
    <w:basedOn w:val="Normal"/>
    <w:next w:val="Normal"/>
    <w:autoRedefine/>
    <w:uiPriority w:val="99"/>
    <w:unhideWhenUsed/>
    <w:rsid w:val="0040340B"/>
    <w:pPr>
      <w:tabs>
        <w:tab w:val="right" w:leader="dot" w:pos="8494"/>
      </w:tabs>
      <w:spacing w:after="0" w:line="360" w:lineRule="auto"/>
      <w:ind w:left="220" w:hanging="220"/>
    </w:pPr>
    <w:rPr>
      <w:rFonts w:cstheme="minorHAnsi"/>
      <w:sz w:val="18"/>
      <w:szCs w:val="18"/>
    </w:rPr>
  </w:style>
  <w:style w:type="paragraph" w:styleId="ndiceremissivo2">
    <w:name w:val="index 2"/>
    <w:basedOn w:val="Normal"/>
    <w:next w:val="Normal"/>
    <w:autoRedefine/>
    <w:uiPriority w:val="99"/>
    <w:unhideWhenUsed/>
    <w:rsid w:val="0040340B"/>
    <w:pPr>
      <w:spacing w:after="0"/>
      <w:ind w:left="440" w:hanging="220"/>
    </w:pPr>
    <w:rPr>
      <w:rFonts w:cstheme="minorHAnsi"/>
      <w:sz w:val="18"/>
      <w:szCs w:val="18"/>
    </w:rPr>
  </w:style>
  <w:style w:type="paragraph" w:styleId="ndiceremissivo3">
    <w:name w:val="index 3"/>
    <w:basedOn w:val="Normal"/>
    <w:next w:val="Normal"/>
    <w:autoRedefine/>
    <w:uiPriority w:val="99"/>
    <w:unhideWhenUsed/>
    <w:rsid w:val="0040340B"/>
    <w:pPr>
      <w:spacing w:after="0"/>
      <w:ind w:left="660" w:hanging="220"/>
    </w:pPr>
    <w:rPr>
      <w:rFonts w:cstheme="minorHAnsi"/>
      <w:sz w:val="18"/>
      <w:szCs w:val="18"/>
    </w:rPr>
  </w:style>
  <w:style w:type="paragraph" w:styleId="ndiceremissivo4">
    <w:name w:val="index 4"/>
    <w:basedOn w:val="Normal"/>
    <w:next w:val="Normal"/>
    <w:autoRedefine/>
    <w:uiPriority w:val="99"/>
    <w:unhideWhenUsed/>
    <w:rsid w:val="0040340B"/>
    <w:pPr>
      <w:spacing w:after="0"/>
      <w:ind w:left="880" w:hanging="220"/>
    </w:pPr>
    <w:rPr>
      <w:rFonts w:cstheme="minorHAnsi"/>
      <w:sz w:val="18"/>
      <w:szCs w:val="18"/>
    </w:rPr>
  </w:style>
  <w:style w:type="paragraph" w:styleId="ndiceremissivo5">
    <w:name w:val="index 5"/>
    <w:basedOn w:val="Normal"/>
    <w:next w:val="Normal"/>
    <w:autoRedefine/>
    <w:uiPriority w:val="99"/>
    <w:unhideWhenUsed/>
    <w:rsid w:val="0040340B"/>
    <w:pPr>
      <w:spacing w:after="0"/>
      <w:ind w:left="1100" w:hanging="220"/>
    </w:pPr>
    <w:rPr>
      <w:rFonts w:cstheme="minorHAnsi"/>
      <w:sz w:val="18"/>
      <w:szCs w:val="18"/>
    </w:rPr>
  </w:style>
  <w:style w:type="paragraph" w:styleId="ndiceremissivo6">
    <w:name w:val="index 6"/>
    <w:basedOn w:val="Normal"/>
    <w:next w:val="Normal"/>
    <w:autoRedefine/>
    <w:uiPriority w:val="99"/>
    <w:unhideWhenUsed/>
    <w:rsid w:val="0040340B"/>
    <w:pPr>
      <w:spacing w:after="0"/>
      <w:ind w:left="1320" w:hanging="220"/>
    </w:pPr>
    <w:rPr>
      <w:rFonts w:cstheme="minorHAnsi"/>
      <w:sz w:val="18"/>
      <w:szCs w:val="18"/>
    </w:rPr>
  </w:style>
  <w:style w:type="paragraph" w:styleId="ndiceremissivo7">
    <w:name w:val="index 7"/>
    <w:basedOn w:val="Normal"/>
    <w:next w:val="Normal"/>
    <w:autoRedefine/>
    <w:uiPriority w:val="99"/>
    <w:unhideWhenUsed/>
    <w:rsid w:val="0040340B"/>
    <w:pPr>
      <w:spacing w:after="0"/>
      <w:ind w:left="1540" w:hanging="220"/>
    </w:pPr>
    <w:rPr>
      <w:rFonts w:cstheme="minorHAnsi"/>
      <w:sz w:val="18"/>
      <w:szCs w:val="18"/>
    </w:rPr>
  </w:style>
  <w:style w:type="paragraph" w:styleId="ndiceremissivo8">
    <w:name w:val="index 8"/>
    <w:basedOn w:val="Normal"/>
    <w:next w:val="Normal"/>
    <w:autoRedefine/>
    <w:uiPriority w:val="99"/>
    <w:unhideWhenUsed/>
    <w:rsid w:val="0040340B"/>
    <w:pPr>
      <w:spacing w:after="0"/>
      <w:ind w:left="1760" w:hanging="220"/>
    </w:pPr>
    <w:rPr>
      <w:rFonts w:cstheme="minorHAnsi"/>
      <w:sz w:val="18"/>
      <w:szCs w:val="18"/>
    </w:rPr>
  </w:style>
  <w:style w:type="paragraph" w:styleId="ndiceremissivo9">
    <w:name w:val="index 9"/>
    <w:basedOn w:val="Normal"/>
    <w:next w:val="Normal"/>
    <w:autoRedefine/>
    <w:uiPriority w:val="99"/>
    <w:unhideWhenUsed/>
    <w:rsid w:val="0040340B"/>
    <w:pPr>
      <w:spacing w:after="0"/>
      <w:ind w:left="1980" w:hanging="220"/>
    </w:pPr>
    <w:rPr>
      <w:rFonts w:cstheme="minorHAnsi"/>
      <w:sz w:val="18"/>
      <w:szCs w:val="18"/>
    </w:rPr>
  </w:style>
  <w:style w:type="paragraph" w:styleId="Ttulodendiceremissivo">
    <w:name w:val="index heading"/>
    <w:basedOn w:val="Normal"/>
    <w:next w:val="ndiceremissivo1"/>
    <w:uiPriority w:val="99"/>
    <w:unhideWhenUsed/>
    <w:rsid w:val="0040340B"/>
    <w:pPr>
      <w:spacing w:before="240" w:after="120"/>
      <w:jc w:val="center"/>
    </w:pPr>
    <w:rPr>
      <w:rFonts w:cstheme="minorHAns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3">
    <w:name w:val="heading 3"/>
    <w:basedOn w:val="Normal"/>
    <w:link w:val="Cabealho3Carcter"/>
    <w:uiPriority w:val="9"/>
    <w:qFormat/>
    <w:rsid w:val="004E2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40A8"/>
    <w:pPr>
      <w:ind w:left="720"/>
      <w:contextualSpacing/>
    </w:pPr>
    <w:rPr>
      <w:rFonts w:ascii="Calibri" w:eastAsia="Calibri" w:hAnsi="Calibri" w:cs="Times New Roman"/>
    </w:rPr>
  </w:style>
  <w:style w:type="paragraph" w:styleId="Cabealho">
    <w:name w:val="header"/>
    <w:basedOn w:val="Normal"/>
    <w:link w:val="CabealhoCarcter"/>
    <w:uiPriority w:val="99"/>
    <w:unhideWhenUsed/>
    <w:rsid w:val="00D91DA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91DA9"/>
  </w:style>
  <w:style w:type="paragraph" w:styleId="Rodap">
    <w:name w:val="footer"/>
    <w:basedOn w:val="Normal"/>
    <w:link w:val="RodapCarcter"/>
    <w:uiPriority w:val="99"/>
    <w:unhideWhenUsed/>
    <w:rsid w:val="00D91DA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91DA9"/>
  </w:style>
  <w:style w:type="paragraph" w:customStyle="1" w:styleId="Default">
    <w:name w:val="Default"/>
    <w:rsid w:val="00435220"/>
    <w:pPr>
      <w:autoSpaceDE w:val="0"/>
      <w:autoSpaceDN w:val="0"/>
      <w:adjustRightInd w:val="0"/>
      <w:spacing w:after="0" w:line="240" w:lineRule="auto"/>
    </w:pPr>
    <w:rPr>
      <w:rFonts w:ascii="Tw Cen MT" w:eastAsia="Calibri" w:hAnsi="Tw Cen MT" w:cs="Tw Cen MT"/>
      <w:color w:val="000000"/>
      <w:sz w:val="24"/>
      <w:szCs w:val="24"/>
    </w:rPr>
  </w:style>
  <w:style w:type="paragraph" w:styleId="Textodenotaderodap">
    <w:name w:val="footnote text"/>
    <w:basedOn w:val="Normal"/>
    <w:link w:val="TextodenotaderodapCarcter"/>
    <w:uiPriority w:val="99"/>
    <w:semiHidden/>
    <w:unhideWhenUsed/>
    <w:rsid w:val="00237754"/>
    <w:pPr>
      <w:spacing w:after="0" w:line="240" w:lineRule="auto"/>
    </w:pPr>
    <w:rPr>
      <w:rFonts w:ascii="Calibri" w:eastAsia="Calibri" w:hAnsi="Calibri" w:cs="Times New Roman"/>
      <w:sz w:val="20"/>
      <w:szCs w:val="20"/>
    </w:rPr>
  </w:style>
  <w:style w:type="character" w:customStyle="1" w:styleId="TextodenotaderodapCarcter">
    <w:name w:val="Texto de nota de rodapé Carácter"/>
    <w:basedOn w:val="Tipodeletrapredefinidodopargrafo"/>
    <w:link w:val="Textodenotaderodap"/>
    <w:uiPriority w:val="99"/>
    <w:semiHidden/>
    <w:rsid w:val="00237754"/>
    <w:rPr>
      <w:rFonts w:ascii="Calibri" w:eastAsia="Calibri" w:hAnsi="Calibri" w:cs="Times New Roman"/>
      <w:sz w:val="20"/>
      <w:szCs w:val="20"/>
    </w:rPr>
  </w:style>
  <w:style w:type="character" w:styleId="Refdenotaderodap">
    <w:name w:val="footnote reference"/>
    <w:basedOn w:val="Tipodeletrapredefinidodopargrafo"/>
    <w:uiPriority w:val="99"/>
    <w:semiHidden/>
    <w:unhideWhenUsed/>
    <w:rsid w:val="00237754"/>
    <w:rPr>
      <w:vertAlign w:val="superscript"/>
    </w:rPr>
  </w:style>
  <w:style w:type="paragraph" w:styleId="Textodebalo">
    <w:name w:val="Balloon Text"/>
    <w:basedOn w:val="Normal"/>
    <w:link w:val="TextodebaloCarcter"/>
    <w:uiPriority w:val="99"/>
    <w:semiHidden/>
    <w:unhideWhenUsed/>
    <w:rsid w:val="007F796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F7963"/>
    <w:rPr>
      <w:rFonts w:ascii="Tahoma" w:hAnsi="Tahoma" w:cs="Tahoma"/>
      <w:sz w:val="16"/>
      <w:szCs w:val="16"/>
    </w:rPr>
  </w:style>
  <w:style w:type="paragraph" w:styleId="Legenda">
    <w:name w:val="caption"/>
    <w:basedOn w:val="Normal"/>
    <w:next w:val="Normal"/>
    <w:uiPriority w:val="35"/>
    <w:unhideWhenUsed/>
    <w:qFormat/>
    <w:rsid w:val="00E4505B"/>
    <w:pPr>
      <w:spacing w:line="240" w:lineRule="auto"/>
    </w:pPr>
    <w:rPr>
      <w:b/>
      <w:bCs/>
      <w:color w:val="4F81BD" w:themeColor="accent1"/>
      <w:sz w:val="18"/>
      <w:szCs w:val="18"/>
    </w:rPr>
  </w:style>
  <w:style w:type="character" w:styleId="CitaoHTML">
    <w:name w:val="HTML Cite"/>
    <w:basedOn w:val="Tipodeletrapredefinidodopargrafo"/>
    <w:uiPriority w:val="99"/>
    <w:semiHidden/>
    <w:unhideWhenUsed/>
    <w:rsid w:val="001856BD"/>
    <w:rPr>
      <w:i/>
      <w:iCs/>
    </w:rPr>
  </w:style>
  <w:style w:type="character" w:styleId="Hiperligao">
    <w:name w:val="Hyperlink"/>
    <w:basedOn w:val="Tipodeletrapredefinidodopargrafo"/>
    <w:uiPriority w:val="99"/>
    <w:unhideWhenUsed/>
    <w:rsid w:val="001856BD"/>
    <w:rPr>
      <w:color w:val="0000FF" w:themeColor="hyperlink"/>
      <w:u w:val="single"/>
    </w:rPr>
  </w:style>
  <w:style w:type="table" w:styleId="Tabelacomgrelha">
    <w:name w:val="Table Grid"/>
    <w:basedOn w:val="Tabelanormal"/>
    <w:uiPriority w:val="59"/>
    <w:rsid w:val="00FD7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digoHTML">
    <w:name w:val="HTML Code"/>
    <w:basedOn w:val="Tipodeletrapredefinidodopargrafo"/>
    <w:uiPriority w:val="99"/>
    <w:semiHidden/>
    <w:unhideWhenUsed/>
    <w:rsid w:val="00E97329"/>
    <w:rPr>
      <w:rFonts w:ascii="Courier New" w:eastAsia="Times New Roman" w:hAnsi="Courier New" w:cs="Courier New"/>
      <w:sz w:val="20"/>
      <w:szCs w:val="20"/>
    </w:rPr>
  </w:style>
  <w:style w:type="character" w:customStyle="1" w:styleId="Cabealho3Carcter">
    <w:name w:val="Cabeçalho 3 Carácter"/>
    <w:basedOn w:val="Tipodeletrapredefinidodopargrafo"/>
    <w:link w:val="Cabealho3"/>
    <w:uiPriority w:val="9"/>
    <w:rsid w:val="004E2729"/>
    <w:rPr>
      <w:rFonts w:ascii="Times New Roman" w:eastAsia="Times New Roman" w:hAnsi="Times New Roman" w:cs="Times New Roman"/>
      <w:b/>
      <w:bCs/>
      <w:sz w:val="27"/>
      <w:szCs w:val="27"/>
    </w:rPr>
  </w:style>
  <w:style w:type="character" w:customStyle="1" w:styleId="fra-aspas-ver">
    <w:name w:val="fra-aspas-ver"/>
    <w:basedOn w:val="Tipodeletrapredefinidodopargrafo"/>
    <w:rsid w:val="00633FD1"/>
  </w:style>
</w:styles>
</file>

<file path=word/webSettings.xml><?xml version="1.0" encoding="utf-8"?>
<w:webSettings xmlns:r="http://schemas.openxmlformats.org/officeDocument/2006/relationships" xmlns:w="http://schemas.openxmlformats.org/wordprocessingml/2006/main">
  <w:divs>
    <w:div w:id="853764417">
      <w:bodyDiv w:val="1"/>
      <w:marLeft w:val="0"/>
      <w:marRight w:val="0"/>
      <w:marTop w:val="0"/>
      <w:marBottom w:val="0"/>
      <w:divBdr>
        <w:top w:val="none" w:sz="0" w:space="0" w:color="auto"/>
        <w:left w:val="none" w:sz="0" w:space="0" w:color="auto"/>
        <w:bottom w:val="none" w:sz="0" w:space="0" w:color="auto"/>
        <w:right w:val="none" w:sz="0" w:space="0" w:color="auto"/>
      </w:divBdr>
    </w:div>
    <w:div w:id="15291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rncci.min-saude.pt/Paginas/profissionais.aspx"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http://media.umadesign.com/000005/artcompetfuturagrh.pdf" TargetMode="Externa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hyperlink" Target="http://www.mhe-sme.org/assets/files/publications/.../Spidla_Portuguese.pdf" TargetMode="External"/><Relationship Id="rId47" Type="http://schemas.openxmlformats.org/officeDocument/2006/relationships/hyperlink" Target="http://www.scielo.br/scielo.php?pid=S010407072007000400003&amp;script=sci_arttext" TargetMode="External"/><Relationship Id="rId50" Type="http://schemas.openxmlformats.org/officeDocument/2006/relationships/hyperlink" Target="http://www.ine.pt/xportal/ine/portal/portlets/.../listaContentPage.jsp?...PT"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hyperlink" Target="http://repositorioaberto.up.pt/bitstream/10216/21394/2/Idosos%20A%20Enfermagem%20e%20os%20Cuidados%20de%20Proximidade.pdf" TargetMode="External"/><Relationship Id="rId46" Type="http://schemas.openxmlformats.org/officeDocument/2006/relationships/hyperlink" Target="http://www.eurotrials.com/contents/files/Boletim_19.pdf%20Consultado%20em%2014/02/%202012"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hyperlink" Target="http://hdl.handle.net/10773/427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hyperlink" Target="http://media.umadesign.com/000005/artcompetfuturagrh.pdf" TargetMode="External"/><Relationship Id="rId40" Type="http://schemas.openxmlformats.org/officeDocument/2006/relationships/hyperlink" Target="http://www.cm-estremoz.pt/ad_conteudos//anexos/fls6_31110123821.pdf%20%20Consultado%20em%2023/11/2011" TargetMode="External"/><Relationship Id="rId45" Type="http://schemas.openxmlformats.org/officeDocument/2006/relationships/hyperlink" Target="http://info.worldbank.org/etools/docs/library/206831/Dussault%20e%20De%20Souza.pdf" TargetMode="External"/><Relationship Id="rId53" Type="http://schemas.openxmlformats.org/officeDocument/2006/relationships/hyperlink" Target="http://www.cdi.ensp.unl.pt/.../plinkres.asp?...planeamento%22...%20Consultado"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hyperlink" Target="http://www.ine.pt/xportal/ine/portal/portlets/.../listaContentPage.jsp?...PT" TargetMode="External"/><Relationship Id="rId57"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hyperlink" Target="http://www.rncci.min-saude.pt/Paginas/profissionais.aspx%20Consultado%20em%2016/02/2012" TargetMode="External"/><Relationship Id="rId52" Type="http://schemas.openxmlformats.org/officeDocument/2006/relationships/hyperlink" Target="http://www.cies.iscte.pt/destaques/documents/CIES-WP55_Roldao_00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hyperlink" Target="http://www.rncci.min-saude.pt/.../ApresentacaoIAI_UMCCI.pdf%2016/02/2012" TargetMode="External"/><Relationship Id="rId48" Type="http://schemas.openxmlformats.org/officeDocument/2006/relationships/hyperlink" Target="http://www.ul.pt/pls/portal/docs/1/174305.PDF" TargetMode="External"/><Relationship Id="rId8" Type="http://schemas.openxmlformats.org/officeDocument/2006/relationships/image" Target="media/image1.png"/><Relationship Id="rId51" Type="http://schemas.openxmlformats.org/officeDocument/2006/relationships/hyperlink" Target="http://www.psilogos.com/Revista/Vol8N12/.../Mauricio%20_%20P55-65.p"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lha_de_C_lculo_do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olha_de_C_lculo_do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olha_de_C_lculo_do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olha_de_C_lculo_do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olha_de_C_lculo_do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olha_de_C_lculo_do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olha_de_C_lculo_do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olha_de_C_lculo_do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olha_de_C_lculo_do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olha_de_C_lculo_do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Folha_de_C_lculo_do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lha_de_C_lculo_do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Folha_de_C_lculo_do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Folha_de_C_lculo_do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Folha_de_C_lculo_do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Folha_de_C_lculo_do_Microsoft_Office_Excel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lha_de_C_lculo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lha_de_C_lculo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lha_de_C_lculo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lha_de_C_lculo_do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olha_de_C_lculo_do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olha_de_C_lculo_do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olha_de_C_lculo_do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IDADE</a:t>
            </a:r>
          </a:p>
        </c:rich>
      </c:tx>
      <c:layout>
        <c:manualLayout>
          <c:xMode val="edge"/>
          <c:yMode val="edge"/>
          <c:x val="0.41858802371926618"/>
          <c:y val="0"/>
        </c:manualLayout>
      </c:layout>
    </c:title>
    <c:view3D>
      <c:rotX val="30"/>
      <c:perspective val="30"/>
    </c:view3D>
    <c:plotArea>
      <c:layout/>
      <c:pie3DChart>
        <c:varyColors val="1"/>
        <c:ser>
          <c:idx val="0"/>
          <c:order val="0"/>
          <c:tx>
            <c:strRef>
              <c:f>Folha1!$B$1</c:f>
              <c:strCache>
                <c:ptCount val="1"/>
                <c:pt idx="0">
                  <c:v>IDADE</c:v>
                </c:pt>
              </c:strCache>
            </c:strRef>
          </c:tx>
          <c:explosion val="25"/>
          <c:dLbls>
            <c:dLblPos val="outEnd"/>
            <c:showVal val="1"/>
            <c:showPercent val="1"/>
            <c:showLeaderLines val="1"/>
          </c:dLbls>
          <c:cat>
            <c:strRef>
              <c:f>Folha1!$A$2:$A$5</c:f>
              <c:strCache>
                <c:ptCount val="4"/>
                <c:pt idx="0">
                  <c:v>60-70 anos</c:v>
                </c:pt>
                <c:pt idx="1">
                  <c:v>71-80 anos</c:v>
                </c:pt>
                <c:pt idx="2">
                  <c:v>81-90 anos </c:v>
                </c:pt>
                <c:pt idx="3">
                  <c:v>&gt;90 anos</c:v>
                </c:pt>
              </c:strCache>
            </c:strRef>
          </c:cat>
          <c:val>
            <c:numRef>
              <c:f>Folha1!$B$2:$B$5</c:f>
              <c:numCache>
                <c:formatCode>General</c:formatCode>
                <c:ptCount val="4"/>
                <c:pt idx="0">
                  <c:v>32</c:v>
                </c:pt>
                <c:pt idx="1">
                  <c:v>92</c:v>
                </c:pt>
                <c:pt idx="2">
                  <c:v>30</c:v>
                </c:pt>
                <c:pt idx="3">
                  <c:v>4</c:v>
                </c:pt>
              </c:numCache>
            </c:numRef>
          </c:val>
        </c:ser>
      </c:pie3DChart>
    </c:plotArea>
    <c:legend>
      <c:legendPos val="r"/>
      <c:layout>
        <c:manualLayout>
          <c:xMode val="edge"/>
          <c:yMode val="edge"/>
          <c:x val="0.78372071546612265"/>
          <c:y val="0.12565673309974987"/>
          <c:w val="0.19776076601535919"/>
          <c:h val="0.70387019804342665"/>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Autonomia Física</a:t>
            </a:r>
          </a:p>
        </c:rich>
      </c:tx>
      <c:layout>
        <c:manualLayout>
          <c:xMode val="edge"/>
          <c:yMode val="edge"/>
          <c:x val="0.29705215419501135"/>
          <c:y val="0"/>
        </c:manualLayout>
      </c:layout>
    </c:title>
    <c:view3D>
      <c:rotX val="30"/>
      <c:perspective val="30"/>
    </c:view3D>
    <c:plotArea>
      <c:layout>
        <c:manualLayout>
          <c:layoutTarget val="inner"/>
          <c:xMode val="edge"/>
          <c:yMode val="edge"/>
          <c:x val="4.5683340677305775E-3"/>
          <c:y val="0.2907378751569098"/>
          <c:w val="0.58483897542004326"/>
          <c:h val="0.65830657531444925"/>
        </c:manualLayout>
      </c:layout>
      <c:pie3DChart>
        <c:varyColors val="1"/>
        <c:ser>
          <c:idx val="0"/>
          <c:order val="0"/>
          <c:tx>
            <c:strRef>
              <c:f>Folha1!$B$1</c:f>
              <c:strCache>
                <c:ptCount val="1"/>
                <c:pt idx="0">
                  <c:v>Autonomia Física</c:v>
                </c:pt>
              </c:strCache>
            </c:strRef>
          </c:tx>
          <c:explosion val="18"/>
          <c:dPt>
            <c:idx val="2"/>
            <c:explosion val="36"/>
          </c:dPt>
          <c:dPt>
            <c:idx val="3"/>
            <c:explosion val="30"/>
          </c:dPt>
          <c:dLbls>
            <c:dLbl>
              <c:idx val="0"/>
              <c:layout>
                <c:manualLayout>
                  <c:x val="-8.0595436519341104E-2"/>
                  <c:y val="-2.3189828544159272E-2"/>
                </c:manualLayout>
              </c:layout>
              <c:dLblPos val="bestFit"/>
              <c:showVal val="1"/>
              <c:showPercent val="1"/>
            </c:dLbl>
            <c:dLbl>
              <c:idx val="1"/>
              <c:layout>
                <c:manualLayout>
                  <c:x val="-1.5117157974300832E-2"/>
                  <c:y val="-3.4782608695652154E-2"/>
                </c:manualLayout>
              </c:layout>
              <c:dLblPos val="bestFit"/>
              <c:showVal val="1"/>
              <c:showPercent val="1"/>
            </c:dLbl>
            <c:dLbl>
              <c:idx val="2"/>
              <c:layout>
                <c:manualLayout>
                  <c:x val="2.7210884353741548E-2"/>
                  <c:y val="1.7391304347826087E-2"/>
                </c:manualLayout>
              </c:layout>
              <c:dLblPos val="bestFit"/>
              <c:showVal val="1"/>
              <c:showPercent val="1"/>
            </c:dLbl>
            <c:dLblPos val="outEnd"/>
            <c:showVal val="1"/>
            <c:showPercent val="1"/>
            <c:showLeaderLines val="1"/>
          </c:dLbls>
          <c:cat>
            <c:strRef>
              <c:f>Folha1!$A$2:$A$5</c:f>
              <c:strCache>
                <c:ptCount val="4"/>
                <c:pt idx="0">
                  <c:v>Incapaz</c:v>
                </c:pt>
                <c:pt idx="1">
                  <c:v>Dependente de 3º</c:v>
                </c:pt>
                <c:pt idx="2">
                  <c:v>Meios</c:v>
                </c:pt>
                <c:pt idx="3">
                  <c:v>Independente</c:v>
                </c:pt>
              </c:strCache>
            </c:strRef>
          </c:cat>
          <c:val>
            <c:numRef>
              <c:f>Folha1!$B$2:$B$5</c:f>
              <c:numCache>
                <c:formatCode>General</c:formatCode>
                <c:ptCount val="4"/>
                <c:pt idx="0">
                  <c:v>1</c:v>
                </c:pt>
                <c:pt idx="1">
                  <c:v>8</c:v>
                </c:pt>
                <c:pt idx="2">
                  <c:v>8</c:v>
                </c:pt>
                <c:pt idx="3">
                  <c:v>141</c:v>
                </c:pt>
              </c:numCache>
            </c:numRef>
          </c:val>
        </c:ser>
      </c:pie3DChart>
    </c:plotArea>
    <c:legend>
      <c:legendPos val="r"/>
      <c:layout>
        <c:manualLayout>
          <c:xMode val="edge"/>
          <c:yMode val="edge"/>
          <c:x val="0.6838620354937387"/>
          <c:y val="0.23523966170895302"/>
          <c:w val="0.29667324431161435"/>
          <c:h val="0.57085424321960065"/>
        </c:manualLayout>
      </c:layou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Autonomia Instrumental</a:t>
            </a:r>
          </a:p>
        </c:rich>
      </c:tx>
      <c:layout>
        <c:manualLayout>
          <c:xMode val="edge"/>
          <c:yMode val="edge"/>
          <c:x val="0.22239511823035837"/>
          <c:y val="0"/>
        </c:manualLayout>
      </c:layout>
    </c:title>
    <c:view3D>
      <c:rotX val="30"/>
      <c:perspective val="30"/>
    </c:view3D>
    <c:plotArea>
      <c:layout>
        <c:manualLayout>
          <c:layoutTarget val="inner"/>
          <c:xMode val="edge"/>
          <c:yMode val="edge"/>
          <c:x val="3.3562166285278409E-2"/>
          <c:y val="0.27168310271895635"/>
          <c:w val="0.58978023628054144"/>
          <c:h val="0.61181204291211166"/>
        </c:manualLayout>
      </c:layout>
      <c:pie3DChart>
        <c:varyColors val="1"/>
        <c:ser>
          <c:idx val="0"/>
          <c:order val="0"/>
          <c:tx>
            <c:strRef>
              <c:f>Folha1!$B$1</c:f>
              <c:strCache>
                <c:ptCount val="1"/>
                <c:pt idx="0">
                  <c:v>Autonomia Instrumental</c:v>
                </c:pt>
              </c:strCache>
            </c:strRef>
          </c:tx>
          <c:explosion val="10"/>
          <c:dLbls>
            <c:dLbl>
              <c:idx val="0"/>
              <c:layout>
                <c:manualLayout>
                  <c:x val="-4.2715484363082014E-2"/>
                  <c:y val="-2.5889967637540943E-2"/>
                </c:manualLayout>
              </c:layout>
              <c:dLblPos val="bestFit"/>
              <c:showVal val="1"/>
              <c:showPercent val="1"/>
            </c:dLbl>
            <c:dLbl>
              <c:idx val="1"/>
              <c:layout>
                <c:manualLayout>
                  <c:x val="0"/>
                  <c:y val="-3.883495145631069E-2"/>
                </c:manualLayout>
              </c:layout>
              <c:dLblPos val="bestFit"/>
              <c:showVal val="1"/>
              <c:showPercent val="1"/>
            </c:dLbl>
            <c:dLbl>
              <c:idx val="3"/>
              <c:layout>
                <c:manualLayout>
                  <c:x val="3.3562166285278409E-2"/>
                  <c:y val="9.7087378640776698E-2"/>
                </c:manualLayout>
              </c:layout>
              <c:dLblPos val="bestFit"/>
              <c:showVal val="1"/>
              <c:showPercent val="1"/>
            </c:dLbl>
            <c:dLblPos val="outEnd"/>
            <c:showVal val="1"/>
            <c:showPercent val="1"/>
            <c:showLeaderLines val="1"/>
          </c:dLbls>
          <c:cat>
            <c:strRef>
              <c:f>Folha1!$A$2:$A$5</c:f>
              <c:strCache>
                <c:ptCount val="4"/>
                <c:pt idx="0">
                  <c:v>Incapaz</c:v>
                </c:pt>
                <c:pt idx="1">
                  <c:v>Dependente de 3º</c:v>
                </c:pt>
                <c:pt idx="2">
                  <c:v>Meios </c:v>
                </c:pt>
                <c:pt idx="3">
                  <c:v>Independente</c:v>
                </c:pt>
              </c:strCache>
            </c:strRef>
          </c:cat>
          <c:val>
            <c:numRef>
              <c:f>Folha1!$B$2:$B$5</c:f>
              <c:numCache>
                <c:formatCode>General</c:formatCode>
                <c:ptCount val="4"/>
                <c:pt idx="0">
                  <c:v>8</c:v>
                </c:pt>
                <c:pt idx="1">
                  <c:v>15</c:v>
                </c:pt>
                <c:pt idx="2">
                  <c:v>28</c:v>
                </c:pt>
                <c:pt idx="3">
                  <c:v>107</c:v>
                </c:pt>
              </c:numCache>
            </c:numRef>
          </c:val>
        </c:ser>
      </c:pie3DChart>
    </c:plotArea>
    <c:legend>
      <c:legendPos val="r"/>
      <c:layout>
        <c:manualLayout>
          <c:xMode val="edge"/>
          <c:yMode val="edge"/>
          <c:x val="0.7362333255253849"/>
          <c:y val="0.24318222358127775"/>
          <c:w val="0.245460038319011"/>
          <c:h val="0.5911433886298193"/>
        </c:manualLayout>
      </c:layou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400"/>
              <a:t>Queixas Emocionais: Triste/Deprimido</a:t>
            </a:r>
          </a:p>
        </c:rich>
      </c:tx>
      <c:layout>
        <c:manualLayout>
          <c:xMode val="edge"/>
          <c:yMode val="edge"/>
          <c:x val="1.9890756898631088E-3"/>
          <c:y val="0"/>
        </c:manualLayout>
      </c:layout>
    </c:title>
    <c:view3D>
      <c:rotX val="30"/>
      <c:perspective val="30"/>
    </c:view3D>
    <c:plotArea>
      <c:layout>
        <c:manualLayout>
          <c:layoutTarget val="inner"/>
          <c:xMode val="edge"/>
          <c:yMode val="edge"/>
          <c:x val="0"/>
          <c:y val="0.31902849464391703"/>
          <c:w val="0.84854215803669686"/>
          <c:h val="0.67896168481332175"/>
        </c:manualLayout>
      </c:layout>
      <c:pie3DChart>
        <c:varyColors val="1"/>
        <c:ser>
          <c:idx val="0"/>
          <c:order val="0"/>
          <c:tx>
            <c:strRef>
              <c:f>Folha1!$B$1</c:f>
              <c:strCache>
                <c:ptCount val="1"/>
                <c:pt idx="0">
                  <c:v>Queixas Emocionais:Triste/Deprimido</c:v>
                </c:pt>
              </c:strCache>
            </c:strRef>
          </c:tx>
          <c:explosion val="9"/>
          <c:dLbls>
            <c:dLbl>
              <c:idx val="0"/>
              <c:layout>
                <c:manualLayout>
                  <c:x val="-1.4824043800421738E-2"/>
                  <c:y val="-3.5167727321756014E-2"/>
                </c:manualLayout>
              </c:layout>
              <c:dLblPos val="bestFit"/>
              <c:showVal val="1"/>
              <c:showPercent val="1"/>
            </c:dLbl>
            <c:dLbl>
              <c:idx val="1"/>
              <c:layout>
                <c:manualLayout>
                  <c:x val="6.1443932411674364E-3"/>
                  <c:y val="-4.0000000000000063E-2"/>
                </c:manualLayout>
              </c:layout>
              <c:dLblPos val="bestFit"/>
              <c:showVal val="1"/>
              <c:showPercent val="1"/>
            </c:dLbl>
            <c:dLblPos val="outEnd"/>
            <c:showVal val="1"/>
            <c:showPercent val="1"/>
            <c:showLeaderLines val="1"/>
          </c:dLbls>
          <c:cat>
            <c:strRef>
              <c:f>Folha1!$A$2:$A$5</c:f>
              <c:strCache>
                <c:ptCount val="4"/>
                <c:pt idx="0">
                  <c:v>Muito Tempo</c:v>
                </c:pt>
                <c:pt idx="1">
                  <c:v>Metade do Tempo</c:v>
                </c:pt>
                <c:pt idx="2">
                  <c:v>Pouco Tempo</c:v>
                </c:pt>
                <c:pt idx="3">
                  <c:v>Nunca</c:v>
                </c:pt>
              </c:strCache>
            </c:strRef>
          </c:cat>
          <c:val>
            <c:numRef>
              <c:f>Folha1!$B$2:$B$5</c:f>
              <c:numCache>
                <c:formatCode>General</c:formatCode>
                <c:ptCount val="4"/>
                <c:pt idx="0">
                  <c:v>25</c:v>
                </c:pt>
                <c:pt idx="1">
                  <c:v>17</c:v>
                </c:pt>
                <c:pt idx="2">
                  <c:v>32</c:v>
                </c:pt>
                <c:pt idx="3">
                  <c:v>84</c:v>
                </c:pt>
              </c:numCache>
            </c:numRef>
          </c:val>
        </c:ser>
      </c:pie3DChart>
    </c:plotArea>
    <c:legend>
      <c:legendPos val="r"/>
      <c:layout>
        <c:manualLayout>
          <c:xMode val="edge"/>
          <c:yMode val="edge"/>
          <c:x val="0.72258209659276451"/>
          <c:y val="9.2407199100112497E-2"/>
          <c:w val="0.25898472368373332"/>
          <c:h val="0.87007298745191097"/>
        </c:manualLayout>
      </c:layou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sz="1400"/>
            </a:pPr>
            <a:r>
              <a:rPr lang="en-US" sz="1400"/>
              <a:t>Queixas Emocionais: Nervoso/Ansioso</a:t>
            </a:r>
          </a:p>
        </c:rich>
      </c:tx>
      <c:layout>
        <c:manualLayout>
          <c:xMode val="edge"/>
          <c:yMode val="edge"/>
          <c:x val="8.2053681968999162E-2"/>
          <c:y val="0"/>
        </c:manualLayout>
      </c:layout>
    </c:title>
    <c:view3D>
      <c:rotX val="30"/>
      <c:perspective val="30"/>
    </c:view3D>
    <c:plotArea>
      <c:layout>
        <c:manualLayout>
          <c:layoutTarget val="inner"/>
          <c:xMode val="edge"/>
          <c:yMode val="edge"/>
          <c:x val="2.5424408155877072E-3"/>
          <c:y val="0.40832513123359582"/>
          <c:w val="0.51091837658223749"/>
          <c:h val="0.55496828521434816"/>
        </c:manualLayout>
      </c:layout>
      <c:pie3DChart>
        <c:varyColors val="1"/>
        <c:ser>
          <c:idx val="0"/>
          <c:order val="0"/>
          <c:tx>
            <c:strRef>
              <c:f>Folha1!$B$1</c:f>
              <c:strCache>
                <c:ptCount val="1"/>
                <c:pt idx="0">
                  <c:v>Queixas Emocionais: Nervoso/Ansioso</c:v>
                </c:pt>
              </c:strCache>
            </c:strRef>
          </c:tx>
          <c:dLbls>
            <c:dLbl>
              <c:idx val="0"/>
              <c:layout>
                <c:manualLayout>
                  <c:x val="-7.0660563981226512E-2"/>
                  <c:y val="2.2618657042869642E-2"/>
                </c:manualLayout>
              </c:layout>
              <c:dLblPos val="bestFit"/>
              <c:showVal val="1"/>
              <c:showPercent val="1"/>
            </c:dLbl>
            <c:dLbl>
              <c:idx val="1"/>
              <c:layout>
                <c:manualLayout>
                  <c:x val="6.1443932411674364E-3"/>
                  <c:y val="-5.0793650793650794E-2"/>
                </c:manualLayout>
              </c:layout>
              <c:dLblPos val="bestFit"/>
              <c:showVal val="1"/>
              <c:showPercent val="1"/>
            </c:dLbl>
            <c:dLbl>
              <c:idx val="2"/>
              <c:tx>
                <c:rich>
                  <a:bodyPr/>
                  <a:lstStyle/>
                  <a:p>
                    <a:r>
                      <a:rPr lang="en-US" i="1"/>
                      <a:t>35; </a:t>
                    </a:r>
                    <a:r>
                      <a:rPr lang="en-US"/>
                      <a:t>22%</a:t>
                    </a:r>
                  </a:p>
                </c:rich>
              </c:tx>
              <c:dLblPos val="outEnd"/>
              <c:showVal val="1"/>
              <c:showPercent val="1"/>
            </c:dLbl>
            <c:dLbl>
              <c:idx val="3"/>
              <c:dLblPos val="outEnd"/>
              <c:showVal val="1"/>
              <c:showPercent val="1"/>
            </c:dLbl>
            <c:dLblPos val="outEnd"/>
            <c:showPercent val="1"/>
            <c:showLeaderLines val="1"/>
          </c:dLbls>
          <c:cat>
            <c:strRef>
              <c:f>Folha1!$A$2:$A$5</c:f>
              <c:strCache>
                <c:ptCount val="4"/>
                <c:pt idx="0">
                  <c:v>Muito Tempo</c:v>
                </c:pt>
                <c:pt idx="1">
                  <c:v>Metade do Tempo</c:v>
                </c:pt>
                <c:pt idx="2">
                  <c:v>Pouco Tempo</c:v>
                </c:pt>
                <c:pt idx="3">
                  <c:v>Nunca</c:v>
                </c:pt>
              </c:strCache>
            </c:strRef>
          </c:cat>
          <c:val>
            <c:numRef>
              <c:f>Folha1!$B$2:$B$5</c:f>
              <c:numCache>
                <c:formatCode>General</c:formatCode>
                <c:ptCount val="4"/>
                <c:pt idx="0">
                  <c:v>16</c:v>
                </c:pt>
                <c:pt idx="1">
                  <c:v>19</c:v>
                </c:pt>
                <c:pt idx="2">
                  <c:v>35</c:v>
                </c:pt>
                <c:pt idx="3">
                  <c:v>88</c:v>
                </c:pt>
              </c:numCache>
            </c:numRef>
          </c:val>
        </c:ser>
      </c:pie3DChart>
    </c:plotArea>
    <c:legend>
      <c:legendPos val="r"/>
      <c:layout>
        <c:manualLayout>
          <c:xMode val="edge"/>
          <c:yMode val="edge"/>
          <c:x val="0.69088198880800278"/>
          <c:y val="0.17181055493063369"/>
          <c:w val="0.29025008666369534"/>
          <c:h val="0.5734026996625422"/>
        </c:manualLayout>
      </c:layout>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PT"/>
  <c:chart>
    <c:view3D>
      <c:perspective val="30"/>
    </c:view3D>
    <c:plotArea>
      <c:layout>
        <c:manualLayout>
          <c:layoutTarget val="inner"/>
          <c:xMode val="edge"/>
          <c:yMode val="edge"/>
          <c:x val="9.6755118724913547E-2"/>
          <c:y val="3.5335918831041646E-2"/>
          <c:w val="0.73100591934204961"/>
          <c:h val="0.77930779174991149"/>
        </c:manualLayout>
      </c:layout>
      <c:bar3DChart>
        <c:barDir val="col"/>
        <c:grouping val="clustered"/>
        <c:ser>
          <c:idx val="0"/>
          <c:order val="0"/>
          <c:tx>
            <c:strRef>
              <c:f>Folha1!$B$1</c:f>
              <c:strCache>
                <c:ptCount val="1"/>
                <c:pt idx="0">
                  <c:v>Certo</c:v>
                </c:pt>
              </c:strCache>
            </c:strRef>
          </c:tx>
          <c:dLbls>
            <c:showVal val="1"/>
          </c:dLbls>
          <c:cat>
            <c:strRef>
              <c:f>Folha1!$A$2:$A$6</c:f>
              <c:strCache>
                <c:ptCount val="5"/>
                <c:pt idx="0">
                  <c:v>Ano</c:v>
                </c:pt>
                <c:pt idx="1">
                  <c:v>Mês</c:v>
                </c:pt>
                <c:pt idx="2">
                  <c:v>Dia do Mês</c:v>
                </c:pt>
                <c:pt idx="3">
                  <c:v>Estação do Ano</c:v>
                </c:pt>
                <c:pt idx="4">
                  <c:v>Dia da semana</c:v>
                </c:pt>
              </c:strCache>
            </c:strRef>
          </c:cat>
          <c:val>
            <c:numRef>
              <c:f>Folha1!$B$2:$B$6</c:f>
              <c:numCache>
                <c:formatCode>General</c:formatCode>
                <c:ptCount val="5"/>
                <c:pt idx="0">
                  <c:v>140</c:v>
                </c:pt>
                <c:pt idx="1">
                  <c:v>151</c:v>
                </c:pt>
                <c:pt idx="2">
                  <c:v>148</c:v>
                </c:pt>
                <c:pt idx="3">
                  <c:v>149</c:v>
                </c:pt>
                <c:pt idx="4">
                  <c:v>151</c:v>
                </c:pt>
              </c:numCache>
            </c:numRef>
          </c:val>
        </c:ser>
        <c:ser>
          <c:idx val="1"/>
          <c:order val="1"/>
          <c:tx>
            <c:strRef>
              <c:f>Folha1!$C$1</c:f>
              <c:strCache>
                <c:ptCount val="1"/>
                <c:pt idx="0">
                  <c:v>Errado</c:v>
                </c:pt>
              </c:strCache>
            </c:strRef>
          </c:tx>
          <c:dLbls>
            <c:dLbl>
              <c:idx val="0"/>
              <c:layout>
                <c:manualLayout>
                  <c:x val="2.8103044496487119E-2"/>
                  <c:y val="-4.9751243781094526E-3"/>
                </c:manualLayout>
              </c:layout>
              <c:showVal val="1"/>
            </c:dLbl>
            <c:dLbl>
              <c:idx val="1"/>
              <c:layout>
                <c:manualLayout>
                  <c:x val="2.4980483996877377E-2"/>
                  <c:y val="-2.4875621890547265E-2"/>
                </c:manualLayout>
              </c:layout>
              <c:showVal val="1"/>
            </c:dLbl>
            <c:dLbl>
              <c:idx val="2"/>
              <c:layout>
                <c:manualLayout>
                  <c:x val="2.1857923497267812E-2"/>
                  <c:y val="0"/>
                </c:manualLayout>
              </c:layout>
              <c:showVal val="1"/>
            </c:dLbl>
            <c:dLbl>
              <c:idx val="3"/>
              <c:layout>
                <c:manualLayout>
                  <c:x val="2.4980483996877377E-2"/>
                  <c:y val="-9.9502487562189747E-3"/>
                </c:manualLayout>
              </c:layout>
              <c:showVal val="1"/>
            </c:dLbl>
            <c:dLbl>
              <c:idx val="4"/>
              <c:layout>
                <c:manualLayout>
                  <c:x val="1.873536299765808E-2"/>
                  <c:y val="-1.4925373134328269E-2"/>
                </c:manualLayout>
              </c:layout>
              <c:showVal val="1"/>
            </c:dLbl>
            <c:showVal val="1"/>
          </c:dLbls>
          <c:cat>
            <c:strRef>
              <c:f>Folha1!$A$2:$A$6</c:f>
              <c:strCache>
                <c:ptCount val="5"/>
                <c:pt idx="0">
                  <c:v>Ano</c:v>
                </c:pt>
                <c:pt idx="1">
                  <c:v>Mês</c:v>
                </c:pt>
                <c:pt idx="2">
                  <c:v>Dia do Mês</c:v>
                </c:pt>
                <c:pt idx="3">
                  <c:v>Estação do Ano</c:v>
                </c:pt>
                <c:pt idx="4">
                  <c:v>Dia da semana</c:v>
                </c:pt>
              </c:strCache>
            </c:strRef>
          </c:cat>
          <c:val>
            <c:numRef>
              <c:f>Folha1!$C$2:$C$6</c:f>
              <c:numCache>
                <c:formatCode>General</c:formatCode>
                <c:ptCount val="5"/>
                <c:pt idx="0">
                  <c:v>18</c:v>
                </c:pt>
                <c:pt idx="1">
                  <c:v>7</c:v>
                </c:pt>
                <c:pt idx="2">
                  <c:v>10</c:v>
                </c:pt>
                <c:pt idx="3">
                  <c:v>9</c:v>
                </c:pt>
                <c:pt idx="4">
                  <c:v>7</c:v>
                </c:pt>
              </c:numCache>
            </c:numRef>
          </c:val>
        </c:ser>
        <c:shape val="cylinder"/>
        <c:axId val="95011584"/>
        <c:axId val="95013120"/>
        <c:axId val="0"/>
      </c:bar3DChart>
      <c:catAx>
        <c:axId val="95011584"/>
        <c:scaling>
          <c:orientation val="minMax"/>
        </c:scaling>
        <c:axPos val="b"/>
        <c:tickLblPos val="nextTo"/>
        <c:crossAx val="95013120"/>
        <c:crosses val="autoZero"/>
        <c:auto val="1"/>
        <c:lblAlgn val="ctr"/>
        <c:lblOffset val="100"/>
      </c:catAx>
      <c:valAx>
        <c:axId val="95013120"/>
        <c:scaling>
          <c:orientation val="minMax"/>
        </c:scaling>
        <c:axPos val="l"/>
        <c:majorGridlines/>
        <c:numFmt formatCode="General" sourceLinked="1"/>
        <c:tickLblPos val="nextTo"/>
        <c:crossAx val="95011584"/>
        <c:crosses val="autoZero"/>
        <c:crossBetween val="between"/>
      </c:valAx>
    </c:plotArea>
    <c:legend>
      <c:legendPos val="r"/>
      <c:layout>
        <c:manualLayout>
          <c:xMode val="edge"/>
          <c:yMode val="edge"/>
          <c:x val="0.84337384056501163"/>
          <c:y val="0.26575664982175734"/>
          <c:w val="0.13789079643733332"/>
          <c:h val="0.32420809339131562"/>
        </c:manualLayout>
      </c:layout>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PT"/>
  <c:chart>
    <c:view3D>
      <c:perspective val="30"/>
    </c:view3D>
    <c:plotArea>
      <c:layout>
        <c:manualLayout>
          <c:layoutTarget val="inner"/>
          <c:xMode val="edge"/>
          <c:yMode val="edge"/>
          <c:x val="9.4047921429176201E-2"/>
          <c:y val="2.8449975221629408E-2"/>
          <c:w val="0.66089958513251246"/>
          <c:h val="0.71489895930841996"/>
        </c:manualLayout>
      </c:layout>
      <c:bar3DChart>
        <c:barDir val="col"/>
        <c:grouping val="clustered"/>
        <c:ser>
          <c:idx val="0"/>
          <c:order val="0"/>
          <c:tx>
            <c:strRef>
              <c:f>Folha1!$B$1</c:f>
              <c:strCache>
                <c:ptCount val="1"/>
                <c:pt idx="0">
                  <c:v>Certo</c:v>
                </c:pt>
              </c:strCache>
            </c:strRef>
          </c:tx>
          <c:dLbls>
            <c:showVal val="1"/>
          </c:dLbls>
          <c:cat>
            <c:strRef>
              <c:f>Folha1!$A$2:$A$6</c:f>
              <c:strCache>
                <c:ptCount val="5"/>
                <c:pt idx="0">
                  <c:v>País</c:v>
                </c:pt>
                <c:pt idx="1">
                  <c:v>Distrito</c:v>
                </c:pt>
                <c:pt idx="2">
                  <c:v>Terra</c:v>
                </c:pt>
                <c:pt idx="3">
                  <c:v>Casa</c:v>
                </c:pt>
                <c:pt idx="4">
                  <c:v>Andar</c:v>
                </c:pt>
              </c:strCache>
            </c:strRef>
          </c:cat>
          <c:val>
            <c:numRef>
              <c:f>Folha1!$B$2:$B$6</c:f>
              <c:numCache>
                <c:formatCode>General</c:formatCode>
                <c:ptCount val="5"/>
                <c:pt idx="0">
                  <c:v>154</c:v>
                </c:pt>
                <c:pt idx="1">
                  <c:v>152</c:v>
                </c:pt>
                <c:pt idx="2">
                  <c:v>155</c:v>
                </c:pt>
                <c:pt idx="3">
                  <c:v>153</c:v>
                </c:pt>
                <c:pt idx="4">
                  <c:v>153</c:v>
                </c:pt>
              </c:numCache>
            </c:numRef>
          </c:val>
        </c:ser>
        <c:ser>
          <c:idx val="1"/>
          <c:order val="1"/>
          <c:tx>
            <c:strRef>
              <c:f>Folha1!$C$1</c:f>
              <c:strCache>
                <c:ptCount val="1"/>
                <c:pt idx="0">
                  <c:v>Errado</c:v>
                </c:pt>
              </c:strCache>
            </c:strRef>
          </c:tx>
          <c:dLbls>
            <c:dLbl>
              <c:idx val="0"/>
              <c:layout>
                <c:manualLayout>
                  <c:x val="2.8037383177570614E-2"/>
                  <c:y val="-2.6990553306342768E-2"/>
                </c:manualLayout>
              </c:layout>
              <c:showVal val="1"/>
            </c:dLbl>
            <c:dLbl>
              <c:idx val="1"/>
              <c:layout>
                <c:manualLayout>
                  <c:x val="2.1806853582555047E-2"/>
                  <c:y val="-1.6194331983805668E-2"/>
                </c:manualLayout>
              </c:layout>
              <c:showVal val="1"/>
            </c:dLbl>
            <c:dLbl>
              <c:idx val="2"/>
              <c:layout>
                <c:manualLayout>
                  <c:x val="2.1806853582555092E-2"/>
                  <c:y val="-2.6990553306342768E-2"/>
                </c:manualLayout>
              </c:layout>
              <c:showVal val="1"/>
            </c:dLbl>
            <c:dLbl>
              <c:idx val="3"/>
              <c:layout>
                <c:manualLayout>
                  <c:x val="2.1806853582555047E-2"/>
                  <c:y val="-1.6194331983805668E-2"/>
                </c:manualLayout>
              </c:layout>
              <c:showVal val="1"/>
            </c:dLbl>
            <c:dLbl>
              <c:idx val="4"/>
              <c:layout>
                <c:manualLayout>
                  <c:x val="1.8691588785046741E-2"/>
                  <c:y val="-1.6194331983805668E-2"/>
                </c:manualLayout>
              </c:layout>
              <c:showVal val="1"/>
            </c:dLbl>
            <c:showVal val="1"/>
          </c:dLbls>
          <c:cat>
            <c:strRef>
              <c:f>Folha1!$A$2:$A$6</c:f>
              <c:strCache>
                <c:ptCount val="5"/>
                <c:pt idx="0">
                  <c:v>País</c:v>
                </c:pt>
                <c:pt idx="1">
                  <c:v>Distrito</c:v>
                </c:pt>
                <c:pt idx="2">
                  <c:v>Terra</c:v>
                </c:pt>
                <c:pt idx="3">
                  <c:v>Casa</c:v>
                </c:pt>
                <c:pt idx="4">
                  <c:v>Andar</c:v>
                </c:pt>
              </c:strCache>
            </c:strRef>
          </c:cat>
          <c:val>
            <c:numRef>
              <c:f>Folha1!$C$2:$C$6</c:f>
              <c:numCache>
                <c:formatCode>General</c:formatCode>
                <c:ptCount val="5"/>
                <c:pt idx="0">
                  <c:v>4</c:v>
                </c:pt>
                <c:pt idx="1">
                  <c:v>6</c:v>
                </c:pt>
                <c:pt idx="2">
                  <c:v>3</c:v>
                </c:pt>
                <c:pt idx="3">
                  <c:v>8</c:v>
                </c:pt>
                <c:pt idx="4">
                  <c:v>5</c:v>
                </c:pt>
              </c:numCache>
            </c:numRef>
          </c:val>
        </c:ser>
        <c:shape val="cylinder"/>
        <c:axId val="83373440"/>
        <c:axId val="83379328"/>
        <c:axId val="0"/>
      </c:bar3DChart>
      <c:catAx>
        <c:axId val="83373440"/>
        <c:scaling>
          <c:orientation val="minMax"/>
        </c:scaling>
        <c:axPos val="b"/>
        <c:tickLblPos val="nextTo"/>
        <c:crossAx val="83379328"/>
        <c:crosses val="autoZero"/>
        <c:auto val="1"/>
        <c:lblAlgn val="ctr"/>
        <c:lblOffset val="100"/>
      </c:catAx>
      <c:valAx>
        <c:axId val="83379328"/>
        <c:scaling>
          <c:orientation val="minMax"/>
        </c:scaling>
        <c:axPos val="l"/>
        <c:majorGridlines/>
        <c:numFmt formatCode="General" sourceLinked="1"/>
        <c:tickLblPos val="nextTo"/>
        <c:crossAx val="83373440"/>
        <c:crosses val="autoZero"/>
        <c:crossBetween val="between"/>
      </c:valAx>
    </c:plotArea>
    <c:legend>
      <c:legendPos val="r"/>
      <c:layout>
        <c:manualLayout>
          <c:xMode val="edge"/>
          <c:yMode val="edge"/>
          <c:x val="0.84373978953565387"/>
          <c:y val="0.22964667878053702"/>
          <c:w val="0.13756862167929942"/>
          <c:h val="0.36796667623025836"/>
        </c:manualLayout>
      </c:layout>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400"/>
              <a:t>Vive só/ Idade</a:t>
            </a:r>
          </a:p>
        </c:rich>
      </c:tx>
      <c:layout>
        <c:manualLayout>
          <c:xMode val="edge"/>
          <c:yMode val="edge"/>
          <c:x val="0.37117794010688432"/>
          <c:y val="0"/>
        </c:manualLayout>
      </c:layout>
    </c:title>
    <c:view3D>
      <c:rotX val="30"/>
      <c:perspective val="30"/>
    </c:view3D>
    <c:plotArea>
      <c:layout>
        <c:manualLayout>
          <c:layoutTarget val="inner"/>
          <c:xMode val="edge"/>
          <c:yMode val="edge"/>
          <c:x val="2.9451137884873684E-2"/>
          <c:y val="0.32393138357705875"/>
          <c:w val="0.64491200894970091"/>
          <c:h val="0.57145669291338663"/>
        </c:manualLayout>
      </c:layout>
      <c:pie3DChart>
        <c:varyColors val="1"/>
        <c:ser>
          <c:idx val="0"/>
          <c:order val="0"/>
          <c:tx>
            <c:strRef>
              <c:f>Folha1!$B$1</c:f>
              <c:strCache>
                <c:ptCount val="1"/>
                <c:pt idx="0">
                  <c:v>Viver só/ Idade</c:v>
                </c:pt>
              </c:strCache>
            </c:strRef>
          </c:tx>
          <c:explosion val="25"/>
          <c:dLbls>
            <c:dLbl>
              <c:idx val="2"/>
              <c:layout>
                <c:manualLayout>
                  <c:x val="9.3676814988293035E-3"/>
                  <c:y val="-5.3571428571428575E-2"/>
                </c:manualLayout>
              </c:layout>
              <c:dLblPos val="bestFit"/>
              <c:showVal val="1"/>
              <c:showPercent val="1"/>
            </c:dLbl>
            <c:dLbl>
              <c:idx val="3"/>
              <c:layout>
                <c:manualLayout>
                  <c:x val="3.7470725995316242E-2"/>
                  <c:y val="-2.9761904761904791E-2"/>
                </c:manualLayout>
              </c:layout>
              <c:dLblPos val="bestFit"/>
              <c:showVal val="1"/>
              <c:showPercent val="1"/>
            </c:dLbl>
            <c:dLblPos val="outEnd"/>
            <c:showVal val="1"/>
            <c:showPercent val="1"/>
            <c:showLeaderLines val="1"/>
          </c:dLbls>
          <c:cat>
            <c:strRef>
              <c:f>Folha1!$A$2:$A$5</c:f>
              <c:strCache>
                <c:ptCount val="4"/>
                <c:pt idx="0">
                  <c:v>60-69</c:v>
                </c:pt>
                <c:pt idx="1">
                  <c:v>70-79</c:v>
                </c:pt>
                <c:pt idx="2">
                  <c:v>80-89</c:v>
                </c:pt>
                <c:pt idx="3">
                  <c:v>≥90</c:v>
                </c:pt>
              </c:strCache>
            </c:strRef>
          </c:cat>
          <c:val>
            <c:numRef>
              <c:f>Folha1!$B$2:$B$5</c:f>
              <c:numCache>
                <c:formatCode>General</c:formatCode>
                <c:ptCount val="4"/>
                <c:pt idx="0">
                  <c:v>8</c:v>
                </c:pt>
                <c:pt idx="1">
                  <c:v>25</c:v>
                </c:pt>
                <c:pt idx="2">
                  <c:v>4</c:v>
                </c:pt>
                <c:pt idx="3">
                  <c:v>2</c:v>
                </c:pt>
              </c:numCache>
            </c:numRef>
          </c:val>
        </c:ser>
      </c:pie3DChart>
    </c:plotArea>
    <c:legend>
      <c:legendPos val="r"/>
      <c:layout>
        <c:manualLayout>
          <c:xMode val="edge"/>
          <c:yMode val="edge"/>
          <c:x val="0.84391571535485865"/>
          <c:y val="4.3197475963173013E-2"/>
          <c:w val="0.14002002761702981"/>
          <c:h val="0.61178899269716203"/>
        </c:manualLayout>
      </c:layout>
    </c:legend>
    <c:plotVisOnly val="1"/>
    <c:dispBlanksAs val="zero"/>
  </c:chart>
  <c:txPr>
    <a:bodyPr/>
    <a:lstStyle/>
    <a:p>
      <a:pPr>
        <a:defRPr>
          <a:latin typeface="Times New Roman"/>
          <a:cs typeface="Times New Roman"/>
        </a:defRPr>
      </a:pPr>
      <a:endParaRPr lang="pt-PT"/>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400"/>
              <a:t>Tempo em que está só nas 24 h</a:t>
            </a:r>
          </a:p>
        </c:rich>
      </c:tx>
      <c:layout>
        <c:manualLayout>
          <c:xMode val="edge"/>
          <c:yMode val="edge"/>
          <c:x val="0.20488139219564391"/>
          <c:y val="0"/>
        </c:manualLayout>
      </c:layout>
    </c:title>
    <c:view3D>
      <c:rotX val="30"/>
      <c:perspective val="30"/>
    </c:view3D>
    <c:plotArea>
      <c:layout>
        <c:manualLayout>
          <c:layoutTarget val="inner"/>
          <c:xMode val="edge"/>
          <c:yMode val="edge"/>
          <c:x val="9.4786729857820207E-3"/>
          <c:y val="0.31316692913386718"/>
          <c:w val="0.67448818897637797"/>
          <c:h val="0.63349973753282141"/>
        </c:manualLayout>
      </c:layout>
      <c:pie3DChart>
        <c:varyColors val="1"/>
        <c:ser>
          <c:idx val="0"/>
          <c:order val="0"/>
          <c:tx>
            <c:strRef>
              <c:f>Folha1!$B$1</c:f>
              <c:strCache>
                <c:ptCount val="1"/>
                <c:pt idx="0">
                  <c:v>Tempo em que está só nas 24 h</c:v>
                </c:pt>
              </c:strCache>
            </c:strRef>
          </c:tx>
          <c:dPt>
            <c:idx val="0"/>
            <c:explosion val="58"/>
          </c:dPt>
          <c:dLbls>
            <c:dLbl>
              <c:idx val="0"/>
              <c:dLblPos val="outEnd"/>
              <c:showVal val="1"/>
              <c:showPercent val="1"/>
            </c:dLbl>
            <c:dLbl>
              <c:idx val="1"/>
              <c:dLblPos val="outEnd"/>
              <c:showVal val="1"/>
              <c:showPercent val="1"/>
            </c:dLbl>
            <c:delete val="1"/>
          </c:dLbls>
          <c:cat>
            <c:strRef>
              <c:f>Folha1!$A$2:$A$3</c:f>
              <c:strCache>
                <c:ptCount val="2"/>
                <c:pt idx="0">
                  <c:v>8 h ou mais</c:v>
                </c:pt>
                <c:pt idx="1">
                  <c:v>Menos de 8h</c:v>
                </c:pt>
              </c:strCache>
            </c:strRef>
          </c:cat>
          <c:val>
            <c:numRef>
              <c:f>Folha1!$B$2:$B$3</c:f>
              <c:numCache>
                <c:formatCode>General</c:formatCode>
                <c:ptCount val="2"/>
                <c:pt idx="0">
                  <c:v>47</c:v>
                </c:pt>
                <c:pt idx="1">
                  <c:v>111</c:v>
                </c:pt>
              </c:numCache>
            </c:numRef>
          </c:val>
        </c:ser>
      </c:pie3DChart>
    </c:plotArea>
    <c:legend>
      <c:legendPos val="r"/>
      <c:layout>
        <c:manualLayout>
          <c:xMode val="edge"/>
          <c:yMode val="edge"/>
          <c:x val="0.75979624584841665"/>
          <c:y val="0.31974698162730247"/>
          <c:w val="0.22124640818002414"/>
          <c:h val="0.52110551181102349"/>
        </c:manualLayout>
      </c:layout>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400"/>
              <a:t>Ter confidente</a:t>
            </a:r>
          </a:p>
        </c:rich>
      </c:tx>
      <c:layout>
        <c:manualLayout>
          <c:xMode val="edge"/>
          <c:yMode val="edge"/>
          <c:x val="0.35971698113208406"/>
          <c:y val="0"/>
        </c:manualLayout>
      </c:layout>
    </c:title>
    <c:view3D>
      <c:rotX val="30"/>
      <c:perspective val="30"/>
    </c:view3D>
    <c:plotArea>
      <c:layout>
        <c:manualLayout>
          <c:layoutTarget val="inner"/>
          <c:xMode val="edge"/>
          <c:yMode val="edge"/>
          <c:x val="0"/>
          <c:y val="0.31643859586045858"/>
          <c:w val="0.75477326872602468"/>
          <c:h val="0.68356126536814477"/>
        </c:manualLayout>
      </c:layout>
      <c:pie3DChart>
        <c:varyColors val="1"/>
        <c:ser>
          <c:idx val="0"/>
          <c:order val="0"/>
          <c:tx>
            <c:strRef>
              <c:f>Folha1!$B$1</c:f>
              <c:strCache>
                <c:ptCount val="1"/>
                <c:pt idx="0">
                  <c:v>Ter confidente</c:v>
                </c:pt>
              </c:strCache>
            </c:strRef>
          </c:tx>
          <c:dPt>
            <c:idx val="1"/>
            <c:explosion val="49"/>
          </c:dPt>
          <c:dLbls>
            <c:dLbl>
              <c:idx val="0"/>
              <c:dLblPos val="outEnd"/>
              <c:showVal val="1"/>
              <c:showPercent val="1"/>
            </c:dLbl>
            <c:dLbl>
              <c:idx val="1"/>
              <c:dLblPos val="outEnd"/>
              <c:showVal val="1"/>
              <c:showPercent val="1"/>
            </c:dLbl>
            <c:dLblPos val="outEnd"/>
            <c:showPercent val="1"/>
            <c:showLeaderLines val="1"/>
          </c:dLbls>
          <c:cat>
            <c:strRef>
              <c:f>Folha1!$A$2:$A$3</c:f>
              <c:strCache>
                <c:ptCount val="2"/>
                <c:pt idx="0">
                  <c:v>Não tem</c:v>
                </c:pt>
                <c:pt idx="1">
                  <c:v>Tem</c:v>
                </c:pt>
              </c:strCache>
            </c:strRef>
          </c:cat>
          <c:val>
            <c:numRef>
              <c:f>Folha1!$B$2:$B$3</c:f>
              <c:numCache>
                <c:formatCode>General</c:formatCode>
                <c:ptCount val="2"/>
                <c:pt idx="0">
                  <c:v>28</c:v>
                </c:pt>
                <c:pt idx="1">
                  <c:v>130</c:v>
                </c:pt>
              </c:numCache>
            </c:numRef>
          </c:val>
        </c:ser>
      </c:pie3DChart>
    </c:plotArea>
    <c:legend>
      <c:legendPos val="r"/>
      <c:layout>
        <c:manualLayout>
          <c:xMode val="edge"/>
          <c:yMode val="edge"/>
          <c:x val="0.8173599762293966"/>
          <c:y val="0.16429519839431841"/>
          <c:w val="0.1637720992423117"/>
          <c:h val="0.67197390767331466"/>
        </c:manualLayout>
      </c:layout>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Escolaridade</a:t>
            </a:r>
          </a:p>
        </c:rich>
      </c:tx>
      <c:layout>
        <c:manualLayout>
          <c:xMode val="edge"/>
          <c:yMode val="edge"/>
          <c:x val="0.310131721906859"/>
          <c:y val="0"/>
        </c:manualLayout>
      </c:layout>
    </c:title>
    <c:view3D>
      <c:rotX val="30"/>
      <c:perspective val="30"/>
    </c:view3D>
    <c:plotArea>
      <c:layout>
        <c:manualLayout>
          <c:layoutTarget val="inner"/>
          <c:xMode val="edge"/>
          <c:yMode val="edge"/>
          <c:x val="4.0310077519379893E-2"/>
          <c:y val="0.13140607424071987"/>
          <c:w val="0.56434108527131788"/>
          <c:h val="0.74614494616744365"/>
        </c:manualLayout>
      </c:layout>
      <c:pie3DChart>
        <c:varyColors val="1"/>
        <c:ser>
          <c:idx val="0"/>
          <c:order val="0"/>
          <c:tx>
            <c:strRef>
              <c:f>Folha1!$B$1</c:f>
              <c:strCache>
                <c:ptCount val="1"/>
                <c:pt idx="0">
                  <c:v>Escolaridade</c:v>
                </c:pt>
              </c:strCache>
            </c:strRef>
          </c:tx>
          <c:explosion val="36"/>
          <c:dLbls>
            <c:dLbl>
              <c:idx val="0"/>
              <c:layout>
                <c:manualLayout>
                  <c:x val="-7.4418604651164053E-2"/>
                  <c:y val="0.14512471655328787"/>
                </c:manualLayout>
              </c:layout>
              <c:dLblPos val="bestFit"/>
              <c:showVal val="1"/>
              <c:showPercent val="1"/>
            </c:dLbl>
            <c:dLbl>
              <c:idx val="1"/>
              <c:layout>
                <c:manualLayout>
                  <c:x val="1.24031007751938E-2"/>
                  <c:y val="0.21768707482993196"/>
                </c:manualLayout>
              </c:layout>
              <c:dLblPos val="bestFit"/>
              <c:showVal val="1"/>
              <c:showPercent val="1"/>
            </c:dLbl>
            <c:dLbl>
              <c:idx val="2"/>
              <c:layout>
                <c:manualLayout>
                  <c:x val="-4.6511627906977104E-2"/>
                  <c:y val="1.8140589569161408E-2"/>
                </c:manualLayout>
              </c:layout>
              <c:dLblPos val="bestFit"/>
              <c:showVal val="1"/>
              <c:showPercent val="1"/>
            </c:dLbl>
            <c:dLbl>
              <c:idx val="3"/>
              <c:layout>
                <c:manualLayout>
                  <c:x val="-1.8604651162790701E-2"/>
                  <c:y val="-3.1746031746031744E-2"/>
                </c:manualLayout>
              </c:layout>
              <c:dLblPos val="bestFit"/>
              <c:showVal val="1"/>
              <c:showPercent val="1"/>
            </c:dLbl>
            <c:dLbl>
              <c:idx val="4"/>
              <c:layout>
                <c:manualLayout>
                  <c:x val="9.3023255813953504E-3"/>
                  <c:y val="-6.3492063492063502E-2"/>
                </c:manualLayout>
              </c:layout>
              <c:dLblPos val="bestFit"/>
              <c:showVal val="1"/>
              <c:showPercent val="1"/>
            </c:dLbl>
            <c:dLbl>
              <c:idx val="5"/>
              <c:layout>
                <c:manualLayout>
                  <c:x val="9.9224806201550747E-2"/>
                  <c:y val="-6.8027210884353734E-2"/>
                </c:manualLayout>
              </c:layout>
              <c:dLblPos val="bestFit"/>
              <c:showVal val="1"/>
              <c:showPercent val="1"/>
            </c:dLbl>
            <c:dLbl>
              <c:idx val="6"/>
              <c:layout>
                <c:manualLayout>
                  <c:x val="0.12093023255814091"/>
                  <c:y val="1.3605442176870748E-2"/>
                </c:manualLayout>
              </c:layout>
              <c:dLblPos val="bestFit"/>
              <c:showVal val="1"/>
              <c:showPercent val="1"/>
            </c:dLbl>
            <c:dLblPos val="outEnd"/>
            <c:showVal val="1"/>
            <c:showPercent val="1"/>
            <c:showLeaderLines val="1"/>
          </c:dLbls>
          <c:cat>
            <c:strRef>
              <c:f>Folha1!$A$2:$A$8</c:f>
              <c:strCache>
                <c:ptCount val="7"/>
                <c:pt idx="0">
                  <c:v>Sem educação, educação 1ª</c:v>
                </c:pt>
                <c:pt idx="1">
                  <c:v>1º Estadio da educação básica</c:v>
                </c:pt>
                <c:pt idx="2">
                  <c:v>2º Esatadio da educação básica</c:v>
                </c:pt>
                <c:pt idx="3">
                  <c:v>Educação 2ª</c:v>
                </c:pt>
                <c:pt idx="4">
                  <c:v>Educação pós 2ª</c:v>
                </c:pt>
                <c:pt idx="5">
                  <c:v>1º Estadio da educação 3ª</c:v>
                </c:pt>
                <c:pt idx="6">
                  <c:v>2º Estadio da educação 3ª</c:v>
                </c:pt>
              </c:strCache>
            </c:strRef>
          </c:cat>
          <c:val>
            <c:numRef>
              <c:f>Folha1!$B$2:$B$8</c:f>
              <c:numCache>
                <c:formatCode>General</c:formatCode>
                <c:ptCount val="7"/>
                <c:pt idx="0">
                  <c:v>90</c:v>
                </c:pt>
                <c:pt idx="1">
                  <c:v>54</c:v>
                </c:pt>
                <c:pt idx="2">
                  <c:v>6</c:v>
                </c:pt>
                <c:pt idx="3">
                  <c:v>5</c:v>
                </c:pt>
                <c:pt idx="4">
                  <c:v>2</c:v>
                </c:pt>
                <c:pt idx="5">
                  <c:v>1</c:v>
                </c:pt>
                <c:pt idx="6">
                  <c:v>0</c:v>
                </c:pt>
              </c:numCache>
            </c:numRef>
          </c:val>
        </c:ser>
      </c:pie3DChart>
    </c:plotArea>
    <c:legend>
      <c:legendPos val="r"/>
      <c:layout>
        <c:manualLayout>
          <c:xMode val="edge"/>
          <c:yMode val="edge"/>
          <c:x val="0.72715613881598129"/>
          <c:y val="0"/>
          <c:w val="0.26842797294569637"/>
          <c:h val="1"/>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Problemas de Saúde referido</a:t>
            </a:r>
            <a:r>
              <a:rPr lang="en-US" sz="1600" baseline="0"/>
              <a:t> pelo grupo</a:t>
            </a:r>
            <a:endParaRPr lang="en-US" sz="1600"/>
          </a:p>
        </c:rich>
      </c:tx>
      <c:layout>
        <c:manualLayout>
          <c:xMode val="edge"/>
          <c:yMode val="edge"/>
          <c:x val="2.5641025641026326E-3"/>
          <c:y val="0"/>
        </c:manualLayout>
      </c:layout>
    </c:title>
    <c:view3D>
      <c:rotX val="75"/>
      <c:perspective val="30"/>
    </c:view3D>
    <c:plotArea>
      <c:layout>
        <c:manualLayout>
          <c:layoutTarget val="inner"/>
          <c:xMode val="edge"/>
          <c:yMode val="edge"/>
          <c:x val="0.15303197424208614"/>
          <c:y val="0.24336339006011601"/>
          <c:w val="0.35200760836069983"/>
          <c:h val="0.7011764456862245"/>
        </c:manualLayout>
      </c:layout>
      <c:pie3DChart>
        <c:varyColors val="1"/>
        <c:ser>
          <c:idx val="0"/>
          <c:order val="0"/>
          <c:tx>
            <c:strRef>
              <c:f>Folha1!$B$1</c:f>
              <c:strCache>
                <c:ptCount val="1"/>
                <c:pt idx="0">
                  <c:v>Total 158 individuosproblemas de saúde referidos pelo grupo</c:v>
                </c:pt>
              </c:strCache>
            </c:strRef>
          </c:tx>
          <c:explosion val="8"/>
          <c:dPt>
            <c:idx val="3"/>
            <c:explosion val="20"/>
          </c:dPt>
          <c:dPt>
            <c:idx val="8"/>
            <c:explosion val="17"/>
          </c:dPt>
          <c:dLbls>
            <c:dLbl>
              <c:idx val="2"/>
              <c:layout>
                <c:manualLayout>
                  <c:x val="2.5204788909892847E-2"/>
                  <c:y val="2.8985507246376812E-2"/>
                </c:manualLayout>
              </c:layout>
              <c:dLblPos val="bestFit"/>
              <c:showVal val="1"/>
              <c:showPercent val="1"/>
            </c:dLbl>
            <c:dLbl>
              <c:idx val="3"/>
              <c:layout>
                <c:manualLayout>
                  <c:x val="1.1552061466635055E-17"/>
                  <c:y val="3.3816425120772944E-2"/>
                </c:manualLayout>
              </c:layout>
              <c:dLblPos val="bestFit"/>
              <c:showVal val="1"/>
              <c:showPercent val="1"/>
            </c:dLbl>
            <c:dLbl>
              <c:idx val="4"/>
              <c:layout>
                <c:manualLayout>
                  <c:x val="-2.7725466263786969E-2"/>
                  <c:y val="1.4492753623188409E-2"/>
                </c:manualLayout>
              </c:layout>
              <c:dLblPos val="bestFit"/>
              <c:showVal val="1"/>
              <c:showPercent val="1"/>
            </c:dLbl>
            <c:dLbl>
              <c:idx val="5"/>
              <c:layout>
                <c:manualLayout>
                  <c:x val="-1.260239445494645E-2"/>
                  <c:y val="0"/>
                </c:manualLayout>
              </c:layout>
              <c:dLblPos val="bestFit"/>
              <c:showVal val="1"/>
              <c:showPercent val="1"/>
            </c:dLbl>
            <c:dLbl>
              <c:idx val="6"/>
              <c:layout>
                <c:manualLayout>
                  <c:x val="1.1552061466635191E-17"/>
                  <c:y val="-9.6618357487922701E-3"/>
                </c:manualLayout>
              </c:layout>
              <c:dLblPos val="bestFit"/>
              <c:showVal val="1"/>
              <c:showPercent val="1"/>
            </c:dLbl>
            <c:dLbl>
              <c:idx val="7"/>
              <c:layout>
                <c:manualLayout>
                  <c:x val="2.520478890989288E-3"/>
                  <c:y val="-4.8309178743961352E-2"/>
                </c:manualLayout>
              </c:layout>
              <c:dLblPos val="bestFit"/>
              <c:showVal val="1"/>
              <c:showPercent val="1"/>
            </c:dLbl>
            <c:dLbl>
              <c:idx val="8"/>
              <c:layout>
                <c:manualLayout>
                  <c:x val="3.2766225582860811E-2"/>
                  <c:y val="-4.8309178743961352E-2"/>
                </c:manualLayout>
              </c:layout>
              <c:tx>
                <c:rich>
                  <a:bodyPr/>
                  <a:lstStyle/>
                  <a:p>
                    <a:r>
                      <a:rPr lang="en-US" b="1"/>
                      <a:t>34</a:t>
                    </a:r>
                    <a:r>
                      <a:rPr lang="en-US"/>
                      <a:t>; 20%</a:t>
                    </a:r>
                  </a:p>
                </c:rich>
              </c:tx>
              <c:dLblPos val="bestFit"/>
              <c:showVal val="1"/>
              <c:showPercent val="1"/>
            </c:dLbl>
            <c:dLblPos val="outEnd"/>
            <c:showVal val="1"/>
            <c:showPercent val="1"/>
            <c:showLeaderLines val="1"/>
          </c:dLbls>
          <c:cat>
            <c:strRef>
              <c:f>Folha1!$A$2:$A$10</c:f>
              <c:strCache>
                <c:ptCount val="9"/>
                <c:pt idx="0">
                  <c:v>TA Elevada</c:v>
                </c:pt>
                <c:pt idx="1">
                  <c:v>Cardiovascular</c:v>
                </c:pt>
                <c:pt idx="2">
                  <c:v>Colesterol elevado</c:v>
                </c:pt>
                <c:pt idx="3">
                  <c:v>Dores osteoarticulares</c:v>
                </c:pt>
                <c:pt idx="4">
                  <c:v>Tumor maligno</c:v>
                </c:pt>
                <c:pt idx="5">
                  <c:v>Insuficiencia renal</c:v>
                </c:pt>
                <c:pt idx="6">
                  <c:v>Problemas gastricos</c:v>
                </c:pt>
                <c:pt idx="7">
                  <c:v>Demência </c:v>
                </c:pt>
                <c:pt idx="8">
                  <c:v>Sem problemas</c:v>
                </c:pt>
              </c:strCache>
            </c:strRef>
          </c:cat>
          <c:val>
            <c:numRef>
              <c:f>Folha1!$B$2:$B$10</c:f>
              <c:numCache>
                <c:formatCode>General</c:formatCode>
                <c:ptCount val="9"/>
                <c:pt idx="0">
                  <c:v>57</c:v>
                </c:pt>
                <c:pt idx="1">
                  <c:v>30</c:v>
                </c:pt>
                <c:pt idx="2">
                  <c:v>23</c:v>
                </c:pt>
                <c:pt idx="3">
                  <c:v>11</c:v>
                </c:pt>
                <c:pt idx="4">
                  <c:v>6</c:v>
                </c:pt>
                <c:pt idx="5">
                  <c:v>4</c:v>
                </c:pt>
                <c:pt idx="6">
                  <c:v>6</c:v>
                </c:pt>
                <c:pt idx="7">
                  <c:v>3</c:v>
                </c:pt>
                <c:pt idx="8">
                  <c:v>34</c:v>
                </c:pt>
              </c:numCache>
            </c:numRef>
          </c:val>
        </c:ser>
      </c:pie3DChart>
    </c:plotArea>
    <c:legend>
      <c:legendPos val="r"/>
      <c:layout>
        <c:manualLayout>
          <c:xMode val="edge"/>
          <c:yMode val="edge"/>
          <c:x val="0.70164557365553815"/>
          <c:y val="7.9735839471678963E-2"/>
          <c:w val="0.27393695825828956"/>
          <c:h val="0.85472472067474325"/>
        </c:manualLayout>
      </c:layout>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Profissões</a:t>
            </a:r>
          </a:p>
        </c:rich>
      </c:tx>
      <c:layout>
        <c:manualLayout>
          <c:xMode val="edge"/>
          <c:yMode val="edge"/>
          <c:x val="0.37134427772000966"/>
          <c:y val="0"/>
        </c:manualLayout>
      </c:layout>
    </c:title>
    <c:view3D>
      <c:rotX val="30"/>
      <c:perspective val="30"/>
    </c:view3D>
    <c:plotArea>
      <c:layout>
        <c:manualLayout>
          <c:layoutTarget val="inner"/>
          <c:xMode val="edge"/>
          <c:yMode val="edge"/>
          <c:x val="3.4591194968553458E-2"/>
          <c:y val="0.27168310271895635"/>
          <c:w val="0.59603922151240529"/>
          <c:h val="0.60533955100272652"/>
        </c:manualLayout>
      </c:layout>
      <c:pie3DChart>
        <c:varyColors val="1"/>
        <c:ser>
          <c:idx val="0"/>
          <c:order val="0"/>
          <c:tx>
            <c:strRef>
              <c:f>Folha1!$B$1</c:f>
              <c:strCache>
                <c:ptCount val="1"/>
                <c:pt idx="0">
                  <c:v>Profissões</c:v>
                </c:pt>
              </c:strCache>
            </c:strRef>
          </c:tx>
          <c:dPt>
            <c:idx val="0"/>
            <c:explosion val="12"/>
          </c:dPt>
          <c:dPt>
            <c:idx val="1"/>
            <c:explosion val="21"/>
          </c:dPt>
          <c:dPt>
            <c:idx val="2"/>
            <c:explosion val="26"/>
          </c:dPt>
          <c:dPt>
            <c:idx val="3"/>
            <c:explosion val="17"/>
          </c:dPt>
          <c:dLbls>
            <c:dLbl>
              <c:idx val="0"/>
              <c:layout>
                <c:manualLayout>
                  <c:x val="-5.9748427672955982E-2"/>
                  <c:y val="0.12944983818770614"/>
                </c:manualLayout>
              </c:layout>
              <c:dLblPos val="bestFit"/>
              <c:showVal val="1"/>
              <c:showPercent val="1"/>
            </c:dLbl>
            <c:dLbl>
              <c:idx val="1"/>
              <c:layout>
                <c:manualLayout>
                  <c:x val="0"/>
                  <c:y val="-8.41423948220065E-2"/>
                </c:manualLayout>
              </c:layout>
              <c:dLblPos val="bestFit"/>
              <c:showVal val="1"/>
              <c:showPercent val="1"/>
            </c:dLbl>
            <c:dLbl>
              <c:idx val="2"/>
              <c:layout>
                <c:manualLayout>
                  <c:x val="2.8301886792452827E-2"/>
                  <c:y val="-2.5889967637540923E-2"/>
                </c:manualLayout>
              </c:layout>
              <c:dLblPos val="bestFit"/>
              <c:showVal val="1"/>
              <c:showPercent val="1"/>
            </c:dLbl>
            <c:dLbl>
              <c:idx val="3"/>
              <c:layout>
                <c:manualLayout>
                  <c:x val="8.1761006289308172E-2"/>
                  <c:y val="-2.5889967637540923E-2"/>
                </c:manualLayout>
              </c:layout>
              <c:dLblPos val="bestFit"/>
              <c:showVal val="1"/>
              <c:showPercent val="1"/>
            </c:dLbl>
            <c:dLblPos val="outEnd"/>
            <c:showVal val="1"/>
            <c:showPercent val="1"/>
            <c:showLeaderLines val="1"/>
          </c:dLbls>
          <c:cat>
            <c:strRef>
              <c:f>Folha1!$A$2:$A$5</c:f>
              <c:strCache>
                <c:ptCount val="4"/>
                <c:pt idx="0">
                  <c:v>Não qualificados</c:v>
                </c:pt>
                <c:pt idx="1">
                  <c:v>Qualificados</c:v>
                </c:pt>
                <c:pt idx="2">
                  <c:v>Intermédios</c:v>
                </c:pt>
                <c:pt idx="3">
                  <c:v>Especialistas</c:v>
                </c:pt>
              </c:strCache>
            </c:strRef>
          </c:cat>
          <c:val>
            <c:numRef>
              <c:f>Folha1!$B$2:$B$5</c:f>
              <c:numCache>
                <c:formatCode>General</c:formatCode>
                <c:ptCount val="4"/>
                <c:pt idx="0">
                  <c:v>102</c:v>
                </c:pt>
                <c:pt idx="1">
                  <c:v>42</c:v>
                </c:pt>
                <c:pt idx="2">
                  <c:v>11</c:v>
                </c:pt>
                <c:pt idx="3">
                  <c:v>3</c:v>
                </c:pt>
              </c:numCache>
            </c:numRef>
          </c:val>
        </c:ser>
      </c:pie3DChart>
    </c:plotArea>
    <c:legend>
      <c:legendPos val="r"/>
      <c:layout>
        <c:manualLayout>
          <c:xMode val="edge"/>
          <c:yMode val="edge"/>
          <c:x val="0.72579458228099825"/>
          <c:y val="5.6101725148434117E-2"/>
          <c:w val="0.25560070321398531"/>
          <c:h val="0.74577752523202645"/>
        </c:manualLayout>
      </c:layout>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400"/>
              <a:t>Refeições/dia</a:t>
            </a:r>
          </a:p>
        </c:rich>
      </c:tx>
      <c:layout>
        <c:manualLayout>
          <c:xMode val="edge"/>
          <c:yMode val="edge"/>
          <c:x val="0.42589050424112601"/>
          <c:y val="0"/>
        </c:manualLayout>
      </c:layout>
    </c:title>
    <c:view3D>
      <c:rotX val="30"/>
      <c:perspective val="30"/>
    </c:view3D>
    <c:plotArea>
      <c:layout>
        <c:manualLayout>
          <c:layoutTarget val="inner"/>
          <c:xMode val="edge"/>
          <c:yMode val="edge"/>
          <c:x val="3.4267912772585812E-2"/>
          <c:y val="0.26399395830238204"/>
          <c:w val="0.52174602006524851"/>
          <c:h val="0.55990541276681094"/>
        </c:manualLayout>
      </c:layout>
      <c:pie3DChart>
        <c:varyColors val="1"/>
        <c:ser>
          <c:idx val="0"/>
          <c:order val="0"/>
          <c:tx>
            <c:strRef>
              <c:f>Folha1!$B$1</c:f>
              <c:strCache>
                <c:ptCount val="1"/>
                <c:pt idx="0">
                  <c:v>Refeições</c:v>
                </c:pt>
              </c:strCache>
            </c:strRef>
          </c:tx>
          <c:explosion val="28"/>
          <c:dLbls>
            <c:dLbl>
              <c:idx val="1"/>
              <c:layout>
                <c:manualLayout>
                  <c:x val="-3.3585222502099609E-3"/>
                  <c:y val="7.9839690697346852E-2"/>
                </c:manualLayout>
              </c:layout>
              <c:dLblPos val="bestFit"/>
              <c:showVal val="1"/>
              <c:showPercent val="1"/>
            </c:dLbl>
            <c:dLbl>
              <c:idx val="2"/>
              <c:layout>
                <c:manualLayout>
                  <c:x val="7.7246011754827884E-2"/>
                  <c:y val="-0.14371257485030167"/>
                </c:manualLayout>
              </c:layout>
              <c:dLblPos val="bestFit"/>
              <c:showVal val="1"/>
              <c:showPercent val="1"/>
            </c:dLbl>
            <c:dLblPos val="outEnd"/>
            <c:showVal val="1"/>
            <c:showPercent val="1"/>
            <c:showLeaderLines val="1"/>
          </c:dLbls>
          <c:cat>
            <c:strRef>
              <c:f>Folha1!$A$2:$A$4</c:f>
              <c:strCache>
                <c:ptCount val="3"/>
                <c:pt idx="0">
                  <c:v>3 refeições</c:v>
                </c:pt>
                <c:pt idx="1">
                  <c:v>4 refeições</c:v>
                </c:pt>
                <c:pt idx="2">
                  <c:v>5 refeições ou mais</c:v>
                </c:pt>
              </c:strCache>
            </c:strRef>
          </c:cat>
          <c:val>
            <c:numRef>
              <c:f>Folha1!$B$2:$B$4</c:f>
              <c:numCache>
                <c:formatCode>General</c:formatCode>
                <c:ptCount val="3"/>
                <c:pt idx="0">
                  <c:v>14</c:v>
                </c:pt>
                <c:pt idx="1">
                  <c:v>82</c:v>
                </c:pt>
                <c:pt idx="2">
                  <c:v>62</c:v>
                </c:pt>
              </c:numCache>
            </c:numRef>
          </c:val>
        </c:ser>
      </c:pie3DChart>
    </c:plotArea>
    <c:legend>
      <c:legendPos val="r"/>
      <c:layout>
        <c:manualLayout>
          <c:xMode val="edge"/>
          <c:yMode val="edge"/>
          <c:x val="0.68373978953565351"/>
          <c:y val="0.13660565156628154"/>
          <c:w val="0.29756862167930576"/>
          <c:h val="0.82186999352354329"/>
        </c:manualLayout>
      </c:layout>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t-PT"/>
  <c:chart>
    <c:view3D>
      <c:rAngAx val="1"/>
    </c:view3D>
    <c:plotArea>
      <c:layout/>
      <c:bar3DChart>
        <c:barDir val="col"/>
        <c:grouping val="clustered"/>
        <c:ser>
          <c:idx val="0"/>
          <c:order val="0"/>
          <c:tx>
            <c:strRef>
              <c:f>Folha1!$B$1</c:f>
              <c:strCache>
                <c:ptCount val="1"/>
                <c:pt idx="0">
                  <c:v>Andar a pé na rua</c:v>
                </c:pt>
              </c:strCache>
            </c:strRef>
          </c:tx>
          <c:dLbls>
            <c:dLbl>
              <c:idx val="0"/>
              <c:layout>
                <c:manualLayout>
                  <c:x val="-1.5612802498048401E-2"/>
                  <c:y val="8.1904047708322228E-3"/>
                </c:manualLayout>
              </c:layout>
              <c:showVal val="1"/>
            </c:dLbl>
            <c:showVal val="1"/>
          </c:dLbls>
          <c:cat>
            <c:strRef>
              <c:f>Folha1!$A$2:$A$5</c:f>
              <c:strCache>
                <c:ptCount val="4"/>
                <c:pt idx="0">
                  <c:v>sem atividade</c:v>
                </c:pt>
                <c:pt idx="1">
                  <c:v>1 a 3 h/semana</c:v>
                </c:pt>
                <c:pt idx="2">
                  <c:v>3 a 6 h/ semana</c:v>
                </c:pt>
                <c:pt idx="3">
                  <c:v>mais de 6h /semana</c:v>
                </c:pt>
              </c:strCache>
            </c:strRef>
          </c:cat>
          <c:val>
            <c:numRef>
              <c:f>Folha1!$B$2:$B$5</c:f>
              <c:numCache>
                <c:formatCode>General</c:formatCode>
                <c:ptCount val="4"/>
                <c:pt idx="0">
                  <c:v>102</c:v>
                </c:pt>
                <c:pt idx="1">
                  <c:v>36</c:v>
                </c:pt>
                <c:pt idx="2">
                  <c:v>12</c:v>
                </c:pt>
                <c:pt idx="3">
                  <c:v>8</c:v>
                </c:pt>
              </c:numCache>
            </c:numRef>
          </c:val>
        </c:ser>
        <c:ser>
          <c:idx val="1"/>
          <c:order val="1"/>
          <c:tx>
            <c:strRef>
              <c:f>Folha1!$C$1</c:f>
              <c:strCache>
                <c:ptCount val="1"/>
                <c:pt idx="0">
                  <c:v>Ginastica ou desporto</c:v>
                </c:pt>
              </c:strCache>
            </c:strRef>
          </c:tx>
          <c:dLbls>
            <c:dLbl>
              <c:idx val="0"/>
              <c:layout>
                <c:manualLayout>
                  <c:x val="0"/>
                  <c:y val="-1.360544217687075E-2"/>
                </c:manualLayout>
              </c:layout>
              <c:showVal val="1"/>
            </c:dLbl>
            <c:dLbl>
              <c:idx val="1"/>
              <c:layout>
                <c:manualLayout>
                  <c:x val="1.249024199843872E-2"/>
                  <c:y val="-4.5351473922903476E-3"/>
                </c:manualLayout>
              </c:layout>
              <c:showVal val="1"/>
            </c:dLbl>
            <c:showVal val="1"/>
          </c:dLbls>
          <c:cat>
            <c:strRef>
              <c:f>Folha1!$A$2:$A$5</c:f>
              <c:strCache>
                <c:ptCount val="4"/>
                <c:pt idx="0">
                  <c:v>sem atividade</c:v>
                </c:pt>
                <c:pt idx="1">
                  <c:v>1 a 3 h/semana</c:v>
                </c:pt>
                <c:pt idx="2">
                  <c:v>3 a 6 h/ semana</c:v>
                </c:pt>
                <c:pt idx="3">
                  <c:v>mais de 6h /semana</c:v>
                </c:pt>
              </c:strCache>
            </c:strRef>
          </c:cat>
          <c:val>
            <c:numRef>
              <c:f>Folha1!$C$2:$C$5</c:f>
              <c:numCache>
                <c:formatCode>General</c:formatCode>
                <c:ptCount val="4"/>
                <c:pt idx="0">
                  <c:v>155</c:v>
                </c:pt>
                <c:pt idx="1">
                  <c:v>3</c:v>
                </c:pt>
                <c:pt idx="2">
                  <c:v>0</c:v>
                </c:pt>
                <c:pt idx="3">
                  <c:v>0</c:v>
                </c:pt>
              </c:numCache>
            </c:numRef>
          </c:val>
        </c:ser>
        <c:ser>
          <c:idx val="2"/>
          <c:order val="2"/>
          <c:tx>
            <c:strRef>
              <c:f>Folha1!$D$1</c:f>
              <c:strCache>
                <c:ptCount val="1"/>
                <c:pt idx="0">
                  <c:v>Outra atividade física</c:v>
                </c:pt>
              </c:strCache>
            </c:strRef>
          </c:tx>
          <c:dLbls>
            <c:dLbl>
              <c:idx val="0"/>
              <c:layout>
                <c:manualLayout>
                  <c:x val="3.1225604996096789E-2"/>
                  <c:y val="-2.4875621890547265E-2"/>
                </c:manualLayout>
              </c:layout>
              <c:showVal val="1"/>
            </c:dLbl>
            <c:dLbl>
              <c:idx val="1"/>
              <c:layout>
                <c:manualLayout>
                  <c:x val="1.249024199843872E-2"/>
                  <c:y val="2.7210884353741478E-2"/>
                </c:manualLayout>
              </c:layout>
              <c:showVal val="1"/>
            </c:dLbl>
            <c:showVal val="1"/>
          </c:dLbls>
          <c:cat>
            <c:strRef>
              <c:f>Folha1!$A$2:$A$5</c:f>
              <c:strCache>
                <c:ptCount val="4"/>
                <c:pt idx="0">
                  <c:v>sem atividade</c:v>
                </c:pt>
                <c:pt idx="1">
                  <c:v>1 a 3 h/semana</c:v>
                </c:pt>
                <c:pt idx="2">
                  <c:v>3 a 6 h/ semana</c:v>
                </c:pt>
                <c:pt idx="3">
                  <c:v>mais de 6h /semana</c:v>
                </c:pt>
              </c:strCache>
            </c:strRef>
          </c:cat>
          <c:val>
            <c:numRef>
              <c:f>Folha1!$D$2:$D$5</c:f>
              <c:numCache>
                <c:formatCode>General</c:formatCode>
                <c:ptCount val="4"/>
                <c:pt idx="0">
                  <c:v>151</c:v>
                </c:pt>
                <c:pt idx="1">
                  <c:v>7</c:v>
                </c:pt>
                <c:pt idx="2">
                  <c:v>0</c:v>
                </c:pt>
                <c:pt idx="3">
                  <c:v>0</c:v>
                </c:pt>
              </c:numCache>
            </c:numRef>
          </c:val>
        </c:ser>
        <c:shape val="cylinder"/>
        <c:axId val="95405568"/>
        <c:axId val="95407104"/>
        <c:axId val="0"/>
      </c:bar3DChart>
      <c:catAx>
        <c:axId val="95405568"/>
        <c:scaling>
          <c:orientation val="minMax"/>
        </c:scaling>
        <c:axPos val="b"/>
        <c:tickLblPos val="nextTo"/>
        <c:crossAx val="95407104"/>
        <c:crosses val="autoZero"/>
        <c:auto val="1"/>
        <c:lblAlgn val="ctr"/>
        <c:lblOffset val="100"/>
      </c:catAx>
      <c:valAx>
        <c:axId val="95407104"/>
        <c:scaling>
          <c:orientation val="minMax"/>
        </c:scaling>
        <c:axPos val="l"/>
        <c:majorGridlines/>
        <c:numFmt formatCode="General" sourceLinked="1"/>
        <c:tickLblPos val="nextTo"/>
        <c:crossAx val="95405568"/>
        <c:crosses val="autoZero"/>
        <c:crossBetween val="between"/>
      </c:valAx>
    </c:plotArea>
    <c:legend>
      <c:legendPos val="r"/>
      <c:layout>
        <c:manualLayout>
          <c:xMode val="edge"/>
          <c:yMode val="edge"/>
          <c:x val="0.77623534763073065"/>
          <c:y val="0.10375680651858819"/>
          <c:w val="0.20648607448659312"/>
          <c:h val="0.78302464057664423"/>
        </c:manualLayout>
      </c:layout>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t-PT"/>
  <c:chart>
    <c:view3D>
      <c:rAngAx val="1"/>
    </c:view3D>
    <c:plotArea>
      <c:layout/>
      <c:bar3DChart>
        <c:barDir val="col"/>
        <c:grouping val="clustered"/>
        <c:ser>
          <c:idx val="0"/>
          <c:order val="0"/>
          <c:tx>
            <c:strRef>
              <c:f>Folha1!$B$1</c:f>
              <c:strCache>
                <c:ptCount val="1"/>
                <c:pt idx="0">
                  <c:v>Multiplas queixas de saúde</c:v>
                </c:pt>
              </c:strCache>
            </c:strRef>
          </c:tx>
          <c:dLbls>
            <c:showVal val="1"/>
          </c:dLbls>
          <c:cat>
            <c:strRef>
              <c:f>Folha1!$A$2:$A$4</c:f>
              <c:strCache>
                <c:ptCount val="3"/>
                <c:pt idx="0">
                  <c:v>70-79 anos</c:v>
                </c:pt>
                <c:pt idx="1">
                  <c:v>80-89 anos</c:v>
                </c:pt>
                <c:pt idx="2">
                  <c:v>mais de 90 anos</c:v>
                </c:pt>
              </c:strCache>
            </c:strRef>
          </c:cat>
          <c:val>
            <c:numRef>
              <c:f>Folha1!$B$2:$B$4</c:f>
              <c:numCache>
                <c:formatCode>General</c:formatCode>
                <c:ptCount val="3"/>
                <c:pt idx="0">
                  <c:v>8</c:v>
                </c:pt>
                <c:pt idx="1">
                  <c:v>9</c:v>
                </c:pt>
                <c:pt idx="2">
                  <c:v>4</c:v>
                </c:pt>
              </c:numCache>
            </c:numRef>
          </c:val>
        </c:ser>
        <c:ser>
          <c:idx val="1"/>
          <c:order val="1"/>
          <c:tx>
            <c:strRef>
              <c:f>Folha1!$C$1</c:f>
              <c:strCache>
                <c:ptCount val="1"/>
                <c:pt idx="0">
                  <c:v>dependência fisica, funcional e/ou mental</c:v>
                </c:pt>
              </c:strCache>
            </c:strRef>
          </c:tx>
          <c:dLbls>
            <c:showVal val="1"/>
          </c:dLbls>
          <c:cat>
            <c:strRef>
              <c:f>Folha1!$A$2:$A$4</c:f>
              <c:strCache>
                <c:ptCount val="3"/>
                <c:pt idx="0">
                  <c:v>70-79 anos</c:v>
                </c:pt>
                <c:pt idx="1">
                  <c:v>80-89 anos</c:v>
                </c:pt>
                <c:pt idx="2">
                  <c:v>mais de 90 anos</c:v>
                </c:pt>
              </c:strCache>
            </c:strRef>
          </c:cat>
          <c:val>
            <c:numRef>
              <c:f>Folha1!$C$2:$C$4</c:f>
              <c:numCache>
                <c:formatCode>General</c:formatCode>
                <c:ptCount val="3"/>
                <c:pt idx="0">
                  <c:v>8</c:v>
                </c:pt>
                <c:pt idx="1">
                  <c:v>5</c:v>
                </c:pt>
                <c:pt idx="2">
                  <c:v>2</c:v>
                </c:pt>
              </c:numCache>
            </c:numRef>
          </c:val>
        </c:ser>
        <c:ser>
          <c:idx val="2"/>
          <c:order val="2"/>
          <c:tx>
            <c:strRef>
              <c:f>Folha1!$D$1</c:f>
              <c:strCache>
                <c:ptCount val="1"/>
                <c:pt idx="0">
                  <c:v>vive só</c:v>
                </c:pt>
              </c:strCache>
            </c:strRef>
          </c:tx>
          <c:dLbls>
            <c:showVal val="1"/>
          </c:dLbls>
          <c:cat>
            <c:strRef>
              <c:f>Folha1!$A$2:$A$4</c:f>
              <c:strCache>
                <c:ptCount val="3"/>
                <c:pt idx="0">
                  <c:v>70-79 anos</c:v>
                </c:pt>
                <c:pt idx="1">
                  <c:v>80-89 anos</c:v>
                </c:pt>
                <c:pt idx="2">
                  <c:v>mais de 90 anos</c:v>
                </c:pt>
              </c:strCache>
            </c:strRef>
          </c:cat>
          <c:val>
            <c:numRef>
              <c:f>Folha1!$D$2:$D$4</c:f>
              <c:numCache>
                <c:formatCode>General</c:formatCode>
                <c:ptCount val="3"/>
                <c:pt idx="0">
                  <c:v>3</c:v>
                </c:pt>
                <c:pt idx="1">
                  <c:v>4</c:v>
                </c:pt>
                <c:pt idx="2">
                  <c:v>2</c:v>
                </c:pt>
              </c:numCache>
            </c:numRef>
          </c:val>
        </c:ser>
        <c:shape val="cylinder"/>
        <c:axId val="95127040"/>
        <c:axId val="95128576"/>
        <c:axId val="0"/>
      </c:bar3DChart>
      <c:catAx>
        <c:axId val="95127040"/>
        <c:scaling>
          <c:orientation val="minMax"/>
        </c:scaling>
        <c:axPos val="b"/>
        <c:tickLblPos val="nextTo"/>
        <c:crossAx val="95128576"/>
        <c:crosses val="autoZero"/>
        <c:auto val="1"/>
        <c:lblAlgn val="ctr"/>
        <c:lblOffset val="100"/>
      </c:catAx>
      <c:valAx>
        <c:axId val="95128576"/>
        <c:scaling>
          <c:orientation val="minMax"/>
        </c:scaling>
        <c:axPos val="l"/>
        <c:majorGridlines/>
        <c:numFmt formatCode="General" sourceLinked="1"/>
        <c:tickLblPos val="nextTo"/>
        <c:crossAx val="95127040"/>
        <c:crosses val="autoZero"/>
        <c:crossBetween val="between"/>
      </c:valAx>
    </c:plotArea>
    <c:legend>
      <c:legendPos val="r"/>
      <c:layout>
        <c:manualLayout>
          <c:xMode val="edge"/>
          <c:yMode val="edge"/>
          <c:x val="0.7676752394426869"/>
          <c:y val="0.10391542218278962"/>
          <c:w val="0.21821375397219642"/>
          <c:h val="0.75991727601274195"/>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Queixas de Saúde</a:t>
            </a:r>
          </a:p>
        </c:rich>
      </c:tx>
      <c:layout>
        <c:manualLayout>
          <c:xMode val="edge"/>
          <c:yMode val="edge"/>
          <c:x val="0.2384266666666667"/>
          <c:y val="3.7558685446009404E-2"/>
        </c:manualLayout>
      </c:layout>
    </c:title>
    <c:view3D>
      <c:rotX val="30"/>
      <c:perspective val="30"/>
    </c:view3D>
    <c:plotArea>
      <c:layout>
        <c:manualLayout>
          <c:layoutTarget val="inner"/>
          <c:xMode val="edge"/>
          <c:yMode val="edge"/>
          <c:x val="6.9398135577880354E-2"/>
          <c:y val="0.26176414515349761"/>
          <c:w val="0.58332498667551613"/>
          <c:h val="0.61560961596219965"/>
        </c:manualLayout>
      </c:layout>
      <c:pie3DChart>
        <c:varyColors val="1"/>
        <c:ser>
          <c:idx val="0"/>
          <c:order val="0"/>
          <c:tx>
            <c:strRef>
              <c:f>Folha1!$B$1</c:f>
              <c:strCache>
                <c:ptCount val="1"/>
                <c:pt idx="0">
                  <c:v>Queixas de Saúde</c:v>
                </c:pt>
              </c:strCache>
            </c:strRef>
          </c:tx>
          <c:explosion val="22"/>
          <c:dLbls>
            <c:dLbl>
              <c:idx val="0"/>
              <c:dLblPos val="outEnd"/>
              <c:showVal val="1"/>
              <c:showPercent val="1"/>
            </c:dLbl>
            <c:dLbl>
              <c:idx val="1"/>
              <c:dLblPos val="outEnd"/>
              <c:showVal val="1"/>
              <c:showPercent val="1"/>
            </c:dLbl>
            <c:dLbl>
              <c:idx val="2"/>
              <c:dLblPos val="outEnd"/>
              <c:showVal val="1"/>
              <c:showPercent val="1"/>
            </c:dLbl>
            <c:dLbl>
              <c:idx val="3"/>
              <c:dLblPos val="outEnd"/>
              <c:showVal val="1"/>
              <c:showPercent val="1"/>
            </c:dLbl>
            <c:dLbl>
              <c:idx val="4"/>
              <c:dLblPos val="outEnd"/>
              <c:showVal val="1"/>
              <c:showPercent val="1"/>
            </c:dLbl>
            <c:dLblPos val="outEnd"/>
            <c:showPercent val="1"/>
            <c:showLeaderLines val="1"/>
          </c:dLbls>
          <c:cat>
            <c:strRef>
              <c:f>Folha1!$A$2:$A$6</c:f>
              <c:strCache>
                <c:ptCount val="5"/>
                <c:pt idx="0">
                  <c:v>Musculo Esqueléticas</c:v>
                </c:pt>
                <c:pt idx="1">
                  <c:v>Visão</c:v>
                </c:pt>
                <c:pt idx="2">
                  <c:v>Audição</c:v>
                </c:pt>
                <c:pt idx="3">
                  <c:v>Pele</c:v>
                </c:pt>
                <c:pt idx="4">
                  <c:v>Outros Orgãos ou Sistemas</c:v>
                </c:pt>
              </c:strCache>
            </c:strRef>
          </c:cat>
          <c:val>
            <c:numRef>
              <c:f>Folha1!$B$2:$B$6</c:f>
              <c:numCache>
                <c:formatCode>General</c:formatCode>
                <c:ptCount val="5"/>
                <c:pt idx="0">
                  <c:v>33</c:v>
                </c:pt>
                <c:pt idx="1">
                  <c:v>7</c:v>
                </c:pt>
                <c:pt idx="2">
                  <c:v>62</c:v>
                </c:pt>
                <c:pt idx="3">
                  <c:v>6</c:v>
                </c:pt>
                <c:pt idx="4">
                  <c:v>38</c:v>
                </c:pt>
              </c:numCache>
            </c:numRef>
          </c:val>
        </c:ser>
      </c:pie3DChart>
    </c:plotArea>
    <c:legend>
      <c:legendPos val="r"/>
      <c:layout>
        <c:manualLayout>
          <c:xMode val="edge"/>
          <c:yMode val="edge"/>
          <c:x val="0.66471985522360066"/>
          <c:y val="2.5751358544970612E-2"/>
          <c:w val="0.31701530459377508"/>
          <c:h val="0.94834103483543464"/>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Estado Nutricional</a:t>
            </a:r>
          </a:p>
        </c:rich>
      </c:tx>
    </c:title>
    <c:view3D>
      <c:rotX val="30"/>
      <c:perspective val="30"/>
    </c:view3D>
    <c:plotArea>
      <c:layout/>
      <c:pie3DChart>
        <c:varyColors val="1"/>
        <c:ser>
          <c:idx val="0"/>
          <c:order val="0"/>
          <c:tx>
            <c:strRef>
              <c:f>Folha1!$B$1</c:f>
              <c:strCache>
                <c:ptCount val="1"/>
                <c:pt idx="0">
                  <c:v>Estado Nutricional</c:v>
                </c:pt>
              </c:strCache>
            </c:strRef>
          </c:tx>
          <c:explosion val="27"/>
          <c:dPt>
            <c:idx val="0"/>
            <c:explosion val="41"/>
          </c:dPt>
          <c:dLbls>
            <c:dLbl>
              <c:idx val="2"/>
              <c:layout>
                <c:manualLayout>
                  <c:x val="2.668635170603675E-2"/>
                  <c:y val="4.011629315566434E-2"/>
                </c:manualLayout>
              </c:layout>
              <c:showVal val="1"/>
              <c:showPercent val="1"/>
            </c:dLbl>
            <c:dLbl>
              <c:idx val="3"/>
              <c:layout>
                <c:manualLayout>
                  <c:x val="2.3518897637795268E-2"/>
                  <c:y val="8.4237162662360726E-3"/>
                </c:manualLayout>
              </c:layout>
              <c:showVal val="1"/>
              <c:showPercent val="1"/>
            </c:dLbl>
            <c:showVal val="1"/>
            <c:showPercent val="1"/>
            <c:showLeaderLines val="1"/>
          </c:dLbls>
          <c:cat>
            <c:strRef>
              <c:f>Folha1!$A$2:$A$5</c:f>
              <c:strCache>
                <c:ptCount val="4"/>
                <c:pt idx="0">
                  <c:v>Magreza</c:v>
                </c:pt>
                <c:pt idx="1">
                  <c:v>Excesso de Peso</c:v>
                </c:pt>
                <c:pt idx="2">
                  <c:v>Obesidade</c:v>
                </c:pt>
                <c:pt idx="3">
                  <c:v>Adequado</c:v>
                </c:pt>
              </c:strCache>
            </c:strRef>
          </c:cat>
          <c:val>
            <c:numRef>
              <c:f>Folha1!$B$2:$B$5</c:f>
              <c:numCache>
                <c:formatCode>General</c:formatCode>
                <c:ptCount val="4"/>
                <c:pt idx="0">
                  <c:v>5</c:v>
                </c:pt>
                <c:pt idx="1">
                  <c:v>26</c:v>
                </c:pt>
                <c:pt idx="2">
                  <c:v>6</c:v>
                </c:pt>
                <c:pt idx="3">
                  <c:v>119</c:v>
                </c:pt>
              </c:numCache>
            </c:numRef>
          </c:val>
        </c:ser>
      </c:pie3DChart>
    </c:plotArea>
    <c:legend>
      <c:legendPos val="r"/>
      <c:layout>
        <c:manualLayout>
          <c:xMode val="edge"/>
          <c:yMode val="edge"/>
          <c:x val="0.72211925274046662"/>
          <c:y val="0.14609314793097691"/>
          <c:w val="0.25905721784776908"/>
          <c:h val="0.54845144356955811"/>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Quedas Ultimo Ano</a:t>
            </a:r>
          </a:p>
        </c:rich>
      </c:tx>
      <c:layout>
        <c:manualLayout>
          <c:xMode val="edge"/>
          <c:yMode val="edge"/>
          <c:x val="0.28166286403742541"/>
          <c:y val="0"/>
        </c:manualLayout>
      </c:layout>
    </c:title>
    <c:view3D>
      <c:rotX val="30"/>
      <c:perspective val="30"/>
    </c:view3D>
    <c:plotArea>
      <c:layout>
        <c:manualLayout>
          <c:layoutTarget val="inner"/>
          <c:xMode val="edge"/>
          <c:yMode val="edge"/>
          <c:x val="2.7434842249657601E-2"/>
          <c:y val="0.2769936699089125"/>
          <c:w val="0.55502673276951564"/>
          <c:h val="0.65356451133263516"/>
        </c:manualLayout>
      </c:layout>
      <c:pie3DChart>
        <c:varyColors val="1"/>
        <c:ser>
          <c:idx val="0"/>
          <c:order val="0"/>
          <c:tx>
            <c:strRef>
              <c:f>Folha1!$B$1</c:f>
              <c:strCache>
                <c:ptCount val="1"/>
                <c:pt idx="0">
                  <c:v>Quedas Ultimo Ano</c:v>
                </c:pt>
              </c:strCache>
            </c:strRef>
          </c:tx>
          <c:explosion val="68"/>
          <c:dLbls>
            <c:dLbl>
              <c:idx val="0"/>
              <c:layout>
                <c:manualLayout>
                  <c:x val="-7.6817558299039829E-2"/>
                  <c:y val="0"/>
                </c:manualLayout>
              </c:layout>
              <c:dLblPos val="bestFit"/>
              <c:showVal val="1"/>
              <c:showPercent val="1"/>
            </c:dLbl>
            <c:dLbl>
              <c:idx val="1"/>
              <c:layout>
                <c:manualLayout>
                  <c:x val="-8.23045267489712E-3"/>
                  <c:y val="-4.7058823529411813E-2"/>
                </c:manualLayout>
              </c:layout>
              <c:dLblPos val="bestFit"/>
              <c:showVal val="1"/>
              <c:showPercent val="1"/>
            </c:dLbl>
            <c:dLbl>
              <c:idx val="2"/>
              <c:layout>
                <c:manualLayout>
                  <c:x val="5.7613168724279795E-2"/>
                  <c:y val="6.2745098039215713E-2"/>
                </c:manualLayout>
              </c:layout>
              <c:dLblPos val="bestFit"/>
              <c:showVal val="1"/>
              <c:showPercent val="1"/>
            </c:dLbl>
            <c:dLblPos val="outEnd"/>
            <c:showVal val="1"/>
            <c:showPercent val="1"/>
            <c:showLeaderLines val="1"/>
          </c:dLbls>
          <c:cat>
            <c:strRef>
              <c:f>Folha1!$A$2:$A$5</c:f>
              <c:strCache>
                <c:ptCount val="4"/>
                <c:pt idx="0">
                  <c:v>Uma queda</c:v>
                </c:pt>
                <c:pt idx="1">
                  <c:v>Duas a três quedas</c:v>
                </c:pt>
                <c:pt idx="2">
                  <c:v>Quatro ou mais quedas</c:v>
                </c:pt>
                <c:pt idx="3">
                  <c:v>Sem quedas</c:v>
                </c:pt>
              </c:strCache>
            </c:strRef>
          </c:cat>
          <c:val>
            <c:numRef>
              <c:f>Folha1!$B$2:$B$5</c:f>
              <c:numCache>
                <c:formatCode>General</c:formatCode>
                <c:ptCount val="4"/>
                <c:pt idx="0">
                  <c:v>8</c:v>
                </c:pt>
                <c:pt idx="1">
                  <c:v>3</c:v>
                </c:pt>
                <c:pt idx="2">
                  <c:v>1</c:v>
                </c:pt>
                <c:pt idx="3">
                  <c:v>146</c:v>
                </c:pt>
              </c:numCache>
            </c:numRef>
          </c:val>
        </c:ser>
      </c:pie3DChart>
    </c:plotArea>
    <c:legend>
      <c:legendPos val="r"/>
      <c:layout>
        <c:manualLayout>
          <c:xMode val="edge"/>
          <c:yMode val="edge"/>
          <c:x val="0.71396708352632388"/>
          <c:y val="0.17749904791313106"/>
          <c:w val="0.27088145746488085"/>
          <c:h val="0.77463713587525651"/>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Locomoção: Andar em Casa</a:t>
            </a:r>
          </a:p>
        </c:rich>
      </c:tx>
      <c:layout>
        <c:manualLayout>
          <c:xMode val="edge"/>
          <c:yMode val="edge"/>
          <c:x val="0.19607896838982083"/>
          <c:y val="0"/>
        </c:manualLayout>
      </c:layout>
    </c:title>
    <c:view3D>
      <c:rotX val="30"/>
      <c:perspective val="30"/>
    </c:view3D>
    <c:plotArea>
      <c:layout>
        <c:manualLayout>
          <c:layoutTarget val="inner"/>
          <c:xMode val="edge"/>
          <c:yMode val="edge"/>
          <c:x val="0"/>
          <c:y val="0.33518132814043688"/>
          <c:w val="0.66679755030622079"/>
          <c:h val="0.62336522450822685"/>
        </c:manualLayout>
      </c:layout>
      <c:pie3DChart>
        <c:varyColors val="1"/>
        <c:ser>
          <c:idx val="0"/>
          <c:order val="0"/>
          <c:tx>
            <c:strRef>
              <c:f>Folha1!$B$1</c:f>
              <c:strCache>
                <c:ptCount val="1"/>
                <c:pt idx="0">
                  <c:v>Locomoção: Andar em Casa</c:v>
                </c:pt>
              </c:strCache>
            </c:strRef>
          </c:tx>
          <c:explosion val="7"/>
          <c:dLbls>
            <c:dLbl>
              <c:idx val="0"/>
              <c:layout>
                <c:manualLayout>
                  <c:x val="-3.259259259259259E-2"/>
                  <c:y val="-4.3010752688172046E-2"/>
                </c:manualLayout>
              </c:layout>
              <c:dLblPos val="bestFit"/>
              <c:showVal val="1"/>
              <c:showPercent val="1"/>
            </c:dLbl>
            <c:dLbl>
              <c:idx val="1"/>
              <c:layout>
                <c:manualLayout>
                  <c:x val="2.0740740740740751E-2"/>
                  <c:y val="-2.150537634408603E-2"/>
                </c:manualLayout>
              </c:layout>
              <c:dLblPos val="bestFit"/>
              <c:showVal val="1"/>
              <c:showPercent val="1"/>
            </c:dLbl>
            <c:dLblPos val="outEnd"/>
            <c:showVal val="1"/>
            <c:showPercent val="1"/>
            <c:showLeaderLines val="1"/>
          </c:dLbls>
          <c:cat>
            <c:strRef>
              <c:f>Folha1!$A$2:$A$5</c:f>
              <c:strCache>
                <c:ptCount val="4"/>
                <c:pt idx="0">
                  <c:v>Incapaz</c:v>
                </c:pt>
                <c:pt idx="1">
                  <c:v>Dependente de 3º</c:v>
                </c:pt>
                <c:pt idx="2">
                  <c:v>Meios </c:v>
                </c:pt>
                <c:pt idx="3">
                  <c:v>Independente</c:v>
                </c:pt>
              </c:strCache>
            </c:strRef>
          </c:cat>
          <c:val>
            <c:numRef>
              <c:f>Folha1!$B$2:$B$5</c:f>
              <c:numCache>
                <c:formatCode>General</c:formatCode>
                <c:ptCount val="4"/>
                <c:pt idx="0">
                  <c:v>2</c:v>
                </c:pt>
                <c:pt idx="1">
                  <c:v>3</c:v>
                </c:pt>
                <c:pt idx="2">
                  <c:v>40</c:v>
                </c:pt>
                <c:pt idx="3">
                  <c:v>113</c:v>
                </c:pt>
              </c:numCache>
            </c:numRef>
          </c:val>
        </c:ser>
      </c:pie3DChart>
    </c:plotArea>
    <c:legend>
      <c:legendPos val="r"/>
      <c:layout>
        <c:manualLayout>
          <c:xMode val="edge"/>
          <c:yMode val="edge"/>
          <c:x val="0.71126065908428115"/>
          <c:y val="0.26574662038212965"/>
          <c:w val="0.27096156313794989"/>
          <c:h val="0.60452798238929861"/>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Locomoção: Andar na Rua</a:t>
            </a:r>
          </a:p>
        </c:rich>
      </c:tx>
      <c:layout>
        <c:manualLayout>
          <c:xMode val="edge"/>
          <c:yMode val="edge"/>
          <c:x val="0.20110603556045573"/>
          <c:y val="0"/>
        </c:manualLayout>
      </c:layout>
    </c:title>
    <c:view3D>
      <c:rotX val="30"/>
      <c:perspective val="30"/>
    </c:view3D>
    <c:plotArea>
      <c:layout>
        <c:manualLayout>
          <c:layoutTarget val="inner"/>
          <c:xMode val="edge"/>
          <c:yMode val="edge"/>
          <c:x val="2.7088036117381489E-2"/>
          <c:y val="0.31283279730879415"/>
          <c:w val="0.61339495091330365"/>
          <c:h val="0.63708895542986765"/>
        </c:manualLayout>
      </c:layout>
      <c:pie3DChart>
        <c:varyColors val="1"/>
        <c:ser>
          <c:idx val="0"/>
          <c:order val="0"/>
          <c:tx>
            <c:strRef>
              <c:f>Folha1!$B$1</c:f>
              <c:strCache>
                <c:ptCount val="1"/>
                <c:pt idx="0">
                  <c:v>Locomoção: Andar na Rua</c:v>
                </c:pt>
              </c:strCache>
            </c:strRef>
          </c:tx>
          <c:explosion val="12"/>
          <c:dLbls>
            <c:dLbl>
              <c:idx val="0"/>
              <c:layout>
                <c:manualLayout>
                  <c:x val="-3.3107599699021821E-2"/>
                  <c:y val="-3.1298904538341159E-2"/>
                </c:manualLayout>
              </c:layout>
              <c:dLblPos val="bestFit"/>
              <c:showVal val="1"/>
              <c:showPercent val="1"/>
            </c:dLbl>
            <c:dLbl>
              <c:idx val="1"/>
              <c:layout>
                <c:manualLayout>
                  <c:x val="3.6117381489842011E-2"/>
                  <c:y val="-1.8779342723004692E-2"/>
                </c:manualLayout>
              </c:layout>
              <c:dLblPos val="bestFit"/>
              <c:showVal val="1"/>
              <c:showPercent val="1"/>
            </c:dLbl>
            <c:dLbl>
              <c:idx val="2"/>
              <c:dLblPos val="outEnd"/>
              <c:showVal val="1"/>
              <c:showPercent val="1"/>
            </c:dLbl>
            <c:dLbl>
              <c:idx val="3"/>
              <c:layout>
                <c:manualLayout>
                  <c:x val="0"/>
                  <c:y val="0.13145539906103557"/>
                </c:manualLayout>
              </c:layout>
              <c:dLblPos val="bestFit"/>
              <c:showVal val="1"/>
              <c:showPercent val="1"/>
            </c:dLbl>
            <c:dLblPos val="outEnd"/>
            <c:showPercent val="1"/>
            <c:showLeaderLines val="1"/>
          </c:dLbls>
          <c:cat>
            <c:strRef>
              <c:f>Folha1!$A$2:$A$5</c:f>
              <c:strCache>
                <c:ptCount val="4"/>
                <c:pt idx="0">
                  <c:v>Incapaz</c:v>
                </c:pt>
                <c:pt idx="1">
                  <c:v>Dependente de 3º</c:v>
                </c:pt>
                <c:pt idx="2">
                  <c:v>Meios</c:v>
                </c:pt>
                <c:pt idx="3">
                  <c:v>Independente</c:v>
                </c:pt>
              </c:strCache>
            </c:strRef>
          </c:cat>
          <c:val>
            <c:numRef>
              <c:f>Folha1!$B$2:$B$5</c:f>
              <c:numCache>
                <c:formatCode>General</c:formatCode>
                <c:ptCount val="4"/>
                <c:pt idx="0">
                  <c:v>4</c:v>
                </c:pt>
                <c:pt idx="1">
                  <c:v>8</c:v>
                </c:pt>
                <c:pt idx="2">
                  <c:v>44</c:v>
                </c:pt>
                <c:pt idx="3">
                  <c:v>102</c:v>
                </c:pt>
              </c:numCache>
            </c:numRef>
          </c:val>
        </c:ser>
      </c:pie3DChart>
    </c:plotArea>
    <c:legend>
      <c:legendPos val="r"/>
      <c:layout>
        <c:manualLayout>
          <c:xMode val="edge"/>
          <c:yMode val="edge"/>
          <c:x val="0.73980578612774983"/>
          <c:y val="0.23284314812761303"/>
          <c:w val="0.24213552312732944"/>
          <c:h val="0.5904954838391675"/>
        </c:manualLayout>
      </c:layou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Locomoção: Andar em Escadas</a:t>
            </a:r>
          </a:p>
        </c:rich>
      </c:tx>
      <c:layout>
        <c:manualLayout>
          <c:xMode val="edge"/>
          <c:yMode val="edge"/>
          <c:x val="0.12595067621320366"/>
          <c:y val="0"/>
        </c:manualLayout>
      </c:layout>
    </c:title>
    <c:view3D>
      <c:rotX val="30"/>
      <c:perspective val="30"/>
    </c:view3D>
    <c:plotArea>
      <c:layout>
        <c:manualLayout>
          <c:layoutTarget val="inner"/>
          <c:xMode val="edge"/>
          <c:yMode val="edge"/>
          <c:x val="3.5003977724742279E-2"/>
          <c:y val="0.30947892176986397"/>
          <c:w val="0.57533960999505129"/>
          <c:h val="0.62101080966774891"/>
        </c:manualLayout>
      </c:layout>
      <c:pie3DChart>
        <c:varyColors val="1"/>
        <c:ser>
          <c:idx val="0"/>
          <c:order val="0"/>
          <c:tx>
            <c:strRef>
              <c:f>Folha1!$B$1</c:f>
              <c:strCache>
                <c:ptCount val="1"/>
                <c:pt idx="0">
                  <c:v>Locomoção: Andar em Escadas</c:v>
                </c:pt>
              </c:strCache>
            </c:strRef>
          </c:tx>
          <c:explosion val="11"/>
          <c:dLbls>
            <c:dLbl>
              <c:idx val="0"/>
              <c:layout>
                <c:manualLayout>
                  <c:x val="-4.4550517104217022E-2"/>
                  <c:y val="-1.2638230647709321E-2"/>
                </c:manualLayout>
              </c:layout>
              <c:dLblPos val="bestFit"/>
              <c:showVal val="1"/>
              <c:showPercent val="1"/>
            </c:dLbl>
            <c:dLbl>
              <c:idx val="1"/>
              <c:layout>
                <c:manualLayout>
                  <c:x val="-3.1821797931583292E-3"/>
                  <c:y val="-3.791469194312793E-2"/>
                </c:manualLayout>
              </c:layout>
              <c:dLblPos val="bestFit"/>
              <c:showVal val="1"/>
              <c:showPercent val="1"/>
            </c:dLbl>
            <c:dLbl>
              <c:idx val="3"/>
              <c:layout>
                <c:manualLayout>
                  <c:x val="0"/>
                  <c:y val="0.11374407582938377"/>
                </c:manualLayout>
              </c:layout>
              <c:dLblPos val="bestFit"/>
              <c:showVal val="1"/>
              <c:showPercent val="1"/>
            </c:dLbl>
            <c:dLblPos val="outEnd"/>
            <c:showVal val="1"/>
            <c:showPercent val="1"/>
            <c:showLeaderLines val="1"/>
          </c:dLbls>
          <c:cat>
            <c:strRef>
              <c:f>Folha1!$A$2:$A$5</c:f>
              <c:strCache>
                <c:ptCount val="4"/>
                <c:pt idx="0">
                  <c:v>Incapaz</c:v>
                </c:pt>
                <c:pt idx="1">
                  <c:v>Dependente de 3º</c:v>
                </c:pt>
                <c:pt idx="2">
                  <c:v>Meios </c:v>
                </c:pt>
                <c:pt idx="3">
                  <c:v>Independente</c:v>
                </c:pt>
              </c:strCache>
            </c:strRef>
          </c:cat>
          <c:val>
            <c:numRef>
              <c:f>Folha1!$B$2:$B$5</c:f>
              <c:numCache>
                <c:formatCode>General</c:formatCode>
                <c:ptCount val="4"/>
                <c:pt idx="0">
                  <c:v>9</c:v>
                </c:pt>
                <c:pt idx="1">
                  <c:v>13</c:v>
                </c:pt>
                <c:pt idx="2">
                  <c:v>34</c:v>
                </c:pt>
                <c:pt idx="3">
                  <c:v>102</c:v>
                </c:pt>
              </c:numCache>
            </c:numRef>
          </c:val>
        </c:ser>
      </c:pie3DChart>
    </c:plotArea>
    <c:legend>
      <c:legendPos val="r"/>
      <c:layout>
        <c:manualLayout>
          <c:xMode val="edge"/>
          <c:yMode val="edge"/>
          <c:x val="0.73126641985980867"/>
          <c:y val="0.21135350972123743"/>
          <c:w val="0.24964050138124141"/>
          <c:h val="0.61504994340163244"/>
        </c:manualLayout>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600"/>
              <a:t>Locomoção: Meios visão e audição</a:t>
            </a:r>
          </a:p>
        </c:rich>
      </c:tx>
      <c:layout>
        <c:manualLayout>
          <c:xMode val="edge"/>
          <c:yMode val="edge"/>
          <c:x val="9.8933209819360809E-2"/>
          <c:y val="0"/>
        </c:manualLayout>
      </c:layout>
    </c:title>
    <c:view3D>
      <c:rotX val="30"/>
      <c:perspective val="30"/>
    </c:view3D>
    <c:plotArea>
      <c:layout>
        <c:manualLayout>
          <c:layoutTarget val="inner"/>
          <c:xMode val="edge"/>
          <c:yMode val="edge"/>
          <c:x val="0"/>
          <c:y val="0.3036269430051855"/>
          <c:w val="0.87989180176008797"/>
          <c:h val="0.6203799654576857"/>
        </c:manualLayout>
      </c:layout>
      <c:pie3DChart>
        <c:varyColors val="1"/>
        <c:ser>
          <c:idx val="0"/>
          <c:order val="0"/>
          <c:tx>
            <c:strRef>
              <c:f>Folha1!$B$1</c:f>
              <c:strCache>
                <c:ptCount val="1"/>
                <c:pt idx="0">
                  <c:v>Locomoção: Meios visão e audição</c:v>
                </c:pt>
              </c:strCache>
            </c:strRef>
          </c:tx>
          <c:explosion val="5"/>
          <c:dPt>
            <c:idx val="0"/>
            <c:explosion val="0"/>
          </c:dPt>
          <c:dPt>
            <c:idx val="1"/>
            <c:explosion val="26"/>
          </c:dPt>
          <c:dLbls>
            <c:dLblPos val="outEnd"/>
            <c:showVal val="1"/>
            <c:showPercent val="1"/>
            <c:showLeaderLines val="1"/>
          </c:dLbls>
          <c:cat>
            <c:strRef>
              <c:f>Folha1!$A$2:$A$3</c:f>
              <c:strCache>
                <c:ptCount val="2"/>
                <c:pt idx="0">
                  <c:v>Meios</c:v>
                </c:pt>
                <c:pt idx="1">
                  <c:v>Independente</c:v>
                </c:pt>
              </c:strCache>
            </c:strRef>
          </c:cat>
          <c:val>
            <c:numRef>
              <c:f>Folha1!$B$2:$B$3</c:f>
              <c:numCache>
                <c:formatCode>General</c:formatCode>
                <c:ptCount val="2"/>
                <c:pt idx="0">
                  <c:v>39</c:v>
                </c:pt>
                <c:pt idx="1">
                  <c:v>119</c:v>
                </c:pt>
              </c:numCache>
            </c:numRef>
          </c:val>
        </c:ser>
      </c:pie3DChart>
    </c:plotArea>
    <c:legend>
      <c:legendPos val="r"/>
      <c:layout>
        <c:manualLayout>
          <c:xMode val="edge"/>
          <c:yMode val="edge"/>
          <c:x val="0.74812709587772119"/>
          <c:y val="0.15728557246406374"/>
          <c:w val="0.23304937471051421"/>
          <c:h val="0.74725959773163053"/>
        </c:manualLayout>
      </c:layout>
    </c:legend>
    <c:plotVisOnly val="1"/>
    <c:dispBlanksAs val="zero"/>
  </c:chart>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8809-3A54-4D9D-BFD9-4F4FE01E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105</Pages>
  <Words>24617</Words>
  <Characters>132935</Characters>
  <Application>Microsoft Office Word</Application>
  <DocSecurity>0</DocSecurity>
  <Lines>1107</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39</cp:revision>
  <cp:lastPrinted>2012-07-15T18:20:00Z</cp:lastPrinted>
  <dcterms:created xsi:type="dcterms:W3CDTF">2012-04-16T13:44:00Z</dcterms:created>
  <dcterms:modified xsi:type="dcterms:W3CDTF">2012-08-15T08:57:00Z</dcterms:modified>
</cp:coreProperties>
</file>