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drawings/drawing8.xml" ContentType="application/vnd.openxmlformats-officedocument.drawingml.chartshapes+xml"/>
  <Override PartName="/word/header16.xml" ContentType="application/vnd.openxmlformats-officedocument.wordprocessingml.header+xml"/>
  <Override PartName="/word/drawings/drawing6.xml" ContentType="application/vnd.openxmlformats-officedocument.drawingml.chartshapes+xml"/>
  <Override PartName="/word/header14.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drawings/drawing4.xml" ContentType="application/vnd.openxmlformats-officedocument.drawingml.chartshapes+xml"/>
  <Override PartName="/word/charts/chart9.xml" ContentType="application/vnd.openxmlformats-officedocument.drawingml.chart+xml"/>
  <Override PartName="/word/footer5.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drawings/drawing9.xml" ContentType="application/vnd.openxmlformats-officedocument.drawingml.chartshapes+xml"/>
  <Override PartName="/word/header17.xml" ContentType="application/vnd.openxmlformats-officedocument.wordprocessingml.header+xml"/>
  <Override PartName="/word/footer8.xml" ContentType="application/vnd.openxmlformats-officedocument.wordprocessingml.footer+xml"/>
  <Default Extension="jpeg" ContentType="image/jpeg"/>
  <Default Extension="emf" ContentType="image/x-emf"/>
  <Override PartName="/word/drawings/drawing7.xml" ContentType="application/vnd.openxmlformats-officedocument.drawingml.chartshapes+xml"/>
  <Override PartName="/word/header15.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drawings/drawing3.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F74" w:rsidRDefault="00C63C18" w:rsidP="00593A5A">
      <w:pPr>
        <w:spacing w:after="0" w:line="360" w:lineRule="auto"/>
        <w:rPr>
          <w:b/>
          <w:sz w:val="32"/>
          <w:szCs w:val="32"/>
        </w:rPr>
      </w:pPr>
      <w:r w:rsidRPr="00C63C18">
        <w:rPr>
          <w:b/>
          <w:noProof/>
          <w:sz w:val="44"/>
          <w:szCs w:val="44"/>
          <w:lang w:eastAsia="pt-PT"/>
        </w:rPr>
        <w:drawing>
          <wp:inline distT="0" distB="0" distL="0" distR="0">
            <wp:extent cx="1028700" cy="953885"/>
            <wp:effectExtent l="19050" t="0" r="0" b="0"/>
            <wp:docPr id="55" name="il_fi" descr="http://home.uevora.pt/~gjcj/UEv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uevora.pt/~gjcj/UEvora.gif"/>
                    <pic:cNvPicPr>
                      <a:picLocks noChangeAspect="1" noChangeArrowheads="1"/>
                    </pic:cNvPicPr>
                  </pic:nvPicPr>
                  <pic:blipFill>
                    <a:blip r:embed="rId8" cstate="print"/>
                    <a:srcRect/>
                    <a:stretch>
                      <a:fillRect/>
                    </a:stretch>
                  </pic:blipFill>
                  <pic:spPr bwMode="auto">
                    <a:xfrm>
                      <a:off x="0" y="0"/>
                      <a:ext cx="1028700" cy="953885"/>
                    </a:xfrm>
                    <a:prstGeom prst="rect">
                      <a:avLst/>
                    </a:prstGeom>
                    <a:noFill/>
                    <a:ln w="9525">
                      <a:noFill/>
                      <a:miter lim="800000"/>
                      <a:headEnd/>
                      <a:tailEnd/>
                    </a:ln>
                  </pic:spPr>
                </pic:pic>
              </a:graphicData>
            </a:graphic>
          </wp:inline>
        </w:drawing>
      </w:r>
      <w:r>
        <w:rPr>
          <w:b/>
          <w:sz w:val="44"/>
          <w:szCs w:val="44"/>
        </w:rPr>
        <w:t xml:space="preserve"> Escola </w:t>
      </w:r>
      <w:r w:rsidR="001D7218">
        <w:rPr>
          <w:b/>
          <w:sz w:val="44"/>
          <w:szCs w:val="44"/>
        </w:rPr>
        <w:t>de Ciências Sociais</w:t>
      </w:r>
    </w:p>
    <w:p w:rsidR="00097F74" w:rsidRDefault="00097F74" w:rsidP="00593A5A">
      <w:pPr>
        <w:spacing w:after="0" w:line="360" w:lineRule="auto"/>
        <w:rPr>
          <w:b/>
          <w:sz w:val="32"/>
          <w:szCs w:val="32"/>
        </w:rPr>
      </w:pPr>
    </w:p>
    <w:p w:rsidR="00BB27A9" w:rsidRDefault="00BB27A9" w:rsidP="00593A5A">
      <w:pPr>
        <w:spacing w:after="0" w:line="360" w:lineRule="auto"/>
        <w:rPr>
          <w:b/>
          <w:sz w:val="32"/>
          <w:szCs w:val="32"/>
        </w:rPr>
      </w:pPr>
    </w:p>
    <w:p w:rsidR="00097F74" w:rsidRDefault="00BB27A9" w:rsidP="00593A5A">
      <w:pPr>
        <w:spacing w:after="0" w:line="360" w:lineRule="auto"/>
        <w:jc w:val="center"/>
        <w:rPr>
          <w:b/>
          <w:sz w:val="32"/>
          <w:szCs w:val="32"/>
        </w:rPr>
      </w:pPr>
      <w:r>
        <w:rPr>
          <w:b/>
          <w:sz w:val="32"/>
          <w:szCs w:val="32"/>
        </w:rPr>
        <w:t>Mestrado em Gestão</w:t>
      </w:r>
    </w:p>
    <w:p w:rsidR="00BB27A9" w:rsidRDefault="00BB27A9" w:rsidP="00593A5A">
      <w:pPr>
        <w:spacing w:after="0" w:line="360" w:lineRule="auto"/>
        <w:jc w:val="center"/>
        <w:rPr>
          <w:b/>
          <w:sz w:val="32"/>
          <w:szCs w:val="32"/>
        </w:rPr>
      </w:pPr>
      <w:r>
        <w:rPr>
          <w:b/>
          <w:sz w:val="32"/>
          <w:szCs w:val="32"/>
        </w:rPr>
        <w:t>Área de Especialização – Marketing</w:t>
      </w:r>
    </w:p>
    <w:p w:rsidR="00BB27A9" w:rsidRDefault="00BB27A9" w:rsidP="00593A5A">
      <w:pPr>
        <w:spacing w:after="0" w:line="360" w:lineRule="auto"/>
        <w:jc w:val="center"/>
        <w:rPr>
          <w:b/>
          <w:sz w:val="32"/>
          <w:szCs w:val="32"/>
        </w:rPr>
      </w:pPr>
    </w:p>
    <w:p w:rsidR="0048314B" w:rsidRDefault="0048314B" w:rsidP="00593A5A">
      <w:pPr>
        <w:spacing w:after="0" w:line="360" w:lineRule="auto"/>
        <w:jc w:val="center"/>
        <w:rPr>
          <w:b/>
          <w:sz w:val="32"/>
          <w:szCs w:val="32"/>
        </w:rPr>
      </w:pPr>
    </w:p>
    <w:p w:rsidR="00F27CFE" w:rsidRPr="00286198" w:rsidRDefault="00771F36" w:rsidP="00593A5A">
      <w:pPr>
        <w:tabs>
          <w:tab w:val="left" w:pos="6804"/>
        </w:tabs>
        <w:spacing w:after="0" w:line="360" w:lineRule="auto"/>
        <w:ind w:right="-468"/>
        <w:jc w:val="center"/>
        <w:rPr>
          <w:b/>
          <w:sz w:val="36"/>
          <w:szCs w:val="36"/>
        </w:rPr>
      </w:pPr>
      <w:r>
        <w:rPr>
          <w:b/>
          <w:sz w:val="36"/>
          <w:szCs w:val="36"/>
        </w:rPr>
        <w:t xml:space="preserve">Turismo em Portugal: </w:t>
      </w:r>
      <w:r w:rsidR="005E23BA">
        <w:rPr>
          <w:b/>
          <w:sz w:val="36"/>
          <w:szCs w:val="36"/>
        </w:rPr>
        <w:t>Perfil e Preferências do Turista d</w:t>
      </w:r>
      <w:r>
        <w:rPr>
          <w:b/>
          <w:sz w:val="36"/>
          <w:szCs w:val="36"/>
        </w:rPr>
        <w:t>o</w:t>
      </w:r>
      <w:r w:rsidR="005E23BA">
        <w:rPr>
          <w:b/>
          <w:sz w:val="36"/>
          <w:szCs w:val="36"/>
        </w:rPr>
        <w:t xml:space="preserve"> Parque de Natureza de Noudar (PNN)</w:t>
      </w:r>
    </w:p>
    <w:p w:rsidR="00F27CFE" w:rsidRDefault="00F27CFE" w:rsidP="00593A5A">
      <w:pPr>
        <w:spacing w:after="0" w:line="360" w:lineRule="auto"/>
        <w:jc w:val="center"/>
        <w:rPr>
          <w:b/>
          <w:sz w:val="32"/>
          <w:szCs w:val="32"/>
        </w:rPr>
      </w:pPr>
    </w:p>
    <w:p w:rsidR="00F27CFE" w:rsidRDefault="00F27CFE" w:rsidP="00593A5A">
      <w:pPr>
        <w:spacing w:after="0" w:line="360" w:lineRule="auto"/>
        <w:jc w:val="center"/>
        <w:rPr>
          <w:b/>
          <w:sz w:val="32"/>
          <w:szCs w:val="32"/>
        </w:rPr>
      </w:pPr>
    </w:p>
    <w:p w:rsidR="00F27CFE" w:rsidRPr="00F27CFE" w:rsidRDefault="005E23BA" w:rsidP="00593A5A">
      <w:pPr>
        <w:spacing w:after="0" w:line="360" w:lineRule="auto"/>
        <w:jc w:val="center"/>
        <w:rPr>
          <w:sz w:val="28"/>
          <w:szCs w:val="28"/>
        </w:rPr>
      </w:pPr>
      <w:r>
        <w:rPr>
          <w:sz w:val="28"/>
          <w:szCs w:val="28"/>
        </w:rPr>
        <w:t>Dissertação</w:t>
      </w:r>
      <w:r w:rsidR="001D7218">
        <w:rPr>
          <w:sz w:val="28"/>
          <w:szCs w:val="28"/>
        </w:rPr>
        <w:t xml:space="preserve"> elaborad</w:t>
      </w:r>
      <w:r>
        <w:rPr>
          <w:sz w:val="28"/>
          <w:szCs w:val="28"/>
        </w:rPr>
        <w:t>a</w:t>
      </w:r>
      <w:r w:rsidR="00F27CFE" w:rsidRPr="00F27CFE">
        <w:rPr>
          <w:sz w:val="28"/>
          <w:szCs w:val="28"/>
        </w:rPr>
        <w:t xml:space="preserve"> </w:t>
      </w:r>
      <w:proofErr w:type="gramStart"/>
      <w:r w:rsidR="00F27CFE" w:rsidRPr="00F27CFE">
        <w:rPr>
          <w:sz w:val="28"/>
          <w:szCs w:val="28"/>
        </w:rPr>
        <w:t>por</w:t>
      </w:r>
      <w:proofErr w:type="gramEnd"/>
      <w:r w:rsidR="00F27CFE" w:rsidRPr="00F27CFE">
        <w:rPr>
          <w:sz w:val="28"/>
          <w:szCs w:val="28"/>
        </w:rPr>
        <w:t>:</w:t>
      </w:r>
    </w:p>
    <w:p w:rsidR="00F27CFE" w:rsidRPr="00F27CFE" w:rsidRDefault="00F27CFE" w:rsidP="00593A5A">
      <w:pPr>
        <w:spacing w:after="0" w:line="360" w:lineRule="auto"/>
        <w:jc w:val="center"/>
        <w:rPr>
          <w:rFonts w:cstheme="minorHAnsi"/>
          <w:b/>
          <w:i/>
          <w:sz w:val="28"/>
          <w:szCs w:val="28"/>
        </w:rPr>
      </w:pPr>
      <w:r w:rsidRPr="00F27CFE">
        <w:rPr>
          <w:rFonts w:cstheme="minorHAnsi"/>
          <w:b/>
          <w:i/>
          <w:sz w:val="28"/>
          <w:szCs w:val="28"/>
        </w:rPr>
        <w:t>Susana Soeiro Cabanas</w:t>
      </w:r>
    </w:p>
    <w:p w:rsidR="00F27CFE" w:rsidRDefault="00F27CFE" w:rsidP="00593A5A">
      <w:pPr>
        <w:spacing w:after="0" w:line="360" w:lineRule="auto"/>
        <w:jc w:val="center"/>
        <w:rPr>
          <w:rFonts w:cstheme="minorHAnsi"/>
          <w:sz w:val="28"/>
          <w:szCs w:val="28"/>
        </w:rPr>
      </w:pPr>
    </w:p>
    <w:p w:rsidR="00F27CFE" w:rsidRDefault="00F27CFE" w:rsidP="00593A5A">
      <w:pPr>
        <w:spacing w:after="0" w:line="360" w:lineRule="auto"/>
        <w:jc w:val="center"/>
        <w:rPr>
          <w:rFonts w:cstheme="minorHAnsi"/>
          <w:sz w:val="28"/>
          <w:szCs w:val="28"/>
        </w:rPr>
      </w:pPr>
    </w:p>
    <w:p w:rsidR="00F27CFE" w:rsidRPr="00F27CFE" w:rsidRDefault="00F27CFE" w:rsidP="00593A5A">
      <w:pPr>
        <w:spacing w:after="0" w:line="360" w:lineRule="auto"/>
        <w:jc w:val="center"/>
        <w:rPr>
          <w:rFonts w:cstheme="minorHAnsi"/>
          <w:b/>
          <w:sz w:val="28"/>
          <w:szCs w:val="28"/>
        </w:rPr>
      </w:pPr>
      <w:r>
        <w:rPr>
          <w:rFonts w:cstheme="minorHAnsi"/>
          <w:sz w:val="28"/>
          <w:szCs w:val="28"/>
        </w:rPr>
        <w:t xml:space="preserve">Orientadora: Prof.ª </w:t>
      </w:r>
      <w:r w:rsidRPr="00F27CFE">
        <w:rPr>
          <w:rFonts w:cstheme="minorHAnsi"/>
          <w:sz w:val="28"/>
          <w:szCs w:val="28"/>
        </w:rPr>
        <w:t>D</w:t>
      </w:r>
      <w:r>
        <w:rPr>
          <w:rFonts w:cstheme="minorHAnsi"/>
          <w:sz w:val="28"/>
          <w:szCs w:val="28"/>
        </w:rPr>
        <w:t>outora</w:t>
      </w:r>
      <w:r w:rsidRPr="00F27CFE">
        <w:rPr>
          <w:rFonts w:cstheme="minorHAnsi"/>
          <w:sz w:val="28"/>
          <w:szCs w:val="28"/>
        </w:rPr>
        <w:t xml:space="preserve"> Marta Silvério</w:t>
      </w:r>
    </w:p>
    <w:p w:rsidR="00F27CFE" w:rsidRDefault="00F27CFE" w:rsidP="00593A5A">
      <w:pPr>
        <w:spacing w:after="0" w:line="360" w:lineRule="auto"/>
        <w:jc w:val="center"/>
        <w:rPr>
          <w:b/>
          <w:sz w:val="32"/>
          <w:szCs w:val="32"/>
        </w:rPr>
      </w:pPr>
    </w:p>
    <w:p w:rsidR="00D760B0" w:rsidRDefault="00D760B0" w:rsidP="00771F36">
      <w:pPr>
        <w:spacing w:after="0" w:line="360" w:lineRule="auto"/>
        <w:ind w:right="-143"/>
        <w:jc w:val="center"/>
        <w:rPr>
          <w:b/>
          <w:sz w:val="32"/>
          <w:szCs w:val="32"/>
        </w:rPr>
      </w:pPr>
    </w:p>
    <w:p w:rsidR="00D760B0" w:rsidRDefault="00D760B0" w:rsidP="00593A5A">
      <w:pPr>
        <w:spacing w:after="0" w:line="360" w:lineRule="auto"/>
        <w:jc w:val="center"/>
        <w:rPr>
          <w:b/>
          <w:sz w:val="32"/>
          <w:szCs w:val="32"/>
        </w:rPr>
      </w:pPr>
    </w:p>
    <w:p w:rsidR="00097F74" w:rsidRDefault="00F27CFE" w:rsidP="00593A5A">
      <w:pPr>
        <w:spacing w:after="0" w:line="360" w:lineRule="auto"/>
        <w:jc w:val="center"/>
        <w:rPr>
          <w:b/>
          <w:sz w:val="32"/>
          <w:szCs w:val="32"/>
        </w:rPr>
      </w:pPr>
      <w:r>
        <w:rPr>
          <w:b/>
          <w:sz w:val="32"/>
          <w:szCs w:val="32"/>
        </w:rPr>
        <w:t>Évora</w:t>
      </w:r>
    </w:p>
    <w:p w:rsidR="00C21C2A" w:rsidRDefault="00771F36" w:rsidP="00593A5A">
      <w:pPr>
        <w:spacing w:after="0" w:line="360" w:lineRule="auto"/>
        <w:jc w:val="center"/>
        <w:rPr>
          <w:b/>
          <w:sz w:val="32"/>
          <w:szCs w:val="32"/>
        </w:rPr>
        <w:sectPr w:rsidR="00C21C2A" w:rsidSect="004733FC">
          <w:type w:val="continuous"/>
          <w:pgSz w:w="11906" w:h="16838"/>
          <w:pgMar w:top="1417" w:right="1701" w:bottom="1276" w:left="1701" w:header="708" w:footer="708" w:gutter="0"/>
          <w:cols w:space="708"/>
          <w:docGrid w:linePitch="360"/>
        </w:sectPr>
      </w:pPr>
      <w:r>
        <w:rPr>
          <w:b/>
          <w:sz w:val="32"/>
          <w:szCs w:val="32"/>
        </w:rPr>
        <w:t>Outubro</w:t>
      </w:r>
      <w:r w:rsidR="00F27CFE">
        <w:rPr>
          <w:b/>
          <w:sz w:val="32"/>
          <w:szCs w:val="32"/>
        </w:rPr>
        <w:t xml:space="preserve"> 201</w:t>
      </w:r>
      <w:r w:rsidR="00D760B0">
        <w:rPr>
          <w:b/>
          <w:sz w:val="32"/>
          <w:szCs w:val="32"/>
        </w:rPr>
        <w:t>1</w:t>
      </w:r>
    </w:p>
    <w:p w:rsidR="0048314B" w:rsidRDefault="0048314B" w:rsidP="0048314B">
      <w:pPr>
        <w:spacing w:after="0" w:line="360" w:lineRule="auto"/>
        <w:rPr>
          <w:b/>
          <w:sz w:val="32"/>
          <w:szCs w:val="32"/>
        </w:rPr>
      </w:pPr>
      <w:r>
        <w:rPr>
          <w:rFonts w:ascii="Arial" w:hAnsi="Arial" w:cs="Arial"/>
          <w:noProof/>
          <w:sz w:val="20"/>
          <w:szCs w:val="20"/>
          <w:lang w:eastAsia="pt-PT"/>
        </w:rPr>
        <w:lastRenderedPageBreak/>
        <w:drawing>
          <wp:inline distT="0" distB="0" distL="0" distR="0">
            <wp:extent cx="1028700" cy="953885"/>
            <wp:effectExtent l="19050" t="0" r="0" b="0"/>
            <wp:docPr id="95" name="il_fi" descr="http://home.uevora.pt/~gjcj/UEv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uevora.pt/~gjcj/UEvora.gif"/>
                    <pic:cNvPicPr>
                      <a:picLocks noChangeAspect="1" noChangeArrowheads="1"/>
                    </pic:cNvPicPr>
                  </pic:nvPicPr>
                  <pic:blipFill>
                    <a:blip r:embed="rId8" cstate="print"/>
                    <a:srcRect/>
                    <a:stretch>
                      <a:fillRect/>
                    </a:stretch>
                  </pic:blipFill>
                  <pic:spPr bwMode="auto">
                    <a:xfrm>
                      <a:off x="0" y="0"/>
                      <a:ext cx="1028700" cy="953885"/>
                    </a:xfrm>
                    <a:prstGeom prst="rect">
                      <a:avLst/>
                    </a:prstGeom>
                    <a:noFill/>
                    <a:ln w="9525">
                      <a:noFill/>
                      <a:miter lim="800000"/>
                      <a:headEnd/>
                      <a:tailEnd/>
                    </a:ln>
                  </pic:spPr>
                </pic:pic>
              </a:graphicData>
            </a:graphic>
          </wp:inline>
        </w:drawing>
      </w:r>
      <w:r>
        <w:rPr>
          <w:b/>
          <w:sz w:val="44"/>
          <w:szCs w:val="44"/>
        </w:rPr>
        <w:t xml:space="preserve"> Escola de Ciências Sociais</w:t>
      </w:r>
    </w:p>
    <w:p w:rsidR="0048314B" w:rsidRDefault="0048314B" w:rsidP="0048314B">
      <w:pPr>
        <w:spacing w:after="0" w:line="360" w:lineRule="auto"/>
        <w:rPr>
          <w:b/>
          <w:sz w:val="32"/>
          <w:szCs w:val="32"/>
        </w:rPr>
      </w:pPr>
    </w:p>
    <w:p w:rsidR="0048314B" w:rsidRDefault="0048314B" w:rsidP="0048314B">
      <w:pPr>
        <w:spacing w:after="0" w:line="360" w:lineRule="auto"/>
        <w:rPr>
          <w:b/>
          <w:sz w:val="32"/>
          <w:szCs w:val="32"/>
        </w:rPr>
      </w:pPr>
    </w:p>
    <w:p w:rsidR="0048314B" w:rsidRDefault="0048314B" w:rsidP="0048314B">
      <w:pPr>
        <w:spacing w:after="0" w:line="360" w:lineRule="auto"/>
        <w:jc w:val="center"/>
        <w:rPr>
          <w:b/>
          <w:sz w:val="32"/>
          <w:szCs w:val="32"/>
        </w:rPr>
      </w:pPr>
      <w:r>
        <w:rPr>
          <w:b/>
          <w:sz w:val="32"/>
          <w:szCs w:val="32"/>
        </w:rPr>
        <w:t>Mestrado em Gestão</w:t>
      </w:r>
    </w:p>
    <w:p w:rsidR="0048314B" w:rsidRDefault="0048314B" w:rsidP="0048314B">
      <w:pPr>
        <w:spacing w:after="0" w:line="360" w:lineRule="auto"/>
        <w:jc w:val="center"/>
        <w:rPr>
          <w:b/>
          <w:sz w:val="32"/>
          <w:szCs w:val="32"/>
        </w:rPr>
      </w:pPr>
      <w:r>
        <w:rPr>
          <w:b/>
          <w:sz w:val="32"/>
          <w:szCs w:val="32"/>
        </w:rPr>
        <w:t>Área de Especialização – Marketing</w:t>
      </w:r>
    </w:p>
    <w:p w:rsidR="0048314B" w:rsidRDefault="0048314B" w:rsidP="0048314B">
      <w:pPr>
        <w:spacing w:after="0" w:line="360" w:lineRule="auto"/>
        <w:jc w:val="center"/>
        <w:rPr>
          <w:b/>
          <w:sz w:val="32"/>
          <w:szCs w:val="32"/>
        </w:rPr>
      </w:pPr>
    </w:p>
    <w:p w:rsidR="005417D5" w:rsidRDefault="005417D5" w:rsidP="005417D5">
      <w:pPr>
        <w:spacing w:after="0" w:line="360" w:lineRule="auto"/>
        <w:jc w:val="center"/>
        <w:rPr>
          <w:b/>
          <w:sz w:val="32"/>
          <w:szCs w:val="32"/>
        </w:rPr>
      </w:pPr>
    </w:p>
    <w:p w:rsidR="00771F36" w:rsidRPr="00286198" w:rsidRDefault="00771F36" w:rsidP="00771F36">
      <w:pPr>
        <w:tabs>
          <w:tab w:val="left" w:pos="6804"/>
        </w:tabs>
        <w:spacing w:after="0" w:line="360" w:lineRule="auto"/>
        <w:ind w:right="-468"/>
        <w:jc w:val="center"/>
        <w:rPr>
          <w:b/>
          <w:sz w:val="36"/>
          <w:szCs w:val="36"/>
        </w:rPr>
      </w:pPr>
      <w:r>
        <w:rPr>
          <w:b/>
          <w:sz w:val="36"/>
          <w:szCs w:val="36"/>
        </w:rPr>
        <w:t>Turismo em Portugal: Perfil e Preferências do Turista do Parque de Natureza de Noudar (PNN)</w:t>
      </w:r>
    </w:p>
    <w:p w:rsidR="005417D5" w:rsidRDefault="005417D5" w:rsidP="005417D5">
      <w:pPr>
        <w:spacing w:after="0" w:line="360" w:lineRule="auto"/>
        <w:jc w:val="center"/>
        <w:rPr>
          <w:b/>
          <w:sz w:val="32"/>
          <w:szCs w:val="32"/>
        </w:rPr>
      </w:pPr>
    </w:p>
    <w:p w:rsidR="005417D5" w:rsidRDefault="005417D5" w:rsidP="005417D5">
      <w:pPr>
        <w:spacing w:after="0" w:line="360" w:lineRule="auto"/>
        <w:jc w:val="center"/>
        <w:rPr>
          <w:b/>
          <w:sz w:val="32"/>
          <w:szCs w:val="32"/>
        </w:rPr>
      </w:pPr>
    </w:p>
    <w:p w:rsidR="005417D5" w:rsidRPr="00F27CFE" w:rsidRDefault="005417D5" w:rsidP="005417D5">
      <w:pPr>
        <w:spacing w:after="0" w:line="360" w:lineRule="auto"/>
        <w:jc w:val="center"/>
        <w:rPr>
          <w:sz w:val="28"/>
          <w:szCs w:val="28"/>
        </w:rPr>
      </w:pPr>
      <w:r>
        <w:rPr>
          <w:sz w:val="28"/>
          <w:szCs w:val="28"/>
        </w:rPr>
        <w:t>Dissertação elaborada</w:t>
      </w:r>
      <w:r w:rsidRPr="00F27CFE">
        <w:rPr>
          <w:sz w:val="28"/>
          <w:szCs w:val="28"/>
        </w:rPr>
        <w:t xml:space="preserve"> </w:t>
      </w:r>
      <w:proofErr w:type="gramStart"/>
      <w:r w:rsidRPr="00F27CFE">
        <w:rPr>
          <w:sz w:val="28"/>
          <w:szCs w:val="28"/>
        </w:rPr>
        <w:t>por</w:t>
      </w:r>
      <w:proofErr w:type="gramEnd"/>
      <w:r w:rsidRPr="00F27CFE">
        <w:rPr>
          <w:sz w:val="28"/>
          <w:szCs w:val="28"/>
        </w:rPr>
        <w:t>:</w:t>
      </w:r>
    </w:p>
    <w:p w:rsidR="005417D5" w:rsidRPr="00F27CFE" w:rsidRDefault="005417D5" w:rsidP="005417D5">
      <w:pPr>
        <w:spacing w:after="0" w:line="360" w:lineRule="auto"/>
        <w:jc w:val="center"/>
        <w:rPr>
          <w:rFonts w:cstheme="minorHAnsi"/>
          <w:b/>
          <w:i/>
          <w:sz w:val="28"/>
          <w:szCs w:val="28"/>
        </w:rPr>
      </w:pPr>
      <w:r w:rsidRPr="00F27CFE">
        <w:rPr>
          <w:rFonts w:cstheme="minorHAnsi"/>
          <w:b/>
          <w:i/>
          <w:sz w:val="28"/>
          <w:szCs w:val="28"/>
        </w:rPr>
        <w:t>Susana Soeiro Cabanas</w:t>
      </w:r>
    </w:p>
    <w:p w:rsidR="005417D5" w:rsidRDefault="005417D5" w:rsidP="005417D5">
      <w:pPr>
        <w:spacing w:after="0" w:line="360" w:lineRule="auto"/>
        <w:jc w:val="center"/>
        <w:rPr>
          <w:rFonts w:cstheme="minorHAnsi"/>
          <w:sz w:val="28"/>
          <w:szCs w:val="28"/>
        </w:rPr>
      </w:pPr>
    </w:p>
    <w:p w:rsidR="005417D5" w:rsidRDefault="005417D5" w:rsidP="005417D5">
      <w:pPr>
        <w:spacing w:after="0" w:line="360" w:lineRule="auto"/>
        <w:jc w:val="center"/>
        <w:rPr>
          <w:rFonts w:cstheme="minorHAnsi"/>
          <w:sz w:val="28"/>
          <w:szCs w:val="28"/>
        </w:rPr>
      </w:pPr>
    </w:p>
    <w:p w:rsidR="005417D5" w:rsidRPr="00F27CFE" w:rsidRDefault="005417D5" w:rsidP="005417D5">
      <w:pPr>
        <w:spacing w:after="0" w:line="360" w:lineRule="auto"/>
        <w:jc w:val="center"/>
        <w:rPr>
          <w:rFonts w:cstheme="minorHAnsi"/>
          <w:b/>
          <w:sz w:val="28"/>
          <w:szCs w:val="28"/>
        </w:rPr>
      </w:pPr>
      <w:r>
        <w:rPr>
          <w:rFonts w:cstheme="minorHAnsi"/>
          <w:sz w:val="28"/>
          <w:szCs w:val="28"/>
        </w:rPr>
        <w:t xml:space="preserve">Orientadora: Prof.ª </w:t>
      </w:r>
      <w:r w:rsidRPr="00F27CFE">
        <w:rPr>
          <w:rFonts w:cstheme="minorHAnsi"/>
          <w:sz w:val="28"/>
          <w:szCs w:val="28"/>
        </w:rPr>
        <w:t>D</w:t>
      </w:r>
      <w:r>
        <w:rPr>
          <w:rFonts w:cstheme="minorHAnsi"/>
          <w:sz w:val="28"/>
          <w:szCs w:val="28"/>
        </w:rPr>
        <w:t>outora</w:t>
      </w:r>
      <w:r w:rsidRPr="00F27CFE">
        <w:rPr>
          <w:rFonts w:cstheme="minorHAnsi"/>
          <w:sz w:val="28"/>
          <w:szCs w:val="28"/>
        </w:rPr>
        <w:t xml:space="preserve"> Marta Silvério</w:t>
      </w:r>
    </w:p>
    <w:p w:rsidR="005417D5" w:rsidRDefault="005417D5" w:rsidP="005417D5">
      <w:pPr>
        <w:spacing w:after="0" w:line="360" w:lineRule="auto"/>
        <w:jc w:val="center"/>
        <w:rPr>
          <w:b/>
          <w:sz w:val="32"/>
          <w:szCs w:val="32"/>
        </w:rPr>
      </w:pPr>
    </w:p>
    <w:p w:rsidR="005417D5" w:rsidRDefault="005417D5" w:rsidP="005417D5">
      <w:pPr>
        <w:spacing w:after="0" w:line="360" w:lineRule="auto"/>
        <w:jc w:val="center"/>
        <w:rPr>
          <w:b/>
          <w:sz w:val="32"/>
          <w:szCs w:val="32"/>
        </w:rPr>
      </w:pPr>
    </w:p>
    <w:p w:rsidR="00771F36" w:rsidRDefault="00771F36" w:rsidP="005417D5">
      <w:pPr>
        <w:spacing w:after="0" w:line="360" w:lineRule="auto"/>
        <w:jc w:val="center"/>
        <w:rPr>
          <w:b/>
          <w:sz w:val="32"/>
          <w:szCs w:val="32"/>
        </w:rPr>
      </w:pPr>
    </w:p>
    <w:p w:rsidR="005417D5" w:rsidRDefault="005417D5" w:rsidP="005417D5">
      <w:pPr>
        <w:spacing w:after="0" w:line="360" w:lineRule="auto"/>
        <w:jc w:val="center"/>
        <w:rPr>
          <w:b/>
          <w:sz w:val="32"/>
          <w:szCs w:val="32"/>
        </w:rPr>
      </w:pPr>
    </w:p>
    <w:p w:rsidR="005417D5" w:rsidRDefault="005417D5" w:rsidP="005417D5">
      <w:pPr>
        <w:spacing w:after="0" w:line="360" w:lineRule="auto"/>
        <w:jc w:val="center"/>
        <w:rPr>
          <w:b/>
          <w:sz w:val="32"/>
          <w:szCs w:val="32"/>
        </w:rPr>
      </w:pPr>
      <w:r>
        <w:rPr>
          <w:b/>
          <w:sz w:val="32"/>
          <w:szCs w:val="32"/>
        </w:rPr>
        <w:t>Évora</w:t>
      </w:r>
    </w:p>
    <w:p w:rsidR="005417D5" w:rsidRDefault="00771F36" w:rsidP="005417D5">
      <w:pPr>
        <w:spacing w:after="0" w:line="360" w:lineRule="auto"/>
        <w:jc w:val="center"/>
        <w:rPr>
          <w:b/>
          <w:sz w:val="32"/>
          <w:szCs w:val="32"/>
        </w:rPr>
        <w:sectPr w:rsidR="005417D5" w:rsidSect="005417D5">
          <w:pgSz w:w="11906" w:h="16838"/>
          <w:pgMar w:top="1417" w:right="1701" w:bottom="1276" w:left="1701" w:header="708" w:footer="708" w:gutter="0"/>
          <w:cols w:space="708"/>
          <w:docGrid w:linePitch="360"/>
        </w:sectPr>
      </w:pPr>
      <w:r>
        <w:rPr>
          <w:b/>
          <w:sz w:val="32"/>
          <w:szCs w:val="32"/>
        </w:rPr>
        <w:t>Outubro</w:t>
      </w:r>
      <w:r w:rsidR="005417D5">
        <w:rPr>
          <w:b/>
          <w:sz w:val="32"/>
          <w:szCs w:val="32"/>
        </w:rPr>
        <w:t xml:space="preserve"> 2011</w:t>
      </w:r>
    </w:p>
    <w:p w:rsidR="0048314B" w:rsidRDefault="0048314B" w:rsidP="0048314B">
      <w:pPr>
        <w:spacing w:after="0" w:line="360" w:lineRule="auto"/>
        <w:jc w:val="center"/>
        <w:rPr>
          <w:b/>
          <w:sz w:val="32"/>
          <w:szCs w:val="32"/>
        </w:rPr>
      </w:pPr>
    </w:p>
    <w:p w:rsidR="00755DB4" w:rsidRDefault="00755DB4" w:rsidP="00593A5A">
      <w:pPr>
        <w:spacing w:after="0" w:line="360" w:lineRule="auto"/>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8B2CB2" w:rsidRDefault="008B2CB2" w:rsidP="008B2CB2">
      <w:pPr>
        <w:spacing w:after="0" w:line="360" w:lineRule="auto"/>
        <w:rPr>
          <w:b/>
          <w:sz w:val="32"/>
          <w:szCs w:val="32"/>
        </w:rPr>
      </w:pPr>
    </w:p>
    <w:p w:rsidR="00514AC8" w:rsidRDefault="00514AC8">
      <w:pPr>
        <w:rPr>
          <w:b/>
          <w:sz w:val="32"/>
          <w:szCs w:val="32"/>
        </w:rPr>
        <w:sectPr w:rsidR="00514AC8" w:rsidSect="00C21C2A">
          <w:headerReference w:type="default" r:id="rId9"/>
          <w:pgSz w:w="11906" w:h="16838"/>
          <w:pgMar w:top="1417" w:right="1701" w:bottom="1276" w:left="1701" w:header="708" w:footer="708" w:gutter="0"/>
          <w:cols w:space="708"/>
          <w:docGrid w:linePitch="360"/>
        </w:sectPr>
      </w:pPr>
    </w:p>
    <w:p w:rsidR="009866FE" w:rsidRDefault="009866FE" w:rsidP="009866FE">
      <w:pPr>
        <w:spacing w:after="0" w:line="360" w:lineRule="auto"/>
        <w:rPr>
          <w:b/>
          <w:sz w:val="32"/>
          <w:szCs w:val="32"/>
        </w:rPr>
      </w:pPr>
      <w:r>
        <w:rPr>
          <w:b/>
          <w:sz w:val="32"/>
          <w:szCs w:val="32"/>
        </w:rPr>
        <w:lastRenderedPageBreak/>
        <w:t>Agradecimentos</w:t>
      </w:r>
    </w:p>
    <w:p w:rsidR="004F200F" w:rsidRDefault="004F200F" w:rsidP="009866FE">
      <w:pPr>
        <w:spacing w:after="0" w:line="360" w:lineRule="auto"/>
        <w:rPr>
          <w:b/>
          <w:sz w:val="32"/>
          <w:szCs w:val="32"/>
        </w:rPr>
      </w:pPr>
    </w:p>
    <w:p w:rsidR="004F200F" w:rsidRPr="006D58E6" w:rsidRDefault="006D58E6" w:rsidP="006D58E6">
      <w:pPr>
        <w:pStyle w:val="PargrafodaLista"/>
        <w:numPr>
          <w:ilvl w:val="0"/>
          <w:numId w:val="26"/>
        </w:numPr>
        <w:spacing w:after="0" w:line="360" w:lineRule="auto"/>
        <w:ind w:left="714" w:hanging="357"/>
        <w:rPr>
          <w:rFonts w:cstheme="minorHAnsi"/>
        </w:rPr>
      </w:pPr>
      <w:r>
        <w:t xml:space="preserve"> Um </w:t>
      </w:r>
      <w:r>
        <w:rPr>
          <w:rFonts w:cstheme="minorHAnsi"/>
        </w:rPr>
        <w:t>a</w:t>
      </w:r>
      <w:r w:rsidRPr="006D58E6">
        <w:rPr>
          <w:rFonts w:cstheme="minorHAnsi"/>
        </w:rPr>
        <w:t>gradec</w:t>
      </w:r>
      <w:r w:rsidR="00765803">
        <w:rPr>
          <w:rFonts w:cstheme="minorHAnsi"/>
        </w:rPr>
        <w:t>imento especial aos meus filho</w:t>
      </w:r>
      <w:r w:rsidRPr="006D58E6">
        <w:rPr>
          <w:rFonts w:cstheme="minorHAnsi"/>
        </w:rPr>
        <w:t>s, ao meu marido e pais pelo que sou e pel</w:t>
      </w:r>
      <w:r>
        <w:rPr>
          <w:rFonts w:cstheme="minorHAnsi"/>
        </w:rPr>
        <w:t>o que consegui ao longo da vida.</w:t>
      </w:r>
    </w:p>
    <w:p w:rsidR="006D58E6" w:rsidRPr="006D58E6" w:rsidRDefault="006D58E6" w:rsidP="006D58E6">
      <w:pPr>
        <w:pStyle w:val="PargrafodaLista"/>
        <w:numPr>
          <w:ilvl w:val="0"/>
          <w:numId w:val="26"/>
        </w:numPr>
        <w:spacing w:after="0" w:line="360" w:lineRule="auto"/>
        <w:ind w:left="714" w:hanging="357"/>
        <w:rPr>
          <w:rFonts w:cstheme="minorHAnsi"/>
          <w:b/>
        </w:rPr>
      </w:pPr>
      <w:r>
        <w:rPr>
          <w:rFonts w:cstheme="minorHAnsi"/>
        </w:rPr>
        <w:t>À</w:t>
      </w:r>
      <w:r w:rsidRPr="006D58E6">
        <w:rPr>
          <w:rFonts w:cstheme="minorHAnsi"/>
        </w:rPr>
        <w:t xml:space="preserve"> Prof.ª Doutora Marta Silvério</w:t>
      </w:r>
      <w:r>
        <w:rPr>
          <w:rFonts w:cstheme="minorHAnsi"/>
        </w:rPr>
        <w:t xml:space="preserve"> um muito obrigado pela ajuda incansável e orientação que me proporcionou nesta etapa.</w:t>
      </w:r>
    </w:p>
    <w:p w:rsidR="006D58E6" w:rsidRPr="006D58E6" w:rsidRDefault="006D58E6" w:rsidP="006D58E6">
      <w:pPr>
        <w:pStyle w:val="PargrafodaLista"/>
        <w:numPr>
          <w:ilvl w:val="0"/>
          <w:numId w:val="26"/>
        </w:numPr>
        <w:spacing w:after="0" w:line="360" w:lineRule="auto"/>
        <w:ind w:left="714" w:hanging="357"/>
        <w:rPr>
          <w:rFonts w:cstheme="minorHAnsi"/>
          <w:b/>
        </w:rPr>
      </w:pPr>
      <w:r>
        <w:rPr>
          <w:rFonts w:cstheme="minorHAnsi"/>
        </w:rPr>
        <w:t xml:space="preserve">Um agradecimento também para a Dr. Bárbara Pinto, </w:t>
      </w:r>
      <w:proofErr w:type="spellStart"/>
      <w:r>
        <w:rPr>
          <w:rFonts w:cstheme="minorHAnsi"/>
        </w:rPr>
        <w:t>directora</w:t>
      </w:r>
      <w:proofErr w:type="spellEnd"/>
      <w:r>
        <w:rPr>
          <w:rFonts w:cstheme="minorHAnsi"/>
        </w:rPr>
        <w:t xml:space="preserve"> do Parque de Natureza de Noudar pela disponibilidade e cooperação que me prestou, bem como a todos os que responderam ao questionário.</w:t>
      </w:r>
    </w:p>
    <w:p w:rsidR="006D58E6" w:rsidRPr="006D58E6" w:rsidRDefault="006D58E6" w:rsidP="006D58E6">
      <w:pPr>
        <w:pStyle w:val="PargrafodaLista"/>
        <w:numPr>
          <w:ilvl w:val="0"/>
          <w:numId w:val="26"/>
        </w:numPr>
        <w:spacing w:after="0" w:line="360" w:lineRule="auto"/>
        <w:ind w:left="714" w:hanging="357"/>
        <w:rPr>
          <w:rFonts w:cstheme="minorHAnsi"/>
        </w:rPr>
      </w:pPr>
      <w:r w:rsidRPr="006D58E6">
        <w:rPr>
          <w:rFonts w:cstheme="minorHAnsi"/>
        </w:rPr>
        <w:t xml:space="preserve">Um agradecimento aos meus colegas que se disponibilizaram para contribuir para este estudo em especial </w:t>
      </w:r>
      <w:r w:rsidR="00223338">
        <w:rPr>
          <w:rFonts w:cstheme="minorHAnsi"/>
        </w:rPr>
        <w:t xml:space="preserve">a Manuela </w:t>
      </w:r>
      <w:r w:rsidRPr="006D58E6">
        <w:rPr>
          <w:rFonts w:cstheme="minorHAnsi"/>
        </w:rPr>
        <w:t>pela sua persistência.</w:t>
      </w:r>
    </w:p>
    <w:p w:rsidR="006D58E6" w:rsidRPr="006D58E6" w:rsidRDefault="006D58E6" w:rsidP="006D58E6">
      <w:pPr>
        <w:pStyle w:val="PargrafodaLista"/>
        <w:spacing w:after="0" w:line="360" w:lineRule="auto"/>
        <w:rPr>
          <w:rFonts w:cstheme="minorHAnsi"/>
        </w:rPr>
      </w:pPr>
    </w:p>
    <w:p w:rsidR="004F200F" w:rsidRDefault="004F200F" w:rsidP="009866FE">
      <w:pPr>
        <w:spacing w:after="0" w:line="360" w:lineRule="auto"/>
        <w:rPr>
          <w:b/>
          <w:sz w:val="32"/>
          <w:szCs w:val="32"/>
        </w:rPr>
      </w:pPr>
    </w:p>
    <w:p w:rsidR="009866FE" w:rsidRDefault="009866FE" w:rsidP="009866FE">
      <w:pPr>
        <w:spacing w:after="0" w:line="360" w:lineRule="auto"/>
        <w:rPr>
          <w:b/>
          <w:sz w:val="32"/>
          <w:szCs w:val="32"/>
        </w:rPr>
        <w:sectPr w:rsidR="009866FE" w:rsidSect="00C21C2A">
          <w:headerReference w:type="default" r:id="rId10"/>
          <w:footerReference w:type="default" r:id="rId11"/>
          <w:pgSz w:w="11906" w:h="16838"/>
          <w:pgMar w:top="1417" w:right="1701" w:bottom="1276" w:left="1701" w:header="708" w:footer="708" w:gutter="0"/>
          <w:cols w:space="708"/>
          <w:docGrid w:linePitch="360"/>
        </w:sectPr>
      </w:pPr>
    </w:p>
    <w:p w:rsidR="008B2CB2" w:rsidRPr="00257EDD" w:rsidRDefault="008B2CB2" w:rsidP="008B2CB2">
      <w:pPr>
        <w:spacing w:after="0" w:line="360" w:lineRule="auto"/>
        <w:rPr>
          <w:b/>
          <w:sz w:val="32"/>
          <w:szCs w:val="32"/>
        </w:rPr>
      </w:pPr>
      <w:r>
        <w:rPr>
          <w:b/>
          <w:sz w:val="32"/>
          <w:szCs w:val="32"/>
        </w:rPr>
        <w:lastRenderedPageBreak/>
        <w:t>Resumo</w:t>
      </w:r>
    </w:p>
    <w:p w:rsidR="008B2CB2" w:rsidRDefault="008B2CB2" w:rsidP="008B2CB2">
      <w:pPr>
        <w:spacing w:after="0" w:line="360" w:lineRule="auto"/>
      </w:pPr>
    </w:p>
    <w:p w:rsidR="008B2CB2" w:rsidRPr="006E0AF3" w:rsidRDefault="008B2CB2" w:rsidP="008B2CB2">
      <w:pPr>
        <w:spacing w:after="0" w:line="360" w:lineRule="auto"/>
        <w:jc w:val="both"/>
      </w:pPr>
      <w:r>
        <w:t xml:space="preserve">O turismo conheceu </w:t>
      </w:r>
      <w:r w:rsidRPr="006E0AF3">
        <w:t>nas últimas décadas</w:t>
      </w:r>
      <w:r>
        <w:t xml:space="preserve"> um crescimento extraordinário, adquirindo uma importância estratégica </w:t>
      </w:r>
      <w:r w:rsidR="005F74BE">
        <w:t>nas</w:t>
      </w:r>
      <w:r w:rsidR="006E0AF3">
        <w:t xml:space="preserve"> economias mundiais</w:t>
      </w:r>
      <w:r w:rsidR="006E0AF3" w:rsidRPr="006E0AF3">
        <w:t>. A</w:t>
      </w:r>
      <w:r w:rsidR="005A3CD5" w:rsidRPr="006E0AF3">
        <w:t xml:space="preserve"> tendência </w:t>
      </w:r>
      <w:proofErr w:type="spellStart"/>
      <w:r w:rsidR="005A3CD5" w:rsidRPr="006E0AF3">
        <w:t>actual</w:t>
      </w:r>
      <w:proofErr w:type="spellEnd"/>
      <w:r w:rsidR="005A3CD5" w:rsidRPr="006E0AF3">
        <w:t xml:space="preserve"> é o </w:t>
      </w:r>
      <w:r w:rsidR="003F32F5" w:rsidRPr="006E0AF3">
        <w:t>caminhar para um desenvolvimento sustentável</w:t>
      </w:r>
      <w:r w:rsidR="006E0AF3" w:rsidRPr="006E0AF3">
        <w:t xml:space="preserve"> </w:t>
      </w:r>
      <w:r w:rsidR="00C358A8">
        <w:t>global</w:t>
      </w:r>
      <w:r w:rsidR="005A3CD5" w:rsidRPr="006E0AF3">
        <w:t>.</w:t>
      </w:r>
    </w:p>
    <w:p w:rsidR="005A3CD5" w:rsidRDefault="005A3CD5" w:rsidP="008B2CB2">
      <w:pPr>
        <w:spacing w:after="0" w:line="360" w:lineRule="auto"/>
        <w:jc w:val="both"/>
      </w:pPr>
    </w:p>
    <w:p w:rsidR="008B2CB2" w:rsidRDefault="008B2CB2" w:rsidP="008B2CB2">
      <w:pPr>
        <w:spacing w:after="0" w:line="360" w:lineRule="auto"/>
        <w:jc w:val="both"/>
      </w:pPr>
      <w:r>
        <w:t xml:space="preserve">O turismo gera riqueza, cria emprego, reduz assimetrias, em suma, dinamiza fortemente o desenvolvimento económico de um país, o que em pleno cenário de crise económica mundial, pode ser um </w:t>
      </w:r>
      <w:proofErr w:type="spellStart"/>
      <w:r>
        <w:t>factor</w:t>
      </w:r>
      <w:proofErr w:type="spellEnd"/>
      <w:r>
        <w:t xml:space="preserve"> de diferenciação</w:t>
      </w:r>
      <w:r w:rsidR="00C83E43">
        <w:t>.</w:t>
      </w:r>
    </w:p>
    <w:p w:rsidR="00C83E43" w:rsidRDefault="00C83E43" w:rsidP="008B2CB2">
      <w:pPr>
        <w:spacing w:after="0" w:line="360" w:lineRule="auto"/>
        <w:jc w:val="both"/>
      </w:pPr>
    </w:p>
    <w:p w:rsidR="00FE6400" w:rsidRPr="00FE6400" w:rsidRDefault="00DD1213" w:rsidP="00FE6400">
      <w:pPr>
        <w:spacing w:after="0" w:line="360" w:lineRule="auto"/>
        <w:jc w:val="both"/>
      </w:pPr>
      <w:r>
        <w:t>Com este estudo</w:t>
      </w:r>
      <w:r w:rsidR="00FE6400" w:rsidRPr="00FE6400">
        <w:t xml:space="preserve"> pode concluir-se que o turismo </w:t>
      </w:r>
      <w:r w:rsidR="00EB27A2">
        <w:t>é um do principais sectores da economia portuguesa, tendo o seu peso na economia vindo a</w:t>
      </w:r>
      <w:r w:rsidR="00684546">
        <w:t xml:space="preserve"> </w:t>
      </w:r>
      <w:r w:rsidR="00EB27A2">
        <w:t>crescer nos últimos anos. F</w:t>
      </w:r>
      <w:r w:rsidR="00FE6400" w:rsidRPr="00FE6400">
        <w:t xml:space="preserve">oi assumido pelas autoridades nacionais como uma </w:t>
      </w:r>
      <w:proofErr w:type="spellStart"/>
      <w:r w:rsidR="00FE6400" w:rsidRPr="00FE6400">
        <w:t>actividade</w:t>
      </w:r>
      <w:proofErr w:type="spellEnd"/>
      <w:r w:rsidR="00FE6400" w:rsidRPr="00FE6400">
        <w:t xml:space="preserve"> estratégica, sendo esta uma opção cada vez mais evidente face aos recursos e potencialidades </w:t>
      </w:r>
      <w:proofErr w:type="spellStart"/>
      <w:r w:rsidR="00FE6400" w:rsidRPr="00FE6400">
        <w:t>excepcionais</w:t>
      </w:r>
      <w:proofErr w:type="spellEnd"/>
      <w:r w:rsidR="00FE6400" w:rsidRPr="00FE6400">
        <w:t xml:space="preserve"> que o país dispõe. </w:t>
      </w:r>
    </w:p>
    <w:p w:rsidR="00FE6400" w:rsidRPr="00FE6400" w:rsidRDefault="00FE6400" w:rsidP="00FE6400">
      <w:pPr>
        <w:spacing w:after="0" w:line="360" w:lineRule="auto"/>
        <w:jc w:val="both"/>
      </w:pPr>
    </w:p>
    <w:p w:rsidR="005650BB" w:rsidRDefault="005650BB" w:rsidP="005650BB">
      <w:pPr>
        <w:spacing w:after="0" w:line="360" w:lineRule="auto"/>
        <w:jc w:val="both"/>
      </w:pPr>
      <w:r>
        <w:rPr>
          <w:rFonts w:cstheme="minorHAnsi"/>
        </w:rPr>
        <w:t xml:space="preserve">O Parque de Natureza de Noudar é um </w:t>
      </w:r>
      <w:proofErr w:type="spellStart"/>
      <w:r>
        <w:rPr>
          <w:rFonts w:cstheme="minorHAnsi"/>
        </w:rPr>
        <w:t>projecto</w:t>
      </w:r>
      <w:proofErr w:type="spellEnd"/>
      <w:r>
        <w:rPr>
          <w:rFonts w:cstheme="minorHAnsi"/>
        </w:rPr>
        <w:t xml:space="preserve"> agro ambiental que pretende ser</w:t>
      </w:r>
      <w:r w:rsidRPr="00076389">
        <w:rPr>
          <w:rFonts w:cstheme="minorHAnsi"/>
        </w:rPr>
        <w:t xml:space="preserve"> um exemplo do aproveitamento </w:t>
      </w:r>
      <w:proofErr w:type="spellStart"/>
      <w:r w:rsidRPr="00076389">
        <w:rPr>
          <w:rFonts w:cstheme="minorHAnsi"/>
        </w:rPr>
        <w:t>multi-funcional</w:t>
      </w:r>
      <w:proofErr w:type="spellEnd"/>
      <w:r w:rsidRPr="00076389">
        <w:rPr>
          <w:rFonts w:cstheme="minorHAnsi"/>
        </w:rPr>
        <w:t xml:space="preserve"> de um espaço rural, através de um</w:t>
      </w:r>
      <w:r>
        <w:rPr>
          <w:rFonts w:cstheme="minorHAnsi"/>
        </w:rPr>
        <w:t>a</w:t>
      </w:r>
      <w:r w:rsidRPr="00076389">
        <w:rPr>
          <w:rFonts w:cstheme="minorHAnsi"/>
        </w:rPr>
        <w:t xml:space="preserve"> utilização sustentável nas suas dimensões agrícola, ambiental, cultural e económico-financeira</w:t>
      </w:r>
      <w:r>
        <w:rPr>
          <w:rFonts w:cstheme="minorHAnsi"/>
        </w:rPr>
        <w:t>.</w:t>
      </w:r>
    </w:p>
    <w:p w:rsidR="00C83E43" w:rsidRDefault="00C83E43" w:rsidP="008B2CB2">
      <w:pPr>
        <w:spacing w:after="0" w:line="360" w:lineRule="auto"/>
        <w:jc w:val="both"/>
      </w:pPr>
    </w:p>
    <w:p w:rsidR="00C21C2A" w:rsidRDefault="00C21C2A" w:rsidP="008B2CB2">
      <w:pPr>
        <w:spacing w:after="0" w:line="360" w:lineRule="auto"/>
        <w:jc w:val="both"/>
      </w:pPr>
    </w:p>
    <w:p w:rsidR="008B2CB2" w:rsidRDefault="008B2CB2" w:rsidP="008B2CB2">
      <w:pPr>
        <w:spacing w:after="0" w:line="360" w:lineRule="auto"/>
        <w:jc w:val="both"/>
      </w:pPr>
      <w:r w:rsidRPr="007A546C">
        <w:rPr>
          <w:b/>
        </w:rPr>
        <w:t>Palavras-chave:</w:t>
      </w:r>
      <w:r w:rsidR="00C358A8">
        <w:t xml:space="preserve"> Turismo,</w:t>
      </w:r>
      <w:r>
        <w:t xml:space="preserve"> </w:t>
      </w:r>
      <w:r w:rsidR="00C83E43">
        <w:t>Desenvolvimento Sustentável</w:t>
      </w:r>
      <w:r>
        <w:t>, Parque de Natureza de Noudar</w:t>
      </w:r>
    </w:p>
    <w:p w:rsidR="008B2CB2" w:rsidRDefault="008B2CB2" w:rsidP="008B2CB2">
      <w:pPr>
        <w:spacing w:after="0" w:line="360" w:lineRule="auto"/>
        <w:jc w:val="both"/>
      </w:pPr>
    </w:p>
    <w:p w:rsidR="008B2CB2" w:rsidRDefault="008B2CB2" w:rsidP="008B2CB2">
      <w:pPr>
        <w:spacing w:after="0" w:line="360" w:lineRule="auto"/>
        <w:jc w:val="both"/>
      </w:pPr>
    </w:p>
    <w:p w:rsidR="008B2CB2" w:rsidRDefault="008B2CB2" w:rsidP="008B2CB2">
      <w:pPr>
        <w:spacing w:after="0" w:line="360" w:lineRule="auto"/>
        <w:jc w:val="both"/>
      </w:pPr>
    </w:p>
    <w:p w:rsidR="008B2CB2" w:rsidRDefault="008B2CB2" w:rsidP="008B2CB2">
      <w:pPr>
        <w:spacing w:after="0" w:line="360" w:lineRule="auto"/>
        <w:jc w:val="both"/>
      </w:pPr>
    </w:p>
    <w:p w:rsidR="008B2CB2" w:rsidRDefault="008B2CB2" w:rsidP="008B2CB2">
      <w:pPr>
        <w:spacing w:after="0" w:line="360" w:lineRule="auto"/>
        <w:jc w:val="both"/>
      </w:pPr>
    </w:p>
    <w:p w:rsidR="008B2CB2" w:rsidRDefault="008B2CB2" w:rsidP="008B2CB2">
      <w:pPr>
        <w:spacing w:after="0" w:line="360" w:lineRule="auto"/>
        <w:jc w:val="both"/>
      </w:pPr>
    </w:p>
    <w:p w:rsidR="008B2CB2" w:rsidRDefault="008B2CB2" w:rsidP="008B2CB2">
      <w:pPr>
        <w:spacing w:after="0" w:line="360" w:lineRule="auto"/>
        <w:jc w:val="both"/>
      </w:pPr>
    </w:p>
    <w:p w:rsidR="008B2CB2" w:rsidRDefault="008B2CB2" w:rsidP="008B2CB2">
      <w:pPr>
        <w:spacing w:after="0" w:line="360" w:lineRule="auto"/>
        <w:jc w:val="both"/>
      </w:pPr>
    </w:p>
    <w:p w:rsidR="008B2CB2" w:rsidRDefault="008B2CB2" w:rsidP="008B2CB2">
      <w:pPr>
        <w:spacing w:after="0" w:line="360" w:lineRule="auto"/>
        <w:jc w:val="both"/>
      </w:pPr>
    </w:p>
    <w:p w:rsidR="008B2CB2" w:rsidRDefault="008B2CB2" w:rsidP="008B2CB2">
      <w:pPr>
        <w:spacing w:after="0" w:line="360" w:lineRule="auto"/>
        <w:jc w:val="both"/>
      </w:pPr>
    </w:p>
    <w:p w:rsidR="00C21C2A" w:rsidRDefault="00C21C2A" w:rsidP="008B2CB2">
      <w:pPr>
        <w:spacing w:after="0" w:line="360" w:lineRule="auto"/>
        <w:jc w:val="both"/>
        <w:sectPr w:rsidR="00C21C2A" w:rsidSect="00C21C2A">
          <w:headerReference w:type="default" r:id="rId12"/>
          <w:pgSz w:w="11906" w:h="16838"/>
          <w:pgMar w:top="1417" w:right="1701" w:bottom="1276" w:left="1701" w:header="708" w:footer="708" w:gutter="0"/>
          <w:cols w:space="708"/>
          <w:docGrid w:linePitch="360"/>
        </w:sectPr>
      </w:pPr>
    </w:p>
    <w:p w:rsidR="008B2CB2" w:rsidRDefault="008B2CB2"/>
    <w:p w:rsidR="00D763BC" w:rsidRPr="00A15206" w:rsidRDefault="008E3BDC" w:rsidP="00D763BC">
      <w:pPr>
        <w:spacing w:after="0" w:line="240" w:lineRule="auto"/>
        <w:jc w:val="center"/>
        <w:textAlignment w:val="top"/>
        <w:rPr>
          <w:b/>
          <w:sz w:val="32"/>
          <w:szCs w:val="32"/>
          <w:lang w:val="en-US"/>
        </w:rPr>
      </w:pPr>
      <w:r>
        <w:rPr>
          <w:b/>
          <w:sz w:val="32"/>
          <w:szCs w:val="32"/>
          <w:lang w:val="en-US"/>
        </w:rPr>
        <w:t xml:space="preserve">Portugal Tourism: </w:t>
      </w:r>
      <w:r w:rsidR="00914694">
        <w:rPr>
          <w:b/>
          <w:sz w:val="32"/>
          <w:szCs w:val="32"/>
          <w:lang w:val="en-US"/>
        </w:rPr>
        <w:t xml:space="preserve">Profile and Preferences of Tourist </w:t>
      </w:r>
      <w:r>
        <w:rPr>
          <w:b/>
          <w:sz w:val="32"/>
          <w:szCs w:val="32"/>
          <w:lang w:val="en-US"/>
        </w:rPr>
        <w:t xml:space="preserve">of </w:t>
      </w:r>
      <w:proofErr w:type="spellStart"/>
      <w:r w:rsidR="00914694">
        <w:rPr>
          <w:b/>
          <w:sz w:val="32"/>
          <w:szCs w:val="32"/>
          <w:lang w:val="en-US"/>
        </w:rPr>
        <w:t>Parque</w:t>
      </w:r>
      <w:proofErr w:type="spellEnd"/>
      <w:r w:rsidR="00914694">
        <w:rPr>
          <w:b/>
          <w:sz w:val="32"/>
          <w:szCs w:val="32"/>
          <w:lang w:val="en-US"/>
        </w:rPr>
        <w:t xml:space="preserve"> de </w:t>
      </w:r>
      <w:proofErr w:type="spellStart"/>
      <w:r w:rsidR="00914694">
        <w:rPr>
          <w:b/>
          <w:sz w:val="32"/>
          <w:szCs w:val="32"/>
          <w:lang w:val="en-US"/>
        </w:rPr>
        <w:t>Natureza</w:t>
      </w:r>
      <w:proofErr w:type="spellEnd"/>
      <w:r w:rsidR="00914694">
        <w:rPr>
          <w:b/>
          <w:sz w:val="32"/>
          <w:szCs w:val="32"/>
          <w:lang w:val="en-US"/>
        </w:rPr>
        <w:t xml:space="preserve"> de Noudar</w:t>
      </w:r>
      <w:r>
        <w:rPr>
          <w:b/>
          <w:sz w:val="32"/>
          <w:szCs w:val="32"/>
          <w:lang w:val="en-US"/>
        </w:rPr>
        <w:t xml:space="preserve"> (PNN)</w:t>
      </w:r>
    </w:p>
    <w:p w:rsidR="00D763BC" w:rsidRDefault="00D763BC" w:rsidP="008B2CB2">
      <w:pPr>
        <w:spacing w:after="0" w:line="360" w:lineRule="auto"/>
        <w:rPr>
          <w:b/>
          <w:sz w:val="32"/>
          <w:szCs w:val="32"/>
          <w:lang w:val="en-US"/>
        </w:rPr>
      </w:pPr>
    </w:p>
    <w:p w:rsidR="008B2CB2" w:rsidRPr="00752DAB" w:rsidRDefault="008B2CB2" w:rsidP="008B2CB2">
      <w:pPr>
        <w:spacing w:after="0" w:line="360" w:lineRule="auto"/>
        <w:rPr>
          <w:b/>
          <w:sz w:val="32"/>
          <w:szCs w:val="32"/>
          <w:lang w:val="en-US"/>
        </w:rPr>
      </w:pPr>
      <w:r>
        <w:rPr>
          <w:b/>
          <w:sz w:val="32"/>
          <w:szCs w:val="32"/>
          <w:lang w:val="en-US"/>
        </w:rPr>
        <w:t>Abstract</w:t>
      </w:r>
    </w:p>
    <w:p w:rsidR="008B2CB2" w:rsidRDefault="008B2CB2" w:rsidP="008B2CB2">
      <w:pPr>
        <w:spacing w:after="0" w:line="360" w:lineRule="auto"/>
        <w:rPr>
          <w:lang w:val="en-US"/>
        </w:rPr>
      </w:pPr>
    </w:p>
    <w:p w:rsidR="00FE6400" w:rsidRPr="00CC68A4" w:rsidRDefault="00FE6400" w:rsidP="00FE6400">
      <w:pPr>
        <w:spacing w:after="0" w:line="360" w:lineRule="auto"/>
        <w:jc w:val="both"/>
        <w:rPr>
          <w:lang w:val="en-US"/>
        </w:rPr>
      </w:pPr>
      <w:r w:rsidRPr="00CC68A4">
        <w:rPr>
          <w:lang w:val="en-US"/>
        </w:rPr>
        <w:t>Over the last decades tourism experienced a truly extraordinary growth, acquiring a strategic status in many economies. The current trend on the sector is the moving towards a global sustainable development.</w:t>
      </w:r>
    </w:p>
    <w:p w:rsidR="00FE6400" w:rsidRPr="00CC68A4" w:rsidRDefault="00FE6400" w:rsidP="008B2CB2">
      <w:pPr>
        <w:spacing w:after="0" w:line="360" w:lineRule="auto"/>
        <w:rPr>
          <w:lang w:val="en-US"/>
        </w:rPr>
      </w:pPr>
    </w:p>
    <w:p w:rsidR="00FE6400" w:rsidRPr="00CC68A4" w:rsidRDefault="00FE6400" w:rsidP="00FE6400">
      <w:pPr>
        <w:spacing w:after="0" w:line="360" w:lineRule="auto"/>
        <w:jc w:val="both"/>
        <w:textAlignment w:val="top"/>
        <w:rPr>
          <w:lang w:val="en-US"/>
        </w:rPr>
      </w:pPr>
      <w:r w:rsidRPr="00CC68A4">
        <w:rPr>
          <w:lang w:val="en-US"/>
        </w:rPr>
        <w:t>Tourism generates wealth, creates jobs and reduces asymmetries. In short, it can strongly boost the economic development of a country. On the current scenario of global economic crisis it may be a differentiation factor.</w:t>
      </w:r>
    </w:p>
    <w:p w:rsidR="00FE6400" w:rsidRPr="00CC68A4" w:rsidRDefault="00FE6400" w:rsidP="008B2CB2">
      <w:pPr>
        <w:spacing w:after="0" w:line="360" w:lineRule="auto"/>
        <w:rPr>
          <w:lang w:val="en-US"/>
        </w:rPr>
      </w:pPr>
    </w:p>
    <w:p w:rsidR="006E0AF3" w:rsidRDefault="00FE6400" w:rsidP="00DD7558">
      <w:pPr>
        <w:spacing w:after="0" w:line="360" w:lineRule="auto"/>
        <w:jc w:val="both"/>
        <w:textAlignment w:val="top"/>
        <w:rPr>
          <w:lang w:val="en-US"/>
        </w:rPr>
      </w:pPr>
      <w:r w:rsidRPr="00CC68A4">
        <w:rPr>
          <w:lang w:val="en-US"/>
        </w:rPr>
        <w:t xml:space="preserve">With the present study we will be able to conclude that tourism </w:t>
      </w:r>
      <w:r w:rsidR="00EB27A2">
        <w:rPr>
          <w:lang w:val="en-US"/>
        </w:rPr>
        <w:t>is one of main sectors of Portuguese economy.</w:t>
      </w:r>
      <w:r w:rsidR="00EB27A2" w:rsidRPr="009F73FF">
        <w:rPr>
          <w:rFonts w:ascii="Arial" w:hAnsi="Arial" w:cs="Arial"/>
          <w:color w:val="333333"/>
          <w:lang w:val="en-US"/>
        </w:rPr>
        <w:t xml:space="preserve"> </w:t>
      </w:r>
      <w:r w:rsidR="00EB27A2">
        <w:rPr>
          <w:lang w:val="en-US"/>
        </w:rPr>
        <w:t xml:space="preserve">Tourism </w:t>
      </w:r>
      <w:r w:rsidRPr="00CC68A4">
        <w:rPr>
          <w:lang w:val="en-US"/>
        </w:rPr>
        <w:t>was assumed as a strategic activity by the national authorities, an option increasingly evident considering the country remarkable potential and natural resources</w:t>
      </w:r>
      <w:r w:rsidR="008E3BDC">
        <w:rPr>
          <w:lang w:val="en-US"/>
        </w:rPr>
        <w:t>.</w:t>
      </w:r>
    </w:p>
    <w:p w:rsidR="008E3BDC" w:rsidRPr="00FE6400" w:rsidRDefault="008E3BDC" w:rsidP="00DD7558">
      <w:pPr>
        <w:spacing w:after="0" w:line="360" w:lineRule="auto"/>
        <w:jc w:val="both"/>
        <w:textAlignment w:val="top"/>
        <w:rPr>
          <w:lang w:val="en-US"/>
        </w:rPr>
      </w:pPr>
    </w:p>
    <w:p w:rsidR="00DD7558" w:rsidRPr="00DD7558" w:rsidRDefault="00DD7558" w:rsidP="00DD7558">
      <w:pPr>
        <w:shd w:val="clear" w:color="auto" w:fill="F5F5F5"/>
        <w:spacing w:after="0" w:line="360" w:lineRule="auto"/>
        <w:jc w:val="both"/>
        <w:textAlignment w:val="top"/>
        <w:rPr>
          <w:lang w:val="en-US"/>
        </w:rPr>
      </w:pPr>
      <w:r w:rsidRPr="00A3116F">
        <w:rPr>
          <w:lang w:val="en-US"/>
        </w:rPr>
        <w:t xml:space="preserve">The </w:t>
      </w:r>
      <w:proofErr w:type="spellStart"/>
      <w:r w:rsidRPr="00A3116F">
        <w:rPr>
          <w:lang w:val="en-US"/>
        </w:rPr>
        <w:t>Parque</w:t>
      </w:r>
      <w:proofErr w:type="spellEnd"/>
      <w:r w:rsidRPr="00A3116F">
        <w:rPr>
          <w:lang w:val="en-US"/>
        </w:rPr>
        <w:t xml:space="preserve"> de </w:t>
      </w:r>
      <w:proofErr w:type="spellStart"/>
      <w:r w:rsidRPr="00A3116F">
        <w:rPr>
          <w:lang w:val="en-US"/>
        </w:rPr>
        <w:t>Natureza</w:t>
      </w:r>
      <w:proofErr w:type="spellEnd"/>
      <w:r w:rsidRPr="00A3116F">
        <w:rPr>
          <w:lang w:val="en-US"/>
        </w:rPr>
        <w:t xml:space="preserve"> de Noudar is an </w:t>
      </w:r>
      <w:proofErr w:type="spellStart"/>
      <w:r w:rsidRPr="00A3116F">
        <w:rPr>
          <w:lang w:val="en-US"/>
        </w:rPr>
        <w:t>agri</w:t>
      </w:r>
      <w:proofErr w:type="spellEnd"/>
      <w:r w:rsidRPr="00A3116F">
        <w:rPr>
          <w:lang w:val="en-US"/>
        </w:rPr>
        <w:t xml:space="preserve">-environment project that intends to be an example of a multi-functional </w:t>
      </w:r>
      <w:r w:rsidR="00A3116F" w:rsidRPr="00A3116F">
        <w:rPr>
          <w:lang w:val="en-US"/>
        </w:rPr>
        <w:t>exploit</w:t>
      </w:r>
      <w:r w:rsidR="00A3116F">
        <w:rPr>
          <w:lang w:val="en-US"/>
        </w:rPr>
        <w:t xml:space="preserve">ation of </w:t>
      </w:r>
      <w:r w:rsidRPr="00A3116F">
        <w:rPr>
          <w:lang w:val="en-US"/>
        </w:rPr>
        <w:t xml:space="preserve">rural areas through sustainable use </w:t>
      </w:r>
      <w:r w:rsidR="008909F5">
        <w:rPr>
          <w:lang w:val="en-US"/>
        </w:rPr>
        <w:t>in</w:t>
      </w:r>
      <w:r w:rsidRPr="00A3116F">
        <w:rPr>
          <w:lang w:val="en-US"/>
        </w:rPr>
        <w:t xml:space="preserve"> its dimensions agricultural, environmental, cultural and economic-financial.</w:t>
      </w:r>
    </w:p>
    <w:p w:rsidR="00371DF4" w:rsidRPr="00CC7E9B" w:rsidRDefault="00371DF4" w:rsidP="006E0AF3">
      <w:pPr>
        <w:spacing w:after="0" w:line="360" w:lineRule="auto"/>
        <w:jc w:val="both"/>
        <w:rPr>
          <w:lang w:val="en-US"/>
        </w:rPr>
      </w:pPr>
    </w:p>
    <w:p w:rsidR="008B2CB2" w:rsidRPr="00FD3709" w:rsidRDefault="008B2CB2" w:rsidP="008B2CB2">
      <w:pPr>
        <w:spacing w:after="0" w:line="360" w:lineRule="auto"/>
        <w:textAlignment w:val="top"/>
      </w:pPr>
      <w:proofErr w:type="spellStart"/>
      <w:proofErr w:type="gramStart"/>
      <w:r w:rsidRPr="00FD3709">
        <w:rPr>
          <w:b/>
        </w:rPr>
        <w:t>Keywords</w:t>
      </w:r>
      <w:proofErr w:type="spellEnd"/>
      <w:r w:rsidRPr="00FD3709">
        <w:t xml:space="preserve"> </w:t>
      </w:r>
      <w:proofErr w:type="gramEnd"/>
      <w:r w:rsidRPr="00FD3709">
        <w:t xml:space="preserve">: </w:t>
      </w:r>
      <w:proofErr w:type="spellStart"/>
      <w:r w:rsidRPr="00FD3709">
        <w:t>Tourism</w:t>
      </w:r>
      <w:proofErr w:type="spellEnd"/>
      <w:r w:rsidR="008E31B3" w:rsidRPr="00FD3709">
        <w:t>,</w:t>
      </w:r>
      <w:r w:rsidRPr="00FD3709">
        <w:t xml:space="preserve"> </w:t>
      </w:r>
      <w:proofErr w:type="spellStart"/>
      <w:r w:rsidR="00371DF4" w:rsidRPr="00FD3709">
        <w:t>sustainable</w:t>
      </w:r>
      <w:proofErr w:type="spellEnd"/>
      <w:r w:rsidR="00371DF4" w:rsidRPr="00FD3709">
        <w:t xml:space="preserve"> </w:t>
      </w:r>
      <w:proofErr w:type="spellStart"/>
      <w:r w:rsidR="00371DF4" w:rsidRPr="00FD3709">
        <w:t>development</w:t>
      </w:r>
      <w:proofErr w:type="spellEnd"/>
      <w:r w:rsidRPr="00FD3709">
        <w:t>, Parque de Natureza de Noudar</w:t>
      </w:r>
    </w:p>
    <w:p w:rsidR="008B2CB2" w:rsidRPr="00FD3709" w:rsidRDefault="008B2CB2" w:rsidP="008B2CB2">
      <w:pPr>
        <w:spacing w:after="0" w:line="360" w:lineRule="auto"/>
        <w:jc w:val="both"/>
      </w:pPr>
    </w:p>
    <w:p w:rsidR="00FE6400" w:rsidRPr="00FD3709" w:rsidRDefault="00FE6400" w:rsidP="008B2CB2">
      <w:pPr>
        <w:spacing w:after="0" w:line="360" w:lineRule="auto"/>
        <w:jc w:val="both"/>
      </w:pPr>
    </w:p>
    <w:p w:rsidR="00FE6400" w:rsidRPr="00FD3709" w:rsidRDefault="00FE6400" w:rsidP="008B2CB2">
      <w:pPr>
        <w:spacing w:after="0" w:line="360" w:lineRule="auto"/>
        <w:jc w:val="both"/>
      </w:pPr>
    </w:p>
    <w:p w:rsidR="00FD3709" w:rsidRPr="00FD3709" w:rsidRDefault="00FD3709" w:rsidP="008B2CB2">
      <w:pPr>
        <w:spacing w:after="0" w:line="360" w:lineRule="auto"/>
        <w:jc w:val="both"/>
      </w:pPr>
    </w:p>
    <w:p w:rsidR="00FD3709" w:rsidRPr="00FD3709" w:rsidRDefault="00FD3709" w:rsidP="008B2CB2">
      <w:pPr>
        <w:spacing w:after="0" w:line="360" w:lineRule="auto"/>
        <w:jc w:val="both"/>
      </w:pPr>
    </w:p>
    <w:p w:rsidR="00FD3709" w:rsidRPr="00FD3709" w:rsidRDefault="00FD3709" w:rsidP="008B2CB2">
      <w:pPr>
        <w:spacing w:after="0" w:line="360" w:lineRule="auto"/>
        <w:jc w:val="both"/>
      </w:pPr>
    </w:p>
    <w:p w:rsidR="00FD3709" w:rsidRPr="00FD3709" w:rsidRDefault="00FD3709" w:rsidP="008B2CB2">
      <w:pPr>
        <w:spacing w:after="0" w:line="360" w:lineRule="auto"/>
        <w:jc w:val="both"/>
      </w:pPr>
    </w:p>
    <w:p w:rsidR="00FD3709" w:rsidRPr="00FD3709" w:rsidRDefault="00FD3709" w:rsidP="008B2CB2">
      <w:pPr>
        <w:spacing w:after="0" w:line="360" w:lineRule="auto"/>
        <w:jc w:val="both"/>
      </w:pPr>
    </w:p>
    <w:p w:rsidR="008B2CB2" w:rsidRPr="00FD3709" w:rsidRDefault="008B2CB2" w:rsidP="008B2CB2"/>
    <w:p w:rsidR="00C21C2A" w:rsidRPr="00FD3709" w:rsidRDefault="00C21C2A">
      <w:pPr>
        <w:sectPr w:rsidR="00C21C2A" w:rsidRPr="00FD3709" w:rsidSect="00C21C2A">
          <w:headerReference w:type="default" r:id="rId13"/>
          <w:footerReference w:type="default" r:id="rId14"/>
          <w:pgSz w:w="11906" w:h="16838"/>
          <w:pgMar w:top="1417" w:right="1701" w:bottom="1276" w:left="1701" w:header="708" w:footer="708" w:gutter="0"/>
          <w:cols w:space="708"/>
          <w:docGrid w:linePitch="360"/>
        </w:sectPr>
      </w:pPr>
    </w:p>
    <w:p w:rsidR="00242B90" w:rsidRDefault="0044125D" w:rsidP="00604994">
      <w:pPr>
        <w:rPr>
          <w:b/>
          <w:sz w:val="28"/>
          <w:szCs w:val="28"/>
        </w:rPr>
      </w:pPr>
      <w:r w:rsidRPr="00FD3709">
        <w:rPr>
          <w:b/>
          <w:sz w:val="28"/>
          <w:szCs w:val="28"/>
        </w:rPr>
        <w:lastRenderedPageBreak/>
        <w:t>ÍNDICE GERAL</w:t>
      </w:r>
      <w:r w:rsidR="006C39ED" w:rsidRPr="00FD3709">
        <w:rPr>
          <w:b/>
          <w:sz w:val="28"/>
          <w:szCs w:val="28"/>
        </w:rPr>
        <w:t xml:space="preserve"> </w:t>
      </w:r>
    </w:p>
    <w:p w:rsidR="000A614D" w:rsidRDefault="00021FCA">
      <w:pPr>
        <w:pStyle w:val="ndice1"/>
        <w:tabs>
          <w:tab w:val="right" w:leader="dot" w:pos="8494"/>
        </w:tabs>
        <w:rPr>
          <w:rFonts w:eastAsiaTheme="minorEastAsia"/>
          <w:noProof/>
          <w:lang w:eastAsia="pt-PT"/>
        </w:rPr>
      </w:pPr>
      <w:r>
        <w:rPr>
          <w:b/>
          <w:sz w:val="32"/>
          <w:szCs w:val="32"/>
        </w:rPr>
        <w:fldChar w:fldCharType="begin"/>
      </w:r>
      <w:r w:rsidR="006D1311">
        <w:rPr>
          <w:b/>
          <w:sz w:val="32"/>
          <w:szCs w:val="32"/>
        </w:rPr>
        <w:instrText xml:space="preserve"> TOC \o "1-4" \h \z \u </w:instrText>
      </w:r>
      <w:r>
        <w:rPr>
          <w:b/>
          <w:sz w:val="32"/>
          <w:szCs w:val="32"/>
        </w:rPr>
        <w:fldChar w:fldCharType="separate"/>
      </w:r>
      <w:hyperlink w:anchor="_Toc305679496" w:history="1">
        <w:r w:rsidR="000A614D" w:rsidRPr="009A2D88">
          <w:rPr>
            <w:rStyle w:val="Hiperligao"/>
            <w:noProof/>
          </w:rPr>
          <w:t>Índice de Gráficos</w:t>
        </w:r>
        <w:r w:rsidR="000A614D">
          <w:rPr>
            <w:noProof/>
            <w:webHidden/>
          </w:rPr>
          <w:tab/>
        </w:r>
        <w:r>
          <w:rPr>
            <w:noProof/>
            <w:webHidden/>
          </w:rPr>
          <w:fldChar w:fldCharType="begin"/>
        </w:r>
        <w:r w:rsidR="000A614D">
          <w:rPr>
            <w:noProof/>
            <w:webHidden/>
          </w:rPr>
          <w:instrText xml:space="preserve"> PAGEREF _Toc305679496 \h </w:instrText>
        </w:r>
        <w:r>
          <w:rPr>
            <w:noProof/>
            <w:webHidden/>
          </w:rPr>
        </w:r>
        <w:r>
          <w:rPr>
            <w:noProof/>
            <w:webHidden/>
          </w:rPr>
          <w:fldChar w:fldCharType="separate"/>
        </w:r>
        <w:r w:rsidR="00765803">
          <w:rPr>
            <w:noProof/>
            <w:webHidden/>
          </w:rPr>
          <w:t>X</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497" w:history="1">
        <w:r w:rsidR="000A614D" w:rsidRPr="009A2D88">
          <w:rPr>
            <w:rStyle w:val="Hiperligao"/>
            <w:noProof/>
          </w:rPr>
          <w:t>Índice de Quadros</w:t>
        </w:r>
        <w:r w:rsidR="000A614D">
          <w:rPr>
            <w:noProof/>
            <w:webHidden/>
          </w:rPr>
          <w:tab/>
        </w:r>
        <w:r>
          <w:rPr>
            <w:noProof/>
            <w:webHidden/>
          </w:rPr>
          <w:fldChar w:fldCharType="begin"/>
        </w:r>
        <w:r w:rsidR="000A614D">
          <w:rPr>
            <w:noProof/>
            <w:webHidden/>
          </w:rPr>
          <w:instrText xml:space="preserve"> PAGEREF _Toc305679497 \h </w:instrText>
        </w:r>
        <w:r>
          <w:rPr>
            <w:noProof/>
            <w:webHidden/>
          </w:rPr>
        </w:r>
        <w:r>
          <w:rPr>
            <w:noProof/>
            <w:webHidden/>
          </w:rPr>
          <w:fldChar w:fldCharType="separate"/>
        </w:r>
        <w:r w:rsidR="00765803">
          <w:rPr>
            <w:noProof/>
            <w:webHidden/>
          </w:rPr>
          <w:t>XIII</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498" w:history="1">
        <w:r w:rsidR="000A614D" w:rsidRPr="009A2D88">
          <w:rPr>
            <w:rStyle w:val="Hiperligao"/>
            <w:noProof/>
          </w:rPr>
          <w:t>Índices de Figuras</w:t>
        </w:r>
        <w:r w:rsidR="000A614D">
          <w:rPr>
            <w:noProof/>
            <w:webHidden/>
          </w:rPr>
          <w:tab/>
        </w:r>
        <w:r>
          <w:rPr>
            <w:noProof/>
            <w:webHidden/>
          </w:rPr>
          <w:fldChar w:fldCharType="begin"/>
        </w:r>
        <w:r w:rsidR="000A614D">
          <w:rPr>
            <w:noProof/>
            <w:webHidden/>
          </w:rPr>
          <w:instrText xml:space="preserve"> PAGEREF _Toc305679498 \h </w:instrText>
        </w:r>
        <w:r>
          <w:rPr>
            <w:noProof/>
            <w:webHidden/>
          </w:rPr>
        </w:r>
        <w:r>
          <w:rPr>
            <w:noProof/>
            <w:webHidden/>
          </w:rPr>
          <w:fldChar w:fldCharType="separate"/>
        </w:r>
        <w:r w:rsidR="00765803">
          <w:rPr>
            <w:noProof/>
            <w:webHidden/>
          </w:rPr>
          <w:t>XIV</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499" w:history="1">
        <w:r w:rsidR="000A614D" w:rsidRPr="009A2D88">
          <w:rPr>
            <w:rStyle w:val="Hiperligao"/>
            <w:noProof/>
          </w:rPr>
          <w:t>Índice de Tabelas</w:t>
        </w:r>
        <w:r w:rsidR="000A614D">
          <w:rPr>
            <w:noProof/>
            <w:webHidden/>
          </w:rPr>
          <w:tab/>
        </w:r>
        <w:r>
          <w:rPr>
            <w:noProof/>
            <w:webHidden/>
          </w:rPr>
          <w:fldChar w:fldCharType="begin"/>
        </w:r>
        <w:r w:rsidR="000A614D">
          <w:rPr>
            <w:noProof/>
            <w:webHidden/>
          </w:rPr>
          <w:instrText xml:space="preserve"> PAGEREF _Toc305679499 \h </w:instrText>
        </w:r>
        <w:r>
          <w:rPr>
            <w:noProof/>
            <w:webHidden/>
          </w:rPr>
        </w:r>
        <w:r>
          <w:rPr>
            <w:noProof/>
            <w:webHidden/>
          </w:rPr>
          <w:fldChar w:fldCharType="separate"/>
        </w:r>
        <w:r w:rsidR="00765803">
          <w:rPr>
            <w:noProof/>
            <w:webHidden/>
          </w:rPr>
          <w:t>XIV</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00" w:history="1">
        <w:r w:rsidR="000A614D" w:rsidRPr="009A2D88">
          <w:rPr>
            <w:rStyle w:val="Hiperligao"/>
            <w:noProof/>
          </w:rPr>
          <w:t>Abreviaturas</w:t>
        </w:r>
        <w:r w:rsidR="000A614D">
          <w:rPr>
            <w:noProof/>
            <w:webHidden/>
          </w:rPr>
          <w:tab/>
        </w:r>
        <w:r>
          <w:rPr>
            <w:noProof/>
            <w:webHidden/>
          </w:rPr>
          <w:fldChar w:fldCharType="begin"/>
        </w:r>
        <w:r w:rsidR="000A614D">
          <w:rPr>
            <w:noProof/>
            <w:webHidden/>
          </w:rPr>
          <w:instrText xml:space="preserve"> PAGEREF _Toc305679500 \h </w:instrText>
        </w:r>
        <w:r>
          <w:rPr>
            <w:noProof/>
            <w:webHidden/>
          </w:rPr>
        </w:r>
        <w:r>
          <w:rPr>
            <w:noProof/>
            <w:webHidden/>
          </w:rPr>
          <w:fldChar w:fldCharType="separate"/>
        </w:r>
        <w:r w:rsidR="00765803">
          <w:rPr>
            <w:noProof/>
            <w:webHidden/>
          </w:rPr>
          <w:t>XV</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01" w:history="1">
        <w:r w:rsidR="000A614D" w:rsidRPr="009A2D88">
          <w:rPr>
            <w:rStyle w:val="Hiperligao"/>
            <w:noProof/>
          </w:rPr>
          <w:t>Capítulo 1 – Introdução</w:t>
        </w:r>
        <w:r w:rsidR="000A614D">
          <w:rPr>
            <w:noProof/>
            <w:webHidden/>
          </w:rPr>
          <w:tab/>
        </w:r>
        <w:r>
          <w:rPr>
            <w:noProof/>
            <w:webHidden/>
          </w:rPr>
          <w:fldChar w:fldCharType="begin"/>
        </w:r>
        <w:r w:rsidR="000A614D">
          <w:rPr>
            <w:noProof/>
            <w:webHidden/>
          </w:rPr>
          <w:instrText xml:space="preserve"> PAGEREF _Toc305679501 \h </w:instrText>
        </w:r>
        <w:r>
          <w:rPr>
            <w:noProof/>
            <w:webHidden/>
          </w:rPr>
        </w:r>
        <w:r>
          <w:rPr>
            <w:noProof/>
            <w:webHidden/>
          </w:rPr>
          <w:fldChar w:fldCharType="separate"/>
        </w:r>
        <w:r w:rsidR="00765803">
          <w:rPr>
            <w:noProof/>
            <w:webHidden/>
          </w:rPr>
          <w:t>17</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02" w:history="1">
        <w:r w:rsidR="000A614D" w:rsidRPr="009A2D88">
          <w:rPr>
            <w:rStyle w:val="Hiperligao"/>
            <w:noProof/>
          </w:rPr>
          <w:t>1.1</w:t>
        </w:r>
        <w:r w:rsidR="005650BB">
          <w:rPr>
            <w:rStyle w:val="Hiperligao"/>
            <w:noProof/>
          </w:rPr>
          <w:t>-</w:t>
        </w:r>
        <w:r w:rsidR="000A614D" w:rsidRPr="000A614D">
          <w:rPr>
            <w:rStyle w:val="Ttulo2Carcter"/>
            <w:rFonts w:asciiTheme="minorHAnsi" w:hAnsiTheme="minorHAnsi"/>
            <w:noProof/>
            <w:color w:val="000000" w:themeColor="text1"/>
          </w:rPr>
          <w:t xml:space="preserve"> </w:t>
        </w:r>
        <w:r w:rsidR="000A614D" w:rsidRPr="000A614D">
          <w:rPr>
            <w:rStyle w:val="Ttulo2Carcter"/>
            <w:rFonts w:asciiTheme="minorHAnsi" w:hAnsiTheme="minorHAnsi"/>
            <w:b w:val="0"/>
            <w:noProof/>
            <w:color w:val="000000" w:themeColor="text1"/>
            <w:sz w:val="22"/>
            <w:szCs w:val="22"/>
          </w:rPr>
          <w:t>Considerações Gerais e Enquadramento do tema</w:t>
        </w:r>
        <w:r w:rsidR="000A614D">
          <w:rPr>
            <w:noProof/>
            <w:webHidden/>
          </w:rPr>
          <w:tab/>
        </w:r>
        <w:r>
          <w:rPr>
            <w:noProof/>
            <w:webHidden/>
          </w:rPr>
          <w:fldChar w:fldCharType="begin"/>
        </w:r>
        <w:r w:rsidR="000A614D">
          <w:rPr>
            <w:noProof/>
            <w:webHidden/>
          </w:rPr>
          <w:instrText xml:space="preserve"> PAGEREF _Toc305679502 \h </w:instrText>
        </w:r>
        <w:r>
          <w:rPr>
            <w:noProof/>
            <w:webHidden/>
          </w:rPr>
        </w:r>
        <w:r>
          <w:rPr>
            <w:noProof/>
            <w:webHidden/>
          </w:rPr>
          <w:fldChar w:fldCharType="separate"/>
        </w:r>
        <w:r w:rsidR="00765803">
          <w:rPr>
            <w:noProof/>
            <w:webHidden/>
          </w:rPr>
          <w:t>17</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03" w:history="1">
        <w:r w:rsidR="000A614D" w:rsidRPr="009A2D88">
          <w:rPr>
            <w:rStyle w:val="Hiperligao"/>
            <w:noProof/>
          </w:rPr>
          <w:t>1.2 – Objectivo do Trabalho</w:t>
        </w:r>
        <w:r w:rsidR="000A614D">
          <w:rPr>
            <w:noProof/>
            <w:webHidden/>
          </w:rPr>
          <w:tab/>
        </w:r>
        <w:r>
          <w:rPr>
            <w:noProof/>
            <w:webHidden/>
          </w:rPr>
          <w:fldChar w:fldCharType="begin"/>
        </w:r>
        <w:r w:rsidR="000A614D">
          <w:rPr>
            <w:noProof/>
            <w:webHidden/>
          </w:rPr>
          <w:instrText xml:space="preserve"> PAGEREF _Toc305679503 \h </w:instrText>
        </w:r>
        <w:r>
          <w:rPr>
            <w:noProof/>
            <w:webHidden/>
          </w:rPr>
        </w:r>
        <w:r>
          <w:rPr>
            <w:noProof/>
            <w:webHidden/>
          </w:rPr>
          <w:fldChar w:fldCharType="separate"/>
        </w:r>
        <w:r w:rsidR="00765803">
          <w:rPr>
            <w:noProof/>
            <w:webHidden/>
          </w:rPr>
          <w:t>17</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04" w:history="1">
        <w:r w:rsidR="000A614D" w:rsidRPr="009A2D88">
          <w:rPr>
            <w:rStyle w:val="Hiperligao"/>
            <w:noProof/>
          </w:rPr>
          <w:t>1.3 – Metodologia</w:t>
        </w:r>
        <w:r w:rsidR="000A614D">
          <w:rPr>
            <w:noProof/>
            <w:webHidden/>
          </w:rPr>
          <w:tab/>
        </w:r>
        <w:r>
          <w:rPr>
            <w:noProof/>
            <w:webHidden/>
          </w:rPr>
          <w:fldChar w:fldCharType="begin"/>
        </w:r>
        <w:r w:rsidR="000A614D">
          <w:rPr>
            <w:noProof/>
            <w:webHidden/>
          </w:rPr>
          <w:instrText xml:space="preserve"> PAGEREF _Toc305679504 \h </w:instrText>
        </w:r>
        <w:r>
          <w:rPr>
            <w:noProof/>
            <w:webHidden/>
          </w:rPr>
        </w:r>
        <w:r>
          <w:rPr>
            <w:noProof/>
            <w:webHidden/>
          </w:rPr>
          <w:fldChar w:fldCharType="separate"/>
        </w:r>
        <w:r w:rsidR="00765803">
          <w:rPr>
            <w:noProof/>
            <w:webHidden/>
          </w:rPr>
          <w:t>18</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05" w:history="1">
        <w:r w:rsidR="000A614D" w:rsidRPr="009A2D88">
          <w:rPr>
            <w:rStyle w:val="Hiperligao"/>
            <w:noProof/>
          </w:rPr>
          <w:t>1.4 – Estrutura do trabalho</w:t>
        </w:r>
        <w:r w:rsidR="000A614D">
          <w:rPr>
            <w:noProof/>
            <w:webHidden/>
          </w:rPr>
          <w:tab/>
        </w:r>
        <w:r>
          <w:rPr>
            <w:noProof/>
            <w:webHidden/>
          </w:rPr>
          <w:fldChar w:fldCharType="begin"/>
        </w:r>
        <w:r w:rsidR="000A614D">
          <w:rPr>
            <w:noProof/>
            <w:webHidden/>
          </w:rPr>
          <w:instrText xml:space="preserve"> PAGEREF _Toc305679505 \h </w:instrText>
        </w:r>
        <w:r>
          <w:rPr>
            <w:noProof/>
            <w:webHidden/>
          </w:rPr>
        </w:r>
        <w:r>
          <w:rPr>
            <w:noProof/>
            <w:webHidden/>
          </w:rPr>
          <w:fldChar w:fldCharType="separate"/>
        </w:r>
        <w:r w:rsidR="00765803">
          <w:rPr>
            <w:noProof/>
            <w:webHidden/>
          </w:rPr>
          <w:t>18</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06" w:history="1">
        <w:r w:rsidR="000A614D" w:rsidRPr="009A2D88">
          <w:rPr>
            <w:rStyle w:val="Hiperligao"/>
            <w:noProof/>
          </w:rPr>
          <w:t>Capítulo 2 - Enquadramento Teórico</w:t>
        </w:r>
        <w:r w:rsidR="000A614D">
          <w:rPr>
            <w:noProof/>
            <w:webHidden/>
          </w:rPr>
          <w:tab/>
        </w:r>
        <w:r>
          <w:rPr>
            <w:noProof/>
            <w:webHidden/>
          </w:rPr>
          <w:fldChar w:fldCharType="begin"/>
        </w:r>
        <w:r w:rsidR="000A614D">
          <w:rPr>
            <w:noProof/>
            <w:webHidden/>
          </w:rPr>
          <w:instrText xml:space="preserve"> PAGEREF _Toc305679506 \h </w:instrText>
        </w:r>
        <w:r>
          <w:rPr>
            <w:noProof/>
            <w:webHidden/>
          </w:rPr>
        </w:r>
        <w:r>
          <w:rPr>
            <w:noProof/>
            <w:webHidden/>
          </w:rPr>
          <w:fldChar w:fldCharType="separate"/>
        </w:r>
        <w:r w:rsidR="00765803">
          <w:rPr>
            <w:noProof/>
            <w:webHidden/>
          </w:rPr>
          <w:t>20</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07" w:history="1">
        <w:r w:rsidR="000A614D" w:rsidRPr="009A2D88">
          <w:rPr>
            <w:rStyle w:val="Hiperligao"/>
            <w:noProof/>
          </w:rPr>
          <w:t>2.1 – Introdução</w:t>
        </w:r>
        <w:r w:rsidR="000A614D">
          <w:rPr>
            <w:noProof/>
            <w:webHidden/>
          </w:rPr>
          <w:tab/>
        </w:r>
        <w:r>
          <w:rPr>
            <w:noProof/>
            <w:webHidden/>
          </w:rPr>
          <w:fldChar w:fldCharType="begin"/>
        </w:r>
        <w:r w:rsidR="000A614D">
          <w:rPr>
            <w:noProof/>
            <w:webHidden/>
          </w:rPr>
          <w:instrText xml:space="preserve"> PAGEREF _Toc305679507 \h </w:instrText>
        </w:r>
        <w:r>
          <w:rPr>
            <w:noProof/>
            <w:webHidden/>
          </w:rPr>
        </w:r>
        <w:r>
          <w:rPr>
            <w:noProof/>
            <w:webHidden/>
          </w:rPr>
          <w:fldChar w:fldCharType="separate"/>
        </w:r>
        <w:r w:rsidR="00765803">
          <w:rPr>
            <w:noProof/>
            <w:webHidden/>
          </w:rPr>
          <w:t>20</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08" w:history="1">
        <w:r w:rsidR="000A614D" w:rsidRPr="009A2D88">
          <w:rPr>
            <w:rStyle w:val="Hiperligao"/>
            <w:noProof/>
          </w:rPr>
          <w:t>2.2 - Turismo</w:t>
        </w:r>
        <w:r w:rsidR="000A614D">
          <w:rPr>
            <w:noProof/>
            <w:webHidden/>
          </w:rPr>
          <w:tab/>
        </w:r>
        <w:r>
          <w:rPr>
            <w:noProof/>
            <w:webHidden/>
          </w:rPr>
          <w:fldChar w:fldCharType="begin"/>
        </w:r>
        <w:r w:rsidR="000A614D">
          <w:rPr>
            <w:noProof/>
            <w:webHidden/>
          </w:rPr>
          <w:instrText xml:space="preserve"> PAGEREF _Toc305679508 \h </w:instrText>
        </w:r>
        <w:r>
          <w:rPr>
            <w:noProof/>
            <w:webHidden/>
          </w:rPr>
        </w:r>
        <w:r>
          <w:rPr>
            <w:noProof/>
            <w:webHidden/>
          </w:rPr>
          <w:fldChar w:fldCharType="separate"/>
        </w:r>
        <w:r w:rsidR="00765803">
          <w:rPr>
            <w:noProof/>
            <w:webHidden/>
          </w:rPr>
          <w:t>21</w:t>
        </w:r>
        <w:r>
          <w:rPr>
            <w:noProof/>
            <w:webHidden/>
          </w:rPr>
          <w:fldChar w:fldCharType="end"/>
        </w:r>
      </w:hyperlink>
    </w:p>
    <w:p w:rsidR="000A614D" w:rsidRDefault="00021FCA">
      <w:pPr>
        <w:pStyle w:val="ndice3"/>
        <w:tabs>
          <w:tab w:val="right" w:leader="dot" w:pos="8494"/>
        </w:tabs>
        <w:rPr>
          <w:rFonts w:eastAsiaTheme="minorEastAsia"/>
          <w:noProof/>
          <w:lang w:eastAsia="pt-PT"/>
        </w:rPr>
      </w:pPr>
      <w:hyperlink w:anchor="_Toc305679509" w:history="1">
        <w:r w:rsidR="000A614D" w:rsidRPr="009A2D88">
          <w:rPr>
            <w:rStyle w:val="Hiperligao"/>
            <w:noProof/>
          </w:rPr>
          <w:t>2.2.1 - Conceito</w:t>
        </w:r>
        <w:r w:rsidR="000A614D">
          <w:rPr>
            <w:noProof/>
            <w:webHidden/>
          </w:rPr>
          <w:tab/>
        </w:r>
        <w:r>
          <w:rPr>
            <w:noProof/>
            <w:webHidden/>
          </w:rPr>
          <w:fldChar w:fldCharType="begin"/>
        </w:r>
        <w:r w:rsidR="000A614D">
          <w:rPr>
            <w:noProof/>
            <w:webHidden/>
          </w:rPr>
          <w:instrText xml:space="preserve"> PAGEREF _Toc305679509 \h </w:instrText>
        </w:r>
        <w:r>
          <w:rPr>
            <w:noProof/>
            <w:webHidden/>
          </w:rPr>
        </w:r>
        <w:r>
          <w:rPr>
            <w:noProof/>
            <w:webHidden/>
          </w:rPr>
          <w:fldChar w:fldCharType="separate"/>
        </w:r>
        <w:r w:rsidR="00765803">
          <w:rPr>
            <w:noProof/>
            <w:webHidden/>
          </w:rPr>
          <w:t>21</w:t>
        </w:r>
        <w:r>
          <w:rPr>
            <w:noProof/>
            <w:webHidden/>
          </w:rPr>
          <w:fldChar w:fldCharType="end"/>
        </w:r>
      </w:hyperlink>
    </w:p>
    <w:p w:rsidR="000A614D" w:rsidRDefault="00021FCA">
      <w:pPr>
        <w:pStyle w:val="ndice3"/>
        <w:tabs>
          <w:tab w:val="right" w:leader="dot" w:pos="8494"/>
        </w:tabs>
        <w:rPr>
          <w:rFonts w:eastAsiaTheme="minorEastAsia"/>
          <w:noProof/>
          <w:lang w:eastAsia="pt-PT"/>
        </w:rPr>
      </w:pPr>
      <w:hyperlink w:anchor="_Toc305679510" w:history="1">
        <w:r w:rsidR="000A614D" w:rsidRPr="009A2D88">
          <w:rPr>
            <w:rStyle w:val="Hiperligao"/>
            <w:noProof/>
          </w:rPr>
          <w:t>2.2.2 – Origem da Terminologia e Evolução Histórica</w:t>
        </w:r>
        <w:r w:rsidR="000A614D">
          <w:rPr>
            <w:noProof/>
            <w:webHidden/>
          </w:rPr>
          <w:tab/>
        </w:r>
        <w:r>
          <w:rPr>
            <w:noProof/>
            <w:webHidden/>
          </w:rPr>
          <w:fldChar w:fldCharType="begin"/>
        </w:r>
        <w:r w:rsidR="000A614D">
          <w:rPr>
            <w:noProof/>
            <w:webHidden/>
          </w:rPr>
          <w:instrText xml:space="preserve"> PAGEREF _Toc305679510 \h </w:instrText>
        </w:r>
        <w:r>
          <w:rPr>
            <w:noProof/>
            <w:webHidden/>
          </w:rPr>
        </w:r>
        <w:r>
          <w:rPr>
            <w:noProof/>
            <w:webHidden/>
          </w:rPr>
          <w:fldChar w:fldCharType="separate"/>
        </w:r>
        <w:r w:rsidR="00765803">
          <w:rPr>
            <w:noProof/>
            <w:webHidden/>
          </w:rPr>
          <w:t>24</w:t>
        </w:r>
        <w:r>
          <w:rPr>
            <w:noProof/>
            <w:webHidden/>
          </w:rPr>
          <w:fldChar w:fldCharType="end"/>
        </w:r>
      </w:hyperlink>
    </w:p>
    <w:p w:rsidR="000A614D" w:rsidRDefault="00021FCA">
      <w:pPr>
        <w:pStyle w:val="ndice3"/>
        <w:tabs>
          <w:tab w:val="right" w:leader="dot" w:pos="8494"/>
        </w:tabs>
        <w:rPr>
          <w:rFonts w:eastAsiaTheme="minorEastAsia"/>
          <w:noProof/>
          <w:lang w:eastAsia="pt-PT"/>
        </w:rPr>
      </w:pPr>
      <w:hyperlink w:anchor="_Toc305679511" w:history="1">
        <w:r w:rsidR="000A614D" w:rsidRPr="009A2D88">
          <w:rPr>
            <w:rStyle w:val="Hiperligao"/>
            <w:noProof/>
          </w:rPr>
          <w:t>2.2.3- Organismos Relevantes na Área do Turismo</w:t>
        </w:r>
        <w:r w:rsidR="000A614D">
          <w:rPr>
            <w:noProof/>
            <w:webHidden/>
          </w:rPr>
          <w:tab/>
        </w:r>
        <w:r>
          <w:rPr>
            <w:noProof/>
            <w:webHidden/>
          </w:rPr>
          <w:fldChar w:fldCharType="begin"/>
        </w:r>
        <w:r w:rsidR="000A614D">
          <w:rPr>
            <w:noProof/>
            <w:webHidden/>
          </w:rPr>
          <w:instrText xml:space="preserve"> PAGEREF _Toc305679511 \h </w:instrText>
        </w:r>
        <w:r>
          <w:rPr>
            <w:noProof/>
            <w:webHidden/>
          </w:rPr>
        </w:r>
        <w:r>
          <w:rPr>
            <w:noProof/>
            <w:webHidden/>
          </w:rPr>
          <w:fldChar w:fldCharType="separate"/>
        </w:r>
        <w:r w:rsidR="00765803">
          <w:rPr>
            <w:noProof/>
            <w:webHidden/>
          </w:rPr>
          <w:t>29</w:t>
        </w:r>
        <w:r>
          <w:rPr>
            <w:noProof/>
            <w:webHidden/>
          </w:rPr>
          <w:fldChar w:fldCharType="end"/>
        </w:r>
      </w:hyperlink>
    </w:p>
    <w:p w:rsidR="000A614D" w:rsidRDefault="00021FCA">
      <w:pPr>
        <w:pStyle w:val="ndice3"/>
        <w:tabs>
          <w:tab w:val="right" w:leader="dot" w:pos="8494"/>
        </w:tabs>
        <w:rPr>
          <w:rFonts w:eastAsiaTheme="minorEastAsia"/>
          <w:noProof/>
          <w:lang w:eastAsia="pt-PT"/>
        </w:rPr>
      </w:pPr>
      <w:hyperlink w:anchor="_Toc305679512" w:history="1">
        <w:r w:rsidR="000A614D" w:rsidRPr="009A2D88">
          <w:rPr>
            <w:rStyle w:val="Hiperligao"/>
            <w:noProof/>
          </w:rPr>
          <w:t>2.2.4 - Classificações de Turismo</w:t>
        </w:r>
        <w:r w:rsidR="000A614D">
          <w:rPr>
            <w:noProof/>
            <w:webHidden/>
          </w:rPr>
          <w:tab/>
        </w:r>
        <w:r>
          <w:rPr>
            <w:noProof/>
            <w:webHidden/>
          </w:rPr>
          <w:fldChar w:fldCharType="begin"/>
        </w:r>
        <w:r w:rsidR="000A614D">
          <w:rPr>
            <w:noProof/>
            <w:webHidden/>
          </w:rPr>
          <w:instrText xml:space="preserve"> PAGEREF _Toc305679512 \h </w:instrText>
        </w:r>
        <w:r>
          <w:rPr>
            <w:noProof/>
            <w:webHidden/>
          </w:rPr>
        </w:r>
        <w:r>
          <w:rPr>
            <w:noProof/>
            <w:webHidden/>
          </w:rPr>
          <w:fldChar w:fldCharType="separate"/>
        </w:r>
        <w:r w:rsidR="00765803">
          <w:rPr>
            <w:noProof/>
            <w:webHidden/>
          </w:rPr>
          <w:t>33</w:t>
        </w:r>
        <w:r>
          <w:rPr>
            <w:noProof/>
            <w:webHidden/>
          </w:rPr>
          <w:fldChar w:fldCharType="end"/>
        </w:r>
      </w:hyperlink>
    </w:p>
    <w:p w:rsidR="000A614D" w:rsidRDefault="00021FCA">
      <w:pPr>
        <w:pStyle w:val="ndice3"/>
        <w:tabs>
          <w:tab w:val="right" w:leader="dot" w:pos="8494"/>
        </w:tabs>
        <w:rPr>
          <w:rFonts w:eastAsiaTheme="minorEastAsia"/>
          <w:noProof/>
          <w:lang w:eastAsia="pt-PT"/>
        </w:rPr>
      </w:pPr>
      <w:hyperlink w:anchor="_Toc305679513" w:history="1">
        <w:r w:rsidR="000A614D" w:rsidRPr="009A2D88">
          <w:rPr>
            <w:rStyle w:val="Hiperligao"/>
            <w:noProof/>
          </w:rPr>
          <w:t>2.2.5 - A procura turística</w:t>
        </w:r>
        <w:r w:rsidR="000A614D">
          <w:rPr>
            <w:noProof/>
            <w:webHidden/>
          </w:rPr>
          <w:tab/>
        </w:r>
        <w:r>
          <w:rPr>
            <w:noProof/>
            <w:webHidden/>
          </w:rPr>
          <w:fldChar w:fldCharType="begin"/>
        </w:r>
        <w:r w:rsidR="000A614D">
          <w:rPr>
            <w:noProof/>
            <w:webHidden/>
          </w:rPr>
          <w:instrText xml:space="preserve"> PAGEREF _Toc305679513 \h </w:instrText>
        </w:r>
        <w:r>
          <w:rPr>
            <w:noProof/>
            <w:webHidden/>
          </w:rPr>
        </w:r>
        <w:r>
          <w:rPr>
            <w:noProof/>
            <w:webHidden/>
          </w:rPr>
          <w:fldChar w:fldCharType="separate"/>
        </w:r>
        <w:r w:rsidR="00765803">
          <w:rPr>
            <w:noProof/>
            <w:webHidden/>
          </w:rPr>
          <w:t>36</w:t>
        </w:r>
        <w:r>
          <w:rPr>
            <w:noProof/>
            <w:webHidden/>
          </w:rPr>
          <w:fldChar w:fldCharType="end"/>
        </w:r>
      </w:hyperlink>
    </w:p>
    <w:p w:rsidR="000A614D" w:rsidRDefault="00021FCA">
      <w:pPr>
        <w:pStyle w:val="ndice3"/>
        <w:tabs>
          <w:tab w:val="right" w:leader="dot" w:pos="8494"/>
        </w:tabs>
        <w:rPr>
          <w:rFonts w:eastAsiaTheme="minorEastAsia"/>
          <w:noProof/>
          <w:lang w:eastAsia="pt-PT"/>
        </w:rPr>
      </w:pPr>
      <w:hyperlink w:anchor="_Toc305679514" w:history="1">
        <w:r w:rsidR="000A614D" w:rsidRPr="009A2D88">
          <w:rPr>
            <w:rStyle w:val="Hiperligao"/>
            <w:noProof/>
          </w:rPr>
          <w:t>2.2.6 - A Oferta Turística</w:t>
        </w:r>
        <w:r w:rsidR="000A614D">
          <w:rPr>
            <w:noProof/>
            <w:webHidden/>
          </w:rPr>
          <w:tab/>
        </w:r>
        <w:r>
          <w:rPr>
            <w:noProof/>
            <w:webHidden/>
          </w:rPr>
          <w:fldChar w:fldCharType="begin"/>
        </w:r>
        <w:r w:rsidR="000A614D">
          <w:rPr>
            <w:noProof/>
            <w:webHidden/>
          </w:rPr>
          <w:instrText xml:space="preserve"> PAGEREF _Toc305679514 \h </w:instrText>
        </w:r>
        <w:r>
          <w:rPr>
            <w:noProof/>
            <w:webHidden/>
          </w:rPr>
        </w:r>
        <w:r>
          <w:rPr>
            <w:noProof/>
            <w:webHidden/>
          </w:rPr>
          <w:fldChar w:fldCharType="separate"/>
        </w:r>
        <w:r w:rsidR="00765803">
          <w:rPr>
            <w:noProof/>
            <w:webHidden/>
          </w:rPr>
          <w:t>39</w:t>
        </w:r>
        <w:r>
          <w:rPr>
            <w:noProof/>
            <w:webHidden/>
          </w:rPr>
          <w:fldChar w:fldCharType="end"/>
        </w:r>
      </w:hyperlink>
    </w:p>
    <w:p w:rsidR="000A614D" w:rsidRDefault="00021FCA">
      <w:pPr>
        <w:pStyle w:val="ndice3"/>
        <w:tabs>
          <w:tab w:val="right" w:leader="dot" w:pos="8494"/>
        </w:tabs>
        <w:rPr>
          <w:rFonts w:eastAsiaTheme="minorEastAsia"/>
          <w:noProof/>
          <w:lang w:eastAsia="pt-PT"/>
        </w:rPr>
      </w:pPr>
      <w:hyperlink w:anchor="_Toc305679515" w:history="1">
        <w:r w:rsidR="000A614D" w:rsidRPr="009A2D88">
          <w:rPr>
            <w:rStyle w:val="Hiperligao"/>
            <w:noProof/>
          </w:rPr>
          <w:t>2.2.7 - Conta Satélite do Turismo (CST)</w:t>
        </w:r>
        <w:r w:rsidR="000A614D">
          <w:rPr>
            <w:noProof/>
            <w:webHidden/>
          </w:rPr>
          <w:tab/>
        </w:r>
        <w:r>
          <w:rPr>
            <w:noProof/>
            <w:webHidden/>
          </w:rPr>
          <w:fldChar w:fldCharType="begin"/>
        </w:r>
        <w:r w:rsidR="000A614D">
          <w:rPr>
            <w:noProof/>
            <w:webHidden/>
          </w:rPr>
          <w:instrText xml:space="preserve"> PAGEREF _Toc305679515 \h </w:instrText>
        </w:r>
        <w:r>
          <w:rPr>
            <w:noProof/>
            <w:webHidden/>
          </w:rPr>
        </w:r>
        <w:r>
          <w:rPr>
            <w:noProof/>
            <w:webHidden/>
          </w:rPr>
          <w:fldChar w:fldCharType="separate"/>
        </w:r>
        <w:r w:rsidR="00765803">
          <w:rPr>
            <w:noProof/>
            <w:webHidden/>
          </w:rPr>
          <w:t>47</w:t>
        </w:r>
        <w:r>
          <w:rPr>
            <w:noProof/>
            <w:webHidden/>
          </w:rPr>
          <w:fldChar w:fldCharType="end"/>
        </w:r>
      </w:hyperlink>
    </w:p>
    <w:p w:rsidR="000A614D" w:rsidRDefault="00021FCA">
      <w:pPr>
        <w:pStyle w:val="ndice3"/>
        <w:tabs>
          <w:tab w:val="right" w:leader="dot" w:pos="8494"/>
        </w:tabs>
        <w:rPr>
          <w:rFonts w:eastAsiaTheme="minorEastAsia"/>
          <w:noProof/>
          <w:lang w:eastAsia="pt-PT"/>
        </w:rPr>
      </w:pPr>
      <w:hyperlink w:anchor="_Toc305679516" w:history="1">
        <w:r w:rsidR="000A614D" w:rsidRPr="009A2D88">
          <w:rPr>
            <w:rStyle w:val="Hiperligao"/>
            <w:noProof/>
          </w:rPr>
          <w:t>2.2.8. - Marketing e o Turismo</w:t>
        </w:r>
        <w:r w:rsidR="000A614D">
          <w:rPr>
            <w:noProof/>
            <w:webHidden/>
          </w:rPr>
          <w:tab/>
        </w:r>
        <w:r>
          <w:rPr>
            <w:noProof/>
            <w:webHidden/>
          </w:rPr>
          <w:fldChar w:fldCharType="begin"/>
        </w:r>
        <w:r w:rsidR="000A614D">
          <w:rPr>
            <w:noProof/>
            <w:webHidden/>
          </w:rPr>
          <w:instrText xml:space="preserve"> PAGEREF _Toc305679516 \h </w:instrText>
        </w:r>
        <w:r>
          <w:rPr>
            <w:noProof/>
            <w:webHidden/>
          </w:rPr>
        </w:r>
        <w:r>
          <w:rPr>
            <w:noProof/>
            <w:webHidden/>
          </w:rPr>
          <w:fldChar w:fldCharType="separate"/>
        </w:r>
        <w:r w:rsidR="00765803">
          <w:rPr>
            <w:noProof/>
            <w:webHidden/>
          </w:rPr>
          <w:t>50</w:t>
        </w:r>
        <w:r>
          <w:rPr>
            <w:noProof/>
            <w:webHidden/>
          </w:rPr>
          <w:fldChar w:fldCharType="end"/>
        </w:r>
      </w:hyperlink>
    </w:p>
    <w:p w:rsidR="000A614D" w:rsidRDefault="00021FCA">
      <w:pPr>
        <w:pStyle w:val="ndice3"/>
        <w:tabs>
          <w:tab w:val="right" w:leader="dot" w:pos="8494"/>
        </w:tabs>
        <w:rPr>
          <w:rFonts w:eastAsiaTheme="minorEastAsia"/>
          <w:noProof/>
          <w:lang w:eastAsia="pt-PT"/>
        </w:rPr>
      </w:pPr>
      <w:hyperlink w:anchor="_Toc305679517" w:history="1">
        <w:r w:rsidR="000A614D" w:rsidRPr="009A2D88">
          <w:rPr>
            <w:rStyle w:val="Hiperligao"/>
            <w:noProof/>
          </w:rPr>
          <w:t>2.2.9 - A Importância das Novas Tecnologias e da Internet no Sector do Turismo</w:t>
        </w:r>
        <w:r w:rsidR="000A614D">
          <w:rPr>
            <w:noProof/>
            <w:webHidden/>
          </w:rPr>
          <w:tab/>
        </w:r>
        <w:r>
          <w:rPr>
            <w:noProof/>
            <w:webHidden/>
          </w:rPr>
          <w:fldChar w:fldCharType="begin"/>
        </w:r>
        <w:r w:rsidR="000A614D">
          <w:rPr>
            <w:noProof/>
            <w:webHidden/>
          </w:rPr>
          <w:instrText xml:space="preserve"> PAGEREF _Toc305679517 \h </w:instrText>
        </w:r>
        <w:r>
          <w:rPr>
            <w:noProof/>
            <w:webHidden/>
          </w:rPr>
        </w:r>
        <w:r>
          <w:rPr>
            <w:noProof/>
            <w:webHidden/>
          </w:rPr>
          <w:fldChar w:fldCharType="separate"/>
        </w:r>
        <w:r w:rsidR="00765803">
          <w:rPr>
            <w:noProof/>
            <w:webHidden/>
          </w:rPr>
          <w:t>57</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18" w:history="1">
        <w:r w:rsidR="000A614D" w:rsidRPr="009A2D88">
          <w:rPr>
            <w:rStyle w:val="Hiperligao"/>
            <w:noProof/>
          </w:rPr>
          <w:t>2.3 – A Actividade Turística e a Necessidade do Desenvolvimento Sustentável</w:t>
        </w:r>
        <w:r w:rsidR="000A614D">
          <w:rPr>
            <w:noProof/>
            <w:webHidden/>
          </w:rPr>
          <w:tab/>
        </w:r>
        <w:r>
          <w:rPr>
            <w:noProof/>
            <w:webHidden/>
          </w:rPr>
          <w:fldChar w:fldCharType="begin"/>
        </w:r>
        <w:r w:rsidR="000A614D">
          <w:rPr>
            <w:noProof/>
            <w:webHidden/>
          </w:rPr>
          <w:instrText xml:space="preserve"> PAGEREF _Toc305679518 \h </w:instrText>
        </w:r>
        <w:r>
          <w:rPr>
            <w:noProof/>
            <w:webHidden/>
          </w:rPr>
        </w:r>
        <w:r>
          <w:rPr>
            <w:noProof/>
            <w:webHidden/>
          </w:rPr>
          <w:fldChar w:fldCharType="separate"/>
        </w:r>
        <w:r w:rsidR="00765803">
          <w:rPr>
            <w:noProof/>
            <w:webHidden/>
          </w:rPr>
          <w:t>61</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19" w:history="1">
        <w:r w:rsidR="000A614D" w:rsidRPr="009A2D88">
          <w:rPr>
            <w:rStyle w:val="Hiperligao"/>
            <w:noProof/>
          </w:rPr>
          <w:t>2.4 – Síntese</w:t>
        </w:r>
        <w:r w:rsidR="000A614D">
          <w:rPr>
            <w:noProof/>
            <w:webHidden/>
          </w:rPr>
          <w:tab/>
        </w:r>
        <w:r>
          <w:rPr>
            <w:noProof/>
            <w:webHidden/>
          </w:rPr>
          <w:fldChar w:fldCharType="begin"/>
        </w:r>
        <w:r w:rsidR="000A614D">
          <w:rPr>
            <w:noProof/>
            <w:webHidden/>
          </w:rPr>
          <w:instrText xml:space="preserve"> PAGEREF _Toc305679519 \h </w:instrText>
        </w:r>
        <w:r>
          <w:rPr>
            <w:noProof/>
            <w:webHidden/>
          </w:rPr>
        </w:r>
        <w:r>
          <w:rPr>
            <w:noProof/>
            <w:webHidden/>
          </w:rPr>
          <w:fldChar w:fldCharType="separate"/>
        </w:r>
        <w:r w:rsidR="00765803">
          <w:rPr>
            <w:noProof/>
            <w:webHidden/>
          </w:rPr>
          <w:t>67</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20" w:history="1">
        <w:r w:rsidR="000A614D" w:rsidRPr="009A2D88">
          <w:rPr>
            <w:rStyle w:val="Hiperligao"/>
            <w:noProof/>
          </w:rPr>
          <w:t>Capítulo 3 - O Turismo em Portugal</w:t>
        </w:r>
        <w:r w:rsidR="000A614D">
          <w:rPr>
            <w:noProof/>
            <w:webHidden/>
          </w:rPr>
          <w:tab/>
        </w:r>
        <w:r>
          <w:rPr>
            <w:noProof/>
            <w:webHidden/>
          </w:rPr>
          <w:fldChar w:fldCharType="begin"/>
        </w:r>
        <w:r w:rsidR="000A614D">
          <w:rPr>
            <w:noProof/>
            <w:webHidden/>
          </w:rPr>
          <w:instrText xml:space="preserve"> PAGEREF _Toc305679520 \h </w:instrText>
        </w:r>
        <w:r>
          <w:rPr>
            <w:noProof/>
            <w:webHidden/>
          </w:rPr>
        </w:r>
        <w:r>
          <w:rPr>
            <w:noProof/>
            <w:webHidden/>
          </w:rPr>
          <w:fldChar w:fldCharType="separate"/>
        </w:r>
        <w:r w:rsidR="00765803">
          <w:rPr>
            <w:noProof/>
            <w:webHidden/>
          </w:rPr>
          <w:t>68</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21" w:history="1">
        <w:r w:rsidR="000A614D" w:rsidRPr="009A2D88">
          <w:rPr>
            <w:rStyle w:val="Hiperligao"/>
            <w:noProof/>
          </w:rPr>
          <w:t>3.1 - Evolução Histórica</w:t>
        </w:r>
        <w:r w:rsidR="000A614D">
          <w:rPr>
            <w:noProof/>
            <w:webHidden/>
          </w:rPr>
          <w:tab/>
        </w:r>
        <w:r>
          <w:rPr>
            <w:noProof/>
            <w:webHidden/>
          </w:rPr>
          <w:fldChar w:fldCharType="begin"/>
        </w:r>
        <w:r w:rsidR="000A614D">
          <w:rPr>
            <w:noProof/>
            <w:webHidden/>
          </w:rPr>
          <w:instrText xml:space="preserve"> PAGEREF _Toc305679521 \h </w:instrText>
        </w:r>
        <w:r>
          <w:rPr>
            <w:noProof/>
            <w:webHidden/>
          </w:rPr>
        </w:r>
        <w:r>
          <w:rPr>
            <w:noProof/>
            <w:webHidden/>
          </w:rPr>
          <w:fldChar w:fldCharType="separate"/>
        </w:r>
        <w:r w:rsidR="00765803">
          <w:rPr>
            <w:noProof/>
            <w:webHidden/>
          </w:rPr>
          <w:t>68</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22" w:history="1">
        <w:r w:rsidR="000A614D" w:rsidRPr="009A2D88">
          <w:rPr>
            <w:rStyle w:val="Hiperligao"/>
            <w:noProof/>
          </w:rPr>
          <w:t>3.2 - Portugal no Contexto Mundial</w:t>
        </w:r>
        <w:r w:rsidR="000A614D">
          <w:rPr>
            <w:noProof/>
            <w:webHidden/>
          </w:rPr>
          <w:tab/>
        </w:r>
        <w:r>
          <w:rPr>
            <w:noProof/>
            <w:webHidden/>
          </w:rPr>
          <w:fldChar w:fldCharType="begin"/>
        </w:r>
        <w:r w:rsidR="000A614D">
          <w:rPr>
            <w:noProof/>
            <w:webHidden/>
          </w:rPr>
          <w:instrText xml:space="preserve"> PAGEREF _Toc305679522 \h </w:instrText>
        </w:r>
        <w:r>
          <w:rPr>
            <w:noProof/>
            <w:webHidden/>
          </w:rPr>
        </w:r>
        <w:r>
          <w:rPr>
            <w:noProof/>
            <w:webHidden/>
          </w:rPr>
          <w:fldChar w:fldCharType="separate"/>
        </w:r>
        <w:r w:rsidR="00765803">
          <w:rPr>
            <w:noProof/>
            <w:webHidden/>
          </w:rPr>
          <w:t>70</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23" w:history="1">
        <w:r w:rsidR="000A614D" w:rsidRPr="009A2D88">
          <w:rPr>
            <w:rStyle w:val="Hiperligao"/>
            <w:noProof/>
          </w:rPr>
          <w:t>3.3 - A Economia Nacional e o Turismo</w:t>
        </w:r>
        <w:r w:rsidR="000A614D">
          <w:rPr>
            <w:noProof/>
            <w:webHidden/>
          </w:rPr>
          <w:tab/>
        </w:r>
        <w:r>
          <w:rPr>
            <w:noProof/>
            <w:webHidden/>
          </w:rPr>
          <w:fldChar w:fldCharType="begin"/>
        </w:r>
        <w:r w:rsidR="000A614D">
          <w:rPr>
            <w:noProof/>
            <w:webHidden/>
          </w:rPr>
          <w:instrText xml:space="preserve"> PAGEREF _Toc305679523 \h </w:instrText>
        </w:r>
        <w:r>
          <w:rPr>
            <w:noProof/>
            <w:webHidden/>
          </w:rPr>
        </w:r>
        <w:r>
          <w:rPr>
            <w:noProof/>
            <w:webHidden/>
          </w:rPr>
          <w:fldChar w:fldCharType="separate"/>
        </w:r>
        <w:r w:rsidR="00765803">
          <w:rPr>
            <w:noProof/>
            <w:webHidden/>
          </w:rPr>
          <w:t>74</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24" w:history="1">
        <w:r w:rsidR="000A614D" w:rsidRPr="009A2D88">
          <w:rPr>
            <w:rStyle w:val="Hiperligao"/>
            <w:noProof/>
          </w:rPr>
          <w:t>3.4 - Perfil do Turista</w:t>
        </w:r>
        <w:r w:rsidR="000A614D">
          <w:rPr>
            <w:noProof/>
            <w:webHidden/>
          </w:rPr>
          <w:tab/>
        </w:r>
        <w:r>
          <w:rPr>
            <w:noProof/>
            <w:webHidden/>
          </w:rPr>
          <w:fldChar w:fldCharType="begin"/>
        </w:r>
        <w:r w:rsidR="000A614D">
          <w:rPr>
            <w:noProof/>
            <w:webHidden/>
          </w:rPr>
          <w:instrText xml:space="preserve"> PAGEREF _Toc305679524 \h </w:instrText>
        </w:r>
        <w:r>
          <w:rPr>
            <w:noProof/>
            <w:webHidden/>
          </w:rPr>
        </w:r>
        <w:r>
          <w:rPr>
            <w:noProof/>
            <w:webHidden/>
          </w:rPr>
          <w:fldChar w:fldCharType="separate"/>
        </w:r>
        <w:r w:rsidR="00765803">
          <w:rPr>
            <w:noProof/>
            <w:webHidden/>
          </w:rPr>
          <w:t>78</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25" w:history="1">
        <w:r w:rsidR="000A614D" w:rsidRPr="009A2D88">
          <w:rPr>
            <w:rStyle w:val="Hiperligao"/>
            <w:noProof/>
          </w:rPr>
          <w:t>3.5 - Caracterização das Viagens</w:t>
        </w:r>
        <w:r w:rsidR="000A614D">
          <w:rPr>
            <w:noProof/>
            <w:webHidden/>
          </w:rPr>
          <w:tab/>
        </w:r>
        <w:r>
          <w:rPr>
            <w:noProof/>
            <w:webHidden/>
          </w:rPr>
          <w:fldChar w:fldCharType="begin"/>
        </w:r>
        <w:r w:rsidR="000A614D">
          <w:rPr>
            <w:noProof/>
            <w:webHidden/>
          </w:rPr>
          <w:instrText xml:space="preserve"> PAGEREF _Toc305679525 \h </w:instrText>
        </w:r>
        <w:r>
          <w:rPr>
            <w:noProof/>
            <w:webHidden/>
          </w:rPr>
        </w:r>
        <w:r>
          <w:rPr>
            <w:noProof/>
            <w:webHidden/>
          </w:rPr>
          <w:fldChar w:fldCharType="separate"/>
        </w:r>
        <w:r w:rsidR="00765803">
          <w:rPr>
            <w:noProof/>
            <w:webHidden/>
          </w:rPr>
          <w:t>81</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26" w:history="1">
        <w:r w:rsidR="000A614D" w:rsidRPr="009A2D88">
          <w:rPr>
            <w:rStyle w:val="Hiperligao"/>
            <w:noProof/>
          </w:rPr>
          <w:t>3.6 - Movimento dos fluxos turísticos</w:t>
        </w:r>
        <w:r w:rsidR="000A614D">
          <w:rPr>
            <w:noProof/>
            <w:webHidden/>
          </w:rPr>
          <w:tab/>
        </w:r>
        <w:r>
          <w:rPr>
            <w:noProof/>
            <w:webHidden/>
          </w:rPr>
          <w:fldChar w:fldCharType="begin"/>
        </w:r>
        <w:r w:rsidR="000A614D">
          <w:rPr>
            <w:noProof/>
            <w:webHidden/>
          </w:rPr>
          <w:instrText xml:space="preserve"> PAGEREF _Toc305679526 \h </w:instrText>
        </w:r>
        <w:r>
          <w:rPr>
            <w:noProof/>
            <w:webHidden/>
          </w:rPr>
        </w:r>
        <w:r>
          <w:rPr>
            <w:noProof/>
            <w:webHidden/>
          </w:rPr>
          <w:fldChar w:fldCharType="separate"/>
        </w:r>
        <w:r w:rsidR="00765803">
          <w:rPr>
            <w:noProof/>
            <w:webHidden/>
          </w:rPr>
          <w:t>87</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27" w:history="1">
        <w:r w:rsidR="000A614D" w:rsidRPr="009A2D88">
          <w:rPr>
            <w:rStyle w:val="Hiperligao"/>
            <w:noProof/>
          </w:rPr>
          <w:t>3.7 - Características das Dormidas</w:t>
        </w:r>
        <w:r w:rsidR="000A614D">
          <w:rPr>
            <w:noProof/>
            <w:webHidden/>
          </w:rPr>
          <w:tab/>
        </w:r>
        <w:r>
          <w:rPr>
            <w:noProof/>
            <w:webHidden/>
          </w:rPr>
          <w:fldChar w:fldCharType="begin"/>
        </w:r>
        <w:r w:rsidR="000A614D">
          <w:rPr>
            <w:noProof/>
            <w:webHidden/>
          </w:rPr>
          <w:instrText xml:space="preserve"> PAGEREF _Toc305679527 \h </w:instrText>
        </w:r>
        <w:r>
          <w:rPr>
            <w:noProof/>
            <w:webHidden/>
          </w:rPr>
        </w:r>
        <w:r>
          <w:rPr>
            <w:noProof/>
            <w:webHidden/>
          </w:rPr>
          <w:fldChar w:fldCharType="separate"/>
        </w:r>
        <w:r w:rsidR="00765803">
          <w:rPr>
            <w:noProof/>
            <w:webHidden/>
          </w:rPr>
          <w:t>88</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28" w:history="1">
        <w:r w:rsidR="000A614D" w:rsidRPr="009A2D88">
          <w:rPr>
            <w:rStyle w:val="Hiperligao"/>
            <w:noProof/>
          </w:rPr>
          <w:t>3.8 - Caracterização da Despesa</w:t>
        </w:r>
        <w:r w:rsidR="000A614D">
          <w:rPr>
            <w:noProof/>
            <w:webHidden/>
          </w:rPr>
          <w:tab/>
        </w:r>
        <w:r>
          <w:rPr>
            <w:noProof/>
            <w:webHidden/>
          </w:rPr>
          <w:fldChar w:fldCharType="begin"/>
        </w:r>
        <w:r w:rsidR="000A614D">
          <w:rPr>
            <w:noProof/>
            <w:webHidden/>
          </w:rPr>
          <w:instrText xml:space="preserve"> PAGEREF _Toc305679528 \h </w:instrText>
        </w:r>
        <w:r>
          <w:rPr>
            <w:noProof/>
            <w:webHidden/>
          </w:rPr>
        </w:r>
        <w:r>
          <w:rPr>
            <w:noProof/>
            <w:webHidden/>
          </w:rPr>
          <w:fldChar w:fldCharType="separate"/>
        </w:r>
        <w:r w:rsidR="00765803">
          <w:rPr>
            <w:noProof/>
            <w:webHidden/>
          </w:rPr>
          <w:t>90</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29" w:history="1">
        <w:r w:rsidR="000A614D" w:rsidRPr="009A2D88">
          <w:rPr>
            <w:rStyle w:val="Hiperligao"/>
            <w:noProof/>
          </w:rPr>
          <w:t>3.9 - Oferta Turística</w:t>
        </w:r>
        <w:r w:rsidR="000A614D">
          <w:rPr>
            <w:noProof/>
            <w:webHidden/>
          </w:rPr>
          <w:tab/>
        </w:r>
        <w:r>
          <w:rPr>
            <w:noProof/>
            <w:webHidden/>
          </w:rPr>
          <w:fldChar w:fldCharType="begin"/>
        </w:r>
        <w:r w:rsidR="000A614D">
          <w:rPr>
            <w:noProof/>
            <w:webHidden/>
          </w:rPr>
          <w:instrText xml:space="preserve"> PAGEREF _Toc305679529 \h </w:instrText>
        </w:r>
        <w:r>
          <w:rPr>
            <w:noProof/>
            <w:webHidden/>
          </w:rPr>
        </w:r>
        <w:r>
          <w:rPr>
            <w:noProof/>
            <w:webHidden/>
          </w:rPr>
          <w:fldChar w:fldCharType="separate"/>
        </w:r>
        <w:r w:rsidR="00765803">
          <w:rPr>
            <w:noProof/>
            <w:webHidden/>
          </w:rPr>
          <w:t>92</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30" w:history="1">
        <w:r w:rsidR="000A614D" w:rsidRPr="009A2D88">
          <w:rPr>
            <w:rStyle w:val="Hiperligao"/>
            <w:noProof/>
          </w:rPr>
          <w:t>3.10 - Hóspedes e Dormidas</w:t>
        </w:r>
        <w:r w:rsidR="000A614D">
          <w:rPr>
            <w:noProof/>
            <w:webHidden/>
          </w:rPr>
          <w:tab/>
        </w:r>
        <w:r>
          <w:rPr>
            <w:noProof/>
            <w:webHidden/>
          </w:rPr>
          <w:fldChar w:fldCharType="begin"/>
        </w:r>
        <w:r w:rsidR="000A614D">
          <w:rPr>
            <w:noProof/>
            <w:webHidden/>
          </w:rPr>
          <w:instrText xml:space="preserve"> PAGEREF _Toc305679530 \h </w:instrText>
        </w:r>
        <w:r>
          <w:rPr>
            <w:noProof/>
            <w:webHidden/>
          </w:rPr>
        </w:r>
        <w:r>
          <w:rPr>
            <w:noProof/>
            <w:webHidden/>
          </w:rPr>
          <w:fldChar w:fldCharType="separate"/>
        </w:r>
        <w:r w:rsidR="00765803">
          <w:rPr>
            <w:noProof/>
            <w:webHidden/>
          </w:rPr>
          <w:t>97</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31" w:history="1">
        <w:r w:rsidR="000A614D" w:rsidRPr="009A2D88">
          <w:rPr>
            <w:rStyle w:val="Hiperligao"/>
            <w:rFonts w:cstheme="minorHAnsi"/>
            <w:noProof/>
          </w:rPr>
          <w:t>3.11 – Boas Práticas Ambientais - Hotéis e Pousadas</w:t>
        </w:r>
        <w:r w:rsidR="000A614D">
          <w:rPr>
            <w:noProof/>
            <w:webHidden/>
          </w:rPr>
          <w:tab/>
        </w:r>
        <w:r>
          <w:rPr>
            <w:noProof/>
            <w:webHidden/>
          </w:rPr>
          <w:fldChar w:fldCharType="begin"/>
        </w:r>
        <w:r w:rsidR="000A614D">
          <w:rPr>
            <w:noProof/>
            <w:webHidden/>
          </w:rPr>
          <w:instrText xml:space="preserve"> PAGEREF _Toc305679531 \h </w:instrText>
        </w:r>
        <w:r>
          <w:rPr>
            <w:noProof/>
            <w:webHidden/>
          </w:rPr>
        </w:r>
        <w:r>
          <w:rPr>
            <w:noProof/>
            <w:webHidden/>
          </w:rPr>
          <w:fldChar w:fldCharType="separate"/>
        </w:r>
        <w:r w:rsidR="00765803">
          <w:rPr>
            <w:noProof/>
            <w:webHidden/>
          </w:rPr>
          <w:t>103</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32" w:history="1">
        <w:r w:rsidR="000A614D" w:rsidRPr="009A2D88">
          <w:rPr>
            <w:rStyle w:val="Hiperligao"/>
            <w:noProof/>
          </w:rPr>
          <w:t>3.12 - Síntese</w:t>
        </w:r>
        <w:r w:rsidR="000A614D">
          <w:rPr>
            <w:noProof/>
            <w:webHidden/>
          </w:rPr>
          <w:tab/>
        </w:r>
        <w:r>
          <w:rPr>
            <w:noProof/>
            <w:webHidden/>
          </w:rPr>
          <w:fldChar w:fldCharType="begin"/>
        </w:r>
        <w:r w:rsidR="000A614D">
          <w:rPr>
            <w:noProof/>
            <w:webHidden/>
          </w:rPr>
          <w:instrText xml:space="preserve"> PAGEREF _Toc305679532 \h </w:instrText>
        </w:r>
        <w:r>
          <w:rPr>
            <w:noProof/>
            <w:webHidden/>
          </w:rPr>
        </w:r>
        <w:r>
          <w:rPr>
            <w:noProof/>
            <w:webHidden/>
          </w:rPr>
          <w:fldChar w:fldCharType="separate"/>
        </w:r>
        <w:r w:rsidR="00765803">
          <w:rPr>
            <w:noProof/>
            <w:webHidden/>
          </w:rPr>
          <w:t>104</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33" w:history="1">
        <w:r w:rsidR="000A614D" w:rsidRPr="009A2D88">
          <w:rPr>
            <w:rStyle w:val="Hiperligao"/>
            <w:noProof/>
          </w:rPr>
          <w:t>Capítulo 4 - O Parque de Natureza de Noudar</w:t>
        </w:r>
        <w:r w:rsidR="000A614D">
          <w:rPr>
            <w:noProof/>
            <w:webHidden/>
          </w:rPr>
          <w:tab/>
        </w:r>
        <w:r>
          <w:rPr>
            <w:noProof/>
            <w:webHidden/>
          </w:rPr>
          <w:fldChar w:fldCharType="begin"/>
        </w:r>
        <w:r w:rsidR="000A614D">
          <w:rPr>
            <w:noProof/>
            <w:webHidden/>
          </w:rPr>
          <w:instrText xml:space="preserve"> PAGEREF _Toc305679533 \h </w:instrText>
        </w:r>
        <w:r>
          <w:rPr>
            <w:noProof/>
            <w:webHidden/>
          </w:rPr>
        </w:r>
        <w:r>
          <w:rPr>
            <w:noProof/>
            <w:webHidden/>
          </w:rPr>
          <w:fldChar w:fldCharType="separate"/>
        </w:r>
        <w:r w:rsidR="00765803">
          <w:rPr>
            <w:noProof/>
            <w:webHidden/>
          </w:rPr>
          <w:t>106</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34" w:history="1">
        <w:r w:rsidR="000A614D" w:rsidRPr="009A2D88">
          <w:rPr>
            <w:rStyle w:val="Hiperligao"/>
            <w:noProof/>
          </w:rPr>
          <w:t>4.1 - Caracterização e Enquadramento</w:t>
        </w:r>
        <w:r w:rsidR="000A614D">
          <w:rPr>
            <w:noProof/>
            <w:webHidden/>
          </w:rPr>
          <w:tab/>
        </w:r>
        <w:r>
          <w:rPr>
            <w:noProof/>
            <w:webHidden/>
          </w:rPr>
          <w:fldChar w:fldCharType="begin"/>
        </w:r>
        <w:r w:rsidR="000A614D">
          <w:rPr>
            <w:noProof/>
            <w:webHidden/>
          </w:rPr>
          <w:instrText xml:space="preserve"> PAGEREF _Toc305679534 \h </w:instrText>
        </w:r>
        <w:r>
          <w:rPr>
            <w:noProof/>
            <w:webHidden/>
          </w:rPr>
        </w:r>
        <w:r>
          <w:rPr>
            <w:noProof/>
            <w:webHidden/>
          </w:rPr>
          <w:fldChar w:fldCharType="separate"/>
        </w:r>
        <w:r w:rsidR="00765803">
          <w:rPr>
            <w:noProof/>
            <w:webHidden/>
          </w:rPr>
          <w:t>106</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35" w:history="1">
        <w:r w:rsidR="000A614D" w:rsidRPr="009A2D88">
          <w:rPr>
            <w:rStyle w:val="Hiperligao"/>
            <w:noProof/>
          </w:rPr>
          <w:t>4.2 - Alojamento e Outros Equipamentos</w:t>
        </w:r>
        <w:r w:rsidR="000A614D">
          <w:rPr>
            <w:noProof/>
            <w:webHidden/>
          </w:rPr>
          <w:tab/>
        </w:r>
        <w:r>
          <w:rPr>
            <w:noProof/>
            <w:webHidden/>
          </w:rPr>
          <w:fldChar w:fldCharType="begin"/>
        </w:r>
        <w:r w:rsidR="000A614D">
          <w:rPr>
            <w:noProof/>
            <w:webHidden/>
          </w:rPr>
          <w:instrText xml:space="preserve"> PAGEREF _Toc305679535 \h </w:instrText>
        </w:r>
        <w:r>
          <w:rPr>
            <w:noProof/>
            <w:webHidden/>
          </w:rPr>
        </w:r>
        <w:r>
          <w:rPr>
            <w:noProof/>
            <w:webHidden/>
          </w:rPr>
          <w:fldChar w:fldCharType="separate"/>
        </w:r>
        <w:r w:rsidR="00765803">
          <w:rPr>
            <w:noProof/>
            <w:webHidden/>
          </w:rPr>
          <w:t>108</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36" w:history="1">
        <w:r w:rsidR="000A614D" w:rsidRPr="009A2D88">
          <w:rPr>
            <w:rStyle w:val="Hiperligao"/>
            <w:noProof/>
          </w:rPr>
          <w:t>4.3 – Actividades Disponíveis</w:t>
        </w:r>
        <w:r w:rsidR="000A614D">
          <w:rPr>
            <w:noProof/>
            <w:webHidden/>
          </w:rPr>
          <w:tab/>
        </w:r>
        <w:r>
          <w:rPr>
            <w:noProof/>
            <w:webHidden/>
          </w:rPr>
          <w:fldChar w:fldCharType="begin"/>
        </w:r>
        <w:r w:rsidR="000A614D">
          <w:rPr>
            <w:noProof/>
            <w:webHidden/>
          </w:rPr>
          <w:instrText xml:space="preserve"> PAGEREF _Toc305679536 \h </w:instrText>
        </w:r>
        <w:r>
          <w:rPr>
            <w:noProof/>
            <w:webHidden/>
          </w:rPr>
        </w:r>
        <w:r>
          <w:rPr>
            <w:noProof/>
            <w:webHidden/>
          </w:rPr>
          <w:fldChar w:fldCharType="separate"/>
        </w:r>
        <w:r w:rsidR="00765803">
          <w:rPr>
            <w:noProof/>
            <w:webHidden/>
          </w:rPr>
          <w:t>109</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37" w:history="1">
        <w:r w:rsidR="000A614D" w:rsidRPr="009A2D88">
          <w:rPr>
            <w:rStyle w:val="Hiperligao"/>
            <w:noProof/>
          </w:rPr>
          <w:t>4.4 – As Boas Práticas Ambientais no Parque de Natureza de Noudar</w:t>
        </w:r>
        <w:r w:rsidR="000A614D">
          <w:rPr>
            <w:noProof/>
            <w:webHidden/>
          </w:rPr>
          <w:tab/>
        </w:r>
        <w:r>
          <w:rPr>
            <w:noProof/>
            <w:webHidden/>
          </w:rPr>
          <w:fldChar w:fldCharType="begin"/>
        </w:r>
        <w:r w:rsidR="000A614D">
          <w:rPr>
            <w:noProof/>
            <w:webHidden/>
          </w:rPr>
          <w:instrText xml:space="preserve"> PAGEREF _Toc305679537 \h </w:instrText>
        </w:r>
        <w:r>
          <w:rPr>
            <w:noProof/>
            <w:webHidden/>
          </w:rPr>
        </w:r>
        <w:r>
          <w:rPr>
            <w:noProof/>
            <w:webHidden/>
          </w:rPr>
          <w:fldChar w:fldCharType="separate"/>
        </w:r>
        <w:r w:rsidR="00765803">
          <w:rPr>
            <w:noProof/>
            <w:webHidden/>
          </w:rPr>
          <w:t>110</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38" w:history="1">
        <w:r w:rsidR="000A614D" w:rsidRPr="009A2D88">
          <w:rPr>
            <w:rStyle w:val="Hiperligao"/>
            <w:noProof/>
          </w:rPr>
          <w:t>4.5 - Dados Estatísticos de Afluência ao Parque de Natureza de Noudar</w:t>
        </w:r>
        <w:r w:rsidR="000A614D">
          <w:rPr>
            <w:noProof/>
            <w:webHidden/>
          </w:rPr>
          <w:tab/>
        </w:r>
        <w:r>
          <w:rPr>
            <w:noProof/>
            <w:webHidden/>
          </w:rPr>
          <w:fldChar w:fldCharType="begin"/>
        </w:r>
        <w:r w:rsidR="000A614D">
          <w:rPr>
            <w:noProof/>
            <w:webHidden/>
          </w:rPr>
          <w:instrText xml:space="preserve"> PAGEREF _Toc305679538 \h </w:instrText>
        </w:r>
        <w:r>
          <w:rPr>
            <w:noProof/>
            <w:webHidden/>
          </w:rPr>
        </w:r>
        <w:r>
          <w:rPr>
            <w:noProof/>
            <w:webHidden/>
          </w:rPr>
          <w:fldChar w:fldCharType="separate"/>
        </w:r>
        <w:r w:rsidR="00765803">
          <w:rPr>
            <w:noProof/>
            <w:webHidden/>
          </w:rPr>
          <w:t>111</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39" w:history="1">
        <w:r w:rsidR="000A614D" w:rsidRPr="009A2D88">
          <w:rPr>
            <w:rStyle w:val="Hiperligao"/>
            <w:noProof/>
          </w:rPr>
          <w:t>4.6 – Síntese</w:t>
        </w:r>
        <w:r w:rsidR="000A614D">
          <w:rPr>
            <w:noProof/>
            <w:webHidden/>
          </w:rPr>
          <w:tab/>
        </w:r>
        <w:r>
          <w:rPr>
            <w:noProof/>
            <w:webHidden/>
          </w:rPr>
          <w:fldChar w:fldCharType="begin"/>
        </w:r>
        <w:r w:rsidR="000A614D">
          <w:rPr>
            <w:noProof/>
            <w:webHidden/>
          </w:rPr>
          <w:instrText xml:space="preserve"> PAGEREF _Toc305679539 \h </w:instrText>
        </w:r>
        <w:r>
          <w:rPr>
            <w:noProof/>
            <w:webHidden/>
          </w:rPr>
        </w:r>
        <w:r>
          <w:rPr>
            <w:noProof/>
            <w:webHidden/>
          </w:rPr>
          <w:fldChar w:fldCharType="separate"/>
        </w:r>
        <w:r w:rsidR="00765803">
          <w:rPr>
            <w:noProof/>
            <w:webHidden/>
          </w:rPr>
          <w:t>113</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40" w:history="1">
        <w:r w:rsidR="000A614D" w:rsidRPr="009A2D88">
          <w:rPr>
            <w:rStyle w:val="Hiperligao"/>
            <w:noProof/>
          </w:rPr>
          <w:t>Capítulo 5 – Metodologia de Investigação</w:t>
        </w:r>
        <w:r w:rsidR="000A614D">
          <w:rPr>
            <w:noProof/>
            <w:webHidden/>
          </w:rPr>
          <w:tab/>
        </w:r>
        <w:r>
          <w:rPr>
            <w:noProof/>
            <w:webHidden/>
          </w:rPr>
          <w:fldChar w:fldCharType="begin"/>
        </w:r>
        <w:r w:rsidR="000A614D">
          <w:rPr>
            <w:noProof/>
            <w:webHidden/>
          </w:rPr>
          <w:instrText xml:space="preserve"> PAGEREF _Toc305679540 \h </w:instrText>
        </w:r>
        <w:r>
          <w:rPr>
            <w:noProof/>
            <w:webHidden/>
          </w:rPr>
        </w:r>
        <w:r>
          <w:rPr>
            <w:noProof/>
            <w:webHidden/>
          </w:rPr>
          <w:fldChar w:fldCharType="separate"/>
        </w:r>
        <w:r w:rsidR="00765803">
          <w:rPr>
            <w:noProof/>
            <w:webHidden/>
          </w:rPr>
          <w:t>114</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41" w:history="1">
        <w:r w:rsidR="000A614D" w:rsidRPr="009A2D88">
          <w:rPr>
            <w:rStyle w:val="Hiperligao"/>
            <w:noProof/>
          </w:rPr>
          <w:t>5.1 – Introdução</w:t>
        </w:r>
        <w:r w:rsidR="000A614D">
          <w:rPr>
            <w:noProof/>
            <w:webHidden/>
          </w:rPr>
          <w:tab/>
        </w:r>
        <w:r>
          <w:rPr>
            <w:noProof/>
            <w:webHidden/>
          </w:rPr>
          <w:fldChar w:fldCharType="begin"/>
        </w:r>
        <w:r w:rsidR="000A614D">
          <w:rPr>
            <w:noProof/>
            <w:webHidden/>
          </w:rPr>
          <w:instrText xml:space="preserve"> PAGEREF _Toc305679541 \h </w:instrText>
        </w:r>
        <w:r>
          <w:rPr>
            <w:noProof/>
            <w:webHidden/>
          </w:rPr>
        </w:r>
        <w:r>
          <w:rPr>
            <w:noProof/>
            <w:webHidden/>
          </w:rPr>
          <w:fldChar w:fldCharType="separate"/>
        </w:r>
        <w:r w:rsidR="00765803">
          <w:rPr>
            <w:noProof/>
            <w:webHidden/>
          </w:rPr>
          <w:t>114</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42" w:history="1">
        <w:r w:rsidR="000A614D" w:rsidRPr="009A2D88">
          <w:rPr>
            <w:rStyle w:val="Hiperligao"/>
            <w:rFonts w:eastAsia="Calibri"/>
            <w:noProof/>
          </w:rPr>
          <w:t>5.2 – Definição dos Objectivos</w:t>
        </w:r>
        <w:r w:rsidR="000A614D">
          <w:rPr>
            <w:noProof/>
            <w:webHidden/>
          </w:rPr>
          <w:tab/>
        </w:r>
        <w:r>
          <w:rPr>
            <w:noProof/>
            <w:webHidden/>
          </w:rPr>
          <w:fldChar w:fldCharType="begin"/>
        </w:r>
        <w:r w:rsidR="000A614D">
          <w:rPr>
            <w:noProof/>
            <w:webHidden/>
          </w:rPr>
          <w:instrText xml:space="preserve"> PAGEREF _Toc305679542 \h </w:instrText>
        </w:r>
        <w:r>
          <w:rPr>
            <w:noProof/>
            <w:webHidden/>
          </w:rPr>
        </w:r>
        <w:r>
          <w:rPr>
            <w:noProof/>
            <w:webHidden/>
          </w:rPr>
          <w:fldChar w:fldCharType="separate"/>
        </w:r>
        <w:r w:rsidR="00765803">
          <w:rPr>
            <w:noProof/>
            <w:webHidden/>
          </w:rPr>
          <w:t>114</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43" w:history="1">
        <w:r w:rsidR="000A614D" w:rsidRPr="009A2D88">
          <w:rPr>
            <w:rStyle w:val="Hiperligao"/>
            <w:noProof/>
          </w:rPr>
          <w:t>5.3 – Técnicas de Recolha de Informação</w:t>
        </w:r>
        <w:r w:rsidR="000A614D">
          <w:rPr>
            <w:noProof/>
            <w:webHidden/>
          </w:rPr>
          <w:tab/>
        </w:r>
        <w:r>
          <w:rPr>
            <w:noProof/>
            <w:webHidden/>
          </w:rPr>
          <w:fldChar w:fldCharType="begin"/>
        </w:r>
        <w:r w:rsidR="000A614D">
          <w:rPr>
            <w:noProof/>
            <w:webHidden/>
          </w:rPr>
          <w:instrText xml:space="preserve"> PAGEREF _Toc305679543 \h </w:instrText>
        </w:r>
        <w:r>
          <w:rPr>
            <w:noProof/>
            <w:webHidden/>
          </w:rPr>
        </w:r>
        <w:r>
          <w:rPr>
            <w:noProof/>
            <w:webHidden/>
          </w:rPr>
          <w:fldChar w:fldCharType="separate"/>
        </w:r>
        <w:r w:rsidR="00765803">
          <w:rPr>
            <w:noProof/>
            <w:webHidden/>
          </w:rPr>
          <w:t>115</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44" w:history="1">
        <w:r w:rsidR="000A614D" w:rsidRPr="009A2D88">
          <w:rPr>
            <w:rStyle w:val="Hiperligao"/>
            <w:noProof/>
          </w:rPr>
          <w:t>5.4 – Construção do Questionário</w:t>
        </w:r>
        <w:r w:rsidR="000A614D">
          <w:rPr>
            <w:noProof/>
            <w:webHidden/>
          </w:rPr>
          <w:tab/>
        </w:r>
        <w:r>
          <w:rPr>
            <w:noProof/>
            <w:webHidden/>
          </w:rPr>
          <w:fldChar w:fldCharType="begin"/>
        </w:r>
        <w:r w:rsidR="000A614D">
          <w:rPr>
            <w:noProof/>
            <w:webHidden/>
          </w:rPr>
          <w:instrText xml:space="preserve"> PAGEREF _Toc305679544 \h </w:instrText>
        </w:r>
        <w:r>
          <w:rPr>
            <w:noProof/>
            <w:webHidden/>
          </w:rPr>
        </w:r>
        <w:r>
          <w:rPr>
            <w:noProof/>
            <w:webHidden/>
          </w:rPr>
          <w:fldChar w:fldCharType="separate"/>
        </w:r>
        <w:r w:rsidR="00765803">
          <w:rPr>
            <w:noProof/>
            <w:webHidden/>
          </w:rPr>
          <w:t>115</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45" w:history="1">
        <w:r w:rsidR="000A614D" w:rsidRPr="009A2D88">
          <w:rPr>
            <w:rStyle w:val="Hiperligao"/>
            <w:noProof/>
          </w:rPr>
          <w:t>5.5 – Definição da Amostra e Trabalho de Campo</w:t>
        </w:r>
        <w:r w:rsidR="000A614D">
          <w:rPr>
            <w:noProof/>
            <w:webHidden/>
          </w:rPr>
          <w:tab/>
        </w:r>
        <w:r>
          <w:rPr>
            <w:noProof/>
            <w:webHidden/>
          </w:rPr>
          <w:fldChar w:fldCharType="begin"/>
        </w:r>
        <w:r w:rsidR="000A614D">
          <w:rPr>
            <w:noProof/>
            <w:webHidden/>
          </w:rPr>
          <w:instrText xml:space="preserve"> PAGEREF _Toc305679545 \h </w:instrText>
        </w:r>
        <w:r>
          <w:rPr>
            <w:noProof/>
            <w:webHidden/>
          </w:rPr>
        </w:r>
        <w:r>
          <w:rPr>
            <w:noProof/>
            <w:webHidden/>
          </w:rPr>
          <w:fldChar w:fldCharType="separate"/>
        </w:r>
        <w:r w:rsidR="00765803">
          <w:rPr>
            <w:noProof/>
            <w:webHidden/>
          </w:rPr>
          <w:t>117</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46" w:history="1">
        <w:r w:rsidR="000A614D" w:rsidRPr="009A2D88">
          <w:rPr>
            <w:rStyle w:val="Hiperligao"/>
            <w:noProof/>
          </w:rPr>
          <w:t>5.6 - Técnica de Análise de Dados</w:t>
        </w:r>
        <w:r w:rsidR="000A614D">
          <w:rPr>
            <w:noProof/>
            <w:webHidden/>
          </w:rPr>
          <w:tab/>
        </w:r>
        <w:r>
          <w:rPr>
            <w:noProof/>
            <w:webHidden/>
          </w:rPr>
          <w:fldChar w:fldCharType="begin"/>
        </w:r>
        <w:r w:rsidR="000A614D">
          <w:rPr>
            <w:noProof/>
            <w:webHidden/>
          </w:rPr>
          <w:instrText xml:space="preserve"> PAGEREF _Toc305679546 \h </w:instrText>
        </w:r>
        <w:r>
          <w:rPr>
            <w:noProof/>
            <w:webHidden/>
          </w:rPr>
        </w:r>
        <w:r>
          <w:rPr>
            <w:noProof/>
            <w:webHidden/>
          </w:rPr>
          <w:fldChar w:fldCharType="separate"/>
        </w:r>
        <w:r w:rsidR="00765803">
          <w:rPr>
            <w:noProof/>
            <w:webHidden/>
          </w:rPr>
          <w:t>119</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47" w:history="1">
        <w:r w:rsidR="000A614D" w:rsidRPr="009A2D88">
          <w:rPr>
            <w:rStyle w:val="Hiperligao"/>
            <w:noProof/>
          </w:rPr>
          <w:t>Capítulo 6 – Análise dos Resultados</w:t>
        </w:r>
        <w:r w:rsidR="000A614D">
          <w:rPr>
            <w:noProof/>
            <w:webHidden/>
          </w:rPr>
          <w:tab/>
        </w:r>
        <w:r>
          <w:rPr>
            <w:noProof/>
            <w:webHidden/>
          </w:rPr>
          <w:fldChar w:fldCharType="begin"/>
        </w:r>
        <w:r w:rsidR="000A614D">
          <w:rPr>
            <w:noProof/>
            <w:webHidden/>
          </w:rPr>
          <w:instrText xml:space="preserve"> PAGEREF _Toc305679547 \h </w:instrText>
        </w:r>
        <w:r>
          <w:rPr>
            <w:noProof/>
            <w:webHidden/>
          </w:rPr>
        </w:r>
        <w:r>
          <w:rPr>
            <w:noProof/>
            <w:webHidden/>
          </w:rPr>
          <w:fldChar w:fldCharType="separate"/>
        </w:r>
        <w:r w:rsidR="00765803">
          <w:rPr>
            <w:noProof/>
            <w:webHidden/>
          </w:rPr>
          <w:t>120</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48" w:history="1">
        <w:r w:rsidR="000A614D" w:rsidRPr="009A2D88">
          <w:rPr>
            <w:rStyle w:val="Hiperligao"/>
            <w:noProof/>
          </w:rPr>
          <w:t>6.1 – Caracterização do Perfil do Utilizador</w:t>
        </w:r>
        <w:r w:rsidR="000A614D">
          <w:rPr>
            <w:noProof/>
            <w:webHidden/>
          </w:rPr>
          <w:tab/>
        </w:r>
        <w:r>
          <w:rPr>
            <w:noProof/>
            <w:webHidden/>
          </w:rPr>
          <w:fldChar w:fldCharType="begin"/>
        </w:r>
        <w:r w:rsidR="000A614D">
          <w:rPr>
            <w:noProof/>
            <w:webHidden/>
          </w:rPr>
          <w:instrText xml:space="preserve"> PAGEREF _Toc305679548 \h </w:instrText>
        </w:r>
        <w:r>
          <w:rPr>
            <w:noProof/>
            <w:webHidden/>
          </w:rPr>
        </w:r>
        <w:r>
          <w:rPr>
            <w:noProof/>
            <w:webHidden/>
          </w:rPr>
          <w:fldChar w:fldCharType="separate"/>
        </w:r>
        <w:r w:rsidR="00765803">
          <w:rPr>
            <w:noProof/>
            <w:webHidden/>
          </w:rPr>
          <w:t>120</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49" w:history="1">
        <w:r w:rsidR="000A614D" w:rsidRPr="009A2D88">
          <w:rPr>
            <w:rStyle w:val="Hiperligao"/>
            <w:noProof/>
          </w:rPr>
          <w:t>6.2 – Caracterização das Preferências do Utilizador</w:t>
        </w:r>
        <w:r w:rsidR="000A614D">
          <w:rPr>
            <w:noProof/>
            <w:webHidden/>
          </w:rPr>
          <w:tab/>
        </w:r>
        <w:r>
          <w:rPr>
            <w:noProof/>
            <w:webHidden/>
          </w:rPr>
          <w:fldChar w:fldCharType="begin"/>
        </w:r>
        <w:r w:rsidR="000A614D">
          <w:rPr>
            <w:noProof/>
            <w:webHidden/>
          </w:rPr>
          <w:instrText xml:space="preserve"> PAGEREF _Toc305679549 \h </w:instrText>
        </w:r>
        <w:r>
          <w:rPr>
            <w:noProof/>
            <w:webHidden/>
          </w:rPr>
        </w:r>
        <w:r>
          <w:rPr>
            <w:noProof/>
            <w:webHidden/>
          </w:rPr>
          <w:fldChar w:fldCharType="separate"/>
        </w:r>
        <w:r w:rsidR="00765803">
          <w:rPr>
            <w:noProof/>
            <w:webHidden/>
          </w:rPr>
          <w:t>124</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50" w:history="1">
        <w:r w:rsidR="000A614D" w:rsidRPr="009A2D88">
          <w:rPr>
            <w:rStyle w:val="Hiperligao"/>
            <w:noProof/>
          </w:rPr>
          <w:t>6.3 – Satisfação em Relação à Oferta do Parque</w:t>
        </w:r>
        <w:r w:rsidR="000A614D">
          <w:rPr>
            <w:noProof/>
            <w:webHidden/>
          </w:rPr>
          <w:tab/>
        </w:r>
        <w:r>
          <w:rPr>
            <w:noProof/>
            <w:webHidden/>
          </w:rPr>
          <w:fldChar w:fldCharType="begin"/>
        </w:r>
        <w:r w:rsidR="000A614D">
          <w:rPr>
            <w:noProof/>
            <w:webHidden/>
          </w:rPr>
          <w:instrText xml:space="preserve"> PAGEREF _Toc305679550 \h </w:instrText>
        </w:r>
        <w:r>
          <w:rPr>
            <w:noProof/>
            <w:webHidden/>
          </w:rPr>
        </w:r>
        <w:r>
          <w:rPr>
            <w:noProof/>
            <w:webHidden/>
          </w:rPr>
          <w:fldChar w:fldCharType="separate"/>
        </w:r>
        <w:r w:rsidR="00765803">
          <w:rPr>
            <w:noProof/>
            <w:webHidden/>
          </w:rPr>
          <w:t>135</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51" w:history="1">
        <w:r w:rsidR="000A614D" w:rsidRPr="009A2D88">
          <w:rPr>
            <w:rStyle w:val="Hiperligao"/>
            <w:noProof/>
          </w:rPr>
          <w:t>6.4 – Escolha com Base nas Boas Práticas Ambientais</w:t>
        </w:r>
        <w:r w:rsidR="000A614D">
          <w:rPr>
            <w:noProof/>
            <w:webHidden/>
          </w:rPr>
          <w:tab/>
        </w:r>
        <w:r>
          <w:rPr>
            <w:noProof/>
            <w:webHidden/>
          </w:rPr>
          <w:fldChar w:fldCharType="begin"/>
        </w:r>
        <w:r w:rsidR="000A614D">
          <w:rPr>
            <w:noProof/>
            <w:webHidden/>
          </w:rPr>
          <w:instrText xml:space="preserve"> PAGEREF _Toc305679551 \h </w:instrText>
        </w:r>
        <w:r>
          <w:rPr>
            <w:noProof/>
            <w:webHidden/>
          </w:rPr>
        </w:r>
        <w:r>
          <w:rPr>
            <w:noProof/>
            <w:webHidden/>
          </w:rPr>
          <w:fldChar w:fldCharType="separate"/>
        </w:r>
        <w:r w:rsidR="00765803">
          <w:rPr>
            <w:noProof/>
            <w:webHidden/>
          </w:rPr>
          <w:t>136</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52" w:history="1">
        <w:r w:rsidR="000A614D" w:rsidRPr="009A2D88">
          <w:rPr>
            <w:rStyle w:val="Hiperligao"/>
            <w:noProof/>
          </w:rPr>
          <w:t>6.5 – Sugestões</w:t>
        </w:r>
        <w:r w:rsidR="000A614D">
          <w:rPr>
            <w:noProof/>
            <w:webHidden/>
          </w:rPr>
          <w:tab/>
        </w:r>
        <w:r>
          <w:rPr>
            <w:noProof/>
            <w:webHidden/>
          </w:rPr>
          <w:fldChar w:fldCharType="begin"/>
        </w:r>
        <w:r w:rsidR="000A614D">
          <w:rPr>
            <w:noProof/>
            <w:webHidden/>
          </w:rPr>
          <w:instrText xml:space="preserve"> PAGEREF _Toc305679552 \h </w:instrText>
        </w:r>
        <w:r>
          <w:rPr>
            <w:noProof/>
            <w:webHidden/>
          </w:rPr>
        </w:r>
        <w:r>
          <w:rPr>
            <w:noProof/>
            <w:webHidden/>
          </w:rPr>
          <w:fldChar w:fldCharType="separate"/>
        </w:r>
        <w:r w:rsidR="00765803">
          <w:rPr>
            <w:noProof/>
            <w:webHidden/>
          </w:rPr>
          <w:t>137</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53" w:history="1">
        <w:r w:rsidR="000A614D" w:rsidRPr="009A2D88">
          <w:rPr>
            <w:rStyle w:val="Hiperligao"/>
            <w:rFonts w:cstheme="minorHAnsi"/>
            <w:noProof/>
          </w:rPr>
          <w:t>6.3 - Síntese</w:t>
        </w:r>
        <w:r w:rsidR="000A614D">
          <w:rPr>
            <w:noProof/>
            <w:webHidden/>
          </w:rPr>
          <w:tab/>
        </w:r>
        <w:r>
          <w:rPr>
            <w:noProof/>
            <w:webHidden/>
          </w:rPr>
          <w:fldChar w:fldCharType="begin"/>
        </w:r>
        <w:r w:rsidR="000A614D">
          <w:rPr>
            <w:noProof/>
            <w:webHidden/>
          </w:rPr>
          <w:instrText xml:space="preserve"> PAGEREF _Toc305679553 \h </w:instrText>
        </w:r>
        <w:r>
          <w:rPr>
            <w:noProof/>
            <w:webHidden/>
          </w:rPr>
        </w:r>
        <w:r>
          <w:rPr>
            <w:noProof/>
            <w:webHidden/>
          </w:rPr>
          <w:fldChar w:fldCharType="separate"/>
        </w:r>
        <w:r w:rsidR="00765803">
          <w:rPr>
            <w:noProof/>
            <w:webHidden/>
          </w:rPr>
          <w:t>139</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54" w:history="1">
        <w:r w:rsidR="000A614D" w:rsidRPr="009A2D88">
          <w:rPr>
            <w:rStyle w:val="Hiperligao"/>
            <w:noProof/>
          </w:rPr>
          <w:t>Capítulo 7 – Conclusões</w:t>
        </w:r>
        <w:r w:rsidR="000A614D">
          <w:rPr>
            <w:noProof/>
            <w:webHidden/>
          </w:rPr>
          <w:tab/>
        </w:r>
        <w:r>
          <w:rPr>
            <w:noProof/>
            <w:webHidden/>
          </w:rPr>
          <w:fldChar w:fldCharType="begin"/>
        </w:r>
        <w:r w:rsidR="000A614D">
          <w:rPr>
            <w:noProof/>
            <w:webHidden/>
          </w:rPr>
          <w:instrText xml:space="preserve"> PAGEREF _Toc305679554 \h </w:instrText>
        </w:r>
        <w:r>
          <w:rPr>
            <w:noProof/>
            <w:webHidden/>
          </w:rPr>
        </w:r>
        <w:r>
          <w:rPr>
            <w:noProof/>
            <w:webHidden/>
          </w:rPr>
          <w:fldChar w:fldCharType="separate"/>
        </w:r>
        <w:r w:rsidR="00765803">
          <w:rPr>
            <w:noProof/>
            <w:webHidden/>
          </w:rPr>
          <w:t>141</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55" w:history="1">
        <w:r w:rsidR="000A614D" w:rsidRPr="009A2D88">
          <w:rPr>
            <w:rStyle w:val="Hiperligao"/>
            <w:noProof/>
          </w:rPr>
          <w:t>7.1 - Conclusões</w:t>
        </w:r>
        <w:r w:rsidR="000A614D">
          <w:rPr>
            <w:noProof/>
            <w:webHidden/>
          </w:rPr>
          <w:tab/>
        </w:r>
        <w:r>
          <w:rPr>
            <w:noProof/>
            <w:webHidden/>
          </w:rPr>
          <w:fldChar w:fldCharType="begin"/>
        </w:r>
        <w:r w:rsidR="000A614D">
          <w:rPr>
            <w:noProof/>
            <w:webHidden/>
          </w:rPr>
          <w:instrText xml:space="preserve"> PAGEREF _Toc305679555 \h </w:instrText>
        </w:r>
        <w:r>
          <w:rPr>
            <w:noProof/>
            <w:webHidden/>
          </w:rPr>
        </w:r>
        <w:r>
          <w:rPr>
            <w:noProof/>
            <w:webHidden/>
          </w:rPr>
          <w:fldChar w:fldCharType="separate"/>
        </w:r>
        <w:r w:rsidR="00765803">
          <w:rPr>
            <w:noProof/>
            <w:webHidden/>
          </w:rPr>
          <w:t>141</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56" w:history="1">
        <w:r w:rsidR="000A614D" w:rsidRPr="009A2D88">
          <w:rPr>
            <w:rStyle w:val="Hiperligao"/>
            <w:noProof/>
          </w:rPr>
          <w:t>7.2 – Recomendações</w:t>
        </w:r>
        <w:r w:rsidR="000A614D">
          <w:rPr>
            <w:noProof/>
            <w:webHidden/>
          </w:rPr>
          <w:tab/>
        </w:r>
        <w:r>
          <w:rPr>
            <w:noProof/>
            <w:webHidden/>
          </w:rPr>
          <w:fldChar w:fldCharType="begin"/>
        </w:r>
        <w:r w:rsidR="000A614D">
          <w:rPr>
            <w:noProof/>
            <w:webHidden/>
          </w:rPr>
          <w:instrText xml:space="preserve"> PAGEREF _Toc305679556 \h </w:instrText>
        </w:r>
        <w:r>
          <w:rPr>
            <w:noProof/>
            <w:webHidden/>
          </w:rPr>
        </w:r>
        <w:r>
          <w:rPr>
            <w:noProof/>
            <w:webHidden/>
          </w:rPr>
          <w:fldChar w:fldCharType="separate"/>
        </w:r>
        <w:r w:rsidR="00765803">
          <w:rPr>
            <w:noProof/>
            <w:webHidden/>
          </w:rPr>
          <w:t>144</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57" w:history="1">
        <w:r w:rsidR="000A614D" w:rsidRPr="009A2D88">
          <w:rPr>
            <w:rStyle w:val="Hiperligao"/>
            <w:rFonts w:cstheme="minorHAnsi"/>
            <w:noProof/>
          </w:rPr>
          <w:t>7.3 – Limitações da Investigação</w:t>
        </w:r>
        <w:r w:rsidR="000A614D">
          <w:rPr>
            <w:noProof/>
            <w:webHidden/>
          </w:rPr>
          <w:tab/>
        </w:r>
        <w:r>
          <w:rPr>
            <w:noProof/>
            <w:webHidden/>
          </w:rPr>
          <w:fldChar w:fldCharType="begin"/>
        </w:r>
        <w:r w:rsidR="000A614D">
          <w:rPr>
            <w:noProof/>
            <w:webHidden/>
          </w:rPr>
          <w:instrText xml:space="preserve"> PAGEREF _Toc305679557 \h </w:instrText>
        </w:r>
        <w:r>
          <w:rPr>
            <w:noProof/>
            <w:webHidden/>
          </w:rPr>
        </w:r>
        <w:r>
          <w:rPr>
            <w:noProof/>
            <w:webHidden/>
          </w:rPr>
          <w:fldChar w:fldCharType="separate"/>
        </w:r>
        <w:r w:rsidR="00765803">
          <w:rPr>
            <w:noProof/>
            <w:webHidden/>
          </w:rPr>
          <w:t>145</w:t>
        </w:r>
        <w:r>
          <w:rPr>
            <w:noProof/>
            <w:webHidden/>
          </w:rPr>
          <w:fldChar w:fldCharType="end"/>
        </w:r>
      </w:hyperlink>
    </w:p>
    <w:p w:rsidR="000A614D" w:rsidRDefault="00021FCA" w:rsidP="000A614D">
      <w:pPr>
        <w:pStyle w:val="ndice2"/>
        <w:numPr>
          <w:ilvl w:val="0"/>
          <w:numId w:val="0"/>
        </w:numPr>
        <w:ind w:left="644"/>
        <w:rPr>
          <w:rFonts w:eastAsiaTheme="minorEastAsia"/>
          <w:noProof/>
          <w:lang w:eastAsia="pt-PT"/>
        </w:rPr>
      </w:pPr>
      <w:hyperlink w:anchor="_Toc305679558" w:history="1">
        <w:r w:rsidR="000A614D" w:rsidRPr="009A2D88">
          <w:rPr>
            <w:rStyle w:val="Hiperligao"/>
            <w:rFonts w:cstheme="minorHAnsi"/>
            <w:noProof/>
          </w:rPr>
          <w:t>7.4 - Sugestões para Futuras Investigações</w:t>
        </w:r>
        <w:r w:rsidR="000A614D">
          <w:rPr>
            <w:noProof/>
            <w:webHidden/>
          </w:rPr>
          <w:tab/>
        </w:r>
        <w:r>
          <w:rPr>
            <w:noProof/>
            <w:webHidden/>
          </w:rPr>
          <w:fldChar w:fldCharType="begin"/>
        </w:r>
        <w:r w:rsidR="000A614D">
          <w:rPr>
            <w:noProof/>
            <w:webHidden/>
          </w:rPr>
          <w:instrText xml:space="preserve"> PAGEREF _Toc305679558 \h </w:instrText>
        </w:r>
        <w:r>
          <w:rPr>
            <w:noProof/>
            <w:webHidden/>
          </w:rPr>
        </w:r>
        <w:r>
          <w:rPr>
            <w:noProof/>
            <w:webHidden/>
          </w:rPr>
          <w:fldChar w:fldCharType="separate"/>
        </w:r>
        <w:r w:rsidR="00765803">
          <w:rPr>
            <w:noProof/>
            <w:webHidden/>
          </w:rPr>
          <w:t>146</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59" w:history="1">
        <w:r w:rsidR="000A614D" w:rsidRPr="009A2D88">
          <w:rPr>
            <w:rStyle w:val="Hiperligao"/>
            <w:noProof/>
          </w:rPr>
          <w:t>APÊNDICE I</w:t>
        </w:r>
        <w:r w:rsidR="000A614D">
          <w:rPr>
            <w:noProof/>
            <w:webHidden/>
          </w:rPr>
          <w:tab/>
        </w:r>
        <w:r>
          <w:rPr>
            <w:noProof/>
            <w:webHidden/>
          </w:rPr>
          <w:fldChar w:fldCharType="begin"/>
        </w:r>
        <w:r w:rsidR="000A614D">
          <w:rPr>
            <w:noProof/>
            <w:webHidden/>
          </w:rPr>
          <w:instrText xml:space="preserve"> PAGEREF _Toc305679559 \h </w:instrText>
        </w:r>
        <w:r>
          <w:rPr>
            <w:noProof/>
            <w:webHidden/>
          </w:rPr>
        </w:r>
        <w:r>
          <w:rPr>
            <w:noProof/>
            <w:webHidden/>
          </w:rPr>
          <w:fldChar w:fldCharType="separate"/>
        </w:r>
        <w:r w:rsidR="00765803">
          <w:rPr>
            <w:noProof/>
            <w:webHidden/>
          </w:rPr>
          <w:t>CXLVII</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60" w:history="1">
        <w:r w:rsidR="000A614D" w:rsidRPr="009A2D88">
          <w:rPr>
            <w:rStyle w:val="Hiperligao"/>
            <w:noProof/>
            <w:lang w:eastAsia="pt-PT"/>
          </w:rPr>
          <w:t>BIBLIOGRAFIA</w:t>
        </w:r>
        <w:r w:rsidR="000A614D">
          <w:rPr>
            <w:noProof/>
            <w:webHidden/>
          </w:rPr>
          <w:tab/>
        </w:r>
        <w:r>
          <w:rPr>
            <w:noProof/>
            <w:webHidden/>
          </w:rPr>
          <w:fldChar w:fldCharType="begin"/>
        </w:r>
        <w:r w:rsidR="000A614D">
          <w:rPr>
            <w:noProof/>
            <w:webHidden/>
          </w:rPr>
          <w:instrText xml:space="preserve"> PAGEREF _Toc305679560 \h </w:instrText>
        </w:r>
        <w:r>
          <w:rPr>
            <w:noProof/>
            <w:webHidden/>
          </w:rPr>
        </w:r>
        <w:r>
          <w:rPr>
            <w:noProof/>
            <w:webHidden/>
          </w:rPr>
          <w:fldChar w:fldCharType="separate"/>
        </w:r>
        <w:r w:rsidR="00765803">
          <w:rPr>
            <w:noProof/>
            <w:webHidden/>
          </w:rPr>
          <w:t>CLV</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61" w:history="1">
        <w:r w:rsidR="000A614D" w:rsidRPr="009A2D88">
          <w:rPr>
            <w:rStyle w:val="Hiperligao"/>
            <w:rFonts w:cstheme="minorHAnsi"/>
            <w:noProof/>
            <w:lang w:eastAsia="pt-PT"/>
          </w:rPr>
          <w:t>ANEXOS</w:t>
        </w:r>
        <w:r w:rsidR="000A614D">
          <w:rPr>
            <w:noProof/>
            <w:webHidden/>
          </w:rPr>
          <w:tab/>
        </w:r>
        <w:r>
          <w:rPr>
            <w:noProof/>
            <w:webHidden/>
          </w:rPr>
          <w:fldChar w:fldCharType="begin"/>
        </w:r>
        <w:r w:rsidR="000A614D">
          <w:rPr>
            <w:noProof/>
            <w:webHidden/>
          </w:rPr>
          <w:instrText xml:space="preserve"> PAGEREF _Toc305679561 \h </w:instrText>
        </w:r>
        <w:r>
          <w:rPr>
            <w:noProof/>
            <w:webHidden/>
          </w:rPr>
        </w:r>
        <w:r>
          <w:rPr>
            <w:noProof/>
            <w:webHidden/>
          </w:rPr>
          <w:fldChar w:fldCharType="separate"/>
        </w:r>
        <w:r w:rsidR="00765803">
          <w:rPr>
            <w:noProof/>
            <w:webHidden/>
          </w:rPr>
          <w:t>CLXI</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62" w:history="1">
        <w:r w:rsidR="000A614D" w:rsidRPr="009A2D88">
          <w:rPr>
            <w:rStyle w:val="Hiperligao"/>
            <w:noProof/>
            <w:lang w:eastAsia="pt-PT"/>
          </w:rPr>
          <w:t>Anexo I – Programa de actividades Escolas Vamos a Noudar</w:t>
        </w:r>
        <w:r w:rsidR="000A614D">
          <w:rPr>
            <w:noProof/>
            <w:webHidden/>
          </w:rPr>
          <w:tab/>
        </w:r>
        <w:r>
          <w:rPr>
            <w:noProof/>
            <w:webHidden/>
          </w:rPr>
          <w:fldChar w:fldCharType="begin"/>
        </w:r>
        <w:r w:rsidR="000A614D">
          <w:rPr>
            <w:noProof/>
            <w:webHidden/>
          </w:rPr>
          <w:instrText xml:space="preserve"> PAGEREF _Toc305679562 \h </w:instrText>
        </w:r>
        <w:r>
          <w:rPr>
            <w:noProof/>
            <w:webHidden/>
          </w:rPr>
        </w:r>
        <w:r>
          <w:rPr>
            <w:noProof/>
            <w:webHidden/>
          </w:rPr>
          <w:fldChar w:fldCharType="separate"/>
        </w:r>
        <w:r w:rsidR="00765803">
          <w:rPr>
            <w:noProof/>
            <w:webHidden/>
          </w:rPr>
          <w:t>CLXII</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63" w:history="1">
        <w:r w:rsidR="000A614D" w:rsidRPr="009A2D88">
          <w:rPr>
            <w:rStyle w:val="Hiperligao"/>
            <w:noProof/>
            <w:lang w:eastAsia="pt-PT"/>
          </w:rPr>
          <w:t>Anexo II - Guião de tópicos da entrevista com a Dr.ª Bárbara Pinto - Directora do Parque de Natureza de Noudar</w:t>
        </w:r>
        <w:r w:rsidR="000A614D">
          <w:rPr>
            <w:noProof/>
            <w:webHidden/>
          </w:rPr>
          <w:tab/>
        </w:r>
        <w:r>
          <w:rPr>
            <w:noProof/>
            <w:webHidden/>
          </w:rPr>
          <w:fldChar w:fldCharType="begin"/>
        </w:r>
        <w:r w:rsidR="000A614D">
          <w:rPr>
            <w:noProof/>
            <w:webHidden/>
          </w:rPr>
          <w:instrText xml:space="preserve"> PAGEREF _Toc305679563 \h </w:instrText>
        </w:r>
        <w:r>
          <w:rPr>
            <w:noProof/>
            <w:webHidden/>
          </w:rPr>
        </w:r>
        <w:r>
          <w:rPr>
            <w:noProof/>
            <w:webHidden/>
          </w:rPr>
          <w:fldChar w:fldCharType="separate"/>
        </w:r>
        <w:r w:rsidR="00765803">
          <w:rPr>
            <w:noProof/>
            <w:webHidden/>
          </w:rPr>
          <w:t>CLXIV</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64" w:history="1">
        <w:r w:rsidR="000A614D" w:rsidRPr="009A2D88">
          <w:rPr>
            <w:rStyle w:val="Hiperligao"/>
            <w:noProof/>
            <w:lang w:eastAsia="pt-PT"/>
          </w:rPr>
          <w:t>ANEXO III</w:t>
        </w:r>
        <w:r w:rsidR="000A614D" w:rsidRPr="009A2D88">
          <w:rPr>
            <w:rStyle w:val="Hiperligao"/>
            <w:noProof/>
          </w:rPr>
          <w:t xml:space="preserve"> – </w:t>
        </w:r>
        <w:r w:rsidR="000A614D" w:rsidRPr="009A2D88">
          <w:rPr>
            <w:rStyle w:val="Hiperligao"/>
            <w:noProof/>
            <w:lang w:eastAsia="pt-PT"/>
          </w:rPr>
          <w:t>Questionário distribuído aos utilizadores do Parque de Natureza de Noudar</w:t>
        </w:r>
        <w:r w:rsidR="000A614D">
          <w:rPr>
            <w:noProof/>
            <w:webHidden/>
          </w:rPr>
          <w:tab/>
        </w:r>
        <w:r>
          <w:rPr>
            <w:noProof/>
            <w:webHidden/>
          </w:rPr>
          <w:fldChar w:fldCharType="begin"/>
        </w:r>
        <w:r w:rsidR="000A614D">
          <w:rPr>
            <w:noProof/>
            <w:webHidden/>
          </w:rPr>
          <w:instrText xml:space="preserve"> PAGEREF _Toc305679564 \h </w:instrText>
        </w:r>
        <w:r>
          <w:rPr>
            <w:noProof/>
            <w:webHidden/>
          </w:rPr>
        </w:r>
        <w:r>
          <w:rPr>
            <w:noProof/>
            <w:webHidden/>
          </w:rPr>
          <w:fldChar w:fldCharType="separate"/>
        </w:r>
        <w:r w:rsidR="00765803">
          <w:rPr>
            <w:noProof/>
            <w:webHidden/>
          </w:rPr>
          <w:t>CLXVI</w:t>
        </w:r>
        <w:r>
          <w:rPr>
            <w:noProof/>
            <w:webHidden/>
          </w:rPr>
          <w:fldChar w:fldCharType="end"/>
        </w:r>
      </w:hyperlink>
    </w:p>
    <w:p w:rsidR="000A614D" w:rsidRDefault="00021FCA">
      <w:pPr>
        <w:pStyle w:val="ndice1"/>
        <w:tabs>
          <w:tab w:val="right" w:leader="dot" w:pos="8494"/>
        </w:tabs>
        <w:rPr>
          <w:rFonts w:eastAsiaTheme="minorEastAsia"/>
          <w:noProof/>
          <w:lang w:eastAsia="pt-PT"/>
        </w:rPr>
      </w:pPr>
      <w:hyperlink w:anchor="_Toc305679565" w:history="1">
        <w:r w:rsidR="000A614D" w:rsidRPr="009A2D88">
          <w:rPr>
            <w:rStyle w:val="Hiperligao"/>
            <w:noProof/>
          </w:rPr>
          <w:t>Anexo IV – Quadros com os dados resultantes do tratamento da informação recolhida através do questionário</w:t>
        </w:r>
        <w:r w:rsidR="000A614D">
          <w:rPr>
            <w:noProof/>
            <w:webHidden/>
          </w:rPr>
          <w:tab/>
        </w:r>
        <w:r>
          <w:rPr>
            <w:noProof/>
            <w:webHidden/>
          </w:rPr>
          <w:fldChar w:fldCharType="begin"/>
        </w:r>
        <w:r w:rsidR="000A614D">
          <w:rPr>
            <w:noProof/>
            <w:webHidden/>
          </w:rPr>
          <w:instrText xml:space="preserve"> PAGEREF _Toc305679565 \h </w:instrText>
        </w:r>
        <w:r>
          <w:rPr>
            <w:noProof/>
            <w:webHidden/>
          </w:rPr>
        </w:r>
        <w:r>
          <w:rPr>
            <w:noProof/>
            <w:webHidden/>
          </w:rPr>
          <w:fldChar w:fldCharType="separate"/>
        </w:r>
        <w:r w:rsidR="00765803">
          <w:rPr>
            <w:noProof/>
            <w:webHidden/>
          </w:rPr>
          <w:t>CLXX</w:t>
        </w:r>
        <w:r>
          <w:rPr>
            <w:noProof/>
            <w:webHidden/>
          </w:rPr>
          <w:fldChar w:fldCharType="end"/>
        </w:r>
      </w:hyperlink>
    </w:p>
    <w:p w:rsidR="0044125D" w:rsidRDefault="00021FCA" w:rsidP="006D1311">
      <w:pPr>
        <w:pStyle w:val="ndice1"/>
        <w:tabs>
          <w:tab w:val="right" w:leader="dot" w:pos="8494"/>
        </w:tabs>
        <w:outlineLvl w:val="3"/>
        <w:rPr>
          <w:b/>
          <w:sz w:val="32"/>
          <w:szCs w:val="32"/>
        </w:rPr>
        <w:sectPr w:rsidR="0044125D" w:rsidSect="00C42BD6">
          <w:headerReference w:type="default" r:id="rId15"/>
          <w:footerReference w:type="default" r:id="rId16"/>
          <w:type w:val="continuous"/>
          <w:pgSz w:w="11906" w:h="16838"/>
          <w:pgMar w:top="1417" w:right="1701" w:bottom="1276" w:left="1701" w:header="708" w:footer="708" w:gutter="0"/>
          <w:pgNumType w:fmt="upperRoman"/>
          <w:cols w:space="708"/>
          <w:docGrid w:linePitch="360"/>
        </w:sectPr>
      </w:pPr>
      <w:r>
        <w:rPr>
          <w:b/>
          <w:sz w:val="32"/>
          <w:szCs w:val="32"/>
        </w:rPr>
        <w:fldChar w:fldCharType="end"/>
      </w:r>
    </w:p>
    <w:p w:rsidR="00213FC5" w:rsidRPr="00604994" w:rsidRDefault="00604994" w:rsidP="00604994">
      <w:pPr>
        <w:pStyle w:val="Ttulo1"/>
        <w:rPr>
          <w:rFonts w:asciiTheme="minorHAnsi" w:hAnsiTheme="minorHAnsi"/>
          <w:color w:val="auto"/>
        </w:rPr>
      </w:pPr>
      <w:bookmarkStart w:id="0" w:name="_Toc305679496"/>
      <w:r w:rsidRPr="00604994">
        <w:rPr>
          <w:rFonts w:asciiTheme="minorHAnsi" w:hAnsiTheme="minorHAnsi"/>
          <w:color w:val="auto"/>
        </w:rPr>
        <w:lastRenderedPageBreak/>
        <w:t>Índice de Gráficos</w:t>
      </w:r>
      <w:bookmarkEnd w:id="0"/>
    </w:p>
    <w:p w:rsidR="00213FC5" w:rsidRPr="00604994" w:rsidRDefault="00213FC5" w:rsidP="00593A5A">
      <w:pPr>
        <w:spacing w:after="0" w:line="360" w:lineRule="auto"/>
        <w:rPr>
          <w:b/>
        </w:rPr>
      </w:pPr>
    </w:p>
    <w:p w:rsidR="00FD3709" w:rsidRPr="00457053" w:rsidRDefault="00021FCA" w:rsidP="00457053">
      <w:pPr>
        <w:pStyle w:val="ndicedeilustraes"/>
        <w:tabs>
          <w:tab w:val="right" w:leader="dot" w:pos="8494"/>
        </w:tabs>
        <w:spacing w:line="360" w:lineRule="auto"/>
        <w:rPr>
          <w:rFonts w:eastAsiaTheme="minorEastAsia"/>
          <w:noProof/>
          <w:lang w:eastAsia="pt-PT"/>
        </w:rPr>
      </w:pPr>
      <w:r w:rsidRPr="00021FCA">
        <w:rPr>
          <w:sz w:val="32"/>
          <w:szCs w:val="32"/>
        </w:rPr>
        <w:fldChar w:fldCharType="begin"/>
      </w:r>
      <w:r w:rsidR="00F74001" w:rsidRPr="00457053">
        <w:rPr>
          <w:sz w:val="32"/>
          <w:szCs w:val="32"/>
        </w:rPr>
        <w:instrText xml:space="preserve"> TOC \h \z \c "Gráfico" </w:instrText>
      </w:r>
      <w:r w:rsidRPr="00021FCA">
        <w:rPr>
          <w:sz w:val="32"/>
          <w:szCs w:val="32"/>
        </w:rPr>
        <w:fldChar w:fldCharType="separate"/>
      </w:r>
      <w:hyperlink w:anchor="_Toc305107658" w:history="1">
        <w:r w:rsidR="00FD3709" w:rsidRPr="00457053">
          <w:rPr>
            <w:rStyle w:val="Hiperligao"/>
            <w:noProof/>
          </w:rPr>
          <w:t>Gráfico 1</w:t>
        </w:r>
        <w:r w:rsidR="00FD3709" w:rsidRPr="00457053">
          <w:rPr>
            <w:rStyle w:val="Hiperligao"/>
            <w:smallCaps/>
            <w:noProof/>
            <w:spacing w:val="5"/>
          </w:rPr>
          <w:t xml:space="preserve"> - </w:t>
        </w:r>
        <w:r w:rsidR="00FD3709" w:rsidRPr="00457053">
          <w:rPr>
            <w:rStyle w:val="Hiperligao"/>
            <w:noProof/>
            <w:spacing w:val="5"/>
          </w:rPr>
          <w:t>Acessos à Internet</w:t>
        </w:r>
        <w:r w:rsidR="00FD3709" w:rsidRPr="00457053">
          <w:rPr>
            <w:noProof/>
            <w:webHidden/>
          </w:rPr>
          <w:tab/>
        </w:r>
        <w:r w:rsidRPr="00457053">
          <w:rPr>
            <w:noProof/>
            <w:webHidden/>
          </w:rPr>
          <w:fldChar w:fldCharType="begin"/>
        </w:r>
        <w:r w:rsidR="00FD3709" w:rsidRPr="00457053">
          <w:rPr>
            <w:noProof/>
            <w:webHidden/>
          </w:rPr>
          <w:instrText xml:space="preserve"> PAGEREF _Toc305107658 \h </w:instrText>
        </w:r>
        <w:r w:rsidRPr="00457053">
          <w:rPr>
            <w:noProof/>
            <w:webHidden/>
          </w:rPr>
        </w:r>
        <w:r w:rsidRPr="00457053">
          <w:rPr>
            <w:noProof/>
            <w:webHidden/>
          </w:rPr>
          <w:fldChar w:fldCharType="separate"/>
        </w:r>
        <w:r w:rsidR="00765803">
          <w:rPr>
            <w:noProof/>
            <w:webHidden/>
          </w:rPr>
          <w:t>60</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59" w:history="1">
        <w:r w:rsidR="00FD3709" w:rsidRPr="00457053">
          <w:rPr>
            <w:rStyle w:val="Hiperligao"/>
            <w:noProof/>
          </w:rPr>
          <w:t>Gráfico 2</w:t>
        </w:r>
        <w:r w:rsidR="00FD3709" w:rsidRPr="00457053">
          <w:rPr>
            <w:rStyle w:val="Hiperligao"/>
            <w:noProof/>
            <w:lang w:eastAsia="pt-PT"/>
          </w:rPr>
          <w:t>- % de estabelecimentos hoteleiros com presença na Internet por tipo de presença</w:t>
        </w:r>
        <w:r w:rsidR="00FD3709" w:rsidRPr="00457053">
          <w:rPr>
            <w:noProof/>
            <w:webHidden/>
          </w:rPr>
          <w:tab/>
        </w:r>
        <w:r w:rsidRPr="00457053">
          <w:rPr>
            <w:noProof/>
            <w:webHidden/>
          </w:rPr>
          <w:fldChar w:fldCharType="begin"/>
        </w:r>
        <w:r w:rsidR="00FD3709" w:rsidRPr="00457053">
          <w:rPr>
            <w:noProof/>
            <w:webHidden/>
          </w:rPr>
          <w:instrText xml:space="preserve"> PAGEREF _Toc305107659 \h </w:instrText>
        </w:r>
        <w:r w:rsidRPr="00457053">
          <w:rPr>
            <w:noProof/>
            <w:webHidden/>
          </w:rPr>
        </w:r>
        <w:r w:rsidRPr="00457053">
          <w:rPr>
            <w:noProof/>
            <w:webHidden/>
          </w:rPr>
          <w:fldChar w:fldCharType="separate"/>
        </w:r>
        <w:r w:rsidR="00765803">
          <w:rPr>
            <w:noProof/>
            <w:webHidden/>
          </w:rPr>
          <w:t>60</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0" w:history="1">
        <w:r w:rsidR="00FD3709" w:rsidRPr="00457053">
          <w:rPr>
            <w:rStyle w:val="Hiperligao"/>
            <w:noProof/>
          </w:rPr>
          <w:t>Gráfico 3</w:t>
        </w:r>
        <w:r w:rsidR="00FD3709" w:rsidRPr="00457053">
          <w:rPr>
            <w:rStyle w:val="Hiperligao"/>
            <w:noProof/>
            <w:lang w:eastAsia="pt-PT"/>
          </w:rPr>
          <w:t>- Proporção de estabelecimentos hoteleiros que aceitaram reserva através da Internet – 2008</w:t>
        </w:r>
        <w:r w:rsidR="00FD3709" w:rsidRPr="00457053">
          <w:rPr>
            <w:noProof/>
            <w:webHidden/>
          </w:rPr>
          <w:tab/>
        </w:r>
        <w:r w:rsidRPr="00457053">
          <w:rPr>
            <w:noProof/>
            <w:webHidden/>
          </w:rPr>
          <w:fldChar w:fldCharType="begin"/>
        </w:r>
        <w:r w:rsidR="00FD3709" w:rsidRPr="00457053">
          <w:rPr>
            <w:noProof/>
            <w:webHidden/>
          </w:rPr>
          <w:instrText xml:space="preserve"> PAGEREF _Toc305107660 \h </w:instrText>
        </w:r>
        <w:r w:rsidRPr="00457053">
          <w:rPr>
            <w:noProof/>
            <w:webHidden/>
          </w:rPr>
        </w:r>
        <w:r w:rsidRPr="00457053">
          <w:rPr>
            <w:noProof/>
            <w:webHidden/>
          </w:rPr>
          <w:fldChar w:fldCharType="separate"/>
        </w:r>
        <w:r w:rsidR="00765803">
          <w:rPr>
            <w:noProof/>
            <w:webHidden/>
          </w:rPr>
          <w:t>61</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1" w:history="1">
        <w:r w:rsidR="00FD3709" w:rsidRPr="00457053">
          <w:rPr>
            <w:rStyle w:val="Hiperligao"/>
            <w:noProof/>
          </w:rPr>
          <w:t>Gráfico 4</w:t>
        </w:r>
        <w:r w:rsidR="00FD3709" w:rsidRPr="00457053">
          <w:rPr>
            <w:rStyle w:val="Hiperligao"/>
            <w:bCs/>
            <w:smallCaps/>
            <w:noProof/>
            <w:spacing w:val="5"/>
          </w:rPr>
          <w:t xml:space="preserve"> </w:t>
        </w:r>
        <w:r w:rsidR="00FD3709" w:rsidRPr="00457053">
          <w:rPr>
            <w:rStyle w:val="Hiperligao"/>
            <w:rFonts w:ascii="Calibri" w:hAnsi="Calibri"/>
            <w:noProof/>
          </w:rPr>
          <w:t>- Entradas de turistas em Portugal</w:t>
        </w:r>
        <w:r w:rsidR="00FD3709" w:rsidRPr="00457053">
          <w:rPr>
            <w:noProof/>
            <w:webHidden/>
          </w:rPr>
          <w:tab/>
        </w:r>
        <w:r w:rsidRPr="00457053">
          <w:rPr>
            <w:noProof/>
            <w:webHidden/>
          </w:rPr>
          <w:fldChar w:fldCharType="begin"/>
        </w:r>
        <w:r w:rsidR="00FD3709" w:rsidRPr="00457053">
          <w:rPr>
            <w:noProof/>
            <w:webHidden/>
          </w:rPr>
          <w:instrText xml:space="preserve"> PAGEREF _Toc305107661 \h </w:instrText>
        </w:r>
        <w:r w:rsidRPr="00457053">
          <w:rPr>
            <w:noProof/>
            <w:webHidden/>
          </w:rPr>
        </w:r>
        <w:r w:rsidRPr="00457053">
          <w:rPr>
            <w:noProof/>
            <w:webHidden/>
          </w:rPr>
          <w:fldChar w:fldCharType="separate"/>
        </w:r>
        <w:r w:rsidR="00765803">
          <w:rPr>
            <w:noProof/>
            <w:webHidden/>
          </w:rPr>
          <w:t>69</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2" w:history="1">
        <w:r w:rsidR="00FD3709" w:rsidRPr="00457053">
          <w:rPr>
            <w:rStyle w:val="Hiperligao"/>
            <w:noProof/>
          </w:rPr>
          <w:t>Gráfico 5</w:t>
        </w:r>
        <w:r w:rsidR="00FD3709" w:rsidRPr="00457053">
          <w:rPr>
            <w:rStyle w:val="Hiperligao"/>
            <w:bCs/>
            <w:smallCaps/>
            <w:noProof/>
            <w:spacing w:val="5"/>
          </w:rPr>
          <w:t xml:space="preserve"> </w:t>
        </w:r>
        <w:r w:rsidR="00FD3709" w:rsidRPr="00457053">
          <w:rPr>
            <w:rStyle w:val="Hiperligao"/>
            <w:i/>
            <w:noProof/>
          </w:rPr>
          <w:t xml:space="preserve">- </w:t>
        </w:r>
        <w:r w:rsidR="00FD3709" w:rsidRPr="00457053">
          <w:rPr>
            <w:rStyle w:val="Hiperligao"/>
            <w:noProof/>
          </w:rPr>
          <w:t>Taxa de crescimento do PIB 2005-2009</w:t>
        </w:r>
        <w:r w:rsidR="00FD3709" w:rsidRPr="00457053">
          <w:rPr>
            <w:noProof/>
            <w:webHidden/>
          </w:rPr>
          <w:tab/>
        </w:r>
        <w:r w:rsidRPr="00457053">
          <w:rPr>
            <w:noProof/>
            <w:webHidden/>
          </w:rPr>
          <w:fldChar w:fldCharType="begin"/>
        </w:r>
        <w:r w:rsidR="00FD3709" w:rsidRPr="00457053">
          <w:rPr>
            <w:noProof/>
            <w:webHidden/>
          </w:rPr>
          <w:instrText xml:space="preserve"> PAGEREF _Toc305107662 \h </w:instrText>
        </w:r>
        <w:r w:rsidRPr="00457053">
          <w:rPr>
            <w:noProof/>
            <w:webHidden/>
          </w:rPr>
        </w:r>
        <w:r w:rsidRPr="00457053">
          <w:rPr>
            <w:noProof/>
            <w:webHidden/>
          </w:rPr>
          <w:fldChar w:fldCharType="separate"/>
        </w:r>
        <w:r w:rsidR="00765803">
          <w:rPr>
            <w:noProof/>
            <w:webHidden/>
          </w:rPr>
          <w:t>70</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3" w:history="1">
        <w:r w:rsidR="00FD3709" w:rsidRPr="00457053">
          <w:rPr>
            <w:rStyle w:val="Hiperligao"/>
            <w:noProof/>
          </w:rPr>
          <w:t xml:space="preserve">Gráfico 6 - </w:t>
        </w:r>
        <w:r w:rsidR="00FD3709" w:rsidRPr="00457053">
          <w:rPr>
            <w:rStyle w:val="Hiperligao"/>
            <w:rFonts w:ascii="Calibri" w:eastAsia="Times New Roman" w:hAnsi="Calibri" w:cs="Calibri"/>
            <w:bCs/>
            <w:noProof/>
            <w:lang w:eastAsia="pt-PT"/>
          </w:rPr>
          <w:t>Chegadas Internacionais do Mundo e de Grandes Regiões</w:t>
        </w:r>
        <w:r w:rsidR="00FD3709" w:rsidRPr="00457053">
          <w:rPr>
            <w:noProof/>
            <w:webHidden/>
          </w:rPr>
          <w:tab/>
        </w:r>
        <w:r w:rsidRPr="00457053">
          <w:rPr>
            <w:noProof/>
            <w:webHidden/>
          </w:rPr>
          <w:fldChar w:fldCharType="begin"/>
        </w:r>
        <w:r w:rsidR="00FD3709" w:rsidRPr="00457053">
          <w:rPr>
            <w:noProof/>
            <w:webHidden/>
          </w:rPr>
          <w:instrText xml:space="preserve"> PAGEREF _Toc305107663 \h </w:instrText>
        </w:r>
        <w:r w:rsidRPr="00457053">
          <w:rPr>
            <w:noProof/>
            <w:webHidden/>
          </w:rPr>
        </w:r>
        <w:r w:rsidRPr="00457053">
          <w:rPr>
            <w:noProof/>
            <w:webHidden/>
          </w:rPr>
          <w:fldChar w:fldCharType="separate"/>
        </w:r>
        <w:r w:rsidR="00765803">
          <w:rPr>
            <w:noProof/>
            <w:webHidden/>
          </w:rPr>
          <w:t>71</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4" w:history="1">
        <w:r w:rsidR="00FD3709" w:rsidRPr="00457053">
          <w:rPr>
            <w:rStyle w:val="Hiperligao"/>
            <w:noProof/>
          </w:rPr>
          <w:t>Gráfico 7 - Chegadas Internacionais de Turismo 2007</w:t>
        </w:r>
        <w:r w:rsidR="00FD3709" w:rsidRPr="00457053">
          <w:rPr>
            <w:noProof/>
            <w:webHidden/>
          </w:rPr>
          <w:tab/>
        </w:r>
        <w:r w:rsidRPr="00457053">
          <w:rPr>
            <w:noProof/>
            <w:webHidden/>
          </w:rPr>
          <w:fldChar w:fldCharType="begin"/>
        </w:r>
        <w:r w:rsidR="00FD3709" w:rsidRPr="00457053">
          <w:rPr>
            <w:noProof/>
            <w:webHidden/>
          </w:rPr>
          <w:instrText xml:space="preserve"> PAGEREF _Toc305107664 \h </w:instrText>
        </w:r>
        <w:r w:rsidRPr="00457053">
          <w:rPr>
            <w:noProof/>
            <w:webHidden/>
          </w:rPr>
        </w:r>
        <w:r w:rsidRPr="00457053">
          <w:rPr>
            <w:noProof/>
            <w:webHidden/>
          </w:rPr>
          <w:fldChar w:fldCharType="separate"/>
        </w:r>
        <w:r w:rsidR="00765803">
          <w:rPr>
            <w:noProof/>
            <w:webHidden/>
          </w:rPr>
          <w:t>72</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5" w:history="1">
        <w:r w:rsidR="00FD3709" w:rsidRPr="00457053">
          <w:rPr>
            <w:rStyle w:val="Hiperligao"/>
            <w:noProof/>
          </w:rPr>
          <w:t xml:space="preserve">Gráfico 8- </w:t>
        </w:r>
        <w:r w:rsidR="00FD3709" w:rsidRPr="00457053">
          <w:rPr>
            <w:rStyle w:val="Hiperligao"/>
            <w:rFonts w:ascii="Calibri" w:eastAsia="Times New Roman" w:hAnsi="Calibri" w:cs="Calibri"/>
            <w:bCs/>
            <w:noProof/>
            <w:lang w:eastAsia="pt-PT"/>
          </w:rPr>
          <w:t>Top 25 mundial - Receitas Internacionais de Turismo 2009</w:t>
        </w:r>
        <w:r w:rsidR="00FD3709" w:rsidRPr="00457053">
          <w:rPr>
            <w:noProof/>
            <w:webHidden/>
          </w:rPr>
          <w:tab/>
        </w:r>
        <w:r w:rsidRPr="00457053">
          <w:rPr>
            <w:noProof/>
            <w:webHidden/>
          </w:rPr>
          <w:fldChar w:fldCharType="begin"/>
        </w:r>
        <w:r w:rsidR="00FD3709" w:rsidRPr="00457053">
          <w:rPr>
            <w:noProof/>
            <w:webHidden/>
          </w:rPr>
          <w:instrText xml:space="preserve"> PAGEREF _Toc305107665 \h </w:instrText>
        </w:r>
        <w:r w:rsidRPr="00457053">
          <w:rPr>
            <w:noProof/>
            <w:webHidden/>
          </w:rPr>
        </w:r>
        <w:r w:rsidRPr="00457053">
          <w:rPr>
            <w:noProof/>
            <w:webHidden/>
          </w:rPr>
          <w:fldChar w:fldCharType="separate"/>
        </w:r>
        <w:r w:rsidR="00765803">
          <w:rPr>
            <w:noProof/>
            <w:webHidden/>
          </w:rPr>
          <w:t>72</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6" w:history="1">
        <w:r w:rsidR="00FD3709" w:rsidRPr="00457053">
          <w:rPr>
            <w:rStyle w:val="Hiperligao"/>
            <w:noProof/>
          </w:rPr>
          <w:t>Gráfico 9 -</w:t>
        </w:r>
        <w:r w:rsidR="00FD3709" w:rsidRPr="00457053">
          <w:rPr>
            <w:rStyle w:val="Hiperligao"/>
            <w:rFonts w:ascii="Calibri" w:eastAsia="Times New Roman" w:hAnsi="Calibri" w:cs="Calibri"/>
            <w:bCs/>
            <w:noProof/>
            <w:lang w:eastAsia="pt-PT"/>
          </w:rPr>
          <w:t xml:space="preserve"> Chegadas Internacionais de Turismo 2007</w:t>
        </w:r>
        <w:r w:rsidR="00FD3709" w:rsidRPr="00457053">
          <w:rPr>
            <w:noProof/>
            <w:webHidden/>
          </w:rPr>
          <w:tab/>
        </w:r>
        <w:r w:rsidRPr="00457053">
          <w:rPr>
            <w:noProof/>
            <w:webHidden/>
          </w:rPr>
          <w:fldChar w:fldCharType="begin"/>
        </w:r>
        <w:r w:rsidR="00FD3709" w:rsidRPr="00457053">
          <w:rPr>
            <w:noProof/>
            <w:webHidden/>
          </w:rPr>
          <w:instrText xml:space="preserve"> PAGEREF _Toc305107666 \h </w:instrText>
        </w:r>
        <w:r w:rsidRPr="00457053">
          <w:rPr>
            <w:noProof/>
            <w:webHidden/>
          </w:rPr>
        </w:r>
        <w:r w:rsidRPr="00457053">
          <w:rPr>
            <w:noProof/>
            <w:webHidden/>
          </w:rPr>
          <w:fldChar w:fldCharType="separate"/>
        </w:r>
        <w:r w:rsidR="00765803">
          <w:rPr>
            <w:noProof/>
            <w:webHidden/>
          </w:rPr>
          <w:t>73</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7" w:history="1">
        <w:r w:rsidR="00FD3709" w:rsidRPr="00457053">
          <w:rPr>
            <w:rStyle w:val="Hiperligao"/>
            <w:noProof/>
          </w:rPr>
          <w:t>Gráfico 10 -</w:t>
        </w:r>
        <w:r w:rsidR="00FD3709" w:rsidRPr="00457053">
          <w:rPr>
            <w:rStyle w:val="Hiperligao"/>
            <w:rFonts w:ascii="Calibri" w:eastAsia="Times New Roman" w:hAnsi="Calibri" w:cs="Calibri"/>
            <w:bCs/>
            <w:noProof/>
            <w:lang w:eastAsia="pt-PT"/>
          </w:rPr>
          <w:t xml:space="preserve"> Top 15 Europa - Receitas </w:t>
        </w:r>
        <w:r w:rsidR="00457053" w:rsidRPr="00457053">
          <w:rPr>
            <w:rStyle w:val="Hiperligao"/>
            <w:rFonts w:ascii="Calibri" w:eastAsia="Times New Roman" w:hAnsi="Calibri" w:cs="Calibri"/>
            <w:bCs/>
            <w:noProof/>
            <w:lang w:eastAsia="pt-PT"/>
          </w:rPr>
          <w:t xml:space="preserve">Internacionais de Turismo 2009 </w:t>
        </w:r>
        <w:r w:rsidR="00FD3709" w:rsidRPr="00457053">
          <w:rPr>
            <w:noProof/>
            <w:webHidden/>
          </w:rPr>
          <w:tab/>
        </w:r>
        <w:r w:rsidRPr="00457053">
          <w:rPr>
            <w:noProof/>
            <w:webHidden/>
          </w:rPr>
          <w:fldChar w:fldCharType="begin"/>
        </w:r>
        <w:r w:rsidR="00FD3709" w:rsidRPr="00457053">
          <w:rPr>
            <w:noProof/>
            <w:webHidden/>
          </w:rPr>
          <w:instrText xml:space="preserve"> PAGEREF _Toc305107667 \h </w:instrText>
        </w:r>
        <w:r w:rsidRPr="00457053">
          <w:rPr>
            <w:noProof/>
            <w:webHidden/>
          </w:rPr>
        </w:r>
        <w:r w:rsidRPr="00457053">
          <w:rPr>
            <w:noProof/>
            <w:webHidden/>
          </w:rPr>
          <w:fldChar w:fldCharType="separate"/>
        </w:r>
        <w:r w:rsidR="00765803">
          <w:rPr>
            <w:noProof/>
            <w:webHidden/>
          </w:rPr>
          <w:t>73</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8" w:history="1">
        <w:r w:rsidR="00FD3709" w:rsidRPr="00457053">
          <w:rPr>
            <w:rStyle w:val="Hiperligao"/>
            <w:noProof/>
          </w:rPr>
          <w:t>Gráfico 11 - Evolução da Balança Turística de Portugal</w:t>
        </w:r>
        <w:r w:rsidR="00FD3709" w:rsidRPr="00457053">
          <w:rPr>
            <w:noProof/>
            <w:webHidden/>
          </w:rPr>
          <w:tab/>
        </w:r>
        <w:r w:rsidRPr="00457053">
          <w:rPr>
            <w:noProof/>
            <w:webHidden/>
          </w:rPr>
          <w:fldChar w:fldCharType="begin"/>
        </w:r>
        <w:r w:rsidR="00FD3709" w:rsidRPr="00457053">
          <w:rPr>
            <w:noProof/>
            <w:webHidden/>
          </w:rPr>
          <w:instrText xml:space="preserve"> PAGEREF _Toc305107668 \h </w:instrText>
        </w:r>
        <w:r w:rsidRPr="00457053">
          <w:rPr>
            <w:noProof/>
            <w:webHidden/>
          </w:rPr>
        </w:r>
        <w:r w:rsidRPr="00457053">
          <w:rPr>
            <w:noProof/>
            <w:webHidden/>
          </w:rPr>
          <w:fldChar w:fldCharType="separate"/>
        </w:r>
        <w:r w:rsidR="00765803">
          <w:rPr>
            <w:noProof/>
            <w:webHidden/>
          </w:rPr>
          <w:t>74</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69" w:history="1">
        <w:r w:rsidR="00FD3709" w:rsidRPr="00457053">
          <w:rPr>
            <w:rStyle w:val="Hiperligao"/>
            <w:noProof/>
          </w:rPr>
          <w:t>Gráfico 12 -</w:t>
        </w:r>
        <w:r w:rsidR="00FD3709" w:rsidRPr="00457053">
          <w:rPr>
            <w:rStyle w:val="Hiperligao"/>
            <w:i/>
            <w:noProof/>
          </w:rPr>
          <w:t xml:space="preserve"> </w:t>
        </w:r>
        <w:r w:rsidR="00FD3709" w:rsidRPr="00457053">
          <w:rPr>
            <w:rStyle w:val="Hiperligao"/>
            <w:noProof/>
          </w:rPr>
          <w:t>Consumo Turístico Interior</w:t>
        </w:r>
        <w:r w:rsidR="00FD3709" w:rsidRPr="00457053">
          <w:rPr>
            <w:noProof/>
            <w:webHidden/>
          </w:rPr>
          <w:tab/>
        </w:r>
        <w:r w:rsidRPr="00457053">
          <w:rPr>
            <w:noProof/>
            <w:webHidden/>
          </w:rPr>
          <w:fldChar w:fldCharType="begin"/>
        </w:r>
        <w:r w:rsidR="00FD3709" w:rsidRPr="00457053">
          <w:rPr>
            <w:noProof/>
            <w:webHidden/>
          </w:rPr>
          <w:instrText xml:space="preserve"> PAGEREF _Toc305107669 \h </w:instrText>
        </w:r>
        <w:r w:rsidRPr="00457053">
          <w:rPr>
            <w:noProof/>
            <w:webHidden/>
          </w:rPr>
        </w:r>
        <w:r w:rsidRPr="00457053">
          <w:rPr>
            <w:noProof/>
            <w:webHidden/>
          </w:rPr>
          <w:fldChar w:fldCharType="separate"/>
        </w:r>
        <w:r w:rsidR="00765803">
          <w:rPr>
            <w:noProof/>
            <w:webHidden/>
          </w:rPr>
          <w:t>75</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0" w:history="1">
        <w:r w:rsidR="00FD3709" w:rsidRPr="00457053">
          <w:rPr>
            <w:rStyle w:val="Hiperligao"/>
            <w:noProof/>
          </w:rPr>
          <w:t>Gráfico 13 - Componentes do Consumo Turístico Interior</w:t>
        </w:r>
        <w:r w:rsidR="00FD3709" w:rsidRPr="00457053">
          <w:rPr>
            <w:noProof/>
            <w:webHidden/>
          </w:rPr>
          <w:tab/>
        </w:r>
        <w:r w:rsidRPr="00457053">
          <w:rPr>
            <w:noProof/>
            <w:webHidden/>
          </w:rPr>
          <w:fldChar w:fldCharType="begin"/>
        </w:r>
        <w:r w:rsidR="00FD3709" w:rsidRPr="00457053">
          <w:rPr>
            <w:noProof/>
            <w:webHidden/>
          </w:rPr>
          <w:instrText xml:space="preserve"> PAGEREF _Toc305107670 \h </w:instrText>
        </w:r>
        <w:r w:rsidRPr="00457053">
          <w:rPr>
            <w:noProof/>
            <w:webHidden/>
          </w:rPr>
        </w:r>
        <w:r w:rsidRPr="00457053">
          <w:rPr>
            <w:noProof/>
            <w:webHidden/>
          </w:rPr>
          <w:fldChar w:fldCharType="separate"/>
        </w:r>
        <w:r w:rsidR="00765803">
          <w:rPr>
            <w:noProof/>
            <w:webHidden/>
          </w:rPr>
          <w:t>75</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1" w:history="1">
        <w:r w:rsidR="00FD3709" w:rsidRPr="00457053">
          <w:rPr>
            <w:rStyle w:val="Hiperligao"/>
            <w:noProof/>
          </w:rPr>
          <w:t>Gráfico 14 – Taxa de Variação do valor acrescentado gerado pelo turismo (VAGT) face à Taxa de variação do VAB da economia</w:t>
        </w:r>
        <w:r w:rsidR="00FD3709" w:rsidRPr="00457053">
          <w:rPr>
            <w:noProof/>
            <w:webHidden/>
          </w:rPr>
          <w:tab/>
        </w:r>
        <w:r w:rsidRPr="00457053">
          <w:rPr>
            <w:noProof/>
            <w:webHidden/>
          </w:rPr>
          <w:fldChar w:fldCharType="begin"/>
        </w:r>
        <w:r w:rsidR="00FD3709" w:rsidRPr="00457053">
          <w:rPr>
            <w:noProof/>
            <w:webHidden/>
          </w:rPr>
          <w:instrText xml:space="preserve"> PAGEREF _Toc305107671 \h </w:instrText>
        </w:r>
        <w:r w:rsidRPr="00457053">
          <w:rPr>
            <w:noProof/>
            <w:webHidden/>
          </w:rPr>
        </w:r>
        <w:r w:rsidRPr="00457053">
          <w:rPr>
            <w:noProof/>
            <w:webHidden/>
          </w:rPr>
          <w:fldChar w:fldCharType="separate"/>
        </w:r>
        <w:r w:rsidR="00765803">
          <w:rPr>
            <w:noProof/>
            <w:webHidden/>
          </w:rPr>
          <w:t>76</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2" w:history="1">
        <w:r w:rsidR="00FD3709" w:rsidRPr="00457053">
          <w:rPr>
            <w:rStyle w:val="Hiperligao"/>
            <w:noProof/>
          </w:rPr>
          <w:t>Gráfico 15 – Taxa de variação do consumo turístico face à Taxa de variação do PIB da Economia</w:t>
        </w:r>
        <w:r w:rsidR="00FD3709" w:rsidRPr="00457053">
          <w:rPr>
            <w:noProof/>
            <w:webHidden/>
          </w:rPr>
          <w:tab/>
        </w:r>
        <w:r w:rsidRPr="00457053">
          <w:rPr>
            <w:noProof/>
            <w:webHidden/>
          </w:rPr>
          <w:fldChar w:fldCharType="begin"/>
        </w:r>
        <w:r w:rsidR="00FD3709" w:rsidRPr="00457053">
          <w:rPr>
            <w:noProof/>
            <w:webHidden/>
          </w:rPr>
          <w:instrText xml:space="preserve"> PAGEREF _Toc305107672 \h </w:instrText>
        </w:r>
        <w:r w:rsidRPr="00457053">
          <w:rPr>
            <w:noProof/>
            <w:webHidden/>
          </w:rPr>
        </w:r>
        <w:r w:rsidRPr="00457053">
          <w:rPr>
            <w:noProof/>
            <w:webHidden/>
          </w:rPr>
          <w:fldChar w:fldCharType="separate"/>
        </w:r>
        <w:r w:rsidR="00765803">
          <w:rPr>
            <w:noProof/>
            <w:webHidden/>
          </w:rPr>
          <w:t>77</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3" w:history="1">
        <w:r w:rsidR="00FD3709" w:rsidRPr="00457053">
          <w:rPr>
            <w:rStyle w:val="Hiperligao"/>
            <w:noProof/>
          </w:rPr>
          <w:t>Gráfico 16 - Peso do emprego das actividades características do turismo no emprego e na economia</w:t>
        </w:r>
        <w:r w:rsidR="00FD3709" w:rsidRPr="00457053">
          <w:rPr>
            <w:noProof/>
            <w:webHidden/>
          </w:rPr>
          <w:tab/>
        </w:r>
        <w:r w:rsidRPr="00457053">
          <w:rPr>
            <w:noProof/>
            <w:webHidden/>
          </w:rPr>
          <w:fldChar w:fldCharType="begin"/>
        </w:r>
        <w:r w:rsidR="00FD3709" w:rsidRPr="00457053">
          <w:rPr>
            <w:noProof/>
            <w:webHidden/>
          </w:rPr>
          <w:instrText xml:space="preserve"> PAGEREF _Toc305107673 \h </w:instrText>
        </w:r>
        <w:r w:rsidRPr="00457053">
          <w:rPr>
            <w:noProof/>
            <w:webHidden/>
          </w:rPr>
        </w:r>
        <w:r w:rsidRPr="00457053">
          <w:rPr>
            <w:noProof/>
            <w:webHidden/>
          </w:rPr>
          <w:fldChar w:fldCharType="separate"/>
        </w:r>
        <w:r w:rsidR="00765803">
          <w:rPr>
            <w:noProof/>
            <w:webHidden/>
          </w:rPr>
          <w:t>77</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4" w:history="1">
        <w:r w:rsidR="00FD3709" w:rsidRPr="00457053">
          <w:rPr>
            <w:rStyle w:val="Hiperligao"/>
            <w:noProof/>
          </w:rPr>
          <w:t>Gráfico 17 - Residentes que realizaram viagens turísticas, segundo os principais motivos da viagem</w:t>
        </w:r>
        <w:r w:rsidR="00FD3709" w:rsidRPr="00457053">
          <w:rPr>
            <w:noProof/>
            <w:webHidden/>
          </w:rPr>
          <w:tab/>
        </w:r>
        <w:r w:rsidRPr="00457053">
          <w:rPr>
            <w:noProof/>
            <w:webHidden/>
          </w:rPr>
          <w:fldChar w:fldCharType="begin"/>
        </w:r>
        <w:r w:rsidR="00FD3709" w:rsidRPr="00457053">
          <w:rPr>
            <w:noProof/>
            <w:webHidden/>
          </w:rPr>
          <w:instrText xml:space="preserve"> PAGEREF _Toc305107674 \h </w:instrText>
        </w:r>
        <w:r w:rsidRPr="00457053">
          <w:rPr>
            <w:noProof/>
            <w:webHidden/>
          </w:rPr>
        </w:r>
        <w:r w:rsidRPr="00457053">
          <w:rPr>
            <w:noProof/>
            <w:webHidden/>
          </w:rPr>
          <w:fldChar w:fldCharType="separate"/>
        </w:r>
        <w:r w:rsidR="00765803">
          <w:rPr>
            <w:noProof/>
            <w:webHidden/>
          </w:rPr>
          <w:t>78</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5" w:history="1">
        <w:r w:rsidR="00FD3709" w:rsidRPr="00457053">
          <w:rPr>
            <w:rStyle w:val="Hiperligao"/>
            <w:noProof/>
          </w:rPr>
          <w:t>Gráfico 18 -</w:t>
        </w:r>
        <w:r w:rsidR="00FD3709" w:rsidRPr="00457053">
          <w:rPr>
            <w:rStyle w:val="Hiperligao"/>
            <w:i/>
            <w:noProof/>
          </w:rPr>
          <w:t xml:space="preserve"> </w:t>
        </w:r>
        <w:r w:rsidR="00FD3709" w:rsidRPr="00457053">
          <w:rPr>
            <w:rStyle w:val="Hiperligao"/>
            <w:rFonts w:ascii="Calibri" w:eastAsia="Times New Roman" w:hAnsi="Calibri" w:cs="Calibri"/>
            <w:bCs/>
            <w:noProof/>
            <w:lang w:eastAsia="pt-PT"/>
          </w:rPr>
          <w:t>Turistas em 2009 por sexo</w:t>
        </w:r>
        <w:r w:rsidR="00FD3709" w:rsidRPr="00457053">
          <w:rPr>
            <w:noProof/>
            <w:webHidden/>
          </w:rPr>
          <w:tab/>
        </w:r>
        <w:r w:rsidRPr="00457053">
          <w:rPr>
            <w:noProof/>
            <w:webHidden/>
          </w:rPr>
          <w:fldChar w:fldCharType="begin"/>
        </w:r>
        <w:r w:rsidR="00FD3709" w:rsidRPr="00457053">
          <w:rPr>
            <w:noProof/>
            <w:webHidden/>
          </w:rPr>
          <w:instrText xml:space="preserve"> PAGEREF _Toc305107675 \h </w:instrText>
        </w:r>
        <w:r w:rsidRPr="00457053">
          <w:rPr>
            <w:noProof/>
            <w:webHidden/>
          </w:rPr>
        </w:r>
        <w:r w:rsidRPr="00457053">
          <w:rPr>
            <w:noProof/>
            <w:webHidden/>
          </w:rPr>
          <w:fldChar w:fldCharType="separate"/>
        </w:r>
        <w:r w:rsidR="00765803">
          <w:rPr>
            <w:noProof/>
            <w:webHidden/>
          </w:rPr>
          <w:t>79</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6" w:history="1">
        <w:r w:rsidR="00FD3709" w:rsidRPr="00457053">
          <w:rPr>
            <w:rStyle w:val="Hiperligao"/>
            <w:noProof/>
          </w:rPr>
          <w:t xml:space="preserve">Gráfico 19 - </w:t>
        </w:r>
        <w:r w:rsidR="00FD3709" w:rsidRPr="00457053">
          <w:rPr>
            <w:rStyle w:val="Hiperligao"/>
            <w:bCs/>
            <w:noProof/>
          </w:rPr>
          <w:t>Turistas, segundo o motivo, por escalão etário em 2009</w:t>
        </w:r>
        <w:r w:rsidR="00FD3709" w:rsidRPr="00457053">
          <w:rPr>
            <w:noProof/>
            <w:webHidden/>
          </w:rPr>
          <w:tab/>
        </w:r>
        <w:r w:rsidRPr="00457053">
          <w:rPr>
            <w:noProof/>
            <w:webHidden/>
          </w:rPr>
          <w:fldChar w:fldCharType="begin"/>
        </w:r>
        <w:r w:rsidR="00FD3709" w:rsidRPr="00457053">
          <w:rPr>
            <w:noProof/>
            <w:webHidden/>
          </w:rPr>
          <w:instrText xml:space="preserve"> PAGEREF _Toc305107676 \h </w:instrText>
        </w:r>
        <w:r w:rsidRPr="00457053">
          <w:rPr>
            <w:noProof/>
            <w:webHidden/>
          </w:rPr>
        </w:r>
        <w:r w:rsidRPr="00457053">
          <w:rPr>
            <w:noProof/>
            <w:webHidden/>
          </w:rPr>
          <w:fldChar w:fldCharType="separate"/>
        </w:r>
        <w:r w:rsidR="00765803">
          <w:rPr>
            <w:noProof/>
            <w:webHidden/>
          </w:rPr>
          <w:t>79</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7" w:history="1">
        <w:r w:rsidR="00FD3709" w:rsidRPr="00457053">
          <w:rPr>
            <w:rStyle w:val="Hiperligao"/>
            <w:noProof/>
          </w:rPr>
          <w:t xml:space="preserve">Gráfico 20 - </w:t>
        </w:r>
        <w:r w:rsidR="00FD3709" w:rsidRPr="00457053">
          <w:rPr>
            <w:rStyle w:val="Hiperligao"/>
            <w:rFonts w:ascii="Calibri" w:eastAsia="Times New Roman" w:hAnsi="Calibri" w:cs="Calibri"/>
            <w:noProof/>
            <w:lang w:eastAsia="pt-PT"/>
          </w:rPr>
          <w:t>Turistas, segundo a auto-classificação perante o trabalho, por escalão etário, em 2009</w:t>
        </w:r>
        <w:r w:rsidR="00FD3709" w:rsidRPr="00457053">
          <w:rPr>
            <w:noProof/>
            <w:webHidden/>
          </w:rPr>
          <w:tab/>
        </w:r>
        <w:r w:rsidRPr="00457053">
          <w:rPr>
            <w:noProof/>
            <w:webHidden/>
          </w:rPr>
          <w:fldChar w:fldCharType="begin"/>
        </w:r>
        <w:r w:rsidR="00FD3709" w:rsidRPr="00457053">
          <w:rPr>
            <w:noProof/>
            <w:webHidden/>
          </w:rPr>
          <w:instrText xml:space="preserve"> PAGEREF _Toc305107677 \h </w:instrText>
        </w:r>
        <w:r w:rsidRPr="00457053">
          <w:rPr>
            <w:noProof/>
            <w:webHidden/>
          </w:rPr>
        </w:r>
        <w:r w:rsidRPr="00457053">
          <w:rPr>
            <w:noProof/>
            <w:webHidden/>
          </w:rPr>
          <w:fldChar w:fldCharType="separate"/>
        </w:r>
        <w:r w:rsidR="00765803">
          <w:rPr>
            <w:noProof/>
            <w:webHidden/>
          </w:rPr>
          <w:t>80</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8" w:history="1">
        <w:r w:rsidR="00FD3709" w:rsidRPr="00457053">
          <w:rPr>
            <w:rStyle w:val="Hiperligao"/>
            <w:noProof/>
          </w:rPr>
          <w:t>Gráfico 21 - Viagens, segundo o motivo e destino, em 2009</w:t>
        </w:r>
        <w:r w:rsidR="00FD3709" w:rsidRPr="00457053">
          <w:rPr>
            <w:noProof/>
            <w:webHidden/>
          </w:rPr>
          <w:tab/>
        </w:r>
        <w:r w:rsidRPr="00457053">
          <w:rPr>
            <w:noProof/>
            <w:webHidden/>
          </w:rPr>
          <w:fldChar w:fldCharType="begin"/>
        </w:r>
        <w:r w:rsidR="00FD3709" w:rsidRPr="00457053">
          <w:rPr>
            <w:noProof/>
            <w:webHidden/>
          </w:rPr>
          <w:instrText xml:space="preserve"> PAGEREF _Toc305107678 \h </w:instrText>
        </w:r>
        <w:r w:rsidRPr="00457053">
          <w:rPr>
            <w:noProof/>
            <w:webHidden/>
          </w:rPr>
        </w:r>
        <w:r w:rsidRPr="00457053">
          <w:rPr>
            <w:noProof/>
            <w:webHidden/>
          </w:rPr>
          <w:fldChar w:fldCharType="separate"/>
        </w:r>
        <w:r w:rsidR="00765803">
          <w:rPr>
            <w:noProof/>
            <w:webHidden/>
          </w:rPr>
          <w:t>81</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79" w:history="1">
        <w:r w:rsidR="00FD3709" w:rsidRPr="00457053">
          <w:rPr>
            <w:rStyle w:val="Hiperligao"/>
            <w:noProof/>
          </w:rPr>
          <w:t>Gráfico 22 - Viagens, segundo o motivo, por país de destino em 2009</w:t>
        </w:r>
        <w:r w:rsidR="00FD3709" w:rsidRPr="00457053">
          <w:rPr>
            <w:noProof/>
            <w:webHidden/>
          </w:rPr>
          <w:tab/>
        </w:r>
        <w:r w:rsidRPr="00457053">
          <w:rPr>
            <w:noProof/>
            <w:webHidden/>
          </w:rPr>
          <w:fldChar w:fldCharType="begin"/>
        </w:r>
        <w:r w:rsidR="00FD3709" w:rsidRPr="00457053">
          <w:rPr>
            <w:noProof/>
            <w:webHidden/>
          </w:rPr>
          <w:instrText xml:space="preserve"> PAGEREF _Toc305107679 \h </w:instrText>
        </w:r>
        <w:r w:rsidRPr="00457053">
          <w:rPr>
            <w:noProof/>
            <w:webHidden/>
          </w:rPr>
        </w:r>
        <w:r w:rsidRPr="00457053">
          <w:rPr>
            <w:noProof/>
            <w:webHidden/>
          </w:rPr>
          <w:fldChar w:fldCharType="separate"/>
        </w:r>
        <w:r w:rsidR="00765803">
          <w:rPr>
            <w:noProof/>
            <w:webHidden/>
          </w:rPr>
          <w:t>82</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0" w:history="1">
        <w:r w:rsidR="00FD3709" w:rsidRPr="00457053">
          <w:rPr>
            <w:rStyle w:val="Hiperligao"/>
            <w:noProof/>
          </w:rPr>
          <w:t xml:space="preserve">Gráfico 23 - </w:t>
        </w:r>
        <w:r w:rsidR="00FD3709" w:rsidRPr="00457053">
          <w:rPr>
            <w:rStyle w:val="Hiperligao"/>
            <w:bCs/>
            <w:noProof/>
          </w:rPr>
          <w:t>Viagens por regiões (NUTS II)</w:t>
        </w:r>
        <w:r w:rsidR="00FD3709" w:rsidRPr="00457053">
          <w:rPr>
            <w:rStyle w:val="Hiperligao"/>
            <w:bCs/>
            <w:noProof/>
            <w:lang w:eastAsia="pt-PT"/>
          </w:rPr>
          <w:t xml:space="preserve"> </w:t>
        </w:r>
        <w:r w:rsidR="00FD3709" w:rsidRPr="00457053">
          <w:rPr>
            <w:noProof/>
            <w:webHidden/>
          </w:rPr>
          <w:tab/>
        </w:r>
        <w:r w:rsidRPr="00457053">
          <w:rPr>
            <w:noProof/>
            <w:webHidden/>
          </w:rPr>
          <w:fldChar w:fldCharType="begin"/>
        </w:r>
        <w:r w:rsidR="00FD3709" w:rsidRPr="00457053">
          <w:rPr>
            <w:noProof/>
            <w:webHidden/>
          </w:rPr>
          <w:instrText xml:space="preserve"> PAGEREF _Toc305107680 \h </w:instrText>
        </w:r>
        <w:r w:rsidRPr="00457053">
          <w:rPr>
            <w:noProof/>
            <w:webHidden/>
          </w:rPr>
        </w:r>
        <w:r w:rsidRPr="00457053">
          <w:rPr>
            <w:noProof/>
            <w:webHidden/>
          </w:rPr>
          <w:fldChar w:fldCharType="separate"/>
        </w:r>
        <w:r w:rsidR="00765803">
          <w:rPr>
            <w:noProof/>
            <w:webHidden/>
          </w:rPr>
          <w:t>82</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1" w:history="1">
        <w:r w:rsidR="00FD3709" w:rsidRPr="00457053">
          <w:rPr>
            <w:rStyle w:val="Hiperligao"/>
            <w:noProof/>
          </w:rPr>
          <w:t xml:space="preserve">Gráfico 24 - </w:t>
        </w:r>
        <w:r w:rsidR="00FD3709" w:rsidRPr="00457053">
          <w:rPr>
            <w:rStyle w:val="Hiperligao"/>
            <w:bCs/>
            <w:noProof/>
          </w:rPr>
          <w:t>Viagens, segundo o motivo, por regiões (NUTS II)</w:t>
        </w:r>
        <w:r w:rsidR="00FD3709" w:rsidRPr="00457053">
          <w:rPr>
            <w:noProof/>
            <w:webHidden/>
          </w:rPr>
          <w:tab/>
        </w:r>
        <w:r w:rsidRPr="00457053">
          <w:rPr>
            <w:noProof/>
            <w:webHidden/>
          </w:rPr>
          <w:fldChar w:fldCharType="begin"/>
        </w:r>
        <w:r w:rsidR="00FD3709" w:rsidRPr="00457053">
          <w:rPr>
            <w:noProof/>
            <w:webHidden/>
          </w:rPr>
          <w:instrText xml:space="preserve"> PAGEREF _Toc305107681 \h </w:instrText>
        </w:r>
        <w:r w:rsidRPr="00457053">
          <w:rPr>
            <w:noProof/>
            <w:webHidden/>
          </w:rPr>
        </w:r>
        <w:r w:rsidRPr="00457053">
          <w:rPr>
            <w:noProof/>
            <w:webHidden/>
          </w:rPr>
          <w:fldChar w:fldCharType="separate"/>
        </w:r>
        <w:r w:rsidR="00765803">
          <w:rPr>
            <w:noProof/>
            <w:webHidden/>
          </w:rPr>
          <w:t>83</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2" w:history="1">
        <w:r w:rsidR="00FD3709" w:rsidRPr="00457053">
          <w:rPr>
            <w:rStyle w:val="Hiperligao"/>
            <w:noProof/>
          </w:rPr>
          <w:t xml:space="preserve">Gráfico 25 - </w:t>
        </w:r>
        <w:r w:rsidR="00FD3709" w:rsidRPr="00457053">
          <w:rPr>
            <w:rStyle w:val="Hiperligao"/>
            <w:bCs/>
            <w:noProof/>
          </w:rPr>
          <w:t>Viagens de acordo com o principal meio de transporte utilizado</w:t>
        </w:r>
        <w:r w:rsidR="00FD3709" w:rsidRPr="00457053">
          <w:rPr>
            <w:noProof/>
            <w:webHidden/>
          </w:rPr>
          <w:tab/>
        </w:r>
        <w:r w:rsidRPr="00457053">
          <w:rPr>
            <w:noProof/>
            <w:webHidden/>
          </w:rPr>
          <w:fldChar w:fldCharType="begin"/>
        </w:r>
        <w:r w:rsidR="00FD3709" w:rsidRPr="00457053">
          <w:rPr>
            <w:noProof/>
            <w:webHidden/>
          </w:rPr>
          <w:instrText xml:space="preserve"> PAGEREF _Toc305107682 \h </w:instrText>
        </w:r>
        <w:r w:rsidRPr="00457053">
          <w:rPr>
            <w:noProof/>
            <w:webHidden/>
          </w:rPr>
        </w:r>
        <w:r w:rsidRPr="00457053">
          <w:rPr>
            <w:noProof/>
            <w:webHidden/>
          </w:rPr>
          <w:fldChar w:fldCharType="separate"/>
        </w:r>
        <w:r w:rsidR="00765803">
          <w:rPr>
            <w:noProof/>
            <w:webHidden/>
          </w:rPr>
          <w:t>84</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3" w:history="1">
        <w:r w:rsidR="00FD3709" w:rsidRPr="00457053">
          <w:rPr>
            <w:rStyle w:val="Hiperligao"/>
            <w:noProof/>
          </w:rPr>
          <w:t xml:space="preserve">Gráfico 26 - </w:t>
        </w:r>
        <w:r w:rsidR="00FD3709" w:rsidRPr="00457053">
          <w:rPr>
            <w:rStyle w:val="Hiperligao"/>
            <w:bCs/>
            <w:noProof/>
          </w:rPr>
          <w:t>Viagens no ano 2009 por duração da viagem</w:t>
        </w:r>
        <w:r w:rsidR="00FD3709" w:rsidRPr="00457053">
          <w:rPr>
            <w:noProof/>
            <w:webHidden/>
          </w:rPr>
          <w:tab/>
        </w:r>
        <w:r w:rsidRPr="00457053">
          <w:rPr>
            <w:noProof/>
            <w:webHidden/>
          </w:rPr>
          <w:fldChar w:fldCharType="begin"/>
        </w:r>
        <w:r w:rsidR="00FD3709" w:rsidRPr="00457053">
          <w:rPr>
            <w:noProof/>
            <w:webHidden/>
          </w:rPr>
          <w:instrText xml:space="preserve"> PAGEREF _Toc305107683 \h </w:instrText>
        </w:r>
        <w:r w:rsidRPr="00457053">
          <w:rPr>
            <w:noProof/>
            <w:webHidden/>
          </w:rPr>
        </w:r>
        <w:r w:rsidRPr="00457053">
          <w:rPr>
            <w:noProof/>
            <w:webHidden/>
          </w:rPr>
          <w:fldChar w:fldCharType="separate"/>
        </w:r>
        <w:r w:rsidR="00765803">
          <w:rPr>
            <w:noProof/>
            <w:webHidden/>
          </w:rPr>
          <w:t>84</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4" w:history="1">
        <w:r w:rsidR="00FD3709" w:rsidRPr="00457053">
          <w:rPr>
            <w:rStyle w:val="Hiperligao"/>
            <w:noProof/>
          </w:rPr>
          <w:t xml:space="preserve">Gráfico 27 -  </w:t>
        </w:r>
        <w:r w:rsidR="00FD3709" w:rsidRPr="00457053">
          <w:rPr>
            <w:rStyle w:val="Hiperligao"/>
            <w:bCs/>
            <w:noProof/>
          </w:rPr>
          <w:t>Viagens por número de pessoas do agregado doméstico privado que viajaram em 2009</w:t>
        </w:r>
        <w:r w:rsidR="00FD3709" w:rsidRPr="00457053">
          <w:rPr>
            <w:noProof/>
            <w:webHidden/>
          </w:rPr>
          <w:tab/>
        </w:r>
        <w:r w:rsidRPr="00457053">
          <w:rPr>
            <w:noProof/>
            <w:webHidden/>
          </w:rPr>
          <w:fldChar w:fldCharType="begin"/>
        </w:r>
        <w:r w:rsidR="00FD3709" w:rsidRPr="00457053">
          <w:rPr>
            <w:noProof/>
            <w:webHidden/>
          </w:rPr>
          <w:instrText xml:space="preserve"> PAGEREF _Toc305107684 \h </w:instrText>
        </w:r>
        <w:r w:rsidRPr="00457053">
          <w:rPr>
            <w:noProof/>
            <w:webHidden/>
          </w:rPr>
        </w:r>
        <w:r w:rsidRPr="00457053">
          <w:rPr>
            <w:noProof/>
            <w:webHidden/>
          </w:rPr>
          <w:fldChar w:fldCharType="separate"/>
        </w:r>
        <w:r w:rsidR="00765803">
          <w:rPr>
            <w:noProof/>
            <w:webHidden/>
          </w:rPr>
          <w:t>85</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5" w:history="1">
        <w:r w:rsidR="00FD3709" w:rsidRPr="00457053">
          <w:rPr>
            <w:rStyle w:val="Hiperligao"/>
            <w:noProof/>
          </w:rPr>
          <w:t xml:space="preserve">Gráfico 28 - </w:t>
        </w:r>
        <w:r w:rsidR="00FD3709" w:rsidRPr="00457053">
          <w:rPr>
            <w:rStyle w:val="Hiperligao"/>
            <w:bCs/>
            <w:noProof/>
          </w:rPr>
          <w:t>Viagens por organização da viagem em 2009</w:t>
        </w:r>
        <w:r w:rsidR="00FD3709" w:rsidRPr="00457053">
          <w:rPr>
            <w:noProof/>
            <w:webHidden/>
          </w:rPr>
          <w:tab/>
        </w:r>
        <w:r w:rsidRPr="00457053">
          <w:rPr>
            <w:noProof/>
            <w:webHidden/>
          </w:rPr>
          <w:fldChar w:fldCharType="begin"/>
        </w:r>
        <w:r w:rsidR="00FD3709" w:rsidRPr="00457053">
          <w:rPr>
            <w:noProof/>
            <w:webHidden/>
          </w:rPr>
          <w:instrText xml:space="preserve"> PAGEREF _Toc305107685 \h </w:instrText>
        </w:r>
        <w:r w:rsidRPr="00457053">
          <w:rPr>
            <w:noProof/>
            <w:webHidden/>
          </w:rPr>
        </w:r>
        <w:r w:rsidRPr="00457053">
          <w:rPr>
            <w:noProof/>
            <w:webHidden/>
          </w:rPr>
          <w:fldChar w:fldCharType="separate"/>
        </w:r>
        <w:r w:rsidR="00765803">
          <w:rPr>
            <w:noProof/>
            <w:webHidden/>
          </w:rPr>
          <w:t>86</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6" w:history="1">
        <w:r w:rsidR="00FD3709" w:rsidRPr="00457053">
          <w:rPr>
            <w:rStyle w:val="Hiperligao"/>
            <w:noProof/>
          </w:rPr>
          <w:t xml:space="preserve">Gráfico 29 - </w:t>
        </w:r>
        <w:r w:rsidR="00FD3709" w:rsidRPr="00457053">
          <w:rPr>
            <w:rStyle w:val="Hiperligao"/>
            <w:bCs/>
            <w:noProof/>
          </w:rPr>
          <w:t>Viagens por mês de partida</w:t>
        </w:r>
        <w:r w:rsidR="00FD3709" w:rsidRPr="00457053">
          <w:rPr>
            <w:noProof/>
            <w:webHidden/>
          </w:rPr>
          <w:tab/>
        </w:r>
        <w:r w:rsidRPr="00457053">
          <w:rPr>
            <w:noProof/>
            <w:webHidden/>
          </w:rPr>
          <w:fldChar w:fldCharType="begin"/>
        </w:r>
        <w:r w:rsidR="00FD3709" w:rsidRPr="00457053">
          <w:rPr>
            <w:noProof/>
            <w:webHidden/>
          </w:rPr>
          <w:instrText xml:space="preserve"> PAGEREF _Toc305107686 \h </w:instrText>
        </w:r>
        <w:r w:rsidRPr="00457053">
          <w:rPr>
            <w:noProof/>
            <w:webHidden/>
          </w:rPr>
        </w:r>
        <w:r w:rsidRPr="00457053">
          <w:rPr>
            <w:noProof/>
            <w:webHidden/>
          </w:rPr>
          <w:fldChar w:fldCharType="separate"/>
        </w:r>
        <w:r w:rsidR="00765803">
          <w:rPr>
            <w:noProof/>
            <w:webHidden/>
          </w:rPr>
          <w:t>86</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7" w:history="1">
        <w:r w:rsidR="00FD3709" w:rsidRPr="00457053">
          <w:rPr>
            <w:rStyle w:val="Hiperligao"/>
            <w:noProof/>
          </w:rPr>
          <w:t xml:space="preserve">Gráfico 30 - </w:t>
        </w:r>
        <w:r w:rsidR="00FD3709" w:rsidRPr="00457053">
          <w:rPr>
            <w:rStyle w:val="Hiperligao"/>
            <w:bCs/>
            <w:noProof/>
          </w:rPr>
          <w:t>Evolução do volume de passageiros desembarcados nos Aeroportos Nacionais</w:t>
        </w:r>
        <w:r w:rsidR="00FD3709" w:rsidRPr="00457053">
          <w:rPr>
            <w:noProof/>
            <w:webHidden/>
          </w:rPr>
          <w:tab/>
        </w:r>
        <w:r w:rsidRPr="00457053">
          <w:rPr>
            <w:noProof/>
            <w:webHidden/>
          </w:rPr>
          <w:fldChar w:fldCharType="begin"/>
        </w:r>
        <w:r w:rsidR="00FD3709" w:rsidRPr="00457053">
          <w:rPr>
            <w:noProof/>
            <w:webHidden/>
          </w:rPr>
          <w:instrText xml:space="preserve"> PAGEREF _Toc305107687 \h </w:instrText>
        </w:r>
        <w:r w:rsidRPr="00457053">
          <w:rPr>
            <w:noProof/>
            <w:webHidden/>
          </w:rPr>
        </w:r>
        <w:r w:rsidRPr="00457053">
          <w:rPr>
            <w:noProof/>
            <w:webHidden/>
          </w:rPr>
          <w:fldChar w:fldCharType="separate"/>
        </w:r>
        <w:r w:rsidR="00765803">
          <w:rPr>
            <w:noProof/>
            <w:webHidden/>
          </w:rPr>
          <w:t>87</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8" w:history="1">
        <w:r w:rsidR="00FD3709" w:rsidRPr="00457053">
          <w:rPr>
            <w:rStyle w:val="Hiperligao"/>
            <w:noProof/>
          </w:rPr>
          <w:t xml:space="preserve">Gráfico 31 - </w:t>
        </w:r>
        <w:r w:rsidR="00FD3709" w:rsidRPr="00457053">
          <w:rPr>
            <w:rStyle w:val="Hiperligao"/>
            <w:bCs/>
            <w:noProof/>
          </w:rPr>
          <w:t>Impacto da tipologia de voo no volume de passageiros desembarcados nos aeroportos nacionais</w:t>
        </w:r>
        <w:r w:rsidR="00FD3709" w:rsidRPr="00457053">
          <w:rPr>
            <w:noProof/>
            <w:webHidden/>
          </w:rPr>
          <w:tab/>
        </w:r>
        <w:r w:rsidRPr="00457053">
          <w:rPr>
            <w:noProof/>
            <w:webHidden/>
          </w:rPr>
          <w:fldChar w:fldCharType="begin"/>
        </w:r>
        <w:r w:rsidR="00FD3709" w:rsidRPr="00457053">
          <w:rPr>
            <w:noProof/>
            <w:webHidden/>
          </w:rPr>
          <w:instrText xml:space="preserve"> PAGEREF _Toc305107688 \h </w:instrText>
        </w:r>
        <w:r w:rsidRPr="00457053">
          <w:rPr>
            <w:noProof/>
            <w:webHidden/>
          </w:rPr>
        </w:r>
        <w:r w:rsidRPr="00457053">
          <w:rPr>
            <w:noProof/>
            <w:webHidden/>
          </w:rPr>
          <w:fldChar w:fldCharType="separate"/>
        </w:r>
        <w:r w:rsidR="00765803">
          <w:rPr>
            <w:noProof/>
            <w:webHidden/>
          </w:rPr>
          <w:t>87</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89" w:history="1">
        <w:r w:rsidR="00FD3709" w:rsidRPr="00457053">
          <w:rPr>
            <w:rStyle w:val="Hiperligao"/>
            <w:noProof/>
          </w:rPr>
          <w:t xml:space="preserve">Gráfico 32 - </w:t>
        </w:r>
        <w:r w:rsidR="00FD3709" w:rsidRPr="00457053">
          <w:rPr>
            <w:rStyle w:val="Hiperligao"/>
            <w:bCs/>
            <w:noProof/>
          </w:rPr>
          <w:t>Passageiros em trânsito por portos marítimos em 2008</w:t>
        </w:r>
        <w:r w:rsidR="00FD3709" w:rsidRPr="00457053">
          <w:rPr>
            <w:noProof/>
            <w:webHidden/>
          </w:rPr>
          <w:tab/>
        </w:r>
        <w:r w:rsidRPr="00457053">
          <w:rPr>
            <w:noProof/>
            <w:webHidden/>
          </w:rPr>
          <w:fldChar w:fldCharType="begin"/>
        </w:r>
        <w:r w:rsidR="00FD3709" w:rsidRPr="00457053">
          <w:rPr>
            <w:noProof/>
            <w:webHidden/>
          </w:rPr>
          <w:instrText xml:space="preserve"> PAGEREF _Toc305107689 \h </w:instrText>
        </w:r>
        <w:r w:rsidRPr="00457053">
          <w:rPr>
            <w:noProof/>
            <w:webHidden/>
          </w:rPr>
        </w:r>
        <w:r w:rsidRPr="00457053">
          <w:rPr>
            <w:noProof/>
            <w:webHidden/>
          </w:rPr>
          <w:fldChar w:fldCharType="separate"/>
        </w:r>
        <w:r w:rsidR="00765803">
          <w:rPr>
            <w:noProof/>
            <w:webHidden/>
          </w:rPr>
          <w:t>88</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0" w:history="1">
        <w:r w:rsidR="00FD3709" w:rsidRPr="00457053">
          <w:rPr>
            <w:rStyle w:val="Hiperligao"/>
            <w:noProof/>
          </w:rPr>
          <w:t xml:space="preserve">Gráfico 33 - </w:t>
        </w:r>
        <w:r w:rsidR="00FD3709" w:rsidRPr="00457053">
          <w:rPr>
            <w:rStyle w:val="Hiperligao"/>
            <w:bCs/>
            <w:noProof/>
          </w:rPr>
          <w:t>Dormidas por duração da viagem, em 2009</w:t>
        </w:r>
        <w:r w:rsidR="00FD3709" w:rsidRPr="00457053">
          <w:rPr>
            <w:noProof/>
            <w:webHidden/>
          </w:rPr>
          <w:tab/>
        </w:r>
        <w:r w:rsidRPr="00457053">
          <w:rPr>
            <w:noProof/>
            <w:webHidden/>
          </w:rPr>
          <w:fldChar w:fldCharType="begin"/>
        </w:r>
        <w:r w:rsidR="00FD3709" w:rsidRPr="00457053">
          <w:rPr>
            <w:noProof/>
            <w:webHidden/>
          </w:rPr>
          <w:instrText xml:space="preserve"> PAGEREF _Toc305107690 \h </w:instrText>
        </w:r>
        <w:r w:rsidRPr="00457053">
          <w:rPr>
            <w:noProof/>
            <w:webHidden/>
          </w:rPr>
        </w:r>
        <w:r w:rsidRPr="00457053">
          <w:rPr>
            <w:noProof/>
            <w:webHidden/>
          </w:rPr>
          <w:fldChar w:fldCharType="separate"/>
        </w:r>
        <w:r w:rsidR="00765803">
          <w:rPr>
            <w:noProof/>
            <w:webHidden/>
          </w:rPr>
          <w:t>88</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1" w:history="1">
        <w:r w:rsidR="00FD3709" w:rsidRPr="00457053">
          <w:rPr>
            <w:rStyle w:val="Hiperligao"/>
            <w:noProof/>
          </w:rPr>
          <w:t>Gráfico 34 -</w:t>
        </w:r>
        <w:r w:rsidR="00FD3709" w:rsidRPr="00457053">
          <w:rPr>
            <w:rStyle w:val="Hiperligao"/>
            <w:rFonts w:ascii="Times New Roman" w:eastAsia="Times New Roman" w:hAnsi="Times New Roman" w:cs="Times New Roman"/>
            <w:bCs/>
            <w:noProof/>
            <w:kern w:val="24"/>
            <w:lang w:eastAsia="pt-PT"/>
          </w:rPr>
          <w:t xml:space="preserve"> </w:t>
        </w:r>
        <w:r w:rsidR="00FD3709" w:rsidRPr="00457053">
          <w:rPr>
            <w:rStyle w:val="Hiperligao"/>
            <w:bCs/>
            <w:noProof/>
          </w:rPr>
          <w:t>Dormidas por meio de alojamento utilizado, em 2009</w:t>
        </w:r>
        <w:r w:rsidR="00FD3709" w:rsidRPr="00457053">
          <w:rPr>
            <w:noProof/>
            <w:webHidden/>
          </w:rPr>
          <w:tab/>
        </w:r>
        <w:r w:rsidRPr="00457053">
          <w:rPr>
            <w:noProof/>
            <w:webHidden/>
          </w:rPr>
          <w:fldChar w:fldCharType="begin"/>
        </w:r>
        <w:r w:rsidR="00FD3709" w:rsidRPr="00457053">
          <w:rPr>
            <w:noProof/>
            <w:webHidden/>
          </w:rPr>
          <w:instrText xml:space="preserve"> PAGEREF _Toc305107691 \h </w:instrText>
        </w:r>
        <w:r w:rsidRPr="00457053">
          <w:rPr>
            <w:noProof/>
            <w:webHidden/>
          </w:rPr>
        </w:r>
        <w:r w:rsidRPr="00457053">
          <w:rPr>
            <w:noProof/>
            <w:webHidden/>
          </w:rPr>
          <w:fldChar w:fldCharType="separate"/>
        </w:r>
        <w:r w:rsidR="00765803">
          <w:rPr>
            <w:noProof/>
            <w:webHidden/>
          </w:rPr>
          <w:t>89</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2" w:history="1">
        <w:r w:rsidR="00FD3709" w:rsidRPr="00457053">
          <w:rPr>
            <w:rStyle w:val="Hiperligao"/>
            <w:noProof/>
          </w:rPr>
          <w:t>Gráfico 35</w:t>
        </w:r>
        <w:r w:rsidR="00FD3709" w:rsidRPr="00457053">
          <w:rPr>
            <w:rStyle w:val="Hiperligao"/>
            <w:rFonts w:ascii="Calibri" w:hAnsi="Calibri"/>
            <w:noProof/>
          </w:rPr>
          <w:t xml:space="preserve"> - </w:t>
        </w:r>
        <w:r w:rsidR="00FD3709" w:rsidRPr="00457053">
          <w:rPr>
            <w:rStyle w:val="Hiperligao"/>
            <w:rFonts w:ascii="Calibri" w:hAnsi="Calibri"/>
            <w:bCs/>
            <w:noProof/>
          </w:rPr>
          <w:t>Dormidas por regiões, segundo o motivo em 2009 e comparação com 2008</w:t>
        </w:r>
        <w:r w:rsidR="00FD3709" w:rsidRPr="00457053">
          <w:rPr>
            <w:noProof/>
            <w:webHidden/>
          </w:rPr>
          <w:tab/>
        </w:r>
        <w:r w:rsidRPr="00457053">
          <w:rPr>
            <w:noProof/>
            <w:webHidden/>
          </w:rPr>
          <w:fldChar w:fldCharType="begin"/>
        </w:r>
        <w:r w:rsidR="00FD3709" w:rsidRPr="00457053">
          <w:rPr>
            <w:noProof/>
            <w:webHidden/>
          </w:rPr>
          <w:instrText xml:space="preserve"> PAGEREF _Toc305107692 \h </w:instrText>
        </w:r>
        <w:r w:rsidRPr="00457053">
          <w:rPr>
            <w:noProof/>
            <w:webHidden/>
          </w:rPr>
        </w:r>
        <w:r w:rsidRPr="00457053">
          <w:rPr>
            <w:noProof/>
            <w:webHidden/>
          </w:rPr>
          <w:fldChar w:fldCharType="separate"/>
        </w:r>
        <w:r w:rsidR="00765803">
          <w:rPr>
            <w:noProof/>
            <w:webHidden/>
          </w:rPr>
          <w:t>90</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3" w:history="1">
        <w:r w:rsidR="00FD3709" w:rsidRPr="00457053">
          <w:rPr>
            <w:rStyle w:val="Hiperligao"/>
            <w:noProof/>
          </w:rPr>
          <w:t xml:space="preserve">Gráfico 36 - </w:t>
        </w:r>
        <w:r w:rsidR="00FD3709" w:rsidRPr="00457053">
          <w:rPr>
            <w:rStyle w:val="Hiperligao"/>
            <w:bCs/>
            <w:noProof/>
          </w:rPr>
          <w:t>Duração média da viagem, segundo o motivo, por destino</w:t>
        </w:r>
        <w:r w:rsidR="00FD3709" w:rsidRPr="00457053">
          <w:rPr>
            <w:noProof/>
            <w:webHidden/>
          </w:rPr>
          <w:tab/>
        </w:r>
        <w:r w:rsidRPr="00457053">
          <w:rPr>
            <w:noProof/>
            <w:webHidden/>
          </w:rPr>
          <w:fldChar w:fldCharType="begin"/>
        </w:r>
        <w:r w:rsidR="00FD3709" w:rsidRPr="00457053">
          <w:rPr>
            <w:noProof/>
            <w:webHidden/>
          </w:rPr>
          <w:instrText xml:space="preserve"> PAGEREF _Toc305107693 \h </w:instrText>
        </w:r>
        <w:r w:rsidRPr="00457053">
          <w:rPr>
            <w:noProof/>
            <w:webHidden/>
          </w:rPr>
        </w:r>
        <w:r w:rsidRPr="00457053">
          <w:rPr>
            <w:noProof/>
            <w:webHidden/>
          </w:rPr>
          <w:fldChar w:fldCharType="separate"/>
        </w:r>
        <w:r w:rsidR="00765803">
          <w:rPr>
            <w:noProof/>
            <w:webHidden/>
          </w:rPr>
          <w:t>91</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4" w:history="1">
        <w:r w:rsidR="00FD3709" w:rsidRPr="00457053">
          <w:rPr>
            <w:rStyle w:val="Hiperligao"/>
            <w:noProof/>
          </w:rPr>
          <w:t xml:space="preserve">Gráfico 37 - </w:t>
        </w:r>
        <w:r w:rsidR="00FD3709" w:rsidRPr="00457053">
          <w:rPr>
            <w:rStyle w:val="Hiperligao"/>
            <w:bCs/>
            <w:noProof/>
          </w:rPr>
          <w:t>Despesa média por viagem, segundo o motivo, por destino em 2009</w:t>
        </w:r>
        <w:r w:rsidR="00FD3709" w:rsidRPr="00457053">
          <w:rPr>
            <w:noProof/>
            <w:webHidden/>
          </w:rPr>
          <w:tab/>
        </w:r>
        <w:r w:rsidRPr="00457053">
          <w:rPr>
            <w:noProof/>
            <w:webHidden/>
          </w:rPr>
          <w:fldChar w:fldCharType="begin"/>
        </w:r>
        <w:r w:rsidR="00FD3709" w:rsidRPr="00457053">
          <w:rPr>
            <w:noProof/>
            <w:webHidden/>
          </w:rPr>
          <w:instrText xml:space="preserve"> PAGEREF _Toc305107694 \h </w:instrText>
        </w:r>
        <w:r w:rsidRPr="00457053">
          <w:rPr>
            <w:noProof/>
            <w:webHidden/>
          </w:rPr>
        </w:r>
        <w:r w:rsidRPr="00457053">
          <w:rPr>
            <w:noProof/>
            <w:webHidden/>
          </w:rPr>
          <w:fldChar w:fldCharType="separate"/>
        </w:r>
        <w:r w:rsidR="00765803">
          <w:rPr>
            <w:noProof/>
            <w:webHidden/>
          </w:rPr>
          <w:t>91</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5" w:history="1">
        <w:r w:rsidR="00FD3709" w:rsidRPr="00457053">
          <w:rPr>
            <w:rStyle w:val="Hiperligao"/>
            <w:noProof/>
          </w:rPr>
          <w:t>Gráfico 38 - Despesa média diária por turista, segundo o motivo, por destino</w:t>
        </w:r>
        <w:r w:rsidR="00FD3709" w:rsidRPr="00457053">
          <w:rPr>
            <w:noProof/>
            <w:webHidden/>
          </w:rPr>
          <w:tab/>
        </w:r>
        <w:r w:rsidRPr="00457053">
          <w:rPr>
            <w:noProof/>
            <w:webHidden/>
          </w:rPr>
          <w:fldChar w:fldCharType="begin"/>
        </w:r>
        <w:r w:rsidR="00FD3709" w:rsidRPr="00457053">
          <w:rPr>
            <w:noProof/>
            <w:webHidden/>
          </w:rPr>
          <w:instrText xml:space="preserve"> PAGEREF _Toc305107695 \h </w:instrText>
        </w:r>
        <w:r w:rsidRPr="00457053">
          <w:rPr>
            <w:noProof/>
            <w:webHidden/>
          </w:rPr>
        </w:r>
        <w:r w:rsidRPr="00457053">
          <w:rPr>
            <w:noProof/>
            <w:webHidden/>
          </w:rPr>
          <w:fldChar w:fldCharType="separate"/>
        </w:r>
        <w:r w:rsidR="00765803">
          <w:rPr>
            <w:noProof/>
            <w:webHidden/>
          </w:rPr>
          <w:t>92</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6" w:history="1">
        <w:r w:rsidR="00FD3709" w:rsidRPr="00457053">
          <w:rPr>
            <w:rStyle w:val="Hiperligao"/>
            <w:noProof/>
          </w:rPr>
          <w:t>Gráfico 39 - Estabelecimentos Hoteleiros, Aldeamentos e Apartamentos Turísticos, por regiões</w:t>
        </w:r>
        <w:r w:rsidR="00FD3709" w:rsidRPr="00457053">
          <w:rPr>
            <w:noProof/>
            <w:webHidden/>
          </w:rPr>
          <w:tab/>
        </w:r>
        <w:r w:rsidRPr="00457053">
          <w:rPr>
            <w:noProof/>
            <w:webHidden/>
          </w:rPr>
          <w:fldChar w:fldCharType="begin"/>
        </w:r>
        <w:r w:rsidR="00FD3709" w:rsidRPr="00457053">
          <w:rPr>
            <w:noProof/>
            <w:webHidden/>
          </w:rPr>
          <w:instrText xml:space="preserve"> PAGEREF _Toc305107696 \h </w:instrText>
        </w:r>
        <w:r w:rsidRPr="00457053">
          <w:rPr>
            <w:noProof/>
            <w:webHidden/>
          </w:rPr>
        </w:r>
        <w:r w:rsidRPr="00457053">
          <w:rPr>
            <w:noProof/>
            <w:webHidden/>
          </w:rPr>
          <w:fldChar w:fldCharType="separate"/>
        </w:r>
        <w:r w:rsidR="00765803">
          <w:rPr>
            <w:noProof/>
            <w:webHidden/>
          </w:rPr>
          <w:t>93</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7" w:history="1">
        <w:r w:rsidR="00FD3709" w:rsidRPr="00457053">
          <w:rPr>
            <w:rStyle w:val="Hiperligao"/>
            <w:noProof/>
          </w:rPr>
          <w:t>Gráfico 40 - Capacidade de Alojamento nos Estabelecimentos Hoteleiros, Aldeamentos e Apartamentos Turísticos, por tipologia</w:t>
        </w:r>
        <w:r w:rsidR="00FD3709" w:rsidRPr="00457053">
          <w:rPr>
            <w:noProof/>
            <w:webHidden/>
          </w:rPr>
          <w:tab/>
        </w:r>
        <w:r w:rsidRPr="00457053">
          <w:rPr>
            <w:noProof/>
            <w:webHidden/>
          </w:rPr>
          <w:fldChar w:fldCharType="begin"/>
        </w:r>
        <w:r w:rsidR="00FD3709" w:rsidRPr="00457053">
          <w:rPr>
            <w:noProof/>
            <w:webHidden/>
          </w:rPr>
          <w:instrText xml:space="preserve"> PAGEREF _Toc305107697 \h </w:instrText>
        </w:r>
        <w:r w:rsidRPr="00457053">
          <w:rPr>
            <w:noProof/>
            <w:webHidden/>
          </w:rPr>
        </w:r>
        <w:r w:rsidRPr="00457053">
          <w:rPr>
            <w:noProof/>
            <w:webHidden/>
          </w:rPr>
          <w:fldChar w:fldCharType="separate"/>
        </w:r>
        <w:r w:rsidR="00765803">
          <w:rPr>
            <w:noProof/>
            <w:webHidden/>
          </w:rPr>
          <w:t>93</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8" w:history="1">
        <w:r w:rsidR="00FD3709" w:rsidRPr="00457053">
          <w:rPr>
            <w:rStyle w:val="Hiperligao"/>
            <w:noProof/>
          </w:rPr>
          <w:t>Gráfico 41 – Evolução no N. º de e</w:t>
        </w:r>
        <w:r w:rsidR="00FD3709" w:rsidRPr="00457053">
          <w:rPr>
            <w:rStyle w:val="Hiperligao"/>
            <w:bCs/>
            <w:noProof/>
          </w:rPr>
          <w:t>stabelecimentos de Turismo de Habitação e de Turismo no Espaço Rural</w:t>
        </w:r>
        <w:r w:rsidR="00FD3709" w:rsidRPr="00457053">
          <w:rPr>
            <w:noProof/>
            <w:webHidden/>
          </w:rPr>
          <w:tab/>
        </w:r>
        <w:r w:rsidRPr="00457053">
          <w:rPr>
            <w:noProof/>
            <w:webHidden/>
          </w:rPr>
          <w:fldChar w:fldCharType="begin"/>
        </w:r>
        <w:r w:rsidR="00FD3709" w:rsidRPr="00457053">
          <w:rPr>
            <w:noProof/>
            <w:webHidden/>
          </w:rPr>
          <w:instrText xml:space="preserve"> PAGEREF _Toc305107698 \h </w:instrText>
        </w:r>
        <w:r w:rsidRPr="00457053">
          <w:rPr>
            <w:noProof/>
            <w:webHidden/>
          </w:rPr>
        </w:r>
        <w:r w:rsidRPr="00457053">
          <w:rPr>
            <w:noProof/>
            <w:webHidden/>
          </w:rPr>
          <w:fldChar w:fldCharType="separate"/>
        </w:r>
        <w:r w:rsidR="00765803">
          <w:rPr>
            <w:noProof/>
            <w:webHidden/>
          </w:rPr>
          <w:t>94</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699" w:history="1">
        <w:r w:rsidR="00FD3709" w:rsidRPr="00457053">
          <w:rPr>
            <w:rStyle w:val="Hiperligao"/>
            <w:noProof/>
          </w:rPr>
          <w:t>Gráfico 42 – Evolução na Capacidade de alojamento nos Estabelecimentos de Turismo de Habitação e de Turismo no Espaço Rural por NUTS II</w:t>
        </w:r>
        <w:r w:rsidR="00FD3709" w:rsidRPr="00457053">
          <w:rPr>
            <w:noProof/>
            <w:webHidden/>
          </w:rPr>
          <w:tab/>
        </w:r>
        <w:r w:rsidRPr="00457053">
          <w:rPr>
            <w:noProof/>
            <w:webHidden/>
          </w:rPr>
          <w:fldChar w:fldCharType="begin"/>
        </w:r>
        <w:r w:rsidR="00FD3709" w:rsidRPr="00457053">
          <w:rPr>
            <w:noProof/>
            <w:webHidden/>
          </w:rPr>
          <w:instrText xml:space="preserve"> PAGEREF _Toc305107699 \h </w:instrText>
        </w:r>
        <w:r w:rsidRPr="00457053">
          <w:rPr>
            <w:noProof/>
            <w:webHidden/>
          </w:rPr>
        </w:r>
        <w:r w:rsidRPr="00457053">
          <w:rPr>
            <w:noProof/>
            <w:webHidden/>
          </w:rPr>
          <w:fldChar w:fldCharType="separate"/>
        </w:r>
        <w:r w:rsidR="00765803">
          <w:rPr>
            <w:noProof/>
            <w:webHidden/>
          </w:rPr>
          <w:t>94</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0" w:history="1">
        <w:r w:rsidR="00FD3709" w:rsidRPr="00457053">
          <w:rPr>
            <w:rStyle w:val="Hiperligao"/>
            <w:noProof/>
          </w:rPr>
          <w:t>Gráfico 43 – Variação na Capacidade de alojamento e nos Estabelecimentos de Turismo de Habitação e de Turismo no Espaço Rural</w:t>
        </w:r>
        <w:r w:rsidR="00FD3709" w:rsidRPr="00457053">
          <w:rPr>
            <w:noProof/>
            <w:webHidden/>
          </w:rPr>
          <w:tab/>
        </w:r>
        <w:r w:rsidRPr="00457053">
          <w:rPr>
            <w:noProof/>
            <w:webHidden/>
          </w:rPr>
          <w:fldChar w:fldCharType="begin"/>
        </w:r>
        <w:r w:rsidR="00FD3709" w:rsidRPr="00457053">
          <w:rPr>
            <w:noProof/>
            <w:webHidden/>
          </w:rPr>
          <w:instrText xml:space="preserve"> PAGEREF _Toc305107700 \h </w:instrText>
        </w:r>
        <w:r w:rsidRPr="00457053">
          <w:rPr>
            <w:noProof/>
            <w:webHidden/>
          </w:rPr>
        </w:r>
        <w:r w:rsidRPr="00457053">
          <w:rPr>
            <w:noProof/>
            <w:webHidden/>
          </w:rPr>
          <w:fldChar w:fldCharType="separate"/>
        </w:r>
        <w:r w:rsidR="00765803">
          <w:rPr>
            <w:noProof/>
            <w:webHidden/>
          </w:rPr>
          <w:t>95</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1" w:history="1">
        <w:r w:rsidR="00FD3709" w:rsidRPr="00457053">
          <w:rPr>
            <w:rStyle w:val="Hiperligao"/>
            <w:noProof/>
          </w:rPr>
          <w:t xml:space="preserve">Gráfico 44 - </w:t>
        </w:r>
        <w:r w:rsidR="00FD3709" w:rsidRPr="00457053">
          <w:rPr>
            <w:rStyle w:val="Hiperligao"/>
            <w:bCs/>
            <w:noProof/>
          </w:rPr>
          <w:t>Parques de campismo, por NUTS II</w:t>
        </w:r>
        <w:r w:rsidR="00FD3709" w:rsidRPr="00457053">
          <w:rPr>
            <w:noProof/>
            <w:webHidden/>
          </w:rPr>
          <w:tab/>
        </w:r>
        <w:r w:rsidRPr="00457053">
          <w:rPr>
            <w:noProof/>
            <w:webHidden/>
          </w:rPr>
          <w:fldChar w:fldCharType="begin"/>
        </w:r>
        <w:r w:rsidR="00FD3709" w:rsidRPr="00457053">
          <w:rPr>
            <w:noProof/>
            <w:webHidden/>
          </w:rPr>
          <w:instrText xml:space="preserve"> PAGEREF _Toc305107701 \h </w:instrText>
        </w:r>
        <w:r w:rsidRPr="00457053">
          <w:rPr>
            <w:noProof/>
            <w:webHidden/>
          </w:rPr>
        </w:r>
        <w:r w:rsidRPr="00457053">
          <w:rPr>
            <w:noProof/>
            <w:webHidden/>
          </w:rPr>
          <w:fldChar w:fldCharType="separate"/>
        </w:r>
        <w:r w:rsidR="00765803">
          <w:rPr>
            <w:noProof/>
            <w:webHidden/>
          </w:rPr>
          <w:t>96</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2" w:history="1">
        <w:r w:rsidR="00FD3709" w:rsidRPr="00457053">
          <w:rPr>
            <w:rStyle w:val="Hiperligao"/>
            <w:noProof/>
          </w:rPr>
          <w:t>Gráfico 45 – C</w:t>
        </w:r>
        <w:r w:rsidR="00FD3709" w:rsidRPr="00457053">
          <w:rPr>
            <w:rStyle w:val="Hiperligao"/>
            <w:bCs/>
            <w:noProof/>
          </w:rPr>
          <w:t>olónias de Férias, por NUTS II</w:t>
        </w:r>
        <w:r w:rsidR="00FD3709" w:rsidRPr="00457053">
          <w:rPr>
            <w:noProof/>
            <w:webHidden/>
          </w:rPr>
          <w:tab/>
        </w:r>
        <w:r w:rsidRPr="00457053">
          <w:rPr>
            <w:noProof/>
            <w:webHidden/>
          </w:rPr>
          <w:fldChar w:fldCharType="begin"/>
        </w:r>
        <w:r w:rsidR="00FD3709" w:rsidRPr="00457053">
          <w:rPr>
            <w:noProof/>
            <w:webHidden/>
          </w:rPr>
          <w:instrText xml:space="preserve"> PAGEREF _Toc305107702 \h </w:instrText>
        </w:r>
        <w:r w:rsidRPr="00457053">
          <w:rPr>
            <w:noProof/>
            <w:webHidden/>
          </w:rPr>
        </w:r>
        <w:r w:rsidRPr="00457053">
          <w:rPr>
            <w:noProof/>
            <w:webHidden/>
          </w:rPr>
          <w:fldChar w:fldCharType="separate"/>
        </w:r>
        <w:r w:rsidR="00765803">
          <w:rPr>
            <w:noProof/>
            <w:webHidden/>
          </w:rPr>
          <w:t>96</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3" w:history="1">
        <w:r w:rsidR="00FD3709" w:rsidRPr="00457053">
          <w:rPr>
            <w:rStyle w:val="Hiperligao"/>
            <w:noProof/>
          </w:rPr>
          <w:t>Gráfico 46 – Pousadas da Juventude</w:t>
        </w:r>
        <w:r w:rsidR="00FD3709" w:rsidRPr="00457053">
          <w:rPr>
            <w:rStyle w:val="Hiperligao"/>
            <w:bCs/>
            <w:noProof/>
          </w:rPr>
          <w:t>, por NUTS II</w:t>
        </w:r>
        <w:r w:rsidR="00FD3709" w:rsidRPr="00457053">
          <w:rPr>
            <w:noProof/>
            <w:webHidden/>
          </w:rPr>
          <w:tab/>
        </w:r>
        <w:r w:rsidRPr="00457053">
          <w:rPr>
            <w:noProof/>
            <w:webHidden/>
          </w:rPr>
          <w:fldChar w:fldCharType="begin"/>
        </w:r>
        <w:r w:rsidR="00FD3709" w:rsidRPr="00457053">
          <w:rPr>
            <w:noProof/>
            <w:webHidden/>
          </w:rPr>
          <w:instrText xml:space="preserve"> PAGEREF _Toc305107703 \h </w:instrText>
        </w:r>
        <w:r w:rsidRPr="00457053">
          <w:rPr>
            <w:noProof/>
            <w:webHidden/>
          </w:rPr>
        </w:r>
        <w:r w:rsidRPr="00457053">
          <w:rPr>
            <w:noProof/>
            <w:webHidden/>
          </w:rPr>
          <w:fldChar w:fldCharType="separate"/>
        </w:r>
        <w:r w:rsidR="00765803">
          <w:rPr>
            <w:noProof/>
            <w:webHidden/>
          </w:rPr>
          <w:t>97</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4" w:history="1">
        <w:r w:rsidR="00FD3709" w:rsidRPr="00457053">
          <w:rPr>
            <w:rStyle w:val="Hiperligao"/>
            <w:noProof/>
          </w:rPr>
          <w:t xml:space="preserve">Gráfico 47 - </w:t>
        </w:r>
        <w:r w:rsidR="00FD3709" w:rsidRPr="00457053">
          <w:rPr>
            <w:rStyle w:val="Hiperligao"/>
            <w:bCs/>
            <w:noProof/>
          </w:rPr>
          <w:t>Hóspedes nos Estabelecimentos Hoteleiros, Aldeamentos e Apartamentos Turísticos, por NUTS II- 2009</w:t>
        </w:r>
        <w:r w:rsidR="00FD3709" w:rsidRPr="00457053">
          <w:rPr>
            <w:noProof/>
            <w:webHidden/>
          </w:rPr>
          <w:tab/>
        </w:r>
        <w:r w:rsidRPr="00457053">
          <w:rPr>
            <w:noProof/>
            <w:webHidden/>
          </w:rPr>
          <w:fldChar w:fldCharType="begin"/>
        </w:r>
        <w:r w:rsidR="00FD3709" w:rsidRPr="00457053">
          <w:rPr>
            <w:noProof/>
            <w:webHidden/>
          </w:rPr>
          <w:instrText xml:space="preserve"> PAGEREF _Toc305107704 \h </w:instrText>
        </w:r>
        <w:r w:rsidRPr="00457053">
          <w:rPr>
            <w:noProof/>
            <w:webHidden/>
          </w:rPr>
        </w:r>
        <w:r w:rsidRPr="00457053">
          <w:rPr>
            <w:noProof/>
            <w:webHidden/>
          </w:rPr>
          <w:fldChar w:fldCharType="separate"/>
        </w:r>
        <w:r w:rsidR="00765803">
          <w:rPr>
            <w:noProof/>
            <w:webHidden/>
          </w:rPr>
          <w:t>97</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5" w:history="1">
        <w:r w:rsidR="00FD3709" w:rsidRPr="00457053">
          <w:rPr>
            <w:rStyle w:val="Hiperligao"/>
            <w:noProof/>
          </w:rPr>
          <w:t xml:space="preserve">Gráfico 48 - </w:t>
        </w:r>
        <w:r w:rsidR="00FD3709" w:rsidRPr="00457053">
          <w:rPr>
            <w:rStyle w:val="Hiperligao"/>
            <w:bCs/>
            <w:noProof/>
          </w:rPr>
          <w:t>Evolução Hóspedes nos Estabelecimentos Hoteleiros, Aldeamentos e Apartamentos Turísticos, por NUTS II</w:t>
        </w:r>
        <w:r w:rsidR="00FD3709" w:rsidRPr="00457053">
          <w:rPr>
            <w:noProof/>
            <w:webHidden/>
          </w:rPr>
          <w:tab/>
        </w:r>
        <w:r w:rsidRPr="00457053">
          <w:rPr>
            <w:noProof/>
            <w:webHidden/>
          </w:rPr>
          <w:fldChar w:fldCharType="begin"/>
        </w:r>
        <w:r w:rsidR="00FD3709" w:rsidRPr="00457053">
          <w:rPr>
            <w:noProof/>
            <w:webHidden/>
          </w:rPr>
          <w:instrText xml:space="preserve"> PAGEREF _Toc305107705 \h </w:instrText>
        </w:r>
        <w:r w:rsidRPr="00457053">
          <w:rPr>
            <w:noProof/>
            <w:webHidden/>
          </w:rPr>
        </w:r>
        <w:r w:rsidRPr="00457053">
          <w:rPr>
            <w:noProof/>
            <w:webHidden/>
          </w:rPr>
          <w:fldChar w:fldCharType="separate"/>
        </w:r>
        <w:r w:rsidR="00765803">
          <w:rPr>
            <w:noProof/>
            <w:webHidden/>
          </w:rPr>
          <w:t>98</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6" w:history="1">
        <w:r w:rsidR="00FD3709" w:rsidRPr="00457053">
          <w:rPr>
            <w:rStyle w:val="Hiperligao"/>
            <w:noProof/>
          </w:rPr>
          <w:t>Gráfico 49 -</w:t>
        </w:r>
        <w:r w:rsidR="00FD3709" w:rsidRPr="00457053">
          <w:rPr>
            <w:rStyle w:val="Hiperligao"/>
            <w:bCs/>
            <w:noProof/>
          </w:rPr>
          <w:t xml:space="preserve"> Hóspedes nos Estabelecimentos Hoteleiros, Aldeamentos e Apartamentos Turísticos, por tipologias - 2009</w:t>
        </w:r>
        <w:r w:rsidR="00FD3709" w:rsidRPr="00457053">
          <w:rPr>
            <w:noProof/>
            <w:webHidden/>
          </w:rPr>
          <w:tab/>
        </w:r>
        <w:r w:rsidRPr="00457053">
          <w:rPr>
            <w:noProof/>
            <w:webHidden/>
          </w:rPr>
          <w:fldChar w:fldCharType="begin"/>
        </w:r>
        <w:r w:rsidR="00FD3709" w:rsidRPr="00457053">
          <w:rPr>
            <w:noProof/>
            <w:webHidden/>
          </w:rPr>
          <w:instrText xml:space="preserve"> PAGEREF _Toc305107706 \h </w:instrText>
        </w:r>
        <w:r w:rsidRPr="00457053">
          <w:rPr>
            <w:noProof/>
            <w:webHidden/>
          </w:rPr>
        </w:r>
        <w:r w:rsidRPr="00457053">
          <w:rPr>
            <w:noProof/>
            <w:webHidden/>
          </w:rPr>
          <w:fldChar w:fldCharType="separate"/>
        </w:r>
        <w:r w:rsidR="00765803">
          <w:rPr>
            <w:noProof/>
            <w:webHidden/>
          </w:rPr>
          <w:t>99</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7" w:history="1">
        <w:r w:rsidR="00FD3709" w:rsidRPr="00457053">
          <w:rPr>
            <w:rStyle w:val="Hiperligao"/>
            <w:noProof/>
          </w:rPr>
          <w:t xml:space="preserve">Gráfico 50 - </w:t>
        </w:r>
        <w:r w:rsidR="00FD3709" w:rsidRPr="00457053">
          <w:rPr>
            <w:rStyle w:val="Hiperligao"/>
            <w:bCs/>
            <w:noProof/>
          </w:rPr>
          <w:t>Hóspedes nos Estabelecimentos Hoteleiros, Aldeamentos por países de residência</w:t>
        </w:r>
        <w:r w:rsidR="00FD3709" w:rsidRPr="00457053">
          <w:rPr>
            <w:noProof/>
            <w:webHidden/>
          </w:rPr>
          <w:tab/>
        </w:r>
        <w:r w:rsidRPr="00457053">
          <w:rPr>
            <w:noProof/>
            <w:webHidden/>
          </w:rPr>
          <w:fldChar w:fldCharType="begin"/>
        </w:r>
        <w:r w:rsidR="00FD3709" w:rsidRPr="00457053">
          <w:rPr>
            <w:noProof/>
            <w:webHidden/>
          </w:rPr>
          <w:instrText xml:space="preserve"> PAGEREF _Toc305107707 \h </w:instrText>
        </w:r>
        <w:r w:rsidRPr="00457053">
          <w:rPr>
            <w:noProof/>
            <w:webHidden/>
          </w:rPr>
        </w:r>
        <w:r w:rsidRPr="00457053">
          <w:rPr>
            <w:noProof/>
            <w:webHidden/>
          </w:rPr>
          <w:fldChar w:fldCharType="separate"/>
        </w:r>
        <w:r w:rsidR="00765803">
          <w:rPr>
            <w:noProof/>
            <w:webHidden/>
          </w:rPr>
          <w:t>99</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8" w:history="1">
        <w:r w:rsidR="00FD3709" w:rsidRPr="00457053">
          <w:rPr>
            <w:rStyle w:val="Hiperligao"/>
            <w:noProof/>
          </w:rPr>
          <w:t xml:space="preserve">Gráfico 51 - </w:t>
        </w:r>
        <w:r w:rsidR="00FD3709" w:rsidRPr="00457053">
          <w:rPr>
            <w:rStyle w:val="Hiperligao"/>
            <w:bCs/>
            <w:noProof/>
          </w:rPr>
          <w:t>Taxas de Ocupação - Quarto</w:t>
        </w:r>
        <w:r w:rsidR="00FD3709" w:rsidRPr="00457053">
          <w:rPr>
            <w:rStyle w:val="Hiperligao"/>
            <w:bCs/>
            <w:i/>
            <w:noProof/>
          </w:rPr>
          <w:t xml:space="preserve"> </w:t>
        </w:r>
        <w:r w:rsidR="00FD3709" w:rsidRPr="000A614D">
          <w:rPr>
            <w:rStyle w:val="Hiperligao"/>
            <w:bCs/>
            <w:noProof/>
          </w:rPr>
          <w:t>nos Estabelecimentos Hoteleiros, Aldeamentos e Apartamentos Turísticos, por NUTS II</w:t>
        </w:r>
        <w:r w:rsidR="00FD3709" w:rsidRPr="00457053">
          <w:rPr>
            <w:noProof/>
            <w:webHidden/>
          </w:rPr>
          <w:tab/>
        </w:r>
        <w:r w:rsidRPr="00457053">
          <w:rPr>
            <w:noProof/>
            <w:webHidden/>
          </w:rPr>
          <w:fldChar w:fldCharType="begin"/>
        </w:r>
        <w:r w:rsidR="00FD3709" w:rsidRPr="00457053">
          <w:rPr>
            <w:noProof/>
            <w:webHidden/>
          </w:rPr>
          <w:instrText xml:space="preserve"> PAGEREF _Toc305107708 \h </w:instrText>
        </w:r>
        <w:r w:rsidRPr="00457053">
          <w:rPr>
            <w:noProof/>
            <w:webHidden/>
          </w:rPr>
        </w:r>
        <w:r w:rsidRPr="00457053">
          <w:rPr>
            <w:noProof/>
            <w:webHidden/>
          </w:rPr>
          <w:fldChar w:fldCharType="separate"/>
        </w:r>
        <w:r w:rsidR="00765803">
          <w:rPr>
            <w:noProof/>
            <w:webHidden/>
          </w:rPr>
          <w:t>100</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09" w:history="1">
        <w:r w:rsidR="00FD3709" w:rsidRPr="00457053">
          <w:rPr>
            <w:rStyle w:val="Hiperligao"/>
            <w:noProof/>
          </w:rPr>
          <w:t xml:space="preserve">Gráfico 52 - </w:t>
        </w:r>
        <w:r w:rsidR="00FD3709" w:rsidRPr="00457053">
          <w:rPr>
            <w:rStyle w:val="Hiperligao"/>
            <w:bCs/>
            <w:noProof/>
          </w:rPr>
          <w:t>Dormidas nos Estabelecimentos Hoteleiros, Aldeamentos e Apartamentos Turísticos, por tipologia</w:t>
        </w:r>
        <w:r w:rsidR="00FD3709" w:rsidRPr="00457053">
          <w:rPr>
            <w:noProof/>
            <w:webHidden/>
          </w:rPr>
          <w:tab/>
        </w:r>
        <w:r w:rsidRPr="00457053">
          <w:rPr>
            <w:noProof/>
            <w:webHidden/>
          </w:rPr>
          <w:fldChar w:fldCharType="begin"/>
        </w:r>
        <w:r w:rsidR="00FD3709" w:rsidRPr="00457053">
          <w:rPr>
            <w:noProof/>
            <w:webHidden/>
          </w:rPr>
          <w:instrText xml:space="preserve"> PAGEREF _Toc305107709 \h </w:instrText>
        </w:r>
        <w:r w:rsidRPr="00457053">
          <w:rPr>
            <w:noProof/>
            <w:webHidden/>
          </w:rPr>
        </w:r>
        <w:r w:rsidRPr="00457053">
          <w:rPr>
            <w:noProof/>
            <w:webHidden/>
          </w:rPr>
          <w:fldChar w:fldCharType="separate"/>
        </w:r>
        <w:r w:rsidR="00765803">
          <w:rPr>
            <w:noProof/>
            <w:webHidden/>
          </w:rPr>
          <w:t>101</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0" w:history="1">
        <w:r w:rsidR="00FD3709" w:rsidRPr="00457053">
          <w:rPr>
            <w:rStyle w:val="Hiperligao"/>
            <w:noProof/>
          </w:rPr>
          <w:t xml:space="preserve">Gráfico 53 - </w:t>
        </w:r>
        <w:r w:rsidR="00FD3709" w:rsidRPr="00457053">
          <w:rPr>
            <w:rStyle w:val="Hiperligao"/>
            <w:bCs/>
            <w:noProof/>
          </w:rPr>
          <w:t>Dormidas nos Estabelecimentos Turísticos de Habitação e Turismo em Espaço Rural, por modalidades</w:t>
        </w:r>
        <w:r w:rsidR="00FD3709" w:rsidRPr="00457053">
          <w:rPr>
            <w:noProof/>
            <w:webHidden/>
          </w:rPr>
          <w:tab/>
        </w:r>
        <w:r w:rsidRPr="00457053">
          <w:rPr>
            <w:noProof/>
            <w:webHidden/>
          </w:rPr>
          <w:fldChar w:fldCharType="begin"/>
        </w:r>
        <w:r w:rsidR="00FD3709" w:rsidRPr="00457053">
          <w:rPr>
            <w:noProof/>
            <w:webHidden/>
          </w:rPr>
          <w:instrText xml:space="preserve"> PAGEREF _Toc305107710 \h </w:instrText>
        </w:r>
        <w:r w:rsidRPr="00457053">
          <w:rPr>
            <w:noProof/>
            <w:webHidden/>
          </w:rPr>
        </w:r>
        <w:r w:rsidRPr="00457053">
          <w:rPr>
            <w:noProof/>
            <w:webHidden/>
          </w:rPr>
          <w:fldChar w:fldCharType="separate"/>
        </w:r>
        <w:r w:rsidR="00765803">
          <w:rPr>
            <w:noProof/>
            <w:webHidden/>
          </w:rPr>
          <w:t>102</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1" w:history="1">
        <w:r w:rsidR="00FD3709" w:rsidRPr="00457053">
          <w:rPr>
            <w:rStyle w:val="Hiperligao"/>
            <w:noProof/>
          </w:rPr>
          <w:t xml:space="preserve">Gráfico 54 - </w:t>
        </w:r>
        <w:r w:rsidR="00FD3709" w:rsidRPr="00457053">
          <w:rPr>
            <w:rStyle w:val="Hiperligao"/>
            <w:bCs/>
            <w:noProof/>
          </w:rPr>
          <w:t>Dormidas em outros Estabelecimentos Turísticos</w:t>
        </w:r>
        <w:r w:rsidR="00FD3709" w:rsidRPr="00457053">
          <w:rPr>
            <w:noProof/>
            <w:webHidden/>
          </w:rPr>
          <w:tab/>
        </w:r>
        <w:r w:rsidRPr="00457053">
          <w:rPr>
            <w:noProof/>
            <w:webHidden/>
          </w:rPr>
          <w:fldChar w:fldCharType="begin"/>
        </w:r>
        <w:r w:rsidR="00FD3709" w:rsidRPr="00457053">
          <w:rPr>
            <w:noProof/>
            <w:webHidden/>
          </w:rPr>
          <w:instrText xml:space="preserve"> PAGEREF _Toc305107711 \h </w:instrText>
        </w:r>
        <w:r w:rsidRPr="00457053">
          <w:rPr>
            <w:noProof/>
            <w:webHidden/>
          </w:rPr>
        </w:r>
        <w:r w:rsidRPr="00457053">
          <w:rPr>
            <w:noProof/>
            <w:webHidden/>
          </w:rPr>
          <w:fldChar w:fldCharType="separate"/>
        </w:r>
        <w:r w:rsidR="00765803">
          <w:rPr>
            <w:noProof/>
            <w:webHidden/>
          </w:rPr>
          <w:t>102</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2" w:history="1">
        <w:r w:rsidR="00FD3709" w:rsidRPr="00457053">
          <w:rPr>
            <w:rStyle w:val="Hiperligao"/>
            <w:noProof/>
          </w:rPr>
          <w:t>Gráfico 55</w:t>
        </w:r>
        <w:r w:rsidR="00FD3709" w:rsidRPr="00457053">
          <w:rPr>
            <w:rStyle w:val="Hiperligao"/>
            <w:rFonts w:cstheme="minorHAnsi"/>
            <w:noProof/>
          </w:rPr>
          <w:t xml:space="preserve"> – Utilização Racional de energia</w:t>
        </w:r>
        <w:r w:rsidR="00FD3709" w:rsidRPr="00457053">
          <w:rPr>
            <w:noProof/>
            <w:webHidden/>
          </w:rPr>
          <w:tab/>
        </w:r>
        <w:r w:rsidRPr="00457053">
          <w:rPr>
            <w:noProof/>
            <w:webHidden/>
          </w:rPr>
          <w:fldChar w:fldCharType="begin"/>
        </w:r>
        <w:r w:rsidR="00FD3709" w:rsidRPr="00457053">
          <w:rPr>
            <w:noProof/>
            <w:webHidden/>
          </w:rPr>
          <w:instrText xml:space="preserve"> PAGEREF _Toc305107712 \h </w:instrText>
        </w:r>
        <w:r w:rsidRPr="00457053">
          <w:rPr>
            <w:noProof/>
            <w:webHidden/>
          </w:rPr>
        </w:r>
        <w:r w:rsidRPr="00457053">
          <w:rPr>
            <w:noProof/>
            <w:webHidden/>
          </w:rPr>
          <w:fldChar w:fldCharType="separate"/>
        </w:r>
        <w:r w:rsidR="00765803">
          <w:rPr>
            <w:noProof/>
            <w:webHidden/>
          </w:rPr>
          <w:t>103</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3" w:history="1">
        <w:r w:rsidR="00FD3709" w:rsidRPr="00457053">
          <w:rPr>
            <w:rStyle w:val="Hiperligao"/>
            <w:noProof/>
          </w:rPr>
          <w:t>Gráfico 56</w:t>
        </w:r>
        <w:r w:rsidR="00FD3709" w:rsidRPr="00457053">
          <w:rPr>
            <w:rStyle w:val="Hiperligao"/>
            <w:rFonts w:cstheme="minorHAnsi"/>
            <w:noProof/>
          </w:rPr>
          <w:t xml:space="preserve"> – Gestão de resíduos</w:t>
        </w:r>
        <w:r w:rsidR="00FD3709" w:rsidRPr="00457053">
          <w:rPr>
            <w:noProof/>
            <w:webHidden/>
          </w:rPr>
          <w:tab/>
        </w:r>
        <w:r w:rsidRPr="00457053">
          <w:rPr>
            <w:noProof/>
            <w:webHidden/>
          </w:rPr>
          <w:fldChar w:fldCharType="begin"/>
        </w:r>
        <w:r w:rsidR="00FD3709" w:rsidRPr="00457053">
          <w:rPr>
            <w:noProof/>
            <w:webHidden/>
          </w:rPr>
          <w:instrText xml:space="preserve"> PAGEREF _Toc305107713 \h </w:instrText>
        </w:r>
        <w:r w:rsidRPr="00457053">
          <w:rPr>
            <w:noProof/>
            <w:webHidden/>
          </w:rPr>
        </w:r>
        <w:r w:rsidRPr="00457053">
          <w:rPr>
            <w:noProof/>
            <w:webHidden/>
          </w:rPr>
          <w:fldChar w:fldCharType="separate"/>
        </w:r>
        <w:r w:rsidR="00765803">
          <w:rPr>
            <w:noProof/>
            <w:webHidden/>
          </w:rPr>
          <w:t>103</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4" w:history="1">
        <w:r w:rsidR="00FD3709" w:rsidRPr="00457053">
          <w:rPr>
            <w:rStyle w:val="Hiperligao"/>
            <w:noProof/>
          </w:rPr>
          <w:t>Gráfico 57</w:t>
        </w:r>
        <w:r w:rsidR="00FD3709" w:rsidRPr="00457053">
          <w:rPr>
            <w:rStyle w:val="Hiperligao"/>
            <w:rFonts w:cstheme="minorHAnsi"/>
            <w:noProof/>
          </w:rPr>
          <w:t xml:space="preserve"> – Uso eficiente da água</w:t>
        </w:r>
        <w:r w:rsidR="00FD3709" w:rsidRPr="00457053">
          <w:rPr>
            <w:noProof/>
            <w:webHidden/>
          </w:rPr>
          <w:tab/>
        </w:r>
        <w:r w:rsidRPr="00457053">
          <w:rPr>
            <w:noProof/>
            <w:webHidden/>
          </w:rPr>
          <w:fldChar w:fldCharType="begin"/>
        </w:r>
        <w:r w:rsidR="00FD3709" w:rsidRPr="00457053">
          <w:rPr>
            <w:noProof/>
            <w:webHidden/>
          </w:rPr>
          <w:instrText xml:space="preserve"> PAGEREF _Toc305107714 \h </w:instrText>
        </w:r>
        <w:r w:rsidRPr="00457053">
          <w:rPr>
            <w:noProof/>
            <w:webHidden/>
          </w:rPr>
        </w:r>
        <w:r w:rsidRPr="00457053">
          <w:rPr>
            <w:noProof/>
            <w:webHidden/>
          </w:rPr>
          <w:fldChar w:fldCharType="separate"/>
        </w:r>
        <w:r w:rsidR="00765803">
          <w:rPr>
            <w:noProof/>
            <w:webHidden/>
          </w:rPr>
          <w:t>104</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5" w:history="1">
        <w:r w:rsidR="00FD3709" w:rsidRPr="00457053">
          <w:rPr>
            <w:rStyle w:val="Hiperligao"/>
            <w:noProof/>
          </w:rPr>
          <w:t>Gráfico 58 - Dados de afluência ao PNN</w:t>
        </w:r>
        <w:r w:rsidR="00FD3709" w:rsidRPr="00457053">
          <w:rPr>
            <w:noProof/>
            <w:webHidden/>
          </w:rPr>
          <w:tab/>
        </w:r>
        <w:r w:rsidRPr="00457053">
          <w:rPr>
            <w:noProof/>
            <w:webHidden/>
          </w:rPr>
          <w:fldChar w:fldCharType="begin"/>
        </w:r>
        <w:r w:rsidR="00FD3709" w:rsidRPr="00457053">
          <w:rPr>
            <w:noProof/>
            <w:webHidden/>
          </w:rPr>
          <w:instrText xml:space="preserve"> PAGEREF _Toc305107715 \h </w:instrText>
        </w:r>
        <w:r w:rsidRPr="00457053">
          <w:rPr>
            <w:noProof/>
            <w:webHidden/>
          </w:rPr>
        </w:r>
        <w:r w:rsidRPr="00457053">
          <w:rPr>
            <w:noProof/>
            <w:webHidden/>
          </w:rPr>
          <w:fldChar w:fldCharType="separate"/>
        </w:r>
        <w:r w:rsidR="00765803">
          <w:rPr>
            <w:noProof/>
            <w:webHidden/>
          </w:rPr>
          <w:t>111</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6" w:history="1">
        <w:r w:rsidR="00FD3709" w:rsidRPr="00457053">
          <w:rPr>
            <w:rStyle w:val="Hiperligao"/>
            <w:noProof/>
          </w:rPr>
          <w:t xml:space="preserve">Gráfico 59 - </w:t>
        </w:r>
        <w:r w:rsidR="00FD3709" w:rsidRPr="00457053">
          <w:rPr>
            <w:rStyle w:val="Hiperligao"/>
            <w:bCs/>
            <w:noProof/>
          </w:rPr>
          <w:t>Variação das diversas utilizações nos últimos anos</w:t>
        </w:r>
        <w:r w:rsidR="00FD3709" w:rsidRPr="00457053">
          <w:rPr>
            <w:noProof/>
            <w:webHidden/>
          </w:rPr>
          <w:tab/>
        </w:r>
        <w:r w:rsidRPr="00457053">
          <w:rPr>
            <w:noProof/>
            <w:webHidden/>
          </w:rPr>
          <w:fldChar w:fldCharType="begin"/>
        </w:r>
        <w:r w:rsidR="00FD3709" w:rsidRPr="00457053">
          <w:rPr>
            <w:noProof/>
            <w:webHidden/>
          </w:rPr>
          <w:instrText xml:space="preserve"> PAGEREF _Toc305107716 \h </w:instrText>
        </w:r>
        <w:r w:rsidRPr="00457053">
          <w:rPr>
            <w:noProof/>
            <w:webHidden/>
          </w:rPr>
        </w:r>
        <w:r w:rsidRPr="00457053">
          <w:rPr>
            <w:noProof/>
            <w:webHidden/>
          </w:rPr>
          <w:fldChar w:fldCharType="separate"/>
        </w:r>
        <w:r w:rsidR="00765803">
          <w:rPr>
            <w:noProof/>
            <w:webHidden/>
          </w:rPr>
          <w:t>112</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7" w:history="1">
        <w:r w:rsidR="00FD3709" w:rsidRPr="00457053">
          <w:rPr>
            <w:rStyle w:val="Hiperligao"/>
            <w:noProof/>
          </w:rPr>
          <w:t>Gráfico 60</w:t>
        </w:r>
        <w:r w:rsidR="00FD3709" w:rsidRPr="00457053">
          <w:rPr>
            <w:rStyle w:val="Hiperligao"/>
            <w:bCs/>
            <w:noProof/>
          </w:rPr>
          <w:t xml:space="preserve"> – Idade do Visitante do Parque de Noudar</w:t>
        </w:r>
        <w:r w:rsidR="00FD3709" w:rsidRPr="00457053">
          <w:rPr>
            <w:noProof/>
            <w:webHidden/>
          </w:rPr>
          <w:tab/>
        </w:r>
        <w:r w:rsidRPr="00457053">
          <w:rPr>
            <w:noProof/>
            <w:webHidden/>
          </w:rPr>
          <w:fldChar w:fldCharType="begin"/>
        </w:r>
        <w:r w:rsidR="00FD3709" w:rsidRPr="00457053">
          <w:rPr>
            <w:noProof/>
            <w:webHidden/>
          </w:rPr>
          <w:instrText xml:space="preserve"> PAGEREF _Toc305107717 \h </w:instrText>
        </w:r>
        <w:r w:rsidRPr="00457053">
          <w:rPr>
            <w:noProof/>
            <w:webHidden/>
          </w:rPr>
        </w:r>
        <w:r w:rsidRPr="00457053">
          <w:rPr>
            <w:noProof/>
            <w:webHidden/>
          </w:rPr>
          <w:fldChar w:fldCharType="separate"/>
        </w:r>
        <w:r w:rsidR="00765803">
          <w:rPr>
            <w:noProof/>
            <w:webHidden/>
          </w:rPr>
          <w:t>120</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8" w:history="1">
        <w:r w:rsidR="00FD3709" w:rsidRPr="00457053">
          <w:rPr>
            <w:rStyle w:val="Hiperligao"/>
            <w:noProof/>
          </w:rPr>
          <w:t>Gráfico 61</w:t>
        </w:r>
        <w:r w:rsidR="00FD3709" w:rsidRPr="00457053">
          <w:rPr>
            <w:rStyle w:val="Hiperligao"/>
            <w:bCs/>
            <w:noProof/>
          </w:rPr>
          <w:t xml:space="preserve"> – Habilitações Literárias</w:t>
        </w:r>
        <w:r w:rsidR="00FD3709" w:rsidRPr="00457053">
          <w:rPr>
            <w:noProof/>
            <w:webHidden/>
          </w:rPr>
          <w:tab/>
        </w:r>
        <w:r w:rsidRPr="00457053">
          <w:rPr>
            <w:noProof/>
            <w:webHidden/>
          </w:rPr>
          <w:fldChar w:fldCharType="begin"/>
        </w:r>
        <w:r w:rsidR="00FD3709" w:rsidRPr="00457053">
          <w:rPr>
            <w:noProof/>
            <w:webHidden/>
          </w:rPr>
          <w:instrText xml:space="preserve"> PAGEREF _Toc305107718 \h </w:instrText>
        </w:r>
        <w:r w:rsidRPr="00457053">
          <w:rPr>
            <w:noProof/>
            <w:webHidden/>
          </w:rPr>
        </w:r>
        <w:r w:rsidRPr="00457053">
          <w:rPr>
            <w:noProof/>
            <w:webHidden/>
          </w:rPr>
          <w:fldChar w:fldCharType="separate"/>
        </w:r>
        <w:r w:rsidR="00765803">
          <w:rPr>
            <w:noProof/>
            <w:webHidden/>
          </w:rPr>
          <w:t>121</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19" w:history="1">
        <w:r w:rsidR="00FD3709" w:rsidRPr="00457053">
          <w:rPr>
            <w:rStyle w:val="Hiperligao"/>
            <w:noProof/>
          </w:rPr>
          <w:t>Gráfico 62</w:t>
        </w:r>
        <w:r w:rsidR="00FD3709" w:rsidRPr="00457053">
          <w:rPr>
            <w:rStyle w:val="Hiperligao"/>
            <w:bCs/>
            <w:noProof/>
          </w:rPr>
          <w:t xml:space="preserve"> - Local de Residência</w:t>
        </w:r>
        <w:r w:rsidR="00FD3709" w:rsidRPr="00457053">
          <w:rPr>
            <w:noProof/>
            <w:webHidden/>
          </w:rPr>
          <w:tab/>
        </w:r>
        <w:r w:rsidRPr="00457053">
          <w:rPr>
            <w:noProof/>
            <w:webHidden/>
          </w:rPr>
          <w:fldChar w:fldCharType="begin"/>
        </w:r>
        <w:r w:rsidR="00FD3709" w:rsidRPr="00457053">
          <w:rPr>
            <w:noProof/>
            <w:webHidden/>
          </w:rPr>
          <w:instrText xml:space="preserve"> PAGEREF _Toc305107719 \h </w:instrText>
        </w:r>
        <w:r w:rsidRPr="00457053">
          <w:rPr>
            <w:noProof/>
            <w:webHidden/>
          </w:rPr>
        </w:r>
        <w:r w:rsidRPr="00457053">
          <w:rPr>
            <w:noProof/>
            <w:webHidden/>
          </w:rPr>
          <w:fldChar w:fldCharType="separate"/>
        </w:r>
        <w:r w:rsidR="00765803">
          <w:rPr>
            <w:noProof/>
            <w:webHidden/>
          </w:rPr>
          <w:t>121</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0" w:history="1">
        <w:r w:rsidR="00FD3709" w:rsidRPr="00457053">
          <w:rPr>
            <w:rStyle w:val="Hiperligao"/>
            <w:noProof/>
          </w:rPr>
          <w:t>Gráfico 63</w:t>
        </w:r>
        <w:r w:rsidR="00FD3709" w:rsidRPr="00457053">
          <w:rPr>
            <w:rStyle w:val="Hiperligao"/>
            <w:bCs/>
            <w:noProof/>
          </w:rPr>
          <w:t xml:space="preserve"> - Meio Através do Qual o Inquirido Tomou Conhecimento do PNN</w:t>
        </w:r>
        <w:r w:rsidR="00FD3709" w:rsidRPr="00457053">
          <w:rPr>
            <w:noProof/>
            <w:webHidden/>
          </w:rPr>
          <w:tab/>
        </w:r>
        <w:r w:rsidRPr="00457053">
          <w:rPr>
            <w:noProof/>
            <w:webHidden/>
          </w:rPr>
          <w:fldChar w:fldCharType="begin"/>
        </w:r>
        <w:r w:rsidR="00FD3709" w:rsidRPr="00457053">
          <w:rPr>
            <w:noProof/>
            <w:webHidden/>
          </w:rPr>
          <w:instrText xml:space="preserve"> PAGEREF _Toc305107720 \h </w:instrText>
        </w:r>
        <w:r w:rsidRPr="00457053">
          <w:rPr>
            <w:noProof/>
            <w:webHidden/>
          </w:rPr>
        </w:r>
        <w:r w:rsidRPr="00457053">
          <w:rPr>
            <w:noProof/>
            <w:webHidden/>
          </w:rPr>
          <w:fldChar w:fldCharType="separate"/>
        </w:r>
        <w:r w:rsidR="00765803">
          <w:rPr>
            <w:noProof/>
            <w:webHidden/>
          </w:rPr>
          <w:t>124</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1" w:history="1">
        <w:r w:rsidR="00FD3709" w:rsidRPr="00457053">
          <w:rPr>
            <w:rStyle w:val="Hiperligao"/>
            <w:noProof/>
          </w:rPr>
          <w:t>Gráfico 64</w:t>
        </w:r>
        <w:r w:rsidR="00FD3709" w:rsidRPr="00457053">
          <w:rPr>
            <w:rStyle w:val="Hiperligao"/>
            <w:bCs/>
            <w:noProof/>
          </w:rPr>
          <w:t xml:space="preserve"> - Número de Noites de Pernoite no PNN</w:t>
        </w:r>
        <w:r w:rsidR="00FD3709" w:rsidRPr="00457053">
          <w:rPr>
            <w:noProof/>
            <w:webHidden/>
          </w:rPr>
          <w:tab/>
        </w:r>
        <w:r w:rsidRPr="00457053">
          <w:rPr>
            <w:noProof/>
            <w:webHidden/>
          </w:rPr>
          <w:fldChar w:fldCharType="begin"/>
        </w:r>
        <w:r w:rsidR="00FD3709" w:rsidRPr="00457053">
          <w:rPr>
            <w:noProof/>
            <w:webHidden/>
          </w:rPr>
          <w:instrText xml:space="preserve"> PAGEREF _Toc305107721 \h </w:instrText>
        </w:r>
        <w:r w:rsidRPr="00457053">
          <w:rPr>
            <w:noProof/>
            <w:webHidden/>
          </w:rPr>
        </w:r>
        <w:r w:rsidRPr="00457053">
          <w:rPr>
            <w:noProof/>
            <w:webHidden/>
          </w:rPr>
          <w:fldChar w:fldCharType="separate"/>
        </w:r>
        <w:r w:rsidR="00765803">
          <w:rPr>
            <w:noProof/>
            <w:webHidden/>
          </w:rPr>
          <w:t>125</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2" w:history="1">
        <w:r w:rsidR="00FD3709" w:rsidRPr="00457053">
          <w:rPr>
            <w:rStyle w:val="Hiperligao"/>
            <w:noProof/>
          </w:rPr>
          <w:t>Gráfico 65</w:t>
        </w:r>
        <w:r w:rsidR="00FD3709" w:rsidRPr="00457053">
          <w:rPr>
            <w:rStyle w:val="Hiperligao"/>
            <w:bCs/>
            <w:noProof/>
          </w:rPr>
          <w:t xml:space="preserve"> - Tipo de Alojamento Utilizado no PNN</w:t>
        </w:r>
        <w:r w:rsidR="00FD3709" w:rsidRPr="00457053">
          <w:rPr>
            <w:noProof/>
            <w:webHidden/>
          </w:rPr>
          <w:tab/>
        </w:r>
        <w:r w:rsidRPr="00457053">
          <w:rPr>
            <w:noProof/>
            <w:webHidden/>
          </w:rPr>
          <w:fldChar w:fldCharType="begin"/>
        </w:r>
        <w:r w:rsidR="00FD3709" w:rsidRPr="00457053">
          <w:rPr>
            <w:noProof/>
            <w:webHidden/>
          </w:rPr>
          <w:instrText xml:space="preserve"> PAGEREF _Toc305107722 \h </w:instrText>
        </w:r>
        <w:r w:rsidRPr="00457053">
          <w:rPr>
            <w:noProof/>
            <w:webHidden/>
          </w:rPr>
        </w:r>
        <w:r w:rsidRPr="00457053">
          <w:rPr>
            <w:noProof/>
            <w:webHidden/>
          </w:rPr>
          <w:fldChar w:fldCharType="separate"/>
        </w:r>
        <w:r w:rsidR="00765803">
          <w:rPr>
            <w:noProof/>
            <w:webHidden/>
          </w:rPr>
          <w:t>125</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3" w:history="1">
        <w:r w:rsidR="00FD3709" w:rsidRPr="00457053">
          <w:rPr>
            <w:rStyle w:val="Hiperligao"/>
            <w:noProof/>
          </w:rPr>
          <w:t>Gráfico 66</w:t>
        </w:r>
        <w:r w:rsidR="00FD3709" w:rsidRPr="00457053">
          <w:rPr>
            <w:rStyle w:val="Hiperligao"/>
            <w:bCs/>
            <w:noProof/>
          </w:rPr>
          <w:t xml:space="preserve"> - Refeições Adquiridas no PNN Durante a Estadia</w:t>
        </w:r>
        <w:r w:rsidR="00FD3709" w:rsidRPr="00457053">
          <w:rPr>
            <w:noProof/>
            <w:webHidden/>
          </w:rPr>
          <w:tab/>
        </w:r>
        <w:r w:rsidRPr="00457053">
          <w:rPr>
            <w:noProof/>
            <w:webHidden/>
          </w:rPr>
          <w:fldChar w:fldCharType="begin"/>
        </w:r>
        <w:r w:rsidR="00FD3709" w:rsidRPr="00457053">
          <w:rPr>
            <w:noProof/>
            <w:webHidden/>
          </w:rPr>
          <w:instrText xml:space="preserve"> PAGEREF _Toc305107723 \h </w:instrText>
        </w:r>
        <w:r w:rsidRPr="00457053">
          <w:rPr>
            <w:noProof/>
            <w:webHidden/>
          </w:rPr>
        </w:r>
        <w:r w:rsidRPr="00457053">
          <w:rPr>
            <w:noProof/>
            <w:webHidden/>
          </w:rPr>
          <w:fldChar w:fldCharType="separate"/>
        </w:r>
        <w:r w:rsidR="00765803">
          <w:rPr>
            <w:noProof/>
            <w:webHidden/>
          </w:rPr>
          <w:t>126</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4" w:history="1">
        <w:r w:rsidR="00FD3709" w:rsidRPr="00457053">
          <w:rPr>
            <w:rStyle w:val="Hiperligao"/>
            <w:noProof/>
          </w:rPr>
          <w:t>Gráfico 67</w:t>
        </w:r>
        <w:r w:rsidR="00FD3709" w:rsidRPr="00457053">
          <w:rPr>
            <w:rStyle w:val="Hiperligao"/>
            <w:bCs/>
            <w:noProof/>
          </w:rPr>
          <w:t xml:space="preserve"> - Distribuição das Visitas dos inquiridos pelos Meses de Funcionamento do PNN</w:t>
        </w:r>
        <w:r w:rsidR="00FD3709" w:rsidRPr="00457053">
          <w:rPr>
            <w:noProof/>
            <w:webHidden/>
          </w:rPr>
          <w:tab/>
        </w:r>
        <w:r w:rsidRPr="00457053">
          <w:rPr>
            <w:noProof/>
            <w:webHidden/>
          </w:rPr>
          <w:fldChar w:fldCharType="begin"/>
        </w:r>
        <w:r w:rsidR="00FD3709" w:rsidRPr="00457053">
          <w:rPr>
            <w:noProof/>
            <w:webHidden/>
          </w:rPr>
          <w:instrText xml:space="preserve"> PAGEREF _Toc305107724 \h </w:instrText>
        </w:r>
        <w:r w:rsidRPr="00457053">
          <w:rPr>
            <w:noProof/>
            <w:webHidden/>
          </w:rPr>
        </w:r>
        <w:r w:rsidRPr="00457053">
          <w:rPr>
            <w:noProof/>
            <w:webHidden/>
          </w:rPr>
          <w:fldChar w:fldCharType="separate"/>
        </w:r>
        <w:r w:rsidR="00765803">
          <w:rPr>
            <w:noProof/>
            <w:webHidden/>
          </w:rPr>
          <w:t>126</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5" w:history="1">
        <w:r w:rsidR="00FD3709" w:rsidRPr="00457053">
          <w:rPr>
            <w:rStyle w:val="Hiperligao"/>
            <w:noProof/>
          </w:rPr>
          <w:t>Gráfico 68</w:t>
        </w:r>
        <w:r w:rsidR="00FD3709" w:rsidRPr="00457053">
          <w:rPr>
            <w:rStyle w:val="Hiperligao"/>
            <w:bCs/>
            <w:noProof/>
          </w:rPr>
          <w:t xml:space="preserve"> - Objectivos dos Inquiridos com a Deslocação ao Parque</w:t>
        </w:r>
        <w:r w:rsidR="00FD3709" w:rsidRPr="00457053">
          <w:rPr>
            <w:noProof/>
            <w:webHidden/>
          </w:rPr>
          <w:tab/>
        </w:r>
        <w:r w:rsidRPr="00457053">
          <w:rPr>
            <w:noProof/>
            <w:webHidden/>
          </w:rPr>
          <w:fldChar w:fldCharType="begin"/>
        </w:r>
        <w:r w:rsidR="00FD3709" w:rsidRPr="00457053">
          <w:rPr>
            <w:noProof/>
            <w:webHidden/>
          </w:rPr>
          <w:instrText xml:space="preserve"> PAGEREF _Toc305107725 \h </w:instrText>
        </w:r>
        <w:r w:rsidRPr="00457053">
          <w:rPr>
            <w:noProof/>
            <w:webHidden/>
          </w:rPr>
        </w:r>
        <w:r w:rsidRPr="00457053">
          <w:rPr>
            <w:noProof/>
            <w:webHidden/>
          </w:rPr>
          <w:fldChar w:fldCharType="separate"/>
        </w:r>
        <w:r w:rsidR="00765803">
          <w:rPr>
            <w:noProof/>
            <w:webHidden/>
          </w:rPr>
          <w:t>127</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6" w:history="1">
        <w:r w:rsidR="00FD3709" w:rsidRPr="00457053">
          <w:rPr>
            <w:rStyle w:val="Hiperligao"/>
            <w:noProof/>
          </w:rPr>
          <w:t>Gráfico 69</w:t>
        </w:r>
        <w:r w:rsidR="00FD3709" w:rsidRPr="00457053">
          <w:rPr>
            <w:rStyle w:val="Hiperligao"/>
            <w:bCs/>
            <w:noProof/>
          </w:rPr>
          <w:t xml:space="preserve"> - Actividades Desenvolvidas no PNN </w:t>
        </w:r>
        <w:r w:rsidR="00FD3709" w:rsidRPr="00457053">
          <w:rPr>
            <w:noProof/>
            <w:webHidden/>
          </w:rPr>
          <w:tab/>
        </w:r>
        <w:r w:rsidRPr="00457053">
          <w:rPr>
            <w:noProof/>
            <w:webHidden/>
          </w:rPr>
          <w:fldChar w:fldCharType="begin"/>
        </w:r>
        <w:r w:rsidR="00FD3709" w:rsidRPr="00457053">
          <w:rPr>
            <w:noProof/>
            <w:webHidden/>
          </w:rPr>
          <w:instrText xml:space="preserve"> PAGEREF _Toc305107726 \h </w:instrText>
        </w:r>
        <w:r w:rsidRPr="00457053">
          <w:rPr>
            <w:noProof/>
            <w:webHidden/>
          </w:rPr>
        </w:r>
        <w:r w:rsidRPr="00457053">
          <w:rPr>
            <w:noProof/>
            <w:webHidden/>
          </w:rPr>
          <w:fldChar w:fldCharType="separate"/>
        </w:r>
        <w:r w:rsidR="00765803">
          <w:rPr>
            <w:noProof/>
            <w:webHidden/>
          </w:rPr>
          <w:t>128</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7" w:history="1">
        <w:r w:rsidR="00FD3709" w:rsidRPr="00457053">
          <w:rPr>
            <w:rStyle w:val="Hiperligao"/>
            <w:noProof/>
          </w:rPr>
          <w:t>Gráfico 70</w:t>
        </w:r>
        <w:r w:rsidR="00FD3709" w:rsidRPr="00457053">
          <w:rPr>
            <w:rStyle w:val="Hiperligao"/>
            <w:bCs/>
            <w:noProof/>
          </w:rPr>
          <w:t xml:space="preserve"> - Actividades Desenvolvidas que o Inquirido Associa à Imagem do PNN</w:t>
        </w:r>
        <w:r w:rsidR="00FD3709" w:rsidRPr="00457053">
          <w:rPr>
            <w:noProof/>
            <w:webHidden/>
          </w:rPr>
          <w:tab/>
        </w:r>
        <w:r w:rsidRPr="00457053">
          <w:rPr>
            <w:noProof/>
            <w:webHidden/>
          </w:rPr>
          <w:fldChar w:fldCharType="begin"/>
        </w:r>
        <w:r w:rsidR="00FD3709" w:rsidRPr="00457053">
          <w:rPr>
            <w:noProof/>
            <w:webHidden/>
          </w:rPr>
          <w:instrText xml:space="preserve"> PAGEREF _Toc305107727 \h </w:instrText>
        </w:r>
        <w:r w:rsidRPr="00457053">
          <w:rPr>
            <w:noProof/>
            <w:webHidden/>
          </w:rPr>
        </w:r>
        <w:r w:rsidRPr="00457053">
          <w:rPr>
            <w:noProof/>
            <w:webHidden/>
          </w:rPr>
          <w:fldChar w:fldCharType="separate"/>
        </w:r>
        <w:r w:rsidR="00765803">
          <w:rPr>
            <w:noProof/>
            <w:webHidden/>
          </w:rPr>
          <w:t>129</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8" w:history="1">
        <w:r w:rsidR="00FD3709" w:rsidRPr="00457053">
          <w:rPr>
            <w:rStyle w:val="Hiperligao"/>
            <w:noProof/>
          </w:rPr>
          <w:t>Gráfico 71</w:t>
        </w:r>
        <w:r w:rsidR="00FD3709" w:rsidRPr="00457053">
          <w:rPr>
            <w:rStyle w:val="Hiperligao"/>
            <w:bCs/>
            <w:noProof/>
          </w:rPr>
          <w:t xml:space="preserve"> - </w:t>
        </w:r>
        <w:r w:rsidR="00FD3709" w:rsidRPr="00457053">
          <w:rPr>
            <w:rStyle w:val="Hiperligao"/>
            <w:noProof/>
          </w:rPr>
          <w:t>G</w:t>
        </w:r>
        <w:r w:rsidR="00FD3709" w:rsidRPr="00457053">
          <w:rPr>
            <w:rStyle w:val="Hiperligao"/>
            <w:bCs/>
            <w:noProof/>
          </w:rPr>
          <w:t>ostaria de Voltar a Visitar o PNN</w:t>
        </w:r>
        <w:r w:rsidR="00FD3709" w:rsidRPr="00457053">
          <w:rPr>
            <w:noProof/>
            <w:webHidden/>
          </w:rPr>
          <w:tab/>
        </w:r>
        <w:r w:rsidRPr="00457053">
          <w:rPr>
            <w:noProof/>
            <w:webHidden/>
          </w:rPr>
          <w:fldChar w:fldCharType="begin"/>
        </w:r>
        <w:r w:rsidR="00FD3709" w:rsidRPr="00457053">
          <w:rPr>
            <w:noProof/>
            <w:webHidden/>
          </w:rPr>
          <w:instrText xml:space="preserve"> PAGEREF _Toc305107728 \h </w:instrText>
        </w:r>
        <w:r w:rsidRPr="00457053">
          <w:rPr>
            <w:noProof/>
            <w:webHidden/>
          </w:rPr>
        </w:r>
        <w:r w:rsidRPr="00457053">
          <w:rPr>
            <w:noProof/>
            <w:webHidden/>
          </w:rPr>
          <w:fldChar w:fldCharType="separate"/>
        </w:r>
        <w:r w:rsidR="00765803">
          <w:rPr>
            <w:noProof/>
            <w:webHidden/>
          </w:rPr>
          <w:t>135</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29" w:history="1">
        <w:r w:rsidR="00FD3709" w:rsidRPr="00457053">
          <w:rPr>
            <w:rStyle w:val="Hiperligao"/>
            <w:noProof/>
          </w:rPr>
          <w:t>Gráfico 72</w:t>
        </w:r>
        <w:r w:rsidR="00FD3709" w:rsidRPr="00457053">
          <w:rPr>
            <w:rStyle w:val="Hiperligao"/>
            <w:bCs/>
            <w:noProof/>
          </w:rPr>
          <w:t xml:space="preserve"> - R</w:t>
        </w:r>
        <w:r w:rsidR="00FD3709" w:rsidRPr="00457053">
          <w:rPr>
            <w:rStyle w:val="Hiperligao"/>
            <w:noProof/>
          </w:rPr>
          <w:t xml:space="preserve">ecomendação do </w:t>
        </w:r>
        <w:r w:rsidR="00FD3709" w:rsidRPr="00457053">
          <w:rPr>
            <w:rStyle w:val="Hiperligao"/>
            <w:bCs/>
            <w:noProof/>
          </w:rPr>
          <w:t>PNN</w:t>
        </w:r>
        <w:r w:rsidR="00FD3709" w:rsidRPr="00457053">
          <w:rPr>
            <w:noProof/>
            <w:webHidden/>
          </w:rPr>
          <w:tab/>
        </w:r>
        <w:r w:rsidRPr="00457053">
          <w:rPr>
            <w:noProof/>
            <w:webHidden/>
          </w:rPr>
          <w:fldChar w:fldCharType="begin"/>
        </w:r>
        <w:r w:rsidR="00FD3709" w:rsidRPr="00457053">
          <w:rPr>
            <w:noProof/>
            <w:webHidden/>
          </w:rPr>
          <w:instrText xml:space="preserve"> PAGEREF _Toc305107729 \h </w:instrText>
        </w:r>
        <w:r w:rsidRPr="00457053">
          <w:rPr>
            <w:noProof/>
            <w:webHidden/>
          </w:rPr>
        </w:r>
        <w:r w:rsidRPr="00457053">
          <w:rPr>
            <w:noProof/>
            <w:webHidden/>
          </w:rPr>
          <w:fldChar w:fldCharType="separate"/>
        </w:r>
        <w:r w:rsidR="00765803">
          <w:rPr>
            <w:noProof/>
            <w:webHidden/>
          </w:rPr>
          <w:t>135</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30" w:history="1">
        <w:r w:rsidR="00FD3709" w:rsidRPr="00457053">
          <w:rPr>
            <w:rStyle w:val="Hiperligao"/>
            <w:noProof/>
          </w:rPr>
          <w:t>Gráfico 73</w:t>
        </w:r>
        <w:r w:rsidR="00FD3709" w:rsidRPr="00457053">
          <w:rPr>
            <w:rStyle w:val="Hiperligao"/>
            <w:bCs/>
            <w:noProof/>
          </w:rPr>
          <w:t xml:space="preserve"> - Escala Crescente de Medida da Satisfação dos Inquiridos Face ao PNN</w:t>
        </w:r>
        <w:r w:rsidR="00FD3709" w:rsidRPr="00457053">
          <w:rPr>
            <w:noProof/>
            <w:webHidden/>
          </w:rPr>
          <w:tab/>
        </w:r>
        <w:r w:rsidRPr="00457053">
          <w:rPr>
            <w:noProof/>
            <w:webHidden/>
          </w:rPr>
          <w:fldChar w:fldCharType="begin"/>
        </w:r>
        <w:r w:rsidR="00FD3709" w:rsidRPr="00457053">
          <w:rPr>
            <w:noProof/>
            <w:webHidden/>
          </w:rPr>
          <w:instrText xml:space="preserve"> PAGEREF _Toc305107730 \h </w:instrText>
        </w:r>
        <w:r w:rsidRPr="00457053">
          <w:rPr>
            <w:noProof/>
            <w:webHidden/>
          </w:rPr>
        </w:r>
        <w:r w:rsidRPr="00457053">
          <w:rPr>
            <w:noProof/>
            <w:webHidden/>
          </w:rPr>
          <w:fldChar w:fldCharType="separate"/>
        </w:r>
        <w:r w:rsidR="00765803">
          <w:rPr>
            <w:noProof/>
            <w:webHidden/>
          </w:rPr>
          <w:t>136</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31" w:history="1">
        <w:r w:rsidR="00FD3709" w:rsidRPr="00457053">
          <w:rPr>
            <w:rStyle w:val="Hiperligao"/>
            <w:noProof/>
          </w:rPr>
          <w:t>Gráfico 74</w:t>
        </w:r>
        <w:r w:rsidR="00FD3709" w:rsidRPr="00457053">
          <w:rPr>
            <w:rStyle w:val="Hiperligao"/>
            <w:bCs/>
            <w:noProof/>
          </w:rPr>
          <w:t xml:space="preserve"> - Alojamento em outro Espaço de Turismo Natureza</w:t>
        </w:r>
        <w:r w:rsidR="00FD3709" w:rsidRPr="00457053">
          <w:rPr>
            <w:noProof/>
            <w:webHidden/>
          </w:rPr>
          <w:tab/>
        </w:r>
        <w:r w:rsidRPr="00457053">
          <w:rPr>
            <w:noProof/>
            <w:webHidden/>
          </w:rPr>
          <w:fldChar w:fldCharType="begin"/>
        </w:r>
        <w:r w:rsidR="00FD3709" w:rsidRPr="00457053">
          <w:rPr>
            <w:noProof/>
            <w:webHidden/>
          </w:rPr>
          <w:instrText xml:space="preserve"> PAGEREF _Toc305107731 \h </w:instrText>
        </w:r>
        <w:r w:rsidRPr="00457053">
          <w:rPr>
            <w:noProof/>
            <w:webHidden/>
          </w:rPr>
        </w:r>
        <w:r w:rsidRPr="00457053">
          <w:rPr>
            <w:noProof/>
            <w:webHidden/>
          </w:rPr>
          <w:fldChar w:fldCharType="separate"/>
        </w:r>
        <w:r w:rsidR="00765803">
          <w:rPr>
            <w:noProof/>
            <w:webHidden/>
          </w:rPr>
          <w:t>136</w:t>
        </w:r>
        <w:r w:rsidRPr="00457053">
          <w:rPr>
            <w:noProof/>
            <w:webHidden/>
          </w:rPr>
          <w:fldChar w:fldCharType="end"/>
        </w:r>
      </w:hyperlink>
    </w:p>
    <w:p w:rsidR="00FD3709" w:rsidRPr="00457053" w:rsidRDefault="00021FCA" w:rsidP="00457053">
      <w:pPr>
        <w:pStyle w:val="ndicedeilustraes"/>
        <w:tabs>
          <w:tab w:val="right" w:leader="dot" w:pos="8494"/>
        </w:tabs>
        <w:spacing w:line="360" w:lineRule="auto"/>
        <w:rPr>
          <w:rFonts w:eastAsiaTheme="minorEastAsia"/>
          <w:noProof/>
          <w:lang w:eastAsia="pt-PT"/>
        </w:rPr>
      </w:pPr>
      <w:hyperlink w:anchor="_Toc305107732" w:history="1">
        <w:r w:rsidR="00FD3709" w:rsidRPr="00457053">
          <w:rPr>
            <w:rStyle w:val="Hiperligao"/>
            <w:noProof/>
          </w:rPr>
          <w:t>Gráfico 75</w:t>
        </w:r>
        <w:r w:rsidR="00FD3709" w:rsidRPr="00457053">
          <w:rPr>
            <w:rStyle w:val="Hiperligao"/>
            <w:bCs/>
            <w:noProof/>
          </w:rPr>
          <w:t xml:space="preserve"> – Escala crescente do nível em que as escolhas, dos alojamentos turísticos, dos inquiridos são influenciadas pelas suas práticas ambientais</w:t>
        </w:r>
        <w:r w:rsidR="00FD3709" w:rsidRPr="00457053">
          <w:rPr>
            <w:noProof/>
            <w:webHidden/>
          </w:rPr>
          <w:tab/>
        </w:r>
        <w:r w:rsidRPr="00457053">
          <w:rPr>
            <w:noProof/>
            <w:webHidden/>
          </w:rPr>
          <w:fldChar w:fldCharType="begin"/>
        </w:r>
        <w:r w:rsidR="00FD3709" w:rsidRPr="00457053">
          <w:rPr>
            <w:noProof/>
            <w:webHidden/>
          </w:rPr>
          <w:instrText xml:space="preserve"> PAGEREF _Toc305107732 \h </w:instrText>
        </w:r>
        <w:r w:rsidRPr="00457053">
          <w:rPr>
            <w:noProof/>
            <w:webHidden/>
          </w:rPr>
        </w:r>
        <w:r w:rsidRPr="00457053">
          <w:rPr>
            <w:noProof/>
            <w:webHidden/>
          </w:rPr>
          <w:fldChar w:fldCharType="separate"/>
        </w:r>
        <w:r w:rsidR="00765803">
          <w:rPr>
            <w:noProof/>
            <w:webHidden/>
          </w:rPr>
          <w:t>137</w:t>
        </w:r>
        <w:r w:rsidRPr="00457053">
          <w:rPr>
            <w:noProof/>
            <w:webHidden/>
          </w:rPr>
          <w:fldChar w:fldCharType="end"/>
        </w:r>
      </w:hyperlink>
    </w:p>
    <w:p w:rsidR="00FD3709" w:rsidRDefault="00021FCA" w:rsidP="00457053">
      <w:pPr>
        <w:pStyle w:val="ndicedeilustraes"/>
        <w:tabs>
          <w:tab w:val="right" w:leader="dot" w:pos="8494"/>
        </w:tabs>
        <w:spacing w:line="360" w:lineRule="auto"/>
        <w:rPr>
          <w:noProof/>
        </w:rPr>
      </w:pPr>
      <w:hyperlink w:anchor="_Toc305107733" w:history="1">
        <w:r w:rsidR="00FD3709" w:rsidRPr="00457053">
          <w:rPr>
            <w:rStyle w:val="Hiperligao"/>
            <w:noProof/>
          </w:rPr>
          <w:t>Gráfico 76 – Sugestões de Aperfeiçoamento da Oferta do PNN</w:t>
        </w:r>
        <w:r w:rsidR="00FD3709" w:rsidRPr="00457053">
          <w:rPr>
            <w:noProof/>
            <w:webHidden/>
          </w:rPr>
          <w:tab/>
        </w:r>
        <w:r w:rsidRPr="00457053">
          <w:rPr>
            <w:noProof/>
            <w:webHidden/>
          </w:rPr>
          <w:fldChar w:fldCharType="begin"/>
        </w:r>
        <w:r w:rsidR="00FD3709" w:rsidRPr="00457053">
          <w:rPr>
            <w:noProof/>
            <w:webHidden/>
          </w:rPr>
          <w:instrText xml:space="preserve"> PAGEREF _Toc305107733 \h </w:instrText>
        </w:r>
        <w:r w:rsidRPr="00457053">
          <w:rPr>
            <w:noProof/>
            <w:webHidden/>
          </w:rPr>
        </w:r>
        <w:r w:rsidRPr="00457053">
          <w:rPr>
            <w:noProof/>
            <w:webHidden/>
          </w:rPr>
          <w:fldChar w:fldCharType="separate"/>
        </w:r>
        <w:r w:rsidR="00765803">
          <w:rPr>
            <w:noProof/>
            <w:webHidden/>
          </w:rPr>
          <w:t>138</w:t>
        </w:r>
        <w:r w:rsidRPr="00457053">
          <w:rPr>
            <w:noProof/>
            <w:webHidden/>
          </w:rPr>
          <w:fldChar w:fldCharType="end"/>
        </w:r>
      </w:hyperlink>
    </w:p>
    <w:p w:rsidR="00765803" w:rsidRDefault="00765803" w:rsidP="00765803"/>
    <w:p w:rsidR="00765803" w:rsidRPr="00765803" w:rsidRDefault="00765803" w:rsidP="00765803"/>
    <w:p w:rsidR="00613C84" w:rsidRPr="00DA5AF7" w:rsidRDefault="00021FCA" w:rsidP="00DA5AF7">
      <w:pPr>
        <w:pStyle w:val="Ttulo1"/>
        <w:rPr>
          <w:rFonts w:asciiTheme="minorHAnsi" w:hAnsiTheme="minorHAnsi"/>
          <w:color w:val="auto"/>
        </w:rPr>
      </w:pPr>
      <w:r w:rsidRPr="00457053">
        <w:rPr>
          <w:b w:val="0"/>
        </w:rPr>
        <w:lastRenderedPageBreak/>
        <w:fldChar w:fldCharType="end"/>
      </w:r>
      <w:bookmarkStart w:id="1" w:name="_Toc305679497"/>
      <w:r w:rsidR="00DA5AF7" w:rsidRPr="00DA5AF7">
        <w:rPr>
          <w:rFonts w:asciiTheme="minorHAnsi" w:hAnsiTheme="minorHAnsi"/>
          <w:color w:val="auto"/>
        </w:rPr>
        <w:t>Índice de Quadros</w:t>
      </w:r>
      <w:bookmarkEnd w:id="1"/>
    </w:p>
    <w:p w:rsidR="00DA5AF7" w:rsidRPr="00C02CAD" w:rsidRDefault="00DA5AF7" w:rsidP="00C02CAD">
      <w:pPr>
        <w:spacing w:after="0" w:line="360" w:lineRule="auto"/>
      </w:pPr>
    </w:p>
    <w:p w:rsidR="00457053" w:rsidRPr="00457053" w:rsidRDefault="00021FCA" w:rsidP="00457053">
      <w:pPr>
        <w:pStyle w:val="ndicedeilustraes"/>
        <w:tabs>
          <w:tab w:val="right" w:leader="dot" w:pos="8494"/>
        </w:tabs>
        <w:spacing w:line="360" w:lineRule="auto"/>
        <w:rPr>
          <w:rFonts w:eastAsiaTheme="minorEastAsia"/>
          <w:noProof/>
          <w:lang w:eastAsia="pt-PT"/>
        </w:rPr>
      </w:pPr>
      <w:r w:rsidRPr="00C02CAD">
        <w:rPr>
          <w:sz w:val="32"/>
          <w:szCs w:val="32"/>
        </w:rPr>
        <w:fldChar w:fldCharType="begin"/>
      </w:r>
      <w:r w:rsidR="00613C84" w:rsidRPr="00C02CAD">
        <w:rPr>
          <w:sz w:val="32"/>
          <w:szCs w:val="32"/>
        </w:rPr>
        <w:instrText xml:space="preserve"> TOC \h \z \c "Quadro" </w:instrText>
      </w:r>
      <w:r w:rsidRPr="00C02CAD">
        <w:rPr>
          <w:sz w:val="32"/>
          <w:szCs w:val="32"/>
        </w:rPr>
        <w:fldChar w:fldCharType="separate"/>
      </w:r>
      <w:hyperlink w:anchor="_Toc305107911" w:history="1">
        <w:r w:rsidR="00457053" w:rsidRPr="00457053">
          <w:rPr>
            <w:rStyle w:val="Hiperligao"/>
            <w:bCs/>
            <w:noProof/>
          </w:rPr>
          <w:t xml:space="preserve">Quadro 1 – Idade do Visitante do PNN </w:t>
        </w:r>
        <w:r w:rsidR="00457053" w:rsidRPr="00457053">
          <w:rPr>
            <w:rStyle w:val="Hiperligao"/>
            <w:bCs/>
            <w:i/>
            <w:noProof/>
          </w:rPr>
          <w:t xml:space="preserve">versus </w:t>
        </w:r>
        <w:r w:rsidR="00457053" w:rsidRPr="00457053">
          <w:rPr>
            <w:rStyle w:val="Hiperligao"/>
            <w:bCs/>
            <w:noProof/>
          </w:rPr>
          <w:t>Habilitações Literárias</w:t>
        </w:r>
        <w:r w:rsidR="00457053" w:rsidRPr="00457053">
          <w:rPr>
            <w:noProof/>
            <w:webHidden/>
          </w:rPr>
          <w:tab/>
        </w:r>
        <w:r w:rsidRPr="00457053">
          <w:rPr>
            <w:noProof/>
            <w:webHidden/>
          </w:rPr>
          <w:fldChar w:fldCharType="begin"/>
        </w:r>
        <w:r w:rsidR="00457053" w:rsidRPr="00457053">
          <w:rPr>
            <w:noProof/>
            <w:webHidden/>
          </w:rPr>
          <w:instrText xml:space="preserve"> PAGEREF _Toc305107911 \h </w:instrText>
        </w:r>
        <w:r w:rsidRPr="00457053">
          <w:rPr>
            <w:noProof/>
            <w:webHidden/>
          </w:rPr>
        </w:r>
        <w:r w:rsidRPr="00457053">
          <w:rPr>
            <w:noProof/>
            <w:webHidden/>
          </w:rPr>
          <w:fldChar w:fldCharType="separate"/>
        </w:r>
        <w:r w:rsidR="00367017">
          <w:rPr>
            <w:noProof/>
            <w:webHidden/>
          </w:rPr>
          <w:t>123</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12" w:history="1">
        <w:r w:rsidR="00457053" w:rsidRPr="00457053">
          <w:rPr>
            <w:rStyle w:val="Hiperligao"/>
            <w:bCs/>
            <w:noProof/>
          </w:rPr>
          <w:t>Quadro 2 - Idade do visitante do PNN versus o seu local de residência.</w:t>
        </w:r>
        <w:r w:rsidR="00457053" w:rsidRPr="00457053">
          <w:rPr>
            <w:noProof/>
            <w:webHidden/>
          </w:rPr>
          <w:tab/>
        </w:r>
        <w:r w:rsidRPr="00457053">
          <w:rPr>
            <w:noProof/>
            <w:webHidden/>
          </w:rPr>
          <w:fldChar w:fldCharType="begin"/>
        </w:r>
        <w:r w:rsidR="00457053" w:rsidRPr="00457053">
          <w:rPr>
            <w:noProof/>
            <w:webHidden/>
          </w:rPr>
          <w:instrText xml:space="preserve"> PAGEREF _Toc305107912 \h </w:instrText>
        </w:r>
        <w:r w:rsidRPr="00457053">
          <w:rPr>
            <w:noProof/>
            <w:webHidden/>
          </w:rPr>
        </w:r>
        <w:r w:rsidRPr="00457053">
          <w:rPr>
            <w:noProof/>
            <w:webHidden/>
          </w:rPr>
          <w:fldChar w:fldCharType="separate"/>
        </w:r>
        <w:r w:rsidR="00367017">
          <w:rPr>
            <w:noProof/>
            <w:webHidden/>
          </w:rPr>
          <w:t>124</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13" w:history="1">
        <w:r w:rsidR="00457053" w:rsidRPr="00457053">
          <w:rPr>
            <w:rStyle w:val="Hiperligao"/>
            <w:bCs/>
            <w:noProof/>
          </w:rPr>
          <w:t xml:space="preserve">Quadro 3 – O Local de Residência do Visitante </w:t>
        </w:r>
        <w:r w:rsidR="00457053" w:rsidRPr="00457053">
          <w:rPr>
            <w:rStyle w:val="Hiperligao"/>
            <w:bCs/>
            <w:i/>
            <w:noProof/>
          </w:rPr>
          <w:t>versus</w:t>
        </w:r>
        <w:r w:rsidR="00457053" w:rsidRPr="00457053">
          <w:rPr>
            <w:rStyle w:val="Hiperligao"/>
            <w:bCs/>
            <w:noProof/>
          </w:rPr>
          <w:t xml:space="preserve"> o N.º de Noites que Ficou Alojado</w:t>
        </w:r>
        <w:r w:rsidR="00457053" w:rsidRPr="00457053">
          <w:rPr>
            <w:noProof/>
            <w:webHidden/>
          </w:rPr>
          <w:tab/>
        </w:r>
        <w:r w:rsidRPr="00457053">
          <w:rPr>
            <w:noProof/>
            <w:webHidden/>
          </w:rPr>
          <w:fldChar w:fldCharType="begin"/>
        </w:r>
        <w:r w:rsidR="00457053" w:rsidRPr="00457053">
          <w:rPr>
            <w:noProof/>
            <w:webHidden/>
          </w:rPr>
          <w:instrText xml:space="preserve"> PAGEREF _Toc305107913 \h </w:instrText>
        </w:r>
        <w:r w:rsidRPr="00457053">
          <w:rPr>
            <w:noProof/>
            <w:webHidden/>
          </w:rPr>
        </w:r>
        <w:r w:rsidRPr="00457053">
          <w:rPr>
            <w:noProof/>
            <w:webHidden/>
          </w:rPr>
          <w:fldChar w:fldCharType="separate"/>
        </w:r>
        <w:r w:rsidR="00367017">
          <w:rPr>
            <w:noProof/>
            <w:webHidden/>
          </w:rPr>
          <w:t>131</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14" w:history="1">
        <w:r w:rsidR="00457053" w:rsidRPr="00457053">
          <w:rPr>
            <w:rStyle w:val="Hiperligao"/>
            <w:bCs/>
            <w:noProof/>
          </w:rPr>
          <w:t xml:space="preserve">Quadro 4 - Idade do visitante </w:t>
        </w:r>
        <w:r w:rsidR="00457053" w:rsidRPr="00457053">
          <w:rPr>
            <w:rStyle w:val="Hiperligao"/>
            <w:bCs/>
            <w:i/>
            <w:noProof/>
          </w:rPr>
          <w:t>versus</w:t>
        </w:r>
        <w:r w:rsidR="00457053" w:rsidRPr="00457053">
          <w:rPr>
            <w:rStyle w:val="Hiperligao"/>
            <w:bCs/>
            <w:noProof/>
          </w:rPr>
          <w:t xml:space="preserve"> Local em que ficou alojado durante a sua estadia</w:t>
        </w:r>
        <w:r w:rsidR="00457053" w:rsidRPr="00457053">
          <w:rPr>
            <w:noProof/>
            <w:webHidden/>
          </w:rPr>
          <w:tab/>
        </w:r>
        <w:r w:rsidRPr="00457053">
          <w:rPr>
            <w:noProof/>
            <w:webHidden/>
          </w:rPr>
          <w:fldChar w:fldCharType="begin"/>
        </w:r>
        <w:r w:rsidR="00457053" w:rsidRPr="00457053">
          <w:rPr>
            <w:noProof/>
            <w:webHidden/>
          </w:rPr>
          <w:instrText xml:space="preserve"> PAGEREF _Toc305107914 \h </w:instrText>
        </w:r>
        <w:r w:rsidRPr="00457053">
          <w:rPr>
            <w:noProof/>
            <w:webHidden/>
          </w:rPr>
        </w:r>
        <w:r w:rsidRPr="00457053">
          <w:rPr>
            <w:noProof/>
            <w:webHidden/>
          </w:rPr>
          <w:fldChar w:fldCharType="separate"/>
        </w:r>
        <w:r w:rsidR="00367017">
          <w:rPr>
            <w:noProof/>
            <w:webHidden/>
          </w:rPr>
          <w:t>132</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15" w:history="1">
        <w:r w:rsidR="00457053" w:rsidRPr="00457053">
          <w:rPr>
            <w:rStyle w:val="Hiperligao"/>
            <w:bCs/>
            <w:noProof/>
          </w:rPr>
          <w:t xml:space="preserve">Quadro 5 – N.º de noites de alojamento </w:t>
        </w:r>
        <w:r w:rsidR="00457053" w:rsidRPr="00457053">
          <w:rPr>
            <w:rStyle w:val="Hiperligao"/>
            <w:bCs/>
            <w:i/>
            <w:noProof/>
          </w:rPr>
          <w:t>versus</w:t>
        </w:r>
        <w:r w:rsidR="00457053" w:rsidRPr="00457053">
          <w:rPr>
            <w:rStyle w:val="Hiperligao"/>
            <w:bCs/>
            <w:noProof/>
          </w:rPr>
          <w:t xml:space="preserve"> se recorreu às refeições fornecidas pelo Parque.</w:t>
        </w:r>
        <w:r w:rsidR="00457053" w:rsidRPr="00457053">
          <w:rPr>
            <w:noProof/>
            <w:webHidden/>
          </w:rPr>
          <w:tab/>
        </w:r>
        <w:r w:rsidRPr="00457053">
          <w:rPr>
            <w:noProof/>
            <w:webHidden/>
          </w:rPr>
          <w:fldChar w:fldCharType="begin"/>
        </w:r>
        <w:r w:rsidR="00457053" w:rsidRPr="00457053">
          <w:rPr>
            <w:noProof/>
            <w:webHidden/>
          </w:rPr>
          <w:instrText xml:space="preserve"> PAGEREF _Toc305107915 \h </w:instrText>
        </w:r>
        <w:r w:rsidRPr="00457053">
          <w:rPr>
            <w:noProof/>
            <w:webHidden/>
          </w:rPr>
        </w:r>
        <w:r w:rsidRPr="00457053">
          <w:rPr>
            <w:noProof/>
            <w:webHidden/>
          </w:rPr>
          <w:fldChar w:fldCharType="separate"/>
        </w:r>
        <w:r w:rsidR="00367017">
          <w:rPr>
            <w:noProof/>
            <w:webHidden/>
          </w:rPr>
          <w:t>133</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16" w:history="1">
        <w:r w:rsidR="00457053" w:rsidRPr="00457053">
          <w:rPr>
            <w:rStyle w:val="Hiperligao"/>
            <w:bCs/>
            <w:noProof/>
          </w:rPr>
          <w:t>Quadro 6 – O mês de visita ao PNN versus o seu local de residência</w:t>
        </w:r>
        <w:r w:rsidR="00457053" w:rsidRPr="00457053">
          <w:rPr>
            <w:noProof/>
            <w:webHidden/>
          </w:rPr>
          <w:tab/>
        </w:r>
        <w:r w:rsidRPr="00457053">
          <w:rPr>
            <w:noProof/>
            <w:webHidden/>
          </w:rPr>
          <w:fldChar w:fldCharType="begin"/>
        </w:r>
        <w:r w:rsidR="00457053" w:rsidRPr="00457053">
          <w:rPr>
            <w:noProof/>
            <w:webHidden/>
          </w:rPr>
          <w:instrText xml:space="preserve"> PAGEREF _Toc305107916 \h </w:instrText>
        </w:r>
        <w:r w:rsidRPr="00457053">
          <w:rPr>
            <w:noProof/>
            <w:webHidden/>
          </w:rPr>
        </w:r>
        <w:r w:rsidRPr="00457053">
          <w:rPr>
            <w:noProof/>
            <w:webHidden/>
          </w:rPr>
          <w:fldChar w:fldCharType="separate"/>
        </w:r>
        <w:r w:rsidR="00367017">
          <w:rPr>
            <w:noProof/>
            <w:webHidden/>
          </w:rPr>
          <w:t>134</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17" w:history="1">
        <w:r w:rsidR="00457053" w:rsidRPr="00457053">
          <w:rPr>
            <w:rStyle w:val="Hiperligao"/>
            <w:bCs/>
            <w:noProof/>
          </w:rPr>
          <w:t>Quadro 7 – O mês de visita ao PNN versus o n.º de noites que ficou alojado no Parque</w:t>
        </w:r>
        <w:r w:rsidR="00457053" w:rsidRPr="00457053">
          <w:rPr>
            <w:noProof/>
            <w:webHidden/>
          </w:rPr>
          <w:tab/>
        </w:r>
        <w:r w:rsidRPr="00457053">
          <w:rPr>
            <w:noProof/>
            <w:webHidden/>
          </w:rPr>
          <w:fldChar w:fldCharType="begin"/>
        </w:r>
        <w:r w:rsidR="00457053" w:rsidRPr="00457053">
          <w:rPr>
            <w:noProof/>
            <w:webHidden/>
          </w:rPr>
          <w:instrText xml:space="preserve"> PAGEREF _Toc305107917 \h </w:instrText>
        </w:r>
        <w:r w:rsidRPr="00457053">
          <w:rPr>
            <w:noProof/>
            <w:webHidden/>
          </w:rPr>
        </w:r>
        <w:r w:rsidRPr="00457053">
          <w:rPr>
            <w:noProof/>
            <w:webHidden/>
          </w:rPr>
          <w:fldChar w:fldCharType="separate"/>
        </w:r>
        <w:r w:rsidR="00367017">
          <w:rPr>
            <w:noProof/>
            <w:webHidden/>
          </w:rPr>
          <w:t>135</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18" w:history="1">
        <w:r w:rsidR="00457053" w:rsidRPr="00457053">
          <w:rPr>
            <w:rStyle w:val="Hiperligao"/>
            <w:bCs/>
            <w:noProof/>
          </w:rPr>
          <w:t>Quadro 8 – A idade do utilizador quando visitou o Parque de Natureza de Noudar</w:t>
        </w:r>
        <w:r w:rsidR="00457053" w:rsidRPr="00457053">
          <w:rPr>
            <w:noProof/>
            <w:webHidden/>
          </w:rPr>
          <w:tab/>
        </w:r>
        <w:r w:rsidRPr="00457053">
          <w:rPr>
            <w:noProof/>
            <w:webHidden/>
          </w:rPr>
          <w:fldChar w:fldCharType="begin"/>
        </w:r>
        <w:r w:rsidR="00457053" w:rsidRPr="00457053">
          <w:rPr>
            <w:noProof/>
            <w:webHidden/>
          </w:rPr>
          <w:instrText xml:space="preserve"> PAGEREF _Toc305107918 \h </w:instrText>
        </w:r>
        <w:r w:rsidRPr="00457053">
          <w:rPr>
            <w:noProof/>
            <w:webHidden/>
          </w:rPr>
        </w:r>
        <w:r w:rsidRPr="00457053">
          <w:rPr>
            <w:noProof/>
            <w:webHidden/>
          </w:rPr>
          <w:fldChar w:fldCharType="separate"/>
        </w:r>
        <w:r w:rsidR="00367017">
          <w:rPr>
            <w:noProof/>
            <w:webHidden/>
          </w:rPr>
          <w:t>CLXXII</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19" w:history="1">
        <w:r w:rsidR="00457053" w:rsidRPr="00457053">
          <w:rPr>
            <w:rStyle w:val="Hiperligao"/>
            <w:bCs/>
            <w:noProof/>
          </w:rPr>
          <w:t>Quadro 9 - As habilitações literárias do utilizador</w:t>
        </w:r>
        <w:r w:rsidR="00457053" w:rsidRPr="00457053">
          <w:rPr>
            <w:noProof/>
            <w:webHidden/>
          </w:rPr>
          <w:tab/>
        </w:r>
        <w:r w:rsidRPr="00457053">
          <w:rPr>
            <w:noProof/>
            <w:webHidden/>
          </w:rPr>
          <w:fldChar w:fldCharType="begin"/>
        </w:r>
        <w:r w:rsidR="00457053" w:rsidRPr="00457053">
          <w:rPr>
            <w:noProof/>
            <w:webHidden/>
          </w:rPr>
          <w:instrText xml:space="preserve"> PAGEREF _Toc305107919 \h </w:instrText>
        </w:r>
        <w:r w:rsidRPr="00457053">
          <w:rPr>
            <w:noProof/>
            <w:webHidden/>
          </w:rPr>
        </w:r>
        <w:r w:rsidRPr="00457053">
          <w:rPr>
            <w:noProof/>
            <w:webHidden/>
          </w:rPr>
          <w:fldChar w:fldCharType="separate"/>
        </w:r>
        <w:r w:rsidR="00367017">
          <w:rPr>
            <w:noProof/>
            <w:webHidden/>
          </w:rPr>
          <w:t>CLXXII</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20" w:history="1">
        <w:r w:rsidR="00457053" w:rsidRPr="00457053">
          <w:rPr>
            <w:rStyle w:val="Hiperligao"/>
            <w:bCs/>
            <w:noProof/>
          </w:rPr>
          <w:t>Quadro 10 - O local de residência do utilizador</w:t>
        </w:r>
        <w:r w:rsidR="00457053" w:rsidRPr="00457053">
          <w:rPr>
            <w:noProof/>
            <w:webHidden/>
          </w:rPr>
          <w:tab/>
        </w:r>
        <w:r w:rsidRPr="00457053">
          <w:rPr>
            <w:noProof/>
            <w:webHidden/>
          </w:rPr>
          <w:fldChar w:fldCharType="begin"/>
        </w:r>
        <w:r w:rsidR="00457053" w:rsidRPr="00457053">
          <w:rPr>
            <w:noProof/>
            <w:webHidden/>
          </w:rPr>
          <w:instrText xml:space="preserve"> PAGEREF _Toc305107920 \h </w:instrText>
        </w:r>
        <w:r w:rsidRPr="00457053">
          <w:rPr>
            <w:noProof/>
            <w:webHidden/>
          </w:rPr>
        </w:r>
        <w:r w:rsidRPr="00457053">
          <w:rPr>
            <w:noProof/>
            <w:webHidden/>
          </w:rPr>
          <w:fldChar w:fldCharType="separate"/>
        </w:r>
        <w:r w:rsidR="00367017">
          <w:rPr>
            <w:noProof/>
            <w:webHidden/>
          </w:rPr>
          <w:t>CLXXII</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21" w:history="1">
        <w:r w:rsidR="00457053" w:rsidRPr="00457053">
          <w:rPr>
            <w:rStyle w:val="Hiperligao"/>
            <w:bCs/>
            <w:noProof/>
          </w:rPr>
          <w:t>Quadro 11 – N.º de noites que ficou alojado no Parque de Natureza de Noudar</w:t>
        </w:r>
        <w:r w:rsidR="00457053" w:rsidRPr="00457053">
          <w:rPr>
            <w:noProof/>
            <w:webHidden/>
          </w:rPr>
          <w:tab/>
        </w:r>
        <w:r w:rsidRPr="00457053">
          <w:rPr>
            <w:noProof/>
            <w:webHidden/>
          </w:rPr>
          <w:fldChar w:fldCharType="begin"/>
        </w:r>
        <w:r w:rsidR="00457053" w:rsidRPr="00457053">
          <w:rPr>
            <w:noProof/>
            <w:webHidden/>
          </w:rPr>
          <w:instrText xml:space="preserve"> PAGEREF _Toc305107921 \h </w:instrText>
        </w:r>
        <w:r w:rsidRPr="00457053">
          <w:rPr>
            <w:noProof/>
            <w:webHidden/>
          </w:rPr>
        </w:r>
        <w:r w:rsidRPr="00457053">
          <w:rPr>
            <w:noProof/>
            <w:webHidden/>
          </w:rPr>
          <w:fldChar w:fldCharType="separate"/>
        </w:r>
        <w:r w:rsidR="00367017">
          <w:rPr>
            <w:noProof/>
            <w:webHidden/>
          </w:rPr>
          <w:t>CLXXIII</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22" w:history="1">
        <w:r w:rsidR="00457053" w:rsidRPr="00457053">
          <w:rPr>
            <w:rStyle w:val="Hiperligao"/>
            <w:bCs/>
            <w:noProof/>
          </w:rPr>
          <w:t>Quadro 12 - O local em que ficou alojado durante a sua estadia no PNN</w:t>
        </w:r>
        <w:r w:rsidR="00457053" w:rsidRPr="00457053">
          <w:rPr>
            <w:noProof/>
            <w:webHidden/>
          </w:rPr>
          <w:tab/>
        </w:r>
        <w:r w:rsidRPr="00457053">
          <w:rPr>
            <w:noProof/>
            <w:webHidden/>
          </w:rPr>
          <w:fldChar w:fldCharType="begin"/>
        </w:r>
        <w:r w:rsidR="00457053" w:rsidRPr="00457053">
          <w:rPr>
            <w:noProof/>
            <w:webHidden/>
          </w:rPr>
          <w:instrText xml:space="preserve"> PAGEREF _Toc305107922 \h </w:instrText>
        </w:r>
        <w:r w:rsidRPr="00457053">
          <w:rPr>
            <w:noProof/>
            <w:webHidden/>
          </w:rPr>
        </w:r>
        <w:r w:rsidRPr="00457053">
          <w:rPr>
            <w:noProof/>
            <w:webHidden/>
          </w:rPr>
          <w:fldChar w:fldCharType="separate"/>
        </w:r>
        <w:r w:rsidR="00367017">
          <w:rPr>
            <w:noProof/>
            <w:webHidden/>
          </w:rPr>
          <w:t>CLXXIII</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23" w:history="1">
        <w:r w:rsidR="00457053" w:rsidRPr="00457053">
          <w:rPr>
            <w:rStyle w:val="Hiperligao"/>
            <w:bCs/>
            <w:noProof/>
          </w:rPr>
          <w:t>Quadro 13 – Quantas Refeições fornecidas pelo PNN tomou</w:t>
        </w:r>
        <w:r w:rsidR="00457053" w:rsidRPr="00457053">
          <w:rPr>
            <w:noProof/>
            <w:webHidden/>
          </w:rPr>
          <w:tab/>
        </w:r>
        <w:r w:rsidRPr="00457053">
          <w:rPr>
            <w:noProof/>
            <w:webHidden/>
          </w:rPr>
          <w:fldChar w:fldCharType="begin"/>
        </w:r>
        <w:r w:rsidR="00457053" w:rsidRPr="00457053">
          <w:rPr>
            <w:noProof/>
            <w:webHidden/>
          </w:rPr>
          <w:instrText xml:space="preserve"> PAGEREF _Toc305107923 \h </w:instrText>
        </w:r>
        <w:r w:rsidRPr="00457053">
          <w:rPr>
            <w:noProof/>
            <w:webHidden/>
          </w:rPr>
        </w:r>
        <w:r w:rsidRPr="00457053">
          <w:rPr>
            <w:noProof/>
            <w:webHidden/>
          </w:rPr>
          <w:fldChar w:fldCharType="separate"/>
        </w:r>
        <w:r w:rsidR="00367017">
          <w:rPr>
            <w:noProof/>
            <w:webHidden/>
          </w:rPr>
          <w:t>CLXXIII</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24" w:history="1">
        <w:r w:rsidR="00457053" w:rsidRPr="00457053">
          <w:rPr>
            <w:rStyle w:val="Hiperligao"/>
            <w:bCs/>
            <w:noProof/>
          </w:rPr>
          <w:t>Quadro 14 - O mês em o utilizador visitou o Parque de Natureza de Noudar</w:t>
        </w:r>
        <w:r w:rsidR="00457053" w:rsidRPr="00457053">
          <w:rPr>
            <w:noProof/>
            <w:webHidden/>
          </w:rPr>
          <w:tab/>
        </w:r>
        <w:r w:rsidRPr="00457053">
          <w:rPr>
            <w:noProof/>
            <w:webHidden/>
          </w:rPr>
          <w:fldChar w:fldCharType="begin"/>
        </w:r>
        <w:r w:rsidR="00457053" w:rsidRPr="00457053">
          <w:rPr>
            <w:noProof/>
            <w:webHidden/>
          </w:rPr>
          <w:instrText xml:space="preserve"> PAGEREF _Toc305107924 \h </w:instrText>
        </w:r>
        <w:r w:rsidRPr="00457053">
          <w:rPr>
            <w:noProof/>
            <w:webHidden/>
          </w:rPr>
        </w:r>
        <w:r w:rsidRPr="00457053">
          <w:rPr>
            <w:noProof/>
            <w:webHidden/>
          </w:rPr>
          <w:fldChar w:fldCharType="separate"/>
        </w:r>
        <w:r w:rsidR="00367017">
          <w:rPr>
            <w:noProof/>
            <w:webHidden/>
          </w:rPr>
          <w:t>CLXXIV</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25" w:history="1">
        <w:r w:rsidR="00457053" w:rsidRPr="00457053">
          <w:rPr>
            <w:rStyle w:val="Hiperligao"/>
            <w:bCs/>
            <w:noProof/>
          </w:rPr>
          <w:t>Quadro 15 - Actividades do PNN que o utilizador associa à imagem do Parque?</w:t>
        </w:r>
        <w:r w:rsidR="00457053" w:rsidRPr="00457053">
          <w:rPr>
            <w:noProof/>
            <w:webHidden/>
          </w:rPr>
          <w:tab/>
        </w:r>
        <w:r w:rsidRPr="00457053">
          <w:rPr>
            <w:noProof/>
            <w:webHidden/>
          </w:rPr>
          <w:fldChar w:fldCharType="begin"/>
        </w:r>
        <w:r w:rsidR="00457053" w:rsidRPr="00457053">
          <w:rPr>
            <w:noProof/>
            <w:webHidden/>
          </w:rPr>
          <w:instrText xml:space="preserve"> PAGEREF _Toc305107925 \h </w:instrText>
        </w:r>
        <w:r w:rsidRPr="00457053">
          <w:rPr>
            <w:noProof/>
            <w:webHidden/>
          </w:rPr>
        </w:r>
        <w:r w:rsidRPr="00457053">
          <w:rPr>
            <w:noProof/>
            <w:webHidden/>
          </w:rPr>
          <w:fldChar w:fldCharType="separate"/>
        </w:r>
        <w:r w:rsidR="00367017">
          <w:rPr>
            <w:noProof/>
            <w:webHidden/>
          </w:rPr>
          <w:t>CLXXIV</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26" w:history="1">
        <w:r w:rsidR="00457053" w:rsidRPr="00457053">
          <w:rPr>
            <w:rStyle w:val="Hiperligao"/>
            <w:bCs/>
            <w:noProof/>
          </w:rPr>
          <w:t>Quadro 16 – Se o utilizador gostou da experiência no PNN</w:t>
        </w:r>
        <w:r w:rsidR="00457053" w:rsidRPr="00457053">
          <w:rPr>
            <w:noProof/>
            <w:webHidden/>
          </w:rPr>
          <w:tab/>
        </w:r>
        <w:r w:rsidRPr="00457053">
          <w:rPr>
            <w:noProof/>
            <w:webHidden/>
          </w:rPr>
          <w:fldChar w:fldCharType="begin"/>
        </w:r>
        <w:r w:rsidR="00457053" w:rsidRPr="00457053">
          <w:rPr>
            <w:noProof/>
            <w:webHidden/>
          </w:rPr>
          <w:instrText xml:space="preserve"> PAGEREF _Toc305107926 \h </w:instrText>
        </w:r>
        <w:r w:rsidRPr="00457053">
          <w:rPr>
            <w:noProof/>
            <w:webHidden/>
          </w:rPr>
        </w:r>
        <w:r w:rsidRPr="00457053">
          <w:rPr>
            <w:noProof/>
            <w:webHidden/>
          </w:rPr>
          <w:fldChar w:fldCharType="separate"/>
        </w:r>
        <w:r w:rsidR="00367017">
          <w:rPr>
            <w:noProof/>
            <w:webHidden/>
          </w:rPr>
          <w:t>CLXXV</w:t>
        </w:r>
        <w:r w:rsidRPr="00457053">
          <w:rPr>
            <w:noProof/>
            <w:webHidden/>
          </w:rPr>
          <w:fldChar w:fldCharType="end"/>
        </w:r>
      </w:hyperlink>
    </w:p>
    <w:p w:rsidR="00457053" w:rsidRPr="00457053" w:rsidRDefault="00021FCA" w:rsidP="00457053">
      <w:pPr>
        <w:pStyle w:val="ndicedeilustraes"/>
        <w:tabs>
          <w:tab w:val="right" w:leader="dot" w:pos="8494"/>
        </w:tabs>
        <w:spacing w:line="360" w:lineRule="auto"/>
        <w:rPr>
          <w:rFonts w:eastAsiaTheme="minorEastAsia"/>
          <w:noProof/>
          <w:lang w:eastAsia="pt-PT"/>
        </w:rPr>
      </w:pPr>
      <w:hyperlink w:anchor="_Toc305107927" w:history="1">
        <w:r w:rsidR="00457053" w:rsidRPr="00457053">
          <w:rPr>
            <w:rStyle w:val="Hiperligao"/>
            <w:bCs/>
            <w:noProof/>
          </w:rPr>
          <w:t>Quadro 17 – Se o utilizador nos últimos 2 anos já se alojou em outro espaço de Turismo de Natureza</w:t>
        </w:r>
        <w:r w:rsidR="00457053" w:rsidRPr="00457053">
          <w:rPr>
            <w:noProof/>
            <w:webHidden/>
          </w:rPr>
          <w:tab/>
        </w:r>
        <w:r w:rsidRPr="00457053">
          <w:rPr>
            <w:noProof/>
            <w:webHidden/>
          </w:rPr>
          <w:fldChar w:fldCharType="begin"/>
        </w:r>
        <w:r w:rsidR="00457053" w:rsidRPr="00457053">
          <w:rPr>
            <w:noProof/>
            <w:webHidden/>
          </w:rPr>
          <w:instrText xml:space="preserve"> PAGEREF _Toc305107927 \h </w:instrText>
        </w:r>
        <w:r w:rsidRPr="00457053">
          <w:rPr>
            <w:noProof/>
            <w:webHidden/>
          </w:rPr>
        </w:r>
        <w:r w:rsidRPr="00457053">
          <w:rPr>
            <w:noProof/>
            <w:webHidden/>
          </w:rPr>
          <w:fldChar w:fldCharType="separate"/>
        </w:r>
        <w:r w:rsidR="00367017">
          <w:rPr>
            <w:noProof/>
            <w:webHidden/>
          </w:rPr>
          <w:t>CLXXV</w:t>
        </w:r>
        <w:r w:rsidRPr="00457053">
          <w:rPr>
            <w:noProof/>
            <w:webHidden/>
          </w:rPr>
          <w:fldChar w:fldCharType="end"/>
        </w:r>
      </w:hyperlink>
    </w:p>
    <w:p w:rsidR="00457053" w:rsidRDefault="00021FCA" w:rsidP="00457053">
      <w:pPr>
        <w:pStyle w:val="ndicedeilustraes"/>
        <w:tabs>
          <w:tab w:val="right" w:leader="dot" w:pos="8494"/>
        </w:tabs>
        <w:spacing w:line="360" w:lineRule="auto"/>
        <w:rPr>
          <w:rFonts w:eastAsiaTheme="minorEastAsia"/>
          <w:noProof/>
          <w:lang w:eastAsia="pt-PT"/>
        </w:rPr>
      </w:pPr>
      <w:hyperlink w:anchor="_Toc305107928" w:history="1">
        <w:r w:rsidR="00457053" w:rsidRPr="00457053">
          <w:rPr>
            <w:rStyle w:val="Hiperligao"/>
            <w:bCs/>
            <w:noProof/>
          </w:rPr>
          <w:t>Quadro 18 – Se o inquirido tem em atenção as boas práticas ambientais dos espaços quando opta pelas suas deslocações</w:t>
        </w:r>
        <w:r w:rsidR="00457053" w:rsidRPr="00457053">
          <w:rPr>
            <w:noProof/>
            <w:webHidden/>
          </w:rPr>
          <w:tab/>
        </w:r>
        <w:r w:rsidRPr="00457053">
          <w:rPr>
            <w:noProof/>
            <w:webHidden/>
          </w:rPr>
          <w:fldChar w:fldCharType="begin"/>
        </w:r>
        <w:r w:rsidR="00457053" w:rsidRPr="00457053">
          <w:rPr>
            <w:noProof/>
            <w:webHidden/>
          </w:rPr>
          <w:instrText xml:space="preserve"> PAGEREF _Toc305107928 \h </w:instrText>
        </w:r>
        <w:r w:rsidRPr="00457053">
          <w:rPr>
            <w:noProof/>
            <w:webHidden/>
          </w:rPr>
        </w:r>
        <w:r w:rsidRPr="00457053">
          <w:rPr>
            <w:noProof/>
            <w:webHidden/>
          </w:rPr>
          <w:fldChar w:fldCharType="separate"/>
        </w:r>
        <w:r w:rsidR="00367017">
          <w:rPr>
            <w:noProof/>
            <w:webHidden/>
          </w:rPr>
          <w:t>CLXXV</w:t>
        </w:r>
        <w:r w:rsidRPr="00457053">
          <w:rPr>
            <w:noProof/>
            <w:webHidden/>
          </w:rPr>
          <w:fldChar w:fldCharType="end"/>
        </w:r>
      </w:hyperlink>
    </w:p>
    <w:p w:rsidR="00DA5AF7" w:rsidRPr="00C02CAD" w:rsidRDefault="00021FCA" w:rsidP="00C02CAD">
      <w:pPr>
        <w:spacing w:after="0" w:line="360" w:lineRule="auto"/>
        <w:rPr>
          <w:sz w:val="32"/>
          <w:szCs w:val="32"/>
        </w:rPr>
        <w:sectPr w:rsidR="00DA5AF7" w:rsidRPr="00C02CAD" w:rsidSect="00DA5AF7">
          <w:headerReference w:type="default" r:id="rId17"/>
          <w:pgSz w:w="11906" w:h="16838"/>
          <w:pgMar w:top="1417" w:right="1701" w:bottom="1276" w:left="1701" w:header="708" w:footer="708" w:gutter="0"/>
          <w:pgNumType w:fmt="upperRoman"/>
          <w:cols w:space="708"/>
          <w:docGrid w:linePitch="360"/>
        </w:sectPr>
      </w:pPr>
      <w:r w:rsidRPr="00C02CAD">
        <w:rPr>
          <w:sz w:val="32"/>
          <w:szCs w:val="32"/>
        </w:rPr>
        <w:fldChar w:fldCharType="end"/>
      </w:r>
    </w:p>
    <w:p w:rsidR="00242B90" w:rsidRPr="00DA5AF7" w:rsidRDefault="00DA5AF7" w:rsidP="00DA5AF7">
      <w:pPr>
        <w:pStyle w:val="Ttulo1"/>
        <w:rPr>
          <w:rFonts w:asciiTheme="minorHAnsi" w:hAnsiTheme="minorHAnsi"/>
          <w:color w:val="auto"/>
        </w:rPr>
      </w:pPr>
      <w:bookmarkStart w:id="2" w:name="_Toc305679498"/>
      <w:r>
        <w:rPr>
          <w:rFonts w:asciiTheme="minorHAnsi" w:hAnsiTheme="minorHAnsi"/>
          <w:color w:val="auto"/>
        </w:rPr>
        <w:lastRenderedPageBreak/>
        <w:t>Índices de F</w:t>
      </w:r>
      <w:r w:rsidR="00242B90" w:rsidRPr="00DA5AF7">
        <w:rPr>
          <w:rFonts w:asciiTheme="minorHAnsi" w:hAnsiTheme="minorHAnsi"/>
          <w:color w:val="auto"/>
        </w:rPr>
        <w:t>iguras</w:t>
      </w:r>
      <w:bookmarkEnd w:id="2"/>
      <w:r w:rsidR="00242B90" w:rsidRPr="00DA5AF7">
        <w:rPr>
          <w:rFonts w:asciiTheme="minorHAnsi" w:hAnsiTheme="minorHAnsi"/>
          <w:color w:val="auto"/>
        </w:rPr>
        <w:t xml:space="preserve"> </w:t>
      </w:r>
    </w:p>
    <w:p w:rsidR="007579F8" w:rsidRDefault="007579F8" w:rsidP="00242B90">
      <w:pPr>
        <w:spacing w:after="0" w:line="360" w:lineRule="auto"/>
      </w:pPr>
    </w:p>
    <w:p w:rsidR="00457053" w:rsidRDefault="00021FCA">
      <w:pPr>
        <w:pStyle w:val="ndicedeilustraes"/>
        <w:tabs>
          <w:tab w:val="right" w:leader="dot" w:pos="8494"/>
        </w:tabs>
        <w:rPr>
          <w:rFonts w:eastAsiaTheme="minorEastAsia"/>
          <w:noProof/>
          <w:lang w:eastAsia="pt-PT"/>
        </w:rPr>
      </w:pPr>
      <w:r w:rsidRPr="00EB6738">
        <w:fldChar w:fldCharType="begin"/>
      </w:r>
      <w:r w:rsidR="00D9440C" w:rsidRPr="00EB6738">
        <w:instrText xml:space="preserve"> TOC \h \z \c "Figuras" </w:instrText>
      </w:r>
      <w:r w:rsidRPr="00EB6738">
        <w:fldChar w:fldCharType="separate"/>
      </w:r>
      <w:hyperlink w:anchor="_Toc305108040" w:history="1">
        <w:r w:rsidR="00457053" w:rsidRPr="005E438E">
          <w:rPr>
            <w:rStyle w:val="Hiperligao"/>
            <w:rFonts w:cstheme="minorHAnsi"/>
            <w:noProof/>
          </w:rPr>
          <w:t xml:space="preserve">Figura 1 - Alicerces do Turismo Multidisciplinar </w:t>
        </w:r>
        <w:r w:rsidR="00457053">
          <w:rPr>
            <w:noProof/>
            <w:webHidden/>
          </w:rPr>
          <w:tab/>
        </w:r>
        <w:r>
          <w:rPr>
            <w:noProof/>
            <w:webHidden/>
          </w:rPr>
          <w:fldChar w:fldCharType="begin"/>
        </w:r>
        <w:r w:rsidR="00457053">
          <w:rPr>
            <w:noProof/>
            <w:webHidden/>
          </w:rPr>
          <w:instrText xml:space="preserve"> PAGEREF _Toc305108040 \h </w:instrText>
        </w:r>
        <w:r>
          <w:rPr>
            <w:noProof/>
            <w:webHidden/>
          </w:rPr>
        </w:r>
        <w:r>
          <w:rPr>
            <w:noProof/>
            <w:webHidden/>
          </w:rPr>
          <w:fldChar w:fldCharType="separate"/>
        </w:r>
        <w:r w:rsidR="00765803">
          <w:rPr>
            <w:noProof/>
            <w:webHidden/>
          </w:rPr>
          <w:t>24</w:t>
        </w:r>
        <w:r>
          <w:rPr>
            <w:noProof/>
            <w:webHidden/>
          </w:rPr>
          <w:fldChar w:fldCharType="end"/>
        </w:r>
      </w:hyperlink>
    </w:p>
    <w:p w:rsidR="00457053" w:rsidRDefault="00021FCA">
      <w:pPr>
        <w:pStyle w:val="ndicedeilustraes"/>
        <w:tabs>
          <w:tab w:val="right" w:leader="dot" w:pos="8494"/>
        </w:tabs>
        <w:rPr>
          <w:rFonts w:eastAsiaTheme="minorEastAsia"/>
          <w:noProof/>
          <w:lang w:eastAsia="pt-PT"/>
        </w:rPr>
      </w:pPr>
      <w:hyperlink w:anchor="_Toc305108041" w:history="1">
        <w:r w:rsidR="00457053" w:rsidRPr="005E438E">
          <w:rPr>
            <w:rStyle w:val="Hiperligao"/>
            <w:rFonts w:cstheme="minorHAnsi"/>
            <w:noProof/>
          </w:rPr>
          <w:t>Figura 2</w:t>
        </w:r>
        <w:r w:rsidR="00457053" w:rsidRPr="005E438E">
          <w:rPr>
            <w:rStyle w:val="Hiperligao"/>
            <w:noProof/>
          </w:rPr>
          <w:t xml:space="preserve"> – Curva da Procura</w:t>
        </w:r>
        <w:r w:rsidR="00457053">
          <w:rPr>
            <w:noProof/>
            <w:webHidden/>
          </w:rPr>
          <w:tab/>
        </w:r>
        <w:r>
          <w:rPr>
            <w:noProof/>
            <w:webHidden/>
          </w:rPr>
          <w:fldChar w:fldCharType="begin"/>
        </w:r>
        <w:r w:rsidR="00457053">
          <w:rPr>
            <w:noProof/>
            <w:webHidden/>
          </w:rPr>
          <w:instrText xml:space="preserve"> PAGEREF _Toc305108041 \h </w:instrText>
        </w:r>
        <w:r>
          <w:rPr>
            <w:noProof/>
            <w:webHidden/>
          </w:rPr>
        </w:r>
        <w:r>
          <w:rPr>
            <w:noProof/>
            <w:webHidden/>
          </w:rPr>
          <w:fldChar w:fldCharType="separate"/>
        </w:r>
        <w:r w:rsidR="00765803">
          <w:rPr>
            <w:noProof/>
            <w:webHidden/>
          </w:rPr>
          <w:t>37</w:t>
        </w:r>
        <w:r>
          <w:rPr>
            <w:noProof/>
            <w:webHidden/>
          </w:rPr>
          <w:fldChar w:fldCharType="end"/>
        </w:r>
      </w:hyperlink>
    </w:p>
    <w:p w:rsidR="00457053" w:rsidRDefault="00021FCA">
      <w:pPr>
        <w:pStyle w:val="ndicedeilustraes"/>
        <w:tabs>
          <w:tab w:val="right" w:leader="dot" w:pos="8494"/>
        </w:tabs>
        <w:rPr>
          <w:rFonts w:eastAsiaTheme="minorEastAsia"/>
          <w:noProof/>
          <w:lang w:eastAsia="pt-PT"/>
        </w:rPr>
      </w:pPr>
      <w:hyperlink w:anchor="_Toc305108042" w:history="1">
        <w:r w:rsidR="00457053" w:rsidRPr="005E438E">
          <w:rPr>
            <w:rStyle w:val="Hiperligao"/>
            <w:rFonts w:cstheme="minorHAnsi"/>
            <w:noProof/>
          </w:rPr>
          <w:t>Figura 3</w:t>
        </w:r>
        <w:r w:rsidR="00457053" w:rsidRPr="005E438E">
          <w:rPr>
            <w:rStyle w:val="Hiperligao"/>
            <w:noProof/>
          </w:rPr>
          <w:t xml:space="preserve"> – 4 ”P’s” do Mix de Marketing</w:t>
        </w:r>
        <w:r w:rsidR="00457053">
          <w:rPr>
            <w:noProof/>
            <w:webHidden/>
          </w:rPr>
          <w:tab/>
        </w:r>
        <w:r>
          <w:rPr>
            <w:noProof/>
            <w:webHidden/>
          </w:rPr>
          <w:fldChar w:fldCharType="begin"/>
        </w:r>
        <w:r w:rsidR="00457053">
          <w:rPr>
            <w:noProof/>
            <w:webHidden/>
          </w:rPr>
          <w:instrText xml:space="preserve"> PAGEREF _Toc305108042 \h </w:instrText>
        </w:r>
        <w:r>
          <w:rPr>
            <w:noProof/>
            <w:webHidden/>
          </w:rPr>
        </w:r>
        <w:r>
          <w:rPr>
            <w:noProof/>
            <w:webHidden/>
          </w:rPr>
          <w:fldChar w:fldCharType="separate"/>
        </w:r>
        <w:r w:rsidR="00765803">
          <w:rPr>
            <w:noProof/>
            <w:webHidden/>
          </w:rPr>
          <w:t>53</w:t>
        </w:r>
        <w:r>
          <w:rPr>
            <w:noProof/>
            <w:webHidden/>
          </w:rPr>
          <w:fldChar w:fldCharType="end"/>
        </w:r>
      </w:hyperlink>
    </w:p>
    <w:p w:rsidR="00457053" w:rsidRDefault="00021FCA">
      <w:pPr>
        <w:pStyle w:val="ndicedeilustraes"/>
        <w:tabs>
          <w:tab w:val="right" w:leader="dot" w:pos="8494"/>
        </w:tabs>
        <w:rPr>
          <w:rFonts w:eastAsiaTheme="minorEastAsia"/>
          <w:noProof/>
          <w:lang w:eastAsia="pt-PT"/>
        </w:rPr>
      </w:pPr>
      <w:hyperlink w:anchor="_Toc305108043" w:history="1">
        <w:r w:rsidR="00457053" w:rsidRPr="005E438E">
          <w:rPr>
            <w:rStyle w:val="Hiperligao"/>
            <w:rFonts w:cstheme="minorHAnsi"/>
            <w:noProof/>
          </w:rPr>
          <w:t xml:space="preserve">Figura 4 – Classificação do </w:t>
        </w:r>
        <w:r w:rsidR="00457053" w:rsidRPr="005E438E">
          <w:rPr>
            <w:rStyle w:val="Hiperligao"/>
            <w:rFonts w:cstheme="minorHAnsi"/>
            <w:i/>
            <w:noProof/>
            <w:lang w:eastAsia="pt-PT"/>
          </w:rPr>
          <w:t>e - business</w:t>
        </w:r>
        <w:r w:rsidR="00457053" w:rsidRPr="005E438E">
          <w:rPr>
            <w:rStyle w:val="Hiperligao"/>
            <w:rFonts w:cstheme="minorHAnsi"/>
            <w:noProof/>
            <w:lang w:eastAsia="pt-PT"/>
          </w:rPr>
          <w:t xml:space="preserve"> segundo os intervenientes</w:t>
        </w:r>
        <w:r w:rsidR="00457053">
          <w:rPr>
            <w:noProof/>
            <w:webHidden/>
          </w:rPr>
          <w:tab/>
        </w:r>
        <w:r>
          <w:rPr>
            <w:noProof/>
            <w:webHidden/>
          </w:rPr>
          <w:fldChar w:fldCharType="begin"/>
        </w:r>
        <w:r w:rsidR="00457053">
          <w:rPr>
            <w:noProof/>
            <w:webHidden/>
          </w:rPr>
          <w:instrText xml:space="preserve"> PAGEREF _Toc305108043 \h </w:instrText>
        </w:r>
        <w:r>
          <w:rPr>
            <w:noProof/>
            <w:webHidden/>
          </w:rPr>
        </w:r>
        <w:r>
          <w:rPr>
            <w:noProof/>
            <w:webHidden/>
          </w:rPr>
          <w:fldChar w:fldCharType="separate"/>
        </w:r>
        <w:r w:rsidR="00765803">
          <w:rPr>
            <w:noProof/>
            <w:webHidden/>
          </w:rPr>
          <w:t>59</w:t>
        </w:r>
        <w:r>
          <w:rPr>
            <w:noProof/>
            <w:webHidden/>
          </w:rPr>
          <w:fldChar w:fldCharType="end"/>
        </w:r>
      </w:hyperlink>
    </w:p>
    <w:p w:rsidR="00457053" w:rsidRDefault="00021FCA">
      <w:pPr>
        <w:pStyle w:val="ndicedeilustraes"/>
        <w:tabs>
          <w:tab w:val="right" w:leader="dot" w:pos="8494"/>
        </w:tabs>
        <w:rPr>
          <w:rFonts w:eastAsiaTheme="minorEastAsia"/>
          <w:noProof/>
          <w:lang w:eastAsia="pt-PT"/>
        </w:rPr>
      </w:pPr>
      <w:hyperlink w:anchor="_Toc305108044" w:history="1">
        <w:r w:rsidR="00457053" w:rsidRPr="005E438E">
          <w:rPr>
            <w:rStyle w:val="Hiperligao"/>
            <w:rFonts w:cstheme="minorHAnsi"/>
            <w:noProof/>
          </w:rPr>
          <w:t>Figura 5– Sistema Turístico</w:t>
        </w:r>
        <w:r w:rsidR="00457053">
          <w:rPr>
            <w:noProof/>
            <w:webHidden/>
          </w:rPr>
          <w:tab/>
        </w:r>
        <w:r>
          <w:rPr>
            <w:noProof/>
            <w:webHidden/>
          </w:rPr>
          <w:fldChar w:fldCharType="begin"/>
        </w:r>
        <w:r w:rsidR="00457053">
          <w:rPr>
            <w:noProof/>
            <w:webHidden/>
          </w:rPr>
          <w:instrText xml:space="preserve"> PAGEREF _Toc305108044 \h </w:instrText>
        </w:r>
        <w:r>
          <w:rPr>
            <w:noProof/>
            <w:webHidden/>
          </w:rPr>
        </w:r>
        <w:r>
          <w:rPr>
            <w:noProof/>
            <w:webHidden/>
          </w:rPr>
          <w:fldChar w:fldCharType="separate"/>
        </w:r>
        <w:r w:rsidR="00765803">
          <w:rPr>
            <w:noProof/>
            <w:webHidden/>
          </w:rPr>
          <w:t>62</w:t>
        </w:r>
        <w:r>
          <w:rPr>
            <w:noProof/>
            <w:webHidden/>
          </w:rPr>
          <w:fldChar w:fldCharType="end"/>
        </w:r>
      </w:hyperlink>
    </w:p>
    <w:p w:rsidR="00D9440C" w:rsidRDefault="00021FCA" w:rsidP="00FF64E5">
      <w:pPr>
        <w:spacing w:after="0" w:line="360" w:lineRule="auto"/>
      </w:pPr>
      <w:r w:rsidRPr="00EB6738">
        <w:fldChar w:fldCharType="end"/>
      </w:r>
    </w:p>
    <w:p w:rsidR="00EB6738" w:rsidRDefault="00EB6738" w:rsidP="00242B90">
      <w:pPr>
        <w:spacing w:after="0" w:line="360" w:lineRule="auto"/>
      </w:pPr>
    </w:p>
    <w:p w:rsidR="00EB6738" w:rsidRDefault="00EB6738" w:rsidP="00EB6738">
      <w:pPr>
        <w:pStyle w:val="Ttulo1"/>
        <w:rPr>
          <w:rFonts w:asciiTheme="minorHAnsi" w:hAnsiTheme="minorHAnsi"/>
          <w:color w:val="auto"/>
        </w:rPr>
      </w:pPr>
      <w:bookmarkStart w:id="3" w:name="_Toc305679499"/>
      <w:r w:rsidRPr="00EB6738">
        <w:rPr>
          <w:rFonts w:asciiTheme="minorHAnsi" w:hAnsiTheme="minorHAnsi"/>
          <w:color w:val="auto"/>
        </w:rPr>
        <w:t>Índice de Tabelas</w:t>
      </w:r>
      <w:bookmarkEnd w:id="3"/>
    </w:p>
    <w:p w:rsidR="00EB6738" w:rsidRDefault="00EB6738" w:rsidP="00EB6738"/>
    <w:p w:rsidR="00FF64E5" w:rsidRDefault="00021FCA" w:rsidP="00FF64E5">
      <w:pPr>
        <w:pStyle w:val="ndicedeilustraes"/>
        <w:tabs>
          <w:tab w:val="right" w:leader="dot" w:pos="8494"/>
        </w:tabs>
        <w:spacing w:line="360" w:lineRule="auto"/>
        <w:rPr>
          <w:rFonts w:eastAsiaTheme="minorEastAsia"/>
          <w:noProof/>
          <w:lang w:eastAsia="pt-PT"/>
        </w:rPr>
      </w:pPr>
      <w:r>
        <w:fldChar w:fldCharType="begin"/>
      </w:r>
      <w:r w:rsidR="006A63DE">
        <w:instrText xml:space="preserve"> TOC \h \z \c "Tabela" </w:instrText>
      </w:r>
      <w:r>
        <w:fldChar w:fldCharType="separate"/>
      </w:r>
      <w:hyperlink w:anchor="_Toc286421442" w:history="1">
        <w:r w:rsidR="00FF64E5" w:rsidRPr="008B4633">
          <w:rPr>
            <w:rStyle w:val="Hiperligao"/>
            <w:noProof/>
          </w:rPr>
          <w:t xml:space="preserve">Tabela 1 – Acessos da página do PNN no </w:t>
        </w:r>
        <w:r w:rsidR="00FF64E5" w:rsidRPr="008B4633">
          <w:rPr>
            <w:rStyle w:val="Hiperligao"/>
            <w:i/>
            <w:noProof/>
          </w:rPr>
          <w:t>Facebook</w:t>
        </w:r>
        <w:r w:rsidR="00FF64E5">
          <w:rPr>
            <w:noProof/>
            <w:webHidden/>
          </w:rPr>
          <w:tab/>
        </w:r>
        <w:r>
          <w:rPr>
            <w:noProof/>
            <w:webHidden/>
          </w:rPr>
          <w:fldChar w:fldCharType="begin"/>
        </w:r>
        <w:r w:rsidR="00FF64E5">
          <w:rPr>
            <w:noProof/>
            <w:webHidden/>
          </w:rPr>
          <w:instrText xml:space="preserve"> PAGEREF _Toc286421442 \h </w:instrText>
        </w:r>
        <w:r>
          <w:rPr>
            <w:noProof/>
            <w:webHidden/>
          </w:rPr>
        </w:r>
        <w:r>
          <w:rPr>
            <w:noProof/>
            <w:webHidden/>
          </w:rPr>
          <w:fldChar w:fldCharType="separate"/>
        </w:r>
        <w:r w:rsidR="00765803">
          <w:rPr>
            <w:noProof/>
            <w:webHidden/>
          </w:rPr>
          <w:t>112</w:t>
        </w:r>
        <w:r>
          <w:rPr>
            <w:noProof/>
            <w:webHidden/>
          </w:rPr>
          <w:fldChar w:fldCharType="end"/>
        </w:r>
      </w:hyperlink>
    </w:p>
    <w:p w:rsidR="00FF64E5" w:rsidRDefault="00021FCA" w:rsidP="00FF64E5">
      <w:pPr>
        <w:pStyle w:val="ndicedeilustraes"/>
        <w:tabs>
          <w:tab w:val="right" w:leader="dot" w:pos="8494"/>
        </w:tabs>
        <w:spacing w:line="360" w:lineRule="auto"/>
        <w:rPr>
          <w:rFonts w:eastAsiaTheme="minorEastAsia"/>
          <w:noProof/>
          <w:lang w:eastAsia="pt-PT"/>
        </w:rPr>
      </w:pPr>
      <w:hyperlink w:anchor="_Toc286421443" w:history="1">
        <w:r w:rsidR="00FF64E5" w:rsidRPr="008B4633">
          <w:rPr>
            <w:rStyle w:val="Hiperligao"/>
            <w:noProof/>
          </w:rPr>
          <w:t xml:space="preserve">Tabela 2 – Localização dos indivíduos nos acessos da página do PNN no </w:t>
        </w:r>
        <w:r w:rsidR="00FF64E5" w:rsidRPr="008B4633">
          <w:rPr>
            <w:rStyle w:val="Hiperligao"/>
            <w:i/>
            <w:noProof/>
          </w:rPr>
          <w:t>Facebook</w:t>
        </w:r>
        <w:r w:rsidR="00FF64E5">
          <w:rPr>
            <w:noProof/>
            <w:webHidden/>
          </w:rPr>
          <w:tab/>
        </w:r>
        <w:r>
          <w:rPr>
            <w:noProof/>
            <w:webHidden/>
          </w:rPr>
          <w:fldChar w:fldCharType="begin"/>
        </w:r>
        <w:r w:rsidR="00FF64E5">
          <w:rPr>
            <w:noProof/>
            <w:webHidden/>
          </w:rPr>
          <w:instrText xml:space="preserve"> PAGEREF _Toc286421443 \h </w:instrText>
        </w:r>
        <w:r>
          <w:rPr>
            <w:noProof/>
            <w:webHidden/>
          </w:rPr>
        </w:r>
        <w:r>
          <w:rPr>
            <w:noProof/>
            <w:webHidden/>
          </w:rPr>
          <w:fldChar w:fldCharType="separate"/>
        </w:r>
        <w:r w:rsidR="00765803">
          <w:rPr>
            <w:noProof/>
            <w:webHidden/>
          </w:rPr>
          <w:t>113</w:t>
        </w:r>
        <w:r>
          <w:rPr>
            <w:noProof/>
            <w:webHidden/>
          </w:rPr>
          <w:fldChar w:fldCharType="end"/>
        </w:r>
      </w:hyperlink>
    </w:p>
    <w:p w:rsidR="00EB6738" w:rsidRDefault="00021FCA" w:rsidP="00242B90">
      <w:pPr>
        <w:spacing w:after="0" w:line="360" w:lineRule="auto"/>
      </w:pPr>
      <w:r>
        <w:fldChar w:fldCharType="end"/>
      </w:r>
    </w:p>
    <w:p w:rsidR="005A3CD5" w:rsidRDefault="005A3CD5">
      <w:pPr>
        <w:sectPr w:rsidR="005A3CD5" w:rsidSect="00C75F3B">
          <w:headerReference w:type="default" r:id="rId18"/>
          <w:pgSz w:w="11906" w:h="16838"/>
          <w:pgMar w:top="1417" w:right="1701" w:bottom="1276" w:left="1701" w:header="708" w:footer="708" w:gutter="0"/>
          <w:pgNumType w:fmt="upperRoman"/>
          <w:cols w:space="708"/>
          <w:docGrid w:linePitch="360"/>
        </w:sectPr>
      </w:pPr>
    </w:p>
    <w:p w:rsidR="00C75F3B" w:rsidRDefault="005417D5" w:rsidP="00C75F3B">
      <w:pPr>
        <w:pStyle w:val="Ttulo1"/>
        <w:rPr>
          <w:rFonts w:asciiTheme="minorHAnsi" w:hAnsiTheme="minorHAnsi"/>
          <w:color w:val="auto"/>
        </w:rPr>
      </w:pPr>
      <w:bookmarkStart w:id="4" w:name="_Toc305679500"/>
      <w:r>
        <w:rPr>
          <w:rFonts w:asciiTheme="minorHAnsi" w:hAnsiTheme="minorHAnsi"/>
          <w:color w:val="auto"/>
        </w:rPr>
        <w:lastRenderedPageBreak/>
        <w:t>Abreviaturas</w:t>
      </w:r>
      <w:bookmarkEnd w:id="4"/>
    </w:p>
    <w:p w:rsidR="00257810" w:rsidRPr="00257810" w:rsidRDefault="00257810" w:rsidP="00257810"/>
    <w:p w:rsidR="00C75F3B" w:rsidRPr="00BD0D38" w:rsidRDefault="00C75F3B" w:rsidP="00C75F3B">
      <w:pPr>
        <w:spacing w:after="0" w:line="360" w:lineRule="auto"/>
      </w:pPr>
      <w:r w:rsidRPr="00BD0D38">
        <w:t xml:space="preserve">AMA - </w:t>
      </w:r>
      <w:r w:rsidRPr="00BD0D38">
        <w:rPr>
          <w:lang w:eastAsia="pt-PT"/>
        </w:rPr>
        <w:t>Associação Americana de Marketing</w:t>
      </w:r>
    </w:p>
    <w:p w:rsidR="00C75F3B" w:rsidRPr="00BD0D38" w:rsidRDefault="00C75F3B" w:rsidP="00C75F3B">
      <w:pPr>
        <w:spacing w:after="0" w:line="360" w:lineRule="auto"/>
        <w:rPr>
          <w:szCs w:val="17"/>
          <w:lang w:eastAsia="pt-PT"/>
        </w:rPr>
      </w:pPr>
      <w:r w:rsidRPr="00BD0D38">
        <w:t xml:space="preserve">ANT - </w:t>
      </w:r>
      <w:r w:rsidRPr="00BD0D38">
        <w:rPr>
          <w:szCs w:val="17"/>
          <w:lang w:eastAsia="pt-PT"/>
        </w:rPr>
        <w:t>Administrações Nacionais de Turismo</w:t>
      </w:r>
    </w:p>
    <w:p w:rsidR="00C75F3B" w:rsidRPr="00BD0D38" w:rsidRDefault="00C75F3B" w:rsidP="00C75F3B">
      <w:pPr>
        <w:spacing w:after="0" w:line="360" w:lineRule="auto"/>
        <w:rPr>
          <w:szCs w:val="17"/>
          <w:lang w:eastAsia="pt-PT"/>
        </w:rPr>
      </w:pPr>
      <w:r w:rsidRPr="00BD0D38">
        <w:rPr>
          <w:szCs w:val="17"/>
          <w:lang w:eastAsia="pt-PT"/>
        </w:rPr>
        <w:t xml:space="preserve">API - </w:t>
      </w:r>
      <w:r w:rsidRPr="00BD0D38">
        <w:t>Agência Portuguesa para o Investimento</w:t>
      </w:r>
    </w:p>
    <w:p w:rsidR="00C75F3B" w:rsidRPr="00BD0D38" w:rsidRDefault="00C75F3B" w:rsidP="00C75F3B">
      <w:pPr>
        <w:spacing w:after="0" w:line="360" w:lineRule="auto"/>
        <w:rPr>
          <w:rFonts w:cstheme="minorHAnsi"/>
        </w:rPr>
      </w:pPr>
      <w:r w:rsidRPr="00BD0D38">
        <w:rPr>
          <w:szCs w:val="17"/>
          <w:lang w:eastAsia="pt-PT"/>
        </w:rPr>
        <w:t xml:space="preserve">ART - </w:t>
      </w:r>
      <w:r w:rsidRPr="00BD0D38">
        <w:rPr>
          <w:rFonts w:cstheme="minorHAnsi"/>
        </w:rPr>
        <w:t>Áreas Regionais de Turismo</w:t>
      </w:r>
    </w:p>
    <w:p w:rsidR="00C75F3B" w:rsidRDefault="00C75F3B" w:rsidP="00C75F3B">
      <w:pPr>
        <w:spacing w:after="0" w:line="360" w:lineRule="auto"/>
        <w:rPr>
          <w:rFonts w:cstheme="minorHAnsi"/>
        </w:rPr>
      </w:pPr>
      <w:r w:rsidRPr="00BD0D38">
        <w:rPr>
          <w:rFonts w:cstheme="minorHAnsi"/>
        </w:rPr>
        <w:t>BP - Banco de Portugal</w:t>
      </w:r>
    </w:p>
    <w:p w:rsidR="00C75F3B" w:rsidRDefault="00C75F3B" w:rsidP="00C75F3B">
      <w:pPr>
        <w:spacing w:after="0" w:line="360" w:lineRule="auto"/>
        <w:rPr>
          <w:rFonts w:cstheme="minorHAnsi"/>
        </w:rPr>
      </w:pPr>
      <w:r>
        <w:rPr>
          <w:rFonts w:cstheme="minorHAnsi"/>
        </w:rPr>
        <w:t>CST – Conta Satélite do Turismo</w:t>
      </w:r>
    </w:p>
    <w:p w:rsidR="00C75F3B" w:rsidRDefault="00C75F3B" w:rsidP="00C75F3B">
      <w:pPr>
        <w:spacing w:after="0" w:line="360" w:lineRule="auto"/>
      </w:pPr>
      <w:r>
        <w:rPr>
          <w:rFonts w:cstheme="minorHAnsi"/>
        </w:rPr>
        <w:t xml:space="preserve">CTI </w:t>
      </w:r>
      <w:r w:rsidRPr="00BD0D38">
        <w:rPr>
          <w:rFonts w:cstheme="minorHAnsi"/>
        </w:rPr>
        <w:t xml:space="preserve">- </w:t>
      </w:r>
      <w:r w:rsidRPr="00BD0D38">
        <w:t>Consumo Turístico Interior</w:t>
      </w:r>
    </w:p>
    <w:p w:rsidR="00257810" w:rsidRDefault="00257810" w:rsidP="00C75F3B">
      <w:pPr>
        <w:spacing w:after="0" w:line="360" w:lineRule="auto"/>
      </w:pPr>
      <w:r>
        <w:t>CSD -</w:t>
      </w:r>
      <w:r w:rsidRPr="00D5642E">
        <w:t>Comissão de D</w:t>
      </w:r>
      <w:r>
        <w:t xml:space="preserve">esenvolvimento Sustentável </w:t>
      </w:r>
    </w:p>
    <w:p w:rsidR="00D36FC2" w:rsidRDefault="00D36FC2" w:rsidP="00C75F3B">
      <w:pPr>
        <w:spacing w:after="0" w:line="360" w:lineRule="auto"/>
      </w:pPr>
      <w:r>
        <w:t xml:space="preserve">DGT- </w:t>
      </w:r>
      <w:proofErr w:type="spellStart"/>
      <w:r>
        <w:t>Direcção</w:t>
      </w:r>
      <w:proofErr w:type="spellEnd"/>
      <w:r>
        <w:t xml:space="preserve"> Geral do Tesouro</w:t>
      </w:r>
    </w:p>
    <w:p w:rsidR="00C75F3B" w:rsidRDefault="00C75F3B" w:rsidP="00C75F3B">
      <w:pPr>
        <w:spacing w:after="0" w:line="360" w:lineRule="auto"/>
      </w:pPr>
      <w:r>
        <w:t>DL - Decreto-lei</w:t>
      </w:r>
    </w:p>
    <w:p w:rsidR="00C75F3B" w:rsidRDefault="00C75F3B" w:rsidP="00C75F3B">
      <w:pPr>
        <w:spacing w:after="0" w:line="360" w:lineRule="auto"/>
      </w:pPr>
      <w:r>
        <w:t>DPP - D</w:t>
      </w:r>
      <w:r w:rsidRPr="00150EFB">
        <w:t xml:space="preserve">epartamento de </w:t>
      </w:r>
      <w:proofErr w:type="spellStart"/>
      <w:r>
        <w:t>P</w:t>
      </w:r>
      <w:r w:rsidRPr="00150EFB">
        <w:t>rospectiva</w:t>
      </w:r>
      <w:proofErr w:type="spellEnd"/>
      <w:r w:rsidRPr="00150EFB">
        <w:t xml:space="preserve"> e </w:t>
      </w:r>
      <w:r>
        <w:t>P</w:t>
      </w:r>
      <w:r w:rsidRPr="00150EFB">
        <w:t>laneamento</w:t>
      </w:r>
    </w:p>
    <w:p w:rsidR="00C75F3B" w:rsidRDefault="00C75F3B" w:rsidP="00C75F3B">
      <w:pPr>
        <w:spacing w:after="0" w:line="360" w:lineRule="auto"/>
        <w:rPr>
          <w:rFonts w:cstheme="minorHAnsi"/>
        </w:rPr>
      </w:pPr>
      <w:r>
        <w:t xml:space="preserve">EDIA - </w:t>
      </w:r>
      <w:r w:rsidRPr="00076389">
        <w:rPr>
          <w:rFonts w:cstheme="minorHAnsi"/>
          <w:bCs/>
        </w:rPr>
        <w:t xml:space="preserve">Empresa de Desenvolvimento e </w:t>
      </w:r>
      <w:proofErr w:type="spellStart"/>
      <w:r w:rsidRPr="00076389">
        <w:rPr>
          <w:rFonts w:cstheme="minorHAnsi"/>
          <w:bCs/>
        </w:rPr>
        <w:t>I</w:t>
      </w:r>
      <w:r>
        <w:rPr>
          <w:rFonts w:cstheme="minorHAnsi"/>
          <w:bCs/>
        </w:rPr>
        <w:t>nfra-estruturas</w:t>
      </w:r>
      <w:proofErr w:type="spellEnd"/>
      <w:r>
        <w:rPr>
          <w:rFonts w:cstheme="minorHAnsi"/>
          <w:bCs/>
        </w:rPr>
        <w:t xml:space="preserve"> do Alqueva, S.A</w:t>
      </w:r>
    </w:p>
    <w:p w:rsidR="00C75F3B" w:rsidRDefault="00C75F3B" w:rsidP="00C75F3B">
      <w:pPr>
        <w:spacing w:after="0" w:line="360" w:lineRule="auto"/>
      </w:pPr>
      <w:r>
        <w:rPr>
          <w:rFonts w:cstheme="minorHAnsi"/>
        </w:rPr>
        <w:t xml:space="preserve">EFMA - </w:t>
      </w:r>
      <w:r w:rsidRPr="00076389">
        <w:rPr>
          <w:rFonts w:cstheme="minorHAnsi"/>
        </w:rPr>
        <w:t>Empreendimento de Fins Múltiplos de Alqueva</w:t>
      </w:r>
    </w:p>
    <w:p w:rsidR="00C75F3B" w:rsidRDefault="00C75F3B" w:rsidP="00C75F3B">
      <w:pPr>
        <w:spacing w:after="0" w:line="360" w:lineRule="auto"/>
      </w:pPr>
      <w:r>
        <w:rPr>
          <w:szCs w:val="17"/>
          <w:lang w:eastAsia="pt-PT"/>
        </w:rPr>
        <w:t xml:space="preserve">EMR - </w:t>
      </w:r>
      <w:r>
        <w:t>Estrutura Metodológica Recomendada para a Conta Satélite do Turismo</w:t>
      </w:r>
    </w:p>
    <w:p w:rsidR="00C75F3B" w:rsidRPr="00783870" w:rsidRDefault="00C75F3B" w:rsidP="00C75F3B">
      <w:pPr>
        <w:spacing w:after="0" w:line="360" w:lineRule="auto"/>
        <w:rPr>
          <w:bCs/>
        </w:rPr>
      </w:pPr>
      <w:r>
        <w:t xml:space="preserve">EUROSTAT - </w:t>
      </w:r>
      <w:r w:rsidRPr="00783870">
        <w:rPr>
          <w:bCs/>
        </w:rPr>
        <w:t>Gabinete de Estatísticas da União Europeia</w:t>
      </w:r>
    </w:p>
    <w:p w:rsidR="00C75F3B" w:rsidRPr="00BD0D38" w:rsidRDefault="00C75F3B" w:rsidP="00C75F3B">
      <w:pPr>
        <w:spacing w:after="0" w:line="360" w:lineRule="auto"/>
        <w:rPr>
          <w:szCs w:val="17"/>
          <w:lang w:eastAsia="pt-PT"/>
        </w:rPr>
      </w:pPr>
      <w:r>
        <w:rPr>
          <w:szCs w:val="17"/>
          <w:lang w:eastAsia="pt-PT"/>
        </w:rPr>
        <w:t>INE - Instituto Nacional de Estatística</w:t>
      </w:r>
    </w:p>
    <w:p w:rsidR="00C75F3B" w:rsidRDefault="00C75F3B" w:rsidP="00C75F3B">
      <w:pPr>
        <w:spacing w:after="0" w:line="360" w:lineRule="auto"/>
      </w:pPr>
      <w:r>
        <w:t>MPB - Modo de produção Biológico</w:t>
      </w:r>
    </w:p>
    <w:p w:rsidR="00C75F3B" w:rsidRDefault="00C75F3B" w:rsidP="00C75F3B">
      <w:pPr>
        <w:spacing w:after="0" w:line="360" w:lineRule="auto"/>
        <w:rPr>
          <w:rFonts w:cstheme="minorHAnsi"/>
        </w:rPr>
      </w:pPr>
      <w:r>
        <w:t xml:space="preserve">NUTS - </w:t>
      </w:r>
      <w:r w:rsidRPr="00514D52">
        <w:rPr>
          <w:rFonts w:cstheme="minorHAnsi"/>
        </w:rPr>
        <w:t>Unidades Territoriais para Fins Est</w:t>
      </w:r>
      <w:r>
        <w:rPr>
          <w:rFonts w:cstheme="minorHAnsi"/>
        </w:rPr>
        <w:t xml:space="preserve">atísticos </w:t>
      </w:r>
    </w:p>
    <w:p w:rsidR="00C75F3B" w:rsidRDefault="00C75F3B" w:rsidP="00C75F3B">
      <w:pPr>
        <w:spacing w:after="0" w:line="360" w:lineRule="auto"/>
        <w:rPr>
          <w:bCs/>
        </w:rPr>
      </w:pPr>
      <w:r>
        <w:rPr>
          <w:rFonts w:cstheme="minorHAnsi"/>
        </w:rPr>
        <w:t xml:space="preserve">OCDE - </w:t>
      </w:r>
      <w:r w:rsidRPr="00783870">
        <w:t xml:space="preserve">Comité de Turismo da </w:t>
      </w:r>
      <w:r w:rsidRPr="00783870">
        <w:rPr>
          <w:bCs/>
        </w:rPr>
        <w:t>Organização para a Cooperação e Desenvolvimento Económico</w:t>
      </w:r>
    </w:p>
    <w:p w:rsidR="00C75F3B" w:rsidRPr="00783870" w:rsidRDefault="00C75F3B" w:rsidP="00C75F3B">
      <w:pPr>
        <w:spacing w:after="0" w:line="360" w:lineRule="auto"/>
      </w:pPr>
      <w:r w:rsidRPr="00783870">
        <w:rPr>
          <w:bCs/>
        </w:rPr>
        <w:t xml:space="preserve">OMT - </w:t>
      </w:r>
      <w:r w:rsidRPr="00783870">
        <w:t>Organização Mundial de Turismo</w:t>
      </w:r>
    </w:p>
    <w:p w:rsidR="00C75F3B" w:rsidRDefault="00C75F3B" w:rsidP="00C75F3B">
      <w:pPr>
        <w:spacing w:after="0" w:line="360" w:lineRule="auto"/>
      </w:pPr>
      <w:r w:rsidRPr="00783870">
        <w:t xml:space="preserve">ONU </w:t>
      </w:r>
      <w:r>
        <w:t>-</w:t>
      </w:r>
      <w:r w:rsidRPr="00783870">
        <w:t xml:space="preserve"> Organização das Nações Unidas</w:t>
      </w:r>
    </w:p>
    <w:p w:rsidR="00C75F3B" w:rsidRDefault="00C75F3B" w:rsidP="00C75F3B">
      <w:pPr>
        <w:spacing w:after="0" w:line="360" w:lineRule="auto"/>
      </w:pPr>
      <w:r>
        <w:t>PIB - Produto Interno Bruto</w:t>
      </w:r>
    </w:p>
    <w:p w:rsidR="00C75F3B" w:rsidRDefault="00C75F3B" w:rsidP="00C75F3B">
      <w:pPr>
        <w:spacing w:after="0" w:line="360" w:lineRule="auto"/>
      </w:pPr>
      <w:r>
        <w:t>PIT - Produto Interno Turístico</w:t>
      </w:r>
    </w:p>
    <w:p w:rsidR="00C75F3B" w:rsidRDefault="00C75F3B" w:rsidP="00C75F3B">
      <w:pPr>
        <w:spacing w:after="0" w:line="360" w:lineRule="auto"/>
      </w:pPr>
      <w:r>
        <w:t>PNN - Parque de Natureza de Noudar</w:t>
      </w:r>
    </w:p>
    <w:p w:rsidR="00C75F3B" w:rsidRDefault="00C75F3B" w:rsidP="00C75F3B">
      <w:pPr>
        <w:spacing w:after="0" w:line="360" w:lineRule="auto"/>
        <w:rPr>
          <w:rFonts w:cstheme="minorHAnsi"/>
        </w:rPr>
      </w:pPr>
      <w:r>
        <w:t xml:space="preserve">POG - </w:t>
      </w:r>
      <w:r w:rsidRPr="00076389">
        <w:rPr>
          <w:rFonts w:cstheme="minorHAnsi"/>
        </w:rPr>
        <w:t>Plano de Ordenamento e</w:t>
      </w:r>
      <w:r>
        <w:rPr>
          <w:rFonts w:cstheme="minorHAnsi"/>
        </w:rPr>
        <w:t xml:space="preserve"> Gestão</w:t>
      </w:r>
    </w:p>
    <w:p w:rsidR="00C75F3B" w:rsidRPr="00755DB4" w:rsidRDefault="00C75F3B" w:rsidP="00C75F3B">
      <w:pPr>
        <w:spacing w:after="0" w:line="360" w:lineRule="auto"/>
        <w:rPr>
          <w:rFonts w:cstheme="minorHAnsi"/>
        </w:rPr>
      </w:pPr>
      <w:r>
        <w:rPr>
          <w:rFonts w:cstheme="minorHAnsi"/>
        </w:rPr>
        <w:t xml:space="preserve">SAER - </w:t>
      </w:r>
      <w:r w:rsidRPr="00755DB4">
        <w:rPr>
          <w:iCs/>
        </w:rPr>
        <w:t>Sociedade de Avaliação de Empresas e Risc</w:t>
      </w:r>
      <w:r w:rsidRPr="00755DB4">
        <w:t>o</w:t>
      </w:r>
    </w:p>
    <w:p w:rsidR="00C75F3B" w:rsidRPr="00755DB4" w:rsidRDefault="00C75F3B" w:rsidP="00C75F3B">
      <w:pPr>
        <w:spacing w:after="0" w:line="360" w:lineRule="auto"/>
        <w:rPr>
          <w:rFonts w:cstheme="minorHAnsi"/>
          <w:lang w:val="en-US"/>
        </w:rPr>
      </w:pPr>
      <w:r w:rsidRPr="00755DB4">
        <w:rPr>
          <w:rFonts w:cstheme="minorHAnsi"/>
          <w:lang w:val="en-US"/>
        </w:rPr>
        <w:t xml:space="preserve">SPA - </w:t>
      </w:r>
      <w:proofErr w:type="spellStart"/>
      <w:r w:rsidRPr="00755DB4">
        <w:rPr>
          <w:lang w:val="en-US"/>
        </w:rPr>
        <w:t>Salus</w:t>
      </w:r>
      <w:proofErr w:type="spellEnd"/>
      <w:r w:rsidRPr="00755DB4">
        <w:rPr>
          <w:lang w:val="en-US"/>
        </w:rPr>
        <w:t xml:space="preserve"> </w:t>
      </w:r>
      <w:proofErr w:type="gramStart"/>
      <w:r w:rsidRPr="00755DB4">
        <w:rPr>
          <w:lang w:val="en-US"/>
        </w:rPr>
        <w:t>Per</w:t>
      </w:r>
      <w:proofErr w:type="gramEnd"/>
      <w:r w:rsidRPr="00755DB4">
        <w:rPr>
          <w:lang w:val="en-US"/>
        </w:rPr>
        <w:t xml:space="preserve"> Aqua</w:t>
      </w:r>
    </w:p>
    <w:p w:rsidR="00C75F3B" w:rsidRDefault="00C75F3B" w:rsidP="00C75F3B">
      <w:pPr>
        <w:spacing w:after="0" w:line="360" w:lineRule="auto"/>
        <w:rPr>
          <w:lang w:val="en-US"/>
        </w:rPr>
      </w:pPr>
      <w:r w:rsidRPr="00755DB4">
        <w:rPr>
          <w:rFonts w:cstheme="minorHAnsi"/>
          <w:lang w:val="en-US"/>
        </w:rPr>
        <w:t xml:space="preserve">SPSS - </w:t>
      </w:r>
      <w:r w:rsidRPr="00755DB4">
        <w:rPr>
          <w:lang w:val="en-US"/>
        </w:rPr>
        <w:t>Statistical Package for social sciences</w:t>
      </w:r>
    </w:p>
    <w:p w:rsidR="00C75F3B" w:rsidRDefault="00C75F3B" w:rsidP="00C75F3B">
      <w:pPr>
        <w:spacing w:after="0" w:line="360" w:lineRule="auto"/>
      </w:pPr>
      <w:r>
        <w:t xml:space="preserve">TGLA - </w:t>
      </w:r>
      <w:r w:rsidRPr="009835B8">
        <w:rPr>
          <w:rFonts w:cstheme="minorHAnsi"/>
        </w:rPr>
        <w:t>Turismo Terras do Grande Lago Alqueva</w:t>
      </w:r>
    </w:p>
    <w:p w:rsidR="00C75F3B" w:rsidRPr="00755DB4" w:rsidRDefault="00C75F3B" w:rsidP="00C75F3B">
      <w:pPr>
        <w:spacing w:after="0" w:line="360" w:lineRule="auto"/>
      </w:pPr>
      <w:r w:rsidRPr="00755DB4">
        <w:t>TP - Turismo de Portugal</w:t>
      </w:r>
    </w:p>
    <w:p w:rsidR="00C75F3B" w:rsidRDefault="005417D5" w:rsidP="00C75F3B">
      <w:pPr>
        <w:spacing w:after="0" w:line="360" w:lineRule="auto"/>
      </w:pPr>
      <w:r>
        <w:t>UE</w:t>
      </w:r>
      <w:r w:rsidR="00C75F3B">
        <w:t xml:space="preserve"> – União Europeia</w:t>
      </w:r>
    </w:p>
    <w:p w:rsidR="00C75F3B" w:rsidRDefault="00C75F3B" w:rsidP="00C75F3B">
      <w:pPr>
        <w:spacing w:after="0" w:line="360" w:lineRule="auto"/>
      </w:pPr>
      <w:r>
        <w:t xml:space="preserve">UNESCO - </w:t>
      </w:r>
      <w:r w:rsidRPr="00150EFB">
        <w:t>Organização das Nações Unidas para a Educação, a Ciência e a Cultura</w:t>
      </w:r>
    </w:p>
    <w:p w:rsidR="00C75F3B" w:rsidRDefault="00C75F3B" w:rsidP="00C75F3B">
      <w:pPr>
        <w:spacing w:after="0" w:line="360" w:lineRule="auto"/>
        <w:rPr>
          <w:lang w:eastAsia="pt-PT"/>
        </w:rPr>
      </w:pPr>
      <w:r>
        <w:lastRenderedPageBreak/>
        <w:t xml:space="preserve">UTCE - </w:t>
      </w:r>
      <w:r w:rsidRPr="00755DB4">
        <w:rPr>
          <w:lang w:eastAsia="pt-PT"/>
        </w:rPr>
        <w:t>Unidade de Turismo da Comissão Europeia</w:t>
      </w:r>
    </w:p>
    <w:p w:rsidR="00213FC5" w:rsidRDefault="00C75F3B" w:rsidP="00593A5A">
      <w:pPr>
        <w:spacing w:after="0" w:line="360" w:lineRule="auto"/>
        <w:rPr>
          <w:b/>
          <w:sz w:val="32"/>
          <w:szCs w:val="32"/>
        </w:rPr>
      </w:pPr>
      <w:r>
        <w:rPr>
          <w:lang w:eastAsia="pt-PT"/>
        </w:rPr>
        <w:t xml:space="preserve">ZPE - </w:t>
      </w:r>
      <w:r w:rsidRPr="00755DB4">
        <w:rPr>
          <w:lang w:eastAsia="pt-PT"/>
        </w:rPr>
        <w:t xml:space="preserve">Zona de </w:t>
      </w:r>
      <w:proofErr w:type="spellStart"/>
      <w:r w:rsidRPr="00755DB4">
        <w:rPr>
          <w:lang w:eastAsia="pt-PT"/>
        </w:rPr>
        <w:t>Protecção</w:t>
      </w:r>
      <w:proofErr w:type="spellEnd"/>
      <w:r w:rsidRPr="00755DB4">
        <w:rPr>
          <w:lang w:eastAsia="pt-PT"/>
        </w:rPr>
        <w:t xml:space="preserve"> Especial</w:t>
      </w:r>
    </w:p>
    <w:p w:rsidR="00B7506C" w:rsidRDefault="00B7506C" w:rsidP="00593A5A">
      <w:pPr>
        <w:spacing w:after="0" w:line="360" w:lineRule="auto"/>
        <w:rPr>
          <w:b/>
          <w:sz w:val="32"/>
          <w:szCs w:val="32"/>
        </w:rPr>
        <w:sectPr w:rsidR="00B7506C" w:rsidSect="00C75F3B">
          <w:headerReference w:type="default" r:id="rId19"/>
          <w:pgSz w:w="11906" w:h="16838"/>
          <w:pgMar w:top="1417" w:right="1701" w:bottom="1276" w:left="1701" w:header="708" w:footer="708" w:gutter="0"/>
          <w:pgNumType w:fmt="upperRoman"/>
          <w:cols w:space="708"/>
          <w:docGrid w:linePitch="360"/>
        </w:sectPr>
      </w:pPr>
    </w:p>
    <w:p w:rsidR="008E049A" w:rsidRPr="00142E5A" w:rsidRDefault="008E049A" w:rsidP="004741EB">
      <w:pPr>
        <w:pStyle w:val="Ttulo1"/>
        <w:rPr>
          <w:rFonts w:asciiTheme="minorHAnsi" w:hAnsiTheme="minorHAnsi"/>
          <w:color w:val="000000" w:themeColor="text1"/>
        </w:rPr>
      </w:pPr>
      <w:bookmarkStart w:id="5" w:name="_Toc285187463"/>
      <w:bookmarkStart w:id="6" w:name="_Toc285723883"/>
      <w:bookmarkStart w:id="7" w:name="_Toc305679501"/>
      <w:r w:rsidRPr="00142E5A">
        <w:rPr>
          <w:rFonts w:asciiTheme="minorHAnsi" w:hAnsiTheme="minorHAnsi"/>
          <w:color w:val="000000" w:themeColor="text1"/>
        </w:rPr>
        <w:lastRenderedPageBreak/>
        <w:t xml:space="preserve">Capítulo 1 </w:t>
      </w:r>
      <w:r w:rsidR="004741EB" w:rsidRPr="00142E5A">
        <w:rPr>
          <w:rFonts w:asciiTheme="minorHAnsi" w:hAnsiTheme="minorHAnsi"/>
          <w:color w:val="000000" w:themeColor="text1"/>
        </w:rPr>
        <w:t>–</w:t>
      </w:r>
      <w:r w:rsidRPr="00142E5A">
        <w:rPr>
          <w:rFonts w:asciiTheme="minorHAnsi" w:hAnsiTheme="minorHAnsi"/>
          <w:color w:val="000000" w:themeColor="text1"/>
        </w:rPr>
        <w:t xml:space="preserve"> Introdução</w:t>
      </w:r>
      <w:bookmarkEnd w:id="5"/>
      <w:bookmarkEnd w:id="6"/>
      <w:bookmarkEnd w:id="7"/>
    </w:p>
    <w:p w:rsidR="004741EB" w:rsidRDefault="004741EB" w:rsidP="00593A5A">
      <w:pPr>
        <w:spacing w:after="0" w:line="360" w:lineRule="auto"/>
        <w:jc w:val="both"/>
      </w:pPr>
    </w:p>
    <w:p w:rsidR="008E049A" w:rsidRPr="00142E5A" w:rsidRDefault="0044125D" w:rsidP="0044125D">
      <w:pPr>
        <w:pStyle w:val="PargrafodaLista"/>
        <w:spacing w:after="0" w:line="360" w:lineRule="auto"/>
        <w:ind w:left="0"/>
        <w:jc w:val="both"/>
        <w:rPr>
          <w:rStyle w:val="Ttulo2Carcter"/>
          <w:rFonts w:asciiTheme="minorHAnsi" w:hAnsiTheme="minorHAnsi"/>
          <w:color w:val="000000" w:themeColor="text1"/>
        </w:rPr>
      </w:pPr>
      <w:bookmarkStart w:id="8" w:name="_Toc305679502"/>
      <w:r w:rsidRPr="0044125D">
        <w:rPr>
          <w:rStyle w:val="Ttulo2Carcter"/>
          <w:rFonts w:asciiTheme="minorHAnsi" w:hAnsiTheme="minorHAnsi"/>
          <w:color w:val="000000" w:themeColor="text1"/>
        </w:rPr>
        <w:t>1.1</w:t>
      </w:r>
      <w:r w:rsidR="009224AE" w:rsidRPr="0044125D">
        <w:rPr>
          <w:rStyle w:val="Ttulo2Carcter"/>
          <w:rFonts w:asciiTheme="minorHAnsi" w:hAnsiTheme="minorHAnsi"/>
          <w:color w:val="000000" w:themeColor="text1"/>
        </w:rPr>
        <w:t>-</w:t>
      </w:r>
      <w:bookmarkEnd w:id="8"/>
      <w:r w:rsidR="009224AE">
        <w:rPr>
          <w:b/>
          <w:sz w:val="28"/>
          <w:szCs w:val="28"/>
        </w:rPr>
        <w:t xml:space="preserve"> </w:t>
      </w:r>
      <w:r w:rsidR="005417D5">
        <w:rPr>
          <w:rStyle w:val="Ttulo2Carcter"/>
          <w:rFonts w:asciiTheme="minorHAnsi" w:hAnsiTheme="minorHAnsi"/>
          <w:color w:val="000000" w:themeColor="text1"/>
        </w:rPr>
        <w:t>Considerações Gerais e Enquadramento do t</w:t>
      </w:r>
      <w:r w:rsidR="008E049A" w:rsidRPr="00142E5A">
        <w:rPr>
          <w:rStyle w:val="Ttulo2Carcter"/>
          <w:rFonts w:asciiTheme="minorHAnsi" w:hAnsiTheme="minorHAnsi"/>
          <w:color w:val="000000" w:themeColor="text1"/>
        </w:rPr>
        <w:t>ema</w:t>
      </w:r>
    </w:p>
    <w:p w:rsidR="004741EB" w:rsidRPr="00142E5A" w:rsidRDefault="004741EB" w:rsidP="004741EB">
      <w:pPr>
        <w:pStyle w:val="PargrafodaLista"/>
        <w:spacing w:after="0" w:line="360" w:lineRule="auto"/>
        <w:ind w:left="525"/>
        <w:jc w:val="both"/>
        <w:rPr>
          <w:b/>
        </w:rPr>
      </w:pPr>
    </w:p>
    <w:p w:rsidR="008E049A" w:rsidRDefault="008E049A" w:rsidP="00593A5A">
      <w:pPr>
        <w:spacing w:after="0" w:line="360" w:lineRule="auto"/>
        <w:jc w:val="both"/>
      </w:pPr>
      <w:bookmarkStart w:id="9" w:name="_Toc285187464"/>
      <w:r w:rsidRPr="006D1311">
        <w:t>O turismo</w:t>
      </w:r>
      <w:bookmarkEnd w:id="9"/>
      <w:r>
        <w:t xml:space="preserve"> é uma </w:t>
      </w:r>
      <w:proofErr w:type="spellStart"/>
      <w:r>
        <w:t>actividade</w:t>
      </w:r>
      <w:proofErr w:type="spellEnd"/>
      <w:r>
        <w:t xml:space="preserve"> económica que registou um considerável crescimento durante o último século transformando-se numa das maiores indústrias do mundo.</w:t>
      </w:r>
    </w:p>
    <w:p w:rsidR="008E049A" w:rsidRDefault="008E049A" w:rsidP="00593A5A">
      <w:pPr>
        <w:spacing w:after="0" w:line="360" w:lineRule="auto"/>
        <w:jc w:val="both"/>
      </w:pPr>
    </w:p>
    <w:p w:rsidR="008E049A" w:rsidRPr="00150EFB" w:rsidRDefault="00331B84" w:rsidP="00593A5A">
      <w:pPr>
        <w:spacing w:after="0" w:line="360" w:lineRule="auto"/>
        <w:jc w:val="both"/>
      </w:pPr>
      <w:r>
        <w:t>O t</w:t>
      </w:r>
      <w:r w:rsidR="008E049A" w:rsidRPr="00150EFB">
        <w:t>urismo é um fenómeno complexo</w:t>
      </w:r>
      <w:r w:rsidR="005417D5">
        <w:t>,</w:t>
      </w:r>
      <w:r w:rsidR="008E049A" w:rsidRPr="00150EFB">
        <w:t xml:space="preserve"> que </w:t>
      </w:r>
      <w:proofErr w:type="spellStart"/>
      <w:r w:rsidR="008E049A" w:rsidRPr="00150EFB">
        <w:t>afecta</w:t>
      </w:r>
      <w:proofErr w:type="spellEnd"/>
      <w:r w:rsidR="008E049A" w:rsidRPr="00150EFB">
        <w:t xml:space="preserve"> a vida de milhões de indivíduos em todo o mundo</w:t>
      </w:r>
      <w:r w:rsidR="00771F36">
        <w:t xml:space="preserve">, tem </w:t>
      </w:r>
      <w:r w:rsidR="008E049A" w:rsidRPr="00150EFB">
        <w:t xml:space="preserve">uma abordagem pluridisciplinar, onde é </w:t>
      </w:r>
      <w:r w:rsidR="00771F36">
        <w:t>retratado de diferentes ângulos,</w:t>
      </w:r>
      <w:r w:rsidR="008E049A" w:rsidRPr="00150EFB">
        <w:t xml:space="preserve"> </w:t>
      </w:r>
      <w:r w:rsidR="00771F36">
        <w:t xml:space="preserve">tais como </w:t>
      </w:r>
      <w:r w:rsidR="008E049A" w:rsidRPr="00150EFB">
        <w:t xml:space="preserve">sociológico, cultural, geográfico, económico, psicológico ou tecnológico. Cada uma destas disciplinas estuda o turismo segundo a sua </w:t>
      </w:r>
      <w:proofErr w:type="spellStart"/>
      <w:r w:rsidR="008E049A" w:rsidRPr="00150EFB">
        <w:t>perspectiva</w:t>
      </w:r>
      <w:proofErr w:type="spellEnd"/>
      <w:r w:rsidR="008E049A" w:rsidRPr="00150EFB">
        <w:t xml:space="preserve"> conferindo-lhe</w:t>
      </w:r>
      <w:r w:rsidR="009224AE">
        <w:t xml:space="preserve"> este carácter multidimensional (Cunha, 2006).</w:t>
      </w:r>
    </w:p>
    <w:p w:rsidR="008E049A" w:rsidRDefault="008E049A" w:rsidP="00593A5A">
      <w:pPr>
        <w:spacing w:after="0" w:line="360" w:lineRule="auto"/>
      </w:pPr>
    </w:p>
    <w:p w:rsidR="008E049A" w:rsidRDefault="008E049A" w:rsidP="00593A5A">
      <w:pPr>
        <w:spacing w:after="0" w:line="360" w:lineRule="auto"/>
        <w:jc w:val="both"/>
      </w:pPr>
      <w:r>
        <w:t xml:space="preserve">No entanto as preocupações com a má utilização humana dos recursos naturais, bem como o possível esgotamento de alguns desses recursos devido ao crescimento desta </w:t>
      </w:r>
      <w:proofErr w:type="spellStart"/>
      <w:r>
        <w:t>actividade</w:t>
      </w:r>
      <w:proofErr w:type="spellEnd"/>
      <w:r w:rsidR="00771F36">
        <w:t>,</w:t>
      </w:r>
      <w:r>
        <w:t xml:space="preserve"> têm despertado consciências para a necessidade de um desenvolvimento sustentável que satisfaça </w:t>
      </w:r>
      <w:r w:rsidR="00771F36">
        <w:t xml:space="preserve">as </w:t>
      </w:r>
      <w:proofErr w:type="spellStart"/>
      <w:r>
        <w:t>actuais</w:t>
      </w:r>
      <w:proofErr w:type="spellEnd"/>
      <w:r>
        <w:t xml:space="preserve"> </w:t>
      </w:r>
      <w:r w:rsidR="00137AAB">
        <w:t xml:space="preserve">populações </w:t>
      </w:r>
      <w:r>
        <w:t>sem comprometer as necessidades e o</w:t>
      </w:r>
      <w:r w:rsidR="009224AE">
        <w:t>s recursos das gerações futuras (</w:t>
      </w:r>
      <w:proofErr w:type="spellStart"/>
      <w:r w:rsidR="009224AE">
        <w:t>Ignarra</w:t>
      </w:r>
      <w:proofErr w:type="spellEnd"/>
      <w:r w:rsidR="009224AE">
        <w:t>, 2003)</w:t>
      </w:r>
      <w:r w:rsidR="00C32028">
        <w:t>.</w:t>
      </w:r>
    </w:p>
    <w:p w:rsidR="008E049A" w:rsidRDefault="008E049A" w:rsidP="00593A5A">
      <w:pPr>
        <w:spacing w:after="0" w:line="360" w:lineRule="auto"/>
        <w:jc w:val="both"/>
      </w:pPr>
    </w:p>
    <w:p w:rsidR="008E049A" w:rsidRDefault="008E049A" w:rsidP="00593A5A">
      <w:pPr>
        <w:spacing w:after="0" w:line="360" w:lineRule="auto"/>
        <w:jc w:val="both"/>
      </w:pPr>
      <w:r>
        <w:t>Surge assim uma nova oportunidade no mercado</w:t>
      </w:r>
      <w:r w:rsidR="0027065A">
        <w:t xml:space="preserve"> que deverá</w:t>
      </w:r>
      <w:r w:rsidR="00E50D45">
        <w:t xml:space="preserve"> ser aprofundada e estudada</w:t>
      </w:r>
      <w:r w:rsidR="00771F36">
        <w:t>,</w:t>
      </w:r>
      <w:r w:rsidR="00E50D45">
        <w:t xml:space="preserve"> pois é crescente o gru</w:t>
      </w:r>
      <w:r>
        <w:t xml:space="preserve">po de consumidores </w:t>
      </w:r>
      <w:r w:rsidR="00E50D45">
        <w:t xml:space="preserve">que </w:t>
      </w:r>
      <w:r>
        <w:t>se interessa por uma tipologia de turismo mais escrupulosa e atenta ao desenvolvimento sustentável e a boas práticas ambientais praticadas pela oferta turística.</w:t>
      </w:r>
      <w:r w:rsidR="00E50D45">
        <w:t xml:space="preserve"> </w:t>
      </w:r>
    </w:p>
    <w:p w:rsidR="008E049A" w:rsidRDefault="008E049A" w:rsidP="00593A5A">
      <w:pPr>
        <w:spacing w:after="0" w:line="360" w:lineRule="auto"/>
        <w:jc w:val="both"/>
        <w:rPr>
          <w:b/>
          <w:sz w:val="28"/>
          <w:szCs w:val="28"/>
        </w:rPr>
      </w:pPr>
    </w:p>
    <w:p w:rsidR="008E049A" w:rsidRPr="00142E5A" w:rsidRDefault="005417D5" w:rsidP="00324B98">
      <w:pPr>
        <w:pStyle w:val="Ttulo2"/>
        <w:rPr>
          <w:rFonts w:asciiTheme="minorHAnsi" w:hAnsiTheme="minorHAnsi"/>
          <w:color w:val="000000" w:themeColor="text1"/>
        </w:rPr>
      </w:pPr>
      <w:bookmarkStart w:id="10" w:name="_Toc285187465"/>
      <w:bookmarkStart w:id="11" w:name="_Toc285723884"/>
      <w:bookmarkStart w:id="12" w:name="_Toc305679503"/>
      <w:r>
        <w:rPr>
          <w:rFonts w:asciiTheme="minorHAnsi" w:hAnsiTheme="minorHAnsi"/>
          <w:color w:val="000000" w:themeColor="text1"/>
        </w:rPr>
        <w:t xml:space="preserve">1.2 – </w:t>
      </w:r>
      <w:proofErr w:type="spellStart"/>
      <w:r>
        <w:rPr>
          <w:rFonts w:asciiTheme="minorHAnsi" w:hAnsiTheme="minorHAnsi"/>
          <w:color w:val="000000" w:themeColor="text1"/>
        </w:rPr>
        <w:t>Objectivo</w:t>
      </w:r>
      <w:proofErr w:type="spellEnd"/>
      <w:r>
        <w:rPr>
          <w:rFonts w:asciiTheme="minorHAnsi" w:hAnsiTheme="minorHAnsi"/>
          <w:color w:val="000000" w:themeColor="text1"/>
        </w:rPr>
        <w:t xml:space="preserve"> do T</w:t>
      </w:r>
      <w:r w:rsidR="008E049A" w:rsidRPr="00142E5A">
        <w:rPr>
          <w:rFonts w:asciiTheme="minorHAnsi" w:hAnsiTheme="minorHAnsi"/>
          <w:color w:val="000000" w:themeColor="text1"/>
        </w:rPr>
        <w:t>rabalho</w:t>
      </w:r>
      <w:bookmarkEnd w:id="10"/>
      <w:bookmarkEnd w:id="11"/>
      <w:bookmarkEnd w:id="12"/>
    </w:p>
    <w:p w:rsidR="008E049A" w:rsidRDefault="008E049A" w:rsidP="00593A5A">
      <w:pPr>
        <w:spacing w:after="0" w:line="360" w:lineRule="auto"/>
      </w:pPr>
    </w:p>
    <w:p w:rsidR="005417D5" w:rsidRPr="006E085F" w:rsidRDefault="00DA28C0" w:rsidP="00593A5A">
      <w:pPr>
        <w:spacing w:after="0" w:line="360" w:lineRule="auto"/>
        <w:jc w:val="both"/>
      </w:pPr>
      <w:r>
        <w:t xml:space="preserve">Devido à crescente importância que, a </w:t>
      </w:r>
      <w:proofErr w:type="spellStart"/>
      <w:r>
        <w:t>actividade</w:t>
      </w:r>
      <w:proofErr w:type="spellEnd"/>
      <w:r>
        <w:t xml:space="preserve"> turística, vem assumindo em diversos sectores da sociedade </w:t>
      </w:r>
      <w:proofErr w:type="spellStart"/>
      <w:r>
        <w:t>actual</w:t>
      </w:r>
      <w:proofErr w:type="spellEnd"/>
      <w:r>
        <w:t xml:space="preserve">, </w:t>
      </w:r>
      <w:r w:rsidRPr="006E085F">
        <w:t>entendeu-se dar um contributo nesta área</w:t>
      </w:r>
      <w:r w:rsidR="002D0ABB" w:rsidRPr="006E085F">
        <w:t>. Neste sentido d</w:t>
      </w:r>
      <w:r w:rsidR="005417D5" w:rsidRPr="006E085F">
        <w:t xml:space="preserve">efiniu-se como </w:t>
      </w:r>
      <w:proofErr w:type="spellStart"/>
      <w:r w:rsidR="00B05BD9" w:rsidRPr="006E085F">
        <w:rPr>
          <w:b/>
        </w:rPr>
        <w:t>objectivo</w:t>
      </w:r>
      <w:proofErr w:type="spellEnd"/>
      <w:r w:rsidR="00B05BD9" w:rsidRPr="006E085F">
        <w:rPr>
          <w:b/>
        </w:rPr>
        <w:t xml:space="preserve"> geral</w:t>
      </w:r>
      <w:r w:rsidR="00B05BD9" w:rsidRPr="006E085F">
        <w:t xml:space="preserve"> deste</w:t>
      </w:r>
      <w:r w:rsidR="005417D5" w:rsidRPr="006E085F">
        <w:t xml:space="preserve"> trabalho </w:t>
      </w:r>
      <w:r>
        <w:t xml:space="preserve">elaborar uma análise ao sector do turismo </w:t>
      </w:r>
      <w:r w:rsidR="00291E28">
        <w:t>em</w:t>
      </w:r>
      <w:r>
        <w:t xml:space="preserve"> Portugal, com </w:t>
      </w:r>
      <w:r w:rsidR="00291E28">
        <w:t xml:space="preserve">base </w:t>
      </w:r>
      <w:r w:rsidRPr="006E085F">
        <w:t xml:space="preserve">num estudo de caso </w:t>
      </w:r>
      <w:r>
        <w:t>de</w:t>
      </w:r>
      <w:r w:rsidR="005417D5" w:rsidRPr="006E085F">
        <w:t xml:space="preserve"> turis</w:t>
      </w:r>
      <w:r>
        <w:t xml:space="preserve">mo </w:t>
      </w:r>
      <w:r w:rsidR="005417D5" w:rsidRPr="006E085F">
        <w:t>de Natureza</w:t>
      </w:r>
      <w:r w:rsidR="002D0ABB" w:rsidRPr="006E085F">
        <w:t>.</w:t>
      </w:r>
    </w:p>
    <w:p w:rsidR="002D0ABB" w:rsidRDefault="002D0ABB" w:rsidP="00593A5A">
      <w:pPr>
        <w:spacing w:after="0" w:line="360" w:lineRule="auto"/>
        <w:jc w:val="both"/>
      </w:pPr>
    </w:p>
    <w:p w:rsidR="004A08C4" w:rsidRDefault="00C401F6" w:rsidP="00593A5A">
      <w:pPr>
        <w:spacing w:after="0" w:line="360" w:lineRule="auto"/>
        <w:jc w:val="both"/>
      </w:pPr>
      <w:r>
        <w:lastRenderedPageBreak/>
        <w:t>Assim</w:t>
      </w:r>
      <w:r w:rsidR="002D0ABB">
        <w:t>, de</w:t>
      </w:r>
      <w:r>
        <w:t xml:space="preserve"> </w:t>
      </w:r>
      <w:r w:rsidR="002D0ABB">
        <w:t xml:space="preserve">forma a concretizar o </w:t>
      </w:r>
      <w:proofErr w:type="spellStart"/>
      <w:r w:rsidR="002D0ABB">
        <w:t>objectivo</w:t>
      </w:r>
      <w:proofErr w:type="spellEnd"/>
      <w:r w:rsidR="002D0ABB">
        <w:t xml:space="preserve"> geral foram estabelecidos os seguintes </w:t>
      </w:r>
      <w:proofErr w:type="spellStart"/>
      <w:r w:rsidRPr="004A08C4">
        <w:rPr>
          <w:b/>
        </w:rPr>
        <w:t>objectivos</w:t>
      </w:r>
      <w:proofErr w:type="spellEnd"/>
      <w:r w:rsidRPr="004A08C4">
        <w:rPr>
          <w:b/>
        </w:rPr>
        <w:t xml:space="preserve"> específicos</w:t>
      </w:r>
      <w:r w:rsidR="002D0ABB">
        <w:t xml:space="preserve">: </w:t>
      </w:r>
    </w:p>
    <w:p w:rsidR="002D0ABB" w:rsidRDefault="004A08C4" w:rsidP="004A08C4">
      <w:pPr>
        <w:spacing w:after="0" w:line="360" w:lineRule="auto"/>
        <w:ind w:left="567" w:firstLine="142"/>
        <w:jc w:val="both"/>
      </w:pPr>
      <w:r>
        <w:t xml:space="preserve">- </w:t>
      </w:r>
      <w:proofErr w:type="gramStart"/>
      <w:r w:rsidR="002D0ABB">
        <w:t>elaborar</w:t>
      </w:r>
      <w:proofErr w:type="gramEnd"/>
      <w:r w:rsidR="002D0ABB">
        <w:t xml:space="preserve"> uma reflexão sobre a </w:t>
      </w:r>
      <w:proofErr w:type="spellStart"/>
      <w:r w:rsidR="002D0ABB">
        <w:t>actividade</w:t>
      </w:r>
      <w:proofErr w:type="spellEnd"/>
      <w:r w:rsidR="002D0ABB">
        <w:t xml:space="preserve"> turística;</w:t>
      </w:r>
    </w:p>
    <w:p w:rsidR="006A7DBC" w:rsidRDefault="006A7DBC" w:rsidP="004A08C4">
      <w:pPr>
        <w:spacing w:after="0" w:line="360" w:lineRule="auto"/>
        <w:ind w:left="567" w:firstLine="142"/>
        <w:jc w:val="both"/>
      </w:pPr>
      <w:r>
        <w:t xml:space="preserve">- </w:t>
      </w:r>
      <w:proofErr w:type="gramStart"/>
      <w:r>
        <w:t>elaborar</w:t>
      </w:r>
      <w:proofErr w:type="gramEnd"/>
      <w:r>
        <w:t xml:space="preserve"> uma análise das características do turista e do sector turístico em Portugal</w:t>
      </w:r>
    </w:p>
    <w:p w:rsidR="00C401F6" w:rsidRDefault="002D0ABB" w:rsidP="004A08C4">
      <w:pPr>
        <w:spacing w:after="0" w:line="360" w:lineRule="auto"/>
        <w:ind w:left="567" w:firstLine="142"/>
        <w:jc w:val="both"/>
      </w:pPr>
      <w:r>
        <w:t xml:space="preserve">- </w:t>
      </w:r>
      <w:proofErr w:type="gramStart"/>
      <w:r>
        <w:t>definir</w:t>
      </w:r>
      <w:proofErr w:type="gramEnd"/>
      <w:r>
        <w:t xml:space="preserve"> o</w:t>
      </w:r>
      <w:r w:rsidR="004A08C4">
        <w:t xml:space="preserve"> perfil do</w:t>
      </w:r>
      <w:r w:rsidR="00C401F6">
        <w:t xml:space="preserve"> utilizador</w:t>
      </w:r>
      <w:r>
        <w:t xml:space="preserve"> do P</w:t>
      </w:r>
      <w:r w:rsidR="00C32028">
        <w:t>arque</w:t>
      </w:r>
      <w:r>
        <w:t xml:space="preserve"> de Natureza de Noudar (PNN)</w:t>
      </w:r>
      <w:r w:rsidR="00C401F6">
        <w:t>;</w:t>
      </w:r>
    </w:p>
    <w:p w:rsidR="00C401F6" w:rsidRDefault="004A08C4" w:rsidP="00C401F6">
      <w:pPr>
        <w:spacing w:after="0" w:line="360" w:lineRule="auto"/>
        <w:ind w:firstLine="708"/>
        <w:jc w:val="both"/>
      </w:pPr>
      <w:r>
        <w:t xml:space="preserve">- </w:t>
      </w:r>
      <w:proofErr w:type="gramStart"/>
      <w:r w:rsidR="002D0ABB">
        <w:t>definir</w:t>
      </w:r>
      <w:proofErr w:type="gramEnd"/>
      <w:r w:rsidR="002D0ABB">
        <w:t xml:space="preserve"> a</w:t>
      </w:r>
      <w:r>
        <w:t xml:space="preserve">s preferências </w:t>
      </w:r>
      <w:r w:rsidR="00C32028">
        <w:t xml:space="preserve">do utilizador </w:t>
      </w:r>
      <w:r>
        <w:t xml:space="preserve">relativamente </w:t>
      </w:r>
      <w:r w:rsidR="00C32028">
        <w:t>à</w:t>
      </w:r>
      <w:r>
        <w:t xml:space="preserve">s </w:t>
      </w:r>
      <w:proofErr w:type="spellStart"/>
      <w:r>
        <w:t>actividades</w:t>
      </w:r>
      <w:proofErr w:type="spellEnd"/>
      <w:r>
        <w:t xml:space="preserve"> </w:t>
      </w:r>
      <w:r w:rsidR="00C32028">
        <w:t xml:space="preserve">oferecidas </w:t>
      </w:r>
      <w:r>
        <w:t>no PNN</w:t>
      </w:r>
      <w:r w:rsidR="002D0ABB">
        <w:t>;</w:t>
      </w:r>
    </w:p>
    <w:p w:rsidR="00C32028" w:rsidRDefault="00C32028" w:rsidP="00C32028">
      <w:pPr>
        <w:spacing w:after="0" w:line="360" w:lineRule="auto"/>
        <w:ind w:firstLine="708"/>
        <w:jc w:val="both"/>
      </w:pPr>
      <w:r>
        <w:t xml:space="preserve">- </w:t>
      </w:r>
      <w:proofErr w:type="gramStart"/>
      <w:r w:rsidR="002D0ABB">
        <w:t>avaliar</w:t>
      </w:r>
      <w:proofErr w:type="gramEnd"/>
      <w:r w:rsidR="002D0ABB">
        <w:t xml:space="preserve"> o</w:t>
      </w:r>
      <w:r>
        <w:t xml:space="preserve"> nível de satisfação do utilizador face à oferta do parque</w:t>
      </w:r>
      <w:r w:rsidR="002D0ABB">
        <w:t>;</w:t>
      </w:r>
    </w:p>
    <w:p w:rsidR="00C401F6" w:rsidRDefault="00C401F6" w:rsidP="00C401F6">
      <w:pPr>
        <w:spacing w:after="0" w:line="360" w:lineRule="auto"/>
        <w:ind w:left="709"/>
        <w:jc w:val="both"/>
      </w:pPr>
      <w:r>
        <w:t xml:space="preserve">- </w:t>
      </w:r>
      <w:proofErr w:type="gramStart"/>
      <w:r w:rsidR="00000D3A">
        <w:t>avaliar</w:t>
      </w:r>
      <w:proofErr w:type="gramEnd"/>
      <w:r w:rsidR="00000D3A">
        <w:t xml:space="preserve"> se as escolhas dos utentes do parque s</w:t>
      </w:r>
      <w:r>
        <w:t>ão influenciadas por critérios que se prendem com boas práticas ambientais;</w:t>
      </w:r>
    </w:p>
    <w:p w:rsidR="00C401F6" w:rsidRPr="00D553C8" w:rsidRDefault="00C401F6" w:rsidP="00C401F6">
      <w:pPr>
        <w:spacing w:after="0" w:line="360" w:lineRule="auto"/>
        <w:ind w:right="-427"/>
        <w:rPr>
          <w:b/>
        </w:rPr>
      </w:pPr>
    </w:p>
    <w:p w:rsidR="008E049A" w:rsidRPr="00142E5A" w:rsidRDefault="00593A5A" w:rsidP="00324B98">
      <w:pPr>
        <w:pStyle w:val="Ttulo2"/>
        <w:rPr>
          <w:rFonts w:asciiTheme="minorHAnsi" w:hAnsiTheme="minorHAnsi"/>
          <w:color w:val="000000" w:themeColor="text1"/>
        </w:rPr>
      </w:pPr>
      <w:bookmarkStart w:id="13" w:name="_Toc285187466"/>
      <w:bookmarkStart w:id="14" w:name="_Toc285723885"/>
      <w:bookmarkStart w:id="15" w:name="_Toc305679504"/>
      <w:r w:rsidRPr="00142E5A">
        <w:rPr>
          <w:rFonts w:asciiTheme="minorHAnsi" w:hAnsiTheme="minorHAnsi"/>
          <w:color w:val="000000" w:themeColor="text1"/>
        </w:rPr>
        <w:t>1</w:t>
      </w:r>
      <w:r w:rsidR="008E049A" w:rsidRPr="00142E5A">
        <w:rPr>
          <w:rFonts w:asciiTheme="minorHAnsi" w:hAnsiTheme="minorHAnsi"/>
          <w:color w:val="000000" w:themeColor="text1"/>
        </w:rPr>
        <w:t>.3 – Metodologia</w:t>
      </w:r>
      <w:bookmarkEnd w:id="13"/>
      <w:bookmarkEnd w:id="14"/>
      <w:bookmarkEnd w:id="15"/>
      <w:r w:rsidR="008E049A" w:rsidRPr="00142E5A">
        <w:rPr>
          <w:rFonts w:asciiTheme="minorHAnsi" w:hAnsiTheme="minorHAnsi"/>
          <w:color w:val="000000" w:themeColor="text1"/>
        </w:rPr>
        <w:t xml:space="preserve"> </w:t>
      </w:r>
    </w:p>
    <w:p w:rsidR="008E049A" w:rsidRDefault="008E049A" w:rsidP="00593A5A">
      <w:pPr>
        <w:spacing w:after="0" w:line="360" w:lineRule="auto"/>
        <w:jc w:val="both"/>
      </w:pPr>
    </w:p>
    <w:p w:rsidR="006C39ED" w:rsidRDefault="008E049A" w:rsidP="00593A5A">
      <w:pPr>
        <w:spacing w:after="0" w:line="360" w:lineRule="auto"/>
        <w:jc w:val="both"/>
      </w:pPr>
      <w:r w:rsidRPr="00E020AC">
        <w:t>A</w:t>
      </w:r>
      <w:r>
        <w:t xml:space="preserve"> metodologia inerente à execução deste t</w:t>
      </w:r>
      <w:r w:rsidR="00137AAB">
        <w:t xml:space="preserve">rabalho </w:t>
      </w:r>
      <w:r w:rsidR="006C39ED">
        <w:t xml:space="preserve">pode ser repartida em </w:t>
      </w:r>
      <w:r w:rsidR="00137AAB">
        <w:t xml:space="preserve">três </w:t>
      </w:r>
      <w:r w:rsidR="006C39ED">
        <w:t>fases</w:t>
      </w:r>
      <w:r w:rsidR="00771F36">
        <w:t>,</w:t>
      </w:r>
      <w:r w:rsidR="006C39ED">
        <w:t xml:space="preserve"> de forma a ser desenvolvido um trabalho que dê resposta aos </w:t>
      </w:r>
      <w:proofErr w:type="spellStart"/>
      <w:r w:rsidR="006C39ED">
        <w:t>objectivos</w:t>
      </w:r>
      <w:proofErr w:type="spellEnd"/>
      <w:r w:rsidR="006C39ED">
        <w:t xml:space="preserve"> estabelecidos</w:t>
      </w:r>
      <w:r>
        <w:t xml:space="preserve">. </w:t>
      </w:r>
    </w:p>
    <w:p w:rsidR="006C39ED" w:rsidRDefault="006C39ED" w:rsidP="00593A5A">
      <w:pPr>
        <w:spacing w:after="0" w:line="360" w:lineRule="auto"/>
        <w:jc w:val="both"/>
      </w:pPr>
    </w:p>
    <w:p w:rsidR="008E049A" w:rsidRDefault="008E049A" w:rsidP="00593A5A">
      <w:pPr>
        <w:spacing w:after="0" w:line="360" w:lineRule="auto"/>
        <w:jc w:val="both"/>
      </w:pPr>
      <w:r>
        <w:t xml:space="preserve">Uma primeira fase de pesquisa exploratória </w:t>
      </w:r>
      <w:r w:rsidR="00771F36">
        <w:t xml:space="preserve">e </w:t>
      </w:r>
      <w:r>
        <w:t xml:space="preserve">de revisão bibliográfica de diversos autores e correntes ideológicas, </w:t>
      </w:r>
      <w:r w:rsidR="006C39ED">
        <w:t>de forma a sustentar cientificamente o trabalho empírico</w:t>
      </w:r>
      <w:r>
        <w:t>.</w:t>
      </w:r>
    </w:p>
    <w:p w:rsidR="008E049A" w:rsidRDefault="008E049A" w:rsidP="00593A5A">
      <w:pPr>
        <w:spacing w:after="0" w:line="360" w:lineRule="auto"/>
        <w:jc w:val="both"/>
      </w:pPr>
    </w:p>
    <w:p w:rsidR="008E049A" w:rsidRDefault="00771F36" w:rsidP="00593A5A">
      <w:pPr>
        <w:spacing w:after="0" w:line="360" w:lineRule="auto"/>
        <w:jc w:val="both"/>
      </w:pPr>
      <w:r>
        <w:t xml:space="preserve">Segue-se </w:t>
      </w:r>
      <w:r w:rsidR="008E049A">
        <w:t xml:space="preserve">uma análise quantitativa de dados estatísticos do sector turístico Português, com recurso </w:t>
      </w:r>
      <w:r w:rsidR="006C39ED">
        <w:t xml:space="preserve">fontes secundárias como: o INE, o Banco de Portugal e </w:t>
      </w:r>
      <w:r w:rsidR="008E049A">
        <w:t>o Turismo de Portugal.</w:t>
      </w:r>
    </w:p>
    <w:p w:rsidR="008E049A" w:rsidRDefault="008E049A" w:rsidP="00593A5A">
      <w:pPr>
        <w:spacing w:after="0" w:line="360" w:lineRule="auto"/>
        <w:jc w:val="both"/>
      </w:pPr>
    </w:p>
    <w:p w:rsidR="00C45EDD" w:rsidRDefault="008E049A" w:rsidP="006B06E2">
      <w:pPr>
        <w:spacing w:after="0" w:line="360" w:lineRule="auto"/>
        <w:jc w:val="both"/>
      </w:pPr>
      <w:r>
        <w:t xml:space="preserve">Por fim </w:t>
      </w:r>
      <w:r w:rsidR="00055480">
        <w:t>aplicou-se</w:t>
      </w:r>
      <w:r w:rsidR="00E8416C">
        <w:t xml:space="preserve"> um questionário </w:t>
      </w:r>
      <w:r>
        <w:t>aos utili</w:t>
      </w:r>
      <w:r w:rsidR="00E8416C">
        <w:t xml:space="preserve">zadores de um </w:t>
      </w:r>
      <w:r>
        <w:t>espaço de Turismo da Natureza</w:t>
      </w:r>
      <w:r w:rsidR="006B06E2">
        <w:t xml:space="preserve"> (Parque de Natureza de Noudar)</w:t>
      </w:r>
      <w:r>
        <w:t xml:space="preserve">, </w:t>
      </w:r>
      <w:r w:rsidR="006B06E2">
        <w:t>tendo sido utilizada uma amostragem por conveniência. O questionário</w:t>
      </w:r>
      <w:r w:rsidR="00C45EDD" w:rsidRPr="00E8416C">
        <w:t xml:space="preserve"> ficou disponível </w:t>
      </w:r>
      <w:proofErr w:type="spellStart"/>
      <w:r w:rsidR="00055480">
        <w:t>on</w:t>
      </w:r>
      <w:proofErr w:type="spellEnd"/>
      <w:r w:rsidR="00055480">
        <w:t xml:space="preserve">- </w:t>
      </w:r>
      <w:proofErr w:type="spellStart"/>
      <w:r w:rsidR="00055480">
        <w:t>line</w:t>
      </w:r>
      <w:proofErr w:type="spellEnd"/>
      <w:r w:rsidR="00055480">
        <w:t xml:space="preserve"> </w:t>
      </w:r>
      <w:r w:rsidR="00C45EDD" w:rsidRPr="00E8416C">
        <w:t>durante dois meses, de 15 de</w:t>
      </w:r>
      <w:r w:rsidR="00E8416C" w:rsidRPr="00E8416C">
        <w:t xml:space="preserve"> Julho a 15 de Setembro de 2010.</w:t>
      </w:r>
      <w:r w:rsidR="00C45EDD" w:rsidRPr="00E8416C">
        <w:t xml:space="preserve"> </w:t>
      </w:r>
    </w:p>
    <w:p w:rsidR="006B06E2" w:rsidRDefault="006B06E2" w:rsidP="006B06E2">
      <w:pPr>
        <w:spacing w:after="0" w:line="360" w:lineRule="auto"/>
        <w:jc w:val="both"/>
      </w:pPr>
    </w:p>
    <w:p w:rsidR="006B06E2" w:rsidRDefault="006B06E2" w:rsidP="006B06E2">
      <w:pPr>
        <w:spacing w:after="0" w:line="360" w:lineRule="auto"/>
        <w:jc w:val="both"/>
      </w:pPr>
      <w:r>
        <w:t>Os dados recolhidos foram tratados em Excel tendo sido aplicadas técnicas de estatística descritiva.</w:t>
      </w:r>
    </w:p>
    <w:p w:rsidR="00C32028" w:rsidRDefault="00C32028" w:rsidP="00E8416C">
      <w:pPr>
        <w:pStyle w:val="Cabealho"/>
        <w:tabs>
          <w:tab w:val="clear" w:pos="4252"/>
          <w:tab w:val="clear" w:pos="8504"/>
        </w:tabs>
        <w:spacing w:line="360" w:lineRule="auto"/>
        <w:jc w:val="both"/>
      </w:pPr>
    </w:p>
    <w:p w:rsidR="008E049A" w:rsidRPr="00142E5A" w:rsidRDefault="00593A5A" w:rsidP="00324B98">
      <w:pPr>
        <w:pStyle w:val="Ttulo2"/>
        <w:rPr>
          <w:rFonts w:asciiTheme="minorHAnsi" w:hAnsiTheme="minorHAnsi"/>
          <w:color w:val="000000" w:themeColor="text1"/>
        </w:rPr>
      </w:pPr>
      <w:bookmarkStart w:id="16" w:name="_Toc285187467"/>
      <w:bookmarkStart w:id="17" w:name="_Toc285723886"/>
      <w:bookmarkStart w:id="18" w:name="_Toc305679505"/>
      <w:r w:rsidRPr="00142E5A">
        <w:rPr>
          <w:rFonts w:asciiTheme="minorHAnsi" w:hAnsiTheme="minorHAnsi"/>
          <w:color w:val="000000" w:themeColor="text1"/>
        </w:rPr>
        <w:t>1</w:t>
      </w:r>
      <w:r w:rsidR="008E049A" w:rsidRPr="00142E5A">
        <w:rPr>
          <w:rFonts w:asciiTheme="minorHAnsi" w:hAnsiTheme="minorHAnsi"/>
          <w:color w:val="000000" w:themeColor="text1"/>
        </w:rPr>
        <w:t xml:space="preserve">.4 </w:t>
      </w:r>
      <w:r w:rsidR="00E8416C">
        <w:rPr>
          <w:rFonts w:asciiTheme="minorHAnsi" w:hAnsiTheme="minorHAnsi"/>
          <w:color w:val="000000" w:themeColor="text1"/>
        </w:rPr>
        <w:t>–</w:t>
      </w:r>
      <w:r w:rsidR="008E049A" w:rsidRPr="00142E5A">
        <w:rPr>
          <w:rFonts w:asciiTheme="minorHAnsi" w:hAnsiTheme="minorHAnsi"/>
          <w:color w:val="000000" w:themeColor="text1"/>
        </w:rPr>
        <w:t xml:space="preserve"> </w:t>
      </w:r>
      <w:bookmarkEnd w:id="16"/>
      <w:r w:rsidR="00E8416C">
        <w:rPr>
          <w:rFonts w:asciiTheme="minorHAnsi" w:hAnsiTheme="minorHAnsi"/>
          <w:color w:val="000000" w:themeColor="text1"/>
        </w:rPr>
        <w:t>Estrutura do trabalho</w:t>
      </w:r>
      <w:bookmarkEnd w:id="17"/>
      <w:bookmarkEnd w:id="18"/>
    </w:p>
    <w:p w:rsidR="008E049A" w:rsidRDefault="008E049A" w:rsidP="00593A5A">
      <w:pPr>
        <w:spacing w:after="0" w:line="360" w:lineRule="auto"/>
        <w:jc w:val="both"/>
      </w:pPr>
    </w:p>
    <w:p w:rsidR="008E049A" w:rsidRDefault="006B06E2" w:rsidP="00593A5A">
      <w:pPr>
        <w:spacing w:after="0" w:line="360" w:lineRule="auto"/>
        <w:jc w:val="both"/>
      </w:pPr>
      <w:r>
        <w:t>E</w:t>
      </w:r>
      <w:r w:rsidR="008E049A">
        <w:t xml:space="preserve">ste trabalho inicia-se com </w:t>
      </w:r>
      <w:r w:rsidR="006A2D4E">
        <w:t>o presente capítulo</w:t>
      </w:r>
      <w:r w:rsidR="008E049A">
        <w:t xml:space="preserve">, no qual se enquadra o tema em estudo, </w:t>
      </w:r>
      <w:r w:rsidR="006A2D4E">
        <w:t xml:space="preserve">se </w:t>
      </w:r>
      <w:r w:rsidR="008E049A">
        <w:t>defin</w:t>
      </w:r>
      <w:r w:rsidR="006A2D4E">
        <w:t xml:space="preserve">em os </w:t>
      </w:r>
      <w:proofErr w:type="spellStart"/>
      <w:r w:rsidR="008E049A">
        <w:t>objectivos</w:t>
      </w:r>
      <w:proofErr w:type="spellEnd"/>
      <w:r w:rsidR="00C32028">
        <w:t xml:space="preserve"> e </w:t>
      </w:r>
      <w:r w:rsidR="006A2D4E">
        <w:t xml:space="preserve">se estabelece sucintamente </w:t>
      </w:r>
      <w:r w:rsidR="00C32028">
        <w:t xml:space="preserve">a metodologia seguida ao longo do </w:t>
      </w:r>
      <w:r w:rsidR="006A2D4E">
        <w:t>trabalho.</w:t>
      </w:r>
    </w:p>
    <w:p w:rsidR="008E049A" w:rsidRDefault="008B6989" w:rsidP="00593A5A">
      <w:pPr>
        <w:spacing w:after="0" w:line="360" w:lineRule="auto"/>
        <w:jc w:val="both"/>
      </w:pPr>
      <w:r>
        <w:lastRenderedPageBreak/>
        <w:t xml:space="preserve">No Capítulo 2 realiza-se </w:t>
      </w:r>
      <w:r w:rsidR="008E049A">
        <w:t xml:space="preserve">o enquadramento </w:t>
      </w:r>
      <w:r w:rsidR="00055480">
        <w:t xml:space="preserve">teórico do tema, </w:t>
      </w:r>
      <w:r w:rsidR="008E049A">
        <w:t xml:space="preserve">no qual se apresentam os principais conceitos </w:t>
      </w:r>
      <w:r w:rsidR="00137AAB">
        <w:t xml:space="preserve">e as </w:t>
      </w:r>
      <w:proofErr w:type="spellStart"/>
      <w:r w:rsidR="008E049A">
        <w:t>perspectivas</w:t>
      </w:r>
      <w:proofErr w:type="spellEnd"/>
      <w:r w:rsidR="008E049A">
        <w:t xml:space="preserve"> de vários autores, bem como uma síntese da evolução histórica do tema do turismo desde as suas origens até aos últimos progressos e tendências. Procurou-se ainda sistematizar a sua organização e classificação </w:t>
      </w:r>
      <w:proofErr w:type="spellStart"/>
      <w:r w:rsidR="008E049A">
        <w:t>actual</w:t>
      </w:r>
      <w:proofErr w:type="spellEnd"/>
      <w:r w:rsidR="008E049A">
        <w:t xml:space="preserve"> sob as diversas opiniões encontradas na literatura.</w:t>
      </w:r>
      <w:r w:rsidR="00C32028">
        <w:t xml:space="preserve"> </w:t>
      </w:r>
      <w:r w:rsidR="008E049A">
        <w:t xml:space="preserve">Sucede-se um enquadramento ao nível económico e do marketing e o destaque para a importância do conceito de sustentabilidade para esta </w:t>
      </w:r>
      <w:proofErr w:type="spellStart"/>
      <w:r w:rsidR="008E049A">
        <w:t>actividade</w:t>
      </w:r>
      <w:proofErr w:type="spellEnd"/>
      <w:r w:rsidR="008E049A">
        <w:t>.</w:t>
      </w:r>
    </w:p>
    <w:p w:rsidR="008E049A" w:rsidRDefault="008E049A" w:rsidP="00593A5A">
      <w:pPr>
        <w:spacing w:after="0" w:line="360" w:lineRule="auto"/>
        <w:jc w:val="both"/>
      </w:pPr>
    </w:p>
    <w:p w:rsidR="008E049A" w:rsidRDefault="008B6989" w:rsidP="00593A5A">
      <w:pPr>
        <w:spacing w:after="0" w:line="360" w:lineRule="auto"/>
        <w:jc w:val="both"/>
      </w:pPr>
      <w:r>
        <w:t>O</w:t>
      </w:r>
      <w:r w:rsidR="008E049A">
        <w:t xml:space="preserve"> </w:t>
      </w:r>
      <w:r>
        <w:t>C</w:t>
      </w:r>
      <w:r w:rsidR="008E049A">
        <w:t xml:space="preserve">apítulo </w:t>
      </w:r>
      <w:r>
        <w:t>3 focaliza-se</w:t>
      </w:r>
      <w:r w:rsidR="008E049A">
        <w:t xml:space="preserve"> numa análise quantitativa da realidade Portuguesa, com uma resenha histórica</w:t>
      </w:r>
      <w:r w:rsidR="00222C24">
        <w:t xml:space="preserve">, </w:t>
      </w:r>
      <w:r w:rsidR="008E049A">
        <w:t>acompanhada por um estudo de uma série de indicadores físicos</w:t>
      </w:r>
      <w:r w:rsidR="00055480">
        <w:t>,</w:t>
      </w:r>
      <w:r w:rsidR="008E049A">
        <w:t xml:space="preserve"> com leitura gráfica</w:t>
      </w:r>
      <w:r w:rsidR="00055480">
        <w:t>,</w:t>
      </w:r>
      <w:r w:rsidR="008E049A">
        <w:t xml:space="preserve"> do sector do turismo </w:t>
      </w:r>
      <w:r w:rsidR="00222C24">
        <w:t>em Portugal</w:t>
      </w:r>
      <w:r w:rsidR="008E049A">
        <w:t>, bem como observações comparativas com outros países da Europa e de diversas partes do mundo. Ainda nesta linha</w:t>
      </w:r>
      <w:r w:rsidR="00055480">
        <w:t>, e utilizando a análise gráfica</w:t>
      </w:r>
      <w:proofErr w:type="gramStart"/>
      <w:r w:rsidR="00055480">
        <w:t>,</w:t>
      </w:r>
      <w:proofErr w:type="gramEnd"/>
      <w:r w:rsidR="00055480">
        <w:t xml:space="preserve"> </w:t>
      </w:r>
      <w:r w:rsidR="008E049A">
        <w:t>traçou-se um perfil do turista, das suas viagens, da oferta no sector.</w:t>
      </w:r>
    </w:p>
    <w:p w:rsidR="008E049A" w:rsidRDefault="008E049A" w:rsidP="00593A5A">
      <w:pPr>
        <w:spacing w:after="0" w:line="360" w:lineRule="auto"/>
        <w:jc w:val="both"/>
      </w:pPr>
    </w:p>
    <w:p w:rsidR="00193BF8" w:rsidRDefault="00055480" w:rsidP="00193BF8">
      <w:pPr>
        <w:spacing w:after="0" w:line="360" w:lineRule="auto"/>
        <w:jc w:val="both"/>
      </w:pPr>
      <w:r>
        <w:t xml:space="preserve">O estudo do caso do </w:t>
      </w:r>
      <w:r w:rsidR="008B6989">
        <w:t xml:space="preserve">PNN </w:t>
      </w:r>
      <w:r>
        <w:t>é apresentado n</w:t>
      </w:r>
      <w:r w:rsidR="008B6989">
        <w:t xml:space="preserve">o capítulo 4, </w:t>
      </w:r>
      <w:r>
        <w:t xml:space="preserve">onde se observa </w:t>
      </w:r>
      <w:proofErr w:type="spellStart"/>
      <w:r>
        <w:t>actividade</w:t>
      </w:r>
      <w:proofErr w:type="spellEnd"/>
      <w:r>
        <w:t xml:space="preserve"> do Parque</w:t>
      </w:r>
      <w:r w:rsidR="008E049A">
        <w:t xml:space="preserve">, </w:t>
      </w:r>
      <w:r w:rsidR="00193BF8">
        <w:t>de</w:t>
      </w:r>
      <w:r w:rsidR="008B6989">
        <w:t xml:space="preserve">stacando-se a sua natureza </w:t>
      </w:r>
      <w:proofErr w:type="spellStart"/>
      <w:r w:rsidR="008B6989">
        <w:t>agro-</w:t>
      </w:r>
      <w:r w:rsidR="00193BF8">
        <w:t>ambiental</w:t>
      </w:r>
      <w:proofErr w:type="spellEnd"/>
      <w:r w:rsidR="00193BF8">
        <w:t xml:space="preserve">, no qual coexistem conceitos como conservação ambiental, produção agrícola e turismo de natureza. </w:t>
      </w:r>
    </w:p>
    <w:p w:rsidR="00193BF8" w:rsidRDefault="00193BF8" w:rsidP="00593A5A">
      <w:pPr>
        <w:spacing w:after="0" w:line="360" w:lineRule="auto"/>
        <w:jc w:val="both"/>
      </w:pPr>
    </w:p>
    <w:p w:rsidR="0050628F" w:rsidRDefault="008B6989" w:rsidP="00593A5A">
      <w:pPr>
        <w:spacing w:after="0" w:line="360" w:lineRule="auto"/>
        <w:jc w:val="both"/>
      </w:pPr>
      <w:r>
        <w:t>Segue</w:t>
      </w:r>
      <w:r w:rsidR="00193BF8">
        <w:t>-se o capítulo</w:t>
      </w:r>
      <w:r>
        <w:t xml:space="preserve"> 5</w:t>
      </w:r>
      <w:r w:rsidR="00055480">
        <w:t>,</w:t>
      </w:r>
      <w:r w:rsidR="0050628F">
        <w:t xml:space="preserve"> o qual aborda a metodologia utilizada e os procedimentos </w:t>
      </w:r>
      <w:proofErr w:type="spellStart"/>
      <w:r w:rsidR="0050628F">
        <w:t>adoptados</w:t>
      </w:r>
      <w:proofErr w:type="spellEnd"/>
      <w:r w:rsidR="0050628F">
        <w:t xml:space="preserve"> neste caso, com definição de </w:t>
      </w:r>
      <w:proofErr w:type="spellStart"/>
      <w:r w:rsidR="0050628F">
        <w:t>objectivos</w:t>
      </w:r>
      <w:proofErr w:type="spellEnd"/>
      <w:r w:rsidR="0050628F">
        <w:t xml:space="preserve"> e das técnicas utilizadas.</w:t>
      </w:r>
    </w:p>
    <w:p w:rsidR="00193BF8" w:rsidRDefault="00193BF8" w:rsidP="00593A5A">
      <w:pPr>
        <w:spacing w:after="0" w:line="360" w:lineRule="auto"/>
        <w:jc w:val="both"/>
      </w:pPr>
    </w:p>
    <w:p w:rsidR="008E049A" w:rsidRDefault="0050628F" w:rsidP="00593A5A">
      <w:pPr>
        <w:spacing w:after="0" w:line="360" w:lineRule="auto"/>
        <w:jc w:val="both"/>
      </w:pPr>
      <w:r>
        <w:t xml:space="preserve">No capítulo </w:t>
      </w:r>
      <w:r w:rsidR="008B6989">
        <w:t>6 procede-se à</w:t>
      </w:r>
      <w:r>
        <w:t xml:space="preserve"> </w:t>
      </w:r>
      <w:r w:rsidR="008E049A">
        <w:t xml:space="preserve">análise </w:t>
      </w:r>
      <w:r>
        <w:t>de resultados do</w:t>
      </w:r>
      <w:r w:rsidR="008B6989">
        <w:t xml:space="preserve"> questionário</w:t>
      </w:r>
      <w:r w:rsidR="008E049A">
        <w:t xml:space="preserve"> </w:t>
      </w:r>
      <w:r w:rsidR="008B6989">
        <w:t>procurando</w:t>
      </w:r>
      <w:r>
        <w:t xml:space="preserve">-se </w:t>
      </w:r>
      <w:r w:rsidR="008E049A">
        <w:t xml:space="preserve">caracterizar o utilizador do parque e os seus hábitos enquanto hóspedes, aferir o seu grau de satisfação </w:t>
      </w:r>
      <w:r w:rsidR="008B6989">
        <w:t xml:space="preserve">para com esta unidade, e </w:t>
      </w:r>
      <w:r w:rsidR="008E049A">
        <w:t xml:space="preserve">apurar a </w:t>
      </w:r>
      <w:proofErr w:type="spellStart"/>
      <w:r w:rsidR="008E049A">
        <w:t>receptividade</w:t>
      </w:r>
      <w:proofErr w:type="spellEnd"/>
      <w:r w:rsidR="008E049A">
        <w:t xml:space="preserve"> que este público</w:t>
      </w:r>
      <w:r w:rsidR="00222C24">
        <w:t xml:space="preserve"> tem</w:t>
      </w:r>
      <w:r w:rsidR="008E049A">
        <w:t xml:space="preserve"> para com as questões da sustentabilidade e das boas práticas ambientais</w:t>
      </w:r>
      <w:r w:rsidR="00193BF8">
        <w:t>.</w:t>
      </w:r>
    </w:p>
    <w:p w:rsidR="00193BF8" w:rsidRDefault="00193BF8" w:rsidP="00593A5A">
      <w:pPr>
        <w:spacing w:after="0" w:line="360" w:lineRule="auto"/>
        <w:jc w:val="both"/>
      </w:pPr>
    </w:p>
    <w:p w:rsidR="00193BF8" w:rsidRDefault="008B6989" w:rsidP="00593A5A">
      <w:pPr>
        <w:spacing w:after="0" w:line="360" w:lineRule="auto"/>
        <w:jc w:val="both"/>
      </w:pPr>
      <w:r>
        <w:t xml:space="preserve">No capítulo 7 </w:t>
      </w:r>
      <w:r w:rsidR="00055480">
        <w:t>elabora</w:t>
      </w:r>
      <w:r>
        <w:t xml:space="preserve">-se o levantamento do grau de concretização dos </w:t>
      </w:r>
      <w:proofErr w:type="spellStart"/>
      <w:r>
        <w:t>objectivos</w:t>
      </w:r>
      <w:proofErr w:type="spellEnd"/>
      <w:r>
        <w:t xml:space="preserve"> estabelecidos para este trabalho</w:t>
      </w:r>
      <w:r w:rsidR="0050628F">
        <w:t>.</w:t>
      </w:r>
    </w:p>
    <w:p w:rsidR="008E049A" w:rsidRDefault="008E049A" w:rsidP="00593A5A">
      <w:pPr>
        <w:spacing w:after="0" w:line="360" w:lineRule="auto"/>
        <w:jc w:val="both"/>
      </w:pPr>
    </w:p>
    <w:p w:rsidR="008E049A" w:rsidRPr="004F5125" w:rsidRDefault="004F5125" w:rsidP="00593A5A">
      <w:pPr>
        <w:spacing w:after="0" w:line="360" w:lineRule="auto"/>
        <w:jc w:val="both"/>
      </w:pPr>
      <w:r w:rsidRPr="004F5125">
        <w:t>De salientar que no final do trabalho</w:t>
      </w:r>
      <w:r w:rsidR="006B3CDE">
        <w:t>,</w:t>
      </w:r>
      <w:r w:rsidRPr="004F5125">
        <w:t xml:space="preserve"> antes </w:t>
      </w:r>
      <w:r w:rsidR="006B3CDE">
        <w:t xml:space="preserve">da bibliografia e </w:t>
      </w:r>
      <w:r w:rsidRPr="004F5125">
        <w:t>dos anexos</w:t>
      </w:r>
      <w:r w:rsidR="006B3CDE">
        <w:t>,</w:t>
      </w:r>
      <w:r w:rsidRPr="004F5125">
        <w:t xml:space="preserve"> surge um Apêndice </w:t>
      </w:r>
      <w:r>
        <w:t xml:space="preserve">com uma </w:t>
      </w:r>
      <w:r w:rsidR="001542AA">
        <w:t>componente</w:t>
      </w:r>
      <w:r>
        <w:t xml:space="preserve"> de </w:t>
      </w:r>
      <w:r w:rsidR="008B6989">
        <w:t>conceitos que ajud</w:t>
      </w:r>
      <w:r>
        <w:t xml:space="preserve">am a compreender </w:t>
      </w:r>
      <w:r w:rsidR="001542AA">
        <w:t>a análise</w:t>
      </w:r>
      <w:r>
        <w:t xml:space="preserve"> gráfica </w:t>
      </w:r>
      <w:r w:rsidR="008B6989">
        <w:t>apresentada ao longo do</w:t>
      </w:r>
      <w:r>
        <w:t xml:space="preserve"> trabalho.</w:t>
      </w:r>
      <w:r w:rsidRPr="004F5125">
        <w:t xml:space="preserve"> </w:t>
      </w:r>
    </w:p>
    <w:p w:rsidR="00E8416C" w:rsidRDefault="00E8416C" w:rsidP="00593A5A">
      <w:pPr>
        <w:spacing w:after="0" w:line="360" w:lineRule="auto"/>
        <w:jc w:val="both"/>
        <w:rPr>
          <w:b/>
          <w:sz w:val="32"/>
          <w:szCs w:val="32"/>
        </w:rPr>
      </w:pPr>
    </w:p>
    <w:p w:rsidR="00351C44" w:rsidRDefault="00351C44">
      <w:pPr>
        <w:rPr>
          <w:b/>
          <w:sz w:val="32"/>
          <w:szCs w:val="32"/>
        </w:rPr>
        <w:sectPr w:rsidR="00351C44" w:rsidSect="00B7506C">
          <w:headerReference w:type="default" r:id="rId20"/>
          <w:footerReference w:type="default" r:id="rId21"/>
          <w:pgSz w:w="11906" w:h="16838"/>
          <w:pgMar w:top="1417" w:right="1701" w:bottom="1276" w:left="1701" w:header="708" w:footer="708" w:gutter="0"/>
          <w:cols w:space="708"/>
          <w:docGrid w:linePitch="360"/>
        </w:sectPr>
      </w:pPr>
    </w:p>
    <w:p w:rsidR="007C4115" w:rsidRPr="00142E5A" w:rsidRDefault="007C4115" w:rsidP="00324B98">
      <w:pPr>
        <w:pStyle w:val="Ttulo1"/>
        <w:rPr>
          <w:rFonts w:asciiTheme="minorHAnsi" w:hAnsiTheme="minorHAnsi"/>
          <w:color w:val="000000" w:themeColor="text1"/>
        </w:rPr>
      </w:pPr>
      <w:bookmarkStart w:id="19" w:name="_Toc285187468"/>
      <w:bookmarkStart w:id="20" w:name="_Toc285723887"/>
      <w:bookmarkStart w:id="21" w:name="_Toc305679506"/>
      <w:r w:rsidRPr="00142E5A">
        <w:rPr>
          <w:rFonts w:asciiTheme="minorHAnsi" w:hAnsiTheme="minorHAnsi"/>
          <w:color w:val="000000" w:themeColor="text1"/>
        </w:rPr>
        <w:lastRenderedPageBreak/>
        <w:t>Capítulo 2</w:t>
      </w:r>
      <w:r w:rsidR="00FD4A95" w:rsidRPr="00142E5A">
        <w:rPr>
          <w:rFonts w:asciiTheme="minorHAnsi" w:hAnsiTheme="minorHAnsi"/>
          <w:color w:val="000000" w:themeColor="text1"/>
        </w:rPr>
        <w:t xml:space="preserve"> - Enquadramento</w:t>
      </w:r>
      <w:r w:rsidR="008B6989">
        <w:rPr>
          <w:rFonts w:asciiTheme="minorHAnsi" w:hAnsiTheme="minorHAnsi"/>
          <w:color w:val="000000" w:themeColor="text1"/>
        </w:rPr>
        <w:t xml:space="preserve"> T</w:t>
      </w:r>
      <w:r w:rsidRPr="00142E5A">
        <w:rPr>
          <w:rFonts w:asciiTheme="minorHAnsi" w:hAnsiTheme="minorHAnsi"/>
          <w:color w:val="000000" w:themeColor="text1"/>
        </w:rPr>
        <w:t>eórico</w:t>
      </w:r>
      <w:bookmarkEnd w:id="19"/>
      <w:bookmarkEnd w:id="20"/>
      <w:bookmarkEnd w:id="21"/>
    </w:p>
    <w:p w:rsidR="00FD4A95" w:rsidRPr="00561E8E" w:rsidRDefault="00FD4A95" w:rsidP="00593A5A">
      <w:pPr>
        <w:spacing w:after="0" w:line="360" w:lineRule="auto"/>
        <w:jc w:val="both"/>
        <w:rPr>
          <w:b/>
        </w:rPr>
      </w:pPr>
    </w:p>
    <w:p w:rsidR="007C4115" w:rsidRPr="00142E5A" w:rsidRDefault="007C4115" w:rsidP="00324B98">
      <w:pPr>
        <w:pStyle w:val="Ttulo2"/>
        <w:rPr>
          <w:rFonts w:asciiTheme="minorHAnsi" w:hAnsiTheme="minorHAnsi"/>
          <w:color w:val="000000" w:themeColor="text1"/>
        </w:rPr>
      </w:pPr>
      <w:bookmarkStart w:id="22" w:name="_Toc285187469"/>
      <w:bookmarkStart w:id="23" w:name="_Toc285723888"/>
      <w:bookmarkStart w:id="24" w:name="_Toc305679507"/>
      <w:r w:rsidRPr="00142E5A">
        <w:rPr>
          <w:rFonts w:asciiTheme="minorHAnsi" w:hAnsiTheme="minorHAnsi"/>
          <w:color w:val="000000" w:themeColor="text1"/>
        </w:rPr>
        <w:t xml:space="preserve">2.1 </w:t>
      </w:r>
      <w:r w:rsidR="00593A5A" w:rsidRPr="00142E5A">
        <w:rPr>
          <w:rFonts w:asciiTheme="minorHAnsi" w:hAnsiTheme="minorHAnsi"/>
          <w:color w:val="000000" w:themeColor="text1"/>
        </w:rPr>
        <w:t xml:space="preserve">– </w:t>
      </w:r>
      <w:r w:rsidRPr="00142E5A">
        <w:rPr>
          <w:rFonts w:asciiTheme="minorHAnsi" w:hAnsiTheme="minorHAnsi"/>
          <w:color w:val="000000" w:themeColor="text1"/>
        </w:rPr>
        <w:t>Introdução</w:t>
      </w:r>
      <w:bookmarkEnd w:id="22"/>
      <w:bookmarkEnd w:id="23"/>
      <w:bookmarkEnd w:id="24"/>
    </w:p>
    <w:p w:rsidR="00593A5A" w:rsidRPr="00593A5A" w:rsidRDefault="00593A5A" w:rsidP="00593A5A">
      <w:pPr>
        <w:spacing w:after="0" w:line="360" w:lineRule="auto"/>
        <w:jc w:val="both"/>
        <w:rPr>
          <w:sz w:val="28"/>
          <w:szCs w:val="28"/>
        </w:rPr>
      </w:pPr>
    </w:p>
    <w:p w:rsidR="007C4115" w:rsidRDefault="007C4115" w:rsidP="00593A5A">
      <w:pPr>
        <w:spacing w:after="0" w:line="360" w:lineRule="auto"/>
        <w:jc w:val="both"/>
      </w:pPr>
      <w:r>
        <w:t xml:space="preserve">O turismo é uma </w:t>
      </w:r>
      <w:proofErr w:type="spellStart"/>
      <w:r>
        <w:t>actividade</w:t>
      </w:r>
      <w:proofErr w:type="spellEnd"/>
      <w:r>
        <w:t xml:space="preserve"> que adquiriu grande relevância nas últimas décadas, e devido ao seu crescimento súbito começou a </w:t>
      </w:r>
      <w:r w:rsidR="00222C24">
        <w:t>senti</w:t>
      </w:r>
      <w:r>
        <w:t>r</w:t>
      </w:r>
      <w:r w:rsidR="00222C24">
        <w:t>-se</w:t>
      </w:r>
      <w:r>
        <w:t xml:space="preserve"> a necessidade de repensá-lo de acordo com os vários impactos de tem na sociedade.</w:t>
      </w:r>
    </w:p>
    <w:p w:rsidR="005E32BB" w:rsidRDefault="005E32BB" w:rsidP="00593A5A">
      <w:pPr>
        <w:spacing w:after="0" w:line="360" w:lineRule="auto"/>
        <w:jc w:val="both"/>
      </w:pPr>
    </w:p>
    <w:p w:rsidR="007C4115" w:rsidRDefault="007C4115" w:rsidP="00593A5A">
      <w:pPr>
        <w:spacing w:after="0" w:line="360" w:lineRule="auto"/>
        <w:jc w:val="both"/>
      </w:pPr>
      <w:r>
        <w:t xml:space="preserve">Assim, ao nível económico, é fácil de reconhecer a </w:t>
      </w:r>
      <w:r w:rsidR="00222C24">
        <w:t xml:space="preserve">sua </w:t>
      </w:r>
      <w:r>
        <w:t>importância para a economia de alguns países e regiões,</w:t>
      </w:r>
      <w:r w:rsidR="00986121">
        <w:t xml:space="preserve"> pois</w:t>
      </w:r>
      <w:r>
        <w:t xml:space="preserve"> </w:t>
      </w:r>
      <w:r w:rsidR="007D7E2D">
        <w:t xml:space="preserve">conduz a um </w:t>
      </w:r>
      <w:r w:rsidR="00E36F89">
        <w:t>aumento</w:t>
      </w:r>
      <w:r w:rsidR="00986121">
        <w:t xml:space="preserve"> do</w:t>
      </w:r>
      <w:r w:rsidR="007D7E2D">
        <w:t xml:space="preserve"> </w:t>
      </w:r>
      <w:r>
        <w:t>emprego</w:t>
      </w:r>
      <w:r w:rsidR="00E36F89">
        <w:t>,</w:t>
      </w:r>
      <w:r>
        <w:t xml:space="preserve"> melhoria da qualidade de vida, </w:t>
      </w:r>
      <w:r w:rsidR="00986121">
        <w:t xml:space="preserve">aumento dos </w:t>
      </w:r>
      <w:r>
        <w:t xml:space="preserve">rendimentos </w:t>
      </w:r>
      <w:r w:rsidR="00986121">
        <w:t>d</w:t>
      </w:r>
      <w:r>
        <w:t>os empresários locais, e é uma relevante fonte de receitas fiscais. Por outro lado</w:t>
      </w:r>
      <w:r w:rsidR="00E36F89">
        <w:t>,</w:t>
      </w:r>
      <w:r>
        <w:t xml:space="preserve"> o efeito multiplicador do turismo potência outros sectores </w:t>
      </w:r>
      <w:r w:rsidR="00986121">
        <w:t xml:space="preserve">de </w:t>
      </w:r>
      <w:proofErr w:type="spellStart"/>
      <w:r w:rsidR="00986121">
        <w:t>actividade</w:t>
      </w:r>
      <w:proofErr w:type="spellEnd"/>
      <w:r w:rsidR="00986121">
        <w:t xml:space="preserve"> </w:t>
      </w:r>
      <w:r>
        <w:t>como o comércio ou a construção civil.</w:t>
      </w:r>
    </w:p>
    <w:p w:rsidR="005E32BB" w:rsidRDefault="005E32BB" w:rsidP="00593A5A">
      <w:pPr>
        <w:spacing w:after="0" w:line="360" w:lineRule="auto"/>
        <w:jc w:val="both"/>
      </w:pPr>
    </w:p>
    <w:p w:rsidR="007C4115" w:rsidRDefault="007C4115" w:rsidP="00593A5A">
      <w:pPr>
        <w:spacing w:after="0" w:line="360" w:lineRule="auto"/>
        <w:jc w:val="both"/>
      </w:pPr>
      <w:r>
        <w:t>No entanto</w:t>
      </w:r>
      <w:r w:rsidR="00E36F89">
        <w:t>,</w:t>
      </w:r>
      <w:r>
        <w:t xml:space="preserve"> o carácter sazonal desta </w:t>
      </w:r>
      <w:proofErr w:type="spellStart"/>
      <w:r>
        <w:t>actividade</w:t>
      </w:r>
      <w:proofErr w:type="spellEnd"/>
      <w:r>
        <w:t xml:space="preserve"> também pode causar grandes oscilações económicas durante os diferentes meses do ano</w:t>
      </w:r>
      <w:r w:rsidR="00222C24">
        <w:t>,</w:t>
      </w:r>
      <w:r>
        <w:t xml:space="preserve"> podendo causar impactos menos positivos para quem suporta a sua </w:t>
      </w:r>
      <w:proofErr w:type="spellStart"/>
      <w:r>
        <w:t>actividade</w:t>
      </w:r>
      <w:proofErr w:type="spellEnd"/>
      <w:r>
        <w:t xml:space="preserve"> neste sector</w:t>
      </w:r>
      <w:r w:rsidR="007D7E2D">
        <w:t>.</w:t>
      </w:r>
    </w:p>
    <w:p w:rsidR="005E32BB" w:rsidRDefault="005E32BB" w:rsidP="00593A5A">
      <w:pPr>
        <w:spacing w:after="0" w:line="360" w:lineRule="auto"/>
        <w:jc w:val="both"/>
      </w:pPr>
    </w:p>
    <w:p w:rsidR="007C4115" w:rsidRDefault="007C4115" w:rsidP="00593A5A">
      <w:pPr>
        <w:spacing w:after="0" w:line="360" w:lineRule="auto"/>
        <w:jc w:val="both"/>
      </w:pPr>
      <w:r>
        <w:t>Em termos sociais ou culturais</w:t>
      </w:r>
      <w:r w:rsidR="00E36F89">
        <w:t>,</w:t>
      </w:r>
      <w:r>
        <w:t xml:space="preserve"> o turismo</w:t>
      </w:r>
      <w:r w:rsidR="00E36F89">
        <w:t>,</w:t>
      </w:r>
      <w:r>
        <w:t xml:space="preserve"> promove o conhecimento entre populações, divulgando o conhecimento do modo de vida e</w:t>
      </w:r>
      <w:r w:rsidR="00986121">
        <w:t xml:space="preserve"> das diferentes</w:t>
      </w:r>
      <w:r>
        <w:t xml:space="preserve"> culturas </w:t>
      </w:r>
      <w:r w:rsidR="00986121">
        <w:t>existentes</w:t>
      </w:r>
      <w:r>
        <w:t>.</w:t>
      </w:r>
    </w:p>
    <w:p w:rsidR="005E32BB" w:rsidRDefault="005E32BB" w:rsidP="00593A5A">
      <w:pPr>
        <w:spacing w:after="0" w:line="360" w:lineRule="auto"/>
        <w:jc w:val="both"/>
      </w:pPr>
    </w:p>
    <w:p w:rsidR="007C4115" w:rsidRDefault="007C4115" w:rsidP="00593A5A">
      <w:pPr>
        <w:spacing w:after="0" w:line="360" w:lineRule="auto"/>
        <w:jc w:val="both"/>
      </w:pPr>
      <w:r>
        <w:t>No entanto</w:t>
      </w:r>
      <w:r w:rsidR="00E36F89">
        <w:t>,</w:t>
      </w:r>
      <w:r>
        <w:t xml:space="preserve"> poderá acarretar impact</w:t>
      </w:r>
      <w:r w:rsidR="00E36F89">
        <w:t>o</w:t>
      </w:r>
      <w:r>
        <w:t>s negativos para as populações residentes</w:t>
      </w:r>
      <w:r w:rsidR="00E36F89">
        <w:t>,</w:t>
      </w:r>
      <w:r>
        <w:t xml:space="preserve"> </w:t>
      </w:r>
      <w:r w:rsidR="00E36F89">
        <w:t xml:space="preserve">tais </w:t>
      </w:r>
      <w:r>
        <w:t xml:space="preserve">como o excessivo número de visitantes que causa dificuldades ao quotidiano das populações ou </w:t>
      </w:r>
      <w:r w:rsidR="00986121">
        <w:t>até</w:t>
      </w:r>
      <w:r>
        <w:t xml:space="preserve"> comportamentos pouco </w:t>
      </w:r>
      <w:proofErr w:type="spellStart"/>
      <w:r>
        <w:t>correctos</w:t>
      </w:r>
      <w:proofErr w:type="spellEnd"/>
      <w:r>
        <w:t xml:space="preserve"> por parte dos visitantes.</w:t>
      </w:r>
    </w:p>
    <w:p w:rsidR="005E32BB" w:rsidRDefault="005E32BB" w:rsidP="00593A5A">
      <w:pPr>
        <w:spacing w:after="0" w:line="360" w:lineRule="auto"/>
        <w:jc w:val="both"/>
      </w:pPr>
    </w:p>
    <w:p w:rsidR="007C4115" w:rsidRDefault="007C4115" w:rsidP="00593A5A">
      <w:pPr>
        <w:spacing w:after="0" w:line="360" w:lineRule="auto"/>
        <w:jc w:val="both"/>
      </w:pPr>
      <w:r>
        <w:t xml:space="preserve">Em termos ambientais, a utilização do turismo provocou, por vezes, impactos bastante negativos, na medida em </w:t>
      </w:r>
      <w:r w:rsidR="00986121">
        <w:t xml:space="preserve">que </w:t>
      </w:r>
      <w:r>
        <w:t xml:space="preserve">a utilização de certos recursos naturais necessários para a </w:t>
      </w:r>
      <w:proofErr w:type="spellStart"/>
      <w:r>
        <w:t>actividade</w:t>
      </w:r>
      <w:proofErr w:type="spellEnd"/>
      <w:r>
        <w:t xml:space="preserve"> turística</w:t>
      </w:r>
      <w:r w:rsidR="00986121">
        <w:t>,</w:t>
      </w:r>
      <w:r>
        <w:t xml:space="preserve"> ameaça esse mesmo recurso em termos de qualidade e durabilidade. Por exemplo</w:t>
      </w:r>
      <w:r w:rsidR="007D7E2D">
        <w:t>,</w:t>
      </w:r>
      <w:r>
        <w:t xml:space="preserve"> a excessiva concentração de pessoas pode aumentar os efeitos da pressão dos recursos naturais como água</w:t>
      </w:r>
      <w:r w:rsidR="00222C24">
        <w:t xml:space="preserve"> ou a</w:t>
      </w:r>
      <w:r>
        <w:t xml:space="preserve"> energia. </w:t>
      </w:r>
    </w:p>
    <w:p w:rsidR="005E32BB" w:rsidRDefault="005E32BB" w:rsidP="00593A5A">
      <w:pPr>
        <w:spacing w:after="0" w:line="360" w:lineRule="auto"/>
        <w:jc w:val="both"/>
      </w:pPr>
    </w:p>
    <w:p w:rsidR="00222C24" w:rsidRDefault="009950BD" w:rsidP="00593A5A">
      <w:pPr>
        <w:spacing w:after="0" w:line="360" w:lineRule="auto"/>
        <w:jc w:val="both"/>
      </w:pPr>
      <w:r>
        <w:lastRenderedPageBreak/>
        <w:t xml:space="preserve">Neste capítulo proceder-se-á à </w:t>
      </w:r>
      <w:r w:rsidR="0039161F">
        <w:t>exposição</w:t>
      </w:r>
      <w:r w:rsidR="0027065A">
        <w:t xml:space="preserve"> d</w:t>
      </w:r>
      <w:r>
        <w:t xml:space="preserve">os conceitos associados ao turismo </w:t>
      </w:r>
      <w:r w:rsidR="00E36F89">
        <w:t>e</w:t>
      </w:r>
      <w:r>
        <w:t xml:space="preserve"> a sua evolução ao longo da história. Segue-se uma </w:t>
      </w:r>
      <w:r w:rsidR="0039161F">
        <w:t>descrição</w:t>
      </w:r>
      <w:r>
        <w:t xml:space="preserve"> da organização e das entidades competentes do sector e uma análise da procura e da oferta. </w:t>
      </w:r>
    </w:p>
    <w:p w:rsidR="009950BD" w:rsidRDefault="009950BD" w:rsidP="00593A5A">
      <w:pPr>
        <w:spacing w:after="0" w:line="360" w:lineRule="auto"/>
        <w:jc w:val="both"/>
      </w:pPr>
    </w:p>
    <w:p w:rsidR="009950BD" w:rsidRDefault="009950BD" w:rsidP="00593A5A">
      <w:pPr>
        <w:spacing w:after="0" w:line="360" w:lineRule="auto"/>
        <w:jc w:val="both"/>
      </w:pPr>
      <w:r>
        <w:t>Por último</w:t>
      </w:r>
      <w:r w:rsidR="00E36F89">
        <w:t>,</w:t>
      </w:r>
      <w:r>
        <w:t xml:space="preserve"> salientar-se-á a necessidade emergente do desenvolvimento sustentável na </w:t>
      </w:r>
      <w:proofErr w:type="spellStart"/>
      <w:r>
        <w:t>actividade</w:t>
      </w:r>
      <w:proofErr w:type="spellEnd"/>
      <w:r>
        <w:t xml:space="preserve"> turística</w:t>
      </w:r>
      <w:r w:rsidR="00EF431B">
        <w:t>.</w:t>
      </w:r>
    </w:p>
    <w:p w:rsidR="00EF431B" w:rsidRPr="000D762C" w:rsidRDefault="00EF431B" w:rsidP="00593A5A">
      <w:pPr>
        <w:spacing w:after="0" w:line="360" w:lineRule="auto"/>
        <w:jc w:val="both"/>
      </w:pPr>
    </w:p>
    <w:p w:rsidR="007C4115" w:rsidRPr="00142E5A" w:rsidRDefault="007C4115" w:rsidP="00324B98">
      <w:pPr>
        <w:pStyle w:val="Ttulo2"/>
        <w:rPr>
          <w:rFonts w:asciiTheme="minorHAnsi" w:hAnsiTheme="minorHAnsi"/>
          <w:color w:val="000000" w:themeColor="text1"/>
        </w:rPr>
      </w:pPr>
      <w:bookmarkStart w:id="25" w:name="_Toc285187470"/>
      <w:bookmarkStart w:id="26" w:name="_Toc285723889"/>
      <w:bookmarkStart w:id="27" w:name="_Toc305679508"/>
      <w:r w:rsidRPr="00142E5A">
        <w:rPr>
          <w:rFonts w:asciiTheme="minorHAnsi" w:hAnsiTheme="minorHAnsi"/>
          <w:color w:val="000000" w:themeColor="text1"/>
        </w:rPr>
        <w:t>2.2</w:t>
      </w:r>
      <w:r w:rsidR="007D7E2D" w:rsidRPr="00142E5A">
        <w:rPr>
          <w:rFonts w:asciiTheme="minorHAnsi" w:hAnsiTheme="minorHAnsi"/>
          <w:color w:val="000000" w:themeColor="text1"/>
        </w:rPr>
        <w:t xml:space="preserve"> - </w:t>
      </w:r>
      <w:r w:rsidRPr="00142E5A">
        <w:rPr>
          <w:rFonts w:asciiTheme="minorHAnsi" w:hAnsiTheme="minorHAnsi"/>
          <w:color w:val="000000" w:themeColor="text1"/>
        </w:rPr>
        <w:t>Turismo</w:t>
      </w:r>
      <w:bookmarkEnd w:id="25"/>
      <w:bookmarkEnd w:id="26"/>
      <w:bookmarkEnd w:id="27"/>
    </w:p>
    <w:p w:rsidR="007D7E2D" w:rsidRDefault="007D7E2D" w:rsidP="000D762C">
      <w:pPr>
        <w:spacing w:after="0" w:line="360" w:lineRule="auto"/>
        <w:jc w:val="both"/>
        <w:rPr>
          <w:b/>
        </w:rPr>
      </w:pPr>
    </w:p>
    <w:p w:rsidR="007D7E2D" w:rsidRPr="00142E5A" w:rsidRDefault="007C4115" w:rsidP="00324B98">
      <w:pPr>
        <w:pStyle w:val="Ttulo3"/>
        <w:rPr>
          <w:rFonts w:asciiTheme="minorHAnsi" w:hAnsiTheme="minorHAnsi"/>
          <w:b w:val="0"/>
          <w:color w:val="000000" w:themeColor="text1"/>
          <w:sz w:val="24"/>
          <w:szCs w:val="24"/>
        </w:rPr>
      </w:pPr>
      <w:bookmarkStart w:id="28" w:name="_Toc285187471"/>
      <w:bookmarkStart w:id="29" w:name="_Toc285723890"/>
      <w:bookmarkStart w:id="30" w:name="_Toc305679509"/>
      <w:r w:rsidRPr="00142E5A">
        <w:rPr>
          <w:rFonts w:asciiTheme="minorHAnsi" w:hAnsiTheme="minorHAnsi"/>
          <w:b w:val="0"/>
          <w:color w:val="000000" w:themeColor="text1"/>
          <w:sz w:val="24"/>
          <w:szCs w:val="24"/>
        </w:rPr>
        <w:t>2.2.1</w:t>
      </w:r>
      <w:r w:rsidR="007D7E2D" w:rsidRPr="00142E5A">
        <w:rPr>
          <w:rFonts w:asciiTheme="minorHAnsi" w:hAnsiTheme="minorHAnsi"/>
          <w:b w:val="0"/>
          <w:color w:val="000000" w:themeColor="text1"/>
          <w:sz w:val="24"/>
          <w:szCs w:val="24"/>
        </w:rPr>
        <w:t xml:space="preserve"> -</w:t>
      </w:r>
      <w:r w:rsidRPr="00142E5A">
        <w:rPr>
          <w:rFonts w:asciiTheme="minorHAnsi" w:hAnsiTheme="minorHAnsi"/>
          <w:b w:val="0"/>
          <w:color w:val="000000" w:themeColor="text1"/>
          <w:sz w:val="24"/>
          <w:szCs w:val="24"/>
        </w:rPr>
        <w:t xml:space="preserve"> Conceito</w:t>
      </w:r>
      <w:bookmarkEnd w:id="28"/>
      <w:bookmarkEnd w:id="29"/>
      <w:bookmarkEnd w:id="30"/>
      <w:r w:rsidRPr="00142E5A">
        <w:rPr>
          <w:rFonts w:asciiTheme="minorHAnsi" w:hAnsiTheme="minorHAnsi"/>
          <w:b w:val="0"/>
          <w:color w:val="000000" w:themeColor="text1"/>
          <w:sz w:val="24"/>
          <w:szCs w:val="24"/>
        </w:rPr>
        <w:t xml:space="preserve"> </w:t>
      </w:r>
    </w:p>
    <w:p w:rsidR="007C4115" w:rsidRPr="00150EFB" w:rsidRDefault="007C4115" w:rsidP="00593A5A">
      <w:pPr>
        <w:spacing w:after="0" w:line="360" w:lineRule="auto"/>
        <w:jc w:val="both"/>
      </w:pPr>
      <w:r w:rsidRPr="00150EFB">
        <w:rPr>
          <w:i/>
        </w:rPr>
        <w:t xml:space="preserve">“Turismo conjunto de </w:t>
      </w:r>
      <w:proofErr w:type="spellStart"/>
      <w:r w:rsidRPr="00150EFB">
        <w:rPr>
          <w:i/>
        </w:rPr>
        <w:t>actividades</w:t>
      </w:r>
      <w:proofErr w:type="spellEnd"/>
      <w:r w:rsidRPr="00150EFB">
        <w:rPr>
          <w:i/>
        </w:rPr>
        <w:t xml:space="preserve"> profissionais relacionadas com o transporte, alojamento e assistência a turistas.</w:t>
      </w:r>
      <w:r>
        <w:rPr>
          <w:i/>
        </w:rPr>
        <w:t xml:space="preserve">” </w:t>
      </w:r>
      <w:r w:rsidR="007D7E2D">
        <w:rPr>
          <w:i/>
        </w:rPr>
        <w:t>(</w:t>
      </w:r>
      <w:r w:rsidR="0058467D">
        <w:rPr>
          <w:i/>
        </w:rPr>
        <w:t>Dicionário U</w:t>
      </w:r>
      <w:r>
        <w:rPr>
          <w:i/>
        </w:rPr>
        <w:t>niversal</w:t>
      </w:r>
      <w:r w:rsidR="007D7E2D">
        <w:rPr>
          <w:i/>
        </w:rPr>
        <w:t xml:space="preserve">, </w:t>
      </w:r>
      <w:r>
        <w:rPr>
          <w:i/>
        </w:rPr>
        <w:t>1995</w:t>
      </w:r>
      <w:r w:rsidRPr="00150EFB">
        <w:rPr>
          <w:i/>
        </w:rPr>
        <w:t>)</w:t>
      </w:r>
      <w:r w:rsidR="000D762C">
        <w:rPr>
          <w:i/>
        </w:rPr>
        <w:t>.</w:t>
      </w:r>
    </w:p>
    <w:p w:rsidR="00590BBE" w:rsidRDefault="00590BBE" w:rsidP="00593A5A">
      <w:pPr>
        <w:spacing w:after="0" w:line="360" w:lineRule="auto"/>
        <w:jc w:val="both"/>
      </w:pPr>
    </w:p>
    <w:p w:rsidR="007C4115" w:rsidRDefault="007C4115" w:rsidP="00593A5A">
      <w:pPr>
        <w:spacing w:after="0" w:line="360" w:lineRule="auto"/>
        <w:jc w:val="both"/>
      </w:pPr>
      <w:r w:rsidRPr="00150EFB">
        <w:t>O co</w:t>
      </w:r>
      <w:r>
        <w:t xml:space="preserve">nceito de turismo não </w:t>
      </w:r>
      <w:r w:rsidR="00E43382">
        <w:t xml:space="preserve">se </w:t>
      </w:r>
      <w:r>
        <w:t xml:space="preserve">tem </w:t>
      </w:r>
      <w:r w:rsidR="00E43382">
        <w:t xml:space="preserve">mantido </w:t>
      </w:r>
      <w:r w:rsidRPr="00150EFB">
        <w:t xml:space="preserve">estável ao longo dos tempos, </w:t>
      </w:r>
      <w:r>
        <w:t xml:space="preserve">pois </w:t>
      </w:r>
      <w:r w:rsidRPr="00150EFB">
        <w:t xml:space="preserve">tem evoluído em paralelo com a evolução da </w:t>
      </w:r>
      <w:proofErr w:type="spellStart"/>
      <w:r w:rsidRPr="00150EFB">
        <w:t>actividade</w:t>
      </w:r>
      <w:proofErr w:type="spellEnd"/>
      <w:r>
        <w:t>. Por outro lado</w:t>
      </w:r>
      <w:r w:rsidR="00E36F89">
        <w:t>,</w:t>
      </w:r>
      <w:r>
        <w:t xml:space="preserve"> não é um conceito consensual</w:t>
      </w:r>
      <w:r w:rsidR="00E36F89">
        <w:t>,</w:t>
      </w:r>
      <w:r>
        <w:t xml:space="preserve"> por is</w:t>
      </w:r>
      <w:r w:rsidR="007D7E2D">
        <w:t>so surgiram ao longo dos tempos, diversas reformulações.</w:t>
      </w:r>
    </w:p>
    <w:p w:rsidR="007C4115" w:rsidRDefault="007C4115" w:rsidP="00593A5A">
      <w:pPr>
        <w:spacing w:after="0" w:line="360" w:lineRule="auto"/>
        <w:jc w:val="both"/>
      </w:pPr>
    </w:p>
    <w:p w:rsidR="007C4115" w:rsidRDefault="007C4115" w:rsidP="00593A5A">
      <w:pPr>
        <w:spacing w:after="0" w:line="360" w:lineRule="auto"/>
        <w:jc w:val="both"/>
      </w:pPr>
      <w:r>
        <w:t>Assim</w:t>
      </w:r>
      <w:r w:rsidR="007D7E2D">
        <w:t>,</w:t>
      </w:r>
      <w:r>
        <w:t xml:space="preserve"> em 1910</w:t>
      </w:r>
      <w:r w:rsidR="007D7E2D">
        <w:t>,</w:t>
      </w:r>
      <w:r>
        <w:t xml:space="preserve"> o economista austríaco Herman </w:t>
      </w:r>
      <w:proofErr w:type="spellStart"/>
      <w:r>
        <w:t>von</w:t>
      </w:r>
      <w:proofErr w:type="spellEnd"/>
      <w:r>
        <w:t xml:space="preserve"> </w:t>
      </w:r>
      <w:proofErr w:type="spellStart"/>
      <w:r>
        <w:t>Schullard</w:t>
      </w:r>
      <w:proofErr w:type="spellEnd"/>
      <w:r>
        <w:t xml:space="preserve"> definia turismo como “ a soma das operações, especialmente as de natureza económica, </w:t>
      </w:r>
      <w:proofErr w:type="spellStart"/>
      <w:r>
        <w:t>directamente</w:t>
      </w:r>
      <w:proofErr w:type="spellEnd"/>
      <w:r>
        <w:t xml:space="preserve"> relacionadas com a entrada, a permanência e o deslocamento de estrangeiros para dentro e fora de um país, cidade ou região” </w:t>
      </w:r>
      <w:r w:rsidR="007D7E2D">
        <w:t>(</w:t>
      </w:r>
      <w:proofErr w:type="spellStart"/>
      <w:r>
        <w:t>Ignarra</w:t>
      </w:r>
      <w:proofErr w:type="spellEnd"/>
      <w:r w:rsidR="007D7E2D">
        <w:t xml:space="preserve">, </w:t>
      </w:r>
      <w:r>
        <w:t>2003)</w:t>
      </w:r>
      <w:r w:rsidR="00E43382">
        <w:t>.</w:t>
      </w:r>
    </w:p>
    <w:p w:rsidR="007C4115" w:rsidRPr="00150EFB" w:rsidRDefault="007C4115" w:rsidP="00593A5A">
      <w:pPr>
        <w:spacing w:after="0" w:line="360" w:lineRule="auto"/>
        <w:jc w:val="both"/>
      </w:pPr>
    </w:p>
    <w:p w:rsidR="007C4115" w:rsidRPr="00150EFB" w:rsidRDefault="007C4115" w:rsidP="00593A5A">
      <w:pPr>
        <w:spacing w:after="0" w:line="360" w:lineRule="auto"/>
        <w:jc w:val="both"/>
      </w:pPr>
      <w:r>
        <w:t>Posteriormente</w:t>
      </w:r>
      <w:r w:rsidR="007D7E2D">
        <w:t xml:space="preserve">, na década de 30, Arthur </w:t>
      </w:r>
      <w:proofErr w:type="spellStart"/>
      <w:r w:rsidR="007D7E2D">
        <w:t>Bormann</w:t>
      </w:r>
      <w:proofErr w:type="spellEnd"/>
      <w:r w:rsidR="00E10CAF">
        <w:t xml:space="preserve">, </w:t>
      </w:r>
      <w:r>
        <w:t>descendent</w:t>
      </w:r>
      <w:r w:rsidR="007D7E2D">
        <w:t>e da escola de Berlim, estudou</w:t>
      </w:r>
      <w:r>
        <w:t xml:space="preserve"> o t</w:t>
      </w:r>
      <w:r w:rsidR="00E10CAF">
        <w:t xml:space="preserve">urismo sob o </w:t>
      </w:r>
      <w:proofErr w:type="spellStart"/>
      <w:r w:rsidR="00E10CAF">
        <w:t>aspecto</w:t>
      </w:r>
      <w:proofErr w:type="spellEnd"/>
      <w:r w:rsidR="00E10CAF">
        <w:t xml:space="preserve"> económico, e </w:t>
      </w:r>
      <w:r>
        <w:t>definiu</w:t>
      </w:r>
      <w:r w:rsidR="00E10CAF">
        <w:t xml:space="preserve">-o </w:t>
      </w:r>
      <w:r>
        <w:t xml:space="preserve">como “o conjunto de viagens que tem por </w:t>
      </w:r>
      <w:proofErr w:type="spellStart"/>
      <w:r>
        <w:t>objectivo</w:t>
      </w:r>
      <w:proofErr w:type="spellEnd"/>
      <w:r>
        <w:t xml:space="preserve"> o prazer ou motivos comerciais, profissionais ou outros análogos, durante os quais é temporária a sua ausência residência habitual. As viagens realizadas para locomover-se ao local de trabalho não constituem turismo”</w:t>
      </w:r>
      <w:r w:rsidR="007D7E2D">
        <w:t xml:space="preserve"> </w:t>
      </w:r>
      <w:r w:rsidR="00E10CAF">
        <w:t>(</w:t>
      </w:r>
      <w:proofErr w:type="spellStart"/>
      <w:r>
        <w:t>Ignarra</w:t>
      </w:r>
      <w:proofErr w:type="spellEnd"/>
      <w:r w:rsidR="00E10CAF">
        <w:t xml:space="preserve">, </w:t>
      </w:r>
      <w:r>
        <w:t>2003)</w:t>
      </w:r>
      <w:r w:rsidR="00E43382">
        <w:t>.</w:t>
      </w:r>
    </w:p>
    <w:p w:rsidR="007C4115" w:rsidRDefault="007C4115" w:rsidP="00593A5A">
      <w:pPr>
        <w:spacing w:after="0" w:line="360" w:lineRule="auto"/>
        <w:jc w:val="both"/>
      </w:pPr>
    </w:p>
    <w:p w:rsidR="007C4115" w:rsidRPr="00150EFB" w:rsidRDefault="007C4115" w:rsidP="00593A5A">
      <w:pPr>
        <w:spacing w:after="0" w:line="360" w:lineRule="auto"/>
        <w:jc w:val="both"/>
      </w:pPr>
      <w:r>
        <w:t>No entanto</w:t>
      </w:r>
      <w:r w:rsidR="00864F3A">
        <w:t>,</w:t>
      </w:r>
      <w:r>
        <w:t xml:space="preserve"> uma das</w:t>
      </w:r>
      <w:r w:rsidRPr="00150EFB">
        <w:t xml:space="preserve"> definiç</w:t>
      </w:r>
      <w:r>
        <w:t>ões</w:t>
      </w:r>
      <w:r w:rsidRPr="00150EFB">
        <w:t xml:space="preserve"> mais utilizada fica a dever-se aos professores suíços Walter </w:t>
      </w:r>
      <w:proofErr w:type="spellStart"/>
      <w:r w:rsidRPr="00150EFB">
        <w:t>Hunziker</w:t>
      </w:r>
      <w:proofErr w:type="spellEnd"/>
      <w:r w:rsidRPr="00150EFB">
        <w:t xml:space="preserve"> e </w:t>
      </w:r>
      <w:r w:rsidRPr="00610D09">
        <w:t xml:space="preserve">Kurt </w:t>
      </w:r>
      <w:proofErr w:type="spellStart"/>
      <w:r w:rsidRPr="00610D09">
        <w:t>Krapf</w:t>
      </w:r>
      <w:proofErr w:type="spellEnd"/>
      <w:r w:rsidRPr="00150EFB">
        <w:t xml:space="preserve"> que</w:t>
      </w:r>
      <w:r w:rsidR="00E10CAF">
        <w:t>,</w:t>
      </w:r>
      <w:r w:rsidRPr="00150EFB">
        <w:t xml:space="preserve"> </w:t>
      </w:r>
      <w:r>
        <w:t>no ano de 1942</w:t>
      </w:r>
      <w:r w:rsidR="00E10CAF">
        <w:t>,</w:t>
      </w:r>
      <w:r>
        <w:t xml:space="preserve"> </w:t>
      </w:r>
      <w:r w:rsidRPr="00150EFB">
        <w:t xml:space="preserve">definiram o turismo como “o conjunto das relações e fenómenos originados pela deslocação e permanência de pessoas fora do seu local habitual de residência, desde que tais deslocações e permanências não sejam utilizadas para o exercício de uma </w:t>
      </w:r>
      <w:proofErr w:type="spellStart"/>
      <w:r w:rsidRPr="00150EFB">
        <w:t>actividade</w:t>
      </w:r>
      <w:proofErr w:type="spellEnd"/>
      <w:r w:rsidRPr="00150EFB">
        <w:t xml:space="preserve"> lucrativa principal</w:t>
      </w:r>
      <w:r w:rsidR="00E10CAF" w:rsidRPr="00150EFB">
        <w:t>”</w:t>
      </w:r>
      <w:r w:rsidR="00E10CAF">
        <w:t xml:space="preserve"> (Cunha, 2001</w:t>
      </w:r>
      <w:r>
        <w:t>)</w:t>
      </w:r>
      <w:r w:rsidR="00E43382">
        <w:t>.</w:t>
      </w:r>
    </w:p>
    <w:p w:rsidR="007C4115" w:rsidRDefault="007C4115" w:rsidP="00593A5A">
      <w:pPr>
        <w:spacing w:after="0" w:line="360" w:lineRule="auto"/>
        <w:jc w:val="both"/>
      </w:pPr>
      <w:r>
        <w:lastRenderedPageBreak/>
        <w:t xml:space="preserve">Os académicos </w:t>
      </w:r>
      <w:proofErr w:type="spellStart"/>
      <w:r>
        <w:t>Burkart</w:t>
      </w:r>
      <w:proofErr w:type="spellEnd"/>
      <w:r>
        <w:t xml:space="preserve"> e </w:t>
      </w:r>
      <w:proofErr w:type="spellStart"/>
      <w:r>
        <w:t>Medlik</w:t>
      </w:r>
      <w:proofErr w:type="spellEnd"/>
      <w:r>
        <w:t>, em 1981, definem turismo como “ o fenómeno que surge de visitas temporárias fora do local de residência habitual por qualquer motivo que não seja uma ocupação remunerada no local visitado”</w:t>
      </w:r>
      <w:proofErr w:type="gramStart"/>
      <w:r w:rsidR="00E10CAF">
        <w:t>(</w:t>
      </w:r>
      <w:proofErr w:type="spellStart"/>
      <w:r>
        <w:t>Lickorish</w:t>
      </w:r>
      <w:proofErr w:type="spellEnd"/>
      <w:proofErr w:type="gramEnd"/>
      <w:r>
        <w:t xml:space="preserve"> e </w:t>
      </w:r>
      <w:proofErr w:type="spellStart"/>
      <w:r>
        <w:t>Jenkin</w:t>
      </w:r>
      <w:r w:rsidR="00E10CAF">
        <w:t>s</w:t>
      </w:r>
      <w:proofErr w:type="spellEnd"/>
      <w:r w:rsidR="00E10CAF">
        <w:t xml:space="preserve">, </w:t>
      </w:r>
      <w:r>
        <w:t>2000)</w:t>
      </w:r>
      <w:r w:rsidR="00E43382">
        <w:t>.</w:t>
      </w:r>
    </w:p>
    <w:p w:rsidR="006E085F" w:rsidRDefault="006E085F" w:rsidP="00593A5A">
      <w:pPr>
        <w:spacing w:after="0" w:line="360" w:lineRule="auto"/>
        <w:jc w:val="both"/>
      </w:pPr>
    </w:p>
    <w:p w:rsidR="00E43382" w:rsidRPr="00150EFB" w:rsidRDefault="00E43382" w:rsidP="00E43382">
      <w:pPr>
        <w:spacing w:after="0" w:line="360" w:lineRule="auto"/>
        <w:jc w:val="both"/>
      </w:pPr>
      <w:r w:rsidRPr="00150EFB">
        <w:t>Em 1991 a OMT (</w:t>
      </w:r>
      <w:r w:rsidRPr="00150EFB">
        <w:rPr>
          <w:bCs/>
        </w:rPr>
        <w:t>Organização Mundial de Turismo)</w:t>
      </w:r>
      <w:r w:rsidRPr="00150EFB">
        <w:t xml:space="preserve"> apresentou uma definição de turismo com </w:t>
      </w:r>
      <w:proofErr w:type="spellStart"/>
      <w:r w:rsidRPr="00150EFB">
        <w:t>objectivos</w:t>
      </w:r>
      <w:proofErr w:type="spellEnd"/>
      <w:r w:rsidRPr="00150EFB">
        <w:t xml:space="preserve"> estatísticos</w:t>
      </w:r>
      <w:r>
        <w:t xml:space="preserve"> </w:t>
      </w:r>
      <w:r w:rsidRPr="00150EFB">
        <w:t>”</w:t>
      </w:r>
      <w:r>
        <w:t xml:space="preserve">o turismo </w:t>
      </w:r>
      <w:r w:rsidRPr="00150EFB">
        <w:t xml:space="preserve">compreende todas as </w:t>
      </w:r>
      <w:proofErr w:type="spellStart"/>
      <w:r w:rsidRPr="00150EFB">
        <w:t>actividades</w:t>
      </w:r>
      <w:proofErr w:type="spellEnd"/>
      <w:r w:rsidRPr="00150EFB">
        <w:t xml:space="preserve"> desenvolvidas por indivíduos no decurso das suas viagens e estadas em locais situados fora do seu ambiente habitual por um período consecutivo que não ultrapasse um ano para fins recreativos, de negócios e outros.”Esta definição </w:t>
      </w:r>
      <w:r w:rsidR="006B530C">
        <w:t>f</w:t>
      </w:r>
      <w:r w:rsidRPr="00150EFB">
        <w:t xml:space="preserve">oi </w:t>
      </w:r>
      <w:proofErr w:type="spellStart"/>
      <w:r w:rsidRPr="00150EFB">
        <w:t>adoptada</w:t>
      </w:r>
      <w:proofErr w:type="spellEnd"/>
      <w:r w:rsidRPr="00150EFB">
        <w:t xml:space="preserve"> em 1993 pela Comissão de Estatística da ONU</w:t>
      </w:r>
      <w:r w:rsidR="006B530C">
        <w:t xml:space="preserve"> e parece-nos a mais </w:t>
      </w:r>
      <w:proofErr w:type="spellStart"/>
      <w:r w:rsidR="006B530C">
        <w:t>adquada</w:t>
      </w:r>
      <w:proofErr w:type="spellEnd"/>
      <w:r w:rsidR="006B530C">
        <w:t xml:space="preserve"> e será seguida neste estudo</w:t>
      </w:r>
      <w:r w:rsidRPr="00150EFB">
        <w:t>.</w:t>
      </w:r>
    </w:p>
    <w:p w:rsidR="00E43382" w:rsidRDefault="00E43382" w:rsidP="00E43382">
      <w:pPr>
        <w:spacing w:after="0" w:line="360" w:lineRule="auto"/>
        <w:jc w:val="both"/>
      </w:pPr>
    </w:p>
    <w:p w:rsidR="00981921" w:rsidRDefault="00981921" w:rsidP="00981921">
      <w:pPr>
        <w:spacing w:after="0" w:line="360" w:lineRule="auto"/>
        <w:jc w:val="both"/>
      </w:pPr>
      <w:r w:rsidRPr="00E10CAF">
        <w:t>Robert</w:t>
      </w:r>
      <w:r>
        <w:t xml:space="preserve"> W.</w:t>
      </w:r>
      <w:r w:rsidRPr="00E10CAF">
        <w:t xml:space="preserve"> </w:t>
      </w:r>
      <w:proofErr w:type="spellStart"/>
      <w:r w:rsidRPr="00E10CAF">
        <w:t>McIntosh</w:t>
      </w:r>
      <w:proofErr w:type="spellEnd"/>
      <w:r w:rsidR="009F73FF">
        <w:t>, em 1995, define este conceito como “</w:t>
      </w:r>
      <w:r>
        <w:t xml:space="preserve">a ciência, a arte e a </w:t>
      </w:r>
      <w:proofErr w:type="spellStart"/>
      <w:r>
        <w:t>actividade</w:t>
      </w:r>
      <w:proofErr w:type="spellEnd"/>
      <w:r>
        <w:t xml:space="preserve"> de atrair e transportar visitantes, alojá-los e satisfazer as suas necessidades e desejos” (</w:t>
      </w:r>
      <w:proofErr w:type="spellStart"/>
      <w:r>
        <w:t>Ignarra</w:t>
      </w:r>
      <w:proofErr w:type="spellEnd"/>
      <w:r>
        <w:t>, 2003).</w:t>
      </w:r>
    </w:p>
    <w:p w:rsidR="00981921" w:rsidRDefault="00981921" w:rsidP="00981921">
      <w:pPr>
        <w:spacing w:after="0" w:line="360" w:lineRule="auto"/>
        <w:jc w:val="both"/>
      </w:pPr>
    </w:p>
    <w:p w:rsidR="007C4115" w:rsidRDefault="007C4115" w:rsidP="00981921">
      <w:pPr>
        <w:spacing w:after="0" w:line="360" w:lineRule="auto"/>
        <w:jc w:val="both"/>
      </w:pPr>
      <w:r>
        <w:t xml:space="preserve">Os professores da escola americana </w:t>
      </w:r>
      <w:r w:rsidR="00864F3A">
        <w:t>definem turismo como “</w:t>
      </w:r>
      <w:r>
        <w:t xml:space="preserve">a soma dos fenómenos e relações que surgem da </w:t>
      </w:r>
      <w:proofErr w:type="spellStart"/>
      <w:r>
        <w:t>interacção</w:t>
      </w:r>
      <w:proofErr w:type="spellEnd"/>
      <w:r>
        <w:t xml:space="preserve"> de </w:t>
      </w:r>
      <w:r w:rsidR="00864F3A">
        <w:t>turistas, empresas prestadoras d</w:t>
      </w:r>
      <w:r>
        <w:t xml:space="preserve">e serviços, governos e comunidades </w:t>
      </w:r>
      <w:proofErr w:type="spellStart"/>
      <w:r>
        <w:t>receptivas</w:t>
      </w:r>
      <w:proofErr w:type="spellEnd"/>
      <w:r>
        <w:t xml:space="preserve"> no processo de a</w:t>
      </w:r>
      <w:r w:rsidR="00CB2692">
        <w:t>trair e alojar estes visitantes</w:t>
      </w:r>
      <w:r>
        <w:t>”</w:t>
      </w:r>
      <w:r w:rsidR="00E10CAF">
        <w:t xml:space="preserve"> (</w:t>
      </w:r>
      <w:proofErr w:type="spellStart"/>
      <w:r w:rsidR="00E43382">
        <w:t>Goeldner,Ritchie</w:t>
      </w:r>
      <w:proofErr w:type="spellEnd"/>
      <w:r w:rsidR="00E43382">
        <w:t xml:space="preserve"> e </w:t>
      </w:r>
      <w:proofErr w:type="spellStart"/>
      <w:r w:rsidR="00E43382">
        <w:t>McIntosh</w:t>
      </w:r>
      <w:proofErr w:type="spellEnd"/>
      <w:r w:rsidR="00E43382">
        <w:t>, 2000</w:t>
      </w:r>
      <w:r>
        <w:t>)</w:t>
      </w:r>
      <w:r w:rsidR="00E43382">
        <w:t>.</w:t>
      </w:r>
    </w:p>
    <w:p w:rsidR="007C4115" w:rsidRDefault="007C4115" w:rsidP="00593A5A">
      <w:pPr>
        <w:spacing w:after="0" w:line="360" w:lineRule="auto"/>
        <w:jc w:val="both"/>
      </w:pPr>
    </w:p>
    <w:p w:rsidR="00E43382" w:rsidRPr="00150EFB" w:rsidRDefault="00E43382" w:rsidP="00E43382">
      <w:pPr>
        <w:spacing w:after="0" w:line="360" w:lineRule="auto"/>
        <w:jc w:val="both"/>
      </w:pPr>
      <w:r>
        <w:t xml:space="preserve">O </w:t>
      </w:r>
      <w:r w:rsidRPr="00E10CAF">
        <w:t xml:space="preserve">professor </w:t>
      </w:r>
      <w:proofErr w:type="spellStart"/>
      <w:r w:rsidRPr="00E10CAF">
        <w:t>Jafar</w:t>
      </w:r>
      <w:proofErr w:type="spellEnd"/>
      <w:r>
        <w:t xml:space="preserve"> </w:t>
      </w:r>
      <w:proofErr w:type="spellStart"/>
      <w:r>
        <w:t>Jafari</w:t>
      </w:r>
      <w:proofErr w:type="spellEnd"/>
      <w:r>
        <w:t xml:space="preserve">, em 2000, entende </w:t>
      </w:r>
      <w:r w:rsidR="00864F3A">
        <w:t>turismo como “</w:t>
      </w:r>
      <w:r>
        <w:t>o estudo do homem longe do seu local de residência, da indústria que satisfaz as suas necessidades, e dos impactos que ambos, ele e a indústria, geram sobre os ambientes físico, económico e soci</w:t>
      </w:r>
      <w:r w:rsidR="00CB2692">
        <w:t xml:space="preserve">ocultural da sua área </w:t>
      </w:r>
      <w:proofErr w:type="spellStart"/>
      <w:r w:rsidR="00CB2692">
        <w:t>receptora</w:t>
      </w:r>
      <w:proofErr w:type="spellEnd"/>
      <w:r>
        <w:t>” (</w:t>
      </w:r>
      <w:proofErr w:type="spellStart"/>
      <w:r>
        <w:t>Ignarra</w:t>
      </w:r>
      <w:proofErr w:type="spellEnd"/>
      <w:r>
        <w:t>, 2003)</w:t>
      </w:r>
      <w:r w:rsidR="000D762C">
        <w:t>.</w:t>
      </w:r>
    </w:p>
    <w:p w:rsidR="00222C24" w:rsidRDefault="00222C24" w:rsidP="00593A5A">
      <w:pPr>
        <w:spacing w:after="0" w:line="360" w:lineRule="auto"/>
        <w:jc w:val="both"/>
      </w:pPr>
    </w:p>
    <w:p w:rsidR="007C4115" w:rsidRPr="00150EFB" w:rsidRDefault="007C4115" w:rsidP="00593A5A">
      <w:pPr>
        <w:spacing w:after="0" w:line="360" w:lineRule="auto"/>
        <w:jc w:val="both"/>
      </w:pPr>
      <w:r w:rsidRPr="00150EFB">
        <w:t>Para Cunha esta definição “…peca por imprecisão e por considerar apenas a procura turística”, para este autor poder-se-á definir turismo segundo dois pontos de vista diferentes, o da procura e o da oferta. Assim do lado da procura</w:t>
      </w:r>
      <w:r>
        <w:t xml:space="preserve">, </w:t>
      </w:r>
      <w:r w:rsidRPr="00150EFB">
        <w:t xml:space="preserve">o turismo ” resulta da deslocação temporária, de pessoas, para lugares situados fora do seu ambiente habitual, com </w:t>
      </w:r>
      <w:proofErr w:type="spellStart"/>
      <w:r w:rsidRPr="00150EFB">
        <w:t>objectivos</w:t>
      </w:r>
      <w:proofErr w:type="spellEnd"/>
      <w:r w:rsidRPr="00150EFB">
        <w:t xml:space="preserve"> diferentes de obter uma remuneração, e de todas as </w:t>
      </w:r>
      <w:proofErr w:type="spellStart"/>
      <w:r w:rsidRPr="00150EFB">
        <w:t>actividades</w:t>
      </w:r>
      <w:proofErr w:type="spellEnd"/>
      <w:r w:rsidRPr="00150EFB">
        <w:t xml:space="preserve"> que aí desenvolvem e experiências que obtêm”</w:t>
      </w:r>
      <w:r w:rsidR="004E2718">
        <w:t xml:space="preserve">. </w:t>
      </w:r>
      <w:r w:rsidRPr="00150EFB">
        <w:t>Já do ponto de vista da oferta</w:t>
      </w:r>
      <w:r w:rsidR="004E2718">
        <w:t xml:space="preserve">, </w:t>
      </w:r>
      <w:r w:rsidRPr="00150EFB">
        <w:t>”pode ser encarado como todo o vasto conjunto de lugares, organizações, empresas, profissões e relações que se combinam para satisfazer as necessidades deco</w:t>
      </w:r>
      <w:r w:rsidR="004E2718">
        <w:t>rrentes das viagens temporárias</w:t>
      </w:r>
      <w:r w:rsidRPr="00150EFB">
        <w:t>”</w:t>
      </w:r>
      <w:r w:rsidR="009F73FF" w:rsidRPr="009F73FF">
        <w:t xml:space="preserve"> </w:t>
      </w:r>
      <w:r w:rsidR="009F73FF">
        <w:t>(Cunha, 2001).</w:t>
      </w:r>
    </w:p>
    <w:p w:rsidR="007C4115" w:rsidRPr="00150EFB" w:rsidRDefault="007C4115" w:rsidP="00593A5A">
      <w:pPr>
        <w:spacing w:after="0" w:line="360" w:lineRule="auto"/>
        <w:jc w:val="both"/>
      </w:pPr>
    </w:p>
    <w:p w:rsidR="007C4115" w:rsidRPr="00150EFB" w:rsidRDefault="009F73FF" w:rsidP="00593A5A">
      <w:pPr>
        <w:spacing w:after="0" w:line="360" w:lineRule="auto"/>
        <w:jc w:val="both"/>
      </w:pPr>
      <w:r>
        <w:lastRenderedPageBreak/>
        <w:t>Da</w:t>
      </w:r>
      <w:r w:rsidR="007C4115" w:rsidRPr="00150EFB">
        <w:t xml:space="preserve"> conjugação das duas abordagens resultam al</w:t>
      </w:r>
      <w:r w:rsidR="004E2718">
        <w:t>guns elementos caracterizadores</w:t>
      </w:r>
      <w:r w:rsidR="000D762C">
        <w:t xml:space="preserve"> do turismo</w:t>
      </w:r>
      <w:r>
        <w:t xml:space="preserve"> (Cunha, 2001)</w:t>
      </w:r>
      <w:r w:rsidR="004E2718">
        <w:t>:</w:t>
      </w:r>
    </w:p>
    <w:p w:rsidR="007C4115" w:rsidRPr="00150EFB" w:rsidRDefault="007C4115" w:rsidP="000D762C">
      <w:pPr>
        <w:spacing w:after="0" w:line="360" w:lineRule="auto"/>
        <w:ind w:left="567"/>
        <w:jc w:val="both"/>
      </w:pPr>
      <w:r w:rsidRPr="00150EFB">
        <w:t xml:space="preserve">“- </w:t>
      </w:r>
      <w:r w:rsidR="00222C24">
        <w:t>A</w:t>
      </w:r>
      <w:r w:rsidRPr="00150EFB">
        <w:t xml:space="preserve"> permanência temporária por períodos mais ou menos curtos mas nunca superiores a um </w:t>
      </w:r>
      <w:r w:rsidR="00222C24" w:rsidRPr="00150EFB">
        <w:t>ano;</w:t>
      </w:r>
    </w:p>
    <w:p w:rsidR="007C4115" w:rsidRPr="00150EFB" w:rsidRDefault="007C4115" w:rsidP="000D762C">
      <w:pPr>
        <w:spacing w:after="0" w:line="360" w:lineRule="auto"/>
        <w:ind w:left="567"/>
        <w:jc w:val="both"/>
      </w:pPr>
      <w:r w:rsidRPr="00150EFB">
        <w:t>- Motivo da deslocação diferente do da obtenção da remuneração;</w:t>
      </w:r>
    </w:p>
    <w:p w:rsidR="007C4115" w:rsidRPr="00150EFB" w:rsidRDefault="007C4115" w:rsidP="000D762C">
      <w:pPr>
        <w:spacing w:after="0" w:line="360" w:lineRule="auto"/>
        <w:ind w:left="567"/>
        <w:jc w:val="both"/>
      </w:pPr>
      <w:r w:rsidRPr="00150EFB">
        <w:t>- Ausência de relações duradouras com os locais visitados;</w:t>
      </w:r>
    </w:p>
    <w:p w:rsidR="007C4115" w:rsidRPr="00150EFB" w:rsidRDefault="007C4115" w:rsidP="000D762C">
      <w:pPr>
        <w:spacing w:after="0" w:line="360" w:lineRule="auto"/>
        <w:ind w:left="567"/>
        <w:jc w:val="both"/>
      </w:pPr>
      <w:r w:rsidRPr="00150EFB">
        <w:t>-</w:t>
      </w:r>
      <w:r w:rsidR="00222C24">
        <w:t xml:space="preserve"> </w:t>
      </w:r>
      <w:r w:rsidRPr="00150EFB">
        <w:t xml:space="preserve">Lugares (destinos) caracterizados pela existência de elementos </w:t>
      </w:r>
      <w:proofErr w:type="gramStart"/>
      <w:r w:rsidRPr="00150EFB">
        <w:t>tangíei</w:t>
      </w:r>
      <w:r w:rsidR="00864F3A">
        <w:t>s</w:t>
      </w:r>
      <w:proofErr w:type="gramEnd"/>
      <w:r w:rsidR="00864F3A">
        <w:t xml:space="preserve"> (mar, neve, monumentos) ou inta</w:t>
      </w:r>
      <w:r w:rsidRPr="00150EFB">
        <w:t>ngíveis (paisagens, atmosfera do lugar, modos de vida) que atraem as pessoas;</w:t>
      </w:r>
    </w:p>
    <w:p w:rsidR="007C4115" w:rsidRPr="00150EFB" w:rsidRDefault="007C4115" w:rsidP="000D762C">
      <w:pPr>
        <w:spacing w:after="0" w:line="360" w:lineRule="auto"/>
        <w:ind w:left="567"/>
        <w:jc w:val="both"/>
      </w:pPr>
      <w:r w:rsidRPr="00150EFB">
        <w:t xml:space="preserve">- Nascimento de </w:t>
      </w:r>
      <w:proofErr w:type="spellStart"/>
      <w:r w:rsidRPr="00150EFB">
        <w:t>actividades</w:t>
      </w:r>
      <w:proofErr w:type="spellEnd"/>
      <w:r w:rsidRPr="00150EFB">
        <w:t xml:space="preserve"> diferentes das que são exigidas pelos residentes;</w:t>
      </w:r>
    </w:p>
    <w:p w:rsidR="007C4115" w:rsidRPr="00150EFB" w:rsidRDefault="007C4115" w:rsidP="000D762C">
      <w:pPr>
        <w:spacing w:after="0" w:line="360" w:lineRule="auto"/>
        <w:ind w:left="567"/>
        <w:jc w:val="both"/>
      </w:pPr>
      <w:r w:rsidRPr="00150EFB">
        <w:t>- Efeitos económicos, sociais e culturais novos.”</w:t>
      </w:r>
    </w:p>
    <w:p w:rsidR="007C4115" w:rsidRPr="00150EFB" w:rsidRDefault="007C4115" w:rsidP="00593A5A">
      <w:pPr>
        <w:spacing w:after="0" w:line="360" w:lineRule="auto"/>
        <w:jc w:val="both"/>
      </w:pPr>
    </w:p>
    <w:p w:rsidR="007C4115" w:rsidRPr="00150EFB" w:rsidRDefault="004E2718" w:rsidP="00593A5A">
      <w:pPr>
        <w:spacing w:after="0" w:line="360" w:lineRule="auto"/>
        <w:jc w:val="both"/>
      </w:pPr>
      <w:r>
        <w:t>Paralelamente ao conceito de turi</w:t>
      </w:r>
      <w:r w:rsidR="00864F3A">
        <w:t>smo surge o conceito de turista, que começou a ser utilizado</w:t>
      </w:r>
      <w:r w:rsidR="007C4115" w:rsidRPr="00150EFB">
        <w:t xml:space="preserve"> no início do século XIX</w:t>
      </w:r>
      <w:r w:rsidR="00864F3A">
        <w:t>,</w:t>
      </w:r>
      <w:r w:rsidR="007C4115" w:rsidRPr="00150EFB">
        <w:t xml:space="preserve"> para designar aqueles que viajavam por prazer, </w:t>
      </w:r>
      <w:r w:rsidR="007C4115">
        <w:t xml:space="preserve">contudo, </w:t>
      </w:r>
      <w:proofErr w:type="spellStart"/>
      <w:r w:rsidR="007C4115" w:rsidRPr="00150EFB">
        <w:t>actualmente</w:t>
      </w:r>
      <w:proofErr w:type="spellEnd"/>
      <w:r w:rsidR="007C4115">
        <w:t>, est</w:t>
      </w:r>
      <w:r>
        <w:t xml:space="preserve">e conceito </w:t>
      </w:r>
      <w:r w:rsidR="007C4115">
        <w:t xml:space="preserve">possui </w:t>
      </w:r>
      <w:r w:rsidR="007C4115" w:rsidRPr="00150EFB">
        <w:t xml:space="preserve">um sentido mais amplo. </w:t>
      </w:r>
    </w:p>
    <w:p w:rsidR="007C4115" w:rsidRPr="00150EFB" w:rsidRDefault="007C4115" w:rsidP="00593A5A">
      <w:pPr>
        <w:spacing w:after="0" w:line="360" w:lineRule="auto"/>
        <w:jc w:val="both"/>
      </w:pPr>
    </w:p>
    <w:p w:rsidR="007C4115" w:rsidRPr="00150EFB" w:rsidRDefault="007C4115" w:rsidP="00593A5A">
      <w:pPr>
        <w:spacing w:after="0" w:line="360" w:lineRule="auto"/>
        <w:jc w:val="both"/>
      </w:pPr>
      <w:r w:rsidRPr="00150EFB">
        <w:t>Em 1993</w:t>
      </w:r>
      <w:r w:rsidR="004E2718">
        <w:t>,</w:t>
      </w:r>
      <w:r w:rsidRPr="00150EFB">
        <w:t xml:space="preserve"> a ONU</w:t>
      </w:r>
      <w:r w:rsidR="004E2718">
        <w:t>,</w:t>
      </w:r>
      <w:r w:rsidRPr="00150EFB">
        <w:t xml:space="preserve"> aprova </w:t>
      </w:r>
      <w:r>
        <w:t>uma</w:t>
      </w:r>
      <w:r w:rsidRPr="00150EFB">
        <w:t xml:space="preserve"> definição onde o termo visitante é o conceito básico de todo o sistema estatístico do turismo do qual derivam o conc</w:t>
      </w:r>
      <w:r>
        <w:t>eito de turista e excursionista:</w:t>
      </w:r>
    </w:p>
    <w:p w:rsidR="007C4115" w:rsidRPr="00150EFB" w:rsidRDefault="007C4115" w:rsidP="00593A5A">
      <w:pPr>
        <w:spacing w:after="0" w:line="360" w:lineRule="auto"/>
        <w:jc w:val="both"/>
      </w:pPr>
    </w:p>
    <w:p w:rsidR="007C4115" w:rsidRPr="00150EFB" w:rsidRDefault="000D762C" w:rsidP="002D0E50">
      <w:pPr>
        <w:pStyle w:val="PargrafodaLista"/>
        <w:numPr>
          <w:ilvl w:val="0"/>
          <w:numId w:val="4"/>
        </w:numPr>
        <w:spacing w:after="0" w:line="360" w:lineRule="auto"/>
        <w:jc w:val="both"/>
      </w:pPr>
      <w:r w:rsidRPr="00C430A7">
        <w:rPr>
          <w:i/>
        </w:rPr>
        <w:t>T</w:t>
      </w:r>
      <w:r w:rsidR="007C4115" w:rsidRPr="00C430A7">
        <w:rPr>
          <w:i/>
        </w:rPr>
        <w:t>urista</w:t>
      </w:r>
      <w:r>
        <w:rPr>
          <w:i/>
        </w:rPr>
        <w:t xml:space="preserve"> é</w:t>
      </w:r>
      <w:r w:rsidR="007C4115" w:rsidRPr="00C430A7">
        <w:rPr>
          <w:i/>
        </w:rPr>
        <w:t xml:space="preserve"> </w:t>
      </w:r>
      <w:r w:rsidR="007C4115" w:rsidRPr="00150EFB">
        <w:t xml:space="preserve">“ todo aquele visitante temporário que permanece no local visitado mais de 24 horas.” </w:t>
      </w:r>
    </w:p>
    <w:p w:rsidR="007C4115" w:rsidRPr="00150EFB" w:rsidRDefault="000D762C" w:rsidP="002D0E50">
      <w:pPr>
        <w:pStyle w:val="PargrafodaLista"/>
        <w:numPr>
          <w:ilvl w:val="0"/>
          <w:numId w:val="4"/>
        </w:numPr>
        <w:spacing w:after="0" w:line="360" w:lineRule="auto"/>
        <w:jc w:val="both"/>
      </w:pPr>
      <w:r>
        <w:rPr>
          <w:i/>
        </w:rPr>
        <w:t>V</w:t>
      </w:r>
      <w:r w:rsidR="007C4115" w:rsidRPr="00C430A7">
        <w:rPr>
          <w:i/>
        </w:rPr>
        <w:t>isitante</w:t>
      </w:r>
      <w:r>
        <w:rPr>
          <w:i/>
        </w:rPr>
        <w:t xml:space="preserve"> é a </w:t>
      </w:r>
      <w:r w:rsidR="007C4115" w:rsidRPr="00150EFB">
        <w:t>“ a pessoa que se desloca temporariamente para fora da sua residência habitual, que seja no seu próprio pais ou no estrangeiro, por uma razão que não seja a de aí exercer uma profissão remunerada.</w:t>
      </w:r>
      <w:r>
        <w:t>”</w:t>
      </w:r>
    </w:p>
    <w:p w:rsidR="007C4115" w:rsidRPr="00150EFB" w:rsidRDefault="007C4115" w:rsidP="002D0E50">
      <w:pPr>
        <w:pStyle w:val="PargrafodaLista"/>
        <w:numPr>
          <w:ilvl w:val="0"/>
          <w:numId w:val="4"/>
        </w:numPr>
        <w:spacing w:after="0" w:line="360" w:lineRule="auto"/>
        <w:jc w:val="both"/>
      </w:pPr>
      <w:r w:rsidRPr="00C430A7">
        <w:rPr>
          <w:i/>
        </w:rPr>
        <w:t>Excursionista</w:t>
      </w:r>
      <w:r w:rsidR="000D762C">
        <w:t xml:space="preserve"> é</w:t>
      </w:r>
      <w:r w:rsidRPr="00150EFB">
        <w:t xml:space="preserve"> um </w:t>
      </w:r>
      <w:r w:rsidR="000D762C">
        <w:t>“</w:t>
      </w:r>
      <w:r w:rsidRPr="00150EFB">
        <w:t>visitante temporário que permanece no local visitado, fora da residência habitual, menos de 24 horas</w:t>
      </w:r>
      <w:r w:rsidR="004E2718">
        <w:t>.</w:t>
      </w:r>
      <w:r w:rsidRPr="00150EFB">
        <w:t>”</w:t>
      </w:r>
      <w:r w:rsidR="004E2718">
        <w:t>.</w:t>
      </w:r>
      <w:r w:rsidRPr="00150EFB">
        <w:t xml:space="preserve"> </w:t>
      </w:r>
    </w:p>
    <w:p w:rsidR="00222C24" w:rsidRDefault="00222C24" w:rsidP="00593A5A">
      <w:pPr>
        <w:spacing w:after="0" w:line="360" w:lineRule="auto"/>
        <w:jc w:val="both"/>
      </w:pPr>
    </w:p>
    <w:p w:rsidR="000A6FB2" w:rsidRDefault="007C4115" w:rsidP="00593A5A">
      <w:pPr>
        <w:spacing w:after="0" w:line="360" w:lineRule="auto"/>
        <w:jc w:val="both"/>
      </w:pPr>
      <w:r w:rsidRPr="00150EFB">
        <w:t xml:space="preserve">O Turismo é um fenómeno complexo que </w:t>
      </w:r>
      <w:proofErr w:type="spellStart"/>
      <w:r w:rsidRPr="00150EFB">
        <w:t>afecta</w:t>
      </w:r>
      <w:proofErr w:type="spellEnd"/>
      <w:r w:rsidRPr="00150EFB">
        <w:t xml:space="preserve"> a vida de milhões de indivíduos em todo o mundo</w:t>
      </w:r>
      <w:r w:rsidR="00864F3A">
        <w:t>,</w:t>
      </w:r>
      <w:r w:rsidRPr="00150EFB">
        <w:t xml:space="preserve"> com uma abordagem pluridisciplinar, </w:t>
      </w:r>
      <w:r w:rsidR="00864F3A">
        <w:t xml:space="preserve">sendo </w:t>
      </w:r>
      <w:r w:rsidRPr="00150EFB">
        <w:t xml:space="preserve">abordado de diferentes </w:t>
      </w:r>
      <w:proofErr w:type="spellStart"/>
      <w:r w:rsidRPr="00150EFB">
        <w:t>perspectivas</w:t>
      </w:r>
      <w:proofErr w:type="spellEnd"/>
      <w:r w:rsidRPr="00150EFB">
        <w:t>. Cada discip</w:t>
      </w:r>
      <w:r w:rsidR="0062589E">
        <w:t>lina, como é ilustrado através da figura</w:t>
      </w:r>
      <w:r w:rsidR="00222C24">
        <w:t xml:space="preserve"> 1</w:t>
      </w:r>
      <w:r w:rsidR="0062589E">
        <w:t xml:space="preserve">, </w:t>
      </w:r>
      <w:r w:rsidRPr="00150EFB">
        <w:t xml:space="preserve">estuda o turismo segundo a sua </w:t>
      </w:r>
      <w:proofErr w:type="spellStart"/>
      <w:r w:rsidRPr="00150EFB">
        <w:t>perspectiva</w:t>
      </w:r>
      <w:proofErr w:type="spellEnd"/>
      <w:r w:rsidRPr="00150EFB">
        <w:t xml:space="preserve"> conferindo-lhe </w:t>
      </w:r>
      <w:r w:rsidR="00864F3A">
        <w:t>o</w:t>
      </w:r>
      <w:r w:rsidRPr="00150EFB">
        <w:t xml:space="preserve"> carácter multidimensional</w:t>
      </w:r>
      <w:r w:rsidR="0062589E">
        <w:t>.</w:t>
      </w:r>
    </w:p>
    <w:p w:rsidR="007579F8" w:rsidRDefault="002541D7" w:rsidP="002541D7">
      <w:pPr>
        <w:pStyle w:val="Legenda"/>
        <w:rPr>
          <w:rFonts w:cstheme="minorHAnsi"/>
          <w:color w:val="auto"/>
          <w:sz w:val="22"/>
          <w:szCs w:val="22"/>
        </w:rPr>
      </w:pPr>
      <w:bookmarkStart w:id="31" w:name="_Toc305108040"/>
      <w:r>
        <w:rPr>
          <w:rFonts w:cstheme="minorHAnsi"/>
          <w:color w:val="auto"/>
          <w:sz w:val="22"/>
          <w:szCs w:val="22"/>
        </w:rPr>
        <w:lastRenderedPageBreak/>
        <w:t>Figura</w:t>
      </w:r>
      <w:r w:rsidR="007579F8" w:rsidRPr="007579F8">
        <w:rPr>
          <w:rFonts w:cstheme="minorHAnsi"/>
          <w:color w:val="auto"/>
          <w:sz w:val="22"/>
          <w:szCs w:val="22"/>
        </w:rPr>
        <w:t xml:space="preserve"> </w:t>
      </w:r>
      <w:r w:rsidR="00021FCA" w:rsidRPr="007579F8">
        <w:rPr>
          <w:rFonts w:cstheme="minorHAnsi"/>
          <w:color w:val="auto"/>
          <w:sz w:val="22"/>
          <w:szCs w:val="22"/>
        </w:rPr>
        <w:fldChar w:fldCharType="begin"/>
      </w:r>
      <w:r w:rsidR="007579F8" w:rsidRPr="007579F8">
        <w:rPr>
          <w:rFonts w:cstheme="minorHAnsi"/>
          <w:color w:val="auto"/>
          <w:sz w:val="22"/>
          <w:szCs w:val="22"/>
        </w:rPr>
        <w:instrText xml:space="preserve"> SEQ Figuras \* ARABIC </w:instrText>
      </w:r>
      <w:r w:rsidR="00021FCA" w:rsidRPr="007579F8">
        <w:rPr>
          <w:rFonts w:cstheme="minorHAnsi"/>
          <w:color w:val="auto"/>
          <w:sz w:val="22"/>
          <w:szCs w:val="22"/>
        </w:rPr>
        <w:fldChar w:fldCharType="separate"/>
      </w:r>
      <w:r w:rsidR="00367017">
        <w:rPr>
          <w:rFonts w:cstheme="minorHAnsi"/>
          <w:noProof/>
          <w:color w:val="auto"/>
          <w:sz w:val="22"/>
          <w:szCs w:val="22"/>
        </w:rPr>
        <w:t>1</w:t>
      </w:r>
      <w:r w:rsidR="00021FCA" w:rsidRPr="007579F8">
        <w:rPr>
          <w:rFonts w:cstheme="minorHAnsi"/>
          <w:color w:val="auto"/>
          <w:sz w:val="22"/>
          <w:szCs w:val="22"/>
        </w:rPr>
        <w:fldChar w:fldCharType="end"/>
      </w:r>
      <w:r w:rsidR="007579F8" w:rsidRPr="007579F8">
        <w:rPr>
          <w:rFonts w:cstheme="minorHAnsi"/>
          <w:color w:val="auto"/>
          <w:sz w:val="22"/>
          <w:szCs w:val="22"/>
        </w:rPr>
        <w:t xml:space="preserve"> - Alicerces</w:t>
      </w:r>
      <w:r w:rsidR="00467ACE">
        <w:rPr>
          <w:rFonts w:cstheme="minorHAnsi"/>
          <w:color w:val="auto"/>
          <w:sz w:val="22"/>
          <w:szCs w:val="22"/>
        </w:rPr>
        <w:t xml:space="preserve"> do T</w:t>
      </w:r>
      <w:r w:rsidR="00A04AC9" w:rsidRPr="007579F8">
        <w:rPr>
          <w:rFonts w:cstheme="minorHAnsi"/>
          <w:color w:val="auto"/>
          <w:sz w:val="22"/>
          <w:szCs w:val="22"/>
        </w:rPr>
        <w:t>urismo Multidisciplina</w:t>
      </w:r>
      <w:r w:rsidR="000A6FB2" w:rsidRPr="007579F8">
        <w:rPr>
          <w:rFonts w:cstheme="minorHAnsi"/>
          <w:color w:val="auto"/>
          <w:sz w:val="22"/>
          <w:szCs w:val="22"/>
        </w:rPr>
        <w:t xml:space="preserve">r </w:t>
      </w:r>
      <w:r w:rsidR="007579F8">
        <w:rPr>
          <w:b w:val="0"/>
          <w:noProof/>
          <w:lang w:eastAsia="pt-PT"/>
        </w:rPr>
        <w:drawing>
          <wp:inline distT="0" distB="0" distL="0" distR="0">
            <wp:extent cx="4600575" cy="3905250"/>
            <wp:effectExtent l="19050" t="0" r="9525" b="0"/>
            <wp:docPr id="103" name="Imagem 18" descr="C:\Users\scabanas\Desktop\img-2211147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cabanas\Desktop\img-221114741-0001.jpg"/>
                    <pic:cNvPicPr>
                      <a:picLocks noChangeAspect="1" noChangeArrowheads="1"/>
                    </pic:cNvPicPr>
                  </pic:nvPicPr>
                  <pic:blipFill>
                    <a:blip r:embed="rId22" cstate="print"/>
                    <a:srcRect l="14109" t="8106" r="7936" b="39519"/>
                    <a:stretch>
                      <a:fillRect/>
                    </a:stretch>
                  </pic:blipFill>
                  <pic:spPr bwMode="auto">
                    <a:xfrm>
                      <a:off x="0" y="0"/>
                      <a:ext cx="4600575" cy="3905250"/>
                    </a:xfrm>
                    <a:prstGeom prst="rect">
                      <a:avLst/>
                    </a:prstGeom>
                    <a:noFill/>
                    <a:ln w="9525">
                      <a:noFill/>
                      <a:miter lim="800000"/>
                      <a:headEnd/>
                      <a:tailEnd/>
                    </a:ln>
                  </pic:spPr>
                </pic:pic>
              </a:graphicData>
            </a:graphic>
          </wp:inline>
        </w:drawing>
      </w:r>
      <w:bookmarkEnd w:id="31"/>
    </w:p>
    <w:p w:rsidR="00A04AC9" w:rsidRPr="000D762C" w:rsidRDefault="00DC2EF4" w:rsidP="000D762C">
      <w:pPr>
        <w:spacing w:after="0" w:line="360" w:lineRule="auto"/>
        <w:jc w:val="both"/>
      </w:pPr>
      <w:r w:rsidRPr="006A6F32">
        <w:rPr>
          <w:sz w:val="20"/>
          <w:szCs w:val="20"/>
        </w:rPr>
        <w:t xml:space="preserve">Fonte: </w:t>
      </w:r>
      <w:proofErr w:type="spellStart"/>
      <w:r w:rsidR="00467ACE">
        <w:rPr>
          <w:sz w:val="20"/>
          <w:szCs w:val="20"/>
        </w:rPr>
        <w:t>Jafari</w:t>
      </w:r>
      <w:proofErr w:type="spellEnd"/>
      <w:r w:rsidR="00467ACE">
        <w:rPr>
          <w:sz w:val="20"/>
          <w:szCs w:val="20"/>
        </w:rPr>
        <w:t xml:space="preserve"> (</w:t>
      </w:r>
      <w:r w:rsidR="000D762C" w:rsidRPr="000D762C">
        <w:rPr>
          <w:sz w:val="20"/>
          <w:szCs w:val="20"/>
        </w:rPr>
        <w:t xml:space="preserve">2002) citado por </w:t>
      </w:r>
      <w:r w:rsidR="008E796C">
        <w:rPr>
          <w:sz w:val="20"/>
          <w:szCs w:val="20"/>
        </w:rPr>
        <w:t>Cunha (</w:t>
      </w:r>
      <w:r w:rsidR="006A6F32" w:rsidRPr="006A6F32">
        <w:rPr>
          <w:sz w:val="20"/>
          <w:szCs w:val="20"/>
        </w:rPr>
        <w:t>2006</w:t>
      </w:r>
      <w:r w:rsidR="008E796C">
        <w:rPr>
          <w:sz w:val="20"/>
          <w:szCs w:val="20"/>
        </w:rPr>
        <w:t>)</w:t>
      </w:r>
    </w:p>
    <w:p w:rsidR="007C4115" w:rsidRPr="00142E5A" w:rsidRDefault="007C4115" w:rsidP="00324B98">
      <w:pPr>
        <w:pStyle w:val="Ttulo3"/>
        <w:rPr>
          <w:rFonts w:asciiTheme="minorHAnsi" w:hAnsiTheme="minorHAnsi"/>
          <w:b w:val="0"/>
          <w:color w:val="000000" w:themeColor="text1"/>
          <w:sz w:val="24"/>
          <w:szCs w:val="24"/>
        </w:rPr>
      </w:pPr>
      <w:bookmarkStart w:id="32" w:name="_Toc285187472"/>
      <w:bookmarkStart w:id="33" w:name="_Toc285723891"/>
      <w:bookmarkStart w:id="34" w:name="_Toc305679510"/>
      <w:r w:rsidRPr="00142E5A">
        <w:rPr>
          <w:rFonts w:asciiTheme="minorHAnsi" w:hAnsiTheme="minorHAnsi"/>
          <w:b w:val="0"/>
          <w:color w:val="000000" w:themeColor="text1"/>
          <w:sz w:val="24"/>
          <w:szCs w:val="24"/>
        </w:rPr>
        <w:t>2</w:t>
      </w:r>
      <w:r w:rsidR="00EC08D7">
        <w:rPr>
          <w:rFonts w:asciiTheme="minorHAnsi" w:hAnsiTheme="minorHAnsi"/>
          <w:b w:val="0"/>
          <w:color w:val="000000" w:themeColor="text1"/>
          <w:sz w:val="24"/>
          <w:szCs w:val="24"/>
        </w:rPr>
        <w:t>.2.2 – Origem da Terminologia e E</w:t>
      </w:r>
      <w:r w:rsidR="00E10CAF" w:rsidRPr="00142E5A">
        <w:rPr>
          <w:rFonts w:asciiTheme="minorHAnsi" w:hAnsiTheme="minorHAnsi"/>
          <w:b w:val="0"/>
          <w:color w:val="000000" w:themeColor="text1"/>
          <w:sz w:val="24"/>
          <w:szCs w:val="24"/>
        </w:rPr>
        <w:t>voluç</w:t>
      </w:r>
      <w:r w:rsidR="00EC08D7">
        <w:rPr>
          <w:rFonts w:asciiTheme="minorHAnsi" w:hAnsiTheme="minorHAnsi"/>
          <w:b w:val="0"/>
          <w:color w:val="000000" w:themeColor="text1"/>
          <w:sz w:val="24"/>
          <w:szCs w:val="24"/>
        </w:rPr>
        <w:t>ão H</w:t>
      </w:r>
      <w:r w:rsidR="00E10CAF" w:rsidRPr="00142E5A">
        <w:rPr>
          <w:rFonts w:asciiTheme="minorHAnsi" w:hAnsiTheme="minorHAnsi"/>
          <w:b w:val="0"/>
          <w:color w:val="000000" w:themeColor="text1"/>
          <w:sz w:val="24"/>
          <w:szCs w:val="24"/>
        </w:rPr>
        <w:t>istórica</w:t>
      </w:r>
      <w:bookmarkEnd w:id="32"/>
      <w:bookmarkEnd w:id="33"/>
      <w:bookmarkEnd w:id="34"/>
    </w:p>
    <w:p w:rsidR="007C4115" w:rsidRPr="00150EFB" w:rsidRDefault="007C4115" w:rsidP="00593A5A">
      <w:pPr>
        <w:spacing w:after="0" w:line="360" w:lineRule="auto"/>
        <w:jc w:val="both"/>
      </w:pPr>
      <w:r w:rsidRPr="00150EFB">
        <w:t>O homem desde os seus primórdios sempre se movimentou pelas mais diversas razões, como tal</w:t>
      </w:r>
      <w:r w:rsidR="004D74C8">
        <w:t>,</w:t>
      </w:r>
      <w:r w:rsidRPr="00150EFB">
        <w:t xml:space="preserve"> a necessidade de atribuir uma expressão para as suas deslocações só se verifica quando o Homem se torna sedentário, e várias foram a</w:t>
      </w:r>
      <w:r w:rsidR="004D74C8">
        <w:t>s</w:t>
      </w:r>
      <w:r w:rsidRPr="00150EFB">
        <w:t xml:space="preserve"> expressões utilizadas ao longo do tempo tais como hóspede, viajante ou forasteiro.</w:t>
      </w:r>
      <w:r w:rsidR="00222C24">
        <w:t xml:space="preserve"> </w:t>
      </w:r>
      <w:r w:rsidRPr="00150EFB">
        <w:t>Quando as</w:t>
      </w:r>
      <w:r w:rsidR="00B93A84">
        <w:t xml:space="preserve"> deslocações dos indivíduos </w:t>
      </w:r>
      <w:r w:rsidRPr="00150EFB">
        <w:t>passaram a ter um carácter de regularidade</w:t>
      </w:r>
      <w:r w:rsidR="004D74C8">
        <w:t>,</w:t>
      </w:r>
      <w:r w:rsidRPr="00150EFB">
        <w:t xml:space="preserve"> dando origem a </w:t>
      </w:r>
      <w:r w:rsidR="004D74C8">
        <w:t xml:space="preserve">uma </w:t>
      </w:r>
      <w:proofErr w:type="spellStart"/>
      <w:r w:rsidRPr="00150EFB">
        <w:t>actividade</w:t>
      </w:r>
      <w:proofErr w:type="spellEnd"/>
      <w:r w:rsidRPr="00150EFB">
        <w:t xml:space="preserve"> económica, é que surge a necessidade de a enquadrar.</w:t>
      </w:r>
    </w:p>
    <w:p w:rsidR="007C4115" w:rsidRPr="00150EFB" w:rsidRDefault="007C4115" w:rsidP="00593A5A">
      <w:pPr>
        <w:spacing w:after="0" w:line="360" w:lineRule="auto"/>
        <w:jc w:val="both"/>
      </w:pPr>
    </w:p>
    <w:p w:rsidR="007C4115" w:rsidRPr="00150EFB" w:rsidRDefault="00FB1A02" w:rsidP="00593A5A">
      <w:pPr>
        <w:spacing w:after="0" w:line="360" w:lineRule="auto"/>
        <w:jc w:val="both"/>
      </w:pPr>
      <w:r>
        <w:t>Embora</w:t>
      </w:r>
      <w:r w:rsidR="00C82BD8">
        <w:t xml:space="preserve"> não </w:t>
      </w:r>
      <w:r>
        <w:t>seja</w:t>
      </w:r>
      <w:r w:rsidR="00C82BD8">
        <w:t xml:space="preserve"> consensual </w:t>
      </w:r>
      <w:r w:rsidR="007C4115" w:rsidRPr="00150EFB">
        <w:t>precis</w:t>
      </w:r>
      <w:r w:rsidR="00331B84">
        <w:t>ar a origem da terminologia de t</w:t>
      </w:r>
      <w:r w:rsidR="007C4115" w:rsidRPr="00150EFB">
        <w:t xml:space="preserve">urismo, </w:t>
      </w:r>
      <w:r w:rsidR="00C82BD8">
        <w:t xml:space="preserve">alguns autores </w:t>
      </w:r>
      <w:r w:rsidR="00B9142B">
        <w:t xml:space="preserve">apontam </w:t>
      </w:r>
      <w:r w:rsidR="00B9142B" w:rsidRPr="00150EFB">
        <w:t>que</w:t>
      </w:r>
      <w:r w:rsidR="007C4115" w:rsidRPr="00150EFB">
        <w:t xml:space="preserve"> tenha surgido com a “ </w:t>
      </w:r>
      <w:proofErr w:type="spellStart"/>
      <w:r w:rsidR="00B93A84">
        <w:rPr>
          <w:i/>
        </w:rPr>
        <w:t>G</w:t>
      </w:r>
      <w:r w:rsidR="007C4115" w:rsidRPr="008A6C4A">
        <w:rPr>
          <w:i/>
        </w:rPr>
        <w:t>rand</w:t>
      </w:r>
      <w:proofErr w:type="spellEnd"/>
      <w:r w:rsidR="007C4115" w:rsidRPr="008A6C4A">
        <w:rPr>
          <w:i/>
        </w:rPr>
        <w:t xml:space="preserve"> Tour</w:t>
      </w:r>
      <w:r w:rsidR="007C4115" w:rsidRPr="00150EFB">
        <w:t>”</w:t>
      </w:r>
      <w:r w:rsidR="00B04274">
        <w:t>,</w:t>
      </w:r>
      <w:r w:rsidR="00295C7B">
        <w:t xml:space="preserve"> no século </w:t>
      </w:r>
      <w:r w:rsidR="00B04274">
        <w:t xml:space="preserve">XVII, e </w:t>
      </w:r>
      <w:r w:rsidR="007C4115" w:rsidRPr="00150EFB">
        <w:t>que era uma viagem que os jovens aristocratas ingleses faziam pelo continente Europeu</w:t>
      </w:r>
      <w:r w:rsidR="004D74C8">
        <w:t>,</w:t>
      </w:r>
      <w:r w:rsidR="007C4115" w:rsidRPr="00150EFB">
        <w:t xml:space="preserve"> como complemento da sua educação.</w:t>
      </w:r>
      <w:r w:rsidR="004D74C8">
        <w:t xml:space="preserve"> Aqueles que participavam nesta</w:t>
      </w:r>
      <w:r w:rsidR="007C4115" w:rsidRPr="00150EFB">
        <w:t xml:space="preserve"> viagem passaram a ser conhecidos por “turistas”</w:t>
      </w:r>
      <w:proofErr w:type="gramStart"/>
      <w:r w:rsidR="007C4115" w:rsidRPr="00150EFB">
        <w:t>(</w:t>
      </w:r>
      <w:proofErr w:type="spellStart"/>
      <w:r w:rsidR="007C4115" w:rsidRPr="008A6C4A">
        <w:rPr>
          <w:i/>
        </w:rPr>
        <w:t>tourists</w:t>
      </w:r>
      <w:proofErr w:type="spellEnd"/>
      <w:proofErr w:type="gramEnd"/>
      <w:r w:rsidR="007C4115" w:rsidRPr="00150EFB">
        <w:t>)</w:t>
      </w:r>
      <w:r w:rsidR="00B93A84">
        <w:t xml:space="preserve"> </w:t>
      </w:r>
      <w:r w:rsidR="007C4115" w:rsidRPr="00150EFB">
        <w:t xml:space="preserve">e a </w:t>
      </w:r>
      <w:proofErr w:type="spellStart"/>
      <w:r w:rsidR="007C4115" w:rsidRPr="00150EFB">
        <w:t>actividade</w:t>
      </w:r>
      <w:proofErr w:type="spellEnd"/>
      <w:r w:rsidR="007C4115" w:rsidRPr="00150EFB">
        <w:t xml:space="preserve"> a que deram origem</w:t>
      </w:r>
      <w:r w:rsidR="00B93A84">
        <w:t>,</w:t>
      </w:r>
      <w:r w:rsidR="007C4115" w:rsidRPr="00150EFB">
        <w:t xml:space="preserve"> por turismo (</w:t>
      </w:r>
      <w:proofErr w:type="spellStart"/>
      <w:r w:rsidR="007C4115" w:rsidRPr="008A6C4A">
        <w:rPr>
          <w:i/>
        </w:rPr>
        <w:t>touris</w:t>
      </w:r>
      <w:r w:rsidR="00AB7C60">
        <w:t>t</w:t>
      </w:r>
      <w:proofErr w:type="spellEnd"/>
      <w:r w:rsidR="00AB7C60">
        <w:t>)</w:t>
      </w:r>
      <w:r w:rsidR="007C4115">
        <w:t xml:space="preserve"> </w:t>
      </w:r>
      <w:r w:rsidR="004002B0">
        <w:t>(</w:t>
      </w:r>
      <w:r w:rsidR="007C4115">
        <w:t>Confederação do T</w:t>
      </w:r>
      <w:r w:rsidR="007C4115" w:rsidRPr="00150EFB">
        <w:t xml:space="preserve">urismo </w:t>
      </w:r>
      <w:r w:rsidR="007C4115">
        <w:t>P</w:t>
      </w:r>
      <w:r w:rsidR="007C4115" w:rsidRPr="00150EFB">
        <w:t>ortuguês</w:t>
      </w:r>
      <w:r w:rsidR="004002B0">
        <w:t xml:space="preserve">, </w:t>
      </w:r>
      <w:r w:rsidR="007C4115">
        <w:t>2005</w:t>
      </w:r>
      <w:r w:rsidR="007C4115" w:rsidRPr="00150EFB">
        <w:t>).</w:t>
      </w:r>
    </w:p>
    <w:p w:rsidR="007C4115" w:rsidRPr="00150EFB" w:rsidRDefault="007C4115" w:rsidP="00593A5A">
      <w:pPr>
        <w:spacing w:after="0" w:line="360" w:lineRule="auto"/>
        <w:jc w:val="both"/>
      </w:pPr>
    </w:p>
    <w:p w:rsidR="00AB7C60" w:rsidRPr="00150EFB" w:rsidRDefault="00B04274" w:rsidP="00AB7C60">
      <w:pPr>
        <w:spacing w:after="0" w:line="360" w:lineRule="auto"/>
        <w:jc w:val="both"/>
      </w:pPr>
      <w:r>
        <w:lastRenderedPageBreak/>
        <w:t xml:space="preserve">Em Portugal </w:t>
      </w:r>
      <w:r w:rsidR="007C4115" w:rsidRPr="00150EFB">
        <w:t>é com o romance “ Os Maias”</w:t>
      </w:r>
      <w:r w:rsidR="007C4115">
        <w:t>,</w:t>
      </w:r>
      <w:r w:rsidR="007C4115" w:rsidRPr="00150EFB">
        <w:t xml:space="preserve"> de Eça de Queiroz</w:t>
      </w:r>
      <w:r w:rsidR="007C4115">
        <w:t>,</w:t>
      </w:r>
      <w:r w:rsidR="007C4115" w:rsidRPr="00150EFB">
        <w:t xml:space="preserve"> em 1</w:t>
      </w:r>
      <w:r w:rsidR="007C4115">
        <w:t>8</w:t>
      </w:r>
      <w:r w:rsidR="007C4115" w:rsidRPr="00150EFB">
        <w:t xml:space="preserve">88, que surge o termo </w:t>
      </w:r>
      <w:proofErr w:type="spellStart"/>
      <w:r w:rsidR="007C4115" w:rsidRPr="004D74C8">
        <w:rPr>
          <w:i/>
        </w:rPr>
        <w:t>touriste</w:t>
      </w:r>
      <w:proofErr w:type="spellEnd"/>
      <w:r w:rsidR="007C4115" w:rsidRPr="00150EFB">
        <w:t xml:space="preserve"> mas ainda na forma francesa</w:t>
      </w:r>
      <w:r w:rsidR="004D74C8">
        <w:t>,</w:t>
      </w:r>
      <w:r w:rsidR="007C4115" w:rsidRPr="00150EFB">
        <w:t xml:space="preserve"> pois o termo ainda não tinha sido transposto para a língua Portuguesa, o que só se v</w:t>
      </w:r>
      <w:r w:rsidR="00B93A84">
        <w:t>erificou a partir do século XX. É</w:t>
      </w:r>
      <w:r w:rsidR="005650BB">
        <w:t xml:space="preserve">, em </w:t>
      </w:r>
      <w:r w:rsidR="007C4115" w:rsidRPr="00150EFB">
        <w:t>1910</w:t>
      </w:r>
      <w:r w:rsidR="00863559">
        <w:t>,</w:t>
      </w:r>
      <w:r w:rsidR="007C4115" w:rsidRPr="00150EFB">
        <w:t xml:space="preserve"> que Victor Maximiano Ribeiro, escritor e jornalista, ut</w:t>
      </w:r>
      <w:r w:rsidR="00331B84">
        <w:t>iliza o termo t</w:t>
      </w:r>
      <w:r w:rsidR="007C4115" w:rsidRPr="00150EFB">
        <w:t>urismo, e posteriormente entrará em uso na língua Portuguesa a partir do IV Congresso Internacional de Tu</w:t>
      </w:r>
      <w:r w:rsidR="00AB7C60">
        <w:t>rismo em Lisboa, em 1911 (Confederação do T</w:t>
      </w:r>
      <w:r w:rsidR="00AB7C60" w:rsidRPr="00150EFB">
        <w:t xml:space="preserve">urismo </w:t>
      </w:r>
      <w:r w:rsidR="00AB7C60">
        <w:t>P</w:t>
      </w:r>
      <w:r w:rsidR="00AB7C60" w:rsidRPr="00150EFB">
        <w:t>ortuguês</w:t>
      </w:r>
      <w:r w:rsidR="00AB7C60">
        <w:t>, 2005</w:t>
      </w:r>
      <w:r w:rsidR="00AB7C60" w:rsidRPr="00150EFB">
        <w:t>).</w:t>
      </w:r>
    </w:p>
    <w:p w:rsidR="007C4115" w:rsidRPr="00150EFB" w:rsidRDefault="007C4115" w:rsidP="00593A5A">
      <w:pPr>
        <w:spacing w:after="0" w:line="360" w:lineRule="auto"/>
        <w:jc w:val="both"/>
      </w:pPr>
    </w:p>
    <w:p w:rsidR="007C4115" w:rsidRPr="00150EFB" w:rsidRDefault="007C4115" w:rsidP="00593A5A">
      <w:pPr>
        <w:spacing w:after="0" w:line="360" w:lineRule="auto"/>
        <w:jc w:val="both"/>
      </w:pPr>
      <w:r w:rsidRPr="00150EFB">
        <w:t xml:space="preserve">Apesar de </w:t>
      </w:r>
      <w:r w:rsidR="00B93A84">
        <w:t xml:space="preserve">o </w:t>
      </w:r>
      <w:r w:rsidRPr="00150EFB">
        <w:t xml:space="preserve">turismo como </w:t>
      </w:r>
      <w:proofErr w:type="spellStart"/>
      <w:r w:rsidRPr="00150EFB">
        <w:t>actividade</w:t>
      </w:r>
      <w:proofErr w:type="spellEnd"/>
      <w:r w:rsidRPr="00150EFB">
        <w:t xml:space="preserve"> económica </w:t>
      </w:r>
      <w:r w:rsidR="00B93A84">
        <w:t xml:space="preserve">só </w:t>
      </w:r>
      <w:r w:rsidRPr="00150EFB">
        <w:t>se te</w:t>
      </w:r>
      <w:r w:rsidR="004D74C8">
        <w:t>r</w:t>
      </w:r>
      <w:r w:rsidRPr="00150EFB">
        <w:t xml:space="preserve"> estruturado nos últimos tempos, é um fenómeno que </w:t>
      </w:r>
      <w:r w:rsidR="00B93A84">
        <w:t xml:space="preserve">incorpora as </w:t>
      </w:r>
      <w:r w:rsidRPr="00150EFB">
        <w:t>caracter</w:t>
      </w:r>
      <w:r w:rsidR="00B93A84">
        <w:t xml:space="preserve">ísticas próprias de cada época. </w:t>
      </w:r>
      <w:r w:rsidRPr="00150EFB">
        <w:t xml:space="preserve">Apresenta-se de seguida uma pequena </w:t>
      </w:r>
      <w:r w:rsidR="00222C24">
        <w:t>súmula que acompanha as</w:t>
      </w:r>
      <w:r w:rsidR="00C82BD8">
        <w:t xml:space="preserve"> divisões da</w:t>
      </w:r>
      <w:r w:rsidR="004D74C8">
        <w:t>s</w:t>
      </w:r>
      <w:r w:rsidR="00C82BD8">
        <w:t xml:space="preserve"> épocas históricas</w:t>
      </w:r>
      <w:r w:rsidR="002623C6">
        <w:t xml:space="preserve"> (Barreira</w:t>
      </w:r>
      <w:r w:rsidR="00FD7E22">
        <w:t xml:space="preserve"> e Moreira, 1986)</w:t>
      </w:r>
      <w:r w:rsidR="00C82BD8">
        <w:t xml:space="preserve"> e na qual se pretende </w:t>
      </w:r>
      <w:r w:rsidRPr="00150EFB">
        <w:t>demonstra</w:t>
      </w:r>
      <w:r w:rsidR="00C82BD8">
        <w:t>r</w:t>
      </w:r>
      <w:r w:rsidRPr="00150EFB">
        <w:t xml:space="preserve"> </w:t>
      </w:r>
      <w:r w:rsidR="00C82BD8">
        <w:t xml:space="preserve">que sempre existiu </w:t>
      </w:r>
      <w:r w:rsidRPr="00150EFB">
        <w:t>a aptidão do Homem para viajar, desde os princípios dos tempos em qualquer época, seja qual for o tempo, o contexto ou o motivo por que se viaja.</w:t>
      </w:r>
    </w:p>
    <w:p w:rsidR="007C4115" w:rsidRDefault="007C4115" w:rsidP="00593A5A">
      <w:pPr>
        <w:spacing w:after="0" w:line="360" w:lineRule="auto"/>
        <w:jc w:val="both"/>
      </w:pPr>
    </w:p>
    <w:p w:rsidR="00C82BD8" w:rsidRPr="00B9142B" w:rsidRDefault="00B93A84" w:rsidP="00593A5A">
      <w:pPr>
        <w:spacing w:after="0" w:line="360" w:lineRule="auto"/>
        <w:jc w:val="both"/>
        <w:rPr>
          <w:b/>
        </w:rPr>
      </w:pPr>
      <w:r>
        <w:rPr>
          <w:b/>
        </w:rPr>
        <w:t xml:space="preserve">A - </w:t>
      </w:r>
      <w:r w:rsidR="00C82BD8" w:rsidRPr="00B9142B">
        <w:rPr>
          <w:b/>
        </w:rPr>
        <w:t xml:space="preserve">Idade </w:t>
      </w:r>
      <w:r>
        <w:rPr>
          <w:b/>
        </w:rPr>
        <w:t>A</w:t>
      </w:r>
      <w:r w:rsidR="00C82BD8" w:rsidRPr="00B9142B">
        <w:rPr>
          <w:b/>
        </w:rPr>
        <w:t>ntiga ou Antiguidade (</w:t>
      </w:r>
      <w:r w:rsidR="00222C24">
        <w:rPr>
          <w:b/>
        </w:rPr>
        <w:t>P</w:t>
      </w:r>
      <w:r w:rsidR="00C82BD8" w:rsidRPr="00B9142B">
        <w:rPr>
          <w:b/>
        </w:rPr>
        <w:t xml:space="preserve">eríodo </w:t>
      </w:r>
      <w:r>
        <w:rPr>
          <w:b/>
        </w:rPr>
        <w:t>que medeia o ano de</w:t>
      </w:r>
      <w:r w:rsidR="00C82BD8" w:rsidRPr="00B9142B">
        <w:rPr>
          <w:b/>
        </w:rPr>
        <w:t xml:space="preserve"> 4000 </w:t>
      </w:r>
      <w:r w:rsidR="00B9142B" w:rsidRPr="00B9142B">
        <w:rPr>
          <w:b/>
        </w:rPr>
        <w:t>a.C.</w:t>
      </w:r>
      <w:r w:rsidR="00C82BD8" w:rsidRPr="00B9142B">
        <w:rPr>
          <w:b/>
        </w:rPr>
        <w:t xml:space="preserve"> até </w:t>
      </w:r>
      <w:r w:rsidR="00222C24">
        <w:rPr>
          <w:b/>
        </w:rPr>
        <w:t>à</w:t>
      </w:r>
      <w:r w:rsidR="00C82BD8" w:rsidRPr="00B9142B">
        <w:rPr>
          <w:b/>
        </w:rPr>
        <w:t xml:space="preserve"> queda do </w:t>
      </w:r>
      <w:r w:rsidR="00222C24">
        <w:rPr>
          <w:b/>
        </w:rPr>
        <w:t>I</w:t>
      </w:r>
      <w:r w:rsidR="00C82BD8" w:rsidRPr="00B9142B">
        <w:rPr>
          <w:b/>
        </w:rPr>
        <w:t xml:space="preserve">mpério </w:t>
      </w:r>
      <w:r w:rsidR="00222C24">
        <w:rPr>
          <w:b/>
        </w:rPr>
        <w:t>R</w:t>
      </w:r>
      <w:r w:rsidR="00C82BD8" w:rsidRPr="00B9142B">
        <w:rPr>
          <w:b/>
        </w:rPr>
        <w:t>omano</w:t>
      </w:r>
      <w:r w:rsidR="006B1F4D" w:rsidRPr="00B9142B">
        <w:rPr>
          <w:b/>
        </w:rPr>
        <w:t xml:space="preserve"> </w:t>
      </w:r>
      <w:r>
        <w:rPr>
          <w:b/>
        </w:rPr>
        <w:t>(</w:t>
      </w:r>
      <w:r w:rsidR="006B1F4D" w:rsidRPr="00B9142B">
        <w:rPr>
          <w:b/>
        </w:rPr>
        <w:t>século V</w:t>
      </w:r>
      <w:r>
        <w:rPr>
          <w:b/>
        </w:rPr>
        <w:t>))</w:t>
      </w:r>
    </w:p>
    <w:p w:rsidR="007C4115" w:rsidRDefault="006B1F4D" w:rsidP="00593A5A">
      <w:pPr>
        <w:spacing w:after="0" w:line="360" w:lineRule="auto"/>
        <w:jc w:val="both"/>
      </w:pPr>
      <w:r>
        <w:t xml:space="preserve">Para o tema em estudo </w:t>
      </w:r>
      <w:r w:rsidR="006F77D7">
        <w:t>convêm</w:t>
      </w:r>
      <w:r>
        <w:t xml:space="preserve"> salientar</w:t>
      </w:r>
      <w:r w:rsidR="00B93A84">
        <w:t>,</w:t>
      </w:r>
      <w:r>
        <w:t xml:space="preserve"> neste período </w:t>
      </w:r>
      <w:r w:rsidR="006F77D7">
        <w:t>histórico</w:t>
      </w:r>
      <w:r w:rsidR="00B93A84">
        <w:t>,</w:t>
      </w:r>
      <w:r>
        <w:t xml:space="preserve"> o </w:t>
      </w:r>
      <w:r w:rsidR="006F77D7">
        <w:t>contributo</w:t>
      </w:r>
      <w:r>
        <w:t xml:space="preserve"> d</w:t>
      </w:r>
      <w:r w:rsidR="006F77D7">
        <w:t xml:space="preserve">a civilização </w:t>
      </w:r>
      <w:r>
        <w:t>suméri</w:t>
      </w:r>
      <w:r w:rsidR="006F77D7">
        <w:t>a q</w:t>
      </w:r>
      <w:r>
        <w:t xml:space="preserve">ue cerca de 4000 a.C. com a invenção da moeda </w:t>
      </w:r>
      <w:r w:rsidR="006F77D7">
        <w:t>impulsionaria</w:t>
      </w:r>
      <w:r>
        <w:t xml:space="preserve"> as trocas comerciais e consequentemente as </w:t>
      </w:r>
      <w:r w:rsidR="006F77D7">
        <w:t>deslocações</w:t>
      </w:r>
      <w:r>
        <w:t xml:space="preserve"> com est</w:t>
      </w:r>
      <w:r w:rsidR="00890A74">
        <w:t>a</w:t>
      </w:r>
      <w:r>
        <w:t xml:space="preserve"> </w:t>
      </w:r>
      <w:r w:rsidR="00890A74">
        <w:t>finalidade (</w:t>
      </w:r>
      <w:r w:rsidR="00B93A84">
        <w:t>C</w:t>
      </w:r>
      <w:r w:rsidR="00890A74">
        <w:t>unha, 2006).</w:t>
      </w:r>
    </w:p>
    <w:p w:rsidR="006B1F4D" w:rsidRDefault="006B1F4D" w:rsidP="00593A5A">
      <w:pPr>
        <w:spacing w:after="0" w:line="360" w:lineRule="auto"/>
        <w:jc w:val="both"/>
      </w:pPr>
    </w:p>
    <w:p w:rsidR="007C4115" w:rsidRDefault="00890A74" w:rsidP="00593A5A">
      <w:pPr>
        <w:spacing w:after="0" w:line="360" w:lineRule="auto"/>
        <w:jc w:val="both"/>
      </w:pPr>
      <w:r>
        <w:t>Também importa referir que</w:t>
      </w:r>
      <w:r w:rsidR="004D74C8">
        <w:t>,</w:t>
      </w:r>
      <w:r>
        <w:t xml:space="preserve"> n</w:t>
      </w:r>
      <w:r w:rsidR="007C4115" w:rsidRPr="00150EFB">
        <w:t>a história da Grécia Antiga</w:t>
      </w:r>
      <w:r w:rsidR="004D74C8">
        <w:t>,</w:t>
      </w:r>
      <w:r w:rsidR="007C4115" w:rsidRPr="00150EFB">
        <w:t xml:space="preserve"> </w:t>
      </w:r>
      <w:r>
        <w:t>era dada</w:t>
      </w:r>
      <w:r w:rsidR="007C4115" w:rsidRPr="00150EFB">
        <w:t xml:space="preserve"> muita importância ao tempo livre, o qual era dedicado à cultura, diversão religião ou desporto, como por exemplo os jogos Olímpicos que se realizavam </w:t>
      </w:r>
      <w:r w:rsidR="00B93A84">
        <w:t>a partir do ano 776 a. C e eram</w:t>
      </w:r>
      <w:r w:rsidR="004D74C8">
        <w:t>,</w:t>
      </w:r>
      <w:r w:rsidR="00B93A84">
        <w:t xml:space="preserve"> </w:t>
      </w:r>
      <w:r w:rsidR="007C4115" w:rsidRPr="00150EFB">
        <w:t>inicialmente</w:t>
      </w:r>
      <w:r w:rsidR="004D74C8">
        <w:t>,</w:t>
      </w:r>
      <w:r w:rsidR="007C4115" w:rsidRPr="00150EFB">
        <w:t xml:space="preserve"> </w:t>
      </w:r>
      <w:r w:rsidR="00B93A84">
        <w:t xml:space="preserve">uma </w:t>
      </w:r>
      <w:r w:rsidR="007C4115" w:rsidRPr="00150EFB">
        <w:t xml:space="preserve">importante celebração </w:t>
      </w:r>
      <w:r w:rsidR="006B1F4D">
        <w:t xml:space="preserve">de </w:t>
      </w:r>
      <w:r w:rsidR="007C4115" w:rsidRPr="00150EFB">
        <w:t>tributo aos deuses</w:t>
      </w:r>
      <w:r w:rsidR="006B1F4D">
        <w:t xml:space="preserve"> de cariz sacro religioso</w:t>
      </w:r>
      <w:r w:rsidR="00B93A84">
        <w:t xml:space="preserve"> e também continham um perfil desportivo </w:t>
      </w:r>
      <w:r w:rsidR="006B1F4D">
        <w:t>(Marques</w:t>
      </w:r>
      <w:r w:rsidR="00B93A84">
        <w:t xml:space="preserve">, </w:t>
      </w:r>
      <w:r w:rsidR="006B1F4D">
        <w:t>2005).</w:t>
      </w:r>
    </w:p>
    <w:p w:rsidR="006B1F4D" w:rsidRPr="00150EFB" w:rsidRDefault="006B1F4D" w:rsidP="00593A5A">
      <w:pPr>
        <w:spacing w:after="0" w:line="360" w:lineRule="auto"/>
        <w:jc w:val="both"/>
      </w:pPr>
    </w:p>
    <w:p w:rsidR="007C4115" w:rsidRDefault="007C4115" w:rsidP="00593A5A">
      <w:pPr>
        <w:spacing w:after="0" w:line="360" w:lineRule="auto"/>
        <w:jc w:val="both"/>
      </w:pPr>
      <w:r w:rsidRPr="00150EFB">
        <w:t>Durante o Império Romano, os romanos</w:t>
      </w:r>
      <w:r w:rsidR="004D74C8">
        <w:t>,</w:t>
      </w:r>
      <w:r w:rsidRPr="00150EFB">
        <w:t xml:space="preserve"> frequentavam águas termais </w:t>
      </w:r>
      <w:r w:rsidR="00222C24">
        <w:t xml:space="preserve">e mantinham o hábito de </w:t>
      </w:r>
      <w:proofErr w:type="spellStart"/>
      <w:r w:rsidR="00222C24">
        <w:t>efectuar</w:t>
      </w:r>
      <w:proofErr w:type="spellEnd"/>
      <w:r w:rsidR="00222C24">
        <w:t xml:space="preserve"> </w:t>
      </w:r>
      <w:r w:rsidRPr="00150EFB">
        <w:t xml:space="preserve">deslocações para a costa. </w:t>
      </w:r>
      <w:r w:rsidR="00890A74">
        <w:t xml:space="preserve">Também foi contributo deste povo o desenvolvimento das vias </w:t>
      </w:r>
      <w:r w:rsidR="00890A74" w:rsidRPr="00150EFB">
        <w:t xml:space="preserve">terrestres de tráfego </w:t>
      </w:r>
      <w:proofErr w:type="spellStart"/>
      <w:r w:rsidRPr="00150EFB">
        <w:t>factores</w:t>
      </w:r>
      <w:proofErr w:type="spellEnd"/>
      <w:r w:rsidRPr="00150EFB">
        <w:t xml:space="preserve"> </w:t>
      </w:r>
      <w:r w:rsidR="00890A74">
        <w:t xml:space="preserve">importante para o </w:t>
      </w:r>
      <w:r w:rsidR="00890A74" w:rsidRPr="00150EFB">
        <w:t>foment</w:t>
      </w:r>
      <w:r w:rsidR="00890A74">
        <w:t>o</w:t>
      </w:r>
      <w:r w:rsidRPr="00150EFB">
        <w:t xml:space="preserve"> </w:t>
      </w:r>
      <w:r w:rsidR="00890A74">
        <w:t xml:space="preserve">da </w:t>
      </w:r>
      <w:r w:rsidRPr="00150EFB">
        <w:t>viagens</w:t>
      </w:r>
      <w:r w:rsidR="00890A74">
        <w:t xml:space="preserve"> (Cunha,</w:t>
      </w:r>
      <w:r w:rsidR="00E7281C">
        <w:t xml:space="preserve"> </w:t>
      </w:r>
      <w:r w:rsidR="00890A74">
        <w:t>2006).</w:t>
      </w:r>
    </w:p>
    <w:p w:rsidR="00890A74" w:rsidRDefault="00890A74" w:rsidP="0096090F">
      <w:pPr>
        <w:spacing w:after="0" w:line="360" w:lineRule="auto"/>
        <w:jc w:val="both"/>
      </w:pPr>
    </w:p>
    <w:p w:rsidR="00E7281C" w:rsidRPr="00B9142B" w:rsidRDefault="0096090F" w:rsidP="0096090F">
      <w:pPr>
        <w:spacing w:after="0" w:line="360" w:lineRule="auto"/>
        <w:jc w:val="both"/>
        <w:rPr>
          <w:b/>
        </w:rPr>
      </w:pPr>
      <w:r>
        <w:rPr>
          <w:b/>
        </w:rPr>
        <w:t xml:space="preserve">B - </w:t>
      </w:r>
      <w:r w:rsidR="00E7281C" w:rsidRPr="00B9142B">
        <w:rPr>
          <w:b/>
        </w:rPr>
        <w:t>Idade Média (</w:t>
      </w:r>
      <w:r w:rsidR="00222C24">
        <w:rPr>
          <w:b/>
        </w:rPr>
        <w:t>P</w:t>
      </w:r>
      <w:r w:rsidR="00E7281C" w:rsidRPr="00B9142B">
        <w:rPr>
          <w:b/>
        </w:rPr>
        <w:t xml:space="preserve">eríodo que medeia a queda do </w:t>
      </w:r>
      <w:r w:rsidR="00222C24">
        <w:rPr>
          <w:b/>
        </w:rPr>
        <w:t>I</w:t>
      </w:r>
      <w:r w:rsidR="00E7281C" w:rsidRPr="00B9142B">
        <w:rPr>
          <w:b/>
        </w:rPr>
        <w:t xml:space="preserve">mpério </w:t>
      </w:r>
      <w:r w:rsidR="00222C24">
        <w:rPr>
          <w:b/>
        </w:rPr>
        <w:t>R</w:t>
      </w:r>
      <w:r w:rsidR="00E7281C" w:rsidRPr="00B9142B">
        <w:rPr>
          <w:b/>
        </w:rPr>
        <w:t xml:space="preserve">omano </w:t>
      </w:r>
      <w:r>
        <w:rPr>
          <w:b/>
        </w:rPr>
        <w:t>(</w:t>
      </w:r>
      <w:r w:rsidR="00E7281C" w:rsidRPr="00B9142B">
        <w:rPr>
          <w:b/>
        </w:rPr>
        <w:t>século V</w:t>
      </w:r>
      <w:r>
        <w:rPr>
          <w:b/>
        </w:rPr>
        <w:t>)</w:t>
      </w:r>
      <w:r w:rsidR="00E7281C" w:rsidRPr="00B9142B">
        <w:rPr>
          <w:b/>
        </w:rPr>
        <w:t xml:space="preserve"> até ao século XV</w:t>
      </w:r>
      <w:r w:rsidR="00FD7E22">
        <w:rPr>
          <w:b/>
        </w:rPr>
        <w:t xml:space="preserve"> com a queda de Constantinopla</w:t>
      </w:r>
      <w:r w:rsidR="00E7281C" w:rsidRPr="00B9142B">
        <w:rPr>
          <w:b/>
        </w:rPr>
        <w:t>)</w:t>
      </w:r>
    </w:p>
    <w:p w:rsidR="00B9142B" w:rsidRDefault="00B9142B" w:rsidP="0096090F">
      <w:pPr>
        <w:spacing w:after="0" w:line="360" w:lineRule="auto"/>
        <w:jc w:val="both"/>
      </w:pPr>
      <w:r>
        <w:t xml:space="preserve">Com o declínio do império romano e subsequentes guerras e conflitos </w:t>
      </w:r>
      <w:r w:rsidR="007C4115" w:rsidRPr="00150EFB">
        <w:t xml:space="preserve">estas movimentações sofreram um retrocesso </w:t>
      </w:r>
      <w:r>
        <w:t xml:space="preserve">devido </w:t>
      </w:r>
      <w:r w:rsidR="0096090F">
        <w:t>à</w:t>
      </w:r>
      <w:r>
        <w:t xml:space="preserve"> falta de segurança (</w:t>
      </w:r>
      <w:proofErr w:type="spellStart"/>
      <w:r>
        <w:t>Ignarra</w:t>
      </w:r>
      <w:proofErr w:type="spellEnd"/>
      <w:r>
        <w:t>, 2003).</w:t>
      </w:r>
    </w:p>
    <w:p w:rsidR="00E50BAD" w:rsidRPr="00150EFB" w:rsidRDefault="00B9142B" w:rsidP="00593A5A">
      <w:pPr>
        <w:spacing w:after="0" w:line="360" w:lineRule="auto"/>
        <w:jc w:val="both"/>
      </w:pPr>
      <w:r>
        <w:lastRenderedPageBreak/>
        <w:t xml:space="preserve">Surge posteriormente </w:t>
      </w:r>
      <w:r w:rsidR="0096090F">
        <w:t xml:space="preserve">um </w:t>
      </w:r>
      <w:r>
        <w:t>nov</w:t>
      </w:r>
      <w:r w:rsidR="007C4115" w:rsidRPr="00150EFB">
        <w:t>o tipo de viagem</w:t>
      </w:r>
      <w:r>
        <w:t>, as peregrinações religiosas, c</w:t>
      </w:r>
      <w:r w:rsidR="007C4115" w:rsidRPr="00150EFB">
        <w:t>om o</w:t>
      </w:r>
      <w:r w:rsidR="0096090F">
        <w:t xml:space="preserve"> </w:t>
      </w:r>
      <w:proofErr w:type="spellStart"/>
      <w:r w:rsidR="0096090F">
        <w:t>objectivo</w:t>
      </w:r>
      <w:proofErr w:type="spellEnd"/>
      <w:r w:rsidR="007C4115" w:rsidRPr="00150EFB">
        <w:t xml:space="preserve"> </w:t>
      </w:r>
      <w:r w:rsidR="0096090F">
        <w:t xml:space="preserve">de </w:t>
      </w:r>
      <w:r w:rsidR="007C4115" w:rsidRPr="00150EFB">
        <w:t>difundir o Cristianismo</w:t>
      </w:r>
      <w:r w:rsidR="0096090F">
        <w:t>,</w:t>
      </w:r>
      <w:r w:rsidR="007C4115" w:rsidRPr="00150EFB">
        <w:t xml:space="preserve"> </w:t>
      </w:r>
      <w:r w:rsidR="0096090F">
        <w:t xml:space="preserve">bem como </w:t>
      </w:r>
      <w:r w:rsidR="007C4115" w:rsidRPr="00150EFB">
        <w:t>as expedições à Terra Santa e as peregri</w:t>
      </w:r>
      <w:r w:rsidR="004D74C8">
        <w:t>nações pelo Caminho de Santiago</w:t>
      </w:r>
      <w:r w:rsidR="007C4115" w:rsidRPr="007152BC">
        <w:t xml:space="preserve"> </w:t>
      </w:r>
      <w:r w:rsidR="00E50BAD">
        <w:t>(</w:t>
      </w:r>
      <w:r>
        <w:t>Marques, 2005).</w:t>
      </w:r>
    </w:p>
    <w:p w:rsidR="007C4115" w:rsidRPr="00150EFB" w:rsidRDefault="007C4115" w:rsidP="00593A5A">
      <w:pPr>
        <w:spacing w:after="0" w:line="360" w:lineRule="auto"/>
        <w:jc w:val="both"/>
      </w:pPr>
    </w:p>
    <w:p w:rsidR="007C4115" w:rsidRPr="00150EFB" w:rsidRDefault="007C4115" w:rsidP="00593A5A">
      <w:pPr>
        <w:spacing w:after="0" w:line="360" w:lineRule="auto"/>
        <w:jc w:val="both"/>
      </w:pPr>
      <w:r w:rsidRPr="00150EFB">
        <w:t>As grandes viagens iniciaram-se com Marco Polo, que dura</w:t>
      </w:r>
      <w:r w:rsidR="00B9142B">
        <w:t>nte 24 anos, no século XVIII</w:t>
      </w:r>
      <w:r w:rsidR="0096090F">
        <w:t>,</w:t>
      </w:r>
      <w:r w:rsidR="00B9142B">
        <w:t xml:space="preserve"> </w:t>
      </w:r>
      <w:r w:rsidRPr="00150EFB">
        <w:t>per</w:t>
      </w:r>
      <w:r w:rsidR="004D74C8">
        <w:t>correu o Oriente até a China e</w:t>
      </w:r>
      <w:r w:rsidRPr="00150EFB">
        <w:t xml:space="preserve"> deixou inúmeros escritos do</w:t>
      </w:r>
      <w:r w:rsidR="0096090F">
        <w:t>cumentando as suas experiências</w:t>
      </w:r>
      <w:r>
        <w:t xml:space="preserve"> </w:t>
      </w:r>
      <w:r w:rsidR="00E50BAD">
        <w:t>(</w:t>
      </w:r>
      <w:r>
        <w:t>Cunha</w:t>
      </w:r>
      <w:r w:rsidR="00E50BAD">
        <w:t xml:space="preserve">, </w:t>
      </w:r>
      <w:r>
        <w:t>2006)</w:t>
      </w:r>
      <w:r w:rsidR="0096090F">
        <w:t>.</w:t>
      </w:r>
    </w:p>
    <w:p w:rsidR="007C4115" w:rsidRPr="00150EFB" w:rsidRDefault="007C4115" w:rsidP="00593A5A">
      <w:pPr>
        <w:spacing w:after="0" w:line="360" w:lineRule="auto"/>
        <w:jc w:val="both"/>
      </w:pPr>
    </w:p>
    <w:p w:rsidR="007C4115" w:rsidRPr="00150EFB" w:rsidRDefault="0096090F" w:rsidP="00593A5A">
      <w:pPr>
        <w:spacing w:after="0" w:line="360" w:lineRule="auto"/>
        <w:jc w:val="both"/>
      </w:pPr>
      <w:r>
        <w:t>Salientam-se ainda</w:t>
      </w:r>
      <w:r w:rsidR="007C4115" w:rsidRPr="00150EFB">
        <w:t xml:space="preserve"> as viagens dos d</w:t>
      </w:r>
      <w:r w:rsidR="00B9142B">
        <w:t xml:space="preserve">escobrimentos </w:t>
      </w:r>
      <w:r>
        <w:t xml:space="preserve">marítimos, iniciados no </w:t>
      </w:r>
      <w:r w:rsidR="00EB1F15">
        <w:t>século</w:t>
      </w:r>
      <w:r>
        <w:t xml:space="preserve"> XV</w:t>
      </w:r>
      <w:r w:rsidR="00EB1F15">
        <w:t xml:space="preserve"> pelos Portugueses</w:t>
      </w:r>
      <w:r w:rsidR="004D74C8">
        <w:t>,</w:t>
      </w:r>
      <w:r w:rsidR="00EB1F15">
        <w:t xml:space="preserve"> </w:t>
      </w:r>
      <w:r w:rsidR="007C4115" w:rsidRPr="00150EFB">
        <w:t xml:space="preserve">que </w:t>
      </w:r>
      <w:proofErr w:type="spellStart"/>
      <w:r w:rsidR="007C4115" w:rsidRPr="00150EFB">
        <w:t>efectuar</w:t>
      </w:r>
      <w:r w:rsidR="00EB1F15">
        <w:t>am</w:t>
      </w:r>
      <w:proofErr w:type="spellEnd"/>
      <w:r w:rsidR="00EB1F15">
        <w:t xml:space="preserve"> grandes expedições marítimas e</w:t>
      </w:r>
      <w:r w:rsidR="007C4115" w:rsidRPr="00150EFB">
        <w:t xml:space="preserve"> percorreram toda a costa de África chegando à Índia, China, Timor, atravessando oceanos até ao Brasil. Iniciou-se assim uma nova era para o mundo das v</w:t>
      </w:r>
      <w:r w:rsidR="00B9142B">
        <w:t>iagens marítimas de longo curso</w:t>
      </w:r>
      <w:r w:rsidR="007C4115" w:rsidRPr="00977FB1">
        <w:t xml:space="preserve"> </w:t>
      </w:r>
      <w:r w:rsidR="00E50BAD">
        <w:t>(</w:t>
      </w:r>
      <w:r w:rsidR="007C4115">
        <w:t>Cunha</w:t>
      </w:r>
      <w:r w:rsidR="00E50BAD">
        <w:t xml:space="preserve">, </w:t>
      </w:r>
      <w:r w:rsidR="007C4115">
        <w:t>2006)</w:t>
      </w:r>
      <w:r w:rsidR="00B9142B">
        <w:t>.</w:t>
      </w:r>
    </w:p>
    <w:p w:rsidR="004D74C8" w:rsidRDefault="004D74C8" w:rsidP="00A0213B">
      <w:pPr>
        <w:spacing w:after="0" w:line="360" w:lineRule="auto"/>
        <w:jc w:val="both"/>
        <w:rPr>
          <w:b/>
        </w:rPr>
      </w:pPr>
    </w:p>
    <w:p w:rsidR="00A0213B" w:rsidRPr="00B9142B" w:rsidRDefault="005F6AED" w:rsidP="00A0213B">
      <w:pPr>
        <w:spacing w:after="0" w:line="360" w:lineRule="auto"/>
        <w:jc w:val="both"/>
        <w:rPr>
          <w:b/>
        </w:rPr>
      </w:pPr>
      <w:r>
        <w:rPr>
          <w:b/>
        </w:rPr>
        <w:t xml:space="preserve">C - </w:t>
      </w:r>
      <w:r w:rsidR="00A0213B" w:rsidRPr="00150EFB">
        <w:rPr>
          <w:b/>
        </w:rPr>
        <w:t>Idade Moderna</w:t>
      </w:r>
      <w:r w:rsidR="00A0213B">
        <w:rPr>
          <w:b/>
        </w:rPr>
        <w:t xml:space="preserve"> </w:t>
      </w:r>
      <w:r w:rsidR="00A0213B" w:rsidRPr="00B9142B">
        <w:rPr>
          <w:b/>
        </w:rPr>
        <w:t>(</w:t>
      </w:r>
      <w:r w:rsidR="00222C24">
        <w:rPr>
          <w:b/>
        </w:rPr>
        <w:t>P</w:t>
      </w:r>
      <w:r w:rsidR="00FD7E22">
        <w:rPr>
          <w:b/>
        </w:rPr>
        <w:t>eríodo que medeia a queda de Constantinopla</w:t>
      </w:r>
      <w:r w:rsidR="00FD7E22" w:rsidRPr="00B9142B">
        <w:rPr>
          <w:b/>
        </w:rPr>
        <w:t xml:space="preserve"> </w:t>
      </w:r>
      <w:r w:rsidR="00FD7E22">
        <w:rPr>
          <w:b/>
        </w:rPr>
        <w:t>até a</w:t>
      </w:r>
      <w:r>
        <w:rPr>
          <w:b/>
        </w:rPr>
        <w:t xml:space="preserve">o </w:t>
      </w:r>
      <w:r w:rsidR="00FD7E22">
        <w:rPr>
          <w:b/>
        </w:rPr>
        <w:t xml:space="preserve">século </w:t>
      </w:r>
      <w:r w:rsidR="00A0213B">
        <w:rPr>
          <w:b/>
        </w:rPr>
        <w:t>XVI</w:t>
      </w:r>
      <w:r w:rsidR="00222C24">
        <w:rPr>
          <w:b/>
        </w:rPr>
        <w:t>I com a Revolução F</w:t>
      </w:r>
      <w:r w:rsidR="00FD7E22">
        <w:rPr>
          <w:b/>
        </w:rPr>
        <w:t>rancesa</w:t>
      </w:r>
      <w:r w:rsidR="00A0213B" w:rsidRPr="00B9142B">
        <w:rPr>
          <w:b/>
        </w:rPr>
        <w:t>)</w:t>
      </w:r>
    </w:p>
    <w:p w:rsidR="00A026BF" w:rsidRDefault="00A026BF" w:rsidP="00593A5A">
      <w:pPr>
        <w:spacing w:after="0" w:line="360" w:lineRule="auto"/>
        <w:jc w:val="both"/>
      </w:pPr>
      <w:r>
        <w:t>E</w:t>
      </w:r>
      <w:r w:rsidR="00A0213B">
        <w:t xml:space="preserve">ste período caracteriza-se </w:t>
      </w:r>
      <w:r>
        <w:t xml:space="preserve">por </w:t>
      </w:r>
      <w:r w:rsidR="00A0213B">
        <w:t xml:space="preserve">grandes </w:t>
      </w:r>
      <w:r>
        <w:t>alterações a</w:t>
      </w:r>
      <w:r w:rsidR="004D74C8">
        <w:t xml:space="preserve"> diversos níveis, pelo </w:t>
      </w:r>
      <w:r>
        <w:t>advento do</w:t>
      </w:r>
      <w:r w:rsidR="00A0213B">
        <w:t xml:space="preserve"> capitalismo comercial</w:t>
      </w:r>
      <w:r>
        <w:t xml:space="preserve"> e o foment</w:t>
      </w:r>
      <w:r w:rsidR="005F6AED">
        <w:t>o</w:t>
      </w:r>
      <w:r w:rsidR="00843594">
        <w:t xml:space="preserve"> das viagens comerciai</w:t>
      </w:r>
      <w:r>
        <w:t>s (</w:t>
      </w:r>
      <w:proofErr w:type="spellStart"/>
      <w:r>
        <w:t>Ignarra</w:t>
      </w:r>
      <w:proofErr w:type="spellEnd"/>
      <w:r>
        <w:t>, 2003).</w:t>
      </w:r>
    </w:p>
    <w:p w:rsidR="00A026BF" w:rsidRDefault="00A026BF" w:rsidP="00593A5A">
      <w:pPr>
        <w:spacing w:after="0" w:line="360" w:lineRule="auto"/>
        <w:jc w:val="both"/>
      </w:pPr>
    </w:p>
    <w:p w:rsidR="007C4115" w:rsidRDefault="004D74C8" w:rsidP="00593A5A">
      <w:pPr>
        <w:spacing w:after="0" w:line="360" w:lineRule="auto"/>
        <w:jc w:val="both"/>
      </w:pPr>
      <w:r>
        <w:t>Durante o século XVII</w:t>
      </w:r>
      <w:r w:rsidR="007C4115" w:rsidRPr="00150EFB">
        <w:t xml:space="preserve"> surge</w:t>
      </w:r>
      <w:r w:rsidR="007C4115">
        <w:t>m</w:t>
      </w:r>
      <w:r w:rsidR="007C4115" w:rsidRPr="00150EFB">
        <w:t xml:space="preserve"> </w:t>
      </w:r>
      <w:r w:rsidR="007C4115">
        <w:t>as viagens</w:t>
      </w:r>
      <w:r w:rsidR="007C4115" w:rsidRPr="00150EFB">
        <w:t xml:space="preserve"> de longa duração por países europeus denominada</w:t>
      </w:r>
      <w:r>
        <w:t>s</w:t>
      </w:r>
      <w:r w:rsidR="007C4115" w:rsidRPr="00150EFB">
        <w:t xml:space="preserve"> de </w:t>
      </w:r>
      <w:proofErr w:type="spellStart"/>
      <w:r w:rsidR="007C4115" w:rsidRPr="00150EFB">
        <w:t>The</w:t>
      </w:r>
      <w:proofErr w:type="spellEnd"/>
      <w:r w:rsidR="007C4115" w:rsidRPr="00150EFB">
        <w:t xml:space="preserve"> </w:t>
      </w:r>
      <w:proofErr w:type="spellStart"/>
      <w:r w:rsidR="007C4115" w:rsidRPr="00150EFB">
        <w:t>Grand</w:t>
      </w:r>
      <w:proofErr w:type="spellEnd"/>
      <w:r w:rsidR="007C4115" w:rsidRPr="00150EFB">
        <w:t xml:space="preserve"> Tour </w:t>
      </w:r>
      <w:proofErr w:type="spellStart"/>
      <w:r w:rsidR="007C4115" w:rsidRPr="00150EFB">
        <w:t>of</w:t>
      </w:r>
      <w:proofErr w:type="spellEnd"/>
      <w:r w:rsidR="007C4115" w:rsidRPr="00150EFB">
        <w:t xml:space="preserve"> </w:t>
      </w:r>
      <w:proofErr w:type="spellStart"/>
      <w:r w:rsidR="007C4115" w:rsidRPr="00150EFB">
        <w:t>Europe</w:t>
      </w:r>
      <w:proofErr w:type="spellEnd"/>
      <w:r w:rsidR="00A026BF">
        <w:t>, através das quais as classes privilegiadas enviavam os seus jovens homens para se formarem culturalmente antes de assumirem as responsabilidades da idade adulta, surgindo assim as viagens por motivos culturais</w:t>
      </w:r>
      <w:r w:rsidR="00E50BAD">
        <w:t xml:space="preserve"> (</w:t>
      </w:r>
      <w:r w:rsidR="00A026BF">
        <w:t>Marques</w:t>
      </w:r>
      <w:r w:rsidR="00E50BAD">
        <w:t xml:space="preserve">, </w:t>
      </w:r>
      <w:r w:rsidR="007C4115">
        <w:t>200</w:t>
      </w:r>
      <w:r w:rsidR="00A026BF">
        <w:t>5</w:t>
      </w:r>
      <w:r w:rsidR="007C4115">
        <w:t>)</w:t>
      </w:r>
      <w:r w:rsidR="00A026BF">
        <w:t>.</w:t>
      </w:r>
    </w:p>
    <w:p w:rsidR="007C4115" w:rsidRDefault="007C4115" w:rsidP="00593A5A">
      <w:pPr>
        <w:spacing w:after="0" w:line="360" w:lineRule="auto"/>
        <w:jc w:val="both"/>
      </w:pPr>
    </w:p>
    <w:p w:rsidR="00B76A69" w:rsidRPr="00FD7E22" w:rsidRDefault="00620CBB" w:rsidP="00B76A69">
      <w:pPr>
        <w:spacing w:after="0" w:line="360" w:lineRule="auto"/>
        <w:jc w:val="both"/>
        <w:rPr>
          <w:b/>
        </w:rPr>
      </w:pPr>
      <w:r>
        <w:rPr>
          <w:b/>
        </w:rPr>
        <w:t xml:space="preserve">D - </w:t>
      </w:r>
      <w:r w:rsidR="00B76A69" w:rsidRPr="00150EFB">
        <w:rPr>
          <w:b/>
        </w:rPr>
        <w:t xml:space="preserve">Idade </w:t>
      </w:r>
      <w:r w:rsidR="000D4734" w:rsidRPr="00150EFB">
        <w:rPr>
          <w:b/>
        </w:rPr>
        <w:t>Contemporânea</w:t>
      </w:r>
      <w:r>
        <w:t xml:space="preserve"> </w:t>
      </w:r>
      <w:r w:rsidRPr="00FD7E22">
        <w:rPr>
          <w:b/>
        </w:rPr>
        <w:t>(</w:t>
      </w:r>
      <w:r w:rsidR="00FD7E22" w:rsidRPr="00FD7E22">
        <w:rPr>
          <w:b/>
        </w:rPr>
        <w:t>Iniciou-se no final do século XVII</w:t>
      </w:r>
      <w:r w:rsidRPr="00FD7E22">
        <w:rPr>
          <w:b/>
        </w:rPr>
        <w:t>)</w:t>
      </w:r>
    </w:p>
    <w:p w:rsidR="00B76A69" w:rsidRDefault="00222C24" w:rsidP="000D762C">
      <w:pPr>
        <w:spacing w:after="0" w:line="360" w:lineRule="auto"/>
        <w:ind w:left="567"/>
        <w:jc w:val="both"/>
      </w:pPr>
      <w:r>
        <w:rPr>
          <w:b/>
        </w:rPr>
        <w:t>D.1- A</w:t>
      </w:r>
      <w:r w:rsidR="00FD7E22">
        <w:rPr>
          <w:b/>
        </w:rPr>
        <w:t>té ao final da II guerra mundial</w:t>
      </w:r>
    </w:p>
    <w:p w:rsidR="00B24FAA" w:rsidRDefault="000D4734" w:rsidP="00B24FAA">
      <w:pPr>
        <w:spacing w:after="0" w:line="360" w:lineRule="auto"/>
        <w:jc w:val="both"/>
      </w:pPr>
      <w:r>
        <w:t xml:space="preserve">O século XIX ficou marcado pelo auge da </w:t>
      </w:r>
      <w:r w:rsidR="007C4115" w:rsidRPr="00150EFB">
        <w:t xml:space="preserve">Revolução Industrial, </w:t>
      </w:r>
      <w:r w:rsidR="00B24FAA">
        <w:t xml:space="preserve">com uma elevada expansão económica e o aparecimento </w:t>
      </w:r>
      <w:r w:rsidR="007C4115" w:rsidRPr="00150EFB">
        <w:t>de uma classe social, a burguesia, que dispõe de recursos econó</w:t>
      </w:r>
      <w:r w:rsidR="00620CBB">
        <w:t>micos e tempo livre para viajar</w:t>
      </w:r>
      <w:r w:rsidR="007C4115" w:rsidRPr="00150EFB">
        <w:t xml:space="preserve"> </w:t>
      </w:r>
      <w:r w:rsidR="00B24FAA">
        <w:t>(</w:t>
      </w:r>
      <w:proofErr w:type="spellStart"/>
      <w:r w:rsidR="00B24FAA">
        <w:t>Lickorish</w:t>
      </w:r>
      <w:proofErr w:type="spellEnd"/>
      <w:r w:rsidR="00B24FAA">
        <w:t xml:space="preserve"> e </w:t>
      </w:r>
      <w:proofErr w:type="spellStart"/>
      <w:r w:rsidR="00B24FAA">
        <w:t>Jenkins</w:t>
      </w:r>
      <w:proofErr w:type="spellEnd"/>
      <w:r w:rsidR="00B24FAA">
        <w:t>, 2000)</w:t>
      </w:r>
      <w:r w:rsidR="00620CBB">
        <w:t>.</w:t>
      </w:r>
    </w:p>
    <w:p w:rsidR="00B24FAA" w:rsidRDefault="00B24FAA" w:rsidP="00593A5A">
      <w:pPr>
        <w:spacing w:after="0" w:line="360" w:lineRule="auto"/>
        <w:jc w:val="both"/>
      </w:pPr>
    </w:p>
    <w:p w:rsidR="00B24FAA" w:rsidRDefault="007C4115" w:rsidP="00B24FAA">
      <w:pPr>
        <w:spacing w:after="0" w:line="360" w:lineRule="auto"/>
        <w:jc w:val="both"/>
      </w:pPr>
      <w:r w:rsidRPr="00150EFB">
        <w:t>Também</w:t>
      </w:r>
      <w:r w:rsidR="00B24FAA">
        <w:t xml:space="preserve"> nest</w:t>
      </w:r>
      <w:r w:rsidR="00620CBB">
        <w:t>e século</w:t>
      </w:r>
      <w:r w:rsidR="00B24FAA">
        <w:t xml:space="preserve"> </w:t>
      </w:r>
      <w:r w:rsidR="00222C24">
        <w:t xml:space="preserve">surge </w:t>
      </w:r>
      <w:r w:rsidR="00B24FAA">
        <w:t>uma grande transformação no</w:t>
      </w:r>
      <w:r w:rsidR="00222C24">
        <w:t xml:space="preserve"> sector dos</w:t>
      </w:r>
      <w:r w:rsidR="00B24FAA">
        <w:t xml:space="preserve"> transportes com o aparecimento</w:t>
      </w:r>
      <w:r w:rsidRPr="00150EFB">
        <w:t xml:space="preserve"> da máquina a vapor</w:t>
      </w:r>
      <w:r w:rsidR="00B24FAA">
        <w:t>, o que p</w:t>
      </w:r>
      <w:r w:rsidRPr="00150EFB">
        <w:t>ossibilita a subst</w:t>
      </w:r>
      <w:r w:rsidR="00B24FAA">
        <w:t xml:space="preserve">ituição da </w:t>
      </w:r>
      <w:proofErr w:type="spellStart"/>
      <w:r w:rsidR="00B24FAA">
        <w:t>tracção</w:t>
      </w:r>
      <w:proofErr w:type="spellEnd"/>
      <w:r w:rsidR="00B24FAA">
        <w:t xml:space="preserve"> animal pelo comboio </w:t>
      </w:r>
      <w:r w:rsidRPr="00150EFB">
        <w:t>a vapor</w:t>
      </w:r>
      <w:r w:rsidR="00620CBB">
        <w:t xml:space="preserve"> e co</w:t>
      </w:r>
      <w:r w:rsidR="00B24FAA">
        <w:t xml:space="preserve">nsequentemente as linhas férreas sofreram </w:t>
      </w:r>
      <w:r w:rsidRPr="00150EFB">
        <w:t xml:space="preserve">um incremento passando a cobrir grande parte do território </w:t>
      </w:r>
      <w:r w:rsidR="004D74C8">
        <w:t xml:space="preserve">Europeu, </w:t>
      </w:r>
      <w:r w:rsidRPr="00150EFB">
        <w:t xml:space="preserve">o que </w:t>
      </w:r>
      <w:r w:rsidR="00B24FAA">
        <w:t>reduziu o tempo das deslocações dos viajantes (</w:t>
      </w:r>
      <w:proofErr w:type="spellStart"/>
      <w:r w:rsidR="00B24FAA">
        <w:t>Ignarra</w:t>
      </w:r>
      <w:proofErr w:type="spellEnd"/>
      <w:r w:rsidR="00B24FAA">
        <w:t>, 2003).</w:t>
      </w:r>
    </w:p>
    <w:p w:rsidR="007C4115" w:rsidRPr="00150EFB" w:rsidRDefault="0006448C" w:rsidP="00593A5A">
      <w:pPr>
        <w:spacing w:after="0" w:line="360" w:lineRule="auto"/>
        <w:jc w:val="both"/>
      </w:pPr>
      <w:r>
        <w:lastRenderedPageBreak/>
        <w:t xml:space="preserve">Quando </w:t>
      </w:r>
      <w:r w:rsidR="007C4115" w:rsidRPr="00150EFB">
        <w:t xml:space="preserve">o vapor chegou </w:t>
      </w:r>
      <w:r>
        <w:t>à</w:t>
      </w:r>
      <w:r w:rsidR="003F0168">
        <w:t xml:space="preserve"> navegação marítima</w:t>
      </w:r>
      <w:r w:rsidR="007C4115" w:rsidRPr="00150EFB">
        <w:t xml:space="preserve"> reduzi</w:t>
      </w:r>
      <w:r>
        <w:t>u</w:t>
      </w:r>
      <w:r w:rsidR="007C4115" w:rsidRPr="00150EFB">
        <w:t xml:space="preserve"> o tempo </w:t>
      </w:r>
      <w:r>
        <w:t xml:space="preserve">e aumentou a segurança </w:t>
      </w:r>
      <w:r w:rsidR="007C4115" w:rsidRPr="00150EFB">
        <w:t xml:space="preserve">das deslocações, </w:t>
      </w:r>
      <w:r>
        <w:t>o que levou ao surgimento d</w:t>
      </w:r>
      <w:r w:rsidR="007C4115" w:rsidRPr="00150EFB">
        <w:t xml:space="preserve">os </w:t>
      </w:r>
      <w:r>
        <w:t>navios cruzeiros transoceânicos</w:t>
      </w:r>
      <w:r w:rsidR="00A9721E">
        <w:t xml:space="preserve"> </w:t>
      </w:r>
      <w:r w:rsidR="00985C31">
        <w:t xml:space="preserve">e </w:t>
      </w:r>
      <w:r w:rsidR="00A9721E">
        <w:t>originou um decisivo impulso n</w:t>
      </w:r>
      <w:r>
        <w:t>os</w:t>
      </w:r>
      <w:r w:rsidR="007C4115" w:rsidRPr="00150EFB">
        <w:t xml:space="preserve"> transportes ma</w:t>
      </w:r>
      <w:r>
        <w:t xml:space="preserve">rítimos e </w:t>
      </w:r>
      <w:r w:rsidR="00A9721E">
        <w:t>n</w:t>
      </w:r>
      <w:r>
        <w:t>as companhias navais o que permitiu novas formas de deslocação para os viajantes (</w:t>
      </w:r>
      <w:proofErr w:type="spellStart"/>
      <w:r>
        <w:t>Ignarra</w:t>
      </w:r>
      <w:proofErr w:type="spellEnd"/>
      <w:r>
        <w:t>, 2003).</w:t>
      </w:r>
      <w:r w:rsidR="007C4115" w:rsidRPr="00150EFB">
        <w:t xml:space="preserve"> </w:t>
      </w:r>
    </w:p>
    <w:p w:rsidR="007C4115" w:rsidRDefault="007C4115" w:rsidP="00593A5A">
      <w:pPr>
        <w:spacing w:after="0" w:line="360" w:lineRule="auto"/>
        <w:jc w:val="both"/>
      </w:pPr>
    </w:p>
    <w:p w:rsidR="00530591" w:rsidRDefault="00590A6B" w:rsidP="00530591">
      <w:pPr>
        <w:spacing w:after="0" w:line="360" w:lineRule="auto"/>
        <w:jc w:val="both"/>
      </w:pPr>
      <w:r>
        <w:t>Em 1872</w:t>
      </w:r>
      <w:r w:rsidR="006F28F1">
        <w:t xml:space="preserve"> é criada</w:t>
      </w:r>
      <w:r>
        <w:t>,</w:t>
      </w:r>
      <w:r w:rsidR="006F28F1">
        <w:t xml:space="preserve"> </w:t>
      </w:r>
      <w:r>
        <w:t xml:space="preserve">por Thomas Cook, </w:t>
      </w:r>
      <w:r w:rsidR="006F28F1">
        <w:t>a primeira agência de viagens aparecendo nesta al</w:t>
      </w:r>
      <w:r w:rsidR="00530591">
        <w:t>t</w:t>
      </w:r>
      <w:r w:rsidR="006F28F1">
        <w:t>ura o turismo organizado como ainda se pratica nos dias de hoj</w:t>
      </w:r>
      <w:r w:rsidR="00530591">
        <w:t>e</w:t>
      </w:r>
      <w:r w:rsidR="00530591" w:rsidRPr="00530591">
        <w:t xml:space="preserve"> </w:t>
      </w:r>
      <w:r w:rsidR="00530591">
        <w:t>(Marques, 2005).</w:t>
      </w:r>
    </w:p>
    <w:p w:rsidR="00985C31" w:rsidRDefault="00985C31" w:rsidP="00593A5A">
      <w:pPr>
        <w:spacing w:after="0" w:line="360" w:lineRule="auto"/>
        <w:jc w:val="both"/>
      </w:pPr>
    </w:p>
    <w:p w:rsidR="007C3D76" w:rsidRDefault="000D762C" w:rsidP="007C3D76">
      <w:pPr>
        <w:spacing w:after="0" w:line="360" w:lineRule="auto"/>
        <w:jc w:val="both"/>
      </w:pPr>
      <w:r>
        <w:t>Segundo Marques a</w:t>
      </w:r>
      <w:r w:rsidR="008F0D89">
        <w:t xml:space="preserve"> primeira metade do século </w:t>
      </w:r>
      <w:r w:rsidR="008F0D89" w:rsidRPr="003F0168">
        <w:rPr>
          <w:b/>
        </w:rPr>
        <w:t>XX</w:t>
      </w:r>
      <w:r w:rsidR="008F0D89">
        <w:t xml:space="preserve"> ficou marcada p</w:t>
      </w:r>
      <w:r w:rsidR="005A7DEC">
        <w:t>elos</w:t>
      </w:r>
      <w:r w:rsidR="008F0D89">
        <w:t xml:space="preserve"> dois</w:t>
      </w:r>
      <w:r w:rsidR="00530591">
        <w:t xml:space="preserve"> confrontos mundiais e a </w:t>
      </w:r>
      <w:r w:rsidR="00530591" w:rsidRPr="00150EFB">
        <w:t>crise</w:t>
      </w:r>
      <w:r w:rsidR="00530591" w:rsidRPr="00E50BAD">
        <w:rPr>
          <w:b/>
        </w:rPr>
        <w:t xml:space="preserve"> </w:t>
      </w:r>
      <w:r w:rsidR="008F0D89" w:rsidRPr="008F0D89">
        <w:t>económica</w:t>
      </w:r>
      <w:r w:rsidR="008F0D89">
        <w:rPr>
          <w:b/>
        </w:rPr>
        <w:t xml:space="preserve"> </w:t>
      </w:r>
      <w:r w:rsidR="00530591" w:rsidRPr="007C3D76">
        <w:t>de 1929</w:t>
      </w:r>
      <w:r w:rsidR="005A7DEC">
        <w:t>. Os seus</w:t>
      </w:r>
      <w:r w:rsidR="008F0D89">
        <w:t xml:space="preserve"> efeitos </w:t>
      </w:r>
      <w:r w:rsidR="00530591" w:rsidRPr="00150EFB">
        <w:t>repercut</w:t>
      </w:r>
      <w:r w:rsidR="005A7DEC">
        <w:t>iram -se</w:t>
      </w:r>
      <w:r w:rsidR="00530591" w:rsidRPr="00150EFB">
        <w:t xml:space="preserve"> no sector turístico limitando o seu desenvolvimento</w:t>
      </w:r>
      <w:r w:rsidR="005A7DEC">
        <w:t>,</w:t>
      </w:r>
      <w:r w:rsidR="00530591" w:rsidRPr="00150EFB">
        <w:t xml:space="preserve"> </w:t>
      </w:r>
      <w:r w:rsidR="007C3D76" w:rsidRPr="00150EFB">
        <w:t xml:space="preserve">durante esses anos e </w:t>
      </w:r>
      <w:r w:rsidR="00A9721E">
        <w:t>n</w:t>
      </w:r>
      <w:r w:rsidR="007C3D76" w:rsidRPr="00150EFB">
        <w:t xml:space="preserve">os </w:t>
      </w:r>
      <w:r w:rsidR="005A7DEC">
        <w:t>seguintes</w:t>
      </w:r>
      <w:r w:rsidR="007C3D76" w:rsidRPr="00150EFB">
        <w:t xml:space="preserve"> a recuperação económica e o turismo conheceram grandes dificuldades. </w:t>
      </w:r>
      <w:r w:rsidR="007C3D76">
        <w:t>No entanto</w:t>
      </w:r>
      <w:r w:rsidR="005A7DEC">
        <w:t>,</w:t>
      </w:r>
      <w:r w:rsidR="007C3D76">
        <w:t xml:space="preserve"> foi neste período de </w:t>
      </w:r>
      <w:r w:rsidR="007C4115" w:rsidRPr="00150EFB">
        <w:t>guerra</w:t>
      </w:r>
      <w:r w:rsidR="005A7DEC">
        <w:t xml:space="preserve">, </w:t>
      </w:r>
      <w:r w:rsidR="007C4115" w:rsidRPr="00150EFB">
        <w:t>que os avanços no sector da aviação ganharam expressão</w:t>
      </w:r>
      <w:r w:rsidR="002623C6">
        <w:t xml:space="preserve"> (Marques, 2005)</w:t>
      </w:r>
      <w:r w:rsidR="007C3D76">
        <w:t xml:space="preserve">. </w:t>
      </w:r>
    </w:p>
    <w:p w:rsidR="007C3D76" w:rsidRDefault="007C3D76" w:rsidP="00593A5A">
      <w:pPr>
        <w:spacing w:after="0" w:line="360" w:lineRule="auto"/>
        <w:jc w:val="both"/>
      </w:pPr>
    </w:p>
    <w:p w:rsidR="007C4115" w:rsidRPr="00A9721E" w:rsidRDefault="008F0D89" w:rsidP="000D762C">
      <w:pPr>
        <w:spacing w:after="0" w:line="360" w:lineRule="auto"/>
        <w:ind w:left="567"/>
        <w:jc w:val="both"/>
        <w:rPr>
          <w:b/>
        </w:rPr>
      </w:pPr>
      <w:r>
        <w:rPr>
          <w:b/>
        </w:rPr>
        <w:t>D</w:t>
      </w:r>
      <w:r w:rsidR="00337905">
        <w:rPr>
          <w:b/>
        </w:rPr>
        <w:t>.</w:t>
      </w:r>
      <w:r>
        <w:rPr>
          <w:b/>
        </w:rPr>
        <w:t xml:space="preserve">2 </w:t>
      </w:r>
      <w:r w:rsidRPr="00A9721E">
        <w:rPr>
          <w:b/>
        </w:rPr>
        <w:t>- Segunda</w:t>
      </w:r>
      <w:r w:rsidR="00A9721E" w:rsidRPr="00A9721E">
        <w:rPr>
          <w:b/>
        </w:rPr>
        <w:t xml:space="preserve"> metade do século XX</w:t>
      </w:r>
    </w:p>
    <w:p w:rsidR="007C4115" w:rsidRPr="00150EFB" w:rsidRDefault="007C4115" w:rsidP="00593A5A">
      <w:pPr>
        <w:spacing w:after="0" w:line="360" w:lineRule="auto"/>
        <w:jc w:val="both"/>
      </w:pPr>
      <w:r w:rsidRPr="00150EFB">
        <w:t xml:space="preserve">É depois da </w:t>
      </w:r>
      <w:r w:rsidRPr="008F0D89">
        <w:rPr>
          <w:b/>
        </w:rPr>
        <w:t>década de 50</w:t>
      </w:r>
      <w:r w:rsidRPr="00150EFB">
        <w:t xml:space="preserve"> que o turismo internacional regista um crescimento superior ao de toda a história e </w:t>
      </w:r>
      <w:r w:rsidR="00590A6B">
        <w:t xml:space="preserve">onde </w:t>
      </w:r>
      <w:r w:rsidRPr="00150EFB">
        <w:t xml:space="preserve">se consolidou o </w:t>
      </w:r>
      <w:r w:rsidR="00E50BAD">
        <w:t xml:space="preserve">seu </w:t>
      </w:r>
      <w:r w:rsidRPr="00150EFB">
        <w:t>desenvolvimento. Este desenvolvimento é consequência de uma estabilidade social económica que faz surgir uma classe média estável e com algum poder de compra que co</w:t>
      </w:r>
      <w:r w:rsidR="00590A6B">
        <w:t>meça a interessar-se por viajar</w:t>
      </w:r>
      <w:r w:rsidRPr="00B72A92">
        <w:t xml:space="preserve"> </w:t>
      </w:r>
      <w:r w:rsidR="00E50BAD">
        <w:t>(</w:t>
      </w:r>
      <w:r>
        <w:t>Cunha</w:t>
      </w:r>
      <w:r w:rsidR="00E50BAD">
        <w:t xml:space="preserve">, </w:t>
      </w:r>
      <w:r>
        <w:t>2006)</w:t>
      </w:r>
      <w:r w:rsidR="00590A6B">
        <w:t>.</w:t>
      </w:r>
    </w:p>
    <w:p w:rsidR="007C4115" w:rsidRPr="00150EFB" w:rsidRDefault="007C4115" w:rsidP="00593A5A">
      <w:pPr>
        <w:spacing w:after="0" w:line="360" w:lineRule="auto"/>
        <w:jc w:val="both"/>
      </w:pPr>
    </w:p>
    <w:p w:rsidR="007C4115" w:rsidRPr="00150EFB" w:rsidRDefault="007C4115" w:rsidP="00593A5A">
      <w:pPr>
        <w:spacing w:after="0" w:line="360" w:lineRule="auto"/>
        <w:jc w:val="both"/>
      </w:pPr>
      <w:r w:rsidRPr="00150EFB">
        <w:t>Esta conjuntura vai também influenciar o incremento do turismo</w:t>
      </w:r>
      <w:r w:rsidR="005A7DEC">
        <w:t>,</w:t>
      </w:r>
      <w:r w:rsidRPr="00150EFB">
        <w:t xml:space="preserve"> pois cond</w:t>
      </w:r>
      <w:r w:rsidR="005A7DEC">
        <w:t>uz a um aumento generalizado do tempo livre</w:t>
      </w:r>
      <w:r w:rsidR="00AB3186">
        <w:t xml:space="preserve"> (</w:t>
      </w:r>
      <w:r w:rsidRPr="00150EFB">
        <w:t>através da dimi</w:t>
      </w:r>
      <w:r w:rsidR="00AB3186">
        <w:t>nuição do período</w:t>
      </w:r>
      <w:r w:rsidRPr="00150EFB">
        <w:t xml:space="preserve"> </w:t>
      </w:r>
      <w:r w:rsidR="005A7DEC">
        <w:t xml:space="preserve">de </w:t>
      </w:r>
      <w:r w:rsidRPr="00150EFB">
        <w:t>trabalho semanal</w:t>
      </w:r>
      <w:r w:rsidR="00AB3186">
        <w:t>)</w:t>
      </w:r>
      <w:r w:rsidR="005A7DEC">
        <w:t>,</w:t>
      </w:r>
      <w:r w:rsidRPr="00150EFB">
        <w:t xml:space="preserve"> </w:t>
      </w:r>
      <w:r w:rsidR="00AB3186">
        <w:t>a</w:t>
      </w:r>
      <w:r w:rsidRPr="00150EFB">
        <w:t xml:space="preserve">o direito a férias </w:t>
      </w:r>
      <w:r w:rsidR="005A7DEC">
        <w:t xml:space="preserve">pagas e </w:t>
      </w:r>
      <w:r w:rsidR="00AB3186">
        <w:t>a</w:t>
      </w:r>
      <w:r w:rsidR="005A7DEC">
        <w:t xml:space="preserve">o </w:t>
      </w:r>
      <w:r w:rsidRPr="00150EFB">
        <w:t>aumento dos rendimentos</w:t>
      </w:r>
      <w:r w:rsidR="005A7DEC">
        <w:t xml:space="preserve"> dos indivíduos </w:t>
      </w:r>
      <w:r w:rsidR="00E50BAD">
        <w:t>(</w:t>
      </w:r>
      <w:r>
        <w:t>Cunha</w:t>
      </w:r>
      <w:r w:rsidR="00E50BAD">
        <w:t xml:space="preserve">, </w:t>
      </w:r>
      <w:r>
        <w:t>2006)</w:t>
      </w:r>
      <w:r w:rsidR="00682DE3">
        <w:t>.</w:t>
      </w:r>
    </w:p>
    <w:p w:rsidR="007C4115" w:rsidRPr="00150EFB" w:rsidRDefault="007C4115" w:rsidP="00593A5A">
      <w:pPr>
        <w:spacing w:after="0" w:line="360" w:lineRule="auto"/>
        <w:jc w:val="both"/>
      </w:pPr>
    </w:p>
    <w:p w:rsidR="00A9721E" w:rsidRDefault="007C4115" w:rsidP="00593A5A">
      <w:pPr>
        <w:spacing w:after="0" w:line="360" w:lineRule="auto"/>
        <w:jc w:val="both"/>
      </w:pPr>
      <w:r w:rsidRPr="00150EFB">
        <w:t>Nesta fase</w:t>
      </w:r>
      <w:r w:rsidR="00AB3186">
        <w:t>,</w:t>
      </w:r>
      <w:r w:rsidRPr="00150EFB">
        <w:t xml:space="preserve"> o turismo</w:t>
      </w:r>
      <w:r w:rsidR="00AB3186">
        <w:t>,</w:t>
      </w:r>
      <w:r w:rsidRPr="00150EFB">
        <w:t xml:space="preserve"> torna-se numa </w:t>
      </w:r>
      <w:proofErr w:type="spellStart"/>
      <w:r w:rsidRPr="00150EFB">
        <w:t>actividade</w:t>
      </w:r>
      <w:proofErr w:type="spellEnd"/>
      <w:r w:rsidRPr="00150EFB">
        <w:t xml:space="preserve"> com um elevado volume de negócios e as viagens intensificam-se sobretudo nos países</w:t>
      </w:r>
      <w:r w:rsidR="00682DE3">
        <w:t xml:space="preserve"> Europeus e da América do Norte. O</w:t>
      </w:r>
      <w:r w:rsidRPr="00150EFB">
        <w:t xml:space="preserve"> turismo internacional ganha grande importância</w:t>
      </w:r>
      <w:r w:rsidR="00682DE3">
        <w:t xml:space="preserve"> na sociedade mundial</w:t>
      </w:r>
      <w:r w:rsidRPr="00150EFB">
        <w:t>.</w:t>
      </w:r>
      <w:r w:rsidR="00F46104">
        <w:t xml:space="preserve"> </w:t>
      </w:r>
    </w:p>
    <w:p w:rsidR="00A9721E" w:rsidRDefault="00A9721E" w:rsidP="00593A5A">
      <w:pPr>
        <w:spacing w:after="0" w:line="360" w:lineRule="auto"/>
        <w:jc w:val="both"/>
      </w:pPr>
    </w:p>
    <w:p w:rsidR="007C4115" w:rsidRPr="00150EFB" w:rsidRDefault="006E151C" w:rsidP="00593A5A">
      <w:pPr>
        <w:spacing w:after="0" w:line="360" w:lineRule="auto"/>
        <w:jc w:val="both"/>
      </w:pPr>
      <w:r>
        <w:t>Um novo</w:t>
      </w:r>
      <w:r w:rsidR="00CB58B5">
        <w:t xml:space="preserve"> período de crise</w:t>
      </w:r>
      <w:r w:rsidR="00AB3186">
        <w:t xml:space="preserve"> ocorre,</w:t>
      </w:r>
      <w:r w:rsidR="00CB58B5">
        <w:t xml:space="preserve"> no sector do turismo</w:t>
      </w:r>
      <w:r w:rsidR="00AB3186">
        <w:t>, n</w:t>
      </w:r>
      <w:r w:rsidR="007C4115" w:rsidRPr="00150EFB">
        <w:t xml:space="preserve">a </w:t>
      </w:r>
      <w:r w:rsidR="007C4115" w:rsidRPr="008F0D89">
        <w:rPr>
          <w:b/>
        </w:rPr>
        <w:t>década de 70</w:t>
      </w:r>
      <w:r w:rsidR="007C4115" w:rsidRPr="00CB58B5">
        <w:t>,</w:t>
      </w:r>
      <w:r w:rsidR="007C4115" w:rsidRPr="00150EFB">
        <w:t xml:space="preserve"> </w:t>
      </w:r>
      <w:r w:rsidR="00CB58B5">
        <w:t xml:space="preserve">devido à </w:t>
      </w:r>
      <w:r w:rsidR="007C4115" w:rsidRPr="00150EFB">
        <w:t>crise energética</w:t>
      </w:r>
      <w:r w:rsidR="00CB58B5">
        <w:t xml:space="preserve"> que se repercutiu no sector </w:t>
      </w:r>
      <w:r w:rsidR="00CB58B5" w:rsidRPr="00150EFB">
        <w:t>dos</w:t>
      </w:r>
      <w:r w:rsidR="007C4115" w:rsidRPr="00150EFB">
        <w:t xml:space="preserve"> transportes </w:t>
      </w:r>
      <w:r w:rsidR="00E50BAD">
        <w:t>(</w:t>
      </w:r>
      <w:r w:rsidR="007C4115">
        <w:t>Cunha</w:t>
      </w:r>
      <w:r w:rsidR="00E50BAD">
        <w:t>, 2</w:t>
      </w:r>
      <w:r w:rsidR="007C4115">
        <w:t>006)</w:t>
      </w:r>
      <w:r w:rsidR="00CB58B5">
        <w:t>.</w:t>
      </w:r>
    </w:p>
    <w:p w:rsidR="007C4115" w:rsidRPr="00150EFB" w:rsidRDefault="007C4115" w:rsidP="00593A5A">
      <w:pPr>
        <w:spacing w:after="0" w:line="360" w:lineRule="auto"/>
        <w:jc w:val="both"/>
      </w:pPr>
    </w:p>
    <w:p w:rsidR="007C4115" w:rsidRDefault="00FE13ED" w:rsidP="00593A5A">
      <w:pPr>
        <w:spacing w:after="0" w:line="360" w:lineRule="auto"/>
        <w:jc w:val="both"/>
      </w:pPr>
      <w:r>
        <w:t>O</w:t>
      </w:r>
      <w:r w:rsidR="007C4115" w:rsidRPr="00150EFB">
        <w:t xml:space="preserve"> final da </w:t>
      </w:r>
      <w:r w:rsidR="007C4115" w:rsidRPr="00BE4730">
        <w:rPr>
          <w:b/>
        </w:rPr>
        <w:t>década de 80</w:t>
      </w:r>
      <w:r w:rsidR="007C4115" w:rsidRPr="00150EFB">
        <w:t xml:space="preserve"> </w:t>
      </w:r>
      <w:r>
        <w:t>regista um aumento do</w:t>
      </w:r>
      <w:r w:rsidR="007C4115" w:rsidRPr="00150EFB">
        <w:t xml:space="preserve"> nível de vida e o turismo converte-se no motor económico de diversos países, surgem novos desenvolvimento</w:t>
      </w:r>
      <w:r w:rsidR="00AB3186">
        <w:t>s no sector</w:t>
      </w:r>
      <w:r w:rsidR="007C4115" w:rsidRPr="00150EFB">
        <w:t xml:space="preserve"> dos transportes </w:t>
      </w:r>
      <w:r w:rsidR="00AB3186">
        <w:t>aéreos</w:t>
      </w:r>
      <w:r w:rsidR="007C4115" w:rsidRPr="00150EFB">
        <w:t xml:space="preserve"> e </w:t>
      </w:r>
      <w:r w:rsidR="00AB3186">
        <w:t xml:space="preserve">nos </w:t>
      </w:r>
      <w:r w:rsidR="007C4115" w:rsidRPr="00150EFB">
        <w:t>comboios de alta velocidade</w:t>
      </w:r>
      <w:r>
        <w:t xml:space="preserve"> </w:t>
      </w:r>
      <w:r w:rsidR="00AB3186">
        <w:t>e</w:t>
      </w:r>
      <w:r>
        <w:t xml:space="preserve"> </w:t>
      </w:r>
      <w:r w:rsidR="00AB3186">
        <w:t>observa-se a</w:t>
      </w:r>
      <w:r w:rsidR="007C4115" w:rsidRPr="00150EFB">
        <w:t xml:space="preserve"> internacionalização das grandes empresas </w:t>
      </w:r>
      <w:hyperlink r:id="rId23" w:tooltip="Meios de hospedagem" w:history="1">
        <w:r w:rsidR="007C4115" w:rsidRPr="00150EFB">
          <w:t>hoteleiras</w:t>
        </w:r>
      </w:hyperlink>
      <w:r w:rsidR="007C4115" w:rsidRPr="00150EFB">
        <w:t xml:space="preserve"> e das operadoras</w:t>
      </w:r>
      <w:r w:rsidR="00F46104">
        <w:t xml:space="preserve"> </w:t>
      </w:r>
      <w:r w:rsidR="00AB3186">
        <w:t xml:space="preserve">turísticas </w:t>
      </w:r>
      <w:r w:rsidR="00F46104">
        <w:t>(Cunha, 2006).</w:t>
      </w:r>
    </w:p>
    <w:p w:rsidR="00CB58B5" w:rsidRPr="00150EFB" w:rsidRDefault="00CB58B5" w:rsidP="00593A5A">
      <w:pPr>
        <w:spacing w:after="0" w:line="360" w:lineRule="auto"/>
        <w:jc w:val="both"/>
      </w:pPr>
    </w:p>
    <w:p w:rsidR="007C4115" w:rsidRDefault="007C4115" w:rsidP="00593A5A">
      <w:pPr>
        <w:spacing w:after="0" w:line="360" w:lineRule="auto"/>
        <w:jc w:val="both"/>
      </w:pPr>
      <w:r w:rsidRPr="00150EFB">
        <w:t>Paralelamente a tudo isto</w:t>
      </w:r>
      <w:r w:rsidR="00AB3186">
        <w:t>,</w:t>
      </w:r>
      <w:r w:rsidRPr="00150EFB">
        <w:t xml:space="preserve"> o desenvolvimento tecnológico ganha uma velocidade </w:t>
      </w:r>
      <w:r w:rsidR="00A9721E" w:rsidRPr="00150EFB">
        <w:t>inigual</w:t>
      </w:r>
      <w:r w:rsidR="00A9721E">
        <w:t>á</w:t>
      </w:r>
      <w:r w:rsidR="00A9721E" w:rsidRPr="00150EFB">
        <w:t>vel</w:t>
      </w:r>
      <w:r w:rsidRPr="00150EFB">
        <w:t xml:space="preserve">, aumentando </w:t>
      </w:r>
      <w:r w:rsidR="00E2793E">
        <w:t>a capacidade de transporte</w:t>
      </w:r>
      <w:r w:rsidRPr="00150EFB">
        <w:t xml:space="preserve"> dos aviões e navios, </w:t>
      </w:r>
      <w:r w:rsidR="00E2793E">
        <w:t xml:space="preserve">conduzindo a </w:t>
      </w:r>
      <w:r w:rsidRPr="00150EFB">
        <w:t>fo</w:t>
      </w:r>
      <w:r w:rsidR="00241A39">
        <w:t xml:space="preserve">rmas mais económicas de viajar </w:t>
      </w:r>
      <w:r w:rsidR="00BE4730">
        <w:t>(</w:t>
      </w:r>
      <w:proofErr w:type="spellStart"/>
      <w:r>
        <w:t>Lickorish</w:t>
      </w:r>
      <w:proofErr w:type="spellEnd"/>
      <w:r>
        <w:t xml:space="preserve"> e </w:t>
      </w:r>
      <w:proofErr w:type="spellStart"/>
      <w:r>
        <w:t>Jenkins</w:t>
      </w:r>
      <w:proofErr w:type="spellEnd"/>
      <w:r>
        <w:t>, 2000)</w:t>
      </w:r>
      <w:r w:rsidR="00241A39">
        <w:t>.</w:t>
      </w:r>
    </w:p>
    <w:p w:rsidR="007C4115" w:rsidRPr="00150EFB" w:rsidRDefault="007C4115" w:rsidP="00593A5A">
      <w:pPr>
        <w:spacing w:after="0" w:line="360" w:lineRule="auto"/>
        <w:jc w:val="both"/>
      </w:pPr>
    </w:p>
    <w:p w:rsidR="007C4115" w:rsidRPr="00150EFB" w:rsidRDefault="007C4115" w:rsidP="00593A5A">
      <w:pPr>
        <w:spacing w:after="0" w:line="360" w:lineRule="auto"/>
        <w:jc w:val="both"/>
      </w:pPr>
      <w:r w:rsidRPr="00150EFB">
        <w:t>Em suma as principais características da evolução rece</w:t>
      </w:r>
      <w:r w:rsidR="00E2793E">
        <w:t>nte do turismo podem</w:t>
      </w:r>
      <w:r w:rsidR="00241A39">
        <w:t>-</w:t>
      </w:r>
      <w:r w:rsidRPr="00150EFB">
        <w:t xml:space="preserve">se agrupar, de acordo com </w:t>
      </w:r>
      <w:r w:rsidR="003E481A">
        <w:t xml:space="preserve">Cunha, </w:t>
      </w:r>
      <w:r w:rsidRPr="00150EFB">
        <w:t>do seguinte modo</w:t>
      </w:r>
      <w:r w:rsidR="003E481A">
        <w:t xml:space="preserve"> (Cunha, 2006)</w:t>
      </w:r>
      <w:r w:rsidRPr="00150EFB">
        <w:t>:</w:t>
      </w:r>
    </w:p>
    <w:p w:rsidR="007C4115" w:rsidRPr="00150EFB" w:rsidRDefault="007C4115" w:rsidP="00593A5A">
      <w:pPr>
        <w:spacing w:after="0" w:line="360" w:lineRule="auto"/>
        <w:jc w:val="both"/>
      </w:pPr>
    </w:p>
    <w:p w:rsidR="007C4115" w:rsidRPr="00150EFB" w:rsidRDefault="00241A39" w:rsidP="00593A5A">
      <w:pPr>
        <w:spacing w:after="0" w:line="360" w:lineRule="auto"/>
        <w:jc w:val="both"/>
      </w:pPr>
      <w:r>
        <w:t xml:space="preserve"> - </w:t>
      </w:r>
      <w:r w:rsidRPr="00A9721E">
        <w:rPr>
          <w:b/>
        </w:rPr>
        <w:t>Democratização -</w:t>
      </w:r>
      <w:r>
        <w:t xml:space="preserve"> </w:t>
      </w:r>
      <w:r w:rsidR="007C4115" w:rsidRPr="00150EFB">
        <w:t>Houve uma d</w:t>
      </w:r>
      <w:r w:rsidR="007C4115" w:rsidRPr="00C33434">
        <w:t>emocratização</w:t>
      </w:r>
      <w:r w:rsidR="007C4115" w:rsidRPr="00150EFB">
        <w:t xml:space="preserve"> do turismo</w:t>
      </w:r>
      <w:r w:rsidR="00E2793E">
        <w:t>,</w:t>
      </w:r>
      <w:r w:rsidR="007C4115" w:rsidRPr="00150EFB">
        <w:t xml:space="preserve"> pois</w:t>
      </w:r>
      <w:r w:rsidR="00E2793E">
        <w:t>,</w:t>
      </w:r>
      <w:r w:rsidR="007C4115" w:rsidRPr="00150EFB">
        <w:t xml:space="preserve"> aquilo que inicialmente estava só ao alcance de alguns indivíduos mais </w:t>
      </w:r>
      <w:r w:rsidR="00E2793E">
        <w:t>abastados foi sistematicamente</w:t>
      </w:r>
      <w:r w:rsidR="007C4115" w:rsidRPr="00150EFB">
        <w:t xml:space="preserve"> alargado</w:t>
      </w:r>
      <w:r w:rsidR="00E2793E">
        <w:t>,</w:t>
      </w:r>
      <w:r w:rsidR="007C4115" w:rsidRPr="00150EFB">
        <w:t xml:space="preserve"> e transformou-se num modo de vida das sociedades, aumentando assim </w:t>
      </w:r>
      <w:r w:rsidR="00E2793E">
        <w:t xml:space="preserve">a </w:t>
      </w:r>
      <w:r w:rsidR="007C4115" w:rsidRPr="00150EFB">
        <w:t>propensão para viajar.</w:t>
      </w:r>
    </w:p>
    <w:p w:rsidR="007C4115" w:rsidRPr="00150EFB" w:rsidRDefault="007C4115" w:rsidP="00593A5A">
      <w:pPr>
        <w:spacing w:after="0" w:line="360" w:lineRule="auto"/>
        <w:jc w:val="both"/>
      </w:pPr>
    </w:p>
    <w:p w:rsidR="007C4115" w:rsidRPr="00150EFB" w:rsidRDefault="00241A39" w:rsidP="00593A5A">
      <w:pPr>
        <w:spacing w:after="0" w:line="360" w:lineRule="auto"/>
        <w:jc w:val="both"/>
      </w:pPr>
      <w:r>
        <w:t xml:space="preserve">- </w:t>
      </w:r>
      <w:r w:rsidR="00C33434">
        <w:rPr>
          <w:b/>
        </w:rPr>
        <w:t>G</w:t>
      </w:r>
      <w:r w:rsidR="00C33434" w:rsidRPr="00150EFB">
        <w:rPr>
          <w:b/>
        </w:rPr>
        <w:t>lobalização</w:t>
      </w:r>
      <w:r w:rsidR="00C33434" w:rsidRPr="00150EFB">
        <w:t xml:space="preserve"> </w:t>
      </w:r>
      <w:r w:rsidR="00C33434">
        <w:t xml:space="preserve">- </w:t>
      </w:r>
      <w:r w:rsidR="007C4115" w:rsidRPr="00150EFB">
        <w:t>À semelhança de outros sectores da sociedade</w:t>
      </w:r>
      <w:r w:rsidR="00E2793E">
        <w:t>,</w:t>
      </w:r>
      <w:r w:rsidR="007C4115" w:rsidRPr="00150EFB">
        <w:t xml:space="preserve"> houve uma </w:t>
      </w:r>
      <w:r w:rsidR="007C4115" w:rsidRPr="00C33434">
        <w:t xml:space="preserve">globalização </w:t>
      </w:r>
      <w:r w:rsidR="007C4115" w:rsidRPr="00150EFB">
        <w:t>generalizada do turismo</w:t>
      </w:r>
      <w:r w:rsidR="00E2793E">
        <w:t>,</w:t>
      </w:r>
      <w:r w:rsidR="007C4115" w:rsidRPr="00150EFB">
        <w:t xml:space="preserve"> onde as fronteiras deixaram de ser um impedimento de passagem</w:t>
      </w:r>
      <w:r w:rsidR="00C33434">
        <w:t xml:space="preserve">, bem como </w:t>
      </w:r>
      <w:r w:rsidR="007C4115" w:rsidRPr="00150EFB">
        <w:t xml:space="preserve">a contribuição do desenvolvimento dos transportes aéreos, </w:t>
      </w:r>
      <w:r w:rsidR="00C33434">
        <w:t xml:space="preserve">e </w:t>
      </w:r>
      <w:r w:rsidR="00E2793E">
        <w:t xml:space="preserve">de </w:t>
      </w:r>
      <w:r w:rsidR="00C33434">
        <w:t xml:space="preserve">uma </w:t>
      </w:r>
      <w:r w:rsidR="007C4115" w:rsidRPr="00150EFB">
        <w:t>consciencialização</w:t>
      </w:r>
      <w:r w:rsidR="00E2793E">
        <w:t>,</w:t>
      </w:r>
      <w:r w:rsidR="007C4115" w:rsidRPr="00150EFB">
        <w:t xml:space="preserve"> </w:t>
      </w:r>
      <w:r w:rsidR="00C33434">
        <w:t>por parte da maioria d</w:t>
      </w:r>
      <w:r w:rsidR="007C4115" w:rsidRPr="00150EFB">
        <w:t xml:space="preserve">os países, </w:t>
      </w:r>
      <w:r w:rsidR="00C33434">
        <w:t xml:space="preserve">da importância </w:t>
      </w:r>
      <w:r w:rsidR="007C4115" w:rsidRPr="00150EFB">
        <w:t xml:space="preserve">do turismo, como uma </w:t>
      </w:r>
      <w:proofErr w:type="spellStart"/>
      <w:r w:rsidR="007C4115" w:rsidRPr="00150EFB">
        <w:t>actividade</w:t>
      </w:r>
      <w:proofErr w:type="spellEnd"/>
      <w:r w:rsidR="007C4115" w:rsidRPr="00150EFB">
        <w:t xml:space="preserve"> lucrativa </w:t>
      </w:r>
      <w:r w:rsidR="00C33434">
        <w:t xml:space="preserve">e vital </w:t>
      </w:r>
      <w:r w:rsidR="007C4115" w:rsidRPr="00150EFB">
        <w:t>para o desenvolvimento do próprio país.</w:t>
      </w:r>
    </w:p>
    <w:p w:rsidR="005E32BB" w:rsidRDefault="005E32BB" w:rsidP="00593A5A">
      <w:pPr>
        <w:spacing w:after="0" w:line="360" w:lineRule="auto"/>
        <w:jc w:val="both"/>
      </w:pPr>
    </w:p>
    <w:p w:rsidR="007C4115" w:rsidRDefault="00C33434" w:rsidP="00593A5A">
      <w:pPr>
        <w:spacing w:after="0" w:line="360" w:lineRule="auto"/>
        <w:jc w:val="both"/>
      </w:pPr>
      <w:r>
        <w:t xml:space="preserve">- </w:t>
      </w:r>
      <w:r w:rsidRPr="00A9721E">
        <w:rPr>
          <w:b/>
        </w:rPr>
        <w:t>Turismo social</w:t>
      </w:r>
      <w:r w:rsidRPr="00C33434">
        <w:t xml:space="preserve"> </w:t>
      </w:r>
      <w:r>
        <w:t xml:space="preserve">- </w:t>
      </w:r>
      <w:r w:rsidR="007C4115" w:rsidRPr="00150EFB">
        <w:t>A crescente interiorização</w:t>
      </w:r>
      <w:r w:rsidR="00E2793E">
        <w:t xml:space="preserve"> </w:t>
      </w:r>
      <w:r w:rsidR="007C4115" w:rsidRPr="00150EFB">
        <w:t>d</w:t>
      </w:r>
      <w:r w:rsidR="00E2793E">
        <w:t xml:space="preserve">os indivíduos e das sociedades </w:t>
      </w:r>
      <w:r w:rsidR="007C4115" w:rsidRPr="00150EFB">
        <w:t xml:space="preserve">do </w:t>
      </w:r>
      <w:r w:rsidR="007C4115" w:rsidRPr="00C33434">
        <w:t>turismo social,</w:t>
      </w:r>
      <w:r w:rsidR="007C4115" w:rsidRPr="00150EFB">
        <w:t xml:space="preserve"> a consciencialização da necessidade que o turismo </w:t>
      </w:r>
      <w:r w:rsidR="00E2793E">
        <w:t>é um</w:t>
      </w:r>
      <w:r w:rsidR="007C4115" w:rsidRPr="00150EFB">
        <w:t xml:space="preserve"> </w:t>
      </w:r>
      <w:proofErr w:type="spellStart"/>
      <w:r w:rsidR="007C4115" w:rsidRPr="00150EFB">
        <w:t>factor</w:t>
      </w:r>
      <w:proofErr w:type="spellEnd"/>
      <w:r w:rsidR="007C4115" w:rsidRPr="00150EFB">
        <w:t xml:space="preserve"> de compensação do tempo </w:t>
      </w:r>
      <w:r w:rsidR="00CB2692" w:rsidRPr="00150EFB">
        <w:t>dispêndio</w:t>
      </w:r>
      <w:r w:rsidR="007C4115" w:rsidRPr="00150EFB">
        <w:t xml:space="preserve"> no trabalho e de pausa para recuperação de energias. </w:t>
      </w:r>
    </w:p>
    <w:p w:rsidR="00CA1ED8" w:rsidRPr="00150EFB" w:rsidRDefault="00CA1ED8" w:rsidP="00593A5A">
      <w:pPr>
        <w:spacing w:after="0" w:line="360" w:lineRule="auto"/>
        <w:jc w:val="both"/>
      </w:pPr>
    </w:p>
    <w:p w:rsidR="007C4115" w:rsidRPr="00150EFB" w:rsidRDefault="00E2793E" w:rsidP="00593A5A">
      <w:pPr>
        <w:spacing w:after="0" w:line="360" w:lineRule="auto"/>
        <w:jc w:val="both"/>
      </w:pPr>
      <w:r>
        <w:t xml:space="preserve">Por outro lado, </w:t>
      </w:r>
      <w:r w:rsidR="007C4115" w:rsidRPr="00150EFB">
        <w:t xml:space="preserve">o mundo como o conhecemos </w:t>
      </w:r>
      <w:proofErr w:type="spellStart"/>
      <w:r w:rsidR="007C4115" w:rsidRPr="00150EFB">
        <w:t>actualmente</w:t>
      </w:r>
      <w:proofErr w:type="spellEnd"/>
      <w:r w:rsidR="007C4115" w:rsidRPr="00150EFB">
        <w:t xml:space="preserve"> é caracterizado por tudo se suceder a um ritmo vertiginoso</w:t>
      </w:r>
      <w:r>
        <w:t>,</w:t>
      </w:r>
      <w:r w:rsidR="007C4115" w:rsidRPr="00150EFB">
        <w:t xml:space="preserve"> tudo ocorre em pouco espaço de tempo, o próprio ser humano está numa atitude de</w:t>
      </w:r>
      <w:r>
        <w:t xml:space="preserve"> constante procura e descoberta. T</w:t>
      </w:r>
      <w:r w:rsidR="007C4115" w:rsidRPr="00150EFB">
        <w:t>udo isto</w:t>
      </w:r>
      <w:r>
        <w:t>,</w:t>
      </w:r>
      <w:r w:rsidR="007C4115" w:rsidRPr="00150EFB">
        <w:t xml:space="preserve"> ao nível do turismo</w:t>
      </w:r>
      <w:r>
        <w:t>,</w:t>
      </w:r>
      <w:r w:rsidR="007C4115" w:rsidRPr="00150EFB">
        <w:t xml:space="preserve"> provoca uma procura por novos destinos, experiências e sensações, e para dar resposta a </w:t>
      </w:r>
      <w:r>
        <w:t>esta procura</w:t>
      </w:r>
      <w:r w:rsidR="007C4115" w:rsidRPr="00150EFB">
        <w:t xml:space="preserve"> </w:t>
      </w:r>
      <w:r w:rsidR="00A9721E">
        <w:t xml:space="preserve">é necessário </w:t>
      </w:r>
      <w:r w:rsidR="007C4115" w:rsidRPr="00150EFB">
        <w:t>haver adaptações eficazes e atempadas para que</w:t>
      </w:r>
      <w:r>
        <w:t>,</w:t>
      </w:r>
      <w:r w:rsidR="007C4115" w:rsidRPr="00150EFB">
        <w:t xml:space="preserve"> a </w:t>
      </w:r>
      <w:proofErr w:type="spellStart"/>
      <w:r w:rsidR="007C4115" w:rsidRPr="00150EFB">
        <w:t>actividade</w:t>
      </w:r>
      <w:proofErr w:type="spellEnd"/>
      <w:r w:rsidR="007C4115" w:rsidRPr="00150EFB">
        <w:t xml:space="preserve"> turística</w:t>
      </w:r>
      <w:r>
        <w:t>,</w:t>
      </w:r>
      <w:r w:rsidR="007C4115" w:rsidRPr="00150EFB">
        <w:t xml:space="preserve"> acompanhe estes novos mod</w:t>
      </w:r>
      <w:r w:rsidR="00BE4730">
        <w:t>elos</w:t>
      </w:r>
      <w:r w:rsidR="007C4115" w:rsidRPr="00150EFB">
        <w:t xml:space="preserve"> de vida. </w:t>
      </w:r>
    </w:p>
    <w:p w:rsidR="00E2793E" w:rsidRDefault="00E2793E" w:rsidP="00593A5A">
      <w:pPr>
        <w:spacing w:after="0" w:line="360" w:lineRule="auto"/>
        <w:jc w:val="both"/>
      </w:pPr>
    </w:p>
    <w:p w:rsidR="007C4115" w:rsidRPr="00150EFB" w:rsidRDefault="007C4115" w:rsidP="00593A5A">
      <w:pPr>
        <w:spacing w:after="0" w:line="360" w:lineRule="auto"/>
        <w:jc w:val="both"/>
      </w:pPr>
      <w:r w:rsidRPr="00150EFB">
        <w:t>“O século XXI inicia-se com um turismo consolidado a nível mundial porque se democratizou, porque se transformou num fenómeno planetário e porque passou a fazer parte do modo de vida da maior parte dos países que vão ascendendo a níveis de desenvolvimento mais elevado, e no futuro, em que se alargarão as origens da procura, manterá o sentido da evolução ve</w:t>
      </w:r>
      <w:r w:rsidR="00AD0020">
        <w:t>rificada no passado recente” (</w:t>
      </w:r>
      <w:r w:rsidR="00BE4730">
        <w:t>Cunha,</w:t>
      </w:r>
      <w:r w:rsidR="00F46104">
        <w:t xml:space="preserve"> 2006</w:t>
      </w:r>
      <w:r w:rsidRPr="00150EFB">
        <w:t>)</w:t>
      </w:r>
      <w:r w:rsidR="00CB58B5">
        <w:t>.</w:t>
      </w:r>
    </w:p>
    <w:p w:rsidR="007C4115" w:rsidRPr="00324B98" w:rsidRDefault="00BE4730" w:rsidP="00FC00B5">
      <w:pPr>
        <w:pStyle w:val="Ttulo3"/>
        <w:rPr>
          <w:rFonts w:asciiTheme="minorHAnsi" w:hAnsiTheme="minorHAnsi"/>
          <w:b w:val="0"/>
          <w:sz w:val="24"/>
          <w:szCs w:val="24"/>
        </w:rPr>
      </w:pPr>
      <w:bookmarkStart w:id="35" w:name="_Toc285187473"/>
      <w:bookmarkStart w:id="36" w:name="_Toc285723892"/>
      <w:bookmarkStart w:id="37" w:name="_Toc305679511"/>
      <w:r w:rsidRPr="00324B98">
        <w:rPr>
          <w:rFonts w:asciiTheme="minorHAnsi" w:hAnsiTheme="minorHAnsi"/>
          <w:b w:val="0"/>
          <w:sz w:val="24"/>
          <w:szCs w:val="24"/>
        </w:rPr>
        <w:lastRenderedPageBreak/>
        <w:t>2.2.3-</w:t>
      </w:r>
      <w:r w:rsidR="007C4115" w:rsidRPr="00324B98">
        <w:rPr>
          <w:rFonts w:asciiTheme="minorHAnsi" w:hAnsiTheme="minorHAnsi"/>
          <w:b w:val="0"/>
          <w:sz w:val="24"/>
          <w:szCs w:val="24"/>
        </w:rPr>
        <w:t xml:space="preserve"> Organismos </w:t>
      </w:r>
      <w:r w:rsidR="00EC08D7">
        <w:rPr>
          <w:rFonts w:asciiTheme="minorHAnsi" w:hAnsiTheme="minorHAnsi"/>
          <w:b w:val="0"/>
          <w:sz w:val="24"/>
          <w:szCs w:val="24"/>
        </w:rPr>
        <w:t>Relevantes na Área do T</w:t>
      </w:r>
      <w:r w:rsidR="007C4115" w:rsidRPr="00324B98">
        <w:rPr>
          <w:rFonts w:asciiTheme="minorHAnsi" w:hAnsiTheme="minorHAnsi"/>
          <w:b w:val="0"/>
          <w:sz w:val="24"/>
          <w:szCs w:val="24"/>
        </w:rPr>
        <w:t>urismo</w:t>
      </w:r>
      <w:bookmarkEnd w:id="35"/>
      <w:bookmarkEnd w:id="36"/>
      <w:r w:rsidR="00FC00B5" w:rsidRPr="00324B98">
        <w:rPr>
          <w:rStyle w:val="Refdenotaderodap"/>
          <w:rFonts w:asciiTheme="minorHAnsi" w:hAnsiTheme="minorHAnsi"/>
          <w:b w:val="0"/>
          <w:sz w:val="24"/>
          <w:szCs w:val="24"/>
        </w:rPr>
        <w:footnoteReference w:id="1"/>
      </w:r>
      <w:bookmarkEnd w:id="37"/>
    </w:p>
    <w:p w:rsidR="007C4115" w:rsidRPr="00A25899" w:rsidRDefault="007C4115" w:rsidP="00593A5A">
      <w:pPr>
        <w:spacing w:after="0" w:line="360" w:lineRule="auto"/>
        <w:jc w:val="both"/>
      </w:pPr>
      <w:r>
        <w:t>Ao longo do crescimento desta área, diversas foram as organizações e entidades que, ao longo do tempo</w:t>
      </w:r>
      <w:r w:rsidR="004F3925">
        <w:t>,</w:t>
      </w:r>
      <w:r>
        <w:t xml:space="preserve"> estiveram ligadas ao turismo, assim apresenta</w:t>
      </w:r>
      <w:r w:rsidR="001C2DDA">
        <w:t>m</w:t>
      </w:r>
      <w:r>
        <w:t xml:space="preserve">-se de seguida as organizações que </w:t>
      </w:r>
      <w:proofErr w:type="spellStart"/>
      <w:r>
        <w:t>actualmente</w:t>
      </w:r>
      <w:proofErr w:type="spellEnd"/>
      <w:r>
        <w:t xml:space="preserve"> desempenham funções no âmbito do turismo a vários níveis, In</w:t>
      </w:r>
      <w:r w:rsidR="001C2DDA">
        <w:t>ternacional, Europeu e Nacional e Regional.</w:t>
      </w:r>
    </w:p>
    <w:p w:rsidR="00915147" w:rsidRDefault="00915147" w:rsidP="00593A5A">
      <w:pPr>
        <w:spacing w:after="0" w:line="360" w:lineRule="auto"/>
        <w:jc w:val="both"/>
      </w:pPr>
    </w:p>
    <w:p w:rsidR="005E32BB" w:rsidRPr="00915147" w:rsidRDefault="00915147" w:rsidP="00593A5A">
      <w:pPr>
        <w:spacing w:after="0" w:line="360" w:lineRule="auto"/>
        <w:jc w:val="both"/>
        <w:rPr>
          <w:b/>
        </w:rPr>
      </w:pPr>
      <w:r w:rsidRPr="00915147">
        <w:rPr>
          <w:b/>
        </w:rPr>
        <w:t>A - Organização Mundial de Turismo (OMT)</w:t>
      </w:r>
    </w:p>
    <w:p w:rsidR="005E32BB" w:rsidRDefault="007C4115" w:rsidP="00593A5A">
      <w:pPr>
        <w:spacing w:after="0" w:line="360" w:lineRule="auto"/>
        <w:jc w:val="both"/>
      </w:pPr>
      <w:r w:rsidRPr="00982878">
        <w:t xml:space="preserve">A </w:t>
      </w:r>
      <w:r w:rsidR="00915147">
        <w:t xml:space="preserve">OMT </w:t>
      </w:r>
      <w:r w:rsidRPr="00982878">
        <w:t xml:space="preserve">é uma agência especializada das </w:t>
      </w:r>
      <w:hyperlink r:id="rId24" w:tooltip="Nações Unidas" w:history="1">
        <w:r w:rsidRPr="00982878">
          <w:t>Nações Unidas</w:t>
        </w:r>
      </w:hyperlink>
      <w:r w:rsidRPr="00982878">
        <w:t xml:space="preserve"> e a principal organização internacional no campo do </w:t>
      </w:r>
      <w:hyperlink r:id="rId25" w:tooltip="Turismo" w:history="1">
        <w:r w:rsidRPr="00982878">
          <w:t>turismo</w:t>
        </w:r>
      </w:hyperlink>
      <w:r w:rsidRPr="00982878">
        <w:t>. Funciona como um fórum global para questões de políticas turísticas e como fonte de conhecimento prático sobre o turismo.</w:t>
      </w:r>
      <w:r w:rsidR="00D73D53">
        <w:t xml:space="preserve"> </w:t>
      </w:r>
      <w:r w:rsidR="00BE4730">
        <w:t>A OMT conta com</w:t>
      </w:r>
      <w:r w:rsidRPr="00982878">
        <w:t xml:space="preserve"> membros 154 países, 7 territórios e mais de 300 M</w:t>
      </w:r>
      <w:r>
        <w:t xml:space="preserve">embros e a sua sede </w:t>
      </w:r>
      <w:r w:rsidR="00915147">
        <w:t xml:space="preserve">situa-se </w:t>
      </w:r>
      <w:r>
        <w:t>em Madrid.</w:t>
      </w:r>
      <w:r w:rsidRPr="00982878">
        <w:t xml:space="preserve"> </w:t>
      </w:r>
      <w:r w:rsidRPr="00885868">
        <w:t xml:space="preserve">Portugal é Membro </w:t>
      </w:r>
      <w:proofErr w:type="spellStart"/>
      <w:r w:rsidRPr="00885868">
        <w:t>Efectivo</w:t>
      </w:r>
      <w:proofErr w:type="spellEnd"/>
      <w:r w:rsidRPr="00885868">
        <w:t xml:space="preserve"> da Organização desde 1976 e é representado pelo Turismo de Portugal, I.P. </w:t>
      </w:r>
    </w:p>
    <w:p w:rsidR="004F3925" w:rsidRDefault="004F3925" w:rsidP="00593A5A">
      <w:pPr>
        <w:spacing w:after="0" w:line="360" w:lineRule="auto"/>
        <w:jc w:val="both"/>
      </w:pPr>
    </w:p>
    <w:p w:rsidR="007C4115" w:rsidRDefault="007C4115" w:rsidP="00593A5A">
      <w:pPr>
        <w:spacing w:after="0" w:line="360" w:lineRule="auto"/>
        <w:jc w:val="both"/>
      </w:pPr>
      <w:proofErr w:type="spellStart"/>
      <w:r w:rsidRPr="00982878">
        <w:t>Actualmente</w:t>
      </w:r>
      <w:proofErr w:type="spellEnd"/>
      <w:r w:rsidRPr="00982878">
        <w:t>, da agenda política da OMT fazem parte temas como: a Avaliação Económica do Turismo (Conta Satélite), o Turismo Sustentável, a Formação e a Gestão de Conhecimentos e a implementação do Código Mundial de Ética do Turismo.</w:t>
      </w:r>
    </w:p>
    <w:p w:rsidR="00EC08D7" w:rsidRPr="00885868" w:rsidRDefault="00EC08D7" w:rsidP="00593A5A">
      <w:pPr>
        <w:spacing w:after="0" w:line="360" w:lineRule="auto"/>
        <w:jc w:val="both"/>
      </w:pPr>
    </w:p>
    <w:p w:rsidR="00915147" w:rsidRDefault="00915147" w:rsidP="00915147">
      <w:pPr>
        <w:spacing w:after="0" w:line="360" w:lineRule="auto"/>
        <w:jc w:val="both"/>
      </w:pPr>
      <w:r w:rsidRPr="00915147">
        <w:rPr>
          <w:b/>
        </w:rPr>
        <w:t xml:space="preserve">B - Comité de Turismo da </w:t>
      </w:r>
      <w:r w:rsidRPr="00915147">
        <w:rPr>
          <w:b/>
          <w:bCs/>
        </w:rPr>
        <w:t>Organização para a Cooperação e Desenvolvimento Económico</w:t>
      </w:r>
      <w:r>
        <w:rPr>
          <w:bCs/>
        </w:rPr>
        <w:t xml:space="preserve"> </w:t>
      </w:r>
      <w:r w:rsidRPr="00890E36">
        <w:rPr>
          <w:b/>
          <w:bCs/>
        </w:rPr>
        <w:t>(</w:t>
      </w:r>
      <w:r w:rsidRPr="00890E36">
        <w:rPr>
          <w:b/>
        </w:rPr>
        <w:t>OCDE)</w:t>
      </w:r>
    </w:p>
    <w:p w:rsidR="007C4115" w:rsidRPr="00890E36" w:rsidRDefault="00915147" w:rsidP="00593A5A">
      <w:pPr>
        <w:spacing w:after="0" w:line="360" w:lineRule="auto"/>
        <w:jc w:val="both"/>
      </w:pPr>
      <w:proofErr w:type="gramStart"/>
      <w:r>
        <w:rPr>
          <w:bCs/>
        </w:rPr>
        <w:t xml:space="preserve">O </w:t>
      </w:r>
      <w:r w:rsidR="007C4115" w:rsidRPr="00915147">
        <w:t>OCDE</w:t>
      </w:r>
      <w:proofErr w:type="gramEnd"/>
      <w:r w:rsidR="007C4115" w:rsidRPr="00915147">
        <w:t xml:space="preserve"> </w:t>
      </w:r>
      <w:r>
        <w:t xml:space="preserve">é um organismo com </w:t>
      </w:r>
      <w:r w:rsidR="007C4115">
        <w:t>sede em Paris e</w:t>
      </w:r>
      <w:r w:rsidR="007C4115" w:rsidRPr="00890E36">
        <w:t xml:space="preserve"> criado em 1961. O </w:t>
      </w:r>
      <w:proofErr w:type="spellStart"/>
      <w:r w:rsidR="007C4115">
        <w:t>objectivo</w:t>
      </w:r>
      <w:proofErr w:type="spellEnd"/>
      <w:r w:rsidR="007C4115">
        <w:t xml:space="preserve"> da sua </w:t>
      </w:r>
      <w:proofErr w:type="spellStart"/>
      <w:r w:rsidR="007C4115">
        <w:t>actuação</w:t>
      </w:r>
      <w:proofErr w:type="spellEnd"/>
      <w:r w:rsidR="007C4115">
        <w:t xml:space="preserve"> encontra-se nas</w:t>
      </w:r>
      <w:r w:rsidR="007C4115" w:rsidRPr="00890E36">
        <w:t xml:space="preserve"> matérias económicas do turismo </w:t>
      </w:r>
      <w:r w:rsidR="007C4115">
        <w:t xml:space="preserve">tais como a </w:t>
      </w:r>
      <w:r w:rsidR="007C4115" w:rsidRPr="00890E36">
        <w:t>reestruturação da indústria do sector, inovação, empr</w:t>
      </w:r>
      <w:r w:rsidR="00D73D53">
        <w:t>ego e conta satélite do turismo</w:t>
      </w:r>
      <w:r w:rsidR="00EF3B70">
        <w:t xml:space="preserve">. Intervém na </w:t>
      </w:r>
      <w:r w:rsidR="007C4115" w:rsidRPr="00890E36">
        <w:t>elaboração de estudos específicos, que possibilitam a análise do sector do turismo</w:t>
      </w:r>
      <w:r w:rsidR="00EF3B70">
        <w:t>,</w:t>
      </w:r>
      <w:r w:rsidR="007C4115" w:rsidRPr="00890E36">
        <w:t xml:space="preserve"> nos diferentes Estados-membros, e o conhecimento dos efeitos económicos</w:t>
      </w:r>
      <w:r w:rsidR="00EF3B70">
        <w:t>,</w:t>
      </w:r>
      <w:r w:rsidR="007C4115" w:rsidRPr="00890E36">
        <w:t xml:space="preserve"> ambientais e sociais resultantes da aplicação das </w:t>
      </w:r>
      <w:proofErr w:type="spellStart"/>
      <w:r w:rsidR="007C4115" w:rsidRPr="00890E36">
        <w:t>respectivas</w:t>
      </w:r>
      <w:proofErr w:type="spellEnd"/>
      <w:r w:rsidR="007C4115" w:rsidRPr="00890E36">
        <w:t xml:space="preserve"> políticas. </w:t>
      </w:r>
      <w:r w:rsidR="007C4115">
        <w:t xml:space="preserve">O </w:t>
      </w:r>
      <w:r w:rsidR="007C4115" w:rsidRPr="00890E36">
        <w:t xml:space="preserve">Comité </w:t>
      </w:r>
      <w:r w:rsidR="007C4115">
        <w:t xml:space="preserve">foi </w:t>
      </w:r>
      <w:r w:rsidR="007C4115" w:rsidRPr="00890E36">
        <w:t>constituí</w:t>
      </w:r>
      <w:r w:rsidR="00331B84">
        <w:t xml:space="preserve">do com o </w:t>
      </w:r>
      <w:proofErr w:type="spellStart"/>
      <w:r w:rsidR="00331B84">
        <w:t>objectivo</w:t>
      </w:r>
      <w:proofErr w:type="spellEnd"/>
      <w:r w:rsidR="00331B84">
        <w:t xml:space="preserve"> de fazer do t</w:t>
      </w:r>
      <w:r w:rsidR="007C4115" w:rsidRPr="00890E36">
        <w:t xml:space="preserve">urismo uma ferramenta de desenvolvimento e de cooperação económica, numa </w:t>
      </w:r>
      <w:proofErr w:type="spellStart"/>
      <w:r w:rsidR="007C4115" w:rsidRPr="00890E36">
        <w:t>perspectiva</w:t>
      </w:r>
      <w:proofErr w:type="spellEnd"/>
      <w:r w:rsidR="007C4115" w:rsidRPr="00890E36">
        <w:t xml:space="preserve"> de sustentabilidade.</w:t>
      </w:r>
    </w:p>
    <w:p w:rsidR="007C4115" w:rsidRPr="00890E36" w:rsidRDefault="007C4115" w:rsidP="00593A5A">
      <w:pPr>
        <w:spacing w:after="0" w:line="360" w:lineRule="auto"/>
        <w:jc w:val="both"/>
      </w:pPr>
      <w:r w:rsidRPr="00890E36">
        <w:t xml:space="preserve">A OCDE, </w:t>
      </w:r>
      <w:proofErr w:type="spellStart"/>
      <w:r w:rsidRPr="00890E36">
        <w:t>actualmente</w:t>
      </w:r>
      <w:proofErr w:type="spellEnd"/>
      <w:r w:rsidRPr="00890E36">
        <w:t xml:space="preserve"> com 30 Estados Membros, desenvolve um papel complementar a outras organizações intergovernamentais assumindo-se como Observatório das Administrações de Turismo dos países membros. Portugal é membro do Comité de Turismo desde a sua origem, participando, através do Turismo de Portugal, I.P.</w:t>
      </w:r>
      <w:r>
        <w:t xml:space="preserve"> nas suas</w:t>
      </w:r>
      <w:r w:rsidRPr="00890E36">
        <w:t xml:space="preserve"> iniciativas e </w:t>
      </w:r>
      <w:proofErr w:type="spellStart"/>
      <w:r w:rsidRPr="00890E36">
        <w:t>actividades</w:t>
      </w:r>
      <w:proofErr w:type="spellEnd"/>
      <w:r w:rsidRPr="00890E36">
        <w:t>.</w:t>
      </w:r>
    </w:p>
    <w:p w:rsidR="00464F79" w:rsidRDefault="00464F79" w:rsidP="00593A5A">
      <w:pPr>
        <w:spacing w:after="0" w:line="360" w:lineRule="auto"/>
        <w:jc w:val="both"/>
        <w:rPr>
          <w:lang w:eastAsia="pt-PT"/>
        </w:rPr>
      </w:pPr>
    </w:p>
    <w:p w:rsidR="00FE10C4" w:rsidRPr="00FE10C4" w:rsidRDefault="00FE10C4" w:rsidP="00593A5A">
      <w:pPr>
        <w:spacing w:after="0" w:line="360" w:lineRule="auto"/>
        <w:jc w:val="both"/>
        <w:rPr>
          <w:b/>
          <w:lang w:eastAsia="pt-PT"/>
        </w:rPr>
      </w:pPr>
      <w:r w:rsidRPr="00FE10C4">
        <w:rPr>
          <w:b/>
          <w:lang w:eastAsia="pt-PT"/>
        </w:rPr>
        <w:lastRenderedPageBreak/>
        <w:t>C - Unidade de Turismo da Comissão Europeia</w:t>
      </w:r>
      <w:r w:rsidR="00D73D53">
        <w:rPr>
          <w:b/>
          <w:lang w:eastAsia="pt-PT"/>
        </w:rPr>
        <w:t xml:space="preserve"> (UTCE)</w:t>
      </w:r>
      <w:r w:rsidRPr="00FE10C4">
        <w:rPr>
          <w:b/>
          <w:lang w:eastAsia="pt-PT"/>
        </w:rPr>
        <w:t xml:space="preserve"> - </w:t>
      </w:r>
      <w:r w:rsidRPr="00FE10C4">
        <w:rPr>
          <w:b/>
          <w:szCs w:val="17"/>
          <w:lang w:eastAsia="pt-PT"/>
        </w:rPr>
        <w:t>Comité Consultivo de Turismo</w:t>
      </w:r>
    </w:p>
    <w:p w:rsidR="007C4115" w:rsidRDefault="007C4115" w:rsidP="00593A5A">
      <w:pPr>
        <w:spacing w:after="0" w:line="360" w:lineRule="auto"/>
        <w:jc w:val="both"/>
        <w:rPr>
          <w:lang w:eastAsia="pt-PT"/>
        </w:rPr>
      </w:pPr>
      <w:r w:rsidRPr="00AD3C0B">
        <w:rPr>
          <w:lang w:eastAsia="pt-PT"/>
        </w:rPr>
        <w:t xml:space="preserve">A </w:t>
      </w:r>
      <w:r w:rsidRPr="00FE10C4">
        <w:rPr>
          <w:lang w:eastAsia="pt-PT"/>
        </w:rPr>
        <w:t>Unidade de Turismo da Comissão Europeia</w:t>
      </w:r>
      <w:r w:rsidRPr="00AD3C0B">
        <w:rPr>
          <w:lang w:eastAsia="pt-PT"/>
        </w:rPr>
        <w:t xml:space="preserve"> tem como </w:t>
      </w:r>
      <w:proofErr w:type="spellStart"/>
      <w:r w:rsidRPr="00AD3C0B">
        <w:rPr>
          <w:lang w:eastAsia="pt-PT"/>
        </w:rPr>
        <w:t>objectivo</w:t>
      </w:r>
      <w:proofErr w:type="spellEnd"/>
      <w:r w:rsidRPr="00AD3C0B">
        <w:rPr>
          <w:lang w:eastAsia="pt-PT"/>
        </w:rPr>
        <w:t xml:space="preserve"> desenvolver o diálogo e a</w:t>
      </w:r>
      <w:r w:rsidR="00D73D53">
        <w:rPr>
          <w:lang w:eastAsia="pt-PT"/>
        </w:rPr>
        <w:t>s</w:t>
      </w:r>
      <w:r w:rsidRPr="00AD3C0B">
        <w:rPr>
          <w:lang w:eastAsia="pt-PT"/>
        </w:rPr>
        <w:t xml:space="preserve"> parceria</w:t>
      </w:r>
      <w:r w:rsidR="00D73D53">
        <w:rPr>
          <w:lang w:eastAsia="pt-PT"/>
        </w:rPr>
        <w:t>s</w:t>
      </w:r>
      <w:r w:rsidRPr="00AD3C0B">
        <w:rPr>
          <w:lang w:eastAsia="pt-PT"/>
        </w:rPr>
        <w:t xml:space="preserve"> com os representantes da indústria turística, bem como coordenar as polític</w:t>
      </w:r>
      <w:r w:rsidR="00331B84">
        <w:rPr>
          <w:lang w:eastAsia="pt-PT"/>
        </w:rPr>
        <w:t>as europeias com incidência no t</w:t>
      </w:r>
      <w:r w:rsidRPr="00AD3C0B">
        <w:rPr>
          <w:lang w:eastAsia="pt-PT"/>
        </w:rPr>
        <w:t>urismo.</w:t>
      </w:r>
    </w:p>
    <w:p w:rsidR="005E32BB" w:rsidRDefault="005E32BB" w:rsidP="00593A5A">
      <w:pPr>
        <w:spacing w:after="0" w:line="360" w:lineRule="auto"/>
        <w:jc w:val="both"/>
        <w:rPr>
          <w:szCs w:val="17"/>
          <w:lang w:eastAsia="pt-PT"/>
        </w:rPr>
      </w:pPr>
    </w:p>
    <w:p w:rsidR="007C4115" w:rsidRPr="00AD3C0B" w:rsidRDefault="00FE10C4" w:rsidP="00593A5A">
      <w:pPr>
        <w:spacing w:after="0" w:line="360" w:lineRule="auto"/>
        <w:jc w:val="both"/>
        <w:rPr>
          <w:color w:val="000000"/>
          <w:szCs w:val="17"/>
          <w:lang w:eastAsia="pt-PT"/>
        </w:rPr>
      </w:pPr>
      <w:r>
        <w:rPr>
          <w:lang w:eastAsia="pt-PT"/>
        </w:rPr>
        <w:t>A Comissão Europeia</w:t>
      </w:r>
      <w:r w:rsidR="00D73D53">
        <w:rPr>
          <w:lang w:eastAsia="pt-PT"/>
        </w:rPr>
        <w:t>,</w:t>
      </w:r>
      <w:r w:rsidRPr="00FE10C4">
        <w:rPr>
          <w:lang w:eastAsia="pt-PT"/>
        </w:rPr>
        <w:t xml:space="preserve"> reconhece</w:t>
      </w:r>
      <w:r>
        <w:rPr>
          <w:lang w:eastAsia="pt-PT"/>
        </w:rPr>
        <w:t xml:space="preserve">ndo a </w:t>
      </w:r>
      <w:r w:rsidRPr="00FE10C4">
        <w:rPr>
          <w:lang w:eastAsia="pt-PT"/>
        </w:rPr>
        <w:t>importância do</w:t>
      </w:r>
      <w:r w:rsidR="00D73D53">
        <w:rPr>
          <w:lang w:eastAsia="pt-PT"/>
        </w:rPr>
        <w:t xml:space="preserve"> turismo na Europa,</w:t>
      </w:r>
      <w:r w:rsidRPr="00FE10C4">
        <w:rPr>
          <w:lang w:eastAsia="pt-PT"/>
        </w:rPr>
        <w:t xml:space="preserve"> tem estado fortemente envolvida neste secto</w:t>
      </w:r>
      <w:r>
        <w:rPr>
          <w:lang w:eastAsia="pt-PT"/>
        </w:rPr>
        <w:t>r e</w:t>
      </w:r>
      <w:r w:rsidR="00EF3B70">
        <w:rPr>
          <w:lang w:eastAsia="pt-PT"/>
        </w:rPr>
        <w:t>,</w:t>
      </w:r>
      <w:r>
        <w:rPr>
          <w:lang w:eastAsia="pt-PT"/>
        </w:rPr>
        <w:t xml:space="preserve"> em </w:t>
      </w:r>
      <w:r w:rsidR="007C4115" w:rsidRPr="00AD3C0B">
        <w:rPr>
          <w:szCs w:val="17"/>
          <w:lang w:eastAsia="pt-PT"/>
        </w:rPr>
        <w:t>1986</w:t>
      </w:r>
      <w:r w:rsidR="00EF3B70">
        <w:rPr>
          <w:szCs w:val="17"/>
          <w:lang w:eastAsia="pt-PT"/>
        </w:rPr>
        <w:t>,</w:t>
      </w:r>
      <w:r w:rsidR="007C4115" w:rsidRPr="00AD3C0B">
        <w:rPr>
          <w:szCs w:val="17"/>
          <w:lang w:eastAsia="pt-PT"/>
        </w:rPr>
        <w:t xml:space="preserve"> foi cria</w:t>
      </w:r>
      <w:r w:rsidR="007C4115">
        <w:rPr>
          <w:szCs w:val="17"/>
          <w:lang w:eastAsia="pt-PT"/>
        </w:rPr>
        <w:t xml:space="preserve">do o </w:t>
      </w:r>
      <w:r w:rsidR="007C4115" w:rsidRPr="00AD3C0B">
        <w:rPr>
          <w:szCs w:val="17"/>
          <w:lang w:eastAsia="pt-PT"/>
        </w:rPr>
        <w:t>Comité Consultivo de Turismo, cujo papel é facilitar a troca de informação, consulta e cooperação entre as Administrações Nacionais de Turismo dos E</w:t>
      </w:r>
      <w:r w:rsidR="007C4115">
        <w:rPr>
          <w:szCs w:val="17"/>
          <w:lang w:eastAsia="pt-PT"/>
        </w:rPr>
        <w:t>stados Membros</w:t>
      </w:r>
      <w:r w:rsidR="007C4115" w:rsidRPr="00AD3C0B">
        <w:rPr>
          <w:szCs w:val="17"/>
          <w:lang w:eastAsia="pt-PT"/>
        </w:rPr>
        <w:t xml:space="preserve">. </w:t>
      </w:r>
      <w:proofErr w:type="spellStart"/>
      <w:r w:rsidR="007C4115" w:rsidRPr="00AD3C0B">
        <w:rPr>
          <w:szCs w:val="17"/>
          <w:lang w:eastAsia="pt-PT"/>
        </w:rPr>
        <w:t>Actualmente</w:t>
      </w:r>
      <w:proofErr w:type="spellEnd"/>
      <w:r w:rsidR="007C4115" w:rsidRPr="00AD3C0B">
        <w:rPr>
          <w:szCs w:val="17"/>
          <w:lang w:eastAsia="pt-PT"/>
        </w:rPr>
        <w:t>, o Comité Consultivo é composto por representantes das Administrações Nacionais de Turismo</w:t>
      </w:r>
      <w:r w:rsidR="007C4115">
        <w:rPr>
          <w:szCs w:val="17"/>
          <w:lang w:eastAsia="pt-PT"/>
        </w:rPr>
        <w:t xml:space="preserve"> (</w:t>
      </w:r>
      <w:r w:rsidR="007C4115" w:rsidRPr="00AD3C0B">
        <w:rPr>
          <w:szCs w:val="17"/>
          <w:lang w:eastAsia="pt-PT"/>
        </w:rPr>
        <w:t>ANT</w:t>
      </w:r>
      <w:r w:rsidR="007C4115">
        <w:rPr>
          <w:szCs w:val="17"/>
          <w:lang w:eastAsia="pt-PT"/>
        </w:rPr>
        <w:t>)</w:t>
      </w:r>
      <w:r w:rsidR="007C4115" w:rsidRPr="00AD3C0B">
        <w:rPr>
          <w:szCs w:val="17"/>
          <w:lang w:eastAsia="pt-PT"/>
        </w:rPr>
        <w:t xml:space="preserve"> de 27 Estados Membros, que contribuem com informação sobre medidas de políticas de turismo desenvolvidas a nível nacional, sendo a re</w:t>
      </w:r>
      <w:r w:rsidR="007C4115">
        <w:rPr>
          <w:szCs w:val="17"/>
          <w:lang w:eastAsia="pt-PT"/>
        </w:rPr>
        <w:t>presentação nacional assegurada também</w:t>
      </w:r>
      <w:r w:rsidR="00EF3B70">
        <w:rPr>
          <w:szCs w:val="17"/>
          <w:lang w:eastAsia="pt-PT"/>
        </w:rPr>
        <w:t xml:space="preserve"> pelo Turismo de Portugal, I.P.</w:t>
      </w:r>
    </w:p>
    <w:p w:rsidR="005E32BB" w:rsidRDefault="005E32BB" w:rsidP="00593A5A">
      <w:pPr>
        <w:spacing w:after="0" w:line="360" w:lineRule="auto"/>
        <w:jc w:val="both"/>
        <w:rPr>
          <w:szCs w:val="17"/>
          <w:lang w:eastAsia="pt-PT"/>
        </w:rPr>
      </w:pPr>
    </w:p>
    <w:p w:rsidR="007C4115" w:rsidRPr="00AD3C0B" w:rsidRDefault="007C4115" w:rsidP="00593A5A">
      <w:pPr>
        <w:spacing w:after="0" w:line="360" w:lineRule="auto"/>
        <w:jc w:val="both"/>
        <w:rPr>
          <w:color w:val="000000"/>
          <w:szCs w:val="17"/>
          <w:lang w:eastAsia="pt-PT"/>
        </w:rPr>
      </w:pPr>
      <w:r w:rsidRPr="00AD3C0B">
        <w:rPr>
          <w:szCs w:val="17"/>
          <w:lang w:eastAsia="pt-PT"/>
        </w:rPr>
        <w:t xml:space="preserve">Em 2007 foi lançada a “Agenda para um Turismo Europeu Sustentável e Competitivo” com o </w:t>
      </w:r>
      <w:proofErr w:type="spellStart"/>
      <w:r w:rsidRPr="00AD3C0B">
        <w:rPr>
          <w:szCs w:val="17"/>
          <w:lang w:eastAsia="pt-PT"/>
        </w:rPr>
        <w:t>objectivo</w:t>
      </w:r>
      <w:proofErr w:type="spellEnd"/>
      <w:r w:rsidRPr="00AD3C0B">
        <w:rPr>
          <w:szCs w:val="17"/>
          <w:lang w:eastAsia="pt-PT"/>
        </w:rPr>
        <w:t xml:space="preserve"> de incentivar os Estados Membros, a Comissão e as partes interessadas a criarem as condições necessárias para um turismo europeu, a longo prazo, mais sustentável e competitivo, reconhecendo o papel crucial do </w:t>
      </w:r>
      <w:r w:rsidR="00331B84">
        <w:rPr>
          <w:szCs w:val="17"/>
          <w:lang w:eastAsia="pt-PT"/>
        </w:rPr>
        <w:t>t</w:t>
      </w:r>
      <w:r w:rsidRPr="00AD3C0B">
        <w:rPr>
          <w:szCs w:val="17"/>
          <w:lang w:eastAsia="pt-PT"/>
        </w:rPr>
        <w:t xml:space="preserve">urismo para o crescimento </w:t>
      </w:r>
      <w:r w:rsidR="00FE10C4">
        <w:rPr>
          <w:szCs w:val="17"/>
          <w:lang w:eastAsia="pt-PT"/>
        </w:rPr>
        <w:t>e o emprego na União Europeia</w:t>
      </w:r>
      <w:r w:rsidR="00CB2692">
        <w:rPr>
          <w:szCs w:val="17"/>
          <w:lang w:eastAsia="pt-PT"/>
        </w:rPr>
        <w:t xml:space="preserve"> (</w:t>
      </w:r>
      <w:r w:rsidR="00D43B9A">
        <w:rPr>
          <w:szCs w:val="17"/>
          <w:lang w:eastAsia="pt-PT"/>
        </w:rPr>
        <w:t>U</w:t>
      </w:r>
      <w:r w:rsidR="00CB2692">
        <w:rPr>
          <w:szCs w:val="17"/>
          <w:lang w:eastAsia="pt-PT"/>
        </w:rPr>
        <w:t>E</w:t>
      </w:r>
      <w:r w:rsidR="00D43B9A">
        <w:rPr>
          <w:szCs w:val="17"/>
          <w:lang w:eastAsia="pt-PT"/>
        </w:rPr>
        <w:t>)</w:t>
      </w:r>
      <w:r w:rsidR="00FE10C4">
        <w:rPr>
          <w:szCs w:val="17"/>
          <w:lang w:eastAsia="pt-PT"/>
        </w:rPr>
        <w:t>.</w:t>
      </w:r>
    </w:p>
    <w:p w:rsidR="005E32BB" w:rsidRDefault="005E32BB" w:rsidP="00593A5A">
      <w:pPr>
        <w:spacing w:after="0" w:line="360" w:lineRule="auto"/>
        <w:jc w:val="both"/>
        <w:rPr>
          <w:lang w:eastAsia="pt-PT"/>
        </w:rPr>
      </w:pPr>
    </w:p>
    <w:p w:rsidR="00FE10C4" w:rsidRDefault="00FE10C4" w:rsidP="00593A5A">
      <w:pPr>
        <w:spacing w:after="0" w:line="360" w:lineRule="auto"/>
        <w:jc w:val="both"/>
        <w:rPr>
          <w:lang w:eastAsia="pt-PT"/>
        </w:rPr>
      </w:pPr>
      <w:r w:rsidRPr="00FE10C4">
        <w:rPr>
          <w:b/>
          <w:lang w:eastAsia="pt-PT"/>
        </w:rPr>
        <w:t>D -</w:t>
      </w:r>
      <w:r>
        <w:rPr>
          <w:lang w:eastAsia="pt-PT"/>
        </w:rPr>
        <w:t xml:space="preserve"> </w:t>
      </w:r>
      <w:r w:rsidRPr="0073020C">
        <w:rPr>
          <w:b/>
          <w:lang w:eastAsia="pt-PT"/>
        </w:rPr>
        <w:t>Turismo de Portuga</w:t>
      </w:r>
      <w:r w:rsidRPr="00D43B9A">
        <w:rPr>
          <w:b/>
          <w:lang w:eastAsia="pt-PT"/>
        </w:rPr>
        <w:t>l</w:t>
      </w:r>
      <w:r w:rsidR="00D43B9A" w:rsidRPr="00D43B9A">
        <w:rPr>
          <w:b/>
          <w:lang w:eastAsia="pt-PT"/>
        </w:rPr>
        <w:t>, I.</w:t>
      </w:r>
      <w:r w:rsidR="00D43B9A">
        <w:rPr>
          <w:b/>
          <w:lang w:eastAsia="pt-PT"/>
        </w:rPr>
        <w:t>P. (</w:t>
      </w:r>
      <w:r w:rsidR="00D43B9A" w:rsidRPr="00D43B9A">
        <w:rPr>
          <w:b/>
          <w:lang w:eastAsia="pt-PT"/>
        </w:rPr>
        <w:t>TP)</w:t>
      </w:r>
    </w:p>
    <w:p w:rsidR="007C4115" w:rsidRDefault="007C4115" w:rsidP="00593A5A">
      <w:pPr>
        <w:spacing w:after="0" w:line="360" w:lineRule="auto"/>
        <w:jc w:val="both"/>
        <w:rPr>
          <w:lang w:eastAsia="pt-PT"/>
        </w:rPr>
      </w:pPr>
      <w:r>
        <w:rPr>
          <w:lang w:eastAsia="pt-PT"/>
        </w:rPr>
        <w:t>Em Portugal temos, i</w:t>
      </w:r>
      <w:r w:rsidRPr="00C9759A">
        <w:rPr>
          <w:lang w:eastAsia="pt-PT"/>
        </w:rPr>
        <w:t xml:space="preserve">ntegrado no Ministério da Economia, da Inovação e do Desenvolvimento, o </w:t>
      </w:r>
      <w:r w:rsidRPr="0073020C">
        <w:rPr>
          <w:b/>
          <w:lang w:eastAsia="pt-PT"/>
        </w:rPr>
        <w:t>Turismo de Portuga</w:t>
      </w:r>
      <w:r>
        <w:rPr>
          <w:lang w:eastAsia="pt-PT"/>
        </w:rPr>
        <w:t>l. É</w:t>
      </w:r>
      <w:r w:rsidRPr="00C9759A">
        <w:rPr>
          <w:lang w:eastAsia="pt-PT"/>
        </w:rPr>
        <w:t xml:space="preserve"> </w:t>
      </w:r>
      <w:r w:rsidR="00D43B9A">
        <w:rPr>
          <w:lang w:eastAsia="pt-PT"/>
        </w:rPr>
        <w:t>considerado</w:t>
      </w:r>
      <w:r>
        <w:rPr>
          <w:lang w:eastAsia="pt-PT"/>
        </w:rPr>
        <w:t xml:space="preserve"> a a</w:t>
      </w:r>
      <w:r w:rsidRPr="00C9759A">
        <w:rPr>
          <w:lang w:eastAsia="pt-PT"/>
        </w:rPr>
        <w:t xml:space="preserve">utoridade Turística Nacional responsável pela promoção, valorização e sustentabilidade da </w:t>
      </w:r>
      <w:proofErr w:type="spellStart"/>
      <w:r w:rsidRPr="00C9759A">
        <w:rPr>
          <w:lang w:eastAsia="pt-PT"/>
        </w:rPr>
        <w:t>actividade</w:t>
      </w:r>
      <w:proofErr w:type="spellEnd"/>
      <w:r w:rsidRPr="00C9759A">
        <w:rPr>
          <w:lang w:eastAsia="pt-PT"/>
        </w:rPr>
        <w:t xml:space="preserve"> turística, agregando numa única entidade todas as competências institucionais relativas à dinamização do turismo</w:t>
      </w:r>
      <w:r>
        <w:rPr>
          <w:lang w:eastAsia="pt-PT"/>
        </w:rPr>
        <w:t>.</w:t>
      </w:r>
    </w:p>
    <w:p w:rsidR="005E32BB" w:rsidRDefault="005E32BB" w:rsidP="00593A5A">
      <w:pPr>
        <w:spacing w:after="0" w:line="360" w:lineRule="auto"/>
        <w:jc w:val="both"/>
        <w:rPr>
          <w:lang w:eastAsia="pt-PT"/>
        </w:rPr>
      </w:pPr>
    </w:p>
    <w:p w:rsidR="007C4115" w:rsidRPr="00C9759A" w:rsidRDefault="007C4115" w:rsidP="00593A5A">
      <w:pPr>
        <w:spacing w:after="0" w:line="360" w:lineRule="auto"/>
        <w:jc w:val="both"/>
        <w:rPr>
          <w:lang w:eastAsia="pt-PT"/>
        </w:rPr>
      </w:pPr>
      <w:r w:rsidRPr="00C9759A">
        <w:rPr>
          <w:lang w:eastAsia="pt-PT"/>
        </w:rPr>
        <w:t xml:space="preserve">O Turismo de Portugal tem Equipas de Turismo presentes em 22 mercados emissores de turismo considerados prioritários, onde desenvolve e implementa as suas </w:t>
      </w:r>
      <w:proofErr w:type="spellStart"/>
      <w:r w:rsidRPr="00C9759A">
        <w:rPr>
          <w:lang w:eastAsia="pt-PT"/>
        </w:rPr>
        <w:t>acções</w:t>
      </w:r>
      <w:proofErr w:type="spellEnd"/>
      <w:r w:rsidRPr="00C9759A">
        <w:rPr>
          <w:lang w:eastAsia="pt-PT"/>
        </w:rPr>
        <w:t xml:space="preserve"> de promoção externa.</w:t>
      </w:r>
      <w:r>
        <w:rPr>
          <w:lang w:eastAsia="pt-PT"/>
        </w:rPr>
        <w:t xml:space="preserve"> </w:t>
      </w:r>
      <w:r w:rsidRPr="00C9759A">
        <w:rPr>
          <w:lang w:eastAsia="pt-PT"/>
        </w:rPr>
        <w:t xml:space="preserve">As Equipas de Turismo no estrangeiro são responsáveis por </w:t>
      </w:r>
      <w:proofErr w:type="spellStart"/>
      <w:r w:rsidRPr="00C9759A">
        <w:rPr>
          <w:lang w:eastAsia="pt-PT"/>
        </w:rPr>
        <w:t>actividades</w:t>
      </w:r>
      <w:proofErr w:type="spellEnd"/>
      <w:r w:rsidRPr="00C9759A">
        <w:rPr>
          <w:lang w:eastAsia="pt-PT"/>
        </w:rPr>
        <w:t xml:space="preserve"> promocionais institucionais e por apoiar empresas portuguesas com </w:t>
      </w:r>
      <w:proofErr w:type="spellStart"/>
      <w:r w:rsidRPr="00C9759A">
        <w:rPr>
          <w:lang w:eastAsia="pt-PT"/>
        </w:rPr>
        <w:t>objectivos</w:t>
      </w:r>
      <w:proofErr w:type="spellEnd"/>
      <w:r w:rsidRPr="00C9759A">
        <w:rPr>
          <w:lang w:eastAsia="pt-PT"/>
        </w:rPr>
        <w:t xml:space="preserve"> de internacionalização</w:t>
      </w:r>
      <w:r w:rsidR="005E32BB">
        <w:rPr>
          <w:lang w:eastAsia="pt-PT"/>
        </w:rPr>
        <w:t>.</w:t>
      </w:r>
      <w:r w:rsidRPr="00C9759A">
        <w:rPr>
          <w:lang w:eastAsia="pt-PT"/>
        </w:rPr>
        <w:t xml:space="preserve"> </w:t>
      </w:r>
    </w:p>
    <w:p w:rsidR="007C4115" w:rsidRPr="0073020C" w:rsidRDefault="007C4115" w:rsidP="00593A5A">
      <w:pPr>
        <w:spacing w:after="0" w:line="360" w:lineRule="auto"/>
        <w:jc w:val="both"/>
        <w:rPr>
          <w:lang w:eastAsia="pt-PT"/>
        </w:rPr>
      </w:pPr>
      <w:r>
        <w:rPr>
          <w:lang w:eastAsia="pt-PT"/>
        </w:rPr>
        <w:t xml:space="preserve">O </w:t>
      </w:r>
      <w:r w:rsidRPr="0073020C">
        <w:rPr>
          <w:lang w:eastAsia="pt-PT"/>
        </w:rPr>
        <w:t xml:space="preserve">Turismo de Portugal, I.P. desenvolve uma vasta </w:t>
      </w:r>
      <w:proofErr w:type="spellStart"/>
      <w:r w:rsidRPr="0073020C">
        <w:rPr>
          <w:lang w:eastAsia="pt-PT"/>
        </w:rPr>
        <w:t>actividade</w:t>
      </w:r>
      <w:proofErr w:type="spellEnd"/>
      <w:r w:rsidRPr="0073020C">
        <w:rPr>
          <w:lang w:eastAsia="pt-PT"/>
        </w:rPr>
        <w:t xml:space="preserve"> de cooperação internacional, </w:t>
      </w:r>
      <w:r>
        <w:rPr>
          <w:lang w:eastAsia="pt-PT"/>
        </w:rPr>
        <w:t xml:space="preserve">sendo o </w:t>
      </w:r>
      <w:r w:rsidRPr="0073020C">
        <w:rPr>
          <w:lang w:eastAsia="pt-PT"/>
        </w:rPr>
        <w:t>representan</w:t>
      </w:r>
      <w:r>
        <w:rPr>
          <w:lang w:eastAsia="pt-PT"/>
        </w:rPr>
        <w:t xml:space="preserve">te de Portugal, e os seus </w:t>
      </w:r>
      <w:r w:rsidRPr="0073020C">
        <w:rPr>
          <w:lang w:eastAsia="pt-PT"/>
        </w:rPr>
        <w:t xml:space="preserve">interesses </w:t>
      </w:r>
      <w:r>
        <w:rPr>
          <w:lang w:eastAsia="pt-PT"/>
        </w:rPr>
        <w:t>respeitantes ao</w:t>
      </w:r>
      <w:r w:rsidRPr="0073020C">
        <w:rPr>
          <w:lang w:eastAsia="pt-PT"/>
        </w:rPr>
        <w:t xml:space="preserve"> </w:t>
      </w:r>
      <w:r w:rsidR="00331B84">
        <w:rPr>
          <w:lang w:eastAsia="pt-PT"/>
        </w:rPr>
        <w:t>t</w:t>
      </w:r>
      <w:r w:rsidRPr="0073020C">
        <w:rPr>
          <w:lang w:eastAsia="pt-PT"/>
        </w:rPr>
        <w:t xml:space="preserve">urismo no relacionamento bilateral e </w:t>
      </w:r>
      <w:r>
        <w:rPr>
          <w:lang w:eastAsia="pt-PT"/>
        </w:rPr>
        <w:t>nas organizações internacionais.</w:t>
      </w:r>
    </w:p>
    <w:p w:rsidR="005E32BB" w:rsidRDefault="005E32BB" w:rsidP="00593A5A">
      <w:pPr>
        <w:spacing w:after="0" w:line="360" w:lineRule="auto"/>
        <w:jc w:val="both"/>
        <w:rPr>
          <w:lang w:eastAsia="pt-PT"/>
        </w:rPr>
      </w:pPr>
    </w:p>
    <w:p w:rsidR="007C4115" w:rsidRPr="0073020C" w:rsidRDefault="007C4115" w:rsidP="00593A5A">
      <w:pPr>
        <w:spacing w:after="0" w:line="360" w:lineRule="auto"/>
        <w:jc w:val="both"/>
        <w:rPr>
          <w:color w:val="000000"/>
          <w:lang w:eastAsia="pt-PT"/>
        </w:rPr>
      </w:pPr>
      <w:r>
        <w:rPr>
          <w:lang w:eastAsia="pt-PT"/>
        </w:rPr>
        <w:t xml:space="preserve">Através da </w:t>
      </w:r>
      <w:r w:rsidRPr="0073020C">
        <w:rPr>
          <w:lang w:eastAsia="pt-PT"/>
        </w:rPr>
        <w:t xml:space="preserve">publicação do Decreto-Lei n.º 67/2008, de 10 de Abril, </w:t>
      </w:r>
      <w:r>
        <w:rPr>
          <w:lang w:eastAsia="pt-PT"/>
        </w:rPr>
        <w:t xml:space="preserve">foram criadas </w:t>
      </w:r>
      <w:r w:rsidRPr="0073020C">
        <w:rPr>
          <w:lang w:eastAsia="pt-PT"/>
        </w:rPr>
        <w:t xml:space="preserve">cinco áreas regionais, que </w:t>
      </w:r>
      <w:proofErr w:type="spellStart"/>
      <w:r w:rsidRPr="0073020C">
        <w:rPr>
          <w:lang w:eastAsia="pt-PT"/>
        </w:rPr>
        <w:t>reflectem</w:t>
      </w:r>
      <w:proofErr w:type="spellEnd"/>
      <w:r w:rsidRPr="0073020C">
        <w:rPr>
          <w:lang w:eastAsia="pt-PT"/>
        </w:rPr>
        <w:t xml:space="preserve"> as áreas abrangidas pelas unidades territoriais utilizadas para fins </w:t>
      </w:r>
      <w:r w:rsidRPr="0073020C">
        <w:rPr>
          <w:lang w:eastAsia="pt-PT"/>
        </w:rPr>
        <w:lastRenderedPageBreak/>
        <w:t>estatísticos</w:t>
      </w:r>
      <w:r>
        <w:rPr>
          <w:lang w:eastAsia="pt-PT"/>
        </w:rPr>
        <w:t xml:space="preserve"> (</w:t>
      </w:r>
      <w:r w:rsidRPr="0073020C">
        <w:rPr>
          <w:lang w:eastAsia="pt-PT"/>
        </w:rPr>
        <w:t>Norte, Centro, Lisboa e V</w:t>
      </w:r>
      <w:r>
        <w:rPr>
          <w:lang w:eastAsia="pt-PT"/>
        </w:rPr>
        <w:t xml:space="preserve">ale do Tejo, Alentejo, Algarve) e sete </w:t>
      </w:r>
      <w:proofErr w:type="spellStart"/>
      <w:r>
        <w:rPr>
          <w:lang w:eastAsia="pt-PT"/>
        </w:rPr>
        <w:t>pólos</w:t>
      </w:r>
      <w:proofErr w:type="spellEnd"/>
      <w:r>
        <w:rPr>
          <w:lang w:eastAsia="pt-PT"/>
        </w:rPr>
        <w:t xml:space="preserve"> de desenvolvimento turístico</w:t>
      </w:r>
      <w:r w:rsidRPr="0073020C">
        <w:rPr>
          <w:lang w:eastAsia="pt-PT"/>
        </w:rPr>
        <w:t xml:space="preserve"> i</w:t>
      </w:r>
      <w:r>
        <w:rPr>
          <w:lang w:eastAsia="pt-PT"/>
        </w:rPr>
        <w:t>ntegrados nas áreas regionais (</w:t>
      </w:r>
      <w:r w:rsidRPr="0073020C">
        <w:rPr>
          <w:lang w:eastAsia="pt-PT"/>
        </w:rPr>
        <w:t>Douro, Serra da Estrela, Leiria-Fátima, Oeste, Litoral Alentejano e Alqueva</w:t>
      </w:r>
      <w:r>
        <w:rPr>
          <w:lang w:eastAsia="pt-PT"/>
        </w:rPr>
        <w:t>)</w:t>
      </w:r>
      <w:r w:rsidRPr="0073020C">
        <w:rPr>
          <w:lang w:eastAsia="pt-PT"/>
        </w:rPr>
        <w:t xml:space="preserve">. </w:t>
      </w:r>
    </w:p>
    <w:p w:rsidR="005E32BB" w:rsidRDefault="005E32BB" w:rsidP="00593A5A">
      <w:pPr>
        <w:spacing w:after="0" w:line="360" w:lineRule="auto"/>
        <w:jc w:val="both"/>
        <w:rPr>
          <w:lang w:eastAsia="pt-PT"/>
        </w:rPr>
      </w:pPr>
    </w:p>
    <w:p w:rsidR="007C4115" w:rsidRDefault="007C4115" w:rsidP="00593A5A">
      <w:pPr>
        <w:spacing w:after="0" w:line="360" w:lineRule="auto"/>
        <w:jc w:val="both"/>
        <w:rPr>
          <w:lang w:eastAsia="pt-PT"/>
        </w:rPr>
      </w:pPr>
      <w:r>
        <w:rPr>
          <w:lang w:eastAsia="pt-PT"/>
        </w:rPr>
        <w:t xml:space="preserve">Foram assim criadas </w:t>
      </w:r>
      <w:r w:rsidRPr="0073020C">
        <w:rPr>
          <w:lang w:eastAsia="pt-PT"/>
        </w:rPr>
        <w:t xml:space="preserve">onze entidades regionais de turismo, dinamizadoras e interlocutoras das áreas regionais e dos </w:t>
      </w:r>
      <w:proofErr w:type="spellStart"/>
      <w:r w:rsidRPr="0073020C">
        <w:rPr>
          <w:lang w:eastAsia="pt-PT"/>
        </w:rPr>
        <w:t>pólos</w:t>
      </w:r>
      <w:proofErr w:type="spellEnd"/>
      <w:r w:rsidRPr="0073020C">
        <w:rPr>
          <w:lang w:eastAsia="pt-PT"/>
        </w:rPr>
        <w:t xml:space="preserve"> de desenvolvimento turístico junto do órgão central de turismo, e responsáveis pela valorização turística e pelo aproveitamento sustentado dos recursos turísticos das </w:t>
      </w:r>
      <w:proofErr w:type="spellStart"/>
      <w:r w:rsidRPr="0073020C">
        <w:rPr>
          <w:lang w:eastAsia="pt-PT"/>
        </w:rPr>
        <w:t>respectivas</w:t>
      </w:r>
      <w:proofErr w:type="spellEnd"/>
      <w:r w:rsidRPr="0073020C">
        <w:rPr>
          <w:lang w:eastAsia="pt-PT"/>
        </w:rPr>
        <w:t xml:space="preserve"> áreas. </w:t>
      </w:r>
    </w:p>
    <w:p w:rsidR="00160B95" w:rsidRDefault="00160B95" w:rsidP="0074692F">
      <w:pPr>
        <w:autoSpaceDE w:val="0"/>
        <w:autoSpaceDN w:val="0"/>
        <w:adjustRightInd w:val="0"/>
        <w:spacing w:after="0" w:line="360" w:lineRule="auto"/>
        <w:jc w:val="both"/>
        <w:rPr>
          <w:rFonts w:cstheme="minorHAnsi"/>
          <w:b/>
        </w:rPr>
      </w:pPr>
    </w:p>
    <w:p w:rsidR="000435AC" w:rsidRPr="0003289F" w:rsidRDefault="00FE10C4" w:rsidP="0074692F">
      <w:pPr>
        <w:autoSpaceDE w:val="0"/>
        <w:autoSpaceDN w:val="0"/>
        <w:adjustRightInd w:val="0"/>
        <w:spacing w:after="0" w:line="360" w:lineRule="auto"/>
        <w:jc w:val="both"/>
        <w:rPr>
          <w:rFonts w:cstheme="minorHAnsi"/>
          <w:b/>
        </w:rPr>
      </w:pPr>
      <w:r>
        <w:rPr>
          <w:rFonts w:cstheme="minorHAnsi"/>
          <w:b/>
        </w:rPr>
        <w:t xml:space="preserve">E - </w:t>
      </w:r>
      <w:r w:rsidR="000435AC" w:rsidRPr="0003289F">
        <w:rPr>
          <w:rFonts w:cstheme="minorHAnsi"/>
          <w:b/>
        </w:rPr>
        <w:t>Área</w:t>
      </w:r>
      <w:r>
        <w:rPr>
          <w:rFonts w:cstheme="minorHAnsi"/>
          <w:b/>
        </w:rPr>
        <w:t xml:space="preserve">s Regionais </w:t>
      </w:r>
      <w:r w:rsidR="000435AC" w:rsidRPr="0003289F">
        <w:rPr>
          <w:rFonts w:cstheme="minorHAnsi"/>
          <w:b/>
        </w:rPr>
        <w:t>de Turismo do Alentejo, E. R. T</w:t>
      </w:r>
    </w:p>
    <w:p w:rsidR="00514D52" w:rsidRPr="00514D52" w:rsidRDefault="00514D52" w:rsidP="00514D52">
      <w:pPr>
        <w:autoSpaceDE w:val="0"/>
        <w:autoSpaceDN w:val="0"/>
        <w:adjustRightInd w:val="0"/>
        <w:spacing w:after="0" w:line="360" w:lineRule="auto"/>
        <w:jc w:val="both"/>
        <w:rPr>
          <w:rFonts w:cstheme="minorHAnsi"/>
        </w:rPr>
      </w:pPr>
      <w:r>
        <w:rPr>
          <w:rFonts w:cstheme="minorHAnsi"/>
        </w:rPr>
        <w:t>De acordo com o exposto no Decreto-Lei n.º 67/2008 de 10 de Abril, o</w:t>
      </w:r>
      <w:r w:rsidR="00057EBC" w:rsidRPr="00057EBC">
        <w:rPr>
          <w:rFonts w:cstheme="minorHAnsi"/>
        </w:rPr>
        <w:t xml:space="preserve"> organismo público central e único do turismo</w:t>
      </w:r>
      <w:r>
        <w:rPr>
          <w:rFonts w:cstheme="minorHAnsi"/>
        </w:rPr>
        <w:t>, Turismo de Portugal,</w:t>
      </w:r>
      <w:r w:rsidR="00057EBC" w:rsidRPr="00057EBC">
        <w:rPr>
          <w:rFonts w:cstheme="minorHAnsi"/>
        </w:rPr>
        <w:t xml:space="preserve"> necessita de cooperação e suporte regional para a concretização e imple</w:t>
      </w:r>
      <w:r>
        <w:rPr>
          <w:rFonts w:cstheme="minorHAnsi"/>
        </w:rPr>
        <w:t>mentação da política de turismo. Esta</w:t>
      </w:r>
      <w:r w:rsidR="00057EBC" w:rsidRPr="00057EBC">
        <w:rPr>
          <w:rFonts w:cstheme="minorHAnsi"/>
        </w:rPr>
        <w:t xml:space="preserve"> articulação, para que seja coerente e c</w:t>
      </w:r>
      <w:r w:rsidR="00EF3B70">
        <w:rPr>
          <w:rFonts w:cstheme="minorHAnsi"/>
        </w:rPr>
        <w:t>onsistente, não poderá realizar</w:t>
      </w:r>
      <w:r w:rsidR="00057EBC" w:rsidRPr="00057EBC">
        <w:rPr>
          <w:rFonts w:cstheme="minorHAnsi"/>
        </w:rPr>
        <w:t>-se com um número demasiado vasto de interlocutores regionais e locais</w:t>
      </w:r>
      <w:r w:rsidR="007E19BA">
        <w:rPr>
          <w:rFonts w:cstheme="minorHAnsi"/>
        </w:rPr>
        <w:t>, assim</w:t>
      </w:r>
      <w:r>
        <w:rPr>
          <w:rFonts w:cstheme="minorHAnsi"/>
        </w:rPr>
        <w:t xml:space="preserve"> este DL vem estabelecer</w:t>
      </w:r>
      <w:r w:rsidR="007E19BA">
        <w:rPr>
          <w:rFonts w:cstheme="minorHAnsi"/>
        </w:rPr>
        <w:t>,</w:t>
      </w:r>
      <w:r>
        <w:rPr>
          <w:rFonts w:cstheme="minorHAnsi"/>
        </w:rPr>
        <w:t xml:space="preserve"> p</w:t>
      </w:r>
      <w:r w:rsidRPr="00514D52">
        <w:rPr>
          <w:rFonts w:cstheme="minorHAnsi"/>
        </w:rPr>
        <w:t>ara efeitos de organização do plane</w:t>
      </w:r>
      <w:r w:rsidR="00FC00B5">
        <w:rPr>
          <w:rFonts w:cstheme="minorHAnsi"/>
        </w:rPr>
        <w:t>amento turístico para Portugal C</w:t>
      </w:r>
      <w:r w:rsidRPr="00514D52">
        <w:rPr>
          <w:rFonts w:cstheme="minorHAnsi"/>
        </w:rPr>
        <w:t>ontinental, cinco áreas regionais de turismo, as quais incluem toda a área abrangida por cada uma das Nomenclaturas das Unidades Territoriais para Fins Est</w:t>
      </w:r>
      <w:r>
        <w:rPr>
          <w:rFonts w:cstheme="minorHAnsi"/>
        </w:rPr>
        <w:t>atísticos de Nível II (NUTS II).</w:t>
      </w:r>
    </w:p>
    <w:p w:rsidR="00514D52" w:rsidRDefault="00514D52" w:rsidP="00524165">
      <w:pPr>
        <w:autoSpaceDE w:val="0"/>
        <w:autoSpaceDN w:val="0"/>
        <w:adjustRightInd w:val="0"/>
        <w:spacing w:after="0" w:line="360" w:lineRule="auto"/>
        <w:jc w:val="both"/>
        <w:rPr>
          <w:rFonts w:cstheme="minorHAnsi"/>
        </w:rPr>
      </w:pPr>
    </w:p>
    <w:p w:rsidR="00244C15" w:rsidRDefault="00244C15" w:rsidP="00244C15">
      <w:pPr>
        <w:autoSpaceDE w:val="0"/>
        <w:autoSpaceDN w:val="0"/>
        <w:adjustRightInd w:val="0"/>
        <w:spacing w:after="0" w:line="360" w:lineRule="auto"/>
        <w:jc w:val="both"/>
        <w:rPr>
          <w:rFonts w:cstheme="minorHAnsi"/>
        </w:rPr>
      </w:pPr>
      <w:r>
        <w:rPr>
          <w:rFonts w:cstheme="minorHAnsi"/>
        </w:rPr>
        <w:t xml:space="preserve">Os </w:t>
      </w:r>
      <w:proofErr w:type="spellStart"/>
      <w:r>
        <w:rPr>
          <w:rFonts w:cstheme="minorHAnsi"/>
        </w:rPr>
        <w:t>objectivos</w:t>
      </w:r>
      <w:proofErr w:type="spellEnd"/>
      <w:r>
        <w:rPr>
          <w:rFonts w:cstheme="minorHAnsi"/>
        </w:rPr>
        <w:t xml:space="preserve"> prioritários destas áreas regionais são a </w:t>
      </w:r>
      <w:r w:rsidRPr="0093735A">
        <w:rPr>
          <w:rFonts w:cstheme="minorHAnsi"/>
        </w:rPr>
        <w:t xml:space="preserve">valorização turística da sua área </w:t>
      </w:r>
      <w:r>
        <w:rPr>
          <w:rFonts w:cstheme="minorHAnsi"/>
        </w:rPr>
        <w:t>t</w:t>
      </w:r>
      <w:r w:rsidRPr="0093735A">
        <w:rPr>
          <w:rFonts w:cstheme="minorHAnsi"/>
        </w:rPr>
        <w:t>erritorial,</w:t>
      </w:r>
      <w:r>
        <w:rPr>
          <w:rFonts w:cstheme="minorHAnsi"/>
        </w:rPr>
        <w:t xml:space="preserve"> </w:t>
      </w:r>
      <w:r w:rsidRPr="0093735A">
        <w:rPr>
          <w:rFonts w:cstheme="minorHAnsi"/>
        </w:rPr>
        <w:t xml:space="preserve">visando o aproveitamento equilibrado </w:t>
      </w:r>
      <w:r>
        <w:rPr>
          <w:rFonts w:cstheme="minorHAnsi"/>
        </w:rPr>
        <w:t xml:space="preserve">e sustentado </w:t>
      </w:r>
      <w:r w:rsidRPr="0093735A">
        <w:rPr>
          <w:rFonts w:cstheme="minorHAnsi"/>
        </w:rPr>
        <w:t>das potencialidades</w:t>
      </w:r>
      <w:r>
        <w:rPr>
          <w:rFonts w:cstheme="minorHAnsi"/>
        </w:rPr>
        <w:t xml:space="preserve"> </w:t>
      </w:r>
      <w:r w:rsidRPr="0093735A">
        <w:rPr>
          <w:rFonts w:cstheme="minorHAnsi"/>
        </w:rPr>
        <w:t>turísticas do seu património histórico, cultural e natural, no</w:t>
      </w:r>
      <w:r>
        <w:rPr>
          <w:rFonts w:cstheme="minorHAnsi"/>
        </w:rPr>
        <w:t xml:space="preserve"> </w:t>
      </w:r>
      <w:r w:rsidRPr="0093735A">
        <w:rPr>
          <w:rFonts w:cstheme="minorHAnsi"/>
        </w:rPr>
        <w:t xml:space="preserve">quadro das orientações e </w:t>
      </w:r>
      <w:proofErr w:type="spellStart"/>
      <w:r w:rsidRPr="0093735A">
        <w:rPr>
          <w:rFonts w:cstheme="minorHAnsi"/>
        </w:rPr>
        <w:t>directivas</w:t>
      </w:r>
      <w:proofErr w:type="spellEnd"/>
      <w:r w:rsidRPr="0093735A">
        <w:rPr>
          <w:rFonts w:cstheme="minorHAnsi"/>
        </w:rPr>
        <w:t xml:space="preserve"> da política de turismo</w:t>
      </w:r>
      <w:r>
        <w:rPr>
          <w:rFonts w:cstheme="minorHAnsi"/>
        </w:rPr>
        <w:t xml:space="preserve"> </w:t>
      </w:r>
      <w:r w:rsidRPr="0093735A">
        <w:rPr>
          <w:rFonts w:cstheme="minorHAnsi"/>
        </w:rPr>
        <w:t>definida pelo governo</w:t>
      </w:r>
      <w:r>
        <w:rPr>
          <w:rFonts w:cstheme="minorHAnsi"/>
        </w:rPr>
        <w:t>.</w:t>
      </w:r>
    </w:p>
    <w:p w:rsidR="00244C15" w:rsidRDefault="00244C15" w:rsidP="00244C15">
      <w:pPr>
        <w:autoSpaceDE w:val="0"/>
        <w:autoSpaceDN w:val="0"/>
        <w:adjustRightInd w:val="0"/>
        <w:spacing w:after="0" w:line="360" w:lineRule="auto"/>
        <w:jc w:val="both"/>
        <w:rPr>
          <w:rFonts w:cstheme="minorHAnsi"/>
        </w:rPr>
      </w:pPr>
    </w:p>
    <w:p w:rsidR="00ED6A4F" w:rsidRPr="00ED6A4F" w:rsidRDefault="00244C15" w:rsidP="007E19BA">
      <w:pPr>
        <w:autoSpaceDE w:val="0"/>
        <w:autoSpaceDN w:val="0"/>
        <w:adjustRightInd w:val="0"/>
        <w:spacing w:after="0" w:line="360" w:lineRule="auto"/>
        <w:jc w:val="both"/>
        <w:rPr>
          <w:rFonts w:cstheme="minorHAnsi"/>
        </w:rPr>
      </w:pPr>
      <w:r>
        <w:rPr>
          <w:rFonts w:cstheme="minorHAnsi"/>
        </w:rPr>
        <w:t>De acordo com o n.º 2 do artigo 5 do DL 68/08 s</w:t>
      </w:r>
      <w:r w:rsidR="00ED6A4F" w:rsidRPr="00ED6A4F">
        <w:rPr>
          <w:rFonts w:cstheme="minorHAnsi"/>
        </w:rPr>
        <w:t>ão atribuições das entidades regionais de turismo:</w:t>
      </w:r>
    </w:p>
    <w:p w:rsidR="00ED6A4F" w:rsidRPr="00ED6A4F" w:rsidRDefault="00ED6A4F" w:rsidP="007E19BA">
      <w:pPr>
        <w:autoSpaceDE w:val="0"/>
        <w:autoSpaceDN w:val="0"/>
        <w:adjustRightInd w:val="0"/>
        <w:spacing w:after="0" w:line="360" w:lineRule="auto"/>
        <w:ind w:left="567"/>
        <w:jc w:val="both"/>
        <w:rPr>
          <w:rFonts w:cstheme="minorHAnsi"/>
        </w:rPr>
      </w:pPr>
      <w:r w:rsidRPr="008E6A11">
        <w:rPr>
          <w:rFonts w:cstheme="minorHAnsi"/>
          <w:iCs/>
        </w:rPr>
        <w:t>a</w:t>
      </w:r>
      <w:r w:rsidRPr="008E6A11">
        <w:rPr>
          <w:rFonts w:cstheme="minorHAnsi"/>
        </w:rPr>
        <w:t>) Colaborar</w:t>
      </w:r>
      <w:r w:rsidRPr="00ED6A4F">
        <w:rPr>
          <w:rFonts w:cstheme="minorHAnsi"/>
        </w:rPr>
        <w:t xml:space="preserve"> com os órgãos centrais e locais com vista à prossecução dos </w:t>
      </w:r>
      <w:proofErr w:type="spellStart"/>
      <w:r w:rsidRPr="00ED6A4F">
        <w:rPr>
          <w:rFonts w:cstheme="minorHAnsi"/>
        </w:rPr>
        <w:t>objectivos</w:t>
      </w:r>
      <w:proofErr w:type="spellEnd"/>
      <w:r w:rsidRPr="00ED6A4F">
        <w:rPr>
          <w:rFonts w:cstheme="minorHAnsi"/>
        </w:rPr>
        <w:t xml:space="preserve"> da política nacional que for definida para o turismo;</w:t>
      </w:r>
    </w:p>
    <w:p w:rsidR="00ED6A4F" w:rsidRPr="00ED6A4F" w:rsidRDefault="00ED6A4F" w:rsidP="007E19BA">
      <w:pPr>
        <w:autoSpaceDE w:val="0"/>
        <w:autoSpaceDN w:val="0"/>
        <w:adjustRightInd w:val="0"/>
        <w:spacing w:after="0" w:line="360" w:lineRule="auto"/>
        <w:ind w:left="567"/>
        <w:jc w:val="both"/>
        <w:rPr>
          <w:rFonts w:cstheme="minorHAnsi"/>
        </w:rPr>
      </w:pPr>
      <w:r w:rsidRPr="008E6A11">
        <w:rPr>
          <w:rFonts w:cstheme="minorHAnsi"/>
          <w:iCs/>
        </w:rPr>
        <w:t>b</w:t>
      </w:r>
      <w:r w:rsidRPr="008E6A11">
        <w:rPr>
          <w:rFonts w:cstheme="minorHAnsi"/>
        </w:rPr>
        <w:t>)</w:t>
      </w:r>
      <w:r w:rsidRPr="00ED6A4F">
        <w:rPr>
          <w:rFonts w:cstheme="minorHAnsi"/>
        </w:rPr>
        <w:t xml:space="preserve"> Promover a realização de estudos de caracterização das </w:t>
      </w:r>
      <w:proofErr w:type="spellStart"/>
      <w:r w:rsidRPr="00ED6A4F">
        <w:rPr>
          <w:rFonts w:cstheme="minorHAnsi"/>
        </w:rPr>
        <w:t>respectivas</w:t>
      </w:r>
      <w:proofErr w:type="spellEnd"/>
      <w:r w:rsidRPr="00ED6A4F">
        <w:rPr>
          <w:rFonts w:cstheme="minorHAnsi"/>
        </w:rPr>
        <w:t xml:space="preserve"> áreas geográficas, sob o ponto de vista turístico e proceder à identificação e dinamização dos recursos turísticos existentes;</w:t>
      </w:r>
    </w:p>
    <w:p w:rsidR="00ED6A4F" w:rsidRPr="00ED6A4F" w:rsidRDefault="00ED6A4F" w:rsidP="007E19BA">
      <w:pPr>
        <w:autoSpaceDE w:val="0"/>
        <w:autoSpaceDN w:val="0"/>
        <w:adjustRightInd w:val="0"/>
        <w:spacing w:after="0" w:line="360" w:lineRule="auto"/>
        <w:ind w:left="567"/>
        <w:jc w:val="both"/>
        <w:rPr>
          <w:rFonts w:cstheme="minorHAnsi"/>
        </w:rPr>
      </w:pPr>
      <w:r w:rsidRPr="008E6A11">
        <w:rPr>
          <w:rFonts w:cstheme="minorHAnsi"/>
          <w:iCs/>
        </w:rPr>
        <w:t>c</w:t>
      </w:r>
      <w:r w:rsidRPr="008E6A11">
        <w:rPr>
          <w:rFonts w:cstheme="minorHAnsi"/>
        </w:rPr>
        <w:t>)</w:t>
      </w:r>
      <w:r w:rsidRPr="00ED6A4F">
        <w:rPr>
          <w:rFonts w:cstheme="minorHAnsi"/>
        </w:rPr>
        <w:t xml:space="preserve"> Monitorizar a oferta turística regional, tendo em conta a afirmação turística dos destinos regionais;</w:t>
      </w:r>
    </w:p>
    <w:p w:rsidR="00ED6A4F" w:rsidRPr="00ED6A4F" w:rsidRDefault="00ED6A4F" w:rsidP="007E19BA">
      <w:pPr>
        <w:autoSpaceDE w:val="0"/>
        <w:autoSpaceDN w:val="0"/>
        <w:adjustRightInd w:val="0"/>
        <w:spacing w:after="0" w:line="360" w:lineRule="auto"/>
        <w:ind w:left="567"/>
        <w:jc w:val="both"/>
        <w:rPr>
          <w:rFonts w:cstheme="minorHAnsi"/>
        </w:rPr>
      </w:pPr>
      <w:r w:rsidRPr="008E6A11">
        <w:rPr>
          <w:rFonts w:cstheme="minorHAnsi"/>
          <w:iCs/>
        </w:rPr>
        <w:t>d</w:t>
      </w:r>
      <w:r w:rsidRPr="008E6A11">
        <w:rPr>
          <w:rFonts w:cstheme="minorHAnsi"/>
        </w:rPr>
        <w:t>)</w:t>
      </w:r>
      <w:r w:rsidRPr="00ED6A4F">
        <w:rPr>
          <w:rFonts w:cstheme="minorHAnsi"/>
        </w:rPr>
        <w:t xml:space="preserve"> Dinamizar e potencializar os valores turísticos regionais.</w:t>
      </w:r>
    </w:p>
    <w:p w:rsidR="0093735A" w:rsidRPr="008E6A11" w:rsidRDefault="0093735A" w:rsidP="00593A5A">
      <w:pPr>
        <w:spacing w:after="0" w:line="360" w:lineRule="auto"/>
        <w:jc w:val="both"/>
      </w:pPr>
    </w:p>
    <w:p w:rsidR="005A7E9E" w:rsidRPr="005A7E9E" w:rsidRDefault="00FE10C4" w:rsidP="005A7E9E">
      <w:pPr>
        <w:autoSpaceDE w:val="0"/>
        <w:autoSpaceDN w:val="0"/>
        <w:adjustRightInd w:val="0"/>
        <w:spacing w:after="0" w:line="360" w:lineRule="auto"/>
        <w:jc w:val="both"/>
        <w:rPr>
          <w:rFonts w:cstheme="minorHAnsi"/>
        </w:rPr>
      </w:pPr>
      <w:r>
        <w:rPr>
          <w:rFonts w:cstheme="minorHAnsi"/>
        </w:rPr>
        <w:lastRenderedPageBreak/>
        <w:t>Das cinco áreas criadas destacamos, por ser a área de intervenção deste trabalho, a</w:t>
      </w:r>
      <w:r w:rsidR="00ED6A4F" w:rsidRPr="0093735A">
        <w:rPr>
          <w:rFonts w:cstheme="minorHAnsi"/>
        </w:rPr>
        <w:t xml:space="preserve"> Área do Alentejo, </w:t>
      </w:r>
      <w:r>
        <w:rPr>
          <w:rFonts w:cstheme="minorHAnsi"/>
        </w:rPr>
        <w:t>que</w:t>
      </w:r>
      <w:r w:rsidR="00ED6A4F" w:rsidRPr="0093735A">
        <w:rPr>
          <w:rFonts w:cstheme="minorHAnsi"/>
        </w:rPr>
        <w:t xml:space="preserve"> compreende o território correspondente à Nomenclatura da Unidade Territorial para fins Estatísticos de Níve</w:t>
      </w:r>
      <w:r w:rsidR="00ED6A4F">
        <w:rPr>
          <w:rFonts w:cstheme="minorHAnsi"/>
        </w:rPr>
        <w:t>l II</w:t>
      </w:r>
      <w:r w:rsidR="00244C15">
        <w:rPr>
          <w:rFonts w:cstheme="minorHAnsi"/>
        </w:rPr>
        <w:t xml:space="preserve"> e os seus estatutos aprovados na Portaria n.º 1038/2008 de 15 de Setembro</w:t>
      </w:r>
      <w:r w:rsidR="007000F2">
        <w:rPr>
          <w:rFonts w:cstheme="minorHAnsi"/>
        </w:rPr>
        <w:t xml:space="preserve">, </w:t>
      </w:r>
      <w:proofErr w:type="spellStart"/>
      <w:r w:rsidR="007000F2" w:rsidRPr="007000F2">
        <w:rPr>
          <w:rFonts w:cstheme="minorHAnsi"/>
        </w:rPr>
        <w:t>adopt</w:t>
      </w:r>
      <w:r w:rsidR="007000F2">
        <w:rPr>
          <w:rFonts w:cstheme="minorHAnsi"/>
        </w:rPr>
        <w:t>ou</w:t>
      </w:r>
      <w:proofErr w:type="spellEnd"/>
      <w:r w:rsidR="007000F2" w:rsidRPr="007000F2">
        <w:rPr>
          <w:rFonts w:cstheme="minorHAnsi"/>
        </w:rPr>
        <w:t xml:space="preserve"> a denominação Turismo do Alentejo, E. R. T., e fix</w:t>
      </w:r>
      <w:r w:rsidR="007000F2">
        <w:rPr>
          <w:rFonts w:cstheme="minorHAnsi"/>
        </w:rPr>
        <w:t>ou</w:t>
      </w:r>
      <w:r w:rsidR="007000F2" w:rsidRPr="007000F2">
        <w:rPr>
          <w:rFonts w:cstheme="minorHAnsi"/>
        </w:rPr>
        <w:t xml:space="preserve"> a localização da sua sede em Beja.</w:t>
      </w:r>
      <w:r>
        <w:rPr>
          <w:rFonts w:cstheme="minorHAnsi"/>
        </w:rPr>
        <w:t xml:space="preserve"> Ainda nesta entidade </w:t>
      </w:r>
      <w:r w:rsidR="005A7E9E" w:rsidRPr="005A7E9E">
        <w:rPr>
          <w:rFonts w:cstheme="minorHAnsi"/>
        </w:rPr>
        <w:t xml:space="preserve">existem dois </w:t>
      </w:r>
      <w:proofErr w:type="spellStart"/>
      <w:r w:rsidR="005A7E9E" w:rsidRPr="005A7E9E">
        <w:rPr>
          <w:rFonts w:cstheme="minorHAnsi"/>
        </w:rPr>
        <w:t>pólos</w:t>
      </w:r>
      <w:proofErr w:type="spellEnd"/>
      <w:r w:rsidR="005A7E9E" w:rsidRPr="005A7E9E">
        <w:rPr>
          <w:rFonts w:cstheme="minorHAnsi"/>
        </w:rPr>
        <w:t xml:space="preserve"> de desenvolvimento turístico: Litoral Alentejano e Alqueva.</w:t>
      </w:r>
    </w:p>
    <w:p w:rsidR="005A7E9E" w:rsidRDefault="005A7E9E" w:rsidP="005A7E9E">
      <w:pPr>
        <w:spacing w:after="0" w:line="360" w:lineRule="auto"/>
        <w:jc w:val="both"/>
        <w:rPr>
          <w:sz w:val="26"/>
          <w:szCs w:val="26"/>
        </w:rPr>
      </w:pPr>
    </w:p>
    <w:p w:rsidR="0074692F" w:rsidRPr="00FE10C4" w:rsidRDefault="00FE10C4" w:rsidP="00A348B8">
      <w:pPr>
        <w:spacing w:after="0" w:line="360" w:lineRule="auto"/>
        <w:jc w:val="both"/>
        <w:rPr>
          <w:b/>
        </w:rPr>
      </w:pPr>
      <w:r w:rsidRPr="00FE10C4">
        <w:rPr>
          <w:b/>
        </w:rPr>
        <w:t xml:space="preserve">F - </w:t>
      </w:r>
      <w:r w:rsidR="00A348B8" w:rsidRPr="00FE10C4">
        <w:rPr>
          <w:b/>
        </w:rPr>
        <w:t>Pólo</w:t>
      </w:r>
      <w:r w:rsidRPr="00FE10C4">
        <w:rPr>
          <w:b/>
        </w:rPr>
        <w:t xml:space="preserve"> turístico</w:t>
      </w:r>
    </w:p>
    <w:p w:rsidR="00B23F30" w:rsidRPr="00B23F30" w:rsidRDefault="00A348B8" w:rsidP="00A348B8">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sidRPr="00A348B8">
        <w:rPr>
          <w:rFonts w:asciiTheme="minorHAnsi" w:eastAsiaTheme="minorHAnsi" w:hAnsiTheme="minorHAnsi" w:cstheme="minorHAnsi"/>
          <w:sz w:val="22"/>
          <w:szCs w:val="22"/>
          <w:lang w:eastAsia="en-US"/>
        </w:rPr>
        <w:t xml:space="preserve">Para além das </w:t>
      </w:r>
      <w:r w:rsidR="00B23F30" w:rsidRPr="00B23F30">
        <w:rPr>
          <w:rFonts w:asciiTheme="minorHAnsi" w:eastAsiaTheme="minorHAnsi" w:hAnsiTheme="minorHAnsi" w:cstheme="minorHAnsi"/>
          <w:sz w:val="22"/>
          <w:szCs w:val="22"/>
          <w:lang w:eastAsia="en-US"/>
        </w:rPr>
        <w:t xml:space="preserve">cinco áreas regionais, que </w:t>
      </w:r>
      <w:proofErr w:type="spellStart"/>
      <w:r w:rsidR="00B23F30" w:rsidRPr="00B23F30">
        <w:rPr>
          <w:rFonts w:asciiTheme="minorHAnsi" w:eastAsiaTheme="minorHAnsi" w:hAnsiTheme="minorHAnsi" w:cstheme="minorHAnsi"/>
          <w:sz w:val="22"/>
          <w:szCs w:val="22"/>
          <w:lang w:eastAsia="en-US"/>
        </w:rPr>
        <w:t>reflectem</w:t>
      </w:r>
      <w:proofErr w:type="spellEnd"/>
      <w:r w:rsidR="00B23F30" w:rsidRPr="00B23F30">
        <w:rPr>
          <w:rFonts w:asciiTheme="minorHAnsi" w:eastAsiaTheme="minorHAnsi" w:hAnsiTheme="minorHAnsi" w:cstheme="minorHAnsi"/>
          <w:sz w:val="22"/>
          <w:szCs w:val="22"/>
          <w:lang w:eastAsia="en-US"/>
        </w:rPr>
        <w:t xml:space="preserve"> as áreas abrangidas pelas unidades territoriais </w:t>
      </w:r>
      <w:r>
        <w:rPr>
          <w:rFonts w:asciiTheme="minorHAnsi" w:eastAsiaTheme="minorHAnsi" w:hAnsiTheme="minorHAnsi" w:cstheme="minorHAnsi"/>
          <w:sz w:val="22"/>
          <w:szCs w:val="22"/>
          <w:lang w:eastAsia="en-US"/>
        </w:rPr>
        <w:t xml:space="preserve">foram </w:t>
      </w:r>
      <w:r w:rsidR="00B23F30" w:rsidRPr="00B23F30">
        <w:rPr>
          <w:rFonts w:asciiTheme="minorHAnsi" w:eastAsiaTheme="minorHAnsi" w:hAnsiTheme="minorHAnsi" w:cstheme="minorHAnsi"/>
          <w:sz w:val="22"/>
          <w:szCs w:val="22"/>
          <w:lang w:eastAsia="en-US"/>
        </w:rPr>
        <w:t xml:space="preserve">ainda criados os </w:t>
      </w:r>
      <w:proofErr w:type="spellStart"/>
      <w:r w:rsidR="00B23F30" w:rsidRPr="00B23F30">
        <w:rPr>
          <w:rFonts w:asciiTheme="minorHAnsi" w:eastAsiaTheme="minorHAnsi" w:hAnsiTheme="minorHAnsi" w:cstheme="minorHAnsi"/>
          <w:sz w:val="22"/>
          <w:szCs w:val="22"/>
          <w:lang w:eastAsia="en-US"/>
        </w:rPr>
        <w:t>pólos</w:t>
      </w:r>
      <w:proofErr w:type="spellEnd"/>
      <w:r w:rsidR="00B23F30" w:rsidRPr="00B23F30">
        <w:rPr>
          <w:rFonts w:asciiTheme="minorHAnsi" w:eastAsiaTheme="minorHAnsi" w:hAnsiTheme="minorHAnsi" w:cstheme="minorHAnsi"/>
          <w:sz w:val="22"/>
          <w:szCs w:val="22"/>
          <w:lang w:eastAsia="en-US"/>
        </w:rPr>
        <w:t xml:space="preserve"> de desenvol</w:t>
      </w:r>
      <w:r>
        <w:rPr>
          <w:rFonts w:asciiTheme="minorHAnsi" w:eastAsiaTheme="minorHAnsi" w:hAnsiTheme="minorHAnsi" w:cstheme="minorHAnsi"/>
          <w:sz w:val="22"/>
          <w:szCs w:val="22"/>
          <w:lang w:eastAsia="en-US"/>
        </w:rPr>
        <w:t>vimento turístico, integrados nes</w:t>
      </w:r>
      <w:r w:rsidR="00B23F30" w:rsidRPr="00B23F30">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as</w:t>
      </w:r>
      <w:r w:rsidR="00B23F30" w:rsidRPr="00B23F30">
        <w:rPr>
          <w:rFonts w:asciiTheme="minorHAnsi" w:eastAsiaTheme="minorHAnsi" w:hAnsiTheme="minorHAnsi" w:cstheme="minorHAnsi"/>
          <w:sz w:val="22"/>
          <w:szCs w:val="22"/>
          <w:lang w:eastAsia="en-US"/>
        </w:rPr>
        <w:t xml:space="preserve"> áreas </w:t>
      </w:r>
      <w:r>
        <w:rPr>
          <w:rFonts w:asciiTheme="minorHAnsi" w:eastAsiaTheme="minorHAnsi" w:hAnsiTheme="minorHAnsi" w:cstheme="minorHAnsi"/>
          <w:sz w:val="22"/>
          <w:szCs w:val="22"/>
          <w:lang w:eastAsia="en-US"/>
        </w:rPr>
        <w:t xml:space="preserve">os </w:t>
      </w:r>
      <w:proofErr w:type="spellStart"/>
      <w:r>
        <w:rPr>
          <w:rFonts w:asciiTheme="minorHAnsi" w:eastAsiaTheme="minorHAnsi" w:hAnsiTheme="minorHAnsi" w:cstheme="minorHAnsi"/>
          <w:sz w:val="22"/>
          <w:szCs w:val="22"/>
          <w:lang w:eastAsia="en-US"/>
        </w:rPr>
        <w:t>pólos</w:t>
      </w:r>
      <w:proofErr w:type="spellEnd"/>
      <w:r>
        <w:rPr>
          <w:rFonts w:asciiTheme="minorHAnsi" w:eastAsiaTheme="minorHAnsi" w:hAnsiTheme="minorHAnsi" w:cstheme="minorHAnsi"/>
          <w:sz w:val="22"/>
          <w:szCs w:val="22"/>
          <w:lang w:eastAsia="en-US"/>
        </w:rPr>
        <w:t>:</w:t>
      </w:r>
      <w:r w:rsidR="00B23F30" w:rsidRPr="00B23F30">
        <w:rPr>
          <w:rFonts w:asciiTheme="minorHAnsi" w:eastAsiaTheme="minorHAnsi" w:hAnsiTheme="minorHAnsi" w:cstheme="minorHAnsi"/>
          <w:sz w:val="22"/>
          <w:szCs w:val="22"/>
          <w:lang w:eastAsia="en-US"/>
        </w:rPr>
        <w:t xml:space="preserve"> Douro, Serra da Estrela, Leiria-Fátima, Oeste, Litoral Alentejano e Alqueva</w:t>
      </w:r>
      <w:r w:rsidR="00D43B9A">
        <w:rPr>
          <w:rFonts w:asciiTheme="minorHAnsi" w:eastAsiaTheme="minorHAnsi" w:hAnsiTheme="minorHAnsi" w:cstheme="minorHAnsi"/>
          <w:sz w:val="22"/>
          <w:szCs w:val="22"/>
          <w:lang w:eastAsia="en-US"/>
        </w:rPr>
        <w:t>.</w:t>
      </w:r>
    </w:p>
    <w:p w:rsidR="00A348B8" w:rsidRDefault="00A348B8" w:rsidP="00B23F30">
      <w:pPr>
        <w:autoSpaceDE w:val="0"/>
        <w:autoSpaceDN w:val="0"/>
        <w:adjustRightInd w:val="0"/>
        <w:spacing w:after="0" w:line="240" w:lineRule="auto"/>
        <w:rPr>
          <w:rFonts w:ascii="TimesNewRomanPSMT" w:hAnsi="TimesNewRomanPSMT" w:cs="TimesNewRomanPSMT"/>
          <w:sz w:val="21"/>
          <w:szCs w:val="21"/>
        </w:rPr>
      </w:pPr>
    </w:p>
    <w:p w:rsidR="00A348B8" w:rsidRDefault="00A348B8" w:rsidP="00A348B8">
      <w:pPr>
        <w:autoSpaceDE w:val="0"/>
        <w:autoSpaceDN w:val="0"/>
        <w:adjustRightInd w:val="0"/>
        <w:spacing w:after="0" w:line="360" w:lineRule="auto"/>
        <w:jc w:val="both"/>
        <w:rPr>
          <w:rFonts w:cstheme="minorHAnsi"/>
        </w:rPr>
      </w:pPr>
      <w:r w:rsidRPr="00A348B8">
        <w:rPr>
          <w:rFonts w:cstheme="minorHAnsi"/>
        </w:rPr>
        <w:t>Através do referido DL 68/08</w:t>
      </w:r>
      <w:r w:rsidR="00D43B9A">
        <w:rPr>
          <w:rFonts w:cstheme="minorHAnsi"/>
        </w:rPr>
        <w:t>, n</w:t>
      </w:r>
      <w:r w:rsidRPr="00A348B8">
        <w:rPr>
          <w:rFonts w:cstheme="minorHAnsi"/>
        </w:rPr>
        <w:t>as</w:t>
      </w:r>
      <w:r w:rsidR="00B23F30" w:rsidRPr="00A348B8">
        <w:rPr>
          <w:rFonts w:cstheme="minorHAnsi"/>
        </w:rPr>
        <w:t xml:space="preserve"> áreas regionais de turismo definidas </w:t>
      </w:r>
      <w:r w:rsidR="00D43B9A">
        <w:rPr>
          <w:rFonts w:cstheme="minorHAnsi"/>
        </w:rPr>
        <w:t>são criada</w:t>
      </w:r>
      <w:r w:rsidRPr="00A348B8">
        <w:rPr>
          <w:rFonts w:cstheme="minorHAnsi"/>
        </w:rPr>
        <w:t xml:space="preserve">s estas entidades de </w:t>
      </w:r>
      <w:proofErr w:type="spellStart"/>
      <w:r w:rsidR="00B23F30" w:rsidRPr="00A348B8">
        <w:rPr>
          <w:rFonts w:cstheme="minorHAnsi"/>
        </w:rPr>
        <w:t>pólos</w:t>
      </w:r>
      <w:proofErr w:type="spellEnd"/>
      <w:r w:rsidR="00B23F30" w:rsidRPr="00A348B8">
        <w:rPr>
          <w:rFonts w:cstheme="minorHAnsi"/>
        </w:rPr>
        <w:t xml:space="preserve"> de desenvolvimento turístico </w:t>
      </w:r>
      <w:r w:rsidR="00D43B9A">
        <w:rPr>
          <w:rFonts w:cstheme="minorHAnsi"/>
        </w:rPr>
        <w:t>à</w:t>
      </w:r>
      <w:r w:rsidRPr="00A348B8">
        <w:rPr>
          <w:rFonts w:cstheme="minorHAnsi"/>
        </w:rPr>
        <w:t xml:space="preserve">s quais se </w:t>
      </w:r>
      <w:r>
        <w:rPr>
          <w:rFonts w:cstheme="minorHAnsi"/>
        </w:rPr>
        <w:t>aplica este mesmo diploma com as devidas adaptações e ajustamentos em portarias específicas para cada entidade</w:t>
      </w:r>
      <w:r w:rsidR="00D43B9A">
        <w:rPr>
          <w:rFonts w:cstheme="minorHAnsi"/>
        </w:rPr>
        <w:t>.</w:t>
      </w:r>
    </w:p>
    <w:p w:rsidR="00A348B8" w:rsidRDefault="00A348B8" w:rsidP="009835B8">
      <w:pPr>
        <w:autoSpaceDE w:val="0"/>
        <w:autoSpaceDN w:val="0"/>
        <w:adjustRightInd w:val="0"/>
        <w:spacing w:after="0" w:line="360" w:lineRule="auto"/>
        <w:jc w:val="both"/>
        <w:rPr>
          <w:rFonts w:cstheme="minorHAnsi"/>
        </w:rPr>
      </w:pPr>
    </w:p>
    <w:p w:rsidR="00B23F30" w:rsidRPr="00A348B8" w:rsidRDefault="009835B8" w:rsidP="009835B8">
      <w:pPr>
        <w:autoSpaceDE w:val="0"/>
        <w:autoSpaceDN w:val="0"/>
        <w:adjustRightInd w:val="0"/>
        <w:spacing w:after="0" w:line="360" w:lineRule="auto"/>
        <w:jc w:val="both"/>
        <w:rPr>
          <w:rFonts w:cstheme="minorHAnsi"/>
        </w:rPr>
      </w:pPr>
      <w:r>
        <w:rPr>
          <w:rFonts w:cstheme="minorHAnsi"/>
        </w:rPr>
        <w:t>Assim através da Portaria n.º 1151/2008 de 13 de Outubro são criado</w:t>
      </w:r>
      <w:r w:rsidR="00D43B9A">
        <w:rPr>
          <w:rFonts w:cstheme="minorHAnsi"/>
        </w:rPr>
        <w:t>s</w:t>
      </w:r>
      <w:r>
        <w:rPr>
          <w:rFonts w:cstheme="minorHAnsi"/>
        </w:rPr>
        <w:t xml:space="preserve"> os estatutos da </w:t>
      </w:r>
      <w:r w:rsidR="00B23F30" w:rsidRPr="00A348B8">
        <w:rPr>
          <w:rFonts w:cstheme="minorHAnsi"/>
        </w:rPr>
        <w:t xml:space="preserve">entidade regional de turismo do </w:t>
      </w:r>
      <w:proofErr w:type="spellStart"/>
      <w:r w:rsidR="00B23F30" w:rsidRPr="00A348B8">
        <w:rPr>
          <w:rFonts w:cstheme="minorHAnsi"/>
        </w:rPr>
        <w:t>pólo</w:t>
      </w:r>
      <w:proofErr w:type="spellEnd"/>
      <w:r w:rsidR="00B23F30" w:rsidRPr="00A348B8">
        <w:rPr>
          <w:rFonts w:cstheme="minorHAnsi"/>
        </w:rPr>
        <w:t xml:space="preserve"> de desenvolvimento Turism</w:t>
      </w:r>
      <w:r w:rsidR="007E19BA">
        <w:rPr>
          <w:rFonts w:cstheme="minorHAnsi"/>
        </w:rPr>
        <w:t>o Terras do Grande Lago Alqueva</w:t>
      </w:r>
      <w:r w:rsidR="0064722C">
        <w:rPr>
          <w:rFonts w:cstheme="minorHAnsi"/>
        </w:rPr>
        <w:t>-</w:t>
      </w:r>
      <w:r>
        <w:rPr>
          <w:rFonts w:cstheme="minorHAnsi"/>
        </w:rPr>
        <w:t>Alentejo (</w:t>
      </w:r>
      <w:r w:rsidR="00B23F30" w:rsidRPr="00A348B8">
        <w:rPr>
          <w:rFonts w:cstheme="minorHAnsi"/>
        </w:rPr>
        <w:t>TGLA</w:t>
      </w:r>
      <w:r>
        <w:rPr>
          <w:rFonts w:cstheme="minorHAnsi"/>
        </w:rPr>
        <w:t xml:space="preserve">) </w:t>
      </w:r>
      <w:r w:rsidR="00B23F30" w:rsidRPr="00A348B8">
        <w:rPr>
          <w:rFonts w:cstheme="minorHAnsi"/>
        </w:rPr>
        <w:t>e compreende o território abrangido pelos municípios de Alandroal, Barrancos, Moura, Mourão, Portel e Reguengos de Monsaraz.</w:t>
      </w:r>
    </w:p>
    <w:p w:rsidR="00B23F30" w:rsidRPr="00A348B8" w:rsidRDefault="00B23F30" w:rsidP="009835B8">
      <w:pPr>
        <w:spacing w:after="0" w:line="360" w:lineRule="auto"/>
        <w:jc w:val="both"/>
        <w:rPr>
          <w:rFonts w:cstheme="minorHAnsi"/>
        </w:rPr>
      </w:pPr>
    </w:p>
    <w:p w:rsidR="00B23F30" w:rsidRPr="009835B8" w:rsidRDefault="00D43B9A" w:rsidP="009835B8">
      <w:pPr>
        <w:autoSpaceDE w:val="0"/>
        <w:autoSpaceDN w:val="0"/>
        <w:adjustRightInd w:val="0"/>
        <w:spacing w:after="0" w:line="360" w:lineRule="auto"/>
        <w:jc w:val="both"/>
        <w:rPr>
          <w:rFonts w:cstheme="minorHAnsi"/>
        </w:rPr>
      </w:pPr>
      <w:r>
        <w:rPr>
          <w:rFonts w:cstheme="minorHAnsi"/>
        </w:rPr>
        <w:t>O TGLA</w:t>
      </w:r>
      <w:r w:rsidR="00B23F30" w:rsidRPr="009835B8">
        <w:rPr>
          <w:rFonts w:cstheme="minorHAnsi"/>
        </w:rPr>
        <w:t xml:space="preserve"> é uma pessoa </w:t>
      </w:r>
      <w:proofErr w:type="spellStart"/>
      <w:r w:rsidR="00B23F30" w:rsidRPr="009835B8">
        <w:rPr>
          <w:rFonts w:cstheme="minorHAnsi"/>
        </w:rPr>
        <w:t>colectiva</w:t>
      </w:r>
      <w:proofErr w:type="spellEnd"/>
      <w:r w:rsidR="00B23F30" w:rsidRPr="009835B8">
        <w:rPr>
          <w:rFonts w:cstheme="minorHAnsi"/>
        </w:rPr>
        <w:t xml:space="preserve"> de direito público de âmbito territorial dotada de autonomia administrativa e financeira</w:t>
      </w:r>
      <w:r>
        <w:rPr>
          <w:rFonts w:cstheme="minorHAnsi"/>
        </w:rPr>
        <w:t>,</w:t>
      </w:r>
      <w:r w:rsidR="00B23F30" w:rsidRPr="009835B8">
        <w:rPr>
          <w:rFonts w:cstheme="minorHAnsi"/>
        </w:rPr>
        <w:t xml:space="preserve"> património próprio e tem a su</w:t>
      </w:r>
      <w:r w:rsidR="009835B8">
        <w:rPr>
          <w:rFonts w:cstheme="minorHAnsi"/>
        </w:rPr>
        <w:t>a sede em Reguengos de Monsaraz.</w:t>
      </w:r>
    </w:p>
    <w:p w:rsidR="00B23F30" w:rsidRDefault="00B23F30" w:rsidP="00B23F30">
      <w:pPr>
        <w:spacing w:after="0" w:line="360" w:lineRule="auto"/>
        <w:jc w:val="both"/>
        <w:rPr>
          <w:sz w:val="26"/>
          <w:szCs w:val="26"/>
        </w:rPr>
      </w:pPr>
    </w:p>
    <w:p w:rsidR="0074692F" w:rsidRPr="009835B8" w:rsidRDefault="009835B8" w:rsidP="009835B8">
      <w:pPr>
        <w:autoSpaceDE w:val="0"/>
        <w:autoSpaceDN w:val="0"/>
        <w:adjustRightInd w:val="0"/>
        <w:spacing w:after="0" w:line="360" w:lineRule="auto"/>
        <w:jc w:val="both"/>
      </w:pPr>
      <w:r w:rsidRPr="009835B8">
        <w:rPr>
          <w:rFonts w:cs="TimesNewRomanPSMT"/>
        </w:rPr>
        <w:t xml:space="preserve">A missão da </w:t>
      </w:r>
      <w:r w:rsidR="00A348B8" w:rsidRPr="009835B8">
        <w:rPr>
          <w:rFonts w:cs="TimesNewRomanPSMT"/>
        </w:rPr>
        <w:t xml:space="preserve">TGLA </w:t>
      </w:r>
      <w:r w:rsidRPr="009835B8">
        <w:rPr>
          <w:rFonts w:cs="TimesNewRomanPSMT"/>
        </w:rPr>
        <w:t xml:space="preserve">é </w:t>
      </w:r>
      <w:r w:rsidR="00A348B8" w:rsidRPr="009835B8">
        <w:rPr>
          <w:rFonts w:cs="TimesNewRomanPSMT"/>
        </w:rPr>
        <w:t>a valorização turística das Terras</w:t>
      </w:r>
      <w:r w:rsidRPr="009835B8">
        <w:rPr>
          <w:rFonts w:cs="TimesNewRomanPSMT"/>
        </w:rPr>
        <w:t xml:space="preserve"> </w:t>
      </w:r>
      <w:r w:rsidR="00A348B8" w:rsidRPr="009835B8">
        <w:rPr>
          <w:rFonts w:cs="TimesNewRomanPSMT"/>
        </w:rPr>
        <w:t>do Grande Lago Alqueva, visando o aproveitamento sustentado</w:t>
      </w:r>
      <w:r w:rsidRPr="009835B8">
        <w:rPr>
          <w:rFonts w:cs="TimesNewRomanPSMT"/>
        </w:rPr>
        <w:t xml:space="preserve"> </w:t>
      </w:r>
      <w:r w:rsidR="00A348B8" w:rsidRPr="009835B8">
        <w:rPr>
          <w:rFonts w:cs="TimesNewRomanPSMT"/>
        </w:rPr>
        <w:t>dos recursos turísticos, no quadro das orientações</w:t>
      </w:r>
      <w:r w:rsidRPr="009835B8">
        <w:rPr>
          <w:rFonts w:cs="TimesNewRomanPSMT"/>
        </w:rPr>
        <w:t xml:space="preserve"> </w:t>
      </w:r>
      <w:r w:rsidR="00A348B8" w:rsidRPr="009835B8">
        <w:rPr>
          <w:rFonts w:cs="TimesNewRomanPSMT"/>
        </w:rPr>
        <w:t xml:space="preserve">e </w:t>
      </w:r>
      <w:proofErr w:type="spellStart"/>
      <w:r w:rsidR="00A348B8" w:rsidRPr="009835B8">
        <w:rPr>
          <w:rFonts w:cs="TimesNewRomanPSMT"/>
        </w:rPr>
        <w:t>directrizes</w:t>
      </w:r>
      <w:proofErr w:type="spellEnd"/>
      <w:r w:rsidR="00A348B8" w:rsidRPr="009835B8">
        <w:rPr>
          <w:rFonts w:cs="TimesNewRomanPSMT"/>
        </w:rPr>
        <w:t xml:space="preserve"> da política de</w:t>
      </w:r>
      <w:r w:rsidRPr="009835B8">
        <w:rPr>
          <w:rFonts w:cs="TimesNewRomanPSMT"/>
        </w:rPr>
        <w:t xml:space="preserve"> turismo definida</w:t>
      </w:r>
      <w:r w:rsidR="00D43B9A">
        <w:rPr>
          <w:rFonts w:cs="TimesNewRomanPSMT"/>
        </w:rPr>
        <w:t>s</w:t>
      </w:r>
      <w:r w:rsidRPr="009835B8">
        <w:rPr>
          <w:rFonts w:cs="TimesNewRomanPSMT"/>
        </w:rPr>
        <w:t xml:space="preserve"> pelo Governo</w:t>
      </w:r>
      <w:r w:rsidR="00A348B8" w:rsidRPr="009835B8">
        <w:rPr>
          <w:rFonts w:cs="TimesNewRomanPSMT"/>
        </w:rPr>
        <w:t>.</w:t>
      </w:r>
    </w:p>
    <w:p w:rsidR="009835B8" w:rsidRPr="00A9721E" w:rsidRDefault="0064722C" w:rsidP="009835B8">
      <w:pPr>
        <w:spacing w:after="0" w:line="360" w:lineRule="auto"/>
        <w:jc w:val="both"/>
        <w:rPr>
          <w:b/>
        </w:rPr>
      </w:pPr>
      <w:r w:rsidRPr="00A9721E">
        <w:rPr>
          <w:b/>
        </w:rPr>
        <w:t>G – Postos de turismo</w:t>
      </w:r>
    </w:p>
    <w:p w:rsidR="008C2868" w:rsidRDefault="008C2868" w:rsidP="008C2868">
      <w:pPr>
        <w:autoSpaceDE w:val="0"/>
        <w:autoSpaceDN w:val="0"/>
        <w:adjustRightInd w:val="0"/>
        <w:spacing w:after="0" w:line="360" w:lineRule="auto"/>
        <w:jc w:val="both"/>
        <w:rPr>
          <w:rFonts w:ascii="Eras Medium ITC" w:hAnsi="Eras Medium ITC" w:cs="Eras Medium ITC"/>
          <w:color w:val="0C3E5C"/>
          <w:sz w:val="20"/>
          <w:szCs w:val="20"/>
        </w:rPr>
      </w:pPr>
      <w:r w:rsidRPr="008C2868">
        <w:rPr>
          <w:rFonts w:cs="TimesNewRomanPSMT"/>
        </w:rPr>
        <w:t>Os postos municipais de turismo são espaços destinados a fornecer informações de</w:t>
      </w:r>
      <w:r w:rsidR="007E19BA">
        <w:rPr>
          <w:rFonts w:cs="TimesNewRomanPSMT"/>
        </w:rPr>
        <w:t xml:space="preserve"> carácter turístico, divulgando</w:t>
      </w:r>
      <w:r>
        <w:rPr>
          <w:rFonts w:cs="TimesNewRomanPSMT"/>
        </w:rPr>
        <w:t xml:space="preserve"> </w:t>
      </w:r>
      <w:proofErr w:type="spellStart"/>
      <w:r w:rsidRPr="008C2868">
        <w:rPr>
          <w:rFonts w:cs="TimesNewRomanPSMT"/>
        </w:rPr>
        <w:t>actividades</w:t>
      </w:r>
      <w:proofErr w:type="spellEnd"/>
      <w:r w:rsidRPr="008C2868">
        <w:rPr>
          <w:rFonts w:cs="TimesNewRomanPSMT"/>
        </w:rPr>
        <w:t xml:space="preserve"> sazonais ou ocasionais, locais a visitar, </w:t>
      </w:r>
      <w:proofErr w:type="spellStart"/>
      <w:r w:rsidRPr="008C2868">
        <w:rPr>
          <w:rFonts w:cs="TimesNewRomanPSMT"/>
        </w:rPr>
        <w:t>infra-estruturas</w:t>
      </w:r>
      <w:proofErr w:type="spellEnd"/>
      <w:r w:rsidRPr="008C2868">
        <w:rPr>
          <w:rFonts w:cs="TimesNewRomanPSMT"/>
        </w:rPr>
        <w:t xml:space="preserve"> turísticas, artesanato e</w:t>
      </w:r>
      <w:r>
        <w:rPr>
          <w:rFonts w:cs="TimesNewRomanPSMT"/>
        </w:rPr>
        <w:t xml:space="preserve"> </w:t>
      </w:r>
      <w:r w:rsidRPr="008C2868">
        <w:rPr>
          <w:rFonts w:cs="TimesNewRomanPSMT"/>
        </w:rPr>
        <w:t>gastronomia do Município, podendo, igualmente, prestar apoio a organizações de eventos ou iniciativas de interesse</w:t>
      </w:r>
      <w:r>
        <w:rPr>
          <w:rFonts w:cs="TimesNewRomanPSMT"/>
        </w:rPr>
        <w:t xml:space="preserve"> turístico, estando sob </w:t>
      </w:r>
      <w:r w:rsidR="004F5558">
        <w:rPr>
          <w:rFonts w:cs="TimesNewRomanPSMT"/>
        </w:rPr>
        <w:t>tutela</w:t>
      </w:r>
      <w:r>
        <w:rPr>
          <w:rFonts w:cs="TimesNewRomanPSMT"/>
        </w:rPr>
        <w:t xml:space="preserve"> das </w:t>
      </w:r>
      <w:r w:rsidRPr="008C2868">
        <w:rPr>
          <w:rFonts w:cs="TimesNewRomanPSMT"/>
        </w:rPr>
        <w:t>Câmaras Municipais</w:t>
      </w:r>
      <w:r>
        <w:rPr>
          <w:rFonts w:ascii="Eras Medium ITC" w:hAnsi="Eras Medium ITC" w:cs="Eras Medium ITC"/>
          <w:color w:val="0C3E5C"/>
          <w:sz w:val="20"/>
          <w:szCs w:val="20"/>
        </w:rPr>
        <w:t>.</w:t>
      </w:r>
    </w:p>
    <w:p w:rsidR="008C2868" w:rsidRDefault="008C2868" w:rsidP="008C2868">
      <w:pPr>
        <w:autoSpaceDE w:val="0"/>
        <w:autoSpaceDN w:val="0"/>
        <w:adjustRightInd w:val="0"/>
        <w:spacing w:after="0" w:line="360" w:lineRule="auto"/>
        <w:jc w:val="both"/>
        <w:rPr>
          <w:rFonts w:cs="TimesNewRomanPSMT"/>
        </w:rPr>
      </w:pPr>
    </w:p>
    <w:p w:rsidR="008C2868" w:rsidRPr="008C2868" w:rsidRDefault="008C2868" w:rsidP="008C2868">
      <w:pPr>
        <w:autoSpaceDE w:val="0"/>
        <w:autoSpaceDN w:val="0"/>
        <w:adjustRightInd w:val="0"/>
        <w:spacing w:after="0" w:line="360" w:lineRule="auto"/>
        <w:jc w:val="both"/>
        <w:rPr>
          <w:rFonts w:cs="TimesNewRomanPSMT"/>
        </w:rPr>
      </w:pPr>
      <w:r w:rsidRPr="008C2868">
        <w:rPr>
          <w:rFonts w:cs="TimesNewRomanPSMT"/>
        </w:rPr>
        <w:lastRenderedPageBreak/>
        <w:t xml:space="preserve">O </w:t>
      </w:r>
      <w:proofErr w:type="spellStart"/>
      <w:r w:rsidRPr="008C2868">
        <w:rPr>
          <w:rFonts w:cs="TimesNewRomanPSMT"/>
        </w:rPr>
        <w:t>objectivo</w:t>
      </w:r>
      <w:proofErr w:type="spellEnd"/>
      <w:r w:rsidRPr="008C2868">
        <w:rPr>
          <w:rFonts w:cs="TimesNewRomanPSMT"/>
        </w:rPr>
        <w:t xml:space="preserve"> imediato dos postos municipais de turismo é facilitar à população residente e aos turistas, que visitam o</w:t>
      </w:r>
      <w:r>
        <w:rPr>
          <w:rFonts w:cs="TimesNewRomanPSMT"/>
        </w:rPr>
        <w:t xml:space="preserve">s </w:t>
      </w:r>
      <w:r w:rsidRPr="008C2868">
        <w:rPr>
          <w:rFonts w:cs="TimesNewRomanPSMT"/>
        </w:rPr>
        <w:t>Município</w:t>
      </w:r>
      <w:r>
        <w:rPr>
          <w:rFonts w:cs="TimesNewRomanPSMT"/>
        </w:rPr>
        <w:t>s</w:t>
      </w:r>
      <w:r w:rsidRPr="008C2868">
        <w:rPr>
          <w:rFonts w:cs="TimesNewRomanPSMT"/>
        </w:rPr>
        <w:t>, o acesso à informação, de forma a responder às suas necessidades informativas, formativas e de lazer,</w:t>
      </w:r>
      <w:r>
        <w:rPr>
          <w:rFonts w:cs="TimesNewRomanPSMT"/>
        </w:rPr>
        <w:t xml:space="preserve"> </w:t>
      </w:r>
      <w:r w:rsidRPr="008C2868">
        <w:rPr>
          <w:rFonts w:cs="TimesNewRomanPSMT"/>
        </w:rPr>
        <w:t xml:space="preserve">bem como à divulgação e promoção do artesanato local, alojamento, </w:t>
      </w:r>
      <w:proofErr w:type="spellStart"/>
      <w:r w:rsidRPr="008C2868">
        <w:rPr>
          <w:rFonts w:cs="TimesNewRomanPSMT"/>
        </w:rPr>
        <w:t>atracções</w:t>
      </w:r>
      <w:proofErr w:type="spellEnd"/>
      <w:r w:rsidRPr="008C2868">
        <w:rPr>
          <w:rFonts w:cs="TimesNewRomanPSMT"/>
        </w:rPr>
        <w:t>, serviços e outros recursos turísticos</w:t>
      </w:r>
      <w:r>
        <w:rPr>
          <w:rFonts w:cs="TimesNewRomanPSMT"/>
        </w:rPr>
        <w:t xml:space="preserve"> </w:t>
      </w:r>
      <w:r w:rsidRPr="008C2868">
        <w:rPr>
          <w:rFonts w:cs="TimesNewRomanPSMT"/>
        </w:rPr>
        <w:t>do Município, a fim de que a visita contribua para o desenvolvimento económico local.</w:t>
      </w:r>
    </w:p>
    <w:p w:rsidR="00F63E1D" w:rsidRPr="00160B95" w:rsidRDefault="00F63E1D" w:rsidP="00593A5A">
      <w:pPr>
        <w:spacing w:after="0" w:line="360" w:lineRule="auto"/>
        <w:jc w:val="both"/>
      </w:pPr>
    </w:p>
    <w:p w:rsidR="007C4115" w:rsidRPr="00324B98" w:rsidRDefault="007C4115" w:rsidP="00324B98">
      <w:pPr>
        <w:pStyle w:val="Ttulo3"/>
        <w:rPr>
          <w:rFonts w:asciiTheme="minorHAnsi" w:hAnsiTheme="minorHAnsi"/>
          <w:b w:val="0"/>
          <w:sz w:val="24"/>
          <w:szCs w:val="24"/>
        </w:rPr>
      </w:pPr>
      <w:bookmarkStart w:id="38" w:name="_Toc285187474"/>
      <w:bookmarkStart w:id="39" w:name="_Toc285723893"/>
      <w:bookmarkStart w:id="40" w:name="_Toc305679512"/>
      <w:r w:rsidRPr="00324B98">
        <w:rPr>
          <w:rFonts w:asciiTheme="minorHAnsi" w:hAnsiTheme="minorHAnsi"/>
          <w:b w:val="0"/>
          <w:sz w:val="24"/>
          <w:szCs w:val="24"/>
        </w:rPr>
        <w:t>2.2.</w:t>
      </w:r>
      <w:r w:rsidR="00BE4730" w:rsidRPr="00324B98">
        <w:rPr>
          <w:rFonts w:asciiTheme="minorHAnsi" w:hAnsiTheme="minorHAnsi"/>
          <w:b w:val="0"/>
          <w:sz w:val="24"/>
          <w:szCs w:val="24"/>
        </w:rPr>
        <w:t>4</w:t>
      </w:r>
      <w:r w:rsidRPr="00324B98">
        <w:rPr>
          <w:rFonts w:asciiTheme="minorHAnsi" w:hAnsiTheme="minorHAnsi"/>
          <w:b w:val="0"/>
          <w:sz w:val="24"/>
          <w:szCs w:val="24"/>
        </w:rPr>
        <w:t xml:space="preserve"> -</w:t>
      </w:r>
      <w:r w:rsidR="00D43B9A" w:rsidRPr="00324B98">
        <w:rPr>
          <w:rFonts w:asciiTheme="minorHAnsi" w:hAnsiTheme="minorHAnsi"/>
          <w:b w:val="0"/>
          <w:sz w:val="24"/>
          <w:szCs w:val="24"/>
        </w:rPr>
        <w:t xml:space="preserve"> </w:t>
      </w:r>
      <w:r w:rsidRPr="00324B98">
        <w:rPr>
          <w:rFonts w:asciiTheme="minorHAnsi" w:hAnsiTheme="minorHAnsi"/>
          <w:b w:val="0"/>
          <w:sz w:val="24"/>
          <w:szCs w:val="24"/>
        </w:rPr>
        <w:t>Classificações de Turismo</w:t>
      </w:r>
      <w:bookmarkEnd w:id="38"/>
      <w:bookmarkEnd w:id="39"/>
      <w:bookmarkEnd w:id="40"/>
    </w:p>
    <w:p w:rsidR="007C4115" w:rsidRPr="00150EFB" w:rsidRDefault="007C4115" w:rsidP="00593A5A">
      <w:pPr>
        <w:spacing w:after="0" w:line="360" w:lineRule="auto"/>
        <w:jc w:val="both"/>
      </w:pPr>
      <w:r w:rsidRPr="00150EFB">
        <w:t xml:space="preserve">O turismo é um fenómeno complexo e que implica um sentido de relação social, a identificação dos diversos tipos de turismo </w:t>
      </w:r>
      <w:r w:rsidRPr="008C6A6D">
        <w:t>resulta das motivações e das intenções dos viajantes</w:t>
      </w:r>
      <w:r w:rsidRPr="00150EFB">
        <w:t xml:space="preserve">. </w:t>
      </w:r>
    </w:p>
    <w:p w:rsidR="007C4115" w:rsidRPr="00150EFB" w:rsidRDefault="007C4115" w:rsidP="00593A5A">
      <w:pPr>
        <w:spacing w:after="0" w:line="360" w:lineRule="auto"/>
        <w:jc w:val="both"/>
      </w:pPr>
    </w:p>
    <w:p w:rsidR="007C4115" w:rsidRPr="00150EFB" w:rsidRDefault="007C4115" w:rsidP="00593A5A">
      <w:pPr>
        <w:spacing w:after="0" w:line="360" w:lineRule="auto"/>
        <w:jc w:val="both"/>
      </w:pPr>
      <w:r>
        <w:t>Neste contexto</w:t>
      </w:r>
      <w:r w:rsidRPr="00150EFB">
        <w:t xml:space="preserve"> </w:t>
      </w:r>
      <w:r>
        <w:t xml:space="preserve">torna-se necessário </w:t>
      </w:r>
      <w:r w:rsidRPr="00150EFB">
        <w:t xml:space="preserve">sistematizar as classificações de turismo </w:t>
      </w:r>
      <w:r>
        <w:t>existentes e optou-se por seguir a classificação de Cunha</w:t>
      </w:r>
      <w:r w:rsidR="00D43B9A">
        <w:t>,</w:t>
      </w:r>
      <w:r>
        <w:t xml:space="preserve"> na qual ele agrupa as deslocações segundo cinco tipologias: </w:t>
      </w:r>
      <w:r w:rsidRPr="00150EFB">
        <w:t>a origem dos visitantes, as repercussões na balança de pagamentos, a duração da permanência, o g</w:t>
      </w:r>
      <w:r>
        <w:t>rau de liberdade administrativa, a organização da viagem e as motivações que levam um indivíduo a viajar</w:t>
      </w:r>
      <w:r w:rsidR="00C96521">
        <w:t xml:space="preserve"> (Cunha, 2001)</w:t>
      </w:r>
      <w:r>
        <w:t>.</w:t>
      </w:r>
    </w:p>
    <w:p w:rsidR="00F63E1D" w:rsidRDefault="00F63E1D" w:rsidP="00593A5A">
      <w:pPr>
        <w:pStyle w:val="PargrafodaLista"/>
        <w:spacing w:after="0" w:line="360" w:lineRule="auto"/>
        <w:ind w:left="0"/>
        <w:jc w:val="both"/>
      </w:pPr>
    </w:p>
    <w:p w:rsidR="007C4115" w:rsidRPr="00F63E1D" w:rsidRDefault="00F63E1D" w:rsidP="00593A5A">
      <w:pPr>
        <w:pStyle w:val="PargrafodaLista"/>
        <w:spacing w:after="0" w:line="360" w:lineRule="auto"/>
        <w:ind w:left="0"/>
        <w:jc w:val="both"/>
        <w:rPr>
          <w:b/>
        </w:rPr>
      </w:pPr>
      <w:r w:rsidRPr="00F63E1D">
        <w:rPr>
          <w:b/>
        </w:rPr>
        <w:t>A – Origem dos visitantes</w:t>
      </w:r>
    </w:p>
    <w:p w:rsidR="007C4115" w:rsidRDefault="007C4115" w:rsidP="00593A5A">
      <w:pPr>
        <w:pStyle w:val="PargrafodaLista"/>
        <w:spacing w:after="0" w:line="360" w:lineRule="auto"/>
        <w:ind w:left="0"/>
        <w:jc w:val="both"/>
      </w:pPr>
      <w:r w:rsidRPr="00150EFB">
        <w:t xml:space="preserve">Relativamente às correntes turísticas que se estabelecem entre países ou regiões e os locais visitados, o turismo pode classificar-se segundo a </w:t>
      </w:r>
      <w:r w:rsidRPr="00F63E1D">
        <w:t>origem dos visitantes</w:t>
      </w:r>
      <w:r w:rsidRPr="00150EFB">
        <w:t xml:space="preserve">. </w:t>
      </w:r>
      <w:r>
        <w:t xml:space="preserve">O autor considera a existência </w:t>
      </w:r>
      <w:proofErr w:type="gramStart"/>
      <w:r>
        <w:t>de</w:t>
      </w:r>
      <w:proofErr w:type="gramEnd"/>
      <w:r>
        <w:t>:</w:t>
      </w:r>
    </w:p>
    <w:p w:rsidR="007C4115" w:rsidRPr="00150EFB" w:rsidRDefault="007C4115" w:rsidP="00593A5A">
      <w:pPr>
        <w:pStyle w:val="PargrafodaLista"/>
        <w:spacing w:after="0" w:line="360" w:lineRule="auto"/>
        <w:ind w:left="567"/>
        <w:jc w:val="both"/>
      </w:pPr>
      <w:r w:rsidRPr="00150EFB">
        <w:t xml:space="preserve"> </w:t>
      </w:r>
      <w:r>
        <w:t xml:space="preserve">- </w:t>
      </w:r>
      <w:r w:rsidRPr="00F52F17">
        <w:rPr>
          <w:b/>
        </w:rPr>
        <w:t>Turismo doméstico ou interno</w:t>
      </w:r>
      <w:r w:rsidRPr="00150EFB">
        <w:t xml:space="preserve"> o que resulta das deslocações dos residentes, independentemente da sua nacionalidade, no interior do próprio país de residência, ou seja</w:t>
      </w:r>
      <w:r w:rsidR="00EC3D4C">
        <w:t>,</w:t>
      </w:r>
      <w:r w:rsidRPr="00150EFB">
        <w:t xml:space="preserve"> os residente</w:t>
      </w:r>
      <w:r w:rsidR="00EC3D4C">
        <w:t>s</w:t>
      </w:r>
      <w:r w:rsidRPr="00150EFB">
        <w:t xml:space="preserve"> em Portugal e que se desloque</w:t>
      </w:r>
      <w:r w:rsidR="00D43B9A">
        <w:t>m</w:t>
      </w:r>
      <w:r w:rsidRPr="00150EFB">
        <w:t xml:space="preserve"> dentro da</w:t>
      </w:r>
      <w:r w:rsidR="00EC3D4C">
        <w:t>s</w:t>
      </w:r>
      <w:r w:rsidRPr="00150EFB">
        <w:t xml:space="preserve"> fronteiras d</w:t>
      </w:r>
      <w:r w:rsidR="00EC3D4C">
        <w:t>o</w:t>
      </w:r>
      <w:r w:rsidRPr="00150EFB">
        <w:t xml:space="preserve"> país.</w:t>
      </w:r>
    </w:p>
    <w:p w:rsidR="007C4115" w:rsidRPr="00150EFB" w:rsidRDefault="007C4115" w:rsidP="00593A5A">
      <w:pPr>
        <w:spacing w:after="0" w:line="360" w:lineRule="auto"/>
        <w:ind w:left="567"/>
        <w:jc w:val="both"/>
      </w:pPr>
      <w:r>
        <w:t>-</w:t>
      </w:r>
      <w:r w:rsidRPr="00F52F17">
        <w:rPr>
          <w:b/>
        </w:rPr>
        <w:t xml:space="preserve">Turismo </w:t>
      </w:r>
      <w:proofErr w:type="spellStart"/>
      <w:r w:rsidRPr="00F52F17">
        <w:rPr>
          <w:b/>
        </w:rPr>
        <w:t>receptor</w:t>
      </w:r>
      <w:proofErr w:type="spellEnd"/>
      <w:r w:rsidRPr="00150EFB">
        <w:t xml:space="preserve"> é todo aquele que abrange as visitas a um país</w:t>
      </w:r>
      <w:r w:rsidR="00EC3D4C">
        <w:t>,</w:t>
      </w:r>
      <w:r w:rsidRPr="00150EFB">
        <w:t xml:space="preserve"> por residentes noutros países, ou seja</w:t>
      </w:r>
      <w:r w:rsidR="00EC3D4C">
        <w:t xml:space="preserve">, </w:t>
      </w:r>
      <w:r w:rsidRPr="00150EFB">
        <w:t xml:space="preserve">inclui todas as visitas que os residentes no estrangeiro </w:t>
      </w:r>
      <w:proofErr w:type="spellStart"/>
      <w:r w:rsidRPr="00150EFB">
        <w:t>efectuem</w:t>
      </w:r>
      <w:proofErr w:type="spellEnd"/>
      <w:r w:rsidRPr="00150EFB">
        <w:t xml:space="preserve"> em Portugal. </w:t>
      </w:r>
    </w:p>
    <w:p w:rsidR="007C4115" w:rsidRPr="00150EFB" w:rsidRDefault="007C4115" w:rsidP="00593A5A">
      <w:pPr>
        <w:spacing w:after="0" w:line="360" w:lineRule="auto"/>
        <w:ind w:left="567"/>
        <w:jc w:val="both"/>
      </w:pPr>
      <w:r>
        <w:t>-</w:t>
      </w:r>
      <w:r w:rsidRPr="00150EFB">
        <w:t xml:space="preserve"> </w:t>
      </w:r>
      <w:r w:rsidRPr="00F52F17">
        <w:rPr>
          <w:b/>
        </w:rPr>
        <w:t>Turismo emissor</w:t>
      </w:r>
      <w:r w:rsidRPr="00150EFB">
        <w:t xml:space="preserve"> é aquele que resulta das viagens dos residentes a outros países, ou seja, todos </w:t>
      </w:r>
      <w:r w:rsidR="00EC3D4C">
        <w:t xml:space="preserve">os </w:t>
      </w:r>
      <w:r w:rsidRPr="00150EFB">
        <w:t>reside</w:t>
      </w:r>
      <w:r w:rsidR="0081371B">
        <w:t>ntes</w:t>
      </w:r>
      <w:r w:rsidRPr="00150EFB">
        <w:t xml:space="preserve"> em Portugal </w:t>
      </w:r>
      <w:r w:rsidR="0081371B">
        <w:t>que se</w:t>
      </w:r>
      <w:r w:rsidRPr="00150EFB">
        <w:t xml:space="preserve"> desloquem a </w:t>
      </w:r>
      <w:r w:rsidR="00EC3D4C">
        <w:t>um</w:t>
      </w:r>
      <w:r w:rsidRPr="00150EFB">
        <w:t xml:space="preserve"> país estrangeiro.</w:t>
      </w:r>
    </w:p>
    <w:p w:rsidR="00D43B9A" w:rsidRDefault="00D43B9A" w:rsidP="00593A5A">
      <w:pPr>
        <w:spacing w:after="0" w:line="360" w:lineRule="auto"/>
        <w:jc w:val="both"/>
        <w:rPr>
          <w:b/>
        </w:rPr>
      </w:pPr>
    </w:p>
    <w:p w:rsidR="00F63E1D" w:rsidRPr="00F63E1D" w:rsidRDefault="00F63E1D" w:rsidP="00593A5A">
      <w:pPr>
        <w:spacing w:after="0" w:line="360" w:lineRule="auto"/>
        <w:jc w:val="both"/>
        <w:rPr>
          <w:b/>
        </w:rPr>
      </w:pPr>
      <w:r w:rsidRPr="00F63E1D">
        <w:rPr>
          <w:b/>
        </w:rPr>
        <w:t>B – Repercussões da balança de pagamentos</w:t>
      </w:r>
    </w:p>
    <w:p w:rsidR="007C4115" w:rsidRPr="00150EFB" w:rsidRDefault="007C4115" w:rsidP="00593A5A">
      <w:pPr>
        <w:pStyle w:val="PargrafodaLista"/>
        <w:spacing w:after="0" w:line="360" w:lineRule="auto"/>
        <w:ind w:left="0"/>
        <w:jc w:val="both"/>
      </w:pPr>
      <w:r w:rsidRPr="00150EFB">
        <w:t xml:space="preserve">Outras das classificações </w:t>
      </w:r>
      <w:r>
        <w:t xml:space="preserve">consideradas por Cunha </w:t>
      </w:r>
      <w:r w:rsidRPr="00150EFB">
        <w:t xml:space="preserve">é segundo as repercussões que o turismo tem na </w:t>
      </w:r>
      <w:r w:rsidRPr="00F63E1D">
        <w:t>balança de pagamentos</w:t>
      </w:r>
      <w:r w:rsidRPr="00150EFB">
        <w:t xml:space="preserve"> de um determinado país.</w:t>
      </w:r>
    </w:p>
    <w:p w:rsidR="007C4115" w:rsidRPr="00150EFB" w:rsidRDefault="0081371B" w:rsidP="00593A5A">
      <w:pPr>
        <w:spacing w:after="0" w:line="360" w:lineRule="auto"/>
        <w:jc w:val="both"/>
      </w:pPr>
      <w:r>
        <w:lastRenderedPageBreak/>
        <w:t xml:space="preserve">As deslocações dos turistas </w:t>
      </w:r>
      <w:r w:rsidR="007C4115" w:rsidRPr="00150EFB">
        <w:t xml:space="preserve">obrigam necessariamente </w:t>
      </w:r>
      <w:r w:rsidR="001B04AC">
        <w:t xml:space="preserve">à </w:t>
      </w:r>
      <w:r w:rsidR="007C4115" w:rsidRPr="00150EFB">
        <w:t>aquisição de uma grande variedade de bens e serviços</w:t>
      </w:r>
      <w:r w:rsidR="001B04AC">
        <w:t>,</w:t>
      </w:r>
      <w:r w:rsidR="007C4115" w:rsidRPr="00150EFB">
        <w:t xml:space="preserve"> tais como serviços de transporte e de alojamento, alimentação e visitas. Estas aquisições traduzem-se em gastos ou despesas para o país de origem, </w:t>
      </w:r>
      <w:r w:rsidR="001B04AC">
        <w:t xml:space="preserve">e em </w:t>
      </w:r>
      <w:r w:rsidR="007C4115" w:rsidRPr="00150EFB">
        <w:t>receitas</w:t>
      </w:r>
      <w:r w:rsidR="001B04AC">
        <w:t xml:space="preserve"> para o país </w:t>
      </w:r>
      <w:proofErr w:type="spellStart"/>
      <w:r w:rsidR="001B04AC">
        <w:t>receptor</w:t>
      </w:r>
      <w:proofErr w:type="spellEnd"/>
      <w:r w:rsidR="001B04AC">
        <w:t xml:space="preserve"> do turista, ou seja, </w:t>
      </w:r>
      <w:r w:rsidR="007C4115" w:rsidRPr="00150EFB">
        <w:t>as aquisições que os portugueses fazem</w:t>
      </w:r>
      <w:r w:rsidR="001B04AC">
        <w:t>,</w:t>
      </w:r>
      <w:r w:rsidR="007C4115" w:rsidRPr="00150EFB">
        <w:t xml:space="preserve"> nos países estrangeiros</w:t>
      </w:r>
      <w:r w:rsidR="001B04AC">
        <w:t>,</w:t>
      </w:r>
      <w:r w:rsidR="007C4115" w:rsidRPr="00150EFB">
        <w:t xml:space="preserve"> obrigam à saída de divisas e as aquisições dos estrangeiros</w:t>
      </w:r>
      <w:r w:rsidR="001B04AC">
        <w:t>,</w:t>
      </w:r>
      <w:r w:rsidR="007C4115" w:rsidRPr="00150EFB">
        <w:t xml:space="preserve"> em Portugal</w:t>
      </w:r>
      <w:r w:rsidR="001B04AC">
        <w:t>,</w:t>
      </w:r>
      <w:r w:rsidR="007C4115" w:rsidRPr="00150EFB">
        <w:t xml:space="preserve"> representam uma entrada de divisas para o país</w:t>
      </w:r>
      <w:r w:rsidR="00C96521">
        <w:t xml:space="preserve"> (Cunha, 2001)</w:t>
      </w:r>
      <w:r w:rsidR="007C4115" w:rsidRPr="00150EFB">
        <w:t>.</w:t>
      </w:r>
    </w:p>
    <w:p w:rsidR="007C4115" w:rsidRPr="00150EFB" w:rsidRDefault="007C4115" w:rsidP="00593A5A">
      <w:pPr>
        <w:spacing w:after="0" w:line="360" w:lineRule="auto"/>
        <w:jc w:val="both"/>
      </w:pPr>
    </w:p>
    <w:p w:rsidR="007C4115" w:rsidRPr="00150EFB" w:rsidRDefault="001B04AC" w:rsidP="00593A5A">
      <w:pPr>
        <w:spacing w:after="0" w:line="360" w:lineRule="auto"/>
        <w:jc w:val="both"/>
      </w:pPr>
      <w:r>
        <w:t>E</w:t>
      </w:r>
      <w:r w:rsidR="007C4115" w:rsidRPr="00150EFB">
        <w:t>stas receitas são registadas</w:t>
      </w:r>
      <w:r>
        <w:t>,</w:t>
      </w:r>
      <w:r w:rsidR="007C4115" w:rsidRPr="00150EFB">
        <w:t xml:space="preserve"> ao nível da balança de pagamentos, como cr</w:t>
      </w:r>
      <w:r>
        <w:t>éditos e as saídas como débitos.</w:t>
      </w:r>
      <w:r w:rsidR="007C4115" w:rsidRPr="00150EFB">
        <w:t xml:space="preserve"> Neste</w:t>
      </w:r>
      <w:r>
        <w:t xml:space="preserve"> contexto, </w:t>
      </w:r>
      <w:r w:rsidR="007C4115" w:rsidRPr="00150EFB">
        <w:t>o turismo</w:t>
      </w:r>
      <w:r>
        <w:t>,</w:t>
      </w:r>
      <w:r w:rsidR="007C4115" w:rsidRPr="00150EFB">
        <w:t xml:space="preserve"> tem repercussões ao nível da balança de pagamentos que origina a seguinte classificação:</w:t>
      </w:r>
    </w:p>
    <w:p w:rsidR="00F63E1D" w:rsidRDefault="007C4115" w:rsidP="00593A5A">
      <w:pPr>
        <w:spacing w:after="0" w:line="360" w:lineRule="auto"/>
        <w:ind w:left="567"/>
        <w:jc w:val="both"/>
      </w:pPr>
      <w:r>
        <w:t>-</w:t>
      </w:r>
      <w:r w:rsidRPr="00150EFB">
        <w:t xml:space="preserve"> </w:t>
      </w:r>
      <w:r w:rsidRPr="00F52F17">
        <w:rPr>
          <w:b/>
        </w:rPr>
        <w:t xml:space="preserve">Turismo </w:t>
      </w:r>
      <w:proofErr w:type="gramStart"/>
      <w:r w:rsidRPr="00F52F17">
        <w:rPr>
          <w:b/>
        </w:rPr>
        <w:t>externo</w:t>
      </w:r>
      <w:proofErr w:type="gramEnd"/>
      <w:r w:rsidRPr="00F52F17">
        <w:rPr>
          <w:b/>
        </w:rPr>
        <w:t xml:space="preserve"> </w:t>
      </w:r>
      <w:proofErr w:type="spellStart"/>
      <w:r w:rsidRPr="00F52F17">
        <w:rPr>
          <w:b/>
        </w:rPr>
        <w:t>activo</w:t>
      </w:r>
      <w:proofErr w:type="spellEnd"/>
      <w:r w:rsidRPr="00F52F17">
        <w:rPr>
          <w:b/>
        </w:rPr>
        <w:t xml:space="preserve"> ou turismo de exportação</w:t>
      </w:r>
      <w:r w:rsidRPr="00150EFB">
        <w:t xml:space="preserve"> </w:t>
      </w:r>
      <w:r w:rsidR="001B04AC">
        <w:t>-</w:t>
      </w:r>
      <w:r w:rsidRPr="00150EFB">
        <w:t xml:space="preserve"> que se traduz pelas viagens que os es</w:t>
      </w:r>
      <w:r w:rsidR="001B04AC">
        <w:t>trangeiros realizam ao visitar outro</w:t>
      </w:r>
      <w:r w:rsidR="00F63E1D">
        <w:t xml:space="preserve"> país.</w:t>
      </w:r>
    </w:p>
    <w:p w:rsidR="007C4115" w:rsidRPr="00150EFB" w:rsidRDefault="007C4115" w:rsidP="00593A5A">
      <w:pPr>
        <w:spacing w:after="0" w:line="360" w:lineRule="auto"/>
        <w:ind w:left="567"/>
        <w:jc w:val="both"/>
      </w:pPr>
      <w:r>
        <w:t>-</w:t>
      </w:r>
      <w:r w:rsidRPr="00150EFB">
        <w:t xml:space="preserve"> </w:t>
      </w:r>
      <w:r w:rsidRPr="00F52F17">
        <w:rPr>
          <w:b/>
        </w:rPr>
        <w:t xml:space="preserve">Turismo </w:t>
      </w:r>
      <w:proofErr w:type="gramStart"/>
      <w:r w:rsidRPr="00F52F17">
        <w:rPr>
          <w:b/>
        </w:rPr>
        <w:t>externo</w:t>
      </w:r>
      <w:proofErr w:type="gramEnd"/>
      <w:r w:rsidRPr="00F52F17">
        <w:rPr>
          <w:b/>
        </w:rPr>
        <w:t xml:space="preserve"> passivo ou turismo de importação</w:t>
      </w:r>
      <w:r w:rsidRPr="00150EFB">
        <w:t xml:space="preserve"> </w:t>
      </w:r>
      <w:r w:rsidR="001B04AC">
        <w:t>-</w:t>
      </w:r>
      <w:r w:rsidRPr="00150EFB">
        <w:t xml:space="preserve"> que se traduz pelas viagens que os residentes realizam ao estrangeiro.</w:t>
      </w:r>
    </w:p>
    <w:p w:rsidR="00324B98" w:rsidRDefault="00324B98" w:rsidP="00593A5A">
      <w:pPr>
        <w:spacing w:after="0" w:line="360" w:lineRule="auto"/>
        <w:jc w:val="both"/>
      </w:pPr>
    </w:p>
    <w:p w:rsidR="00F63E1D" w:rsidRPr="00F63E1D" w:rsidRDefault="00F63E1D" w:rsidP="00593A5A">
      <w:pPr>
        <w:spacing w:after="0" w:line="360" w:lineRule="auto"/>
        <w:jc w:val="both"/>
        <w:rPr>
          <w:b/>
        </w:rPr>
      </w:pPr>
      <w:r w:rsidRPr="00F63E1D">
        <w:rPr>
          <w:b/>
        </w:rPr>
        <w:t xml:space="preserve">C - Duração da permanência </w:t>
      </w:r>
    </w:p>
    <w:p w:rsidR="007C4115" w:rsidRPr="00150EFB" w:rsidRDefault="007C4115" w:rsidP="00593A5A">
      <w:pPr>
        <w:pStyle w:val="PargrafodaLista"/>
        <w:spacing w:after="0" w:line="360" w:lineRule="auto"/>
        <w:ind w:left="0"/>
        <w:jc w:val="both"/>
      </w:pPr>
      <w:r>
        <w:t>Uma outra classificação</w:t>
      </w:r>
      <w:r w:rsidR="007C515E">
        <w:t>,</w:t>
      </w:r>
      <w:r>
        <w:t xml:space="preserve"> apontada pelo autor</w:t>
      </w:r>
      <w:r w:rsidR="007C515E">
        <w:t>,</w:t>
      </w:r>
      <w:r>
        <w:t xml:space="preserve"> </w:t>
      </w:r>
      <w:r w:rsidRPr="00150EFB">
        <w:t xml:space="preserve">é segundo a </w:t>
      </w:r>
      <w:r w:rsidRPr="00F63E1D">
        <w:t>duração da permanência da viagem</w:t>
      </w:r>
      <w:r w:rsidRPr="00150EFB">
        <w:t>, pois o turista ao viajar poderá permanecer todo o tempo da sua estada no mesmo local, sem qualquer paragem, ou poderá visitar vários locais</w:t>
      </w:r>
      <w:r w:rsidR="007C515E">
        <w:t>, com paragens de</w:t>
      </w:r>
      <w:r w:rsidRPr="00150EFB">
        <w:t xml:space="preserve"> maior ou menor duração. </w:t>
      </w:r>
    </w:p>
    <w:p w:rsidR="007C4115" w:rsidRPr="00150EFB" w:rsidRDefault="007C4115" w:rsidP="00593A5A">
      <w:pPr>
        <w:pStyle w:val="PargrafodaLista"/>
        <w:spacing w:after="0" w:line="360" w:lineRule="auto"/>
        <w:ind w:left="0"/>
        <w:jc w:val="both"/>
      </w:pPr>
    </w:p>
    <w:p w:rsidR="007C4115" w:rsidRPr="00150EFB" w:rsidRDefault="007C4115" w:rsidP="00593A5A">
      <w:pPr>
        <w:spacing w:after="0" w:line="360" w:lineRule="auto"/>
        <w:jc w:val="both"/>
      </w:pPr>
      <w:r w:rsidRPr="00150EFB">
        <w:t>Antes de definir a classificação segundo este</w:t>
      </w:r>
      <w:r w:rsidR="007C515E">
        <w:t xml:space="preserve">s parâmetros convêm clarificar </w:t>
      </w:r>
      <w:r w:rsidRPr="00150EFB">
        <w:t xml:space="preserve">o conceito de destino, pois um visitante durante a sua deslocação, ao visitar várias cidades, </w:t>
      </w:r>
      <w:r w:rsidR="007C515E">
        <w:t xml:space="preserve">e nelas </w:t>
      </w:r>
      <w:r w:rsidRPr="00150EFB">
        <w:t>pernoitando, todas elas constituem destinos. Segundo a OMT pode entender-se como destino os locais eleitos para a viagem.</w:t>
      </w:r>
    </w:p>
    <w:p w:rsidR="00662442" w:rsidRDefault="00662442" w:rsidP="00593A5A">
      <w:pPr>
        <w:spacing w:after="0" w:line="360" w:lineRule="auto"/>
        <w:jc w:val="both"/>
      </w:pPr>
    </w:p>
    <w:p w:rsidR="007C4115" w:rsidRPr="00150EFB" w:rsidRDefault="007C4115" w:rsidP="00593A5A">
      <w:pPr>
        <w:spacing w:after="0" w:line="360" w:lineRule="auto"/>
        <w:jc w:val="both"/>
      </w:pPr>
      <w:r w:rsidRPr="00150EFB">
        <w:t xml:space="preserve">Em função da duração da visita </w:t>
      </w:r>
      <w:r>
        <w:t xml:space="preserve">o autor </w:t>
      </w:r>
      <w:r w:rsidRPr="00150EFB">
        <w:t>distingu</w:t>
      </w:r>
      <w:r>
        <w:t>e</w:t>
      </w:r>
      <w:r w:rsidRPr="00150EFB">
        <w:t>:</w:t>
      </w:r>
    </w:p>
    <w:p w:rsidR="007C4115" w:rsidRPr="00150EFB" w:rsidRDefault="007C4115" w:rsidP="00593A5A">
      <w:pPr>
        <w:spacing w:after="0" w:line="360" w:lineRule="auto"/>
        <w:ind w:left="567"/>
        <w:jc w:val="both"/>
      </w:pPr>
      <w:r>
        <w:t>-</w:t>
      </w:r>
      <w:r w:rsidRPr="00150EFB">
        <w:t xml:space="preserve"> </w:t>
      </w:r>
      <w:r w:rsidRPr="00A31AC6">
        <w:rPr>
          <w:b/>
        </w:rPr>
        <w:t>Turismo de passagem</w:t>
      </w:r>
      <w:r w:rsidRPr="00150EFB">
        <w:t xml:space="preserve"> como aquele que é </w:t>
      </w:r>
      <w:proofErr w:type="spellStart"/>
      <w:r w:rsidRPr="00150EFB">
        <w:t>efectuado</w:t>
      </w:r>
      <w:proofErr w:type="spellEnd"/>
      <w:r w:rsidRPr="00150EFB">
        <w:t xml:space="preserve"> pelo período de tempo necessário para se alcançar um outro local </w:t>
      </w:r>
      <w:proofErr w:type="spellStart"/>
      <w:r w:rsidRPr="00150EFB">
        <w:t>objecto</w:t>
      </w:r>
      <w:proofErr w:type="spellEnd"/>
      <w:r w:rsidRPr="00150EFB">
        <w:t xml:space="preserve"> da viagem</w:t>
      </w:r>
      <w:r w:rsidR="00FB7F83">
        <w:t>.</w:t>
      </w:r>
      <w:r w:rsidRPr="00150EFB">
        <w:t xml:space="preserve"> </w:t>
      </w:r>
    </w:p>
    <w:p w:rsidR="007C4115" w:rsidRPr="00150EFB" w:rsidRDefault="007C4115" w:rsidP="00593A5A">
      <w:pPr>
        <w:spacing w:after="0" w:line="360" w:lineRule="auto"/>
        <w:ind w:left="567"/>
        <w:jc w:val="both"/>
      </w:pPr>
      <w:r>
        <w:t>-</w:t>
      </w:r>
      <w:r w:rsidRPr="00150EFB">
        <w:t xml:space="preserve"> </w:t>
      </w:r>
      <w:r w:rsidRPr="00A31AC6">
        <w:rPr>
          <w:b/>
        </w:rPr>
        <w:t>Turismo de permanência</w:t>
      </w:r>
      <w:r w:rsidRPr="00150EFB">
        <w:t xml:space="preserve"> </w:t>
      </w:r>
      <w:r w:rsidR="00FB7F83">
        <w:t xml:space="preserve">é o </w:t>
      </w:r>
      <w:proofErr w:type="spellStart"/>
      <w:r w:rsidR="00FB7F83">
        <w:t>objecto</w:t>
      </w:r>
      <w:proofErr w:type="spellEnd"/>
      <w:r w:rsidR="00FB7F83">
        <w:t xml:space="preserve"> da deslocação e </w:t>
      </w:r>
      <w:proofErr w:type="spellStart"/>
      <w:r w:rsidR="00FB7F83">
        <w:t>efectua-se</w:t>
      </w:r>
      <w:proofErr w:type="spellEnd"/>
      <w:r w:rsidR="00FB7F83">
        <w:t xml:space="preserve"> </w:t>
      </w:r>
      <w:r w:rsidRPr="00150EFB">
        <w:t xml:space="preserve">por um período de tempo superior ao </w:t>
      </w:r>
      <w:proofErr w:type="spellStart"/>
      <w:r w:rsidRPr="00150EFB">
        <w:t>dispendido</w:t>
      </w:r>
      <w:proofErr w:type="spellEnd"/>
      <w:r w:rsidRPr="00150EFB">
        <w:t xml:space="preserve"> em qualquer outro destino de passagem, tornando-se o destino principal.</w:t>
      </w:r>
    </w:p>
    <w:p w:rsidR="007C4115" w:rsidRDefault="007C4115" w:rsidP="00593A5A">
      <w:pPr>
        <w:spacing w:after="0" w:line="360" w:lineRule="auto"/>
        <w:jc w:val="both"/>
      </w:pPr>
    </w:p>
    <w:p w:rsidR="000C49CB" w:rsidRDefault="000C49CB" w:rsidP="00593A5A">
      <w:pPr>
        <w:spacing w:after="0" w:line="360" w:lineRule="auto"/>
        <w:jc w:val="both"/>
      </w:pPr>
    </w:p>
    <w:p w:rsidR="000C49CB" w:rsidRPr="00150EFB" w:rsidRDefault="000C49CB" w:rsidP="00593A5A">
      <w:pPr>
        <w:spacing w:after="0" w:line="360" w:lineRule="auto"/>
        <w:jc w:val="both"/>
      </w:pPr>
    </w:p>
    <w:p w:rsidR="00A724B9" w:rsidRPr="00A724B9" w:rsidRDefault="00A724B9" w:rsidP="00593A5A">
      <w:pPr>
        <w:pStyle w:val="PargrafodaLista"/>
        <w:spacing w:after="0" w:line="360" w:lineRule="auto"/>
        <w:ind w:left="0"/>
        <w:jc w:val="both"/>
        <w:rPr>
          <w:b/>
        </w:rPr>
      </w:pPr>
      <w:r w:rsidRPr="00A724B9">
        <w:rPr>
          <w:b/>
        </w:rPr>
        <w:lastRenderedPageBreak/>
        <w:t>D - Grau de liberdade administrativa</w:t>
      </w:r>
    </w:p>
    <w:p w:rsidR="007C4115" w:rsidRPr="00150EFB" w:rsidRDefault="007C4115" w:rsidP="00593A5A">
      <w:pPr>
        <w:pStyle w:val="PargrafodaLista"/>
        <w:spacing w:after="0" w:line="360" w:lineRule="auto"/>
        <w:ind w:left="0"/>
        <w:jc w:val="both"/>
      </w:pPr>
      <w:r>
        <w:t xml:space="preserve">Em </w:t>
      </w:r>
      <w:r w:rsidRPr="00150EFB">
        <w:t xml:space="preserve">função </w:t>
      </w:r>
      <w:r w:rsidRPr="00A724B9">
        <w:t>do grau de liberdade administrativa</w:t>
      </w:r>
      <w:r w:rsidR="00BE4730" w:rsidRPr="00A724B9">
        <w:t>,</w:t>
      </w:r>
      <w:r w:rsidRPr="00150EFB">
        <w:t xml:space="preserve"> </w:t>
      </w:r>
      <w:r>
        <w:t>Cunha</w:t>
      </w:r>
      <w:r w:rsidR="00BE4730">
        <w:t>,</w:t>
      </w:r>
      <w:r>
        <w:t xml:space="preserve"> </w:t>
      </w:r>
      <w:r w:rsidRPr="00150EFB">
        <w:t>classifica-o segundo a maior ou menor liberdade que os países concedem aos movimentos turísticos</w:t>
      </w:r>
      <w:r w:rsidR="00C96521">
        <w:t xml:space="preserve"> (Cunha, 2001)</w:t>
      </w:r>
      <w:r w:rsidR="00C96521" w:rsidRPr="00150EFB">
        <w:t>.</w:t>
      </w:r>
      <w:r w:rsidRPr="00150EFB">
        <w:t xml:space="preserve"> </w:t>
      </w:r>
    </w:p>
    <w:p w:rsidR="007C4115" w:rsidRPr="00150EFB" w:rsidRDefault="007C4115" w:rsidP="00593A5A">
      <w:pPr>
        <w:spacing w:after="0" w:line="360" w:lineRule="auto"/>
        <w:ind w:left="567"/>
        <w:jc w:val="both"/>
      </w:pPr>
      <w:r>
        <w:t>-</w:t>
      </w:r>
      <w:r w:rsidRPr="00150EFB">
        <w:t xml:space="preserve"> </w:t>
      </w:r>
      <w:r w:rsidRPr="00A31AC6">
        <w:rPr>
          <w:b/>
        </w:rPr>
        <w:t>Turismo dirigido</w:t>
      </w:r>
      <w:r w:rsidRPr="00150EFB">
        <w:t xml:space="preserve"> se existir regulamentação que limite a liberdade de deslocação dos turistas</w:t>
      </w:r>
      <w:r>
        <w:t>.</w:t>
      </w:r>
    </w:p>
    <w:p w:rsidR="007C4115" w:rsidRPr="00150EFB" w:rsidRDefault="007C4115" w:rsidP="00593A5A">
      <w:pPr>
        <w:spacing w:after="0" w:line="360" w:lineRule="auto"/>
        <w:ind w:left="567"/>
        <w:jc w:val="both"/>
      </w:pPr>
      <w:r>
        <w:t>-</w:t>
      </w:r>
      <w:r w:rsidRPr="00150EFB">
        <w:t xml:space="preserve"> </w:t>
      </w:r>
      <w:r w:rsidRPr="00A31AC6">
        <w:rPr>
          <w:b/>
        </w:rPr>
        <w:t>Turismo livre</w:t>
      </w:r>
      <w:r w:rsidRPr="00150EFB">
        <w:t xml:space="preserve"> no caso de existir liberdade de movimentos</w:t>
      </w:r>
      <w:r>
        <w:t>.</w:t>
      </w:r>
    </w:p>
    <w:p w:rsidR="00EC08D7" w:rsidRDefault="00EC08D7" w:rsidP="00593A5A">
      <w:pPr>
        <w:spacing w:after="0" w:line="360" w:lineRule="auto"/>
        <w:jc w:val="both"/>
      </w:pPr>
    </w:p>
    <w:p w:rsidR="007C4115" w:rsidRPr="00150EFB" w:rsidRDefault="00A724B9" w:rsidP="00593A5A">
      <w:pPr>
        <w:spacing w:after="0" w:line="360" w:lineRule="auto"/>
        <w:jc w:val="both"/>
      </w:pPr>
      <w:r>
        <w:t xml:space="preserve">Os </w:t>
      </w:r>
      <w:r w:rsidR="007C4115" w:rsidRPr="00150EFB">
        <w:t xml:space="preserve">países </w:t>
      </w:r>
      <w:r>
        <w:t xml:space="preserve">nem sempre </w:t>
      </w:r>
      <w:r w:rsidR="007C4115" w:rsidRPr="00150EFB">
        <w:t>conced</w:t>
      </w:r>
      <w:r>
        <w:t>e</w:t>
      </w:r>
      <w:r w:rsidR="007C4115" w:rsidRPr="00150EFB">
        <w:t>m integral liberdade de movimentação o</w:t>
      </w:r>
      <w:r>
        <w:t xml:space="preserve">u </w:t>
      </w:r>
      <w:r w:rsidR="003C6DE6">
        <w:t xml:space="preserve">a </w:t>
      </w:r>
      <w:r>
        <w:t>limita</w:t>
      </w:r>
      <w:r w:rsidR="007C4115" w:rsidRPr="00150EFB">
        <w:t>m totalmente</w:t>
      </w:r>
      <w:r>
        <w:t>, poderá haver</w:t>
      </w:r>
      <w:r w:rsidR="007C4115" w:rsidRPr="00150EFB">
        <w:t xml:space="preserve"> situações de condicionalismos parcelares como conceder privilégios específicos para alguns ou limitações para outros indivíduos. Por exemplo, dentro do espaço da Comunidade Europeia</w:t>
      </w:r>
      <w:r w:rsidR="003C6DE6">
        <w:t>,</w:t>
      </w:r>
      <w:r w:rsidR="007C4115" w:rsidRPr="00150EFB">
        <w:t xml:space="preserve"> um português</w:t>
      </w:r>
      <w:r w:rsidR="003C6DE6">
        <w:t>,</w:t>
      </w:r>
      <w:r w:rsidR="007C4115" w:rsidRPr="00150EFB">
        <w:t xml:space="preserve"> poderá circular livremente e entrar no espaço geográfico da França, e um indivíduo dos Estados Unidos da América já terá outras formalidades a cumprir. </w:t>
      </w:r>
    </w:p>
    <w:p w:rsidR="00324B98" w:rsidRDefault="00324B98" w:rsidP="00593A5A">
      <w:pPr>
        <w:spacing w:after="0" w:line="360" w:lineRule="auto"/>
        <w:jc w:val="both"/>
        <w:rPr>
          <w:b/>
        </w:rPr>
      </w:pPr>
    </w:p>
    <w:p w:rsidR="00A724B9" w:rsidRPr="00A724B9" w:rsidRDefault="00A724B9" w:rsidP="00593A5A">
      <w:pPr>
        <w:spacing w:after="0" w:line="360" w:lineRule="auto"/>
        <w:jc w:val="both"/>
        <w:rPr>
          <w:b/>
        </w:rPr>
      </w:pPr>
      <w:r w:rsidRPr="00A724B9">
        <w:rPr>
          <w:b/>
        </w:rPr>
        <w:t>E - Organização da viagem</w:t>
      </w:r>
    </w:p>
    <w:p w:rsidR="007C4115" w:rsidRPr="00150EFB" w:rsidRDefault="007C4115" w:rsidP="00593A5A">
      <w:pPr>
        <w:pStyle w:val="PargrafodaLista"/>
        <w:spacing w:after="0" w:line="360" w:lineRule="auto"/>
        <w:ind w:left="0"/>
        <w:jc w:val="both"/>
      </w:pPr>
      <w:r w:rsidRPr="00150EFB">
        <w:t>Outra classificação</w:t>
      </w:r>
      <w:r w:rsidR="003C6DE6">
        <w:t>,</w:t>
      </w:r>
      <w:r w:rsidRPr="00150EFB">
        <w:t xml:space="preserve"> </w:t>
      </w:r>
      <w:r>
        <w:t>apontada pelo autor</w:t>
      </w:r>
      <w:r w:rsidR="003C6DE6">
        <w:t>,</w:t>
      </w:r>
      <w:r w:rsidRPr="00150EFB">
        <w:t xml:space="preserve"> é segundo a </w:t>
      </w:r>
      <w:r w:rsidRPr="00A724B9">
        <w:t>organização da viagem</w:t>
      </w:r>
      <w:r w:rsidRPr="00150EFB">
        <w:t xml:space="preserve"> ou seja ao querer deslocar-se da sua residência, um indivíduo</w:t>
      </w:r>
      <w:r w:rsidR="003C6DE6">
        <w:t>,</w:t>
      </w:r>
      <w:r w:rsidRPr="00150EFB">
        <w:t xml:space="preserve"> pode organizar a sua viagem de duas formas:</w:t>
      </w:r>
    </w:p>
    <w:p w:rsidR="007C4115" w:rsidRDefault="007C4115" w:rsidP="00593A5A">
      <w:pPr>
        <w:spacing w:after="0" w:line="360" w:lineRule="auto"/>
        <w:ind w:left="567"/>
        <w:jc w:val="both"/>
      </w:pPr>
      <w:r>
        <w:rPr>
          <w:b/>
        </w:rPr>
        <w:t>-</w:t>
      </w:r>
      <w:r w:rsidR="003C6DE6">
        <w:rPr>
          <w:b/>
        </w:rPr>
        <w:t xml:space="preserve"> </w:t>
      </w:r>
      <w:r w:rsidRPr="00A31AC6">
        <w:rPr>
          <w:b/>
        </w:rPr>
        <w:t>Turismo individual</w:t>
      </w:r>
      <w:r w:rsidR="003C6DE6">
        <w:rPr>
          <w:b/>
        </w:rPr>
        <w:t xml:space="preserve"> </w:t>
      </w:r>
      <w:r w:rsidR="003C6DE6" w:rsidRPr="003C6DE6">
        <w:t>é</w:t>
      </w:r>
      <w:r w:rsidRPr="00150EFB">
        <w:t xml:space="preserve"> quando </w:t>
      </w:r>
      <w:r w:rsidR="003C6DE6">
        <w:t xml:space="preserve">o turista </w:t>
      </w:r>
      <w:r w:rsidRPr="00150EFB">
        <w:t xml:space="preserve">fixa o programa, </w:t>
      </w:r>
      <w:r w:rsidR="003C6DE6">
        <w:t xml:space="preserve">ou seja escolhe </w:t>
      </w:r>
      <w:r w:rsidRPr="00150EFB">
        <w:t xml:space="preserve">o itinerário da viagem a realizar, o transporte, reserva o alojamento e as data de partida e chegada. </w:t>
      </w:r>
    </w:p>
    <w:p w:rsidR="007C4115" w:rsidRPr="00150EFB" w:rsidRDefault="007C4115" w:rsidP="00593A5A">
      <w:pPr>
        <w:spacing w:after="0" w:line="360" w:lineRule="auto"/>
        <w:ind w:left="567"/>
        <w:jc w:val="both"/>
      </w:pPr>
      <w:r>
        <w:rPr>
          <w:i/>
        </w:rPr>
        <w:t>-</w:t>
      </w:r>
      <w:r w:rsidRPr="00A31AC6">
        <w:rPr>
          <w:b/>
        </w:rPr>
        <w:t xml:space="preserve">Turismo </w:t>
      </w:r>
      <w:proofErr w:type="spellStart"/>
      <w:r w:rsidRPr="00A31AC6">
        <w:rPr>
          <w:b/>
        </w:rPr>
        <w:t>colectivo</w:t>
      </w:r>
      <w:proofErr w:type="spellEnd"/>
      <w:r w:rsidRPr="00A31AC6">
        <w:rPr>
          <w:b/>
        </w:rPr>
        <w:t>,</w:t>
      </w:r>
      <w:r w:rsidR="00423B60">
        <w:t xml:space="preserve"> de grupo ou organizado</w:t>
      </w:r>
      <w:r w:rsidRPr="00150EFB">
        <w:t xml:space="preserve"> é quando um operador turístico oferece uma viagem segundo um determinado programa </w:t>
      </w:r>
      <w:proofErr w:type="spellStart"/>
      <w:r w:rsidRPr="00150EFB">
        <w:t>pré</w:t>
      </w:r>
      <w:r w:rsidR="00423B60">
        <w:t>viamente</w:t>
      </w:r>
      <w:proofErr w:type="spellEnd"/>
      <w:r w:rsidRPr="00150EFB">
        <w:t xml:space="preserve"> fixado e comum para todo o grupo.</w:t>
      </w:r>
    </w:p>
    <w:p w:rsidR="007C4115" w:rsidRDefault="007C4115" w:rsidP="00593A5A">
      <w:pPr>
        <w:spacing w:after="0" w:line="360" w:lineRule="auto"/>
        <w:jc w:val="both"/>
      </w:pPr>
    </w:p>
    <w:p w:rsidR="00423B60" w:rsidRDefault="00423B60" w:rsidP="00593A5A">
      <w:pPr>
        <w:spacing w:after="0" w:line="360" w:lineRule="auto"/>
        <w:jc w:val="both"/>
      </w:pPr>
    </w:p>
    <w:p w:rsidR="00A724B9" w:rsidRPr="00A724B9" w:rsidRDefault="00A724B9" w:rsidP="00593A5A">
      <w:pPr>
        <w:spacing w:after="0" w:line="360" w:lineRule="auto"/>
        <w:jc w:val="both"/>
        <w:rPr>
          <w:b/>
        </w:rPr>
      </w:pPr>
      <w:r w:rsidRPr="00A724B9">
        <w:rPr>
          <w:b/>
        </w:rPr>
        <w:t>F – Motivações das viagens</w:t>
      </w:r>
    </w:p>
    <w:p w:rsidR="007C4115" w:rsidRPr="00150EFB" w:rsidRDefault="007C4115" w:rsidP="00593A5A">
      <w:pPr>
        <w:spacing w:after="0" w:line="360" w:lineRule="auto"/>
        <w:jc w:val="both"/>
      </w:pPr>
      <w:r w:rsidRPr="00150EFB">
        <w:t xml:space="preserve">As </w:t>
      </w:r>
      <w:r w:rsidRPr="00A724B9">
        <w:t>motivações que levam as pessoas a viajar</w:t>
      </w:r>
      <w:r>
        <w:t xml:space="preserve"> </w:t>
      </w:r>
      <w:r w:rsidRPr="00150EFB">
        <w:t>são variadas, desde conhecer novas culturas ou modos de vida até por motivos profissionais ou de saúde.</w:t>
      </w:r>
    </w:p>
    <w:p w:rsidR="007C4115" w:rsidRPr="00150EFB" w:rsidRDefault="007C4115" w:rsidP="00593A5A">
      <w:pPr>
        <w:spacing w:after="0" w:line="360" w:lineRule="auto"/>
        <w:jc w:val="both"/>
      </w:pPr>
    </w:p>
    <w:p w:rsidR="007C4115" w:rsidRPr="00150EFB" w:rsidRDefault="007C4115" w:rsidP="00593A5A">
      <w:pPr>
        <w:spacing w:after="0" w:line="360" w:lineRule="auto"/>
        <w:jc w:val="both"/>
      </w:pPr>
      <w:r w:rsidRPr="00150EFB">
        <w:t>De acordo com estas motivações</w:t>
      </w:r>
      <w:r w:rsidR="00423B60">
        <w:t>,</w:t>
      </w:r>
      <w:r w:rsidRPr="00150EFB">
        <w:t xml:space="preserve"> os indivíduos</w:t>
      </w:r>
      <w:r w:rsidR="00423B60">
        <w:t>,</w:t>
      </w:r>
      <w:r w:rsidRPr="00150EFB">
        <w:t xml:space="preserve"> deslocam-se para locais onde existam as características necessárias para satisfaze</w:t>
      </w:r>
      <w:r w:rsidR="00423B60">
        <w:t>r as</w:t>
      </w:r>
      <w:r w:rsidRPr="00150EFB">
        <w:t xml:space="preserve"> suas necessidades, como tal há uma relação </w:t>
      </w:r>
      <w:proofErr w:type="spellStart"/>
      <w:r w:rsidRPr="00150EFB">
        <w:t>directa</w:t>
      </w:r>
      <w:proofErr w:type="spellEnd"/>
      <w:r w:rsidRPr="00150EFB">
        <w:t xml:space="preserve"> entre a motivação das pessoas e as características dos lugares.</w:t>
      </w:r>
    </w:p>
    <w:p w:rsidR="007C4115" w:rsidRPr="00150EFB" w:rsidRDefault="007C4115" w:rsidP="00593A5A">
      <w:pPr>
        <w:spacing w:after="0" w:line="360" w:lineRule="auto"/>
        <w:jc w:val="both"/>
      </w:pPr>
    </w:p>
    <w:p w:rsidR="007C4115" w:rsidRDefault="007C4115" w:rsidP="00593A5A">
      <w:pPr>
        <w:spacing w:after="0" w:line="360" w:lineRule="auto"/>
        <w:jc w:val="both"/>
      </w:pPr>
      <w:r w:rsidRPr="00150EFB">
        <w:t>Assim</w:t>
      </w:r>
      <w:r w:rsidR="00423B60">
        <w:t>,</w:t>
      </w:r>
      <w:r w:rsidRPr="00150EFB">
        <w:t xml:space="preserve"> </w:t>
      </w:r>
      <w:r>
        <w:t>o autor</w:t>
      </w:r>
      <w:r w:rsidRPr="00150EFB">
        <w:t xml:space="preserve"> agrupa</w:t>
      </w:r>
      <w:r>
        <w:t xml:space="preserve"> as diversas tipologias </w:t>
      </w:r>
      <w:r w:rsidRPr="00150EFB">
        <w:t>pelas motivações das viagens e pelas características dos destinos:</w:t>
      </w:r>
    </w:p>
    <w:p w:rsidR="007C4115" w:rsidRPr="00150EFB" w:rsidRDefault="007C4115" w:rsidP="00593A5A">
      <w:pPr>
        <w:pStyle w:val="PargrafodaLista"/>
        <w:spacing w:after="0" w:line="360" w:lineRule="auto"/>
        <w:ind w:left="567"/>
        <w:jc w:val="both"/>
      </w:pPr>
      <w:r>
        <w:rPr>
          <w:i/>
        </w:rPr>
        <w:lastRenderedPageBreak/>
        <w:t>-</w:t>
      </w:r>
      <w:r w:rsidR="00337905">
        <w:rPr>
          <w:b/>
        </w:rPr>
        <w:t>Turismo de r</w:t>
      </w:r>
      <w:r w:rsidRPr="00A14F2D">
        <w:rPr>
          <w:b/>
        </w:rPr>
        <w:t>ecreio</w:t>
      </w:r>
      <w:r w:rsidRPr="00150EFB">
        <w:t xml:space="preserve"> </w:t>
      </w:r>
      <w:r w:rsidR="00423B60">
        <w:t xml:space="preserve">-refere-se às deslocações com o </w:t>
      </w:r>
      <w:proofErr w:type="spellStart"/>
      <w:r w:rsidR="00423B60">
        <w:t>objectivo</w:t>
      </w:r>
      <w:proofErr w:type="spellEnd"/>
      <w:r w:rsidR="00423B60">
        <w:t xml:space="preserve"> de entretenimento, divertimento e lazer</w:t>
      </w:r>
      <w:r w:rsidRPr="00150EFB">
        <w:t xml:space="preserve">. </w:t>
      </w:r>
    </w:p>
    <w:p w:rsidR="00423B60" w:rsidRDefault="007C4115" w:rsidP="00593A5A">
      <w:pPr>
        <w:pStyle w:val="PargrafodaLista"/>
        <w:spacing w:after="0" w:line="360" w:lineRule="auto"/>
        <w:ind w:left="567"/>
        <w:jc w:val="both"/>
      </w:pPr>
      <w:r>
        <w:rPr>
          <w:b/>
        </w:rPr>
        <w:t>-</w:t>
      </w:r>
      <w:r w:rsidR="00337905">
        <w:rPr>
          <w:b/>
        </w:rPr>
        <w:t>Turismo de r</w:t>
      </w:r>
      <w:r w:rsidRPr="00A14F2D">
        <w:rPr>
          <w:b/>
        </w:rPr>
        <w:t>epouso (de saúde)</w:t>
      </w:r>
      <w:r w:rsidRPr="00150EFB">
        <w:t xml:space="preserve"> – aqui estão incluídas as deslocações relacionadas </w:t>
      </w:r>
      <w:r w:rsidR="00423B60">
        <w:t xml:space="preserve">com a </w:t>
      </w:r>
      <w:r w:rsidRPr="00150EFB">
        <w:t>obtenção de benefícios p</w:t>
      </w:r>
      <w:r w:rsidR="00423B60">
        <w:t>ara a saúde e de recuperação do desgaste provocado</w:t>
      </w:r>
      <w:r w:rsidRPr="00150EFB">
        <w:t xml:space="preserve"> pelo </w:t>
      </w:r>
      <w:proofErr w:type="gramStart"/>
      <w:r w:rsidRPr="00150EFB">
        <w:t>stress</w:t>
      </w:r>
      <w:proofErr w:type="gramEnd"/>
      <w:r w:rsidRPr="00150EFB">
        <w:t>, ou pelos desequilíbrios psicológicos.</w:t>
      </w:r>
      <w:r w:rsidR="000B142E">
        <w:t xml:space="preserve"> </w:t>
      </w:r>
      <w:r w:rsidRPr="00150EFB">
        <w:t>Surge como recuperação física e mental, são procurados locais cal</w:t>
      </w:r>
      <w:r w:rsidR="00423B60">
        <w:t>mos, em contacto com a natureza.</w:t>
      </w:r>
      <w:r w:rsidRPr="00150EFB">
        <w:t xml:space="preserve"> </w:t>
      </w:r>
    </w:p>
    <w:p w:rsidR="003F4A23" w:rsidRDefault="007C4115" w:rsidP="00593A5A">
      <w:pPr>
        <w:pStyle w:val="PargrafodaLista"/>
        <w:spacing w:after="0" w:line="360" w:lineRule="auto"/>
        <w:ind w:left="567"/>
        <w:jc w:val="both"/>
      </w:pPr>
      <w:r>
        <w:rPr>
          <w:i/>
        </w:rPr>
        <w:t>-</w:t>
      </w:r>
      <w:r w:rsidRPr="00A14F2D">
        <w:rPr>
          <w:b/>
        </w:rPr>
        <w:t>Turismo cultural</w:t>
      </w:r>
      <w:r w:rsidRPr="00150EFB">
        <w:t xml:space="preserve"> </w:t>
      </w:r>
      <w:r w:rsidR="00CB671C">
        <w:t>–</w:t>
      </w:r>
      <w:r w:rsidRPr="00150EFB">
        <w:t xml:space="preserve"> </w:t>
      </w:r>
      <w:r w:rsidR="00CB671C">
        <w:t xml:space="preserve">refere-se </w:t>
      </w:r>
      <w:r w:rsidRPr="00150EFB">
        <w:t xml:space="preserve">a viagens provocadas pelo desejo de ver coisas novas, </w:t>
      </w:r>
      <w:r w:rsidR="003F4A23">
        <w:t xml:space="preserve">outras </w:t>
      </w:r>
      <w:r w:rsidRPr="00150EFB">
        <w:t xml:space="preserve">civilizações e culturas diferentes do presente ou do passado e aumentar os conhecimentos, ou ainda de satisfação de necessidades espirituais. </w:t>
      </w:r>
    </w:p>
    <w:p w:rsidR="007C4115" w:rsidRPr="00150EFB" w:rsidRDefault="007C4115" w:rsidP="00593A5A">
      <w:pPr>
        <w:pStyle w:val="PargrafodaLista"/>
        <w:spacing w:after="0" w:line="360" w:lineRule="auto"/>
        <w:ind w:left="567"/>
        <w:jc w:val="both"/>
      </w:pPr>
      <w:r>
        <w:rPr>
          <w:b/>
        </w:rPr>
        <w:t>-</w:t>
      </w:r>
      <w:r w:rsidR="00337905">
        <w:rPr>
          <w:b/>
        </w:rPr>
        <w:t>Turismo é</w:t>
      </w:r>
      <w:r w:rsidRPr="00A14F2D">
        <w:rPr>
          <w:b/>
        </w:rPr>
        <w:t>tnico</w:t>
      </w:r>
      <w:r w:rsidRPr="00150EFB">
        <w:t xml:space="preserve"> </w:t>
      </w:r>
      <w:r w:rsidR="00CB671C">
        <w:t>–</w:t>
      </w:r>
      <w:r w:rsidRPr="00150EFB">
        <w:t xml:space="preserve"> </w:t>
      </w:r>
      <w:r w:rsidR="00CB671C">
        <w:t xml:space="preserve">refere-se </w:t>
      </w:r>
      <w:r w:rsidR="00CB671C" w:rsidRPr="00150EFB">
        <w:t>a</w:t>
      </w:r>
      <w:r w:rsidR="00CB671C">
        <w:t xml:space="preserve"> </w:t>
      </w:r>
      <w:r w:rsidR="00CB671C" w:rsidRPr="00150EFB">
        <w:t>viagens</w:t>
      </w:r>
      <w:r w:rsidRPr="00150EFB">
        <w:t xml:space="preserve"> de residentes noutros países e seus descendentes, aos países de origem.</w:t>
      </w:r>
    </w:p>
    <w:p w:rsidR="007C4115" w:rsidRPr="00150EFB" w:rsidRDefault="007C4115" w:rsidP="00593A5A">
      <w:pPr>
        <w:pStyle w:val="PargrafodaLista"/>
        <w:spacing w:after="0" w:line="360" w:lineRule="auto"/>
        <w:ind w:left="567"/>
        <w:jc w:val="both"/>
      </w:pPr>
      <w:r w:rsidRPr="00A14F2D">
        <w:rPr>
          <w:b/>
        </w:rPr>
        <w:t xml:space="preserve">-Turismo de </w:t>
      </w:r>
      <w:r w:rsidR="00337905">
        <w:rPr>
          <w:b/>
        </w:rPr>
        <w:t>n</w:t>
      </w:r>
      <w:r w:rsidRPr="00A14F2D">
        <w:rPr>
          <w:b/>
        </w:rPr>
        <w:t>atureza</w:t>
      </w:r>
      <w:r w:rsidRPr="00150EFB">
        <w:t xml:space="preserve"> - este tipologia integra duas áreas, uma ambiental que se prende com </w:t>
      </w:r>
      <w:proofErr w:type="spellStart"/>
      <w:r w:rsidRPr="00150EFB">
        <w:t>aspecto</w:t>
      </w:r>
      <w:r w:rsidR="003F4A23">
        <w:t>s</w:t>
      </w:r>
      <w:proofErr w:type="spellEnd"/>
      <w:r w:rsidR="003F4A23">
        <w:t xml:space="preserve"> ligados à natureza, </w:t>
      </w:r>
      <w:r w:rsidRPr="00150EFB">
        <w:t>tais como o mar, a terra no seu estado de pureza, e por outro lado</w:t>
      </w:r>
      <w:r w:rsidR="003F4A23">
        <w:t>,</w:t>
      </w:r>
      <w:r w:rsidRPr="00150EFB">
        <w:t xml:space="preserve"> o ecológico ou ecoturismo que inclui viagens para áreas naturais para estar em comunhão com a natureza a fim de observar e compreender tendo o cuidado de manter os habitats inalteráveis e a integridade do ecossistema. </w:t>
      </w:r>
    </w:p>
    <w:p w:rsidR="007C4115" w:rsidRPr="00150EFB" w:rsidRDefault="007C4115" w:rsidP="00593A5A">
      <w:pPr>
        <w:pStyle w:val="PargrafodaLista"/>
        <w:spacing w:after="0" w:line="360" w:lineRule="auto"/>
        <w:ind w:left="567"/>
        <w:jc w:val="both"/>
      </w:pPr>
      <w:r w:rsidRPr="00A14F2D">
        <w:rPr>
          <w:b/>
        </w:rPr>
        <w:t xml:space="preserve">-Turismo de </w:t>
      </w:r>
      <w:r w:rsidR="00337905">
        <w:rPr>
          <w:b/>
        </w:rPr>
        <w:t>n</w:t>
      </w:r>
      <w:r w:rsidRPr="00A14F2D">
        <w:rPr>
          <w:b/>
        </w:rPr>
        <w:t>egócios</w:t>
      </w:r>
      <w:r w:rsidRPr="00150EFB">
        <w:t xml:space="preserve"> - Por motivos ligados a negócios e ao exercício de profissões as pessoas deslocam-se para participar em reuniões, grupos de trabalho, expedições feiras, congressos com o </w:t>
      </w:r>
      <w:proofErr w:type="spellStart"/>
      <w:r w:rsidRPr="00150EFB">
        <w:t>objectivo</w:t>
      </w:r>
      <w:proofErr w:type="spellEnd"/>
      <w:r w:rsidRPr="00150EFB">
        <w:t xml:space="preserve"> de estabelecer contactos e angariar negócios.</w:t>
      </w:r>
    </w:p>
    <w:p w:rsidR="007C4115" w:rsidRPr="00150EFB" w:rsidRDefault="007C4115" w:rsidP="00593A5A">
      <w:pPr>
        <w:pStyle w:val="PargrafodaLista"/>
        <w:spacing w:after="0" w:line="360" w:lineRule="auto"/>
        <w:ind w:left="567"/>
        <w:jc w:val="both"/>
      </w:pPr>
      <w:r w:rsidRPr="00A14F2D">
        <w:rPr>
          <w:b/>
        </w:rPr>
        <w:t xml:space="preserve">-Turismo </w:t>
      </w:r>
      <w:r w:rsidR="00337905">
        <w:rPr>
          <w:b/>
        </w:rPr>
        <w:t>d</w:t>
      </w:r>
      <w:r w:rsidRPr="00A14F2D">
        <w:rPr>
          <w:b/>
        </w:rPr>
        <w:t>esportivo</w:t>
      </w:r>
      <w:r w:rsidRPr="00150EFB">
        <w:t xml:space="preserve"> - Este tipo de Turismo tem vindo a adquirir grande relevância na população, em diversas faixas etárias e estratos sociais, quer para assistir a eventos desportivos como para participar em eventos.</w:t>
      </w:r>
    </w:p>
    <w:p w:rsidR="003F4A23" w:rsidRDefault="003F4A23" w:rsidP="00593A5A">
      <w:pPr>
        <w:spacing w:after="0" w:line="360" w:lineRule="auto"/>
        <w:jc w:val="both"/>
      </w:pPr>
    </w:p>
    <w:p w:rsidR="007C4115" w:rsidRDefault="007C4115" w:rsidP="00593A5A">
      <w:pPr>
        <w:spacing w:after="0" w:line="360" w:lineRule="auto"/>
        <w:jc w:val="both"/>
      </w:pPr>
      <w:r w:rsidRPr="00150EFB">
        <w:t>Es</w:t>
      </w:r>
      <w:r w:rsidR="00331B84">
        <w:t>tes diferentes tipos de turismo</w:t>
      </w:r>
      <w:r w:rsidRPr="00150EFB">
        <w:t xml:space="preserve"> podem coexistir </w:t>
      </w:r>
      <w:r>
        <w:t>num mesmo destino.</w:t>
      </w:r>
    </w:p>
    <w:p w:rsidR="00685713" w:rsidRPr="00324B98" w:rsidRDefault="006E78A7" w:rsidP="00324B98">
      <w:pPr>
        <w:pStyle w:val="Ttulo3"/>
        <w:rPr>
          <w:rFonts w:asciiTheme="minorHAnsi" w:hAnsiTheme="minorHAnsi"/>
          <w:b w:val="0"/>
          <w:sz w:val="24"/>
          <w:szCs w:val="24"/>
        </w:rPr>
      </w:pPr>
      <w:bookmarkStart w:id="41" w:name="_Toc285187475"/>
      <w:bookmarkStart w:id="42" w:name="_Toc285723894"/>
      <w:bookmarkStart w:id="43" w:name="_Toc305679513"/>
      <w:r w:rsidRPr="00324B98">
        <w:rPr>
          <w:rFonts w:asciiTheme="minorHAnsi" w:hAnsiTheme="minorHAnsi"/>
          <w:b w:val="0"/>
          <w:sz w:val="24"/>
          <w:szCs w:val="24"/>
        </w:rPr>
        <w:t xml:space="preserve">2.2.5 </w:t>
      </w:r>
      <w:r w:rsidR="00A90566" w:rsidRPr="00324B98">
        <w:rPr>
          <w:rFonts w:asciiTheme="minorHAnsi" w:hAnsiTheme="minorHAnsi"/>
          <w:b w:val="0"/>
          <w:sz w:val="24"/>
          <w:szCs w:val="24"/>
        </w:rPr>
        <w:t>-</w:t>
      </w:r>
      <w:r w:rsidR="000764D4" w:rsidRPr="00324B98">
        <w:rPr>
          <w:rFonts w:asciiTheme="minorHAnsi" w:hAnsiTheme="minorHAnsi"/>
          <w:b w:val="0"/>
          <w:sz w:val="24"/>
          <w:szCs w:val="24"/>
        </w:rPr>
        <w:t xml:space="preserve"> </w:t>
      </w:r>
      <w:r w:rsidR="00307D06" w:rsidRPr="00324B98">
        <w:rPr>
          <w:rFonts w:asciiTheme="minorHAnsi" w:hAnsiTheme="minorHAnsi"/>
          <w:b w:val="0"/>
          <w:sz w:val="24"/>
          <w:szCs w:val="24"/>
        </w:rPr>
        <w:t xml:space="preserve">A procura </w:t>
      </w:r>
      <w:r w:rsidR="00337905">
        <w:rPr>
          <w:rFonts w:asciiTheme="minorHAnsi" w:hAnsiTheme="minorHAnsi"/>
          <w:b w:val="0"/>
          <w:sz w:val="24"/>
          <w:szCs w:val="24"/>
        </w:rPr>
        <w:t>t</w:t>
      </w:r>
      <w:r w:rsidR="00307D06" w:rsidRPr="00324B98">
        <w:rPr>
          <w:rFonts w:asciiTheme="minorHAnsi" w:hAnsiTheme="minorHAnsi"/>
          <w:b w:val="0"/>
          <w:sz w:val="24"/>
          <w:szCs w:val="24"/>
        </w:rPr>
        <w:t>urística</w:t>
      </w:r>
      <w:bookmarkEnd w:id="41"/>
      <w:bookmarkEnd w:id="42"/>
      <w:bookmarkEnd w:id="43"/>
    </w:p>
    <w:p w:rsidR="00543FAA" w:rsidRDefault="00543FAA" w:rsidP="00593A5A">
      <w:pPr>
        <w:spacing w:after="0" w:line="360" w:lineRule="auto"/>
        <w:jc w:val="both"/>
      </w:pPr>
      <w:r>
        <w:t xml:space="preserve">Em termos económicos a </w:t>
      </w:r>
      <w:r w:rsidRPr="006E78A7">
        <w:t>procura</w:t>
      </w:r>
      <w:r>
        <w:t xml:space="preserve"> é definida como a quantidade de um produto ou serviço que o individuo está disposto a despender, existindo portanto uma </w:t>
      </w:r>
      <w:r w:rsidR="00660506">
        <w:t>relação da procura com o preço</w:t>
      </w:r>
      <w:r>
        <w:t xml:space="preserve"> (</w:t>
      </w:r>
      <w:proofErr w:type="spellStart"/>
      <w:r>
        <w:t>Co</w:t>
      </w:r>
      <w:r w:rsidR="00CB2692">
        <w:t>oper</w:t>
      </w:r>
      <w:proofErr w:type="spellEnd"/>
      <w:r>
        <w:t xml:space="preserve"> </w:t>
      </w:r>
      <w:proofErr w:type="spellStart"/>
      <w:r w:rsidR="00C96521" w:rsidRPr="00C96521">
        <w:rPr>
          <w:i/>
        </w:rPr>
        <w:t>et</w:t>
      </w:r>
      <w:proofErr w:type="spellEnd"/>
      <w:r w:rsidR="00C96521" w:rsidRPr="00C96521">
        <w:rPr>
          <w:i/>
        </w:rPr>
        <w:t xml:space="preserve"> al</w:t>
      </w:r>
      <w:r w:rsidR="00160B95">
        <w:t xml:space="preserve">, </w:t>
      </w:r>
      <w:r>
        <w:t>2001)</w:t>
      </w:r>
      <w:r w:rsidR="005E32BB">
        <w:t>.</w:t>
      </w:r>
    </w:p>
    <w:p w:rsidR="00543FAA" w:rsidRDefault="00543FAA" w:rsidP="00593A5A">
      <w:pPr>
        <w:spacing w:after="0" w:line="360" w:lineRule="auto"/>
        <w:jc w:val="both"/>
      </w:pPr>
    </w:p>
    <w:p w:rsidR="00656860" w:rsidRDefault="00656860" w:rsidP="00DA31DC">
      <w:pPr>
        <w:spacing w:after="0" w:line="360" w:lineRule="auto"/>
        <w:jc w:val="both"/>
      </w:pPr>
      <w:r>
        <w:t>Existe uma relação precisa entre o preço de um bem e a quantidade procurada desse bem, mantendo o resto constante, esta relação entre o preço e quantidade designada por função procura (</w:t>
      </w:r>
      <w:proofErr w:type="spellStart"/>
      <w:r>
        <w:t>Samuelson</w:t>
      </w:r>
      <w:proofErr w:type="spellEnd"/>
      <w:r>
        <w:t xml:space="preserve"> e </w:t>
      </w:r>
      <w:proofErr w:type="spellStart"/>
      <w:r>
        <w:t>Nordhaus</w:t>
      </w:r>
      <w:proofErr w:type="spellEnd"/>
      <w:r>
        <w:t>, 2004)</w:t>
      </w:r>
      <w:r w:rsidR="00063736">
        <w:t>.</w:t>
      </w:r>
    </w:p>
    <w:p w:rsidR="00656860" w:rsidRDefault="00656860" w:rsidP="00DA31DC">
      <w:pPr>
        <w:spacing w:after="0" w:line="360" w:lineRule="auto"/>
        <w:jc w:val="both"/>
      </w:pPr>
    </w:p>
    <w:p w:rsidR="00F670B4" w:rsidRDefault="00F670B4" w:rsidP="00F670B4">
      <w:pPr>
        <w:spacing w:after="0" w:line="360" w:lineRule="auto"/>
        <w:jc w:val="both"/>
      </w:pPr>
      <w:r>
        <w:lastRenderedPageBreak/>
        <w:t>Abordado o</w:t>
      </w:r>
      <w:r w:rsidR="00BA00CF">
        <w:t xml:space="preserve"> </w:t>
      </w:r>
      <w:r>
        <w:t xml:space="preserve">termo na </w:t>
      </w:r>
      <w:proofErr w:type="spellStart"/>
      <w:r>
        <w:t>óptica</w:t>
      </w:r>
      <w:proofErr w:type="spellEnd"/>
      <w:r>
        <w:t xml:space="preserve"> do</w:t>
      </w:r>
      <w:r w:rsidR="00BA00CF">
        <w:t xml:space="preserve"> turismo, Cunha define-o</w:t>
      </w:r>
      <w:r>
        <w:t xml:space="preserve"> como </w:t>
      </w:r>
      <w:r w:rsidRPr="00150EFB">
        <w:t>“as diversas quantidades de bens e serviços que os visitantes, residentes e não residentes, adquirem num dado momento. Deste modo</w:t>
      </w:r>
      <w:r w:rsidR="009C4B19">
        <w:t xml:space="preserve">, </w:t>
      </w:r>
      <w:r w:rsidRPr="00150EFB">
        <w:t xml:space="preserve">a procura turística é o conjunto de bens e serviços que as pessoas que se deslocam adquirem para realizar as suas viagens, expressos em termos de quantidade” </w:t>
      </w:r>
      <w:r w:rsidR="00C96521">
        <w:t>(Cunha, 2001).</w:t>
      </w:r>
    </w:p>
    <w:p w:rsidR="00F670B4" w:rsidRDefault="00F670B4" w:rsidP="00F670B4">
      <w:pPr>
        <w:spacing w:after="0" w:line="360" w:lineRule="auto"/>
        <w:jc w:val="both"/>
      </w:pPr>
    </w:p>
    <w:p w:rsidR="00F670B4" w:rsidRDefault="00F670B4" w:rsidP="00F670B4">
      <w:pPr>
        <w:spacing w:after="0" w:line="360" w:lineRule="auto"/>
        <w:jc w:val="both"/>
      </w:pPr>
      <w:r>
        <w:t>Segundo a opinião de Marques, a procura turística “trata do volume total de procura de determinado produto turís</w:t>
      </w:r>
      <w:r w:rsidR="00CB2692">
        <w:t>tico, num dado período de tempo</w:t>
      </w:r>
      <w:r>
        <w:t>”</w:t>
      </w:r>
      <w:r w:rsidR="00C96521">
        <w:t xml:space="preserve"> (Marques, 2005).</w:t>
      </w:r>
    </w:p>
    <w:p w:rsidR="00F670B4" w:rsidRDefault="00F670B4" w:rsidP="00DA31DC">
      <w:pPr>
        <w:spacing w:after="0" w:line="360" w:lineRule="auto"/>
        <w:jc w:val="both"/>
      </w:pPr>
    </w:p>
    <w:p w:rsidR="00C32215" w:rsidRDefault="00DA31DC" w:rsidP="00DA31DC">
      <w:pPr>
        <w:spacing w:after="0" w:line="360" w:lineRule="auto"/>
        <w:jc w:val="both"/>
      </w:pPr>
      <w:r>
        <w:t>A representação gráfica d</w:t>
      </w:r>
      <w:r w:rsidR="00142840">
        <w:t xml:space="preserve">a </w:t>
      </w:r>
      <w:r>
        <w:t xml:space="preserve">função </w:t>
      </w:r>
      <w:r w:rsidR="00142840">
        <w:t xml:space="preserve">procura </w:t>
      </w:r>
      <w:r>
        <w:t xml:space="preserve">designa-se por curva da procura, e tem uma inclinação </w:t>
      </w:r>
      <w:r w:rsidR="00063736">
        <w:t>negativa</w:t>
      </w:r>
      <w:r w:rsidR="00662442">
        <w:t xml:space="preserve"> (figura 2)</w:t>
      </w:r>
      <w:r w:rsidR="00063736">
        <w:t>,</w:t>
      </w:r>
      <w:r>
        <w:t xml:space="preserve"> em situações normais, pois quando o preço aumenta</w:t>
      </w:r>
      <w:r w:rsidR="009C4B19">
        <w:t xml:space="preserve">, </w:t>
      </w:r>
      <w:r>
        <w:t>mantendo o resto constante, os compradores tendem a consumir uma</w:t>
      </w:r>
      <w:r w:rsidR="00063736">
        <w:t xml:space="preserve"> menor quantidade, e vice-versa</w:t>
      </w:r>
      <w:r>
        <w:t xml:space="preserve"> </w:t>
      </w:r>
      <w:r w:rsidR="00063736">
        <w:t>(</w:t>
      </w:r>
      <w:proofErr w:type="spellStart"/>
      <w:r w:rsidR="00063736">
        <w:t>Samuelson</w:t>
      </w:r>
      <w:proofErr w:type="spellEnd"/>
      <w:r w:rsidR="00063736">
        <w:t xml:space="preserve"> e </w:t>
      </w:r>
      <w:proofErr w:type="spellStart"/>
      <w:r w:rsidR="00063736">
        <w:t>Nordhaus</w:t>
      </w:r>
      <w:proofErr w:type="spellEnd"/>
      <w:r w:rsidR="00063736">
        <w:t>, 2004).</w:t>
      </w:r>
    </w:p>
    <w:p w:rsidR="00662442" w:rsidRPr="00D9440C" w:rsidRDefault="00662442" w:rsidP="00DA31DC">
      <w:pPr>
        <w:spacing w:after="0" w:line="360" w:lineRule="auto"/>
        <w:jc w:val="both"/>
        <w:rPr>
          <w:b/>
        </w:rPr>
      </w:pPr>
    </w:p>
    <w:p w:rsidR="00F670B4" w:rsidRPr="003E1AD7" w:rsidRDefault="00021FCA" w:rsidP="00DA31DC">
      <w:pPr>
        <w:spacing w:after="0" w:line="360" w:lineRule="auto"/>
        <w:jc w:val="both"/>
      </w:pPr>
      <w:r>
        <w:rPr>
          <w:noProof/>
        </w:rPr>
        <w:pict>
          <v:shapetype id="_x0000_t202" coordsize="21600,21600" o:spt="202" path="m,l,21600r21600,l21600,xe">
            <v:stroke joinstyle="miter"/>
            <v:path gradientshapeok="t" o:connecttype="rect"/>
          </v:shapetype>
          <v:shape id="_x0000_s1029" type="#_x0000_t202" style="position:absolute;left:0;text-align:left;margin-left:116.75pt;margin-top:17.4pt;width:20.65pt;height:26.95pt;z-index:251669504;mso-width-relative:margin;mso-height-relative:margin" stroked="f">
            <v:textbox style="mso-next-textbox:#_x0000_s1029">
              <w:txbxContent>
                <w:p w:rsidR="00866094" w:rsidRDefault="00866094"/>
              </w:txbxContent>
            </v:textbox>
          </v:shape>
        </w:pict>
      </w:r>
      <w:bookmarkStart w:id="44" w:name="_Toc305108041"/>
      <w:r w:rsidR="002541D7" w:rsidRPr="003E1AD7">
        <w:rPr>
          <w:rFonts w:cstheme="minorHAnsi"/>
        </w:rPr>
        <w:t>Figura</w:t>
      </w:r>
      <w:r w:rsidR="00D9440C" w:rsidRPr="003E1AD7">
        <w:rPr>
          <w:rFonts w:cstheme="minorHAnsi"/>
        </w:rPr>
        <w:t xml:space="preserve"> </w:t>
      </w:r>
      <w:r w:rsidRPr="003E1AD7">
        <w:rPr>
          <w:rFonts w:cstheme="minorHAnsi"/>
        </w:rPr>
        <w:fldChar w:fldCharType="begin"/>
      </w:r>
      <w:r w:rsidR="00D9440C" w:rsidRPr="003E1AD7">
        <w:rPr>
          <w:rFonts w:cstheme="minorHAnsi"/>
        </w:rPr>
        <w:instrText xml:space="preserve"> SEQ Figuras \* ARABIC </w:instrText>
      </w:r>
      <w:r w:rsidRPr="003E1AD7">
        <w:rPr>
          <w:rFonts w:cstheme="minorHAnsi"/>
        </w:rPr>
        <w:fldChar w:fldCharType="separate"/>
      </w:r>
      <w:r w:rsidR="00367017">
        <w:rPr>
          <w:rFonts w:cstheme="minorHAnsi"/>
          <w:noProof/>
        </w:rPr>
        <w:t>2</w:t>
      </w:r>
      <w:r w:rsidRPr="003E1AD7">
        <w:rPr>
          <w:rFonts w:cstheme="minorHAnsi"/>
        </w:rPr>
        <w:fldChar w:fldCharType="end"/>
      </w:r>
      <w:r w:rsidR="0077265B" w:rsidRPr="003E1AD7">
        <w:t xml:space="preserve"> – Curva da Procura</w:t>
      </w:r>
      <w:bookmarkEnd w:id="44"/>
    </w:p>
    <w:p w:rsidR="00F670B4" w:rsidRDefault="00F670B4" w:rsidP="00DA31DC">
      <w:pPr>
        <w:spacing w:after="0" w:line="360" w:lineRule="auto"/>
        <w:jc w:val="both"/>
      </w:pPr>
      <w:r>
        <w:rPr>
          <w:rFonts w:ascii="Verdana" w:hAnsi="Verdana"/>
          <w:noProof/>
          <w:color w:val="3B6182"/>
          <w:sz w:val="17"/>
          <w:szCs w:val="17"/>
          <w:lang w:eastAsia="pt-PT"/>
        </w:rPr>
        <w:drawing>
          <wp:inline distT="0" distB="0" distL="0" distR="0">
            <wp:extent cx="1649895" cy="1247775"/>
            <wp:effectExtent l="19050" t="0" r="7455" b="0"/>
            <wp:docPr id="25" name="Imagem 15" descr="Curva da Proc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rva da Procura"/>
                    <pic:cNvPicPr>
                      <a:picLocks noChangeAspect="1" noChangeArrowheads="1"/>
                    </pic:cNvPicPr>
                  </pic:nvPicPr>
                  <pic:blipFill>
                    <a:blip r:embed="rId26" cstate="print"/>
                    <a:srcRect r="47244"/>
                    <a:stretch>
                      <a:fillRect/>
                    </a:stretch>
                  </pic:blipFill>
                  <pic:spPr bwMode="auto">
                    <a:xfrm>
                      <a:off x="0" y="0"/>
                      <a:ext cx="1649895" cy="1247775"/>
                    </a:xfrm>
                    <a:prstGeom prst="rect">
                      <a:avLst/>
                    </a:prstGeom>
                    <a:noFill/>
                    <a:ln w="9525">
                      <a:noFill/>
                      <a:miter lim="800000"/>
                      <a:headEnd/>
                      <a:tailEnd/>
                    </a:ln>
                  </pic:spPr>
                </pic:pic>
              </a:graphicData>
            </a:graphic>
          </wp:inline>
        </w:drawing>
      </w:r>
    </w:p>
    <w:p w:rsidR="0077265B" w:rsidRPr="0077265B" w:rsidRDefault="0077265B" w:rsidP="0077265B">
      <w:pPr>
        <w:spacing w:after="0" w:line="360" w:lineRule="auto"/>
        <w:jc w:val="both"/>
        <w:rPr>
          <w:sz w:val="20"/>
          <w:szCs w:val="20"/>
        </w:rPr>
      </w:pPr>
      <w:r w:rsidRPr="0077265B">
        <w:rPr>
          <w:sz w:val="20"/>
          <w:szCs w:val="20"/>
        </w:rPr>
        <w:t xml:space="preserve">Fonte: </w:t>
      </w:r>
      <w:proofErr w:type="spellStart"/>
      <w:r w:rsidRPr="0077265B">
        <w:rPr>
          <w:sz w:val="20"/>
          <w:szCs w:val="20"/>
        </w:rPr>
        <w:t>Samuelson</w:t>
      </w:r>
      <w:proofErr w:type="spellEnd"/>
      <w:r w:rsidRPr="0077265B">
        <w:rPr>
          <w:sz w:val="20"/>
          <w:szCs w:val="20"/>
        </w:rPr>
        <w:t xml:space="preserve"> e </w:t>
      </w:r>
      <w:proofErr w:type="spellStart"/>
      <w:r w:rsidRPr="0077265B">
        <w:rPr>
          <w:sz w:val="20"/>
          <w:szCs w:val="20"/>
        </w:rPr>
        <w:t>Nordhaus</w:t>
      </w:r>
      <w:proofErr w:type="spellEnd"/>
      <w:r w:rsidRPr="0077265B">
        <w:rPr>
          <w:sz w:val="20"/>
          <w:szCs w:val="20"/>
        </w:rPr>
        <w:t xml:space="preserve"> (2004).</w:t>
      </w:r>
    </w:p>
    <w:p w:rsidR="00C32215" w:rsidRDefault="00C32215" w:rsidP="00DA31DC">
      <w:pPr>
        <w:spacing w:after="0" w:line="360" w:lineRule="auto"/>
        <w:jc w:val="both"/>
      </w:pPr>
    </w:p>
    <w:p w:rsidR="002E0F75" w:rsidRDefault="002E0F75" w:rsidP="00593A5A">
      <w:pPr>
        <w:spacing w:after="0" w:line="360" w:lineRule="auto"/>
        <w:jc w:val="both"/>
      </w:pPr>
      <w:r>
        <w:t xml:space="preserve">São vários os </w:t>
      </w:r>
      <w:proofErr w:type="spellStart"/>
      <w:r>
        <w:t>factores</w:t>
      </w:r>
      <w:proofErr w:type="spellEnd"/>
      <w:r>
        <w:t xml:space="preserve"> que poderão </w:t>
      </w:r>
      <w:r w:rsidR="00376B3C">
        <w:t>determinar a procura</w:t>
      </w:r>
      <w:r w:rsidR="009C4B19">
        <w:t>,</w:t>
      </w:r>
      <w:r w:rsidR="00376B3C">
        <w:t xml:space="preserve"> tais como</w:t>
      </w:r>
      <w:r>
        <w:t xml:space="preserve"> os rendimentos </w:t>
      </w:r>
      <w:r w:rsidR="00376B3C">
        <w:t>de cada indivíduo, os gostos ou preferências, o preço dos bens e dos produtos substitutos ou similares e a sua disponibilidade</w:t>
      </w:r>
      <w:r w:rsidR="0077265B">
        <w:t xml:space="preserve"> (Neves, 2007).</w:t>
      </w:r>
    </w:p>
    <w:p w:rsidR="00C96521" w:rsidRDefault="003C62D3" w:rsidP="00C96521">
      <w:pPr>
        <w:spacing w:after="0" w:line="360" w:lineRule="auto"/>
        <w:jc w:val="both"/>
      </w:pPr>
      <w:r w:rsidRPr="00150EFB">
        <w:t>A procura turística pode assumir</w:t>
      </w:r>
      <w:r w:rsidR="004D337F">
        <w:t>,</w:t>
      </w:r>
      <w:r w:rsidRPr="00150EFB">
        <w:t xml:space="preserve"> </w:t>
      </w:r>
      <w:r w:rsidR="004D337F">
        <w:t xml:space="preserve">segundo Cunha, </w:t>
      </w:r>
      <w:r w:rsidR="006E78A7">
        <w:t>diversas formas consoante a</w:t>
      </w:r>
      <w:r w:rsidRPr="00150EFB">
        <w:t xml:space="preserve"> </w:t>
      </w:r>
      <w:proofErr w:type="spellStart"/>
      <w:r w:rsidR="006E78A7">
        <w:t>óptica</w:t>
      </w:r>
      <w:proofErr w:type="spellEnd"/>
      <w:r w:rsidRPr="00150EFB">
        <w:t xml:space="preserve"> pela qual é avaliada, assim</w:t>
      </w:r>
      <w:r w:rsidR="00C96521">
        <w:t xml:space="preserve"> (</w:t>
      </w:r>
      <w:proofErr w:type="gramStart"/>
      <w:r w:rsidR="00C96521">
        <w:t>Cunha ,2001</w:t>
      </w:r>
      <w:proofErr w:type="gramEnd"/>
      <w:r w:rsidR="00C96521">
        <w:t>):</w:t>
      </w:r>
    </w:p>
    <w:p w:rsidR="004D337F" w:rsidRPr="00150EFB" w:rsidRDefault="004D337F" w:rsidP="00593A5A">
      <w:pPr>
        <w:spacing w:after="0" w:line="360" w:lineRule="auto"/>
        <w:jc w:val="both"/>
      </w:pPr>
    </w:p>
    <w:p w:rsidR="00660506" w:rsidRPr="00660506" w:rsidRDefault="00660506" w:rsidP="00660506">
      <w:pPr>
        <w:pStyle w:val="PargrafodaLista"/>
        <w:spacing w:after="0" w:line="360" w:lineRule="auto"/>
        <w:ind w:left="0"/>
        <w:jc w:val="both"/>
        <w:rPr>
          <w:b/>
        </w:rPr>
      </w:pPr>
      <w:r w:rsidRPr="00660506">
        <w:rPr>
          <w:b/>
        </w:rPr>
        <w:t xml:space="preserve">A – </w:t>
      </w:r>
      <w:proofErr w:type="spellStart"/>
      <w:r w:rsidRPr="00660506">
        <w:rPr>
          <w:b/>
        </w:rPr>
        <w:t>Perspectiva</w:t>
      </w:r>
      <w:proofErr w:type="spellEnd"/>
      <w:r w:rsidRPr="00660506">
        <w:rPr>
          <w:b/>
        </w:rPr>
        <w:t xml:space="preserve"> física</w:t>
      </w:r>
    </w:p>
    <w:p w:rsidR="00C56D31" w:rsidRPr="00150EFB" w:rsidRDefault="003C62D3" w:rsidP="00BF344C">
      <w:pPr>
        <w:pStyle w:val="PargrafodaLista"/>
        <w:spacing w:after="0" w:line="360" w:lineRule="auto"/>
        <w:ind w:left="0"/>
        <w:jc w:val="both"/>
      </w:pPr>
      <w:r w:rsidRPr="00150EFB">
        <w:t xml:space="preserve">Na sua vertente </w:t>
      </w:r>
      <w:r w:rsidRPr="00660506">
        <w:t>física</w:t>
      </w:r>
      <w:r w:rsidR="009C4B19">
        <w:t>,</w:t>
      </w:r>
      <w:r w:rsidRPr="00150EFB">
        <w:rPr>
          <w:b/>
        </w:rPr>
        <w:t xml:space="preserve"> </w:t>
      </w:r>
      <w:r w:rsidR="006674CC" w:rsidRPr="00150EFB">
        <w:t>a procura turística</w:t>
      </w:r>
      <w:r w:rsidR="009C4B19">
        <w:t>,</w:t>
      </w:r>
      <w:r w:rsidR="006674CC" w:rsidRPr="00150EFB">
        <w:t xml:space="preserve"> é constituída pelos fluxos turísticos, que se medem pelas chegadas às fronteiras de cada país e pelas dormidas nos meios de alojamento, quer tenham origem no próprio país ou no exterior. É o número de pessoas que se desloca para locais diferentes daqueles onde residem.</w:t>
      </w:r>
      <w:r w:rsidR="00BF344C">
        <w:t xml:space="preserve"> </w:t>
      </w:r>
      <w:r w:rsidR="00C56D31" w:rsidRPr="00150EFB">
        <w:t>Assim</w:t>
      </w:r>
      <w:r w:rsidR="009C4B19">
        <w:t>,</w:t>
      </w:r>
      <w:r w:rsidR="00C56D31" w:rsidRPr="00150EFB">
        <w:t xml:space="preserve"> poderemos encontrar a pro</w:t>
      </w:r>
      <w:r w:rsidR="006E78A7">
        <w:t xml:space="preserve">cura física externa </w:t>
      </w:r>
      <w:r w:rsidR="006E78A7">
        <w:lastRenderedPageBreak/>
        <w:t>de Portugal</w:t>
      </w:r>
      <w:r w:rsidR="00C56D31" w:rsidRPr="00150EFB">
        <w:t xml:space="preserve"> </w:t>
      </w:r>
      <w:r w:rsidR="006E78A7">
        <w:t>n</w:t>
      </w:r>
      <w:r w:rsidR="00C56D31" w:rsidRPr="00150EFB">
        <w:t>o número de visitantes que entram no pa</w:t>
      </w:r>
      <w:r w:rsidR="00895EAE" w:rsidRPr="00150EFB">
        <w:t>í</w:t>
      </w:r>
      <w:r w:rsidR="00C56D31" w:rsidRPr="00150EFB">
        <w:t>s</w:t>
      </w:r>
      <w:r w:rsidR="009C4B19">
        <w:t>,</w:t>
      </w:r>
      <w:r w:rsidR="00C56D31" w:rsidRPr="00150EFB">
        <w:t xml:space="preserve"> ao q</w:t>
      </w:r>
      <w:r w:rsidR="00895EAE" w:rsidRPr="00150EFB">
        <w:t>ual teremos que somar o valor d</w:t>
      </w:r>
      <w:r w:rsidR="00C56D31" w:rsidRPr="00150EFB">
        <w:t>o</w:t>
      </w:r>
      <w:r w:rsidR="00895EAE" w:rsidRPr="00150EFB">
        <w:t>s</w:t>
      </w:r>
      <w:r w:rsidR="00C56D31" w:rsidRPr="00150EFB">
        <w:t xml:space="preserve"> visita</w:t>
      </w:r>
      <w:r w:rsidR="00895EAE" w:rsidRPr="00150EFB">
        <w:t xml:space="preserve">ntes </w:t>
      </w:r>
      <w:r w:rsidR="00C56D31" w:rsidRPr="00150EFB">
        <w:t xml:space="preserve">internos para obter a </w:t>
      </w:r>
      <w:r w:rsidR="00895EAE" w:rsidRPr="00150EFB">
        <w:t>procura física total.</w:t>
      </w:r>
    </w:p>
    <w:p w:rsidR="000764D4" w:rsidRDefault="000764D4" w:rsidP="00593A5A">
      <w:pPr>
        <w:spacing w:after="0" w:line="360" w:lineRule="auto"/>
        <w:jc w:val="both"/>
      </w:pPr>
    </w:p>
    <w:p w:rsidR="00BF344C" w:rsidRPr="00BF344C" w:rsidRDefault="00BF344C" w:rsidP="00BF344C">
      <w:pPr>
        <w:pStyle w:val="PargrafodaLista"/>
        <w:spacing w:after="0" w:line="360" w:lineRule="auto"/>
        <w:ind w:left="0"/>
        <w:jc w:val="both"/>
        <w:rPr>
          <w:b/>
        </w:rPr>
      </w:pPr>
      <w:r>
        <w:rPr>
          <w:b/>
        </w:rPr>
        <w:t>B</w:t>
      </w:r>
      <w:r w:rsidRPr="00660506">
        <w:rPr>
          <w:b/>
        </w:rPr>
        <w:t xml:space="preserve"> – </w:t>
      </w:r>
      <w:proofErr w:type="spellStart"/>
      <w:r w:rsidRPr="00BF344C">
        <w:rPr>
          <w:b/>
        </w:rPr>
        <w:t>Perspectiva</w:t>
      </w:r>
      <w:proofErr w:type="spellEnd"/>
      <w:r w:rsidRPr="00BF344C">
        <w:rPr>
          <w:b/>
        </w:rPr>
        <w:t xml:space="preserve"> monetária</w:t>
      </w:r>
    </w:p>
    <w:p w:rsidR="00895EAE" w:rsidRPr="00150EFB" w:rsidRDefault="000764D4" w:rsidP="00593A5A">
      <w:pPr>
        <w:pStyle w:val="PargrafodaLista"/>
        <w:spacing w:after="0" w:line="360" w:lineRule="auto"/>
        <w:ind w:left="0"/>
        <w:jc w:val="both"/>
      </w:pPr>
      <w:r w:rsidRPr="00150EFB">
        <w:t>A procura</w:t>
      </w:r>
      <w:r w:rsidR="00FD63BE" w:rsidRPr="00150EFB">
        <w:t>,</w:t>
      </w:r>
      <w:r w:rsidR="00895EAE" w:rsidRPr="00150EFB">
        <w:t xml:space="preserve"> do ponto de vista </w:t>
      </w:r>
      <w:r w:rsidR="00FD63BE" w:rsidRPr="00BF344C">
        <w:t>monetário</w:t>
      </w:r>
      <w:r w:rsidR="00FD63BE" w:rsidRPr="00150EFB">
        <w:t xml:space="preserve">, representa o valor das quantidades de bens e serviços que os visitantes adquirem por causa das suas deslocações, e é mensurável através das receitas turísticas. </w:t>
      </w:r>
      <w:r w:rsidR="006E78A7">
        <w:t>Representa-se através d</w:t>
      </w:r>
      <w:r w:rsidR="00FD63BE" w:rsidRPr="00150EFB">
        <w:t xml:space="preserve">o somatório das receitas de origem externa e do montante </w:t>
      </w:r>
      <w:proofErr w:type="spellStart"/>
      <w:r w:rsidR="00FD63BE" w:rsidRPr="00150EFB">
        <w:t>dispendido</w:t>
      </w:r>
      <w:proofErr w:type="spellEnd"/>
      <w:r w:rsidR="00FD63BE" w:rsidRPr="00150EFB">
        <w:t xml:space="preserve"> pelos residentes durante as suas deslocações no país.</w:t>
      </w:r>
    </w:p>
    <w:p w:rsidR="000764D4" w:rsidRDefault="000764D4" w:rsidP="00BF344C">
      <w:pPr>
        <w:pStyle w:val="PargrafodaLista"/>
        <w:spacing w:after="0" w:line="360" w:lineRule="auto"/>
        <w:ind w:left="0"/>
        <w:jc w:val="both"/>
      </w:pPr>
    </w:p>
    <w:p w:rsidR="00BF344C" w:rsidRPr="00660506" w:rsidRDefault="00BF344C" w:rsidP="00BF344C">
      <w:pPr>
        <w:pStyle w:val="PargrafodaLista"/>
        <w:spacing w:after="0" w:line="360" w:lineRule="auto"/>
        <w:ind w:left="0"/>
        <w:jc w:val="both"/>
        <w:rPr>
          <w:b/>
        </w:rPr>
      </w:pPr>
      <w:r>
        <w:rPr>
          <w:b/>
        </w:rPr>
        <w:t>C</w:t>
      </w:r>
      <w:r w:rsidRPr="00660506">
        <w:rPr>
          <w:b/>
        </w:rPr>
        <w:t xml:space="preserve"> – </w:t>
      </w:r>
      <w:proofErr w:type="spellStart"/>
      <w:r w:rsidRPr="00660506">
        <w:rPr>
          <w:b/>
        </w:rPr>
        <w:t>Perspectiva</w:t>
      </w:r>
      <w:proofErr w:type="spellEnd"/>
      <w:r>
        <w:rPr>
          <w:b/>
        </w:rPr>
        <w:t xml:space="preserve"> geográfica</w:t>
      </w:r>
    </w:p>
    <w:p w:rsidR="00923A76" w:rsidRPr="00150EFB" w:rsidRDefault="00923A76" w:rsidP="00BF344C">
      <w:pPr>
        <w:pStyle w:val="PargrafodaLista"/>
        <w:spacing w:after="0" w:line="360" w:lineRule="auto"/>
        <w:ind w:left="0"/>
        <w:jc w:val="both"/>
      </w:pPr>
      <w:r w:rsidRPr="00150EFB">
        <w:t xml:space="preserve">A procura, no contexto </w:t>
      </w:r>
      <w:r w:rsidRPr="00BF344C">
        <w:t>geográfico</w:t>
      </w:r>
      <w:r w:rsidR="009C4B19">
        <w:t>,</w:t>
      </w:r>
      <w:r w:rsidRPr="00150EFB">
        <w:t xml:space="preserve"> expressa as origens e os destinos</w:t>
      </w:r>
      <w:r w:rsidR="00CB671C">
        <w:t>,</w:t>
      </w:r>
      <w:r w:rsidRPr="00150EFB">
        <w:t xml:space="preserve"> caracteriza os fluxos turísticos</w:t>
      </w:r>
      <w:r w:rsidR="009C4B19">
        <w:t>,</w:t>
      </w:r>
      <w:r w:rsidRPr="00150EFB">
        <w:t xml:space="preserve"> definindo as localidades que geram movimentos e as que acolhem </w:t>
      </w:r>
      <w:r w:rsidR="00B64995" w:rsidRPr="00150EFB">
        <w:t>esses fluxos</w:t>
      </w:r>
      <w:r w:rsidRPr="00150EFB">
        <w:t xml:space="preserve"> gerando destinos, determinando o modo como a procura se reparte </w:t>
      </w:r>
      <w:r w:rsidR="00B64995" w:rsidRPr="00150EFB">
        <w:t>ao nível espacial.</w:t>
      </w:r>
    </w:p>
    <w:p w:rsidR="000764D4" w:rsidRPr="00150EFB" w:rsidRDefault="000764D4" w:rsidP="00593A5A">
      <w:pPr>
        <w:spacing w:after="0" w:line="360" w:lineRule="auto"/>
        <w:jc w:val="both"/>
      </w:pPr>
    </w:p>
    <w:p w:rsidR="000D71EF" w:rsidRPr="00150EFB" w:rsidRDefault="00926A4F" w:rsidP="00662442">
      <w:pPr>
        <w:pStyle w:val="PargrafodaLista"/>
        <w:spacing w:after="0" w:line="360" w:lineRule="auto"/>
        <w:ind w:left="0"/>
        <w:jc w:val="both"/>
      </w:pPr>
      <w:r w:rsidRPr="00150EFB">
        <w:t>A procura</w:t>
      </w:r>
      <w:r w:rsidR="006E78A7">
        <w:t>,</w:t>
      </w:r>
      <w:r w:rsidR="009C4B19">
        <w:t xml:space="preserve"> a</w:t>
      </w:r>
      <w:r w:rsidRPr="00150EFB">
        <w:t xml:space="preserve"> </w:t>
      </w:r>
      <w:r w:rsidRPr="00CB671C">
        <w:rPr>
          <w:b/>
        </w:rPr>
        <w:t>nível global</w:t>
      </w:r>
      <w:r w:rsidR="006E78A7" w:rsidRPr="00BF344C">
        <w:t>,</w:t>
      </w:r>
      <w:r w:rsidRPr="00150EFB">
        <w:t xml:space="preserve"> de um país será a procura aí gerada que se destina a viajar para o exterior e no interior desse país, é mensurada através da relaç</w:t>
      </w:r>
      <w:r w:rsidR="00EC7404">
        <w:t>ão dada pela população desse paí</w:t>
      </w:r>
      <w:r w:rsidRPr="00150EFB">
        <w:t xml:space="preserve">s que passa férias e a sua população total </w:t>
      </w:r>
      <w:r w:rsidR="00CB671C">
        <w:t>com o</w:t>
      </w:r>
      <w:r w:rsidRPr="00150EFB">
        <w:t xml:space="preserve"> </w:t>
      </w:r>
      <w:proofErr w:type="spellStart"/>
      <w:r w:rsidRPr="00150EFB">
        <w:t>objectivo</w:t>
      </w:r>
      <w:proofErr w:type="spellEnd"/>
      <w:r w:rsidRPr="00150EFB">
        <w:t xml:space="preserve"> </w:t>
      </w:r>
      <w:r w:rsidR="00CB671C">
        <w:t>de</w:t>
      </w:r>
      <w:r w:rsidRPr="00150EFB">
        <w:t xml:space="preserve"> determinar a propensão para viajar de determinada população.</w:t>
      </w:r>
      <w:r w:rsidR="00662442">
        <w:t xml:space="preserve"> </w:t>
      </w:r>
      <w:r w:rsidR="000D71EF" w:rsidRPr="00150EFB">
        <w:t>Neste nível podemos ainda considerar dois grandes con</w:t>
      </w:r>
      <w:r w:rsidR="009C4B19">
        <w:t>juntos da procura turística, a p</w:t>
      </w:r>
      <w:r w:rsidR="000D71EF" w:rsidRPr="00150EFB">
        <w:t xml:space="preserve">rocura </w:t>
      </w:r>
      <w:proofErr w:type="spellStart"/>
      <w:r w:rsidR="000D71EF" w:rsidRPr="00150EFB">
        <w:t>efectiva</w:t>
      </w:r>
      <w:proofErr w:type="spellEnd"/>
      <w:r w:rsidR="000D71EF" w:rsidRPr="00150EFB">
        <w:t xml:space="preserve"> e a procura potencial.</w:t>
      </w:r>
    </w:p>
    <w:p w:rsidR="004D337F" w:rsidRDefault="004D337F" w:rsidP="00593A5A">
      <w:pPr>
        <w:spacing w:after="0" w:line="360" w:lineRule="auto"/>
        <w:jc w:val="both"/>
      </w:pPr>
    </w:p>
    <w:p w:rsidR="00C87318" w:rsidRDefault="009C4B19" w:rsidP="00593A5A">
      <w:pPr>
        <w:spacing w:after="0" w:line="360" w:lineRule="auto"/>
        <w:jc w:val="both"/>
        <w:rPr>
          <w:i/>
        </w:rPr>
      </w:pPr>
      <w:r>
        <w:t>A</w:t>
      </w:r>
      <w:r w:rsidR="000D71EF" w:rsidRPr="00150EFB">
        <w:t xml:space="preserve"> </w:t>
      </w:r>
      <w:r w:rsidR="000D71EF" w:rsidRPr="006E78A7">
        <w:rPr>
          <w:b/>
        </w:rPr>
        <w:t xml:space="preserve">procura </w:t>
      </w:r>
      <w:proofErr w:type="spellStart"/>
      <w:r w:rsidR="000D71EF" w:rsidRPr="006E78A7">
        <w:rPr>
          <w:b/>
        </w:rPr>
        <w:t>efectiva</w:t>
      </w:r>
      <w:proofErr w:type="spellEnd"/>
      <w:r w:rsidR="000D71EF" w:rsidRPr="00150EFB">
        <w:t xml:space="preserve"> é constituída pelos indivíduos que num determinado período participa</w:t>
      </w:r>
      <w:r w:rsidR="00BF344C">
        <w:t>m</w:t>
      </w:r>
      <w:r w:rsidR="000D71EF" w:rsidRPr="00150EFB">
        <w:t xml:space="preserve"> na </w:t>
      </w:r>
      <w:proofErr w:type="spellStart"/>
      <w:r w:rsidR="000D71EF" w:rsidRPr="00150EFB">
        <w:t>actividade</w:t>
      </w:r>
      <w:proofErr w:type="spellEnd"/>
      <w:r w:rsidR="000D71EF" w:rsidRPr="00150EFB">
        <w:t xml:space="preserve"> </w:t>
      </w:r>
      <w:r w:rsidR="00D429E7" w:rsidRPr="00150EFB">
        <w:t>turística</w:t>
      </w:r>
      <w:r w:rsidR="00334CE8" w:rsidRPr="00150EFB">
        <w:t xml:space="preserve">, já a </w:t>
      </w:r>
      <w:r w:rsidR="00334CE8" w:rsidRPr="006E78A7">
        <w:rPr>
          <w:b/>
        </w:rPr>
        <w:t>procura potencial</w:t>
      </w:r>
      <w:r w:rsidR="00334CE8" w:rsidRPr="00150EFB">
        <w:t xml:space="preserve"> é a parte da população que não viaja mas que tem condições para o fazer</w:t>
      </w:r>
      <w:r w:rsidR="00BF344C">
        <w:t>.</w:t>
      </w:r>
    </w:p>
    <w:p w:rsidR="0077265B" w:rsidRDefault="0077265B" w:rsidP="00AA209A">
      <w:pPr>
        <w:spacing w:after="0" w:line="360" w:lineRule="auto"/>
        <w:jc w:val="both"/>
      </w:pPr>
    </w:p>
    <w:p w:rsidR="00FC00B5" w:rsidRDefault="00CB671C" w:rsidP="00AA209A">
      <w:pPr>
        <w:spacing w:after="0" w:line="360" w:lineRule="auto"/>
        <w:jc w:val="both"/>
      </w:pPr>
      <w:r>
        <w:t>A</w:t>
      </w:r>
      <w:r w:rsidR="00C1357F">
        <w:t xml:space="preserve"> p</w:t>
      </w:r>
      <w:r w:rsidR="00F95D4E">
        <w:t>rocura turística global</w:t>
      </w:r>
      <w:r w:rsidR="006E78A7">
        <w:t xml:space="preserve"> </w:t>
      </w:r>
      <w:r w:rsidR="00F95D4E">
        <w:t>é constituída pela soma do consumo turístico interno</w:t>
      </w:r>
      <w:r w:rsidR="006E78A7">
        <w:t xml:space="preserve"> </w:t>
      </w:r>
      <w:r w:rsidR="00F95D4E">
        <w:t>realizado pelos residentes no território nacional e o consumo turístico realizado pelos residentes no estrangeiro</w:t>
      </w:r>
      <w:r w:rsidR="00C96521">
        <w:t xml:space="preserve"> (Cunha, 2006).</w:t>
      </w:r>
    </w:p>
    <w:p w:rsidR="00F95D4E" w:rsidRDefault="00F95D4E" w:rsidP="00593A5A">
      <w:pPr>
        <w:spacing w:after="0" w:line="360" w:lineRule="auto"/>
        <w:jc w:val="both"/>
      </w:pPr>
    </w:p>
    <w:p w:rsidR="009A1E79" w:rsidRDefault="009A1E79" w:rsidP="00593A5A">
      <w:pPr>
        <w:spacing w:after="0" w:line="360" w:lineRule="auto"/>
        <w:jc w:val="both"/>
      </w:pPr>
      <w:r w:rsidRPr="00FA752B">
        <w:t xml:space="preserve">De acordo com </w:t>
      </w:r>
      <w:proofErr w:type="spellStart"/>
      <w:r w:rsidRPr="00FA752B">
        <w:t>Ignarra</w:t>
      </w:r>
      <w:proofErr w:type="spellEnd"/>
      <w:r w:rsidRPr="00FA752B">
        <w:t xml:space="preserve"> a </w:t>
      </w:r>
      <w:r w:rsidR="00E81B5F" w:rsidRPr="00FA752B">
        <w:t>procura varia</w:t>
      </w:r>
      <w:r w:rsidRPr="00FA752B">
        <w:t xml:space="preserve"> consoante a influência de diversos </w:t>
      </w:r>
      <w:proofErr w:type="spellStart"/>
      <w:r w:rsidRPr="00FA752B">
        <w:t>factores</w:t>
      </w:r>
      <w:proofErr w:type="spellEnd"/>
      <w:r w:rsidRPr="00FA752B">
        <w:t xml:space="preserve"> tais como o preço do produto, </w:t>
      </w:r>
      <w:r>
        <w:t>o preço dos produtos concorrentes e dos produtos complementares, o rendimento do consumidor, o nível de investimento em divulgação, o efeito de moda, as variações climáticas, as catástrofes naturais e artificiais</w:t>
      </w:r>
      <w:r w:rsidR="009C4B19">
        <w:t>,</w:t>
      </w:r>
      <w:r>
        <w:t xml:space="preserve"> a</w:t>
      </w:r>
      <w:r w:rsidR="009C4B19">
        <w:t xml:space="preserve"> disponibilidade de tem</w:t>
      </w:r>
      <w:r w:rsidR="00C96521">
        <w:t xml:space="preserve">po livre e a segurança política </w:t>
      </w:r>
      <w:r w:rsidR="00A916A5">
        <w:t>(</w:t>
      </w:r>
      <w:proofErr w:type="spellStart"/>
      <w:r w:rsidR="00C96521" w:rsidRPr="00FA752B">
        <w:t>Ignarra</w:t>
      </w:r>
      <w:proofErr w:type="spellEnd"/>
      <w:r w:rsidR="00A916A5">
        <w:t xml:space="preserve">, </w:t>
      </w:r>
      <w:r w:rsidR="00C96521" w:rsidRPr="00FA752B">
        <w:t>2003)</w:t>
      </w:r>
      <w:r w:rsidR="00A916A5">
        <w:t>.</w:t>
      </w:r>
    </w:p>
    <w:p w:rsidR="00FA752B" w:rsidRDefault="00FA752B" w:rsidP="00593A5A">
      <w:pPr>
        <w:spacing w:after="0" w:line="360" w:lineRule="auto"/>
        <w:jc w:val="both"/>
        <w:rPr>
          <w:i/>
        </w:rPr>
      </w:pPr>
    </w:p>
    <w:p w:rsidR="00E81B5F" w:rsidRPr="0030187F" w:rsidRDefault="009C4B19" w:rsidP="00593A5A">
      <w:pPr>
        <w:spacing w:after="0" w:line="360" w:lineRule="auto"/>
        <w:jc w:val="both"/>
      </w:pPr>
      <w:r>
        <w:lastRenderedPageBreak/>
        <w:t>E</w:t>
      </w:r>
      <w:r w:rsidR="00E81B5F" w:rsidRPr="00E81B5F">
        <w:t xml:space="preserve">stabelecendo a relação entre o valor dos bens e serviços turísticos procurados e os </w:t>
      </w:r>
      <w:proofErr w:type="spellStart"/>
      <w:r w:rsidR="00E81B5F" w:rsidRPr="00E81B5F">
        <w:t>factores</w:t>
      </w:r>
      <w:proofErr w:type="spellEnd"/>
      <w:r w:rsidR="00E81B5F" w:rsidRPr="00E81B5F">
        <w:t xml:space="preserve"> que </w:t>
      </w:r>
      <w:r w:rsidRPr="00E81B5F">
        <w:t>influ</w:t>
      </w:r>
      <w:r>
        <w:t>e</w:t>
      </w:r>
      <w:r w:rsidRPr="00E81B5F">
        <w:t>ncia</w:t>
      </w:r>
      <w:r>
        <w:t>m</w:t>
      </w:r>
      <w:r w:rsidR="00E81B5F" w:rsidRPr="00E81B5F">
        <w:t xml:space="preserve"> as famílias a decidir-se por um consumo turístico</w:t>
      </w:r>
      <w:r>
        <w:t>,</w:t>
      </w:r>
      <w:r w:rsidR="00E81B5F" w:rsidRPr="00E81B5F">
        <w:t xml:space="preserve"> obtêm-se a função da procura turística</w:t>
      </w:r>
      <w:r w:rsidR="00BF344C">
        <w:t xml:space="preserve"> </w:t>
      </w:r>
      <w:r w:rsidR="0030187F">
        <w:t>(</w:t>
      </w:r>
      <w:r w:rsidR="006A0C61" w:rsidRPr="0030187F">
        <w:t>Cunha</w:t>
      </w:r>
      <w:r w:rsidR="0030187F">
        <w:t>,</w:t>
      </w:r>
      <w:r w:rsidR="006A0C61" w:rsidRPr="0030187F">
        <w:t xml:space="preserve"> 2006)</w:t>
      </w:r>
      <w:r w:rsidR="00BF344C">
        <w:t>.</w:t>
      </w:r>
    </w:p>
    <w:p w:rsidR="0030187F" w:rsidRDefault="0030187F" w:rsidP="00593A5A">
      <w:pPr>
        <w:spacing w:after="0" w:line="360" w:lineRule="auto"/>
        <w:jc w:val="both"/>
      </w:pPr>
    </w:p>
    <w:p w:rsidR="00E81B5F" w:rsidRDefault="00C62F2F" w:rsidP="00593A5A">
      <w:pPr>
        <w:spacing w:after="0" w:line="360" w:lineRule="auto"/>
        <w:jc w:val="both"/>
      </w:pPr>
      <w:r>
        <w:t xml:space="preserve">Associado a este conceito surge o da </w:t>
      </w:r>
      <w:r w:rsidRPr="0030187F">
        <w:rPr>
          <w:b/>
        </w:rPr>
        <w:t>Utilidade turística</w:t>
      </w:r>
      <w:r w:rsidR="00A916A5">
        <w:rPr>
          <w:b/>
        </w:rPr>
        <w:t xml:space="preserve"> </w:t>
      </w:r>
      <w:r>
        <w:t xml:space="preserve">como a qualidade </w:t>
      </w:r>
      <w:r w:rsidR="0082002A">
        <w:t>que os bens</w:t>
      </w:r>
      <w:r w:rsidR="00956CC1">
        <w:t xml:space="preserve"> possuem para satisfazer desejos</w:t>
      </w:r>
      <w:r w:rsidR="00A916A5">
        <w:t>,</w:t>
      </w:r>
      <w:r w:rsidR="00956CC1">
        <w:t xml:space="preserve"> e</w:t>
      </w:r>
      <w:r w:rsidR="009C4B19">
        <w:t>ntão</w:t>
      </w:r>
      <w:r w:rsidR="00956CC1">
        <w:t xml:space="preserve"> um bem ou serviço é útil quando é </w:t>
      </w:r>
      <w:proofErr w:type="spellStart"/>
      <w:r w:rsidR="00956CC1">
        <w:t>efectivamente</w:t>
      </w:r>
      <w:proofErr w:type="spellEnd"/>
      <w:r w:rsidR="00956CC1">
        <w:t xml:space="preserve"> desejado por um consumidor que, ao adquiri-lo, calcula o benefício ou a utilidade que obterá</w:t>
      </w:r>
      <w:r w:rsidR="009C4B19">
        <w:t>,</w:t>
      </w:r>
      <w:r w:rsidR="00956CC1">
        <w:t xml:space="preserve"> com o fim de satisfazer as suas necessidades </w:t>
      </w:r>
      <w:proofErr w:type="spellStart"/>
      <w:r w:rsidR="00956CC1">
        <w:t>objectivas</w:t>
      </w:r>
      <w:proofErr w:type="spellEnd"/>
      <w:r w:rsidR="00956CC1">
        <w:t xml:space="preserve"> ou </w:t>
      </w:r>
      <w:proofErr w:type="spellStart"/>
      <w:r w:rsidR="00956CC1">
        <w:t>subjectivas</w:t>
      </w:r>
      <w:proofErr w:type="spellEnd"/>
      <w:r w:rsidR="00A916A5">
        <w:t xml:space="preserve"> (</w:t>
      </w:r>
      <w:r w:rsidR="00A916A5" w:rsidRPr="0030187F">
        <w:t>Cunha</w:t>
      </w:r>
      <w:r w:rsidR="00A916A5">
        <w:t>,</w:t>
      </w:r>
      <w:r w:rsidR="00A916A5" w:rsidRPr="0030187F">
        <w:t xml:space="preserve"> 2006)</w:t>
      </w:r>
      <w:r w:rsidR="00A916A5">
        <w:t>.</w:t>
      </w:r>
    </w:p>
    <w:p w:rsidR="00A916A5" w:rsidRDefault="00A916A5" w:rsidP="00593A5A">
      <w:pPr>
        <w:spacing w:after="0" w:line="360" w:lineRule="auto"/>
        <w:jc w:val="both"/>
      </w:pPr>
    </w:p>
    <w:p w:rsidR="000F3684" w:rsidRDefault="009C4B19" w:rsidP="00593A5A">
      <w:pPr>
        <w:spacing w:after="0" w:line="360" w:lineRule="auto"/>
        <w:jc w:val="both"/>
      </w:pPr>
      <w:r>
        <w:t xml:space="preserve">Também </w:t>
      </w:r>
      <w:r w:rsidR="000F3684">
        <w:t>Neve</w:t>
      </w:r>
      <w:r w:rsidR="00FC00B5">
        <w:t>s</w:t>
      </w:r>
      <w:r w:rsidR="000F3684">
        <w:t xml:space="preserve"> define Utilidade como a satisfação</w:t>
      </w:r>
      <w:r w:rsidR="00A1471F">
        <w:t xml:space="preserve"> que cada ser humano </w:t>
      </w:r>
      <w:r>
        <w:t>re</w:t>
      </w:r>
      <w:r w:rsidR="00A1471F">
        <w:t>tira do uso do bem</w:t>
      </w:r>
      <w:r w:rsidR="00A916A5">
        <w:t xml:space="preserve"> (Neves, 2007).</w:t>
      </w:r>
    </w:p>
    <w:p w:rsidR="009C4B19" w:rsidRDefault="009C4B19" w:rsidP="00593A5A">
      <w:pPr>
        <w:spacing w:after="0" w:line="360" w:lineRule="auto"/>
        <w:jc w:val="both"/>
      </w:pPr>
    </w:p>
    <w:p w:rsidR="00A916A5" w:rsidRDefault="00A916A5" w:rsidP="00A916A5">
      <w:pPr>
        <w:spacing w:after="0" w:line="360" w:lineRule="auto"/>
        <w:jc w:val="both"/>
      </w:pPr>
      <w:r>
        <w:t>A</w:t>
      </w:r>
      <w:r w:rsidR="002D7239" w:rsidRPr="002D7239">
        <w:t xml:space="preserve"> motivação n</w:t>
      </w:r>
      <w:r w:rsidR="002D7239">
        <w:t xml:space="preserve">o âmbito do turismo está inicialmente relacionada com a necessidade e é baseada em </w:t>
      </w:r>
      <w:proofErr w:type="spellStart"/>
      <w:r w:rsidR="002D7239">
        <w:t>aspectos</w:t>
      </w:r>
      <w:proofErr w:type="spellEnd"/>
      <w:r w:rsidR="002D7239">
        <w:t xml:space="preserve"> sociológicos ou psicológicos de normas, atitudes</w:t>
      </w:r>
      <w:r w:rsidR="0030187F">
        <w:t>,</w:t>
      </w:r>
      <w:r w:rsidR="002D7239">
        <w:t xml:space="preserve"> cultura e </w:t>
      </w:r>
      <w:proofErr w:type="spellStart"/>
      <w:r w:rsidR="002D7239">
        <w:t>percepção</w:t>
      </w:r>
      <w:proofErr w:type="spellEnd"/>
      <w:r w:rsidR="002D7239">
        <w:t xml:space="preserve"> </w:t>
      </w:r>
      <w:r w:rsidR="003D51C7">
        <w:t>adquiridas</w:t>
      </w:r>
      <w:r w:rsidR="0030187F">
        <w:t xml:space="preserve"> e </w:t>
      </w:r>
      <w:r w:rsidR="002D7239">
        <w:t>na imagem do destino criada na mente do consumidor</w:t>
      </w:r>
      <w:r>
        <w:t xml:space="preserve"> (</w:t>
      </w:r>
      <w:proofErr w:type="spellStart"/>
      <w:r>
        <w:t>Cooper</w:t>
      </w:r>
      <w:proofErr w:type="spellEnd"/>
      <w:r>
        <w:t xml:space="preserve">, </w:t>
      </w:r>
      <w:proofErr w:type="spellStart"/>
      <w:r w:rsidRPr="00C96521">
        <w:rPr>
          <w:i/>
        </w:rPr>
        <w:t>et</w:t>
      </w:r>
      <w:proofErr w:type="spellEnd"/>
      <w:r w:rsidRPr="00C96521">
        <w:rPr>
          <w:i/>
        </w:rPr>
        <w:t xml:space="preserve"> al</w:t>
      </w:r>
      <w:r>
        <w:t>, 2001).</w:t>
      </w:r>
    </w:p>
    <w:p w:rsidR="007262E2" w:rsidRDefault="007262E2" w:rsidP="00593A5A">
      <w:pPr>
        <w:spacing w:after="0" w:line="360" w:lineRule="auto"/>
        <w:jc w:val="both"/>
      </w:pPr>
    </w:p>
    <w:p w:rsidR="000764D4" w:rsidRDefault="00931482" w:rsidP="00593A5A">
      <w:pPr>
        <w:spacing w:after="0" w:line="360" w:lineRule="auto"/>
        <w:jc w:val="both"/>
      </w:pPr>
      <w:r>
        <w:t xml:space="preserve">O aumento da </w:t>
      </w:r>
      <w:r w:rsidR="007A31CA">
        <w:t xml:space="preserve">população </w:t>
      </w:r>
      <w:r>
        <w:t xml:space="preserve">mundial bem como as alterações na sua estrutura tais como o envelhecimento da população, o aumento dos adultos celibatários, a tendência de se constituir família mais tarde, a emergência de novas relações familiares, e aumento da população feminina </w:t>
      </w:r>
      <w:proofErr w:type="spellStart"/>
      <w:r>
        <w:t>activa</w:t>
      </w:r>
      <w:proofErr w:type="spellEnd"/>
      <w:r>
        <w:t xml:space="preserve">, </w:t>
      </w:r>
      <w:r w:rsidR="00435F2B">
        <w:t>proporcionam</w:t>
      </w:r>
      <w:r w:rsidR="007A31CA">
        <w:t xml:space="preserve"> uma</w:t>
      </w:r>
      <w:r w:rsidR="00435F2B">
        <w:t xml:space="preserve"> </w:t>
      </w:r>
      <w:r w:rsidR="007A31CA">
        <w:t xml:space="preserve">maior </w:t>
      </w:r>
      <w:r w:rsidR="00435F2B">
        <w:t>predisposição</w:t>
      </w:r>
      <w:r w:rsidR="007A31CA">
        <w:t xml:space="preserve"> p</w:t>
      </w:r>
      <w:r w:rsidR="00435F2B">
        <w:t>a</w:t>
      </w:r>
      <w:r w:rsidR="007A31CA">
        <w:t>ra viajar</w:t>
      </w:r>
      <w:r>
        <w:t>.</w:t>
      </w:r>
    </w:p>
    <w:p w:rsidR="00DE32D5" w:rsidRDefault="00DE32D5" w:rsidP="00593A5A">
      <w:pPr>
        <w:spacing w:after="0" w:line="360" w:lineRule="auto"/>
        <w:jc w:val="both"/>
      </w:pPr>
    </w:p>
    <w:p w:rsidR="00420E10" w:rsidRDefault="00AC7B54" w:rsidP="00593A5A">
      <w:pPr>
        <w:spacing w:after="0" w:line="360" w:lineRule="auto"/>
        <w:jc w:val="both"/>
      </w:pPr>
      <w:r>
        <w:t>O aumento da densidade populacional e da taxa de urbanização provocam uma degradação no meio natural nos grandes aglomerados criando</w:t>
      </w:r>
      <w:r w:rsidR="00365E8F">
        <w:t>,</w:t>
      </w:r>
      <w:r>
        <w:t xml:space="preserve"> nos indivíduos</w:t>
      </w:r>
      <w:r w:rsidR="00365E8F">
        <w:t>,</w:t>
      </w:r>
      <w:r>
        <w:t xml:space="preserve"> a necessidade de </w:t>
      </w:r>
      <w:proofErr w:type="spellStart"/>
      <w:r>
        <w:t>actividades</w:t>
      </w:r>
      <w:proofErr w:type="spellEnd"/>
      <w:r>
        <w:t xml:space="preserve"> de lazer e recreativas</w:t>
      </w:r>
      <w:r w:rsidR="00365E8F">
        <w:t>,</w:t>
      </w:r>
      <w:r>
        <w:t xml:space="preserve"> como escape ao quotidiano</w:t>
      </w:r>
      <w:r w:rsidR="00C96D8C">
        <w:t>.</w:t>
      </w:r>
    </w:p>
    <w:p w:rsidR="006D09B5" w:rsidRPr="00324B98" w:rsidRDefault="006D09B5" w:rsidP="00324B98">
      <w:pPr>
        <w:pStyle w:val="Ttulo3"/>
        <w:rPr>
          <w:rFonts w:asciiTheme="minorHAnsi" w:hAnsiTheme="minorHAnsi"/>
          <w:b w:val="0"/>
          <w:sz w:val="24"/>
          <w:szCs w:val="24"/>
        </w:rPr>
      </w:pPr>
      <w:bookmarkStart w:id="45" w:name="_Toc285187476"/>
      <w:bookmarkStart w:id="46" w:name="_Toc285723895"/>
      <w:bookmarkStart w:id="47" w:name="_Toc305679514"/>
      <w:r w:rsidRPr="00324B98">
        <w:rPr>
          <w:rFonts w:asciiTheme="minorHAnsi" w:hAnsiTheme="minorHAnsi"/>
          <w:b w:val="0"/>
          <w:sz w:val="24"/>
          <w:szCs w:val="24"/>
        </w:rPr>
        <w:t xml:space="preserve">2.2.6 - A </w:t>
      </w:r>
      <w:r w:rsidR="00EC08D7">
        <w:rPr>
          <w:rFonts w:asciiTheme="minorHAnsi" w:hAnsiTheme="minorHAnsi"/>
          <w:b w:val="0"/>
          <w:sz w:val="24"/>
          <w:szCs w:val="24"/>
        </w:rPr>
        <w:t>Oferta T</w:t>
      </w:r>
      <w:r w:rsidRPr="00324B98">
        <w:rPr>
          <w:rFonts w:asciiTheme="minorHAnsi" w:hAnsiTheme="minorHAnsi"/>
          <w:b w:val="0"/>
          <w:sz w:val="24"/>
          <w:szCs w:val="24"/>
        </w:rPr>
        <w:t>urística</w:t>
      </w:r>
      <w:bookmarkEnd w:id="45"/>
      <w:bookmarkEnd w:id="46"/>
      <w:bookmarkEnd w:id="47"/>
    </w:p>
    <w:p w:rsidR="00066574" w:rsidRDefault="001B0C32" w:rsidP="009D500E">
      <w:pPr>
        <w:spacing w:after="0" w:line="360" w:lineRule="auto"/>
        <w:jc w:val="both"/>
      </w:pPr>
      <w:r>
        <w:t>Em termos económico</w:t>
      </w:r>
      <w:r w:rsidR="00F32891">
        <w:t>s</w:t>
      </w:r>
      <w:r>
        <w:t>, a</w:t>
      </w:r>
      <w:r w:rsidR="00066574">
        <w:t xml:space="preserve"> função </w:t>
      </w:r>
      <w:r w:rsidR="00066574" w:rsidRPr="00F32891">
        <w:rPr>
          <w:b/>
        </w:rPr>
        <w:t>oferta</w:t>
      </w:r>
      <w:r w:rsidR="00066574">
        <w:t xml:space="preserve"> de um bem</w:t>
      </w:r>
      <w:r>
        <w:t>,</w:t>
      </w:r>
      <w:r w:rsidR="00066574">
        <w:t xml:space="preserve"> mostra a relação entre o </w:t>
      </w:r>
      <w:r w:rsidR="00F32891">
        <w:t>p</w:t>
      </w:r>
      <w:r w:rsidR="00066574">
        <w:t xml:space="preserve">reço de mercado e a </w:t>
      </w:r>
      <w:r w:rsidR="009D500E">
        <w:t>quantidade</w:t>
      </w:r>
      <w:r w:rsidR="00F32891">
        <w:t>,</w:t>
      </w:r>
      <w:r w:rsidR="00066574">
        <w:t xml:space="preserve"> dessa </w:t>
      </w:r>
      <w:r w:rsidR="009D500E">
        <w:t>mercadoria</w:t>
      </w:r>
      <w:r w:rsidR="00F32891">
        <w:t>,</w:t>
      </w:r>
      <w:r w:rsidR="00066574">
        <w:t xml:space="preserve"> que os produtores estão </w:t>
      </w:r>
      <w:r w:rsidR="009D500E">
        <w:t>dispostos</w:t>
      </w:r>
      <w:r w:rsidR="00066574">
        <w:t xml:space="preserve"> a produzir e vender</w:t>
      </w:r>
      <w:r w:rsidR="009D500E">
        <w:t>, mantendo-se o resto constante</w:t>
      </w:r>
      <w:r w:rsidRPr="001B0C32">
        <w:t xml:space="preserve"> </w:t>
      </w:r>
      <w:r>
        <w:t>(</w:t>
      </w:r>
      <w:proofErr w:type="spellStart"/>
      <w:r>
        <w:t>Samuelson</w:t>
      </w:r>
      <w:proofErr w:type="spellEnd"/>
      <w:r>
        <w:t xml:space="preserve"> e </w:t>
      </w:r>
      <w:proofErr w:type="spellStart"/>
      <w:r>
        <w:t>Nordhaus</w:t>
      </w:r>
      <w:proofErr w:type="spellEnd"/>
      <w:r>
        <w:t>, 2004).</w:t>
      </w:r>
    </w:p>
    <w:p w:rsidR="009D500E" w:rsidRDefault="009D500E" w:rsidP="00593A5A">
      <w:pPr>
        <w:spacing w:after="0" w:line="360" w:lineRule="auto"/>
      </w:pPr>
    </w:p>
    <w:p w:rsidR="00EC2E02" w:rsidRPr="00150EFB" w:rsidRDefault="00A25E96" w:rsidP="00593A5A">
      <w:pPr>
        <w:spacing w:after="0" w:line="360" w:lineRule="auto"/>
        <w:jc w:val="both"/>
      </w:pPr>
      <w:r w:rsidRPr="00150EFB">
        <w:t xml:space="preserve">A primeira componente da oferta </w:t>
      </w:r>
      <w:r w:rsidR="00EC2E02" w:rsidRPr="00150EFB">
        <w:t>turística</w:t>
      </w:r>
      <w:r w:rsidRPr="00150EFB">
        <w:t xml:space="preserve"> é </w:t>
      </w:r>
      <w:r w:rsidR="00EC2E02" w:rsidRPr="00150EFB">
        <w:t>constituída</w:t>
      </w:r>
      <w:r w:rsidRPr="00150EFB">
        <w:t xml:space="preserve"> </w:t>
      </w:r>
      <w:r w:rsidR="00EC2E02" w:rsidRPr="00150EFB">
        <w:t xml:space="preserve">pelos </w:t>
      </w:r>
      <w:r w:rsidR="00EC2E02" w:rsidRPr="00150EFB">
        <w:rPr>
          <w:b/>
        </w:rPr>
        <w:t>recursos</w:t>
      </w:r>
      <w:r w:rsidRPr="00150EFB">
        <w:rPr>
          <w:b/>
        </w:rPr>
        <w:t xml:space="preserve"> naturais</w:t>
      </w:r>
      <w:r w:rsidR="00EC2E02" w:rsidRPr="00150EFB">
        <w:t xml:space="preserve">. </w:t>
      </w:r>
      <w:r w:rsidR="007D28C0">
        <w:t xml:space="preserve">No entanto, </w:t>
      </w:r>
      <w:r w:rsidR="0009232B" w:rsidRPr="00150EFB">
        <w:t>o</w:t>
      </w:r>
      <w:r w:rsidR="00EC2E02" w:rsidRPr="00150EFB">
        <w:t>s diversos elementos naturais necessitam uma intervenção do homem para que lhe seja conferida o estado de recurso.</w:t>
      </w:r>
      <w:r w:rsidR="00300DDF">
        <w:t xml:space="preserve"> </w:t>
      </w:r>
      <w:r w:rsidR="00EC2E02" w:rsidRPr="00150EFB">
        <w:t>Esta componente é muito relevante</w:t>
      </w:r>
      <w:r w:rsidR="007D28C0">
        <w:t>,</w:t>
      </w:r>
      <w:r w:rsidR="00EC2E02" w:rsidRPr="00150EFB">
        <w:t xml:space="preserve"> pois</w:t>
      </w:r>
      <w:r w:rsidR="007D28C0">
        <w:t>,</w:t>
      </w:r>
      <w:r w:rsidR="00EC2E02" w:rsidRPr="00150EFB">
        <w:t xml:space="preserve"> em geral</w:t>
      </w:r>
      <w:r w:rsidR="007D28C0">
        <w:t>,</w:t>
      </w:r>
      <w:r w:rsidR="00EC2E02" w:rsidRPr="00150EFB">
        <w:t xml:space="preserve"> a </w:t>
      </w:r>
      <w:proofErr w:type="spellStart"/>
      <w:r w:rsidR="00EC2E02" w:rsidRPr="00150EFB">
        <w:lastRenderedPageBreak/>
        <w:t>actividade</w:t>
      </w:r>
      <w:proofErr w:type="spellEnd"/>
      <w:r w:rsidR="00EC2E02" w:rsidRPr="00150EFB">
        <w:t xml:space="preserve"> turística só ocorre mediante a necessidade despoletada por um interesse num qualquer recurso</w:t>
      </w:r>
      <w:r w:rsidR="005F4510" w:rsidRPr="00150EFB">
        <w:t>.</w:t>
      </w:r>
    </w:p>
    <w:p w:rsidR="0009232B" w:rsidRPr="00150EFB" w:rsidRDefault="0009232B" w:rsidP="00593A5A">
      <w:pPr>
        <w:spacing w:after="0" w:line="360" w:lineRule="auto"/>
        <w:jc w:val="both"/>
      </w:pPr>
    </w:p>
    <w:p w:rsidR="00300DDF" w:rsidRDefault="007D28C0" w:rsidP="00593A5A">
      <w:pPr>
        <w:spacing w:after="0" w:line="360" w:lineRule="auto"/>
        <w:jc w:val="both"/>
      </w:pPr>
      <w:r>
        <w:t>Neste âmbito,</w:t>
      </w:r>
      <w:r w:rsidR="005F4510" w:rsidRPr="00150EFB">
        <w:t xml:space="preserve"> a OMT</w:t>
      </w:r>
      <w:r>
        <w:t>,</w:t>
      </w:r>
      <w:r w:rsidR="005F4510" w:rsidRPr="00150EFB">
        <w:t xml:space="preserve"> distingue dois conceitos </w:t>
      </w:r>
      <w:r w:rsidR="0009232B" w:rsidRPr="00150EFB">
        <w:t>importantes</w:t>
      </w:r>
      <w:r w:rsidR="005F4510" w:rsidRPr="00150EFB">
        <w:t>, assim</w:t>
      </w:r>
      <w:r>
        <w:t>,</w:t>
      </w:r>
      <w:r w:rsidR="005F4510" w:rsidRPr="00150EFB">
        <w:t xml:space="preserve"> por património turístico</w:t>
      </w:r>
      <w:r>
        <w:t>,</w:t>
      </w:r>
      <w:r w:rsidR="005F4510" w:rsidRPr="00150EFB">
        <w:t xml:space="preserve"> entende ”o conjunto potencial dos bens materiais ou imateriais que estão à disposição do homem e que podem utilizar-se, mediante um processo de transformação, para satisfazer as necessidades turísticas</w:t>
      </w:r>
      <w:r w:rsidR="0009232B" w:rsidRPr="00150EFB">
        <w:t>”</w:t>
      </w:r>
      <w:r w:rsidR="005F4510" w:rsidRPr="00150EFB">
        <w:t>. Por outro lado define recurso</w:t>
      </w:r>
      <w:r w:rsidR="0009232B" w:rsidRPr="00150EFB">
        <w:t>s</w:t>
      </w:r>
      <w:r w:rsidR="005F4510" w:rsidRPr="00150EFB">
        <w:t xml:space="preserve"> turístico</w:t>
      </w:r>
      <w:r w:rsidR="0009232B" w:rsidRPr="00150EFB">
        <w:t>s</w:t>
      </w:r>
      <w:r>
        <w:t xml:space="preserve"> como “</w:t>
      </w:r>
      <w:r w:rsidR="005F4510" w:rsidRPr="00150EFB">
        <w:t xml:space="preserve">todos os bens e serviços que por intermédio da </w:t>
      </w:r>
      <w:proofErr w:type="spellStart"/>
      <w:r w:rsidR="005F4510" w:rsidRPr="00150EFB">
        <w:t>actividade</w:t>
      </w:r>
      <w:proofErr w:type="spellEnd"/>
      <w:r w:rsidR="005F4510" w:rsidRPr="00150EFB">
        <w:t xml:space="preserve"> humana, tornam possível a </w:t>
      </w:r>
      <w:proofErr w:type="spellStart"/>
      <w:r w:rsidR="005F4510" w:rsidRPr="00150EFB">
        <w:t>actividade</w:t>
      </w:r>
      <w:proofErr w:type="spellEnd"/>
      <w:r w:rsidR="005F4510" w:rsidRPr="00150EFB">
        <w:t xml:space="preserve"> turística e satisfazem as necessidades </w:t>
      </w:r>
      <w:r w:rsidR="00300DDF">
        <w:t xml:space="preserve">da procura”. </w:t>
      </w:r>
    </w:p>
    <w:p w:rsidR="007D28C0" w:rsidRDefault="007D28C0" w:rsidP="00593A5A">
      <w:pPr>
        <w:spacing w:after="0" w:line="360" w:lineRule="auto"/>
        <w:jc w:val="both"/>
      </w:pPr>
    </w:p>
    <w:p w:rsidR="00F36F0C" w:rsidRPr="00150EFB" w:rsidRDefault="007D28C0" w:rsidP="00593A5A">
      <w:pPr>
        <w:spacing w:after="0" w:line="360" w:lineRule="auto"/>
        <w:jc w:val="both"/>
      </w:pPr>
      <w:r>
        <w:t>Os</w:t>
      </w:r>
      <w:r w:rsidR="00D170A4" w:rsidRPr="00150EFB">
        <w:t xml:space="preserve"> recursos naturais poderão gerar deslocações de indivíduos</w:t>
      </w:r>
      <w:r>
        <w:t>,</w:t>
      </w:r>
      <w:r w:rsidR="00D170A4" w:rsidRPr="00150EFB">
        <w:t xml:space="preserve"> mas não garantem a </w:t>
      </w:r>
      <w:r w:rsidR="00F36F0C" w:rsidRPr="00150EFB">
        <w:t>sua permanência</w:t>
      </w:r>
      <w:r w:rsidR="00D170A4" w:rsidRPr="00150EFB">
        <w:t xml:space="preserve">, assim </w:t>
      </w:r>
      <w:r w:rsidR="00D247BA">
        <w:t>torna</w:t>
      </w:r>
      <w:r w:rsidR="00F36F0C" w:rsidRPr="00150EFB">
        <w:t xml:space="preserve">-se necessário </w:t>
      </w:r>
      <w:r>
        <w:t>a criação</w:t>
      </w:r>
      <w:r w:rsidR="00F36F0C" w:rsidRPr="00150EFB">
        <w:t xml:space="preserve"> de </w:t>
      </w:r>
      <w:r w:rsidR="00D170A4" w:rsidRPr="00150EFB">
        <w:t xml:space="preserve">equipamentos ou </w:t>
      </w:r>
      <w:proofErr w:type="spellStart"/>
      <w:r w:rsidR="00D170A4" w:rsidRPr="00150EFB">
        <w:t>infra-estruturas</w:t>
      </w:r>
      <w:proofErr w:type="spellEnd"/>
      <w:r w:rsidR="00D170A4" w:rsidRPr="00150EFB">
        <w:t xml:space="preserve"> que assegurem esta permanência</w:t>
      </w:r>
      <w:r w:rsidR="00F36F0C" w:rsidRPr="00150EFB">
        <w:t>,</w:t>
      </w:r>
      <w:r w:rsidR="00D170A4" w:rsidRPr="00150EFB">
        <w:t xml:space="preserve"> como por exemplo </w:t>
      </w:r>
      <w:r w:rsidR="00F36F0C" w:rsidRPr="00150EFB">
        <w:t xml:space="preserve">o </w:t>
      </w:r>
      <w:r w:rsidR="00D170A4" w:rsidRPr="00150EFB">
        <w:t xml:space="preserve">alojamento e </w:t>
      </w:r>
      <w:r w:rsidR="00F36F0C" w:rsidRPr="00150EFB">
        <w:t xml:space="preserve">a </w:t>
      </w:r>
      <w:r w:rsidR="00D247BA">
        <w:t>restauração</w:t>
      </w:r>
      <w:r w:rsidR="006D09B5">
        <w:t xml:space="preserve"> (Cunha, </w:t>
      </w:r>
      <w:r w:rsidR="00680BDB">
        <w:t>2006)</w:t>
      </w:r>
      <w:r w:rsidR="00D247BA">
        <w:t>.</w:t>
      </w:r>
    </w:p>
    <w:p w:rsidR="0009232B" w:rsidRPr="00150EFB" w:rsidRDefault="0009232B" w:rsidP="00593A5A">
      <w:pPr>
        <w:spacing w:after="0" w:line="360" w:lineRule="auto"/>
        <w:jc w:val="both"/>
      </w:pPr>
    </w:p>
    <w:p w:rsidR="007D28C0" w:rsidRDefault="00D170A4" w:rsidP="00593A5A">
      <w:pPr>
        <w:spacing w:after="0" w:line="360" w:lineRule="auto"/>
        <w:jc w:val="both"/>
      </w:pPr>
      <w:r w:rsidRPr="00150EFB">
        <w:t xml:space="preserve">Por </w:t>
      </w:r>
      <w:r w:rsidR="00F36F0C" w:rsidRPr="00150EFB">
        <w:t>outro</w:t>
      </w:r>
      <w:r w:rsidRPr="00150EFB">
        <w:t xml:space="preserve"> lado</w:t>
      </w:r>
      <w:r w:rsidR="007D28C0">
        <w:t xml:space="preserve">, </w:t>
      </w:r>
      <w:r w:rsidRPr="00150EFB">
        <w:t xml:space="preserve">se </w:t>
      </w:r>
      <w:r w:rsidR="00F36F0C" w:rsidRPr="00150EFB">
        <w:t>estes</w:t>
      </w:r>
      <w:r w:rsidRPr="00150EFB">
        <w:t xml:space="preserve"> recursos não estão acessíveis </w:t>
      </w:r>
      <w:r w:rsidR="0009232B" w:rsidRPr="00150EFB">
        <w:t>fisicamente</w:t>
      </w:r>
      <w:r w:rsidR="00F36F0C" w:rsidRPr="00150EFB">
        <w:t xml:space="preserve"> </w:t>
      </w:r>
      <w:r w:rsidRPr="00150EFB">
        <w:t xml:space="preserve">também não irão </w:t>
      </w:r>
      <w:r w:rsidR="00F36F0C" w:rsidRPr="00150EFB">
        <w:t>fazer</w:t>
      </w:r>
      <w:r w:rsidR="0009232B" w:rsidRPr="00150EFB">
        <w:t xml:space="preserve"> parte da oferta turística</w:t>
      </w:r>
      <w:r w:rsidR="007D28C0">
        <w:t>,</w:t>
      </w:r>
      <w:r w:rsidR="0009232B" w:rsidRPr="00150EFB">
        <w:t xml:space="preserve"> torna</w:t>
      </w:r>
      <w:r w:rsidR="00F36F0C" w:rsidRPr="00150EFB">
        <w:t>-se assim necessário dotá-los de equipamentos que assegurem e facilitem a deslocação, tais como acessibilidades e transporte</w:t>
      </w:r>
      <w:r w:rsidR="0009232B" w:rsidRPr="00150EFB">
        <w:t>s</w:t>
      </w:r>
      <w:r w:rsidR="00F36F0C" w:rsidRPr="00150EFB">
        <w:t>.</w:t>
      </w:r>
      <w:r w:rsidR="00680BDB">
        <w:t xml:space="preserve"> </w:t>
      </w:r>
    </w:p>
    <w:p w:rsidR="007D28C0" w:rsidRDefault="007D28C0" w:rsidP="00593A5A">
      <w:pPr>
        <w:spacing w:after="0" w:line="360" w:lineRule="auto"/>
        <w:jc w:val="both"/>
      </w:pPr>
    </w:p>
    <w:p w:rsidR="0000539F" w:rsidRDefault="0000539F" w:rsidP="00593A5A">
      <w:pPr>
        <w:spacing w:after="0" w:line="360" w:lineRule="auto"/>
        <w:jc w:val="both"/>
      </w:pPr>
      <w:r w:rsidRPr="00150EFB">
        <w:t xml:space="preserve">Com a permanência fora </w:t>
      </w:r>
      <w:r w:rsidR="007D28C0">
        <w:t xml:space="preserve">do </w:t>
      </w:r>
      <w:r w:rsidRPr="00150EFB">
        <w:t xml:space="preserve">local habitual de residência </w:t>
      </w:r>
      <w:r w:rsidR="007D28C0">
        <w:t xml:space="preserve">do indivíduo, </w:t>
      </w:r>
      <w:r w:rsidRPr="00150EFB">
        <w:t>resultam o aparecimento de necessidades adicionais</w:t>
      </w:r>
      <w:r w:rsidR="0009232B" w:rsidRPr="00150EFB">
        <w:t>,</w:t>
      </w:r>
      <w:r w:rsidRPr="00150EFB">
        <w:t xml:space="preserve"> como o divertimento</w:t>
      </w:r>
      <w:r w:rsidR="0009232B" w:rsidRPr="00150EFB">
        <w:t xml:space="preserve">, </w:t>
      </w:r>
      <w:r w:rsidR="007D28C0">
        <w:t xml:space="preserve">a ocupação dos tempos livres e a </w:t>
      </w:r>
      <w:r w:rsidRPr="00150EFB">
        <w:t xml:space="preserve">comunicação. </w:t>
      </w:r>
    </w:p>
    <w:p w:rsidR="00A916A5" w:rsidRPr="00150EFB" w:rsidRDefault="00A916A5" w:rsidP="00593A5A">
      <w:pPr>
        <w:spacing w:after="0" w:line="360" w:lineRule="auto"/>
        <w:jc w:val="both"/>
      </w:pPr>
    </w:p>
    <w:p w:rsidR="00D170A4" w:rsidRPr="00150EFB" w:rsidRDefault="00300DDF" w:rsidP="00593A5A">
      <w:pPr>
        <w:spacing w:after="0" w:line="360" w:lineRule="auto"/>
        <w:jc w:val="both"/>
      </w:pPr>
      <w:r>
        <w:t xml:space="preserve">Mas toda </w:t>
      </w:r>
      <w:r w:rsidR="0082002A">
        <w:t>a</w:t>
      </w:r>
      <w:r>
        <w:t xml:space="preserve"> </w:t>
      </w:r>
      <w:r w:rsidR="000C1B7E" w:rsidRPr="00150EFB">
        <w:t>oferta</w:t>
      </w:r>
      <w:r>
        <w:t xml:space="preserve"> não irá ser exclusivamente</w:t>
      </w:r>
      <w:r w:rsidR="000C1B7E" w:rsidRPr="00150EFB">
        <w:t xml:space="preserve"> utilizada pelos turistas, </w:t>
      </w:r>
      <w:r w:rsidR="007D28C0">
        <w:t>também</w:t>
      </w:r>
      <w:r w:rsidR="000C1B7E" w:rsidRPr="00150EFB">
        <w:t xml:space="preserve"> ir</w:t>
      </w:r>
      <w:r w:rsidR="008E0174" w:rsidRPr="00150EFB">
        <w:t>á ser utilizada pelos locais, por</w:t>
      </w:r>
      <w:r>
        <w:t xml:space="preserve"> exemplo será</w:t>
      </w:r>
      <w:r w:rsidR="000C1B7E" w:rsidRPr="00150EFB">
        <w:t xml:space="preserve"> normal a utilização de um restaurante, piscina ou campos de ténis por turistas e por residentes.</w:t>
      </w:r>
      <w:r>
        <w:t xml:space="preserve"> </w:t>
      </w:r>
      <w:r w:rsidR="007E771F" w:rsidRPr="00150EFB">
        <w:t>Assim</w:t>
      </w:r>
      <w:r w:rsidR="007D28C0">
        <w:t>,</w:t>
      </w:r>
      <w:r w:rsidR="007E771F" w:rsidRPr="00150EFB">
        <w:t xml:space="preserve"> </w:t>
      </w:r>
      <w:r w:rsidR="00D247BA">
        <w:t xml:space="preserve">a </w:t>
      </w:r>
      <w:r w:rsidR="007E771F" w:rsidRPr="00150EFB">
        <w:t>oferta turística</w:t>
      </w:r>
      <w:r w:rsidR="007D28C0">
        <w:t>,</w:t>
      </w:r>
      <w:r w:rsidR="007E771F" w:rsidRPr="00150EFB">
        <w:t xml:space="preserve"> segundo </w:t>
      </w:r>
      <w:r>
        <w:t>C</w:t>
      </w:r>
      <w:r w:rsidR="0009232B" w:rsidRPr="00150EFB">
        <w:t>unha</w:t>
      </w:r>
      <w:r w:rsidR="007D28C0">
        <w:t>,</w:t>
      </w:r>
      <w:r w:rsidR="0009232B" w:rsidRPr="00150EFB">
        <w:t xml:space="preserve"> </w:t>
      </w:r>
      <w:r w:rsidR="007E771F" w:rsidRPr="00150EFB">
        <w:t xml:space="preserve">poderá ser definida como “o conjunto dos </w:t>
      </w:r>
      <w:proofErr w:type="spellStart"/>
      <w:r w:rsidR="007E771F" w:rsidRPr="00150EFB">
        <w:t>factores</w:t>
      </w:r>
      <w:proofErr w:type="spellEnd"/>
      <w:r w:rsidR="007E771F" w:rsidRPr="00150EFB">
        <w:t xml:space="preserve"> naturais, equipamentos, bens e serviços que provoquem a deslocação de visitantes, satisfaçam as suas necessidades </w:t>
      </w:r>
      <w:r w:rsidR="00A916A5">
        <w:t>de deslocação e de permanência” (Cunha, 2006).</w:t>
      </w:r>
    </w:p>
    <w:p w:rsidR="00680BDB" w:rsidRDefault="00680BDB" w:rsidP="00593A5A">
      <w:pPr>
        <w:spacing w:after="0" w:line="360" w:lineRule="auto"/>
        <w:jc w:val="both"/>
      </w:pPr>
    </w:p>
    <w:p w:rsidR="00680BDB" w:rsidRPr="00150EFB" w:rsidRDefault="00680BDB" w:rsidP="00593A5A">
      <w:pPr>
        <w:spacing w:after="0" w:line="360" w:lineRule="auto"/>
        <w:jc w:val="both"/>
      </w:pPr>
      <w:r>
        <w:t xml:space="preserve">Já para </w:t>
      </w:r>
      <w:proofErr w:type="spellStart"/>
      <w:r>
        <w:t>Ignarra</w:t>
      </w:r>
      <w:proofErr w:type="spellEnd"/>
      <w:r w:rsidR="00FB6D4A">
        <w:t>,</w:t>
      </w:r>
      <w:r>
        <w:t xml:space="preserve"> a oferta turística</w:t>
      </w:r>
      <w:r w:rsidR="00FB6D4A">
        <w:t>,</w:t>
      </w:r>
      <w:r>
        <w:t xml:space="preserve"> é composta por diversos elementos que o autor agr</w:t>
      </w:r>
      <w:r w:rsidR="006D09B5">
        <w:t xml:space="preserve">upa </w:t>
      </w:r>
      <w:proofErr w:type="gramStart"/>
      <w:r w:rsidR="006D09B5">
        <w:t>em</w:t>
      </w:r>
      <w:proofErr w:type="gramEnd"/>
      <w:r w:rsidR="006D09B5">
        <w:t xml:space="preserve">: </w:t>
      </w:r>
      <w:proofErr w:type="spellStart"/>
      <w:r w:rsidR="006D09B5">
        <w:t>atractivos</w:t>
      </w:r>
      <w:proofErr w:type="spellEnd"/>
      <w:r w:rsidR="006D09B5">
        <w:t xml:space="preserve"> turísticos, s</w:t>
      </w:r>
      <w:r>
        <w:t xml:space="preserve">erviços turísticos, serviços públicos, </w:t>
      </w:r>
      <w:r w:rsidR="008B7D18">
        <w:t>infraestruturas</w:t>
      </w:r>
      <w:r>
        <w:t xml:space="preserve"> básicas, gestão</w:t>
      </w:r>
      <w:r w:rsidR="008B7D18">
        <w:t xml:space="preserve">, </w:t>
      </w:r>
      <w:r>
        <w:t>a imagem de marca do destino e o preço</w:t>
      </w:r>
      <w:r w:rsidR="00A916A5">
        <w:t xml:space="preserve"> (</w:t>
      </w:r>
      <w:proofErr w:type="spellStart"/>
      <w:r w:rsidR="00A916A5">
        <w:t>Ignarra</w:t>
      </w:r>
      <w:proofErr w:type="spellEnd"/>
      <w:r w:rsidR="00A916A5">
        <w:t>, 2003)</w:t>
      </w:r>
      <w:r>
        <w:t>.</w:t>
      </w:r>
    </w:p>
    <w:p w:rsidR="00F00993" w:rsidRDefault="00F00993" w:rsidP="00593A5A">
      <w:pPr>
        <w:spacing w:after="0" w:line="360" w:lineRule="auto"/>
        <w:jc w:val="both"/>
      </w:pPr>
    </w:p>
    <w:p w:rsidR="000C49CB" w:rsidRDefault="000C49CB" w:rsidP="00593A5A">
      <w:pPr>
        <w:spacing w:after="0" w:line="360" w:lineRule="auto"/>
        <w:jc w:val="both"/>
      </w:pPr>
    </w:p>
    <w:p w:rsidR="000C49CB" w:rsidRDefault="000C49CB" w:rsidP="00593A5A">
      <w:pPr>
        <w:spacing w:after="0" w:line="360" w:lineRule="auto"/>
        <w:jc w:val="both"/>
      </w:pPr>
    </w:p>
    <w:p w:rsidR="004A5879" w:rsidRPr="00150EFB" w:rsidRDefault="00A331B8" w:rsidP="00066574">
      <w:pPr>
        <w:spacing w:after="0" w:line="360" w:lineRule="auto"/>
        <w:jc w:val="both"/>
      </w:pPr>
      <w:r>
        <w:lastRenderedPageBreak/>
        <w:t>C</w:t>
      </w:r>
      <w:r w:rsidR="003D0C8A" w:rsidRPr="00150EFB">
        <w:t xml:space="preserve">unha aponta um conjunto de sete características </w:t>
      </w:r>
      <w:r w:rsidR="008B7D18">
        <w:t>d</w:t>
      </w:r>
      <w:r w:rsidR="003D0C8A" w:rsidRPr="00150EFB">
        <w:t xml:space="preserve">a oferta </w:t>
      </w:r>
      <w:r w:rsidR="00AC61B2" w:rsidRPr="00150EFB">
        <w:t>turística</w:t>
      </w:r>
      <w:r w:rsidR="00A916A5">
        <w:t xml:space="preserve"> (C</w:t>
      </w:r>
      <w:r w:rsidR="00A916A5" w:rsidRPr="00150EFB">
        <w:t>unha</w:t>
      </w:r>
      <w:r w:rsidR="00A916A5">
        <w:t>,</w:t>
      </w:r>
      <w:r w:rsidR="00A916A5" w:rsidRPr="00150EFB">
        <w:t xml:space="preserve"> </w:t>
      </w:r>
      <w:r w:rsidR="00A916A5">
        <w:t>2001</w:t>
      </w:r>
      <w:r w:rsidR="00CB2692">
        <w:t>)</w:t>
      </w:r>
      <w:r w:rsidR="00AC61B2" w:rsidRPr="00150EFB">
        <w:t>:</w:t>
      </w:r>
    </w:p>
    <w:p w:rsidR="003D0C8A" w:rsidRPr="00150EFB" w:rsidRDefault="003D0C8A" w:rsidP="002D0E50">
      <w:pPr>
        <w:pStyle w:val="PargrafodaLista"/>
        <w:numPr>
          <w:ilvl w:val="0"/>
          <w:numId w:val="1"/>
        </w:numPr>
        <w:spacing w:after="0" w:line="360" w:lineRule="auto"/>
        <w:jc w:val="both"/>
      </w:pPr>
      <w:proofErr w:type="spellStart"/>
      <w:r w:rsidRPr="00150EFB">
        <w:t>Endogeneidade</w:t>
      </w:r>
      <w:proofErr w:type="spellEnd"/>
      <w:r w:rsidR="006D09B5">
        <w:t xml:space="preserve"> </w:t>
      </w:r>
      <w:r w:rsidRPr="00150EFB">
        <w:t xml:space="preserve">- a oferta turística </w:t>
      </w:r>
      <w:r w:rsidR="00B558CE" w:rsidRPr="00150EFB">
        <w:t>prende-se, por norma, a</w:t>
      </w:r>
      <w:r w:rsidRPr="00150EFB">
        <w:t xml:space="preserve"> </w:t>
      </w:r>
      <w:proofErr w:type="spellStart"/>
      <w:r w:rsidRPr="00150EFB">
        <w:t>factores</w:t>
      </w:r>
      <w:proofErr w:type="spellEnd"/>
      <w:r w:rsidRPr="00150EFB">
        <w:t xml:space="preserve"> </w:t>
      </w:r>
      <w:r w:rsidR="00B558CE" w:rsidRPr="00150EFB">
        <w:t xml:space="preserve">existentes nos </w:t>
      </w:r>
      <w:r w:rsidRPr="00150EFB">
        <w:t>locais</w:t>
      </w:r>
      <w:r w:rsidR="00B558CE" w:rsidRPr="00150EFB">
        <w:t xml:space="preserve">, o sucesso dos equipamentos turísticos depende </w:t>
      </w:r>
      <w:r w:rsidR="0082002A">
        <w:t>muito</w:t>
      </w:r>
      <w:r w:rsidR="00B558CE" w:rsidRPr="00150EFB">
        <w:t xml:space="preserve"> da sua localização e das características naturais</w:t>
      </w:r>
      <w:r w:rsidR="008B7D18">
        <w:t>,</w:t>
      </w:r>
      <w:r w:rsidR="00B558CE" w:rsidRPr="00150EFB">
        <w:t xml:space="preserve"> ou não</w:t>
      </w:r>
      <w:r w:rsidR="008B7D18">
        <w:t>,</w:t>
      </w:r>
      <w:r w:rsidR="00B558CE" w:rsidRPr="00150EFB">
        <w:t xml:space="preserve"> que aí existam.</w:t>
      </w:r>
    </w:p>
    <w:p w:rsidR="00B558CE" w:rsidRPr="00150EFB" w:rsidRDefault="00B558CE" w:rsidP="002D0E50">
      <w:pPr>
        <w:pStyle w:val="PargrafodaLista"/>
        <w:numPr>
          <w:ilvl w:val="0"/>
          <w:numId w:val="1"/>
        </w:numPr>
        <w:spacing w:after="0" w:line="360" w:lineRule="auto"/>
        <w:jc w:val="both"/>
      </w:pPr>
      <w:r w:rsidRPr="00150EFB">
        <w:t xml:space="preserve">Imobilidade </w:t>
      </w:r>
      <w:r w:rsidR="006D09B5">
        <w:t>-</w:t>
      </w:r>
      <w:r w:rsidRPr="00150EFB">
        <w:t xml:space="preserve"> estes </w:t>
      </w:r>
      <w:proofErr w:type="spellStart"/>
      <w:r w:rsidRPr="00150EFB">
        <w:t>factores</w:t>
      </w:r>
      <w:proofErr w:type="spellEnd"/>
      <w:r w:rsidRPr="00150EFB">
        <w:t xml:space="preserve"> não podem multiplicar-se ou deslocar-se para outros pontos.</w:t>
      </w:r>
    </w:p>
    <w:p w:rsidR="00B558CE" w:rsidRPr="00150EFB" w:rsidRDefault="00B558CE" w:rsidP="002D0E50">
      <w:pPr>
        <w:pStyle w:val="PargrafodaLista"/>
        <w:numPr>
          <w:ilvl w:val="0"/>
          <w:numId w:val="1"/>
        </w:numPr>
        <w:spacing w:after="0" w:line="360" w:lineRule="auto"/>
        <w:jc w:val="both"/>
      </w:pPr>
      <w:r w:rsidRPr="00150EFB">
        <w:t xml:space="preserve">Perecibilidade </w:t>
      </w:r>
      <w:r w:rsidR="006D09B5">
        <w:t>-</w:t>
      </w:r>
      <w:r w:rsidRPr="00150EFB">
        <w:t xml:space="preserve"> </w:t>
      </w:r>
      <w:r w:rsidR="00427AC2" w:rsidRPr="00150EFB">
        <w:t xml:space="preserve">estes </w:t>
      </w:r>
      <w:proofErr w:type="spellStart"/>
      <w:r w:rsidR="00427AC2" w:rsidRPr="00150EFB">
        <w:t>factores</w:t>
      </w:r>
      <w:proofErr w:type="spellEnd"/>
      <w:r w:rsidR="00427AC2" w:rsidRPr="00150EFB">
        <w:t xml:space="preserve"> não podem ser armazenados e transportados, a produção consome-se no </w:t>
      </w:r>
      <w:proofErr w:type="spellStart"/>
      <w:r w:rsidR="00427AC2" w:rsidRPr="00150EFB">
        <w:t>acto</w:t>
      </w:r>
      <w:proofErr w:type="spellEnd"/>
      <w:r w:rsidR="00427AC2" w:rsidRPr="00150EFB">
        <w:t xml:space="preserve"> do consumo.</w:t>
      </w:r>
    </w:p>
    <w:p w:rsidR="00454F42" w:rsidRPr="00150EFB" w:rsidRDefault="00454F42" w:rsidP="002D0E50">
      <w:pPr>
        <w:pStyle w:val="PargrafodaLista"/>
        <w:numPr>
          <w:ilvl w:val="0"/>
          <w:numId w:val="1"/>
        </w:numPr>
        <w:spacing w:after="0" w:line="360" w:lineRule="auto"/>
        <w:jc w:val="both"/>
      </w:pPr>
      <w:r w:rsidRPr="00150EFB">
        <w:t xml:space="preserve">Inseparabilidade </w:t>
      </w:r>
      <w:r w:rsidR="00B66CF0">
        <w:t>-</w:t>
      </w:r>
      <w:r w:rsidRPr="00150EFB">
        <w:t xml:space="preserve"> </w:t>
      </w:r>
      <w:r w:rsidR="00B66CF0">
        <w:t>p</w:t>
      </w:r>
      <w:r w:rsidRPr="00150EFB">
        <w:t>rodução e consumo ocorrem em simultâneo.</w:t>
      </w:r>
    </w:p>
    <w:p w:rsidR="00454F42" w:rsidRPr="00150EFB" w:rsidRDefault="00454F42" w:rsidP="002D0E50">
      <w:pPr>
        <w:pStyle w:val="PargrafodaLista"/>
        <w:numPr>
          <w:ilvl w:val="0"/>
          <w:numId w:val="1"/>
        </w:numPr>
        <w:spacing w:after="0" w:line="360" w:lineRule="auto"/>
        <w:jc w:val="both"/>
      </w:pPr>
      <w:proofErr w:type="gramStart"/>
      <w:r w:rsidRPr="00150EFB">
        <w:t xml:space="preserve">Intangibilidade </w:t>
      </w:r>
      <w:r w:rsidR="00110F1C" w:rsidRPr="00150EFB">
        <w:t>–</w:t>
      </w:r>
      <w:r w:rsidRPr="00150EFB">
        <w:t xml:space="preserve"> </w:t>
      </w:r>
      <w:r w:rsidR="00B66CF0">
        <w:t>o</w:t>
      </w:r>
      <w:r w:rsidR="00110F1C" w:rsidRPr="00150EFB">
        <w:t>s produtos turísticos só podem ser experimentados</w:t>
      </w:r>
      <w:proofErr w:type="gramEnd"/>
      <w:r w:rsidR="00110F1C" w:rsidRPr="00150EFB">
        <w:t xml:space="preserve"> no </w:t>
      </w:r>
      <w:proofErr w:type="spellStart"/>
      <w:r w:rsidR="00110F1C" w:rsidRPr="00150EFB">
        <w:t>acto</w:t>
      </w:r>
      <w:proofErr w:type="spellEnd"/>
      <w:r w:rsidR="00110F1C" w:rsidRPr="00150EFB">
        <w:t xml:space="preserve"> do consumo, não podem ser testados nem observados (pelo menos </w:t>
      </w:r>
      <w:proofErr w:type="spellStart"/>
      <w:r w:rsidR="00110F1C" w:rsidRPr="00150EFB">
        <w:t>directamente</w:t>
      </w:r>
      <w:proofErr w:type="spellEnd"/>
      <w:r w:rsidR="00110F1C" w:rsidRPr="00150EFB">
        <w:t>) antes da decisão da deslocação.</w:t>
      </w:r>
    </w:p>
    <w:p w:rsidR="00110F1C" w:rsidRPr="00150EFB" w:rsidRDefault="00110F1C" w:rsidP="002D0E50">
      <w:pPr>
        <w:pStyle w:val="PargrafodaLista"/>
        <w:numPr>
          <w:ilvl w:val="0"/>
          <w:numId w:val="1"/>
        </w:numPr>
        <w:spacing w:after="0" w:line="360" w:lineRule="auto"/>
        <w:jc w:val="both"/>
      </w:pPr>
      <w:proofErr w:type="spellStart"/>
      <w:proofErr w:type="gramStart"/>
      <w:r w:rsidRPr="00150EFB">
        <w:t>Presencialidade</w:t>
      </w:r>
      <w:proofErr w:type="spellEnd"/>
      <w:r w:rsidRPr="00150EFB">
        <w:t xml:space="preserve"> </w:t>
      </w:r>
      <w:r w:rsidR="00B66CF0">
        <w:t xml:space="preserve">- </w:t>
      </w:r>
      <w:r w:rsidRPr="00150EFB">
        <w:t>o consumo turístico é condicionado</w:t>
      </w:r>
      <w:proofErr w:type="gramEnd"/>
      <w:r w:rsidRPr="00150EFB">
        <w:t xml:space="preserve"> pela presença do consumidor, este tem que se deslocar ao local</w:t>
      </w:r>
    </w:p>
    <w:p w:rsidR="00B558CE" w:rsidRPr="00150EFB" w:rsidRDefault="00110F1C" w:rsidP="002D0E50">
      <w:pPr>
        <w:pStyle w:val="PargrafodaLista"/>
        <w:numPr>
          <w:ilvl w:val="0"/>
          <w:numId w:val="1"/>
        </w:numPr>
        <w:spacing w:after="0" w:line="360" w:lineRule="auto"/>
        <w:jc w:val="both"/>
      </w:pPr>
      <w:r w:rsidRPr="00150EFB">
        <w:t xml:space="preserve">Integralidade espacial </w:t>
      </w:r>
      <w:r w:rsidR="00B66CF0">
        <w:t xml:space="preserve">- </w:t>
      </w:r>
      <w:r w:rsidRPr="00150EFB">
        <w:t xml:space="preserve">a oferta </w:t>
      </w:r>
      <w:r w:rsidR="000B51ED" w:rsidRPr="00150EFB">
        <w:t>turística estabelece</w:t>
      </w:r>
      <w:r w:rsidR="009F630F" w:rsidRPr="00150EFB">
        <w:t xml:space="preserve"> uma </w:t>
      </w:r>
      <w:r w:rsidR="000B51ED" w:rsidRPr="00150EFB">
        <w:t xml:space="preserve">relação </w:t>
      </w:r>
      <w:proofErr w:type="spellStart"/>
      <w:r w:rsidR="000B51ED" w:rsidRPr="00150EFB">
        <w:t>directa</w:t>
      </w:r>
      <w:proofErr w:type="spellEnd"/>
      <w:r w:rsidR="000B51ED" w:rsidRPr="00150EFB">
        <w:t xml:space="preserve"> com</w:t>
      </w:r>
      <w:r w:rsidR="009F630F" w:rsidRPr="00150EFB">
        <w:t xml:space="preserve"> os espaços </w:t>
      </w:r>
      <w:r w:rsidR="000B51ED" w:rsidRPr="00150EFB">
        <w:t xml:space="preserve">territoriais, a qualidade dos produtos turísticos depende da qualidade de uma série de outros </w:t>
      </w:r>
      <w:proofErr w:type="spellStart"/>
      <w:r w:rsidR="000B51ED" w:rsidRPr="00150EFB">
        <w:t>factores</w:t>
      </w:r>
      <w:proofErr w:type="spellEnd"/>
      <w:r w:rsidR="000B51ED" w:rsidRPr="00150EFB">
        <w:t xml:space="preserve"> que se complementam e que </w:t>
      </w:r>
      <w:r w:rsidR="008B7D18">
        <w:t xml:space="preserve">se </w:t>
      </w:r>
      <w:r w:rsidR="000B51ED" w:rsidRPr="00150EFB">
        <w:t xml:space="preserve">poderão </w:t>
      </w:r>
      <w:proofErr w:type="spellStart"/>
      <w:r w:rsidR="000B51ED" w:rsidRPr="00150EFB">
        <w:t>afectar</w:t>
      </w:r>
      <w:proofErr w:type="spellEnd"/>
      <w:r w:rsidR="000B51ED" w:rsidRPr="00150EFB">
        <w:t xml:space="preserve"> entre eles.</w:t>
      </w:r>
    </w:p>
    <w:p w:rsidR="00EB1D3D" w:rsidRPr="00150EFB" w:rsidRDefault="00EB1D3D" w:rsidP="00593A5A">
      <w:pPr>
        <w:spacing w:after="0" w:line="360" w:lineRule="auto"/>
        <w:ind w:left="360"/>
        <w:jc w:val="both"/>
      </w:pPr>
    </w:p>
    <w:p w:rsidR="00CA5088" w:rsidRPr="00150EFB" w:rsidRDefault="00A331B8" w:rsidP="00593A5A">
      <w:pPr>
        <w:spacing w:after="0" w:line="360" w:lineRule="auto"/>
        <w:jc w:val="both"/>
      </w:pPr>
      <w:r>
        <w:t>Nos vários locais existe</w:t>
      </w:r>
      <w:r w:rsidR="00CA5088" w:rsidRPr="00150EFB">
        <w:t xml:space="preserve"> uma multiplicidade de recursos e condições que possibilitam uma grande variedade de produtos turísticos, este</w:t>
      </w:r>
      <w:r w:rsidR="00B83B68">
        <w:t>s</w:t>
      </w:r>
      <w:r w:rsidR="00CA5088" w:rsidRPr="00150EFB">
        <w:t xml:space="preserve"> produtos resultam de um </w:t>
      </w:r>
      <w:proofErr w:type="spellStart"/>
      <w:r w:rsidR="00CA5088" w:rsidRPr="00150EFB">
        <w:t>acto</w:t>
      </w:r>
      <w:proofErr w:type="spellEnd"/>
      <w:r w:rsidR="00CA5088" w:rsidRPr="00150EFB">
        <w:t xml:space="preserve"> produtivo e tem um </w:t>
      </w:r>
      <w:proofErr w:type="spellStart"/>
      <w:r w:rsidR="00CA5088" w:rsidRPr="00150EFB">
        <w:t>objectivo</w:t>
      </w:r>
      <w:proofErr w:type="spellEnd"/>
      <w:r w:rsidR="00CA5088" w:rsidRPr="00150EFB">
        <w:t xml:space="preserve"> económico.</w:t>
      </w:r>
    </w:p>
    <w:p w:rsidR="0009232B" w:rsidRPr="00150EFB" w:rsidRDefault="0009232B" w:rsidP="00593A5A">
      <w:pPr>
        <w:spacing w:after="0" w:line="360" w:lineRule="auto"/>
        <w:jc w:val="both"/>
      </w:pPr>
    </w:p>
    <w:p w:rsidR="00ED22E5" w:rsidRDefault="00255932" w:rsidP="00593A5A">
      <w:pPr>
        <w:spacing w:after="0" w:line="360" w:lineRule="auto"/>
        <w:jc w:val="both"/>
      </w:pPr>
      <w:r>
        <w:t>Surge também um conceito de produto turístico que</w:t>
      </w:r>
      <w:r w:rsidR="008B7D18">
        <w:t>,</w:t>
      </w:r>
      <w:r w:rsidR="00B83B68">
        <w:t xml:space="preserve"> segundo </w:t>
      </w:r>
      <w:proofErr w:type="spellStart"/>
      <w:r w:rsidR="00B83B68">
        <w:t>Ignarra</w:t>
      </w:r>
      <w:proofErr w:type="spellEnd"/>
      <w:r w:rsidR="00B83B68">
        <w:t xml:space="preserve">, </w:t>
      </w:r>
      <w:r>
        <w:t>“será um conjunto de elementos que constituem a oferta turística e que isoladamente possuem pouco valor turístico ou utilidade”</w:t>
      </w:r>
      <w:r w:rsidR="00B83B68">
        <w:t xml:space="preserve"> (</w:t>
      </w:r>
      <w:proofErr w:type="spellStart"/>
      <w:r w:rsidR="00B83B68">
        <w:t>Ignarra</w:t>
      </w:r>
      <w:proofErr w:type="spellEnd"/>
      <w:r w:rsidR="00B83B68">
        <w:t>, 2003)</w:t>
      </w:r>
      <w:r>
        <w:t>.</w:t>
      </w:r>
    </w:p>
    <w:p w:rsidR="00255932" w:rsidRDefault="00255932" w:rsidP="00593A5A">
      <w:pPr>
        <w:spacing w:after="0" w:line="360" w:lineRule="auto"/>
        <w:jc w:val="both"/>
      </w:pPr>
    </w:p>
    <w:p w:rsidR="00255932" w:rsidRDefault="009478D5" w:rsidP="00593A5A">
      <w:pPr>
        <w:spacing w:after="0" w:line="360" w:lineRule="auto"/>
        <w:jc w:val="both"/>
      </w:pPr>
      <w:r>
        <w:t xml:space="preserve">Para </w:t>
      </w:r>
      <w:proofErr w:type="spellStart"/>
      <w:r w:rsidR="00E01F24" w:rsidRPr="00E01F24">
        <w:t>Kotler</w:t>
      </w:r>
      <w:proofErr w:type="spellEnd"/>
      <w:r w:rsidR="00E01F24" w:rsidRPr="00E01F24">
        <w:t xml:space="preserve"> e Armstrong</w:t>
      </w:r>
      <w:r w:rsidR="008B7D18">
        <w:t>,</w:t>
      </w:r>
      <w:r w:rsidR="00255932">
        <w:t xml:space="preserve"> a definição de produto</w:t>
      </w:r>
      <w:r w:rsidR="008B7D18">
        <w:t>, é</w:t>
      </w:r>
      <w:r w:rsidR="00255932">
        <w:t xml:space="preserve"> “qualquer coisa que pode ser oferecida num mercado para apreciação, aquisição, uso ou consumo e inclui </w:t>
      </w:r>
      <w:proofErr w:type="spellStart"/>
      <w:r w:rsidR="00255932">
        <w:t>objectos</w:t>
      </w:r>
      <w:proofErr w:type="spellEnd"/>
      <w:r w:rsidR="00255932">
        <w:t xml:space="preserve"> físicos, serviços, personalidades, lugares, organizações ou ideias”</w:t>
      </w:r>
      <w:r w:rsidR="00B83B68">
        <w:t xml:space="preserve"> (</w:t>
      </w:r>
      <w:proofErr w:type="spellStart"/>
      <w:r w:rsidR="00B83B68" w:rsidRPr="00E01F24">
        <w:t>Kotler</w:t>
      </w:r>
      <w:proofErr w:type="spellEnd"/>
      <w:r w:rsidR="00B83B68" w:rsidRPr="00E01F24">
        <w:t xml:space="preserve"> e Armstrong</w:t>
      </w:r>
      <w:r w:rsidR="00B83B68">
        <w:t>, 1998).</w:t>
      </w:r>
    </w:p>
    <w:p w:rsidR="00F00993" w:rsidRDefault="00F00993" w:rsidP="00593A5A">
      <w:pPr>
        <w:spacing w:after="0" w:line="360" w:lineRule="auto"/>
        <w:jc w:val="both"/>
      </w:pPr>
    </w:p>
    <w:p w:rsidR="007A7E55" w:rsidRPr="00150EFB" w:rsidRDefault="00CF2DB0" w:rsidP="00593A5A">
      <w:pPr>
        <w:spacing w:after="0" w:line="360" w:lineRule="auto"/>
        <w:jc w:val="both"/>
      </w:pPr>
      <w:r w:rsidRPr="00664FB6">
        <w:t xml:space="preserve">A </w:t>
      </w:r>
      <w:r w:rsidR="00531F7E" w:rsidRPr="00664FB6">
        <w:t xml:space="preserve">segmentação </w:t>
      </w:r>
      <w:r w:rsidRPr="00664FB6">
        <w:t xml:space="preserve">que se segue </w:t>
      </w:r>
      <w:r w:rsidR="00015E9E" w:rsidRPr="00664FB6">
        <w:t>consiste</w:t>
      </w:r>
      <w:r w:rsidR="00531F7E" w:rsidRPr="00664FB6">
        <w:t xml:space="preserve"> no agrupar um conjunto de </w:t>
      </w:r>
      <w:r w:rsidR="00015E9E" w:rsidRPr="00664FB6">
        <w:t>experiências</w:t>
      </w:r>
      <w:r w:rsidR="00531F7E" w:rsidRPr="00664FB6">
        <w:t xml:space="preserve"> </w:t>
      </w:r>
      <w:r w:rsidR="00015E9E" w:rsidRPr="00664FB6">
        <w:t>possíveis</w:t>
      </w:r>
      <w:r w:rsidR="00531F7E" w:rsidRPr="00664FB6">
        <w:t xml:space="preserve"> a proporcionar ao consumidor, com características homogéneas e que procuram corresponder a uma necessidade específica desse consumidor</w:t>
      </w:r>
      <w:r w:rsidR="00015E9E" w:rsidRPr="00664FB6">
        <w:t>.</w:t>
      </w:r>
      <w:r w:rsidRPr="00664FB6">
        <w:t xml:space="preserve"> </w:t>
      </w:r>
    </w:p>
    <w:p w:rsidR="00384916" w:rsidRDefault="00384916" w:rsidP="00593A5A">
      <w:pPr>
        <w:spacing w:after="0" w:line="360" w:lineRule="auto"/>
        <w:jc w:val="both"/>
      </w:pPr>
    </w:p>
    <w:p w:rsidR="000C49CB" w:rsidRPr="00150EFB" w:rsidRDefault="000C49CB" w:rsidP="00593A5A">
      <w:pPr>
        <w:spacing w:after="0" w:line="360" w:lineRule="auto"/>
        <w:jc w:val="both"/>
      </w:pPr>
    </w:p>
    <w:p w:rsidR="00D87DAE" w:rsidRPr="00EC08D7" w:rsidRDefault="00D87DAE" w:rsidP="002D0E50">
      <w:pPr>
        <w:pStyle w:val="PargrafodaLista"/>
        <w:numPr>
          <w:ilvl w:val="0"/>
          <w:numId w:val="2"/>
        </w:numPr>
        <w:spacing w:after="0" w:line="360" w:lineRule="auto"/>
        <w:jc w:val="both"/>
        <w:rPr>
          <w:u w:val="single"/>
        </w:rPr>
      </w:pPr>
      <w:r w:rsidRPr="00EC08D7">
        <w:rPr>
          <w:u w:val="single"/>
        </w:rPr>
        <w:lastRenderedPageBreak/>
        <w:t>S</w:t>
      </w:r>
      <w:r w:rsidR="00CF2DB0" w:rsidRPr="00EC08D7">
        <w:rPr>
          <w:u w:val="single"/>
        </w:rPr>
        <w:t xml:space="preserve">egmento de </w:t>
      </w:r>
      <w:r w:rsidR="00337905">
        <w:rPr>
          <w:u w:val="single"/>
        </w:rPr>
        <w:t>s</w:t>
      </w:r>
      <w:r w:rsidRPr="00EC08D7">
        <w:rPr>
          <w:u w:val="single"/>
        </w:rPr>
        <w:t xml:space="preserve">ol e </w:t>
      </w:r>
      <w:r w:rsidR="00337905">
        <w:rPr>
          <w:u w:val="single"/>
        </w:rPr>
        <w:t>m</w:t>
      </w:r>
      <w:r w:rsidRPr="00EC08D7">
        <w:rPr>
          <w:u w:val="single"/>
        </w:rPr>
        <w:t>ar</w:t>
      </w:r>
    </w:p>
    <w:p w:rsidR="00D87DAE" w:rsidRDefault="00D87DAE" w:rsidP="00593A5A">
      <w:pPr>
        <w:spacing w:after="0" w:line="360" w:lineRule="auto"/>
        <w:jc w:val="both"/>
      </w:pPr>
      <w:r w:rsidRPr="00150EFB">
        <w:t xml:space="preserve">Este segmento compreende o turismo de </w:t>
      </w:r>
      <w:r w:rsidR="009376A6" w:rsidRPr="00150EFB">
        <w:t>lazer e</w:t>
      </w:r>
      <w:r w:rsidRPr="00150EFB">
        <w:t xml:space="preserve"> descanso em</w:t>
      </w:r>
      <w:r w:rsidR="009376A6" w:rsidRPr="00150EFB">
        <w:t xml:space="preserve"> hotéis</w:t>
      </w:r>
      <w:r w:rsidRPr="00150EFB">
        <w:t xml:space="preserve"> e </w:t>
      </w:r>
      <w:r w:rsidR="009376A6" w:rsidRPr="00150EFB">
        <w:t>empreendimentos</w:t>
      </w:r>
      <w:r w:rsidRPr="00150EFB">
        <w:t xml:space="preserve"> de praia. </w:t>
      </w:r>
      <w:r w:rsidR="00526E07" w:rsidRPr="00150EFB">
        <w:t>Neste segmento são identificados</w:t>
      </w:r>
      <w:r w:rsidR="00664FB6">
        <w:t>,</w:t>
      </w:r>
      <w:r w:rsidR="00526E07" w:rsidRPr="00150EFB">
        <w:t xml:space="preserve"> pela OMT</w:t>
      </w:r>
      <w:r w:rsidR="00664FB6">
        <w:t>,</w:t>
      </w:r>
      <w:r w:rsidR="00526E07" w:rsidRPr="00150EFB">
        <w:t xml:space="preserve"> </w:t>
      </w:r>
      <w:r w:rsidR="00A83F29" w:rsidRPr="00150EFB">
        <w:t>dois grandes tipos de mercado</w:t>
      </w:r>
      <w:r w:rsidR="00BE2271" w:rsidRPr="00150EFB">
        <w:t>,</w:t>
      </w:r>
      <w:r w:rsidR="00A83F29" w:rsidRPr="00150EFB">
        <w:t xml:space="preserve"> um baseado num </w:t>
      </w:r>
      <w:proofErr w:type="gramStart"/>
      <w:r w:rsidR="00A83F29" w:rsidRPr="00150EFB">
        <w:t>resort</w:t>
      </w:r>
      <w:proofErr w:type="gramEnd"/>
      <w:r w:rsidR="00A83F29" w:rsidRPr="00150EFB">
        <w:t>/hotel e outro num destino praia que aparece inserido num circuito turístico</w:t>
      </w:r>
      <w:r w:rsidR="00CF2DB0">
        <w:t xml:space="preserve"> (</w:t>
      </w:r>
      <w:r w:rsidR="00CF2DB0" w:rsidRPr="00150EFB">
        <w:t>API</w:t>
      </w:r>
      <w:r w:rsidR="00F00993">
        <w:t>, 2004</w:t>
      </w:r>
      <w:r w:rsidR="00CF2DB0">
        <w:t>)</w:t>
      </w:r>
      <w:r w:rsidR="00B47FE6">
        <w:t>.</w:t>
      </w:r>
      <w:r w:rsidR="00EC08D7">
        <w:t xml:space="preserve"> </w:t>
      </w:r>
      <w:r w:rsidRPr="00150EFB">
        <w:t xml:space="preserve">A exploração deste produto limita-se </w:t>
      </w:r>
      <w:r w:rsidR="009376A6" w:rsidRPr="00150EFB">
        <w:t>às</w:t>
      </w:r>
      <w:r w:rsidRPr="00150EFB">
        <w:t xml:space="preserve"> zonas litorais conduzindo à concentração turística e a um elevado grau de sazonalidade</w:t>
      </w:r>
      <w:r w:rsidR="009376A6" w:rsidRPr="00150EFB">
        <w:t>.</w:t>
      </w:r>
    </w:p>
    <w:p w:rsidR="00EC08D7" w:rsidRPr="00150EFB" w:rsidRDefault="00EC08D7" w:rsidP="00593A5A">
      <w:pPr>
        <w:spacing w:after="0" w:line="360" w:lineRule="auto"/>
        <w:jc w:val="both"/>
      </w:pPr>
    </w:p>
    <w:p w:rsidR="00B66CF0" w:rsidRPr="00EC08D7" w:rsidRDefault="00CF2DB0" w:rsidP="002D0E50">
      <w:pPr>
        <w:pStyle w:val="PargrafodaLista"/>
        <w:numPr>
          <w:ilvl w:val="0"/>
          <w:numId w:val="2"/>
        </w:numPr>
        <w:spacing w:after="0" w:line="360" w:lineRule="auto"/>
        <w:jc w:val="both"/>
        <w:rPr>
          <w:u w:val="single"/>
        </w:rPr>
      </w:pPr>
      <w:r w:rsidRPr="00EC08D7">
        <w:rPr>
          <w:u w:val="single"/>
        </w:rPr>
        <w:t xml:space="preserve">Segmento </w:t>
      </w:r>
      <w:r w:rsidR="00E55D98" w:rsidRPr="00EC08D7">
        <w:rPr>
          <w:u w:val="single"/>
        </w:rPr>
        <w:t>do t</w:t>
      </w:r>
      <w:r w:rsidR="00C368DB" w:rsidRPr="00EC08D7">
        <w:rPr>
          <w:u w:val="single"/>
        </w:rPr>
        <w:t>urismo residencial</w:t>
      </w:r>
      <w:r w:rsidRPr="00EC08D7">
        <w:rPr>
          <w:u w:val="single"/>
        </w:rPr>
        <w:t xml:space="preserve"> </w:t>
      </w:r>
    </w:p>
    <w:p w:rsidR="00664FB6" w:rsidRDefault="00C368DB" w:rsidP="00593A5A">
      <w:pPr>
        <w:spacing w:after="0" w:line="360" w:lineRule="auto"/>
        <w:jc w:val="both"/>
      </w:pPr>
      <w:r w:rsidRPr="00150EFB">
        <w:t xml:space="preserve">Este </w:t>
      </w:r>
      <w:r w:rsidR="0022645A" w:rsidRPr="00150EFB">
        <w:t>segmento</w:t>
      </w:r>
      <w:r w:rsidRPr="00150EFB">
        <w:t xml:space="preserve"> tem na sua base, a opção do turista relativamente a um local de destino, o que o leva a adquirir uma </w:t>
      </w:r>
      <w:r w:rsidR="0022645A" w:rsidRPr="00150EFB">
        <w:t>segunda ou terceira habitação</w:t>
      </w:r>
      <w:r w:rsidRPr="00150EFB">
        <w:t xml:space="preserve"> para férias, num país ou </w:t>
      </w:r>
      <w:r w:rsidR="0022645A" w:rsidRPr="00150EFB">
        <w:t>região</w:t>
      </w:r>
      <w:r w:rsidRPr="00150EFB">
        <w:t xml:space="preserve"> diferentes da residência habitual da </w:t>
      </w:r>
      <w:r w:rsidR="005269E7" w:rsidRPr="00150EFB">
        <w:t>família</w:t>
      </w:r>
      <w:r w:rsidR="005269E7">
        <w:t xml:space="preserve">, </w:t>
      </w:r>
      <w:r w:rsidRPr="00150EFB">
        <w:t>e através de um sistema de propriedade plena</w:t>
      </w:r>
      <w:r w:rsidR="005269E7">
        <w:t xml:space="preserve">, ou de </w:t>
      </w:r>
      <w:r w:rsidRPr="00150EFB">
        <w:t xml:space="preserve">um período de </w:t>
      </w:r>
      <w:r w:rsidRPr="00B47FE6">
        <w:rPr>
          <w:i/>
        </w:rPr>
        <w:t>timeshare</w:t>
      </w:r>
      <w:r w:rsidRPr="00150EFB">
        <w:t xml:space="preserve"> ou mesmo uma </w:t>
      </w:r>
      <w:proofErr w:type="spellStart"/>
      <w:r w:rsidRPr="00150EFB">
        <w:t>fracção</w:t>
      </w:r>
      <w:proofErr w:type="spellEnd"/>
      <w:r w:rsidR="0022645A" w:rsidRPr="00150EFB">
        <w:t>.</w:t>
      </w:r>
      <w:r w:rsidR="00CF2DB0">
        <w:t xml:space="preserve"> </w:t>
      </w:r>
    </w:p>
    <w:p w:rsidR="00664FB6" w:rsidRDefault="00664FB6" w:rsidP="00593A5A">
      <w:pPr>
        <w:spacing w:after="0" w:line="360" w:lineRule="auto"/>
        <w:jc w:val="both"/>
      </w:pPr>
    </w:p>
    <w:p w:rsidR="0022645A" w:rsidRPr="00150EFB" w:rsidRDefault="0022645A" w:rsidP="00593A5A">
      <w:pPr>
        <w:spacing w:after="0" w:line="360" w:lineRule="auto"/>
        <w:jc w:val="both"/>
      </w:pPr>
      <w:r w:rsidRPr="00150EFB">
        <w:t>Assim</w:t>
      </w:r>
      <w:r w:rsidR="00664FB6">
        <w:t>,</w:t>
      </w:r>
      <w:r w:rsidRPr="00150EFB">
        <w:t xml:space="preserve"> ligados a este segmento aparecem sobretudo dois grandes tipos de produtos, as casas de férias</w:t>
      </w:r>
      <w:r w:rsidR="00664FB6">
        <w:t>,</w:t>
      </w:r>
      <w:r w:rsidRPr="00150EFB">
        <w:t xml:space="preserve"> </w:t>
      </w:r>
      <w:r w:rsidR="00CF2DB0">
        <w:t xml:space="preserve">que </w:t>
      </w:r>
      <w:r w:rsidRPr="00150EFB">
        <w:t>podem assumir a forma de uma moradia integrada num empreendimento turístico</w:t>
      </w:r>
      <w:r w:rsidR="00664FB6">
        <w:t>,</w:t>
      </w:r>
      <w:r w:rsidRPr="00150EFB">
        <w:t xml:space="preserve"> ou apartamento em </w:t>
      </w:r>
      <w:proofErr w:type="spellStart"/>
      <w:r w:rsidR="00CF2DB0" w:rsidRPr="00150EFB">
        <w:t>co</w:t>
      </w:r>
      <w:r w:rsidR="00CF2DB0">
        <w:t>-</w:t>
      </w:r>
      <w:r w:rsidR="00CF2DB0" w:rsidRPr="00150EFB">
        <w:t>propriedade</w:t>
      </w:r>
      <w:proofErr w:type="spellEnd"/>
      <w:r w:rsidR="00664FB6">
        <w:t xml:space="preserve"> </w:t>
      </w:r>
      <w:r w:rsidRPr="00150EFB">
        <w:t xml:space="preserve">e as semanas de </w:t>
      </w:r>
      <w:r w:rsidRPr="00F00993">
        <w:rPr>
          <w:i/>
        </w:rPr>
        <w:t>timeshare</w:t>
      </w:r>
      <w:r w:rsidRPr="00150EFB">
        <w:t>.</w:t>
      </w:r>
    </w:p>
    <w:p w:rsidR="00D23DA8" w:rsidRPr="00150EFB" w:rsidRDefault="00D23DA8" w:rsidP="00593A5A">
      <w:pPr>
        <w:spacing w:after="0" w:line="360" w:lineRule="auto"/>
        <w:jc w:val="both"/>
      </w:pPr>
    </w:p>
    <w:p w:rsidR="00B47FE6" w:rsidRDefault="005269E7" w:rsidP="00B47FE6">
      <w:pPr>
        <w:spacing w:after="0" w:line="360" w:lineRule="auto"/>
        <w:jc w:val="both"/>
      </w:pPr>
      <w:r>
        <w:t>No entanto</w:t>
      </w:r>
      <w:r w:rsidR="00664FB6">
        <w:t>,</w:t>
      </w:r>
      <w:r>
        <w:t xml:space="preserve"> </w:t>
      </w:r>
      <w:r w:rsidR="009F5BD9" w:rsidRPr="00150EFB">
        <w:t xml:space="preserve">os diversos tipos de alojamento </w:t>
      </w:r>
      <w:r w:rsidR="00D23DA8" w:rsidRPr="00150EFB">
        <w:t xml:space="preserve">são </w:t>
      </w:r>
      <w:r w:rsidR="009F5BD9" w:rsidRPr="00150EFB">
        <w:t>forma</w:t>
      </w:r>
      <w:r w:rsidR="00D23DA8" w:rsidRPr="00150EFB">
        <w:t>s</w:t>
      </w:r>
      <w:r w:rsidR="009F5BD9" w:rsidRPr="00150EFB">
        <w:t xml:space="preserve"> de alojamento consideradas turísticas, bem como estão</w:t>
      </w:r>
      <w:r w:rsidR="00D23DA8" w:rsidRPr="00150EFB">
        <w:t>,</w:t>
      </w:r>
      <w:r w:rsidR="009F5BD9" w:rsidRPr="00150EFB">
        <w:t xml:space="preserve"> em regra</w:t>
      </w:r>
      <w:r w:rsidR="00D23DA8" w:rsidRPr="00150EFB">
        <w:t>,</w:t>
      </w:r>
      <w:r w:rsidR="009F5BD9" w:rsidRPr="00150EFB">
        <w:t xml:space="preserve"> localizados em destinos </w:t>
      </w:r>
      <w:r w:rsidR="00331B84" w:rsidRPr="00150EFB">
        <w:t>turísticos.</w:t>
      </w:r>
      <w:r w:rsidR="00331B84">
        <w:t xml:space="preserve"> (</w:t>
      </w:r>
      <w:r w:rsidR="00B47FE6" w:rsidRPr="00150EFB">
        <w:t>API</w:t>
      </w:r>
      <w:r w:rsidR="00B47FE6">
        <w:t>, 200</w:t>
      </w:r>
      <w:r w:rsidR="00C70C8E">
        <w:t>4</w:t>
      </w:r>
      <w:r w:rsidR="00B47FE6">
        <w:t>).</w:t>
      </w:r>
    </w:p>
    <w:p w:rsidR="00664FB6" w:rsidRDefault="00664FB6" w:rsidP="00B47FE6">
      <w:pPr>
        <w:spacing w:after="0" w:line="360" w:lineRule="auto"/>
        <w:jc w:val="both"/>
      </w:pPr>
    </w:p>
    <w:p w:rsidR="00B66CF0" w:rsidRPr="00EC08D7" w:rsidRDefault="00CF2DB0" w:rsidP="002D0E50">
      <w:pPr>
        <w:pStyle w:val="PargrafodaLista"/>
        <w:numPr>
          <w:ilvl w:val="0"/>
          <w:numId w:val="2"/>
        </w:numPr>
        <w:spacing w:after="0" w:line="360" w:lineRule="auto"/>
        <w:jc w:val="both"/>
        <w:rPr>
          <w:u w:val="single"/>
        </w:rPr>
      </w:pPr>
      <w:r w:rsidRPr="00EC08D7">
        <w:rPr>
          <w:u w:val="single"/>
        </w:rPr>
        <w:t xml:space="preserve">Segmento do </w:t>
      </w:r>
      <w:r w:rsidR="00E55D98" w:rsidRPr="00EC08D7">
        <w:rPr>
          <w:u w:val="single"/>
        </w:rPr>
        <w:t>t</w:t>
      </w:r>
      <w:r w:rsidR="00331B84">
        <w:rPr>
          <w:u w:val="single"/>
        </w:rPr>
        <w:t>urismo de d</w:t>
      </w:r>
      <w:r w:rsidR="0053624A" w:rsidRPr="00EC08D7">
        <w:rPr>
          <w:u w:val="single"/>
        </w:rPr>
        <w:t>esporto</w:t>
      </w:r>
      <w:r w:rsidR="00B47FE6" w:rsidRPr="00EC08D7">
        <w:rPr>
          <w:u w:val="single"/>
        </w:rPr>
        <w:t xml:space="preserve"> </w:t>
      </w:r>
    </w:p>
    <w:p w:rsidR="0053624A" w:rsidRPr="00150EFB" w:rsidRDefault="0053624A" w:rsidP="00593A5A">
      <w:pPr>
        <w:spacing w:after="0" w:line="360" w:lineRule="auto"/>
        <w:jc w:val="both"/>
      </w:pPr>
      <w:r w:rsidRPr="00150EFB">
        <w:t>Segundo a OMT</w:t>
      </w:r>
      <w:r w:rsidR="00970818" w:rsidRPr="00150EFB">
        <w:t>,</w:t>
      </w:r>
      <w:r w:rsidRPr="00150EFB">
        <w:t xml:space="preserve"> </w:t>
      </w:r>
      <w:r w:rsidR="005269E7">
        <w:t xml:space="preserve">o </w:t>
      </w:r>
      <w:r w:rsidRPr="00150EFB">
        <w:t xml:space="preserve">turismo </w:t>
      </w:r>
      <w:r w:rsidR="00EA71E2" w:rsidRPr="00150EFB">
        <w:t>de desporto</w:t>
      </w:r>
      <w:r w:rsidR="00664FB6">
        <w:t>,</w:t>
      </w:r>
      <w:r w:rsidRPr="00150EFB">
        <w:t xml:space="preserve"> é definido como a participação </w:t>
      </w:r>
      <w:proofErr w:type="spellStart"/>
      <w:r w:rsidRPr="00150EFB">
        <w:t>activa</w:t>
      </w:r>
      <w:proofErr w:type="spellEnd"/>
      <w:r w:rsidRPr="00150EFB">
        <w:t xml:space="preserve"> ou passiva em desporto </w:t>
      </w:r>
      <w:r w:rsidR="00EA71E2" w:rsidRPr="00150EFB">
        <w:t>competitivo</w:t>
      </w:r>
      <w:r w:rsidRPr="00150EFB">
        <w:t xml:space="preserve"> ou recreativo. O desporto é a motivação principal para a deslocação</w:t>
      </w:r>
      <w:r w:rsidR="00D53520" w:rsidRPr="00150EFB">
        <w:t xml:space="preserve"> </w:t>
      </w:r>
      <w:r w:rsidR="007408D7" w:rsidRPr="00150EFB">
        <w:t>e o destino é escolhido pelas suas qualidades intrínsecas para a prática do desporto.</w:t>
      </w:r>
    </w:p>
    <w:p w:rsidR="00B66CF0" w:rsidRDefault="00B66CF0" w:rsidP="00593A5A">
      <w:pPr>
        <w:spacing w:after="0" w:line="360" w:lineRule="auto"/>
        <w:jc w:val="both"/>
      </w:pPr>
    </w:p>
    <w:p w:rsidR="00B83B68" w:rsidRDefault="00B83B68" w:rsidP="00593A5A">
      <w:pPr>
        <w:spacing w:after="0" w:line="360" w:lineRule="auto"/>
        <w:jc w:val="both"/>
      </w:pPr>
    </w:p>
    <w:p w:rsidR="007408D7" w:rsidRPr="00150EFB" w:rsidRDefault="007408D7" w:rsidP="00593A5A">
      <w:pPr>
        <w:spacing w:after="0" w:line="360" w:lineRule="auto"/>
        <w:jc w:val="both"/>
      </w:pPr>
      <w:r w:rsidRPr="00150EFB">
        <w:t>Este segmento inclui os seguintes tipos de desporto e produtos</w:t>
      </w:r>
      <w:r w:rsidR="00970818" w:rsidRPr="00150EFB">
        <w:t>:</w:t>
      </w:r>
    </w:p>
    <w:p w:rsidR="007408D7" w:rsidRPr="00150EFB" w:rsidRDefault="007408D7" w:rsidP="002D0E50">
      <w:pPr>
        <w:pStyle w:val="PargrafodaLista"/>
        <w:numPr>
          <w:ilvl w:val="0"/>
          <w:numId w:val="3"/>
        </w:numPr>
        <w:spacing w:after="0" w:line="360" w:lineRule="auto"/>
        <w:jc w:val="both"/>
      </w:pPr>
      <w:r w:rsidRPr="00150EFB">
        <w:t>Golfe</w:t>
      </w:r>
      <w:r w:rsidR="00E55D98">
        <w:t>,</w:t>
      </w:r>
    </w:p>
    <w:p w:rsidR="007408D7" w:rsidRPr="00150EFB" w:rsidRDefault="007408D7" w:rsidP="002D0E50">
      <w:pPr>
        <w:pStyle w:val="PargrafodaLista"/>
        <w:numPr>
          <w:ilvl w:val="0"/>
          <w:numId w:val="3"/>
        </w:numPr>
        <w:spacing w:after="0" w:line="360" w:lineRule="auto"/>
        <w:jc w:val="both"/>
      </w:pPr>
      <w:r w:rsidRPr="00150EFB">
        <w:t>Desportos náuticos</w:t>
      </w:r>
      <w:r w:rsidR="00E55D98">
        <w:t>,</w:t>
      </w:r>
    </w:p>
    <w:p w:rsidR="007408D7" w:rsidRPr="00150EFB" w:rsidRDefault="007408D7" w:rsidP="002D0E50">
      <w:pPr>
        <w:pStyle w:val="PargrafodaLista"/>
        <w:numPr>
          <w:ilvl w:val="0"/>
          <w:numId w:val="3"/>
        </w:numPr>
        <w:spacing w:after="0" w:line="360" w:lineRule="auto"/>
        <w:jc w:val="both"/>
      </w:pPr>
      <w:r w:rsidRPr="00150EFB">
        <w:t xml:space="preserve">Caminhada, </w:t>
      </w:r>
      <w:proofErr w:type="spellStart"/>
      <w:r w:rsidRPr="00C70C8E">
        <w:rPr>
          <w:i/>
        </w:rPr>
        <w:t>treking</w:t>
      </w:r>
      <w:proofErr w:type="spellEnd"/>
      <w:r w:rsidRPr="00C70C8E">
        <w:rPr>
          <w:i/>
        </w:rPr>
        <w:t xml:space="preserve">, </w:t>
      </w:r>
      <w:proofErr w:type="spellStart"/>
      <w:r w:rsidRPr="00C70C8E">
        <w:rPr>
          <w:i/>
        </w:rPr>
        <w:t>biking</w:t>
      </w:r>
      <w:proofErr w:type="spellEnd"/>
      <w:r w:rsidR="00E55D98">
        <w:t>,</w:t>
      </w:r>
    </w:p>
    <w:p w:rsidR="007408D7" w:rsidRPr="00150EFB" w:rsidRDefault="007408D7" w:rsidP="002D0E50">
      <w:pPr>
        <w:pStyle w:val="PargrafodaLista"/>
        <w:numPr>
          <w:ilvl w:val="0"/>
          <w:numId w:val="3"/>
        </w:numPr>
        <w:spacing w:after="0" w:line="360" w:lineRule="auto"/>
        <w:jc w:val="both"/>
      </w:pPr>
      <w:r w:rsidRPr="00150EFB">
        <w:t>Ténis e outros desportos passivos de bola</w:t>
      </w:r>
      <w:r w:rsidR="00E55D98">
        <w:t>,</w:t>
      </w:r>
    </w:p>
    <w:p w:rsidR="007408D7" w:rsidRPr="00150EFB" w:rsidRDefault="007408D7" w:rsidP="002D0E50">
      <w:pPr>
        <w:pStyle w:val="PargrafodaLista"/>
        <w:numPr>
          <w:ilvl w:val="0"/>
          <w:numId w:val="3"/>
        </w:numPr>
        <w:spacing w:after="0" w:line="360" w:lineRule="auto"/>
        <w:jc w:val="both"/>
      </w:pPr>
      <w:r w:rsidRPr="00150EFB">
        <w:t>Caça pesca</w:t>
      </w:r>
      <w:r w:rsidR="00E55D98">
        <w:t>,</w:t>
      </w:r>
    </w:p>
    <w:p w:rsidR="007408D7" w:rsidRPr="00150EFB" w:rsidRDefault="007408D7" w:rsidP="002D0E50">
      <w:pPr>
        <w:pStyle w:val="PargrafodaLista"/>
        <w:numPr>
          <w:ilvl w:val="0"/>
          <w:numId w:val="3"/>
        </w:numPr>
        <w:spacing w:after="0" w:line="360" w:lineRule="auto"/>
        <w:jc w:val="both"/>
      </w:pPr>
      <w:r w:rsidRPr="00150EFB">
        <w:t>D</w:t>
      </w:r>
      <w:r w:rsidR="00E55D98">
        <w:t>esportos aquáticos/subaquáticos,</w:t>
      </w:r>
    </w:p>
    <w:p w:rsidR="007408D7" w:rsidRPr="00150EFB" w:rsidRDefault="007408D7" w:rsidP="002D0E50">
      <w:pPr>
        <w:pStyle w:val="PargrafodaLista"/>
        <w:numPr>
          <w:ilvl w:val="0"/>
          <w:numId w:val="3"/>
        </w:numPr>
        <w:spacing w:after="0" w:line="360" w:lineRule="auto"/>
        <w:jc w:val="both"/>
      </w:pPr>
      <w:r w:rsidRPr="00150EFB">
        <w:t>Desportos de Inverno</w:t>
      </w:r>
      <w:r w:rsidR="00C70C8E">
        <w:t>.</w:t>
      </w:r>
    </w:p>
    <w:p w:rsidR="00970818" w:rsidRPr="00150EFB" w:rsidRDefault="00970818" w:rsidP="00593A5A">
      <w:pPr>
        <w:spacing w:after="0" w:line="360" w:lineRule="auto"/>
        <w:jc w:val="both"/>
      </w:pPr>
    </w:p>
    <w:p w:rsidR="00B47FE6" w:rsidRPr="00150EFB" w:rsidRDefault="00C31D6F" w:rsidP="00B47FE6">
      <w:pPr>
        <w:spacing w:after="0" w:line="360" w:lineRule="auto"/>
        <w:jc w:val="both"/>
      </w:pPr>
      <w:r w:rsidRPr="00150EFB">
        <w:lastRenderedPageBreak/>
        <w:t>O turismo desportivo</w:t>
      </w:r>
      <w:r w:rsidR="00664FB6">
        <w:t>,</w:t>
      </w:r>
      <w:r w:rsidRPr="00150EFB">
        <w:t xml:space="preserve"> devido à sua natureza</w:t>
      </w:r>
      <w:r w:rsidR="00664FB6">
        <w:t>,</w:t>
      </w:r>
      <w:r w:rsidRPr="00150EFB">
        <w:t xml:space="preserve"> pode por vezes exigir a estruturação de espaços apropriados e dotados de equipamentos complexos e de elevado invest</w:t>
      </w:r>
      <w:r w:rsidR="00664FB6">
        <w:t xml:space="preserve">imento como a prática de esqui </w:t>
      </w:r>
      <w:r w:rsidR="00B47FE6">
        <w:t>(</w:t>
      </w:r>
      <w:r w:rsidR="00B47FE6" w:rsidRPr="00150EFB">
        <w:t>API</w:t>
      </w:r>
      <w:r w:rsidR="00B47FE6">
        <w:t>, 200</w:t>
      </w:r>
      <w:r w:rsidR="00267D2A">
        <w:t>4</w:t>
      </w:r>
      <w:r w:rsidR="00B47FE6">
        <w:t>).</w:t>
      </w:r>
    </w:p>
    <w:p w:rsidR="00C31D6F" w:rsidRPr="00150EFB" w:rsidRDefault="00C31D6F" w:rsidP="00593A5A">
      <w:pPr>
        <w:spacing w:after="0" w:line="360" w:lineRule="auto"/>
        <w:jc w:val="both"/>
      </w:pPr>
    </w:p>
    <w:p w:rsidR="00C840EE" w:rsidRPr="00EC08D7" w:rsidRDefault="00E55D98" w:rsidP="002D0E50">
      <w:pPr>
        <w:pStyle w:val="PargrafodaLista"/>
        <w:numPr>
          <w:ilvl w:val="0"/>
          <w:numId w:val="2"/>
        </w:numPr>
        <w:spacing w:after="0" w:line="360" w:lineRule="auto"/>
        <w:jc w:val="both"/>
        <w:rPr>
          <w:u w:val="single"/>
        </w:rPr>
      </w:pPr>
      <w:r w:rsidRPr="00EC08D7">
        <w:rPr>
          <w:u w:val="single"/>
        </w:rPr>
        <w:t>Segmento do t</w:t>
      </w:r>
      <w:r w:rsidR="00624770" w:rsidRPr="00EC08D7">
        <w:rPr>
          <w:u w:val="single"/>
        </w:rPr>
        <w:t>urismo de negócios</w:t>
      </w:r>
    </w:p>
    <w:p w:rsidR="008D7DC2" w:rsidRPr="00150EFB" w:rsidRDefault="008D7DC2" w:rsidP="00593A5A">
      <w:pPr>
        <w:spacing w:after="0" w:line="360" w:lineRule="auto"/>
        <w:jc w:val="both"/>
      </w:pPr>
      <w:r w:rsidRPr="00150EFB">
        <w:t xml:space="preserve">A OMT concentra a sua análise </w:t>
      </w:r>
      <w:r w:rsidR="00664FB6">
        <w:t>d</w:t>
      </w:r>
      <w:r w:rsidR="00331B84">
        <w:t>este segmento, no “t</w:t>
      </w:r>
      <w:r w:rsidRPr="00150EFB">
        <w:t>urismo de reuniões e conferências</w:t>
      </w:r>
      <w:r w:rsidR="00664FB6">
        <w:t>,</w:t>
      </w:r>
      <w:r w:rsidRPr="00150EFB">
        <w:t xml:space="preserve"> em que o </w:t>
      </w:r>
      <w:proofErr w:type="spellStart"/>
      <w:r w:rsidRPr="00150EFB">
        <w:t>objectivo</w:t>
      </w:r>
      <w:proofErr w:type="spellEnd"/>
      <w:r w:rsidRPr="00150EFB">
        <w:t xml:space="preserve"> principal do turista é participar ou acompanhar alguém que vai participar numa reunião ou conferência.</w:t>
      </w:r>
      <w:r w:rsidR="00014B80" w:rsidRPr="00150EFB">
        <w:t>”</w:t>
      </w:r>
      <w:r w:rsidR="005269E7">
        <w:t xml:space="preserve"> </w:t>
      </w:r>
      <w:r w:rsidRPr="00150EFB">
        <w:t xml:space="preserve">Pode definir-se como o conjunto de deslocações realizadas para fora do seu ambiente habitual, no </w:t>
      </w:r>
      <w:r w:rsidR="00591768" w:rsidRPr="00150EFB">
        <w:t>â</w:t>
      </w:r>
      <w:r w:rsidRPr="00150EFB">
        <w:t xml:space="preserve">mbito de </w:t>
      </w:r>
      <w:proofErr w:type="spellStart"/>
      <w:r w:rsidRPr="00150EFB">
        <w:t>actividades</w:t>
      </w:r>
      <w:proofErr w:type="spellEnd"/>
      <w:r w:rsidRPr="00150EFB">
        <w:t xml:space="preserve"> profissionais de diversa natureza.</w:t>
      </w:r>
    </w:p>
    <w:p w:rsidR="00664FB6" w:rsidRDefault="00664FB6" w:rsidP="00593A5A">
      <w:pPr>
        <w:spacing w:after="0" w:line="360" w:lineRule="auto"/>
        <w:jc w:val="both"/>
      </w:pPr>
    </w:p>
    <w:p w:rsidR="00591768" w:rsidRPr="00150EFB" w:rsidRDefault="00591768" w:rsidP="00593A5A">
      <w:pPr>
        <w:spacing w:after="0" w:line="360" w:lineRule="auto"/>
        <w:jc w:val="both"/>
      </w:pPr>
      <w:r w:rsidRPr="00150EFB">
        <w:t>Neste segmento estão inseridos produtos como:</w:t>
      </w:r>
    </w:p>
    <w:p w:rsidR="00591768" w:rsidRPr="00150EFB" w:rsidRDefault="00591768" w:rsidP="00593A5A">
      <w:pPr>
        <w:spacing w:after="0" w:line="360" w:lineRule="auto"/>
        <w:ind w:left="567"/>
        <w:jc w:val="both"/>
      </w:pPr>
      <w:r w:rsidRPr="00150EFB">
        <w:t>- Reuniões, confer</w:t>
      </w:r>
      <w:r w:rsidR="00B66CF0">
        <w:t xml:space="preserve">ências, </w:t>
      </w:r>
      <w:r w:rsidR="00664FB6">
        <w:t>congressos e s</w:t>
      </w:r>
      <w:r w:rsidR="00B66CF0">
        <w:t>eminários;</w:t>
      </w:r>
    </w:p>
    <w:p w:rsidR="00591768" w:rsidRPr="00150EFB" w:rsidRDefault="00591768" w:rsidP="00593A5A">
      <w:pPr>
        <w:spacing w:after="0" w:line="360" w:lineRule="auto"/>
        <w:ind w:left="567"/>
        <w:jc w:val="both"/>
      </w:pPr>
      <w:r w:rsidRPr="00150EFB">
        <w:t>- Viagens de incentivo</w:t>
      </w:r>
      <w:r w:rsidR="00B66CF0">
        <w:t>;</w:t>
      </w:r>
    </w:p>
    <w:p w:rsidR="00591768" w:rsidRPr="00150EFB" w:rsidRDefault="00591768" w:rsidP="00593A5A">
      <w:pPr>
        <w:spacing w:after="0" w:line="360" w:lineRule="auto"/>
        <w:ind w:left="567"/>
        <w:jc w:val="both"/>
      </w:pPr>
      <w:r w:rsidRPr="00150EFB">
        <w:t>-Feiras e exposições</w:t>
      </w:r>
      <w:r w:rsidR="00B66CF0">
        <w:t>;</w:t>
      </w:r>
    </w:p>
    <w:p w:rsidR="00591768" w:rsidRPr="00150EFB" w:rsidRDefault="00591768" w:rsidP="00593A5A">
      <w:pPr>
        <w:spacing w:after="0" w:line="360" w:lineRule="auto"/>
        <w:ind w:left="567"/>
        <w:jc w:val="both"/>
      </w:pPr>
      <w:r w:rsidRPr="00150EFB">
        <w:t>-Viagens de executivos</w:t>
      </w:r>
      <w:r w:rsidR="00B66CF0">
        <w:t>.</w:t>
      </w:r>
    </w:p>
    <w:p w:rsidR="00014B80" w:rsidRPr="00150EFB" w:rsidRDefault="00014B80" w:rsidP="00593A5A">
      <w:pPr>
        <w:spacing w:after="0" w:line="360" w:lineRule="auto"/>
        <w:jc w:val="both"/>
      </w:pPr>
    </w:p>
    <w:p w:rsidR="00624770" w:rsidRPr="00150EFB" w:rsidRDefault="003B1E10" w:rsidP="00593A5A">
      <w:pPr>
        <w:spacing w:after="0" w:line="360" w:lineRule="auto"/>
        <w:jc w:val="both"/>
      </w:pPr>
      <w:r w:rsidRPr="00150EFB">
        <w:t>Este tipo de turismo pode servir de complem</w:t>
      </w:r>
      <w:r w:rsidR="00664FB6">
        <w:t xml:space="preserve">ento ao turismo de lazer, e ao </w:t>
      </w:r>
      <w:r w:rsidRPr="00150EFB">
        <w:t>realizar</w:t>
      </w:r>
      <w:r w:rsidR="00664FB6">
        <w:t>-se</w:t>
      </w:r>
      <w:r w:rsidRPr="00150EFB">
        <w:t xml:space="preserve"> ao longo do ano poderá</w:t>
      </w:r>
      <w:r w:rsidR="00664FB6">
        <w:t>,</w:t>
      </w:r>
      <w:r w:rsidRPr="00150EFB">
        <w:t xml:space="preserve"> combater os períodos mais </w:t>
      </w:r>
      <w:proofErr w:type="spellStart"/>
      <w:r w:rsidRPr="00150EFB">
        <w:t>afectados</w:t>
      </w:r>
      <w:proofErr w:type="spellEnd"/>
      <w:r w:rsidRPr="00150EFB">
        <w:t xml:space="preserve"> pelos efeitos da sazonalidade</w:t>
      </w:r>
      <w:r w:rsidR="00664FB6">
        <w:t>.</w:t>
      </w:r>
      <w:r w:rsidRPr="00150EFB">
        <w:t xml:space="preserve"> É um t</w:t>
      </w:r>
      <w:r w:rsidR="00014B80" w:rsidRPr="00150EFB">
        <w:t>ipo de turismo menos sensível a</w:t>
      </w:r>
      <w:r w:rsidR="00664FB6">
        <w:t xml:space="preserve"> crises (Cunha, 2006).</w:t>
      </w:r>
    </w:p>
    <w:p w:rsidR="00B83B68" w:rsidRDefault="00B83B68" w:rsidP="00B83B68">
      <w:pPr>
        <w:pStyle w:val="PargrafodaLista"/>
        <w:spacing w:after="0" w:line="360" w:lineRule="auto"/>
        <w:jc w:val="both"/>
        <w:rPr>
          <w:u w:val="single"/>
        </w:rPr>
      </w:pPr>
    </w:p>
    <w:p w:rsidR="00B66CF0" w:rsidRPr="00EC08D7" w:rsidRDefault="00E55D98" w:rsidP="002D0E50">
      <w:pPr>
        <w:pStyle w:val="PargrafodaLista"/>
        <w:numPr>
          <w:ilvl w:val="0"/>
          <w:numId w:val="2"/>
        </w:numPr>
        <w:spacing w:after="0" w:line="360" w:lineRule="auto"/>
        <w:jc w:val="both"/>
        <w:rPr>
          <w:u w:val="single"/>
        </w:rPr>
      </w:pPr>
      <w:r w:rsidRPr="00EC08D7">
        <w:rPr>
          <w:u w:val="single"/>
        </w:rPr>
        <w:t>Segmento do t</w:t>
      </w:r>
      <w:r w:rsidR="0099303F" w:rsidRPr="00EC08D7">
        <w:rPr>
          <w:u w:val="single"/>
        </w:rPr>
        <w:t xml:space="preserve">urismo </w:t>
      </w:r>
      <w:r w:rsidRPr="00EC08D7">
        <w:rPr>
          <w:u w:val="single"/>
        </w:rPr>
        <w:t>u</w:t>
      </w:r>
      <w:r w:rsidR="0099303F" w:rsidRPr="00EC08D7">
        <w:rPr>
          <w:u w:val="single"/>
        </w:rPr>
        <w:t>rbano</w:t>
      </w:r>
      <w:r w:rsidRPr="00EC08D7">
        <w:rPr>
          <w:u w:val="single"/>
        </w:rPr>
        <w:t xml:space="preserve"> </w:t>
      </w:r>
    </w:p>
    <w:p w:rsidR="00071E35" w:rsidRPr="00150EFB" w:rsidRDefault="00CA1BB0" w:rsidP="00593A5A">
      <w:pPr>
        <w:spacing w:after="0" w:line="360" w:lineRule="auto"/>
        <w:jc w:val="both"/>
      </w:pPr>
      <w:r>
        <w:t>O</w:t>
      </w:r>
      <w:r w:rsidR="00331B84">
        <w:t xml:space="preserve"> turismo u</w:t>
      </w:r>
      <w:r w:rsidR="00071E35" w:rsidRPr="00150EFB">
        <w:t>rbano caracteriza-se por deslocações a locais ou cidades de grande densidade populacional, sendo a duração destas deslocaç</w:t>
      </w:r>
      <w:r w:rsidR="00B435A6" w:rsidRPr="00150EFB">
        <w:t>ões,</w:t>
      </w:r>
      <w:r w:rsidR="00071E35" w:rsidRPr="00150EFB">
        <w:t xml:space="preserve"> por norma, curta.</w:t>
      </w:r>
    </w:p>
    <w:p w:rsidR="00B435A6" w:rsidRDefault="00B435A6" w:rsidP="00593A5A">
      <w:pPr>
        <w:spacing w:after="0" w:line="360" w:lineRule="auto"/>
        <w:jc w:val="both"/>
      </w:pPr>
    </w:p>
    <w:p w:rsidR="00071E35" w:rsidRPr="00150EFB" w:rsidRDefault="00071E35" w:rsidP="00593A5A">
      <w:pPr>
        <w:spacing w:after="0" w:line="360" w:lineRule="auto"/>
        <w:jc w:val="both"/>
      </w:pPr>
      <w:r w:rsidRPr="00150EFB">
        <w:t>Destacam-se alguns produtos mais significativos deste sector:</w:t>
      </w:r>
    </w:p>
    <w:p w:rsidR="00071E35" w:rsidRPr="00150EFB" w:rsidRDefault="00071E35" w:rsidP="00593A5A">
      <w:pPr>
        <w:spacing w:after="0" w:line="360" w:lineRule="auto"/>
        <w:ind w:left="567"/>
        <w:jc w:val="both"/>
      </w:pPr>
      <w:r w:rsidRPr="00150EFB">
        <w:t>-</w:t>
      </w:r>
      <w:proofErr w:type="spellStart"/>
      <w:r w:rsidR="0025232F" w:rsidRPr="00B47FE6">
        <w:rPr>
          <w:i/>
        </w:rPr>
        <w:t>City</w:t>
      </w:r>
      <w:proofErr w:type="spellEnd"/>
      <w:r w:rsidR="0025232F" w:rsidRPr="00B47FE6">
        <w:rPr>
          <w:i/>
        </w:rPr>
        <w:t>-breaks</w:t>
      </w:r>
      <w:r w:rsidR="0025232F" w:rsidRPr="00150EFB">
        <w:t xml:space="preserve"> ou </w:t>
      </w:r>
      <w:r w:rsidR="0025232F" w:rsidRPr="00B47FE6">
        <w:rPr>
          <w:i/>
        </w:rPr>
        <w:t>short-breaks</w:t>
      </w:r>
      <w:r w:rsidR="0025232F" w:rsidRPr="00150EFB">
        <w:t xml:space="preserve"> a grandes cidades mundiais ou a cidades exóticas;</w:t>
      </w:r>
    </w:p>
    <w:p w:rsidR="0025232F" w:rsidRPr="00150EFB" w:rsidRDefault="0025232F" w:rsidP="00593A5A">
      <w:pPr>
        <w:spacing w:after="0" w:line="360" w:lineRule="auto"/>
        <w:ind w:left="567"/>
        <w:jc w:val="both"/>
      </w:pPr>
      <w:r w:rsidRPr="00150EFB">
        <w:t xml:space="preserve">- Circuitos que combinem cidades com </w:t>
      </w:r>
      <w:proofErr w:type="spellStart"/>
      <w:r w:rsidRPr="00150EFB">
        <w:t>atracções</w:t>
      </w:r>
      <w:proofErr w:type="spellEnd"/>
      <w:r w:rsidRPr="00150EFB">
        <w:t xml:space="preserve"> específicas;</w:t>
      </w:r>
    </w:p>
    <w:p w:rsidR="0025232F" w:rsidRPr="00150EFB" w:rsidRDefault="0025232F" w:rsidP="00593A5A">
      <w:pPr>
        <w:spacing w:after="0" w:line="360" w:lineRule="auto"/>
        <w:ind w:left="567"/>
        <w:jc w:val="both"/>
      </w:pPr>
      <w:r w:rsidRPr="00150EFB">
        <w:t xml:space="preserve">- Turismo a </w:t>
      </w:r>
      <w:proofErr w:type="spellStart"/>
      <w:r w:rsidRPr="00150EFB">
        <w:t>multicentros</w:t>
      </w:r>
      <w:proofErr w:type="spellEnd"/>
      <w:r w:rsidRPr="00150EFB">
        <w:t xml:space="preserve"> urbanos</w:t>
      </w:r>
      <w:r w:rsidR="004C469A" w:rsidRPr="00150EFB">
        <w:t>.</w:t>
      </w:r>
    </w:p>
    <w:p w:rsidR="004C469A" w:rsidRPr="00150EFB" w:rsidRDefault="004C469A" w:rsidP="00593A5A">
      <w:pPr>
        <w:spacing w:after="0" w:line="360" w:lineRule="auto"/>
        <w:jc w:val="both"/>
      </w:pPr>
    </w:p>
    <w:p w:rsidR="00B47FE6" w:rsidRPr="00150EFB" w:rsidRDefault="004C469A" w:rsidP="00B47FE6">
      <w:pPr>
        <w:spacing w:after="0" w:line="360" w:lineRule="auto"/>
        <w:jc w:val="both"/>
      </w:pPr>
      <w:r w:rsidRPr="00150EFB">
        <w:t xml:space="preserve">Este tipo de turismo </w:t>
      </w:r>
      <w:r w:rsidR="008C21D0" w:rsidRPr="00150EFB">
        <w:t xml:space="preserve">é muitas vezes combinado com outras formas de turismo </w:t>
      </w:r>
      <w:r w:rsidR="00B435A6" w:rsidRPr="00150EFB">
        <w:t xml:space="preserve">o que </w:t>
      </w:r>
      <w:r w:rsidR="008C21D0" w:rsidRPr="00150EFB">
        <w:t>to</w:t>
      </w:r>
      <w:r w:rsidR="00B435A6" w:rsidRPr="00150EFB">
        <w:t>rna,</w:t>
      </w:r>
      <w:r w:rsidR="008C21D0" w:rsidRPr="00150EFB">
        <w:t xml:space="preserve"> por vezes</w:t>
      </w:r>
      <w:r w:rsidR="00B435A6" w:rsidRPr="00150EFB">
        <w:t>,</w:t>
      </w:r>
      <w:r w:rsidR="008C21D0" w:rsidRPr="00150EFB">
        <w:t xml:space="preserve"> </w:t>
      </w:r>
      <w:r w:rsidR="00B435A6" w:rsidRPr="00150EFB">
        <w:t>difícil</w:t>
      </w:r>
      <w:r w:rsidR="008C21D0" w:rsidRPr="00150EFB">
        <w:t xml:space="preserve"> de </w:t>
      </w:r>
      <w:r w:rsidR="00B435A6" w:rsidRPr="00150EFB">
        <w:t>identificar</w:t>
      </w:r>
      <w:r w:rsidR="008C21D0" w:rsidRPr="00150EFB">
        <w:t xml:space="preserve">, no entanto a OMT salienta que alguns dos maiores destinos do mundo são </w:t>
      </w:r>
      <w:r w:rsidR="00B435A6" w:rsidRPr="00150EFB">
        <w:t xml:space="preserve">cidades como </w:t>
      </w:r>
      <w:r w:rsidR="008C21D0" w:rsidRPr="00150EFB">
        <w:t>Paris, Nova Iorque,</w:t>
      </w:r>
      <w:r w:rsidR="00CA1BB0">
        <w:t xml:space="preserve"> São Francisco, Veneza e Sydney </w:t>
      </w:r>
      <w:r w:rsidR="00B47FE6">
        <w:t>(</w:t>
      </w:r>
      <w:r w:rsidR="00B47FE6" w:rsidRPr="00150EFB">
        <w:t>API</w:t>
      </w:r>
      <w:r w:rsidR="00267D2A">
        <w:t>, 2004</w:t>
      </w:r>
      <w:r w:rsidR="00B47FE6">
        <w:t>).</w:t>
      </w:r>
    </w:p>
    <w:p w:rsidR="004C469A" w:rsidRDefault="004C469A" w:rsidP="00593A5A">
      <w:pPr>
        <w:spacing w:after="0" w:line="360" w:lineRule="auto"/>
        <w:jc w:val="both"/>
      </w:pPr>
    </w:p>
    <w:p w:rsidR="000C49CB" w:rsidRPr="00150EFB" w:rsidRDefault="000C49CB" w:rsidP="00593A5A">
      <w:pPr>
        <w:spacing w:after="0" w:line="360" w:lineRule="auto"/>
        <w:jc w:val="both"/>
      </w:pPr>
    </w:p>
    <w:p w:rsidR="00B1058D" w:rsidRPr="00EC08D7" w:rsidRDefault="00E55D98" w:rsidP="002D0E50">
      <w:pPr>
        <w:pStyle w:val="PargrafodaLista"/>
        <w:numPr>
          <w:ilvl w:val="0"/>
          <w:numId w:val="2"/>
        </w:numPr>
        <w:spacing w:after="0" w:line="360" w:lineRule="auto"/>
        <w:jc w:val="both"/>
        <w:rPr>
          <w:u w:val="single"/>
        </w:rPr>
      </w:pPr>
      <w:r w:rsidRPr="00EC08D7">
        <w:rPr>
          <w:u w:val="single"/>
        </w:rPr>
        <w:lastRenderedPageBreak/>
        <w:t xml:space="preserve">Segmento do turismo </w:t>
      </w:r>
      <w:r w:rsidR="005269E7" w:rsidRPr="00EC08D7">
        <w:rPr>
          <w:u w:val="single"/>
        </w:rPr>
        <w:t>c</w:t>
      </w:r>
      <w:r w:rsidR="00B1058D" w:rsidRPr="00EC08D7">
        <w:rPr>
          <w:u w:val="single"/>
        </w:rPr>
        <w:t>ultural</w:t>
      </w:r>
    </w:p>
    <w:p w:rsidR="000B4A57" w:rsidRPr="00150EFB" w:rsidRDefault="0081275C" w:rsidP="00593A5A">
      <w:pPr>
        <w:spacing w:after="0" w:line="360" w:lineRule="auto"/>
        <w:jc w:val="both"/>
      </w:pPr>
      <w:r>
        <w:t>O</w:t>
      </w:r>
      <w:r w:rsidR="000B4A57" w:rsidRPr="00150EFB">
        <w:t xml:space="preserve"> turismo cultural “</w:t>
      </w:r>
      <w:r w:rsidR="00CA1BB0">
        <w:t>p</w:t>
      </w:r>
      <w:r w:rsidR="000B4A57" w:rsidRPr="00150EFB">
        <w:t xml:space="preserve">romove o acesso a uma cultura preexistente, transformada em produto, isto é, o turismo combina </w:t>
      </w:r>
      <w:proofErr w:type="spellStart"/>
      <w:r w:rsidR="000B4A57" w:rsidRPr="00150EFB">
        <w:t>factores</w:t>
      </w:r>
      <w:proofErr w:type="spellEnd"/>
      <w:r w:rsidR="000B4A57" w:rsidRPr="00150EFB">
        <w:t xml:space="preserve"> diversos </w:t>
      </w:r>
      <w:r w:rsidR="00D8518F" w:rsidRPr="00150EFB">
        <w:t>para mediante um preço, permitir a uma pessoa desfrutar de uma manifestação ou expressão cultural e define-se como as visitas de pessoas motivadas pela herança histórica, artística, cientifica ou estilo de vi</w:t>
      </w:r>
      <w:r w:rsidR="00CB2692">
        <w:t>da oferecida por uma comunidade</w:t>
      </w:r>
      <w:r w:rsidR="00D8518F" w:rsidRPr="00150EFB">
        <w:t>”</w:t>
      </w:r>
      <w:r w:rsidRPr="0081275C">
        <w:t xml:space="preserve"> </w:t>
      </w:r>
      <w:r>
        <w:t>(</w:t>
      </w:r>
      <w:r w:rsidRPr="00150EFB">
        <w:t>Cunha</w:t>
      </w:r>
      <w:r>
        <w:t>,</w:t>
      </w:r>
      <w:r w:rsidRPr="00150EFB">
        <w:t xml:space="preserve"> 200</w:t>
      </w:r>
      <w:r>
        <w:t>6).</w:t>
      </w:r>
    </w:p>
    <w:p w:rsidR="007E4F8F" w:rsidRPr="00150EFB" w:rsidRDefault="007E4F8F" w:rsidP="00593A5A">
      <w:pPr>
        <w:spacing w:after="0" w:line="360" w:lineRule="auto"/>
        <w:jc w:val="both"/>
      </w:pPr>
    </w:p>
    <w:p w:rsidR="005F310E" w:rsidRPr="00150EFB" w:rsidRDefault="005673D4" w:rsidP="00593A5A">
      <w:pPr>
        <w:spacing w:after="0" w:line="360" w:lineRule="auto"/>
        <w:jc w:val="both"/>
      </w:pPr>
      <w:r w:rsidRPr="00150EFB">
        <w:t xml:space="preserve">Neste segmento salientam-se </w:t>
      </w:r>
      <w:r w:rsidR="005F310E" w:rsidRPr="00150EFB">
        <w:t xml:space="preserve">os produtos ligados a </w:t>
      </w:r>
      <w:proofErr w:type="spellStart"/>
      <w:r w:rsidR="005F310E" w:rsidRPr="00B47FE6">
        <w:rPr>
          <w:i/>
        </w:rPr>
        <w:t>City</w:t>
      </w:r>
      <w:proofErr w:type="spellEnd"/>
      <w:r w:rsidR="005F310E" w:rsidRPr="00B47FE6">
        <w:rPr>
          <w:i/>
        </w:rPr>
        <w:t>-breaks</w:t>
      </w:r>
      <w:r w:rsidR="005F310E" w:rsidRPr="00150EFB">
        <w:t xml:space="preserve"> ou </w:t>
      </w:r>
      <w:r w:rsidR="005F310E" w:rsidRPr="00B47FE6">
        <w:rPr>
          <w:i/>
        </w:rPr>
        <w:t>short-breaks</w:t>
      </w:r>
      <w:r w:rsidR="005F310E" w:rsidRPr="00150EFB">
        <w:t xml:space="preserve"> de viagens a locais de interesse histórico-cultural, como museus, monumentos históricos, núcleos museológicos contemporâneos</w:t>
      </w:r>
      <w:r w:rsidR="00A170AF" w:rsidRPr="00150EFB">
        <w:t xml:space="preserve">, </w:t>
      </w:r>
      <w:proofErr w:type="spellStart"/>
      <w:r w:rsidR="00A170AF" w:rsidRPr="00150EFB">
        <w:t>espectáculos</w:t>
      </w:r>
      <w:proofErr w:type="spellEnd"/>
      <w:r w:rsidR="00A170AF" w:rsidRPr="00150EFB">
        <w:t xml:space="preserve"> ou a forma de viver das populações</w:t>
      </w:r>
      <w:r w:rsidR="00CA1BB0">
        <w:t xml:space="preserve">. </w:t>
      </w:r>
      <w:r w:rsidR="005F310E" w:rsidRPr="00150EFB">
        <w:t xml:space="preserve">Os locais considerados pela UNESCO </w:t>
      </w:r>
      <w:r w:rsidR="007E4F8F" w:rsidRPr="00150EFB">
        <w:t xml:space="preserve">(Organização das Nações Unidas para a Educação, a Ciência e a Cultura) </w:t>
      </w:r>
      <w:r w:rsidR="005F310E" w:rsidRPr="00150EFB">
        <w:t xml:space="preserve">como Património Mundial são </w:t>
      </w:r>
      <w:proofErr w:type="spellStart"/>
      <w:r w:rsidR="005F310E" w:rsidRPr="00150EFB">
        <w:t>factores</w:t>
      </w:r>
      <w:proofErr w:type="spellEnd"/>
      <w:r w:rsidR="005F310E" w:rsidRPr="00150EFB">
        <w:t xml:space="preserve"> de </w:t>
      </w:r>
      <w:proofErr w:type="spellStart"/>
      <w:r w:rsidR="005F310E" w:rsidRPr="00150EFB">
        <w:t>atracção</w:t>
      </w:r>
      <w:proofErr w:type="spellEnd"/>
      <w:r w:rsidR="005F310E" w:rsidRPr="00150EFB">
        <w:t xml:space="preserve"> deste segmento.</w:t>
      </w:r>
    </w:p>
    <w:p w:rsidR="00B66CF0" w:rsidRDefault="00B66CF0" w:rsidP="00593A5A">
      <w:pPr>
        <w:spacing w:after="0" w:line="360" w:lineRule="auto"/>
        <w:jc w:val="both"/>
      </w:pPr>
    </w:p>
    <w:p w:rsidR="00EC3AAC" w:rsidRPr="00EC08D7" w:rsidRDefault="00E55D98" w:rsidP="002D0E50">
      <w:pPr>
        <w:pStyle w:val="PargrafodaLista"/>
        <w:numPr>
          <w:ilvl w:val="0"/>
          <w:numId w:val="2"/>
        </w:numPr>
        <w:spacing w:after="0" w:line="360" w:lineRule="auto"/>
        <w:jc w:val="both"/>
        <w:rPr>
          <w:u w:val="single"/>
        </w:rPr>
      </w:pPr>
      <w:r w:rsidRPr="00EC08D7">
        <w:rPr>
          <w:u w:val="single"/>
        </w:rPr>
        <w:t>Segmento do t</w:t>
      </w:r>
      <w:r w:rsidR="00EC3AAC" w:rsidRPr="00EC08D7">
        <w:rPr>
          <w:u w:val="single"/>
        </w:rPr>
        <w:t>urismo</w:t>
      </w:r>
      <w:r w:rsidR="009202B5" w:rsidRPr="00EC08D7">
        <w:rPr>
          <w:u w:val="single"/>
        </w:rPr>
        <w:t xml:space="preserve"> no espaço rural </w:t>
      </w:r>
    </w:p>
    <w:p w:rsidR="009202B5" w:rsidRPr="00150EFB" w:rsidRDefault="00E55D98" w:rsidP="00593A5A">
      <w:pPr>
        <w:spacing w:after="0" w:line="360" w:lineRule="auto"/>
        <w:jc w:val="both"/>
      </w:pPr>
      <w:r>
        <w:t xml:space="preserve">De acordo com o </w:t>
      </w:r>
      <w:r w:rsidR="00B66CF0">
        <w:t>D</w:t>
      </w:r>
      <w:r w:rsidR="00C7471E" w:rsidRPr="00150EFB">
        <w:t>epartamento</w:t>
      </w:r>
      <w:r w:rsidR="00AF4C37" w:rsidRPr="00150EFB">
        <w:t xml:space="preserve"> de </w:t>
      </w:r>
      <w:proofErr w:type="spellStart"/>
      <w:r w:rsidR="00B66CF0">
        <w:t>P</w:t>
      </w:r>
      <w:r w:rsidR="00AF4C37" w:rsidRPr="00150EFB">
        <w:t>ro</w:t>
      </w:r>
      <w:r w:rsidR="00C7471E" w:rsidRPr="00150EFB">
        <w:t>s</w:t>
      </w:r>
      <w:r w:rsidR="00AF4C37" w:rsidRPr="00150EFB">
        <w:t>p</w:t>
      </w:r>
      <w:r w:rsidR="00C7471E" w:rsidRPr="00150EFB">
        <w:t>e</w:t>
      </w:r>
      <w:r w:rsidR="00AF4C37" w:rsidRPr="00150EFB">
        <w:t>ctiva</w:t>
      </w:r>
      <w:proofErr w:type="spellEnd"/>
      <w:r w:rsidR="00AF4C37" w:rsidRPr="00150EFB">
        <w:t xml:space="preserve"> e </w:t>
      </w:r>
      <w:r w:rsidR="00B66CF0">
        <w:t>P</w:t>
      </w:r>
      <w:r w:rsidR="00C7471E" w:rsidRPr="00150EFB">
        <w:t>laneamento</w:t>
      </w:r>
      <w:r w:rsidR="0081275C">
        <w:t xml:space="preserve"> (DPP), </w:t>
      </w:r>
      <w:proofErr w:type="spellStart"/>
      <w:r w:rsidR="00AF4C37" w:rsidRPr="00150EFB">
        <w:t>actual</w:t>
      </w:r>
      <w:proofErr w:type="spellEnd"/>
      <w:r w:rsidR="00AF4C37" w:rsidRPr="00150EFB">
        <w:t xml:space="preserve"> </w:t>
      </w:r>
      <w:r w:rsidR="005269E7">
        <w:t>D</w:t>
      </w:r>
      <w:r w:rsidR="00C7471E" w:rsidRPr="00150EFB">
        <w:t>epartamento</w:t>
      </w:r>
      <w:r w:rsidR="00AF4C37" w:rsidRPr="00150EFB">
        <w:t xml:space="preserve"> de </w:t>
      </w:r>
      <w:proofErr w:type="spellStart"/>
      <w:r w:rsidR="005269E7">
        <w:t>P</w:t>
      </w:r>
      <w:r w:rsidR="00AF4C37" w:rsidRPr="00150EFB">
        <w:t>ro</w:t>
      </w:r>
      <w:r w:rsidR="00C7471E" w:rsidRPr="00150EFB">
        <w:t>s</w:t>
      </w:r>
      <w:r w:rsidR="00AF4C37" w:rsidRPr="00150EFB">
        <w:t>p</w:t>
      </w:r>
      <w:r w:rsidR="00C7471E" w:rsidRPr="00150EFB">
        <w:t>e</w:t>
      </w:r>
      <w:r w:rsidR="00AF4C37" w:rsidRPr="00150EFB">
        <w:t>ctiva</w:t>
      </w:r>
      <w:proofErr w:type="spellEnd"/>
      <w:r w:rsidR="00AF4C37" w:rsidRPr="00150EFB">
        <w:t xml:space="preserve"> e </w:t>
      </w:r>
      <w:r w:rsidR="005269E7">
        <w:t>P</w:t>
      </w:r>
      <w:r w:rsidR="00C7471E" w:rsidRPr="00150EFB">
        <w:t>laneamento</w:t>
      </w:r>
      <w:r w:rsidR="00B66CF0">
        <w:t>,</w:t>
      </w:r>
      <w:r w:rsidR="005E6FCC">
        <w:t xml:space="preserve"> </w:t>
      </w:r>
      <w:r w:rsidR="00331B84">
        <w:t>t</w:t>
      </w:r>
      <w:r w:rsidR="00C7471E" w:rsidRPr="00150EFB">
        <w:t xml:space="preserve">urismo em espaço rural </w:t>
      </w:r>
      <w:r w:rsidR="005E6FCC">
        <w:t>é</w:t>
      </w:r>
      <w:r w:rsidR="00C7471E" w:rsidRPr="00150EFB">
        <w:t xml:space="preserve"> “ o conjunto de </w:t>
      </w:r>
      <w:proofErr w:type="spellStart"/>
      <w:r w:rsidR="00C7471E" w:rsidRPr="00150EFB">
        <w:t>actividades</w:t>
      </w:r>
      <w:proofErr w:type="spellEnd"/>
      <w:r w:rsidR="00C7471E" w:rsidRPr="00150EFB">
        <w:t xml:space="preserve"> e serviços realizados e prestados mediante remuneração em zonas rurais, segundo diversas modalidades de hospedagem, de </w:t>
      </w:r>
      <w:proofErr w:type="spellStart"/>
      <w:r w:rsidR="00C7471E" w:rsidRPr="00150EFB">
        <w:t>actividades</w:t>
      </w:r>
      <w:proofErr w:type="spellEnd"/>
      <w:r w:rsidR="00C7471E" w:rsidRPr="00150EFB">
        <w:t xml:space="preserve"> e serviços complementares de animação e diversão turística tendo em vista a oferta de um produto turístico completo </w:t>
      </w:r>
      <w:r w:rsidR="00CB2692">
        <w:t>e diversificado no espaço rural</w:t>
      </w:r>
      <w:r w:rsidR="001E43DB" w:rsidRPr="00150EFB">
        <w:t>”</w:t>
      </w:r>
      <w:r w:rsidR="0081275C">
        <w:t xml:space="preserve"> (DPP,</w:t>
      </w:r>
      <w:r w:rsidR="0081275C" w:rsidRPr="00150EFB">
        <w:t xml:space="preserve"> 2003</w:t>
      </w:r>
      <w:r w:rsidR="0081275C">
        <w:t>).</w:t>
      </w:r>
    </w:p>
    <w:p w:rsidR="007E4F8F" w:rsidRPr="00150EFB" w:rsidRDefault="007E4F8F" w:rsidP="00593A5A">
      <w:pPr>
        <w:spacing w:after="0" w:line="360" w:lineRule="auto"/>
        <w:jc w:val="both"/>
      </w:pPr>
    </w:p>
    <w:p w:rsidR="00FF069D" w:rsidRPr="00150EFB" w:rsidRDefault="005E6FCC" w:rsidP="00593A5A">
      <w:pPr>
        <w:spacing w:after="0" w:line="360" w:lineRule="auto"/>
        <w:jc w:val="both"/>
      </w:pPr>
      <w:r>
        <w:t xml:space="preserve">Cunha </w:t>
      </w:r>
      <w:r w:rsidR="00CA1BB0">
        <w:t xml:space="preserve">salienta que </w:t>
      </w:r>
      <w:r w:rsidR="007E4F8F" w:rsidRPr="00150EFB">
        <w:t>“</w:t>
      </w:r>
      <w:r w:rsidR="00CA1BB0">
        <w:t xml:space="preserve">o que </w:t>
      </w:r>
      <w:r w:rsidR="00C87493" w:rsidRPr="00150EFB">
        <w:t>caracteriza turismo</w:t>
      </w:r>
      <w:r w:rsidR="000312F4" w:rsidRPr="00150EFB">
        <w:t xml:space="preserve"> no espaço rural pela sua localização numa zona rural, pela utilização dos </w:t>
      </w:r>
      <w:proofErr w:type="spellStart"/>
      <w:r w:rsidR="000312F4" w:rsidRPr="00150EFB">
        <w:t>factores</w:t>
      </w:r>
      <w:proofErr w:type="spellEnd"/>
      <w:r w:rsidR="000312F4" w:rsidRPr="00150EFB">
        <w:t xml:space="preserve"> naturais, culturais e sociais que são próprios destas zonas</w:t>
      </w:r>
      <w:r w:rsidR="004034ED" w:rsidRPr="00150EFB">
        <w:t xml:space="preserve">, exploração em pequena escala, preservação dos valores existentes e recusa o carácter urbano das construções ou equipamentos que sejam exigidos pela frequência turística. A preservação da </w:t>
      </w:r>
      <w:r w:rsidR="008706CD" w:rsidRPr="00150EFB">
        <w:t>natureza</w:t>
      </w:r>
      <w:r w:rsidR="004034ED" w:rsidRPr="00150EFB">
        <w:t xml:space="preserve"> da paisagem, a manutenção da </w:t>
      </w:r>
      <w:proofErr w:type="spellStart"/>
      <w:r w:rsidR="004034ED" w:rsidRPr="00150EFB">
        <w:t>arquitectura</w:t>
      </w:r>
      <w:proofErr w:type="spellEnd"/>
      <w:r w:rsidR="004034ED" w:rsidRPr="00150EFB">
        <w:t xml:space="preserve"> típica </w:t>
      </w:r>
      <w:r w:rsidR="008706CD" w:rsidRPr="00150EFB">
        <w:t>local</w:t>
      </w:r>
      <w:r w:rsidR="004034ED" w:rsidRPr="00150EFB">
        <w:t xml:space="preserve"> a convivência com a cultura e as tradições próprias do ruralismo, </w:t>
      </w:r>
      <w:r w:rsidR="008706CD" w:rsidRPr="00150EFB">
        <w:t>constituem</w:t>
      </w:r>
      <w:r w:rsidR="004034ED" w:rsidRPr="00150EFB">
        <w:t xml:space="preserve"> os seus </w:t>
      </w:r>
      <w:proofErr w:type="spellStart"/>
      <w:r w:rsidR="004034ED" w:rsidRPr="00150EFB">
        <w:t>objectivos</w:t>
      </w:r>
      <w:proofErr w:type="spellEnd"/>
      <w:r w:rsidR="004034ED" w:rsidRPr="00150EFB">
        <w:t xml:space="preserve"> fundamentais</w:t>
      </w:r>
      <w:r w:rsidR="008706CD" w:rsidRPr="00150EFB">
        <w:t>, tratando-se uma evasão do mundo urbano</w:t>
      </w:r>
      <w:r w:rsidR="007E4F8F" w:rsidRPr="00150EFB">
        <w:t>”</w:t>
      </w:r>
      <w:r w:rsidR="0081275C">
        <w:t xml:space="preserve"> (Cunha, </w:t>
      </w:r>
      <w:r w:rsidR="0081275C" w:rsidRPr="00150EFB">
        <w:t>200</w:t>
      </w:r>
      <w:r w:rsidR="0081275C">
        <w:t>6</w:t>
      </w:r>
      <w:r w:rsidR="0081275C" w:rsidRPr="00150EFB">
        <w:t>)</w:t>
      </w:r>
      <w:r w:rsidR="008706CD" w:rsidRPr="00150EFB">
        <w:t>.</w:t>
      </w:r>
    </w:p>
    <w:p w:rsidR="00FD603B" w:rsidRPr="00150EFB" w:rsidRDefault="00FD603B" w:rsidP="00593A5A">
      <w:pPr>
        <w:spacing w:after="0" w:line="360" w:lineRule="auto"/>
        <w:jc w:val="both"/>
      </w:pPr>
      <w:r w:rsidRPr="00150EFB">
        <w:t>Neste s</w:t>
      </w:r>
      <w:r w:rsidR="0038566A" w:rsidRPr="00150EFB">
        <w:t xml:space="preserve">egmento salientam-se os produtos: </w:t>
      </w:r>
    </w:p>
    <w:p w:rsidR="0038566A" w:rsidRPr="00150EFB" w:rsidRDefault="0038566A" w:rsidP="00593A5A">
      <w:pPr>
        <w:spacing w:after="0" w:line="360" w:lineRule="auto"/>
        <w:ind w:left="567"/>
        <w:jc w:val="both"/>
      </w:pPr>
      <w:r w:rsidRPr="00150EFB">
        <w:t xml:space="preserve">- Turismo de </w:t>
      </w:r>
      <w:r w:rsidR="005E32BB" w:rsidRPr="00150EFB">
        <w:t>habitação</w:t>
      </w:r>
      <w:r w:rsidR="00B66CF0">
        <w:t>;</w:t>
      </w:r>
    </w:p>
    <w:p w:rsidR="0038566A" w:rsidRPr="00150EFB" w:rsidRDefault="0038566A" w:rsidP="00593A5A">
      <w:pPr>
        <w:spacing w:after="0" w:line="360" w:lineRule="auto"/>
        <w:ind w:left="567"/>
        <w:jc w:val="both"/>
      </w:pPr>
      <w:r w:rsidRPr="00150EFB">
        <w:t>- Turismo rural</w:t>
      </w:r>
      <w:r w:rsidR="00B66CF0">
        <w:t>;</w:t>
      </w:r>
    </w:p>
    <w:p w:rsidR="0038566A" w:rsidRPr="00150EFB" w:rsidRDefault="0038566A" w:rsidP="00593A5A">
      <w:pPr>
        <w:spacing w:after="0" w:line="360" w:lineRule="auto"/>
        <w:ind w:left="567"/>
        <w:jc w:val="both"/>
      </w:pPr>
      <w:r w:rsidRPr="00150EFB">
        <w:t xml:space="preserve">- </w:t>
      </w:r>
      <w:proofErr w:type="spellStart"/>
      <w:r w:rsidR="005E32BB" w:rsidRPr="00150EFB">
        <w:t>Agro-turismo</w:t>
      </w:r>
      <w:proofErr w:type="spellEnd"/>
      <w:r w:rsidR="00B66CF0">
        <w:t>;</w:t>
      </w:r>
    </w:p>
    <w:p w:rsidR="0038566A" w:rsidRPr="00150EFB" w:rsidRDefault="0038566A" w:rsidP="00593A5A">
      <w:pPr>
        <w:spacing w:after="0" w:line="360" w:lineRule="auto"/>
        <w:ind w:left="567"/>
        <w:jc w:val="both"/>
      </w:pPr>
      <w:r w:rsidRPr="00150EFB">
        <w:t>- Casas de campo</w:t>
      </w:r>
      <w:r w:rsidR="00B66CF0">
        <w:t>;</w:t>
      </w:r>
    </w:p>
    <w:p w:rsidR="0038566A" w:rsidRPr="00150EFB" w:rsidRDefault="0038566A" w:rsidP="00593A5A">
      <w:pPr>
        <w:spacing w:after="0" w:line="360" w:lineRule="auto"/>
        <w:ind w:left="567"/>
        <w:jc w:val="both"/>
      </w:pPr>
      <w:r w:rsidRPr="00150EFB">
        <w:t>- Turismo de aldeia</w:t>
      </w:r>
      <w:r w:rsidR="00B66CF0">
        <w:t>;</w:t>
      </w:r>
    </w:p>
    <w:p w:rsidR="0038566A" w:rsidRPr="00150EFB" w:rsidRDefault="0038566A" w:rsidP="00593A5A">
      <w:pPr>
        <w:spacing w:after="0" w:line="360" w:lineRule="auto"/>
        <w:ind w:left="567"/>
        <w:jc w:val="both"/>
      </w:pPr>
      <w:r w:rsidRPr="00150EFB">
        <w:t>- Hotéis rurais</w:t>
      </w:r>
      <w:r w:rsidR="00B66CF0">
        <w:t>.</w:t>
      </w:r>
    </w:p>
    <w:p w:rsidR="00096464" w:rsidRPr="00EC08D7" w:rsidRDefault="005E6FCC" w:rsidP="002D0E50">
      <w:pPr>
        <w:pStyle w:val="PargrafodaLista"/>
        <w:numPr>
          <w:ilvl w:val="0"/>
          <w:numId w:val="2"/>
        </w:numPr>
        <w:spacing w:after="0" w:line="360" w:lineRule="auto"/>
        <w:jc w:val="both"/>
        <w:rPr>
          <w:u w:val="single"/>
        </w:rPr>
      </w:pPr>
      <w:r w:rsidRPr="00EC08D7">
        <w:rPr>
          <w:u w:val="single"/>
        </w:rPr>
        <w:lastRenderedPageBreak/>
        <w:t xml:space="preserve">Segmento do </w:t>
      </w:r>
      <w:r w:rsidR="00331B84">
        <w:rPr>
          <w:u w:val="single"/>
        </w:rPr>
        <w:t>t</w:t>
      </w:r>
      <w:r w:rsidR="00096464" w:rsidRPr="00EC08D7">
        <w:rPr>
          <w:u w:val="single"/>
        </w:rPr>
        <w:t>urismo de natureza e ecoturismo</w:t>
      </w:r>
    </w:p>
    <w:p w:rsidR="00CA1BB0" w:rsidRDefault="00491FB0" w:rsidP="00593A5A">
      <w:pPr>
        <w:spacing w:after="0" w:line="360" w:lineRule="auto"/>
        <w:jc w:val="both"/>
      </w:pPr>
      <w:r w:rsidRPr="00150EFB">
        <w:t>A observação da</w:t>
      </w:r>
      <w:r w:rsidR="002F547B" w:rsidRPr="00150EFB">
        <w:t xml:space="preserve"> natureza e </w:t>
      </w:r>
      <w:r w:rsidRPr="00150EFB">
        <w:t xml:space="preserve">da </w:t>
      </w:r>
      <w:r w:rsidR="002F547B" w:rsidRPr="00150EFB">
        <w:t xml:space="preserve">vida </w:t>
      </w:r>
      <w:r w:rsidRPr="00150EFB">
        <w:t>anima</w:t>
      </w:r>
      <w:r w:rsidR="00026AE2" w:rsidRPr="00150EFB">
        <w:t>l,</w:t>
      </w:r>
      <w:r w:rsidRPr="00150EFB">
        <w:t xml:space="preserve"> como </w:t>
      </w:r>
      <w:proofErr w:type="spellStart"/>
      <w:r w:rsidRPr="00150EFB">
        <w:t>objectivo</w:t>
      </w:r>
      <w:proofErr w:type="spellEnd"/>
      <w:r w:rsidR="00026AE2" w:rsidRPr="00150EFB">
        <w:t>,</w:t>
      </w:r>
      <w:r w:rsidRPr="00150EFB">
        <w:t xml:space="preserve"> para as deslocações </w:t>
      </w:r>
      <w:r w:rsidR="00026AE2" w:rsidRPr="00150EFB">
        <w:t>dos indivíduos são</w:t>
      </w:r>
      <w:r w:rsidRPr="00150EFB">
        <w:t xml:space="preserve"> uma prática antiga, no entanto</w:t>
      </w:r>
      <w:r w:rsidR="00CA1BB0">
        <w:t>,</w:t>
      </w:r>
      <w:r w:rsidRPr="00150EFB">
        <w:t xml:space="preserve"> ganhou nova expressão nas últimas décadas com a consciencialização da realidade ecológica, dos limites </w:t>
      </w:r>
      <w:r w:rsidR="00CA1BB0">
        <w:t xml:space="preserve">dos </w:t>
      </w:r>
      <w:r w:rsidRPr="00150EFB">
        <w:t xml:space="preserve">recursos naturais e </w:t>
      </w:r>
      <w:r w:rsidR="00026AE2" w:rsidRPr="00150EFB">
        <w:t>dos impactos</w:t>
      </w:r>
      <w:r w:rsidRPr="00150EFB">
        <w:t xml:space="preserve"> que as </w:t>
      </w:r>
      <w:proofErr w:type="spellStart"/>
      <w:r w:rsidRPr="00150EFB">
        <w:t>acções</w:t>
      </w:r>
      <w:proofErr w:type="spellEnd"/>
      <w:r w:rsidRPr="00150EFB">
        <w:t xml:space="preserve"> dos homens t</w:t>
      </w:r>
      <w:r w:rsidR="00A3724A" w:rsidRPr="00150EFB">
        <w:t>êm</w:t>
      </w:r>
      <w:r w:rsidR="005269E7">
        <w:t xml:space="preserve"> nesses recursos</w:t>
      </w:r>
      <w:r w:rsidR="00CA1BB0">
        <w:t>.</w:t>
      </w:r>
    </w:p>
    <w:p w:rsidR="00CA1BB0" w:rsidRDefault="00CA1BB0" w:rsidP="00593A5A">
      <w:pPr>
        <w:spacing w:after="0" w:line="360" w:lineRule="auto"/>
        <w:jc w:val="both"/>
      </w:pPr>
    </w:p>
    <w:p w:rsidR="004151D3" w:rsidRPr="00150EFB" w:rsidRDefault="00CA1BB0" w:rsidP="00593A5A">
      <w:pPr>
        <w:spacing w:after="0" w:line="360" w:lineRule="auto"/>
        <w:jc w:val="both"/>
      </w:pPr>
      <w:r>
        <w:t xml:space="preserve">Este contexto levou a haver </w:t>
      </w:r>
      <w:r w:rsidR="00491FB0" w:rsidRPr="00150EFB">
        <w:t xml:space="preserve">um maior interesse </w:t>
      </w:r>
      <w:r>
        <w:t>pela</w:t>
      </w:r>
      <w:r w:rsidR="00491FB0" w:rsidRPr="00150EFB">
        <w:t xml:space="preserve"> natureza e despertou </w:t>
      </w:r>
      <w:r w:rsidR="00026AE2" w:rsidRPr="00150EFB">
        <w:t>as consciências</w:t>
      </w:r>
      <w:r w:rsidR="00491FB0" w:rsidRPr="00150EFB">
        <w:t xml:space="preserve"> para os </w:t>
      </w:r>
      <w:r w:rsidR="00026AE2" w:rsidRPr="00150EFB">
        <w:t>cuidados</w:t>
      </w:r>
      <w:r w:rsidR="00491FB0" w:rsidRPr="00150EFB">
        <w:t xml:space="preserve"> a ter</w:t>
      </w:r>
      <w:r>
        <w:t>,</w:t>
      </w:r>
      <w:r w:rsidR="00491FB0" w:rsidRPr="00150EFB">
        <w:t xml:space="preserve"> no </w:t>
      </w:r>
      <w:r w:rsidR="00026AE2" w:rsidRPr="00150EFB">
        <w:t>turismo</w:t>
      </w:r>
      <w:r>
        <w:t>,</w:t>
      </w:r>
      <w:r w:rsidR="00491FB0" w:rsidRPr="00150EFB">
        <w:t xml:space="preserve"> para </w:t>
      </w:r>
      <w:r w:rsidR="00026AE2" w:rsidRPr="00150EFB">
        <w:t>minimizar</w:t>
      </w:r>
      <w:r w:rsidR="00491FB0" w:rsidRPr="00150EFB">
        <w:t xml:space="preserve"> todo </w:t>
      </w:r>
      <w:r>
        <w:t>o</w:t>
      </w:r>
      <w:r w:rsidR="00491FB0" w:rsidRPr="00150EFB">
        <w:t xml:space="preserve"> impact</w:t>
      </w:r>
      <w:r w:rsidR="00B66CF0">
        <w:t>o</w:t>
      </w:r>
      <w:r w:rsidR="007E10A4" w:rsidRPr="00150EFB">
        <w:t xml:space="preserve"> i</w:t>
      </w:r>
      <w:r>
        <w:t>nduzido pelas</w:t>
      </w:r>
      <w:r w:rsidR="007E10A4" w:rsidRPr="00150EFB">
        <w:t xml:space="preserve"> novas formas de turismo.</w:t>
      </w:r>
    </w:p>
    <w:p w:rsidR="00324B98" w:rsidRDefault="00324B98" w:rsidP="00593A5A">
      <w:pPr>
        <w:spacing w:after="0" w:line="360" w:lineRule="auto"/>
        <w:jc w:val="both"/>
      </w:pPr>
    </w:p>
    <w:p w:rsidR="007E10A4" w:rsidRPr="00150EFB" w:rsidRDefault="007E10A4" w:rsidP="00593A5A">
      <w:pPr>
        <w:spacing w:after="0" w:line="360" w:lineRule="auto"/>
        <w:jc w:val="both"/>
      </w:pPr>
      <w:r w:rsidRPr="00150EFB">
        <w:t xml:space="preserve">A definição para este segmento não tem gerado consenso, no entanto o termo ecoturismo tem sido o mais utilizado. Segundo </w:t>
      </w:r>
      <w:r w:rsidR="00CA1BB0">
        <w:t xml:space="preserve">a </w:t>
      </w:r>
      <w:proofErr w:type="spellStart"/>
      <w:r w:rsidRPr="00CB2692">
        <w:rPr>
          <w:i/>
        </w:rPr>
        <w:t>Ecotourism</w:t>
      </w:r>
      <w:proofErr w:type="spellEnd"/>
      <w:r w:rsidRPr="00CB2692">
        <w:rPr>
          <w:i/>
        </w:rPr>
        <w:t xml:space="preserve"> </w:t>
      </w:r>
      <w:proofErr w:type="spellStart"/>
      <w:r w:rsidRPr="00CB2692">
        <w:rPr>
          <w:i/>
        </w:rPr>
        <w:t>Society</w:t>
      </w:r>
      <w:proofErr w:type="spellEnd"/>
      <w:r w:rsidRPr="00150EFB">
        <w:t xml:space="preserve">, </w:t>
      </w:r>
      <w:r w:rsidR="00A3724A" w:rsidRPr="00150EFB">
        <w:t>“</w:t>
      </w:r>
      <w:r w:rsidRPr="00150EFB">
        <w:t>ecoturismo é o turismo consciente no sentido da conservação dos ambientes naturais e da sustentação do bem-estar das populações locais”.</w:t>
      </w:r>
    </w:p>
    <w:p w:rsidR="00A3724A" w:rsidRPr="00150EFB" w:rsidRDefault="00A3724A" w:rsidP="00593A5A">
      <w:pPr>
        <w:spacing w:after="0" w:line="360" w:lineRule="auto"/>
        <w:jc w:val="both"/>
      </w:pPr>
    </w:p>
    <w:p w:rsidR="004151D3" w:rsidRPr="00150EFB" w:rsidRDefault="006F6815" w:rsidP="00593A5A">
      <w:pPr>
        <w:spacing w:after="0" w:line="360" w:lineRule="auto"/>
        <w:jc w:val="both"/>
      </w:pPr>
      <w:r w:rsidRPr="00150EFB">
        <w:t xml:space="preserve"> O </w:t>
      </w:r>
      <w:r w:rsidR="00CA1BB0">
        <w:t xml:space="preserve">turismo de Natureza tem como </w:t>
      </w:r>
      <w:proofErr w:type="spellStart"/>
      <w:r w:rsidRPr="00150EFB">
        <w:t>objectivo</w:t>
      </w:r>
      <w:proofErr w:type="spellEnd"/>
      <w:r w:rsidRPr="00150EFB">
        <w:t xml:space="preserve"> </w:t>
      </w:r>
      <w:r w:rsidR="00F47615" w:rsidRPr="00150EFB">
        <w:t>observar</w:t>
      </w:r>
      <w:r w:rsidRPr="00150EFB">
        <w:t xml:space="preserve"> e compreender a natureza, a educação e consciência acerca do respeito pelos recursos e cultura local, </w:t>
      </w:r>
      <w:r w:rsidR="00CA1BB0">
        <w:t xml:space="preserve">o </w:t>
      </w:r>
      <w:r w:rsidRPr="00150EFB">
        <w:t xml:space="preserve">envolvimento </w:t>
      </w:r>
      <w:r w:rsidR="00960F0C">
        <w:t xml:space="preserve">das populações locais e </w:t>
      </w:r>
      <w:r w:rsidR="00CA1BB0">
        <w:t xml:space="preserve">a </w:t>
      </w:r>
      <w:r w:rsidR="00960F0C">
        <w:t>gestão</w:t>
      </w:r>
      <w:r w:rsidRPr="00150EFB">
        <w:t xml:space="preserve"> sustentável.</w:t>
      </w:r>
    </w:p>
    <w:p w:rsidR="00FE2BA7" w:rsidRDefault="00FE2BA7" w:rsidP="00FE2BA7">
      <w:pPr>
        <w:pStyle w:val="PargrafodaLista"/>
        <w:spacing w:after="0" w:line="360" w:lineRule="auto"/>
        <w:jc w:val="both"/>
        <w:rPr>
          <w:u w:val="single"/>
        </w:rPr>
      </w:pPr>
    </w:p>
    <w:p w:rsidR="00F47615" w:rsidRPr="00EC08D7" w:rsidRDefault="001B033E" w:rsidP="002D0E50">
      <w:pPr>
        <w:pStyle w:val="PargrafodaLista"/>
        <w:numPr>
          <w:ilvl w:val="0"/>
          <w:numId w:val="2"/>
        </w:numPr>
        <w:spacing w:after="0" w:line="360" w:lineRule="auto"/>
        <w:jc w:val="both"/>
        <w:rPr>
          <w:u w:val="single"/>
        </w:rPr>
      </w:pPr>
      <w:r w:rsidRPr="00EC08D7">
        <w:rPr>
          <w:u w:val="single"/>
        </w:rPr>
        <w:t>Segmento do t</w:t>
      </w:r>
      <w:r w:rsidR="0096226E" w:rsidRPr="00EC08D7">
        <w:rPr>
          <w:u w:val="single"/>
        </w:rPr>
        <w:t>urismo</w:t>
      </w:r>
      <w:r w:rsidR="00331B84">
        <w:rPr>
          <w:u w:val="single"/>
        </w:rPr>
        <w:t xml:space="preserve"> de a</w:t>
      </w:r>
      <w:r w:rsidR="00F47615" w:rsidRPr="00EC08D7">
        <w:rPr>
          <w:u w:val="single"/>
        </w:rPr>
        <w:t>ventura</w:t>
      </w:r>
    </w:p>
    <w:p w:rsidR="00A0468F" w:rsidRPr="00150EFB" w:rsidRDefault="00CA1BB0" w:rsidP="00593A5A">
      <w:pPr>
        <w:spacing w:after="0" w:line="360" w:lineRule="auto"/>
        <w:jc w:val="both"/>
      </w:pPr>
      <w:r>
        <w:t>A</w:t>
      </w:r>
      <w:r w:rsidR="00A0468F" w:rsidRPr="00150EFB">
        <w:t xml:space="preserve"> O</w:t>
      </w:r>
      <w:r w:rsidR="00A0468F" w:rsidRPr="00960F0C">
        <w:t>MT</w:t>
      </w:r>
      <w:r w:rsidR="00A0468F" w:rsidRPr="001B033E">
        <w:rPr>
          <w:color w:val="FF0000"/>
        </w:rPr>
        <w:t xml:space="preserve"> </w:t>
      </w:r>
      <w:r w:rsidR="00A0468F" w:rsidRPr="00150EFB">
        <w:t xml:space="preserve">definiu o </w:t>
      </w:r>
      <w:r w:rsidR="00331B84">
        <w:t>t</w:t>
      </w:r>
      <w:r w:rsidR="004043AA" w:rsidRPr="00150EFB">
        <w:t>urismo</w:t>
      </w:r>
      <w:r w:rsidR="00331B84">
        <w:t xml:space="preserve"> de a</w:t>
      </w:r>
      <w:r w:rsidR="00A0468F" w:rsidRPr="00150EFB">
        <w:t xml:space="preserve">ventura </w:t>
      </w:r>
      <w:r w:rsidR="00830CE7" w:rsidRPr="00150EFB">
        <w:t>“</w:t>
      </w:r>
      <w:r w:rsidR="00A0468F" w:rsidRPr="00150EFB">
        <w:t>como a participação</w:t>
      </w:r>
      <w:r w:rsidR="004043AA" w:rsidRPr="00150EFB">
        <w:t xml:space="preserve"> em </w:t>
      </w:r>
      <w:proofErr w:type="spellStart"/>
      <w:r w:rsidR="004043AA" w:rsidRPr="00150EFB">
        <w:t>actividades</w:t>
      </w:r>
      <w:proofErr w:type="spellEnd"/>
      <w:r w:rsidR="004043AA" w:rsidRPr="00150EFB">
        <w:t xml:space="preserve"> que envolvam tipicamente (mas não necessariamente) esforço físico e compreende dois tipos o </w:t>
      </w:r>
      <w:r w:rsidR="004043AA" w:rsidRPr="00D24328">
        <w:rPr>
          <w:i/>
        </w:rPr>
        <w:t xml:space="preserve">hard </w:t>
      </w:r>
      <w:proofErr w:type="spellStart"/>
      <w:r w:rsidR="004043AA" w:rsidRPr="00D24328">
        <w:rPr>
          <w:i/>
        </w:rPr>
        <w:t>adventure</w:t>
      </w:r>
      <w:proofErr w:type="spellEnd"/>
      <w:r w:rsidR="004043AA" w:rsidRPr="00150EFB">
        <w:t xml:space="preserve"> e o </w:t>
      </w:r>
      <w:r w:rsidR="004043AA" w:rsidRPr="00D24328">
        <w:rPr>
          <w:i/>
        </w:rPr>
        <w:t xml:space="preserve">soft </w:t>
      </w:r>
      <w:proofErr w:type="spellStart"/>
      <w:r w:rsidR="004043AA" w:rsidRPr="00D24328">
        <w:rPr>
          <w:i/>
        </w:rPr>
        <w:t>adventure</w:t>
      </w:r>
      <w:proofErr w:type="spellEnd"/>
      <w:r w:rsidR="00830CE7" w:rsidRPr="00150EFB">
        <w:t>”</w:t>
      </w:r>
      <w:r w:rsidR="004043AA" w:rsidRPr="00150EFB">
        <w:t xml:space="preserve">. No primeiro caso baseia-se em </w:t>
      </w:r>
      <w:proofErr w:type="spellStart"/>
      <w:r w:rsidR="004043AA" w:rsidRPr="00150EFB">
        <w:t>actividades</w:t>
      </w:r>
      <w:proofErr w:type="spellEnd"/>
      <w:r w:rsidR="004043AA" w:rsidRPr="00150EFB">
        <w:t xml:space="preserve"> no exterior com carácter único e extraordinário e transporte a pé, na segunda tipologia incluía utilização de meios mecânicos no transporte. </w:t>
      </w:r>
    </w:p>
    <w:p w:rsidR="005D61AF" w:rsidRPr="00150EFB" w:rsidRDefault="005D61AF" w:rsidP="00593A5A">
      <w:pPr>
        <w:spacing w:after="0" w:line="360" w:lineRule="auto"/>
        <w:jc w:val="both"/>
      </w:pPr>
    </w:p>
    <w:p w:rsidR="005D61AF" w:rsidRPr="00EC08D7" w:rsidRDefault="001B033E" w:rsidP="002D0E50">
      <w:pPr>
        <w:pStyle w:val="PargrafodaLista"/>
        <w:numPr>
          <w:ilvl w:val="0"/>
          <w:numId w:val="2"/>
        </w:numPr>
        <w:spacing w:after="0" w:line="360" w:lineRule="auto"/>
        <w:jc w:val="both"/>
        <w:rPr>
          <w:u w:val="single"/>
        </w:rPr>
      </w:pPr>
      <w:r w:rsidRPr="00EC08D7">
        <w:rPr>
          <w:u w:val="single"/>
        </w:rPr>
        <w:t>Segmento de t</w:t>
      </w:r>
      <w:r w:rsidR="005D61AF" w:rsidRPr="00EC08D7">
        <w:rPr>
          <w:u w:val="single"/>
        </w:rPr>
        <w:t>urismo de saúde</w:t>
      </w:r>
    </w:p>
    <w:p w:rsidR="0094207E" w:rsidRPr="00150EFB" w:rsidRDefault="009F1F21" w:rsidP="00593A5A">
      <w:pPr>
        <w:spacing w:after="0" w:line="360" w:lineRule="auto"/>
        <w:jc w:val="both"/>
      </w:pPr>
      <w:r w:rsidRPr="00150EFB">
        <w:t>Este segmento d</w:t>
      </w:r>
      <w:r w:rsidR="006C1AEF" w:rsidRPr="00150EFB">
        <w:t>o</w:t>
      </w:r>
      <w:r w:rsidRPr="00150EFB">
        <w:t xml:space="preserve"> </w:t>
      </w:r>
      <w:r w:rsidR="00226AA6" w:rsidRPr="00150EFB">
        <w:t>turismo</w:t>
      </w:r>
      <w:r w:rsidRPr="00150EFB">
        <w:t xml:space="preserve"> tem</w:t>
      </w:r>
      <w:r w:rsidR="00226AA6" w:rsidRPr="00150EFB">
        <w:t xml:space="preserve"> </w:t>
      </w:r>
      <w:r w:rsidR="00960F0C" w:rsidRPr="00150EFB">
        <w:t>as suas origens</w:t>
      </w:r>
      <w:r w:rsidR="00226AA6" w:rsidRPr="00150EFB">
        <w:t xml:space="preserve"> nas termas, locais </w:t>
      </w:r>
      <w:r w:rsidRPr="00150EFB">
        <w:t>onde se aplica</w:t>
      </w:r>
      <w:r w:rsidR="00226AA6" w:rsidRPr="00150EFB">
        <w:t>m</w:t>
      </w:r>
      <w:r w:rsidRPr="00150EFB">
        <w:t xml:space="preserve"> </w:t>
      </w:r>
      <w:r w:rsidR="00226AA6" w:rsidRPr="00150EFB">
        <w:t>tratamentos</w:t>
      </w:r>
      <w:r w:rsidRPr="00150EFB">
        <w:t xml:space="preserve"> com </w:t>
      </w:r>
      <w:r w:rsidR="00226AA6" w:rsidRPr="00150EFB">
        <w:t>águas</w:t>
      </w:r>
      <w:r w:rsidRPr="00150EFB">
        <w:t xml:space="preserve"> minerais</w:t>
      </w:r>
      <w:r w:rsidR="00226AA6" w:rsidRPr="00150EFB">
        <w:t xml:space="preserve"> e</w:t>
      </w:r>
      <w:r w:rsidRPr="00150EFB">
        <w:t xml:space="preserve"> naturais com fins </w:t>
      </w:r>
      <w:r w:rsidR="00226AA6" w:rsidRPr="00150EFB">
        <w:t>terapêuticos,</w:t>
      </w:r>
      <w:r w:rsidRPr="00150EFB">
        <w:t xml:space="preserve"> </w:t>
      </w:r>
      <w:r w:rsidR="00226AA6" w:rsidRPr="00150EFB">
        <w:t>podendo</w:t>
      </w:r>
      <w:r w:rsidR="006C1AEF" w:rsidRPr="00150EFB">
        <w:t xml:space="preserve"> </w:t>
      </w:r>
      <w:r w:rsidR="00226AA6" w:rsidRPr="00150EFB">
        <w:t>assim</w:t>
      </w:r>
      <w:r w:rsidR="006C1AEF" w:rsidRPr="00150EFB">
        <w:t>,</w:t>
      </w:r>
      <w:r w:rsidRPr="00150EFB">
        <w:t xml:space="preserve"> as termas</w:t>
      </w:r>
      <w:r w:rsidR="006C1AEF" w:rsidRPr="00150EFB">
        <w:t>, serem</w:t>
      </w:r>
      <w:r w:rsidRPr="00150EFB">
        <w:t xml:space="preserve"> consideradas um dos </w:t>
      </w:r>
      <w:r w:rsidR="00226AA6" w:rsidRPr="00150EFB">
        <w:t>primeiros</w:t>
      </w:r>
      <w:r w:rsidRPr="00150EFB">
        <w:t xml:space="preserve"> produtos turístico.</w:t>
      </w:r>
    </w:p>
    <w:p w:rsidR="00960F0C" w:rsidRDefault="00960F0C" w:rsidP="00593A5A">
      <w:pPr>
        <w:spacing w:after="0" w:line="360" w:lineRule="auto"/>
        <w:jc w:val="both"/>
      </w:pPr>
    </w:p>
    <w:p w:rsidR="001464E3" w:rsidRPr="00150EFB" w:rsidRDefault="009F1F21" w:rsidP="00593A5A">
      <w:pPr>
        <w:spacing w:after="0" w:line="360" w:lineRule="auto"/>
        <w:jc w:val="both"/>
      </w:pPr>
      <w:r w:rsidRPr="00150EFB">
        <w:t xml:space="preserve">Durante muitos anos todos os tipos de tratamentos que envolvessem </w:t>
      </w:r>
      <w:r w:rsidR="002F6A65" w:rsidRPr="00150EFB">
        <w:t>a sua</w:t>
      </w:r>
      <w:r w:rsidRPr="00150EFB">
        <w:t xml:space="preserve"> base em recursos naturais, localizados em sítios caracterizados pela existência de </w:t>
      </w:r>
      <w:proofErr w:type="spellStart"/>
      <w:r w:rsidRPr="00150EFB">
        <w:t>factores</w:t>
      </w:r>
      <w:proofErr w:type="spellEnd"/>
      <w:r w:rsidRPr="00150EFB">
        <w:t xml:space="preserve"> ou elementos </w:t>
      </w:r>
      <w:r w:rsidR="002F6A65" w:rsidRPr="00150EFB">
        <w:t>específicos,</w:t>
      </w:r>
      <w:r w:rsidRPr="00150EFB">
        <w:t xml:space="preserve"> estavam bem demarcados e não </w:t>
      </w:r>
      <w:r w:rsidR="002F6A65" w:rsidRPr="00150EFB">
        <w:t>conluiem</w:t>
      </w:r>
      <w:r w:rsidR="00226AA6" w:rsidRPr="00150EFB">
        <w:t xml:space="preserve"> entre si, </w:t>
      </w:r>
      <w:r w:rsidR="002F6A65" w:rsidRPr="00150EFB">
        <w:t>o termalismo</w:t>
      </w:r>
      <w:r w:rsidR="00226AA6" w:rsidRPr="00150EFB">
        <w:t xml:space="preserve"> a </w:t>
      </w:r>
      <w:r w:rsidR="002F6A65" w:rsidRPr="00150EFB">
        <w:t>talassoterapia</w:t>
      </w:r>
      <w:r w:rsidR="00226AA6" w:rsidRPr="00150EFB">
        <w:t xml:space="preserve"> e o climatismo. </w:t>
      </w:r>
      <w:r w:rsidR="005269E7">
        <w:t>N</w:t>
      </w:r>
      <w:r w:rsidR="00226AA6" w:rsidRPr="00150EFB">
        <w:t xml:space="preserve">enhum deles se </w:t>
      </w:r>
      <w:r w:rsidR="002F6A65" w:rsidRPr="00150EFB">
        <w:t xml:space="preserve">considerava </w:t>
      </w:r>
      <w:r w:rsidR="00226AA6" w:rsidRPr="00150EFB">
        <w:t xml:space="preserve">como </w:t>
      </w:r>
      <w:r w:rsidR="002F6A65" w:rsidRPr="00150EFB">
        <w:t>turismo</w:t>
      </w:r>
      <w:r w:rsidR="00CA1BB0">
        <w:t>,</w:t>
      </w:r>
      <w:r w:rsidR="00226AA6" w:rsidRPr="00150EFB">
        <w:t xml:space="preserve"> pois havia a </w:t>
      </w:r>
      <w:r w:rsidR="002F6A65" w:rsidRPr="00150EFB">
        <w:t>componente</w:t>
      </w:r>
      <w:r w:rsidR="00226AA6" w:rsidRPr="00150EFB">
        <w:t xml:space="preserve"> de cura </w:t>
      </w:r>
      <w:r w:rsidR="00226AA6" w:rsidRPr="00150EFB">
        <w:lastRenderedPageBreak/>
        <w:t>associad</w:t>
      </w:r>
      <w:r w:rsidR="002F6A65" w:rsidRPr="00150EFB">
        <w:t>a</w:t>
      </w:r>
      <w:r w:rsidR="00226AA6" w:rsidRPr="00150EFB">
        <w:t>, e este conceito de cur</w:t>
      </w:r>
      <w:r w:rsidR="002F6A65" w:rsidRPr="00150EFB">
        <w:t>a</w:t>
      </w:r>
      <w:r w:rsidR="00226AA6" w:rsidRPr="00150EFB">
        <w:t xml:space="preserve"> não era </w:t>
      </w:r>
      <w:r w:rsidR="002F6A65" w:rsidRPr="00150EFB">
        <w:t>identificado</w:t>
      </w:r>
      <w:r w:rsidR="00226AA6" w:rsidRPr="00150EFB">
        <w:t xml:space="preserve"> ao de </w:t>
      </w:r>
      <w:r w:rsidR="002F6A65" w:rsidRPr="00150EFB">
        <w:t>turismo</w:t>
      </w:r>
      <w:r w:rsidR="00226AA6" w:rsidRPr="00150EFB">
        <w:t xml:space="preserve"> </w:t>
      </w:r>
      <w:r w:rsidR="00CA1BB0">
        <w:t>pois, a</w:t>
      </w:r>
      <w:r w:rsidR="00226AA6" w:rsidRPr="00150EFB">
        <w:t xml:space="preserve"> cura</w:t>
      </w:r>
      <w:r w:rsidR="00CA1BB0">
        <w:t>,</w:t>
      </w:r>
      <w:r w:rsidR="00226AA6" w:rsidRPr="00150EFB">
        <w:t xml:space="preserve"> </w:t>
      </w:r>
      <w:r w:rsidR="002F6A65" w:rsidRPr="00150EFB">
        <w:t>pressuponha</w:t>
      </w:r>
      <w:r w:rsidR="00226AA6" w:rsidRPr="00150EFB">
        <w:t xml:space="preserve"> algo de penos</w:t>
      </w:r>
      <w:r w:rsidR="003454BF">
        <w:t>o,</w:t>
      </w:r>
      <w:r w:rsidR="00226AA6" w:rsidRPr="00150EFB">
        <w:t xml:space="preserve"> com regras e </w:t>
      </w:r>
      <w:r w:rsidR="002F6A65" w:rsidRPr="00150EFB">
        <w:t>sério</w:t>
      </w:r>
      <w:r w:rsidR="00960F0C">
        <w:t xml:space="preserve">, já o </w:t>
      </w:r>
      <w:r w:rsidR="00226AA6" w:rsidRPr="00150EFB">
        <w:t xml:space="preserve">turismo </w:t>
      </w:r>
      <w:r w:rsidR="002F6A65" w:rsidRPr="00150EFB">
        <w:t>associava-se a diversão</w:t>
      </w:r>
      <w:r w:rsidR="00226AA6" w:rsidRPr="00150EFB">
        <w:t xml:space="preserve"> </w:t>
      </w:r>
      <w:r w:rsidR="002F6A65" w:rsidRPr="00150EFB">
        <w:t>liberdade e</w:t>
      </w:r>
      <w:r w:rsidR="00226AA6" w:rsidRPr="00150EFB">
        <w:t xml:space="preserve"> gozo</w:t>
      </w:r>
      <w:r w:rsidR="002F6A65" w:rsidRPr="00150EFB">
        <w:t>.</w:t>
      </w:r>
    </w:p>
    <w:p w:rsidR="006C1AEF" w:rsidRPr="00150EFB" w:rsidRDefault="006C1AEF" w:rsidP="00593A5A">
      <w:pPr>
        <w:spacing w:after="0" w:line="360" w:lineRule="auto"/>
        <w:jc w:val="both"/>
      </w:pPr>
    </w:p>
    <w:p w:rsidR="001464E3" w:rsidRPr="00150EFB" w:rsidRDefault="001464E3" w:rsidP="00593A5A">
      <w:pPr>
        <w:spacing w:after="0" w:line="360" w:lineRule="auto"/>
        <w:jc w:val="both"/>
      </w:pPr>
      <w:r w:rsidRPr="00150EFB">
        <w:t>Porém a inovação no domínio das técnicas terapêuticas</w:t>
      </w:r>
      <w:r w:rsidR="003454BF">
        <w:t>,</w:t>
      </w:r>
      <w:r w:rsidRPr="00150EFB">
        <w:t xml:space="preserve"> a flexibilização dos </w:t>
      </w:r>
      <w:proofErr w:type="spellStart"/>
      <w:r w:rsidRPr="00150EFB">
        <w:t>actos</w:t>
      </w:r>
      <w:proofErr w:type="spellEnd"/>
      <w:r w:rsidRPr="00150EFB">
        <w:t xml:space="preserve"> médicos e o seu alargamento a </w:t>
      </w:r>
      <w:proofErr w:type="spellStart"/>
      <w:r w:rsidRPr="00150EFB">
        <w:t>actividades</w:t>
      </w:r>
      <w:proofErr w:type="spellEnd"/>
      <w:r w:rsidRPr="00150EFB">
        <w:t xml:space="preserve"> de carácter mais lúdico a par do aumento contínuo da prevenção </w:t>
      </w:r>
      <w:r w:rsidR="006C1AEF" w:rsidRPr="00150EFB">
        <w:t xml:space="preserve">da doença </w:t>
      </w:r>
      <w:r w:rsidRPr="00150EFB">
        <w:t xml:space="preserve">e da generalização das preocupações com o corpo </w:t>
      </w:r>
      <w:r w:rsidR="00951343" w:rsidRPr="00150EFB">
        <w:t>o bem-estar físico e mental obriga</w:t>
      </w:r>
      <w:r w:rsidRPr="00150EFB">
        <w:t xml:space="preserve"> a alterar radicalmente estas </w:t>
      </w:r>
      <w:proofErr w:type="spellStart"/>
      <w:r w:rsidRPr="00150EFB">
        <w:t>perspectivas</w:t>
      </w:r>
      <w:proofErr w:type="spellEnd"/>
      <w:r w:rsidRPr="00150EFB">
        <w:t>.</w:t>
      </w:r>
    </w:p>
    <w:p w:rsidR="006C1AEF" w:rsidRPr="00150EFB" w:rsidRDefault="006C1AEF" w:rsidP="00593A5A">
      <w:pPr>
        <w:spacing w:after="0" w:line="360" w:lineRule="auto"/>
        <w:jc w:val="both"/>
      </w:pPr>
    </w:p>
    <w:p w:rsidR="00750F5E" w:rsidRPr="00150EFB" w:rsidRDefault="00750F5E" w:rsidP="00593A5A">
      <w:pPr>
        <w:spacing w:after="0" w:line="360" w:lineRule="auto"/>
        <w:jc w:val="both"/>
      </w:pPr>
      <w:r w:rsidRPr="00150EFB">
        <w:t>Surge assim o termo SPA (</w:t>
      </w:r>
      <w:proofErr w:type="spellStart"/>
      <w:r w:rsidRPr="00267D2A">
        <w:rPr>
          <w:i/>
        </w:rPr>
        <w:t>Salus</w:t>
      </w:r>
      <w:proofErr w:type="spellEnd"/>
      <w:r w:rsidRPr="00267D2A">
        <w:rPr>
          <w:i/>
        </w:rPr>
        <w:t xml:space="preserve"> Per </w:t>
      </w:r>
      <w:proofErr w:type="spellStart"/>
      <w:r w:rsidRPr="00267D2A">
        <w:rPr>
          <w:i/>
        </w:rPr>
        <w:t>Aqua</w:t>
      </w:r>
      <w:proofErr w:type="spellEnd"/>
      <w:r w:rsidRPr="00150EFB">
        <w:t>) usado pelos anglo-saxões para designar termas</w:t>
      </w:r>
      <w:r w:rsidR="00B43199" w:rsidRPr="00150EFB">
        <w:t xml:space="preserve">, no entanto </w:t>
      </w:r>
      <w:proofErr w:type="gramStart"/>
      <w:r w:rsidR="00B43199" w:rsidRPr="00150EFB">
        <w:t xml:space="preserve">as </w:t>
      </w:r>
      <w:r w:rsidR="000A00FB" w:rsidRPr="00150EFB">
        <w:t>tradicionais</w:t>
      </w:r>
      <w:r w:rsidR="00B43199" w:rsidRPr="00150EFB">
        <w:t xml:space="preserve"> </w:t>
      </w:r>
      <w:r w:rsidR="00267D2A">
        <w:t>SPA</w:t>
      </w:r>
      <w:proofErr w:type="gramEnd"/>
      <w:r w:rsidR="000A00FB" w:rsidRPr="00150EFB">
        <w:t xml:space="preserve"> enfatizam</w:t>
      </w:r>
      <w:r w:rsidR="00B43199" w:rsidRPr="00150EFB">
        <w:t xml:space="preserve"> o tratamento </w:t>
      </w:r>
      <w:r w:rsidR="000A00FB" w:rsidRPr="00150EFB">
        <w:t>médico</w:t>
      </w:r>
      <w:r w:rsidR="00B43199" w:rsidRPr="00150EFB">
        <w:t xml:space="preserve"> com o tratamento </w:t>
      </w:r>
      <w:r w:rsidR="009E729C" w:rsidRPr="00150EFB">
        <w:t>através</w:t>
      </w:r>
      <w:r w:rsidR="00B43199" w:rsidRPr="00150EFB">
        <w:t xml:space="preserve"> da </w:t>
      </w:r>
      <w:r w:rsidR="000A00FB" w:rsidRPr="00150EFB">
        <w:t>água</w:t>
      </w:r>
      <w:r w:rsidR="00B43199" w:rsidRPr="00150EFB">
        <w:t xml:space="preserve"> de uma fonte com propriedades terapêuticas, já as modernas formas de </w:t>
      </w:r>
      <w:r w:rsidR="00267D2A">
        <w:t>SPA</w:t>
      </w:r>
      <w:r w:rsidR="00B43199" w:rsidRPr="00150EFB">
        <w:t xml:space="preserve"> alargaram as suas</w:t>
      </w:r>
      <w:r w:rsidR="000A00FB" w:rsidRPr="00150EFB">
        <w:t xml:space="preserve"> </w:t>
      </w:r>
      <w:r w:rsidR="0080240D" w:rsidRPr="00150EFB">
        <w:t>áreas</w:t>
      </w:r>
      <w:r w:rsidR="00B43199" w:rsidRPr="00150EFB">
        <w:t xml:space="preserve"> a funções como </w:t>
      </w:r>
      <w:r w:rsidR="000A00FB" w:rsidRPr="00150EFB">
        <w:t>massagens</w:t>
      </w:r>
      <w:r w:rsidR="00B43199" w:rsidRPr="00150EFB">
        <w:t xml:space="preserve">, tratamentos de beleza, técnicas de </w:t>
      </w:r>
      <w:r w:rsidR="009E729C" w:rsidRPr="00150EFB">
        <w:t>relaxamento, hidroterapia, tratamento de ervas, entre outro</w:t>
      </w:r>
      <w:r w:rsidR="006C1AEF" w:rsidRPr="00150EFB">
        <w:t>s</w:t>
      </w:r>
      <w:r w:rsidR="009E729C" w:rsidRPr="00150EFB">
        <w:t xml:space="preserve"> deixando assim de estar ligados somente ao </w:t>
      </w:r>
      <w:proofErr w:type="spellStart"/>
      <w:r w:rsidR="009E729C" w:rsidRPr="00150EFB">
        <w:t>factor</w:t>
      </w:r>
      <w:proofErr w:type="spellEnd"/>
      <w:r w:rsidR="009E729C" w:rsidRPr="00150EFB">
        <w:t xml:space="preserve"> água.</w:t>
      </w:r>
    </w:p>
    <w:p w:rsidR="006C1AEF" w:rsidRPr="00150EFB" w:rsidRDefault="006C1AEF" w:rsidP="00593A5A">
      <w:pPr>
        <w:spacing w:after="0" w:line="360" w:lineRule="auto"/>
        <w:jc w:val="both"/>
      </w:pPr>
    </w:p>
    <w:p w:rsidR="007A3C9F" w:rsidRPr="00150EFB" w:rsidRDefault="00594549" w:rsidP="00593A5A">
      <w:pPr>
        <w:spacing w:after="0" w:line="360" w:lineRule="auto"/>
        <w:jc w:val="both"/>
      </w:pPr>
      <w:r w:rsidRPr="00150EFB">
        <w:t>Por tudo isto</w:t>
      </w:r>
      <w:r w:rsidR="00FE2BA7">
        <w:t>,</w:t>
      </w:r>
      <w:r w:rsidRPr="00150EFB">
        <w:t xml:space="preserve"> </w:t>
      </w:r>
      <w:r w:rsidR="001B033E">
        <w:t xml:space="preserve">optou-se por </w:t>
      </w:r>
      <w:r w:rsidRPr="00150EFB">
        <w:t>acolher neste estudo, a definição de turismo de saú</w:t>
      </w:r>
      <w:r w:rsidR="001B033E">
        <w:t xml:space="preserve">de do autor </w:t>
      </w:r>
      <w:r w:rsidR="006C1AEF" w:rsidRPr="00150EFB">
        <w:t>C</w:t>
      </w:r>
      <w:r w:rsidRPr="00150EFB">
        <w:t>unha</w:t>
      </w:r>
      <w:r w:rsidR="002C0397">
        <w:t xml:space="preserve"> que descreve o</w:t>
      </w:r>
      <w:r w:rsidRPr="00150EFB">
        <w:t xml:space="preserve"> </w:t>
      </w:r>
      <w:r w:rsidR="006C1AEF" w:rsidRPr="00150EFB">
        <w:t>“</w:t>
      </w:r>
      <w:r w:rsidRPr="00150EFB">
        <w:t>turismo de saúde como um conjunto de produtos que tendo a saúde como motivo principal e os recursos naturais como suporte têm por fim proporcionar a</w:t>
      </w:r>
      <w:r w:rsidR="003454BF">
        <w:t>os</w:t>
      </w:r>
      <w:r w:rsidRPr="00150EFB">
        <w:t xml:space="preserve"> turistas a melhoria do bem-estar físico e mental</w:t>
      </w:r>
      <w:r w:rsidR="006C1AEF" w:rsidRPr="00150EFB">
        <w:t>”</w:t>
      </w:r>
      <w:r w:rsidR="00FE2BA7">
        <w:t xml:space="preserve"> </w:t>
      </w:r>
      <w:r w:rsidR="002C0397">
        <w:t>(</w:t>
      </w:r>
      <w:r w:rsidR="00FE2BA7" w:rsidRPr="00150EFB">
        <w:t>Cunha</w:t>
      </w:r>
      <w:r w:rsidR="002C0397">
        <w:t>,</w:t>
      </w:r>
      <w:r w:rsidR="00FE2BA7">
        <w:t xml:space="preserve"> 2006).</w:t>
      </w:r>
    </w:p>
    <w:p w:rsidR="005269E7" w:rsidRDefault="005269E7" w:rsidP="00593A5A">
      <w:pPr>
        <w:spacing w:after="0" w:line="360" w:lineRule="auto"/>
        <w:jc w:val="both"/>
      </w:pPr>
    </w:p>
    <w:p w:rsidR="002C0397" w:rsidRDefault="002C0397" w:rsidP="00593A5A">
      <w:pPr>
        <w:spacing w:after="0" w:line="360" w:lineRule="auto"/>
        <w:jc w:val="both"/>
      </w:pPr>
    </w:p>
    <w:p w:rsidR="002A6724" w:rsidRPr="00150EFB" w:rsidRDefault="002C0397" w:rsidP="00593A5A">
      <w:pPr>
        <w:spacing w:after="0" w:line="360" w:lineRule="auto"/>
        <w:jc w:val="both"/>
      </w:pPr>
      <w:r>
        <w:t>O</w:t>
      </w:r>
      <w:r w:rsidR="002A6724" w:rsidRPr="00150EFB">
        <w:t xml:space="preserve"> turismo de saúde poderá subdividir</w:t>
      </w:r>
      <w:r w:rsidR="006C1AEF" w:rsidRPr="00150EFB">
        <w:t>-se</w:t>
      </w:r>
      <w:r w:rsidR="002A6724" w:rsidRPr="00150EFB">
        <w:t xml:space="preserve"> em três </w:t>
      </w:r>
      <w:r w:rsidR="00F8424F" w:rsidRPr="00150EFB">
        <w:t>segmentos</w:t>
      </w:r>
      <w:r>
        <w:t xml:space="preserve"> (</w:t>
      </w:r>
      <w:r w:rsidRPr="00150EFB">
        <w:t>Cunha</w:t>
      </w:r>
      <w:r>
        <w:t>, 2006):</w:t>
      </w:r>
      <w:r w:rsidR="002A6724" w:rsidRPr="00150EFB">
        <w:t xml:space="preserve"> </w:t>
      </w:r>
    </w:p>
    <w:p w:rsidR="002A6724" w:rsidRPr="00150EFB" w:rsidRDefault="002A6724" w:rsidP="00593A5A">
      <w:pPr>
        <w:spacing w:after="0" w:line="360" w:lineRule="auto"/>
        <w:ind w:left="567"/>
        <w:jc w:val="both"/>
      </w:pPr>
      <w:r w:rsidRPr="00150EFB">
        <w:t xml:space="preserve">- </w:t>
      </w:r>
      <w:r w:rsidR="00F8424F" w:rsidRPr="00150EFB">
        <w:t>Aqueles</w:t>
      </w:r>
      <w:r w:rsidRPr="00150EFB">
        <w:t xml:space="preserve"> que se deslocam por raz</w:t>
      </w:r>
      <w:r w:rsidR="006C1AEF" w:rsidRPr="00150EFB">
        <w:t>õ</w:t>
      </w:r>
      <w:r w:rsidRPr="00150EFB">
        <w:t xml:space="preserve">es medicas e cuja motivação é o </w:t>
      </w:r>
      <w:r w:rsidR="00F8424F" w:rsidRPr="00150EFB">
        <w:t>bem-estar</w:t>
      </w:r>
      <w:r w:rsidRPr="00150EFB">
        <w:t xml:space="preserve"> através da cura ou recuperação;</w:t>
      </w:r>
    </w:p>
    <w:p w:rsidR="002A6724" w:rsidRPr="00150EFB" w:rsidRDefault="002A6724" w:rsidP="00593A5A">
      <w:pPr>
        <w:spacing w:after="0" w:line="360" w:lineRule="auto"/>
        <w:ind w:left="567"/>
        <w:jc w:val="both"/>
      </w:pPr>
      <w:r w:rsidRPr="00150EFB">
        <w:t xml:space="preserve">- </w:t>
      </w:r>
      <w:r w:rsidR="00F8424F" w:rsidRPr="00150EFB">
        <w:t>Aqueles que se deslocam por razõ</w:t>
      </w:r>
      <w:r w:rsidRPr="00150EFB">
        <w:t xml:space="preserve">es de prevenção e cuja motivação é o </w:t>
      </w:r>
      <w:r w:rsidR="00F8424F" w:rsidRPr="00150EFB">
        <w:t>bem-estar</w:t>
      </w:r>
      <w:r w:rsidRPr="00150EFB">
        <w:t xml:space="preserve"> </w:t>
      </w:r>
      <w:r w:rsidR="00F8424F" w:rsidRPr="00150EFB">
        <w:t>e</w:t>
      </w:r>
      <w:r w:rsidRPr="00150EFB">
        <w:t xml:space="preserve"> recuperação;</w:t>
      </w:r>
    </w:p>
    <w:p w:rsidR="00F8424F" w:rsidRPr="00150EFB" w:rsidRDefault="00F8424F" w:rsidP="00593A5A">
      <w:pPr>
        <w:spacing w:after="0" w:line="360" w:lineRule="auto"/>
        <w:ind w:left="567"/>
        <w:jc w:val="both"/>
      </w:pPr>
      <w:r w:rsidRPr="00150EFB">
        <w:t xml:space="preserve">- </w:t>
      </w:r>
      <w:proofErr w:type="gramStart"/>
      <w:r w:rsidRPr="00150EFB">
        <w:t>Aqueles que elegem o destino para</w:t>
      </w:r>
      <w:proofErr w:type="gramEnd"/>
      <w:r w:rsidRPr="00150EFB">
        <w:t xml:space="preserve"> desfrutar do ambiente por motivação o bem-estar através do repouso e evasão do quotidiano.</w:t>
      </w:r>
    </w:p>
    <w:p w:rsidR="00075500" w:rsidRDefault="00075500" w:rsidP="00593A5A">
      <w:pPr>
        <w:spacing w:after="0" w:line="360" w:lineRule="auto"/>
        <w:jc w:val="both"/>
      </w:pPr>
    </w:p>
    <w:p w:rsidR="00B9046A" w:rsidRPr="00EC08D7" w:rsidRDefault="00B9046A" w:rsidP="002D0E50">
      <w:pPr>
        <w:pStyle w:val="PargrafodaLista"/>
        <w:numPr>
          <w:ilvl w:val="0"/>
          <w:numId w:val="2"/>
        </w:numPr>
        <w:spacing w:after="0" w:line="360" w:lineRule="auto"/>
        <w:jc w:val="both"/>
        <w:rPr>
          <w:u w:val="single"/>
        </w:rPr>
      </w:pPr>
      <w:r w:rsidRPr="00EC08D7">
        <w:rPr>
          <w:u w:val="single"/>
        </w:rPr>
        <w:t>Segmento do turismo temático</w:t>
      </w:r>
    </w:p>
    <w:p w:rsidR="00B9046A" w:rsidRPr="00150EFB" w:rsidRDefault="00B9046A" w:rsidP="00593A5A">
      <w:pPr>
        <w:spacing w:after="0" w:line="360" w:lineRule="auto"/>
        <w:jc w:val="both"/>
      </w:pPr>
      <w:r w:rsidRPr="00150EFB">
        <w:t>O turismo temático tem um foco limitado pois a viagem é motivada pelo interesse num tema específico</w:t>
      </w:r>
      <w:r w:rsidR="00201936">
        <w:t xml:space="preserve"> e c</w:t>
      </w:r>
      <w:r w:rsidRPr="00150EFB">
        <w:t xml:space="preserve">ompreende sobretudo deslocações a parques temáticos, que são </w:t>
      </w:r>
      <w:proofErr w:type="spellStart"/>
      <w:r w:rsidRPr="00150EFB">
        <w:t>atracções</w:t>
      </w:r>
      <w:proofErr w:type="spellEnd"/>
      <w:r w:rsidRPr="00150EFB">
        <w:t xml:space="preserve"> desenvolvidas em torno de um tema e baseada num conjunto de divertimentos e experiências com uma componente educativa.</w:t>
      </w:r>
    </w:p>
    <w:p w:rsidR="00B9046A" w:rsidRPr="00150EFB" w:rsidRDefault="00B9046A" w:rsidP="00593A5A">
      <w:pPr>
        <w:spacing w:after="0" w:line="360" w:lineRule="auto"/>
        <w:jc w:val="both"/>
      </w:pPr>
    </w:p>
    <w:p w:rsidR="00813689" w:rsidRPr="00EC08D7" w:rsidRDefault="005556C7" w:rsidP="002D0E50">
      <w:pPr>
        <w:pStyle w:val="PargrafodaLista"/>
        <w:numPr>
          <w:ilvl w:val="0"/>
          <w:numId w:val="2"/>
        </w:numPr>
        <w:spacing w:after="0" w:line="360" w:lineRule="auto"/>
        <w:jc w:val="both"/>
        <w:rPr>
          <w:u w:val="single"/>
        </w:rPr>
      </w:pPr>
      <w:r w:rsidRPr="00EC08D7">
        <w:rPr>
          <w:u w:val="single"/>
        </w:rPr>
        <w:lastRenderedPageBreak/>
        <w:t xml:space="preserve"> Segmento do t</w:t>
      </w:r>
      <w:r w:rsidR="00813689" w:rsidRPr="00EC08D7">
        <w:rPr>
          <w:u w:val="single"/>
        </w:rPr>
        <w:t xml:space="preserve">urismo religioso </w:t>
      </w:r>
      <w:r w:rsidR="00EC08D7">
        <w:rPr>
          <w:u w:val="single"/>
        </w:rPr>
        <w:t>e</w:t>
      </w:r>
      <w:r w:rsidR="00813689" w:rsidRPr="00EC08D7">
        <w:rPr>
          <w:u w:val="single"/>
        </w:rPr>
        <w:t>spiritual</w:t>
      </w:r>
    </w:p>
    <w:p w:rsidR="00A02DFE" w:rsidRDefault="00A02DFE" w:rsidP="00593A5A">
      <w:pPr>
        <w:spacing w:after="0" w:line="360" w:lineRule="auto"/>
        <w:jc w:val="both"/>
      </w:pPr>
      <w:r>
        <w:t>A</w:t>
      </w:r>
      <w:r w:rsidR="002A7F42" w:rsidRPr="00150EFB">
        <w:t xml:space="preserve">s peregrinações religiosas </w:t>
      </w:r>
      <w:r w:rsidR="006F7541" w:rsidRPr="00150EFB">
        <w:t>constituem</w:t>
      </w:r>
      <w:r w:rsidR="002A7F42" w:rsidRPr="00150EFB">
        <w:t xml:space="preserve"> as formam mais antigas de turismo </w:t>
      </w:r>
      <w:r>
        <w:t xml:space="preserve">religioso. </w:t>
      </w:r>
      <w:r w:rsidR="002A7F42" w:rsidRPr="00150EFB">
        <w:t>No entanto</w:t>
      </w:r>
      <w:r>
        <w:t>,</w:t>
      </w:r>
      <w:r w:rsidR="002A7F42" w:rsidRPr="00150EFB">
        <w:t xml:space="preserve"> na sociedade moderna dos nossos dias, torna-se por vezes difícil </w:t>
      </w:r>
      <w:r w:rsidR="00E775B8" w:rsidRPr="00150EFB">
        <w:t>diferenciá</w:t>
      </w:r>
      <w:r w:rsidR="002A7F42" w:rsidRPr="00150EFB">
        <w:t xml:space="preserve">-lo de outras formas de turismo pois muitas das </w:t>
      </w:r>
      <w:proofErr w:type="spellStart"/>
      <w:r w:rsidR="002A7F42" w:rsidRPr="00150EFB">
        <w:t>atrac</w:t>
      </w:r>
      <w:r w:rsidR="00201936">
        <w:t>ç</w:t>
      </w:r>
      <w:r w:rsidR="002A7F42" w:rsidRPr="00150EFB">
        <w:t>ões</w:t>
      </w:r>
      <w:proofErr w:type="spellEnd"/>
      <w:r w:rsidR="002A7F42" w:rsidRPr="00150EFB">
        <w:t xml:space="preserve"> como </w:t>
      </w:r>
      <w:r w:rsidR="001844B2" w:rsidRPr="00150EFB">
        <w:t>o património histórico-cultural encontram-se</w:t>
      </w:r>
      <w:r w:rsidR="002A7F42" w:rsidRPr="00150EFB">
        <w:t xml:space="preserve"> ligados a esses centros de peregrinação.</w:t>
      </w:r>
      <w:r w:rsidR="00B32BF0">
        <w:t xml:space="preserve"> </w:t>
      </w:r>
    </w:p>
    <w:p w:rsidR="00A02DFE" w:rsidRDefault="00A02DFE" w:rsidP="00593A5A">
      <w:pPr>
        <w:spacing w:after="0" w:line="360" w:lineRule="auto"/>
        <w:jc w:val="both"/>
      </w:pPr>
    </w:p>
    <w:p w:rsidR="00CE4136" w:rsidRDefault="00CE4136" w:rsidP="00593A5A">
      <w:pPr>
        <w:spacing w:after="0" w:line="360" w:lineRule="auto"/>
        <w:jc w:val="both"/>
      </w:pPr>
      <w:r w:rsidRPr="00150EFB">
        <w:t xml:space="preserve">Neste tipo de turismo a </w:t>
      </w:r>
      <w:r w:rsidR="001844B2" w:rsidRPr="00150EFB">
        <w:t>motivação</w:t>
      </w:r>
      <w:r w:rsidRPr="00150EFB">
        <w:t xml:space="preserve"> principal da deslocação é o culto, a fé e a visita a lugares </w:t>
      </w:r>
      <w:r w:rsidR="001844B2" w:rsidRPr="00150EFB">
        <w:t>espirituais. Nesta designação estão, assim, incluídas a</w:t>
      </w:r>
      <w:r w:rsidR="00A02DFE">
        <w:t>s</w:t>
      </w:r>
      <w:r w:rsidR="001844B2" w:rsidRPr="00150EFB">
        <w:t xml:space="preserve"> grandes manifestações religiosas e as peregrinações a lugares santos</w:t>
      </w:r>
      <w:r w:rsidR="00A02DFE">
        <w:t>,</w:t>
      </w:r>
      <w:r w:rsidR="001844B2" w:rsidRPr="00150EFB">
        <w:t xml:space="preserve"> mas também a festas e romarias </w:t>
      </w:r>
      <w:r w:rsidR="00A02DFE">
        <w:t>em</w:t>
      </w:r>
      <w:r w:rsidR="001844B2" w:rsidRPr="00150EFB">
        <w:t xml:space="preserve"> devoção a determinadas santidades.</w:t>
      </w:r>
    </w:p>
    <w:p w:rsidR="002C0397" w:rsidRPr="00150EFB" w:rsidRDefault="002C0397" w:rsidP="00593A5A">
      <w:pPr>
        <w:spacing w:after="0" w:line="360" w:lineRule="auto"/>
        <w:jc w:val="both"/>
      </w:pPr>
    </w:p>
    <w:p w:rsidR="00882AD9" w:rsidRPr="00324B98" w:rsidRDefault="00743436" w:rsidP="00324B98">
      <w:pPr>
        <w:pStyle w:val="Ttulo3"/>
        <w:rPr>
          <w:rFonts w:asciiTheme="minorHAnsi" w:hAnsiTheme="minorHAnsi"/>
          <w:b w:val="0"/>
          <w:sz w:val="24"/>
          <w:szCs w:val="24"/>
        </w:rPr>
      </w:pPr>
      <w:bookmarkStart w:id="48" w:name="_Toc285187477"/>
      <w:bookmarkStart w:id="49" w:name="_Toc285723896"/>
      <w:bookmarkStart w:id="50" w:name="_Toc305679515"/>
      <w:r w:rsidRPr="00324B98">
        <w:rPr>
          <w:rFonts w:asciiTheme="minorHAnsi" w:hAnsiTheme="minorHAnsi"/>
          <w:b w:val="0"/>
          <w:sz w:val="24"/>
          <w:szCs w:val="24"/>
        </w:rPr>
        <w:t xml:space="preserve">2.2.7 - </w:t>
      </w:r>
      <w:r w:rsidR="00AF7146" w:rsidRPr="00324B98">
        <w:rPr>
          <w:rFonts w:asciiTheme="minorHAnsi" w:hAnsiTheme="minorHAnsi"/>
          <w:b w:val="0"/>
          <w:sz w:val="24"/>
          <w:szCs w:val="24"/>
        </w:rPr>
        <w:t>Conta Satélite do T</w:t>
      </w:r>
      <w:r w:rsidR="00882AD9" w:rsidRPr="00324B98">
        <w:rPr>
          <w:rFonts w:asciiTheme="minorHAnsi" w:hAnsiTheme="minorHAnsi"/>
          <w:b w:val="0"/>
          <w:sz w:val="24"/>
          <w:szCs w:val="24"/>
        </w:rPr>
        <w:t>urismo</w:t>
      </w:r>
      <w:r w:rsidR="00AF7146" w:rsidRPr="00324B98">
        <w:rPr>
          <w:rFonts w:asciiTheme="minorHAnsi" w:hAnsiTheme="minorHAnsi"/>
          <w:b w:val="0"/>
          <w:sz w:val="24"/>
          <w:szCs w:val="24"/>
        </w:rPr>
        <w:t xml:space="preserve"> (CST)</w:t>
      </w:r>
      <w:bookmarkEnd w:id="48"/>
      <w:bookmarkEnd w:id="49"/>
      <w:bookmarkEnd w:id="50"/>
    </w:p>
    <w:p w:rsidR="00882AD9" w:rsidRDefault="00882AD9" w:rsidP="00593A5A">
      <w:pPr>
        <w:spacing w:after="0" w:line="360" w:lineRule="auto"/>
        <w:jc w:val="both"/>
      </w:pPr>
      <w:r w:rsidRPr="0063770D">
        <w:t xml:space="preserve">O turismo uma </w:t>
      </w:r>
      <w:proofErr w:type="spellStart"/>
      <w:r w:rsidRPr="0063770D">
        <w:t>actividade</w:t>
      </w:r>
      <w:proofErr w:type="spellEnd"/>
      <w:r w:rsidRPr="0063770D">
        <w:t xml:space="preserve"> complexa, e trans</w:t>
      </w:r>
      <w:r>
        <w:t>versal</w:t>
      </w:r>
      <w:r w:rsidRPr="0063770D">
        <w:t xml:space="preserve"> que abrange diversas áreas de </w:t>
      </w:r>
      <w:proofErr w:type="spellStart"/>
      <w:r w:rsidRPr="0063770D">
        <w:t>actuação</w:t>
      </w:r>
      <w:proofErr w:type="spellEnd"/>
      <w:r>
        <w:t>, que implica diferentes agentes da economia.</w:t>
      </w:r>
    </w:p>
    <w:p w:rsidR="00743436" w:rsidRDefault="00743436" w:rsidP="00593A5A">
      <w:pPr>
        <w:spacing w:after="0" w:line="360" w:lineRule="auto"/>
        <w:jc w:val="both"/>
      </w:pPr>
    </w:p>
    <w:p w:rsidR="00882AD9" w:rsidRDefault="00882AD9" w:rsidP="00593A5A">
      <w:pPr>
        <w:spacing w:after="0" w:line="360" w:lineRule="auto"/>
        <w:jc w:val="both"/>
      </w:pPr>
      <w:r>
        <w:t>Por o</w:t>
      </w:r>
      <w:r w:rsidR="00743436">
        <w:t>utro lado</w:t>
      </w:r>
      <w:r w:rsidR="008569C7">
        <w:t>,</w:t>
      </w:r>
      <w:r w:rsidR="00743436">
        <w:t xml:space="preserve"> </w:t>
      </w:r>
      <w:r>
        <w:t>o turismo adquiriu em meados do século passado um</w:t>
      </w:r>
      <w:r w:rsidR="00743436">
        <w:t>a</w:t>
      </w:r>
      <w:r>
        <w:t xml:space="preserve"> crescente importância enquanto </w:t>
      </w:r>
      <w:proofErr w:type="spellStart"/>
      <w:r>
        <w:t>actividade</w:t>
      </w:r>
      <w:proofErr w:type="spellEnd"/>
      <w:r>
        <w:t xml:space="preserve"> económica com repercussões a nível mundial. Como tal</w:t>
      </w:r>
      <w:r w:rsidR="00F83D21">
        <w:t>,</w:t>
      </w:r>
      <w:r>
        <w:t xml:space="preserve"> torna-se imp</w:t>
      </w:r>
      <w:r w:rsidR="00F83D21">
        <w:t>rescindível tentar mensurar esta</w:t>
      </w:r>
      <w:r>
        <w:t xml:space="preserve"> </w:t>
      </w:r>
      <w:proofErr w:type="spellStart"/>
      <w:r>
        <w:t>actividade</w:t>
      </w:r>
      <w:proofErr w:type="spellEnd"/>
      <w:r>
        <w:t xml:space="preserve"> e a sua importância para a economia global.</w:t>
      </w:r>
    </w:p>
    <w:p w:rsidR="00743436" w:rsidRDefault="00743436" w:rsidP="00593A5A">
      <w:pPr>
        <w:spacing w:after="0" w:line="360" w:lineRule="auto"/>
        <w:jc w:val="both"/>
      </w:pPr>
    </w:p>
    <w:p w:rsidR="00882AD9" w:rsidRDefault="00882AD9" w:rsidP="00593A5A">
      <w:pPr>
        <w:spacing w:after="0" w:line="360" w:lineRule="auto"/>
        <w:jc w:val="both"/>
      </w:pPr>
      <w:r>
        <w:t xml:space="preserve">O conhecimento económico medido em termos de números faz-se através de um conjunto de contas (Contabilidade Nacional) que quantificam os dados </w:t>
      </w:r>
      <w:r w:rsidR="00F83D21">
        <w:t xml:space="preserve">e </w:t>
      </w:r>
      <w:r>
        <w:t>que permitem uma análise mais eficaz e eficiente, no entanto</w:t>
      </w:r>
      <w:r w:rsidR="00F83D21">
        <w:t>,</w:t>
      </w:r>
      <w:r>
        <w:t xml:space="preserve"> estas contas agregam totais pelo que não aprofundam com pormenor suficiente determinados sectores, como o sector do turismo. Como tal é preponderante o desenvolvimento de metodologias específicas que permitam avaliar as </w:t>
      </w:r>
      <w:r w:rsidR="00331B84">
        <w:t>diferentes dimensões do t</w:t>
      </w:r>
      <w:r w:rsidR="008569C7">
        <w:t>urismo (Cunha, 2006).</w:t>
      </w:r>
    </w:p>
    <w:p w:rsidR="00743436" w:rsidRDefault="00743436" w:rsidP="00593A5A">
      <w:pPr>
        <w:spacing w:after="0" w:line="360" w:lineRule="auto"/>
        <w:jc w:val="both"/>
      </w:pPr>
    </w:p>
    <w:p w:rsidR="00882AD9" w:rsidRDefault="00882AD9" w:rsidP="00593A5A">
      <w:pPr>
        <w:spacing w:after="0" w:line="360" w:lineRule="auto"/>
        <w:jc w:val="both"/>
      </w:pPr>
      <w:r>
        <w:t xml:space="preserve">A Conta Satélite é uma ferramenta que oferece essa possibilidade, esta conta consiste num sistema de informação integrada que tem como </w:t>
      </w:r>
      <w:proofErr w:type="spellStart"/>
      <w:r>
        <w:t>objectivo</w:t>
      </w:r>
      <w:proofErr w:type="spellEnd"/>
      <w:r>
        <w:t xml:space="preserve"> principal apresentar as </w:t>
      </w:r>
      <w:proofErr w:type="spellStart"/>
      <w:r>
        <w:t>actividades</w:t>
      </w:r>
      <w:proofErr w:type="spellEnd"/>
      <w:r>
        <w:t xml:space="preserve"> e produtos relacionados, </w:t>
      </w:r>
      <w:proofErr w:type="spellStart"/>
      <w:r>
        <w:t>di</w:t>
      </w:r>
      <w:r w:rsidR="00331B84">
        <w:t>recta</w:t>
      </w:r>
      <w:proofErr w:type="spellEnd"/>
      <w:r w:rsidR="00331B84">
        <w:t xml:space="preserve"> ou </w:t>
      </w:r>
      <w:proofErr w:type="spellStart"/>
      <w:r w:rsidR="00331B84">
        <w:t>indirectamente</w:t>
      </w:r>
      <w:proofErr w:type="spellEnd"/>
      <w:r w:rsidR="00331B84">
        <w:t>, com o t</w:t>
      </w:r>
      <w:r>
        <w:t>urismo,</w:t>
      </w:r>
      <w:r w:rsidR="00331B84">
        <w:t xml:space="preserve"> permitindo medir e comparar o t</w:t>
      </w:r>
      <w:r>
        <w:t>urismo com outros sectores da economia, assim como garantir a sua comparabilidade</w:t>
      </w:r>
      <w:r w:rsidR="00F83D21">
        <w:t xml:space="preserve"> com outras economias nacionais</w:t>
      </w:r>
      <w:r>
        <w:t xml:space="preserve"> (</w:t>
      </w:r>
      <w:r w:rsidR="00FA66D2">
        <w:t>Turismo de Portugal, 2010</w:t>
      </w:r>
      <w:r>
        <w:t>)</w:t>
      </w:r>
      <w:r w:rsidR="00FA66D2">
        <w:t>.</w:t>
      </w:r>
    </w:p>
    <w:p w:rsidR="00743436" w:rsidRDefault="00743436" w:rsidP="00593A5A">
      <w:pPr>
        <w:spacing w:after="0" w:line="360" w:lineRule="auto"/>
        <w:jc w:val="both"/>
      </w:pPr>
    </w:p>
    <w:p w:rsidR="00882AD9" w:rsidRDefault="00882AD9" w:rsidP="00593A5A">
      <w:pPr>
        <w:spacing w:after="0" w:line="360" w:lineRule="auto"/>
        <w:jc w:val="both"/>
      </w:pPr>
      <w:r>
        <w:lastRenderedPageBreak/>
        <w:t>O primeiro país a desenvolver contas satélite foi a França, nos finais da década de 70, aplicou inicialmente esta prática ao sector da habitação</w:t>
      </w:r>
      <w:r w:rsidR="007030B7">
        <w:t>,</w:t>
      </w:r>
      <w:r>
        <w:t xml:space="preserve"> seguindo depois para </w:t>
      </w:r>
      <w:r w:rsidR="007030B7">
        <w:t>a aplicação a</w:t>
      </w:r>
      <w:r>
        <w:t xml:space="preserve">o turismo. Foi no entanto o Canadá que em 1994 apresentou a primeira conta satélite do seu turismo. </w:t>
      </w:r>
    </w:p>
    <w:p w:rsidR="00743436" w:rsidRDefault="00743436" w:rsidP="00593A5A">
      <w:pPr>
        <w:spacing w:after="0" w:line="360" w:lineRule="auto"/>
        <w:jc w:val="both"/>
      </w:pPr>
    </w:p>
    <w:p w:rsidR="00882AD9" w:rsidRDefault="007030B7" w:rsidP="00593A5A">
      <w:pPr>
        <w:spacing w:after="0" w:line="360" w:lineRule="auto"/>
        <w:jc w:val="both"/>
      </w:pPr>
      <w:r>
        <w:t xml:space="preserve">A OMT iniciou, </w:t>
      </w:r>
      <w:r w:rsidR="00882AD9">
        <w:t>em 1993</w:t>
      </w:r>
      <w:r>
        <w:t xml:space="preserve">, o desenvolvimento de </w:t>
      </w:r>
      <w:r w:rsidR="00882AD9">
        <w:t>modelos conceptuais de quadros que</w:t>
      </w:r>
      <w:r>
        <w:t>,</w:t>
      </w:r>
      <w:r w:rsidR="00882AD9">
        <w:t xml:space="preserve"> posteriormente</w:t>
      </w:r>
      <w:proofErr w:type="gramStart"/>
      <w:r>
        <w:t>,</w:t>
      </w:r>
      <w:proofErr w:type="gramEnd"/>
      <w:r w:rsidR="00882AD9">
        <w:t xml:space="preserve"> vieram dar origem à Estrutura Metodológica Recomendada </w:t>
      </w:r>
      <w:r w:rsidR="00426406">
        <w:t xml:space="preserve">(EMR) </w:t>
      </w:r>
      <w:r w:rsidR="00882AD9">
        <w:t xml:space="preserve">para a Conta Satélite do Turismo e que foi aprovada em 2000 pela Comissão de estatísticas da </w:t>
      </w:r>
      <w:r w:rsidR="005E32BB">
        <w:t xml:space="preserve">ONU. </w:t>
      </w:r>
      <w:r w:rsidR="00882AD9">
        <w:t>Com base nesta estrutura</w:t>
      </w:r>
      <w:r>
        <w:t>,</w:t>
      </w:r>
      <w:r w:rsidR="00882AD9">
        <w:t xml:space="preserve"> a EUROSTAT</w:t>
      </w:r>
      <w:r>
        <w:t>,</w:t>
      </w:r>
      <w:r w:rsidR="00882AD9">
        <w:t xml:space="preserve"> preparou o Manual Europeu d</w:t>
      </w:r>
      <w:r>
        <w:t>e</w:t>
      </w:r>
      <w:r w:rsidR="00882AD9">
        <w:t xml:space="preserve"> Implementação da Conta Satélite do Turismo.</w:t>
      </w:r>
    </w:p>
    <w:p w:rsidR="00267D2A" w:rsidRDefault="00267D2A" w:rsidP="00593A5A">
      <w:pPr>
        <w:spacing w:after="0" w:line="360" w:lineRule="auto"/>
        <w:jc w:val="both"/>
      </w:pPr>
    </w:p>
    <w:p w:rsidR="00882AD9" w:rsidRDefault="00882AD9" w:rsidP="00593A5A">
      <w:pPr>
        <w:spacing w:after="0" w:line="360" w:lineRule="auto"/>
        <w:jc w:val="both"/>
      </w:pPr>
      <w:r>
        <w:t xml:space="preserve">Assim segundo este manual </w:t>
      </w:r>
      <w:r w:rsidR="007030B7">
        <w:t xml:space="preserve">a </w:t>
      </w:r>
      <w:r>
        <w:t>CST deve:</w:t>
      </w:r>
    </w:p>
    <w:p w:rsidR="00882AD9" w:rsidRDefault="00882AD9" w:rsidP="00593A5A">
      <w:pPr>
        <w:spacing w:after="0" w:line="360" w:lineRule="auto"/>
        <w:ind w:left="567"/>
        <w:jc w:val="both"/>
      </w:pPr>
      <w:r>
        <w:t>-</w:t>
      </w:r>
      <w:r w:rsidR="008569C7">
        <w:t xml:space="preserve"> </w:t>
      </w:r>
      <w:r w:rsidR="007030B7">
        <w:t>Ser consistente</w:t>
      </w:r>
      <w:r>
        <w:t xml:space="preserve"> com as contas nacionais e fornecer um conjunto de contas comparáveis a nível internacional para examinar o turismo como fenómeno económico;</w:t>
      </w:r>
    </w:p>
    <w:p w:rsidR="00882AD9" w:rsidRDefault="00882AD9" w:rsidP="00593A5A">
      <w:pPr>
        <w:spacing w:after="0" w:line="360" w:lineRule="auto"/>
        <w:ind w:left="567"/>
        <w:jc w:val="both"/>
      </w:pPr>
      <w:r>
        <w:t>- Representar um enquadramento modular capaz de responder às necessidades das administrações públicas, investigadores, estatísticos e sectores privados;</w:t>
      </w:r>
    </w:p>
    <w:p w:rsidR="00882AD9" w:rsidRDefault="00882AD9" w:rsidP="00593A5A">
      <w:pPr>
        <w:spacing w:after="0" w:line="360" w:lineRule="auto"/>
        <w:ind w:left="567"/>
        <w:jc w:val="both"/>
      </w:pPr>
      <w:r>
        <w:t>- Tornar-se uma ferramenta para compreender e medir todo o sistema económico turístico e o seu papel nas economias.</w:t>
      </w:r>
    </w:p>
    <w:p w:rsidR="002C0397" w:rsidRDefault="002C0397" w:rsidP="00593A5A">
      <w:pPr>
        <w:spacing w:after="0" w:line="360" w:lineRule="auto"/>
        <w:jc w:val="both"/>
      </w:pPr>
    </w:p>
    <w:p w:rsidR="00882AD9" w:rsidRDefault="008569C7" w:rsidP="00593A5A">
      <w:pPr>
        <w:spacing w:after="0" w:line="360" w:lineRule="auto"/>
        <w:jc w:val="both"/>
      </w:pPr>
      <w:r>
        <w:t>O</w:t>
      </w:r>
      <w:r w:rsidR="00882AD9">
        <w:t xml:space="preserve"> Manual e a EMR servem de suporte para a elaboração das </w:t>
      </w:r>
      <w:r w:rsidR="00426406">
        <w:t>CTS</w:t>
      </w:r>
      <w:r w:rsidR="00882AD9">
        <w:t xml:space="preserve"> na maioria dos países, inclusive Portugal que utiliza esta metodologia.</w:t>
      </w:r>
    </w:p>
    <w:p w:rsidR="00743436" w:rsidRDefault="00743436" w:rsidP="00593A5A">
      <w:pPr>
        <w:spacing w:after="0" w:line="360" w:lineRule="auto"/>
        <w:jc w:val="both"/>
      </w:pPr>
    </w:p>
    <w:p w:rsidR="00882AD9" w:rsidRDefault="002C0397" w:rsidP="00593A5A">
      <w:pPr>
        <w:spacing w:after="0" w:line="360" w:lineRule="auto"/>
        <w:jc w:val="both"/>
      </w:pPr>
      <w:r>
        <w:t>A</w:t>
      </w:r>
      <w:r w:rsidR="00882AD9">
        <w:t xml:space="preserve"> elaboração da CST foi um passo decisivo para a construção de uma base estatística para a compreensão mais rigorosa e fundamentada e c</w:t>
      </w:r>
      <w:r w:rsidR="00743436">
        <w:t>o</w:t>
      </w:r>
      <w:r w:rsidR="00882AD9">
        <w:t>nt</w:t>
      </w:r>
      <w:r w:rsidR="00743436">
        <w:t>ê</w:t>
      </w:r>
      <w:r w:rsidR="00882AD9">
        <w:t>m</w:t>
      </w:r>
      <w:r>
        <w:t xml:space="preserve"> (Cunha, 2006)</w:t>
      </w:r>
      <w:r w:rsidR="00882AD9">
        <w:t>:</w:t>
      </w:r>
    </w:p>
    <w:p w:rsidR="00882AD9" w:rsidRDefault="00743436" w:rsidP="00593A5A">
      <w:pPr>
        <w:pStyle w:val="PargrafodaLista"/>
        <w:spacing w:after="0" w:line="360" w:lineRule="auto"/>
        <w:ind w:left="567"/>
        <w:jc w:val="both"/>
      </w:pPr>
      <w:r>
        <w:t>-</w:t>
      </w:r>
      <w:r w:rsidR="008569C7">
        <w:t xml:space="preserve"> </w:t>
      </w:r>
      <w:r w:rsidR="00882AD9">
        <w:t>Agregados macroeconómicos, para caracterizar o volum</w:t>
      </w:r>
      <w:r w:rsidR="00331B84">
        <w:t>e e a importância económica do t</w:t>
      </w:r>
      <w:r w:rsidR="00882AD9">
        <w:t xml:space="preserve">urismo como o </w:t>
      </w:r>
      <w:r w:rsidR="00426406">
        <w:t>Valor Acrescentado Bruto</w:t>
      </w:r>
      <w:r w:rsidR="00882AD9">
        <w:t xml:space="preserve"> e o </w:t>
      </w:r>
      <w:r w:rsidR="00426406">
        <w:t xml:space="preserve">Produto Interno </w:t>
      </w:r>
      <w:r w:rsidR="002541D7">
        <w:t>Turístico</w:t>
      </w:r>
      <w:r w:rsidR="00882AD9">
        <w:t>;</w:t>
      </w:r>
    </w:p>
    <w:p w:rsidR="00882AD9" w:rsidRDefault="00743436" w:rsidP="00593A5A">
      <w:pPr>
        <w:pStyle w:val="PargrafodaLista"/>
        <w:spacing w:after="0" w:line="360" w:lineRule="auto"/>
        <w:ind w:left="567"/>
        <w:jc w:val="both"/>
      </w:pPr>
      <w:r>
        <w:t>-</w:t>
      </w:r>
      <w:r w:rsidR="008569C7">
        <w:t xml:space="preserve"> </w:t>
      </w:r>
      <w:r w:rsidR="00882AD9">
        <w:t>Dados detalhados sobre o consumo turístico e sobre a forma como esse consumo é satisfeito pela oferta interna e pelas importações;</w:t>
      </w:r>
    </w:p>
    <w:p w:rsidR="00882AD9" w:rsidRDefault="00743436" w:rsidP="00593A5A">
      <w:pPr>
        <w:pStyle w:val="PargrafodaLista"/>
        <w:spacing w:after="0" w:line="360" w:lineRule="auto"/>
        <w:ind w:left="567"/>
        <w:jc w:val="both"/>
      </w:pPr>
      <w:r>
        <w:t>-</w:t>
      </w:r>
      <w:r w:rsidR="008569C7">
        <w:t xml:space="preserve"> </w:t>
      </w:r>
      <w:r w:rsidR="00882AD9">
        <w:t xml:space="preserve">Contas de produção detalhadas dos ramos da </w:t>
      </w:r>
      <w:proofErr w:type="spellStart"/>
      <w:r w:rsidR="00882AD9">
        <w:t>actividade</w:t>
      </w:r>
      <w:proofErr w:type="spellEnd"/>
      <w:r w:rsidR="00882AD9">
        <w:t xml:space="preserve"> turística, incluindo dados sobre o emprego, sobre a relação com outras </w:t>
      </w:r>
      <w:proofErr w:type="spellStart"/>
      <w:r w:rsidR="00882AD9">
        <w:t>actividades</w:t>
      </w:r>
      <w:proofErr w:type="spellEnd"/>
      <w:r w:rsidR="00882AD9">
        <w:t xml:space="preserve"> produtivas e sobre a formação bruta de capital;</w:t>
      </w:r>
    </w:p>
    <w:p w:rsidR="00882AD9" w:rsidRDefault="00743436" w:rsidP="00593A5A">
      <w:pPr>
        <w:pStyle w:val="PargrafodaLista"/>
        <w:spacing w:after="0" w:line="360" w:lineRule="auto"/>
        <w:ind w:left="567"/>
        <w:jc w:val="both"/>
      </w:pPr>
      <w:r>
        <w:t>-</w:t>
      </w:r>
      <w:r w:rsidR="008569C7">
        <w:t xml:space="preserve"> </w:t>
      </w:r>
      <w:r w:rsidR="00882AD9">
        <w:t>Informação de base necessária à elaboração de modelos de impacto económico do turismo;</w:t>
      </w:r>
    </w:p>
    <w:p w:rsidR="00882AD9" w:rsidRDefault="00743436" w:rsidP="00593A5A">
      <w:pPr>
        <w:pStyle w:val="PargrafodaLista"/>
        <w:spacing w:after="0" w:line="360" w:lineRule="auto"/>
        <w:ind w:left="567"/>
        <w:jc w:val="both"/>
      </w:pPr>
      <w:r>
        <w:t>-</w:t>
      </w:r>
      <w:r w:rsidR="008569C7">
        <w:t xml:space="preserve"> </w:t>
      </w:r>
      <w:r w:rsidR="00882AD9">
        <w:t>Uma correspondência entre dados económicos e outras informações quantitativas sobre turismo</w:t>
      </w:r>
      <w:r w:rsidR="007030B7">
        <w:t xml:space="preserve">, </w:t>
      </w:r>
      <w:r w:rsidR="00882AD9">
        <w:t xml:space="preserve">como </w:t>
      </w:r>
      <w:r w:rsidR="007030B7">
        <w:t>o</w:t>
      </w:r>
      <w:r w:rsidR="00882AD9">
        <w:t xml:space="preserve"> número de chegadas, formas de turismo, </w:t>
      </w:r>
      <w:r w:rsidR="007030B7">
        <w:t xml:space="preserve">a </w:t>
      </w:r>
      <w:r w:rsidR="00882AD9">
        <w:t xml:space="preserve">duração das estadas, formas de transporte, tipos de alojamento, oferta existente, taxa de ocupação, etc. </w:t>
      </w:r>
    </w:p>
    <w:p w:rsidR="00882AD9" w:rsidRDefault="00882AD9" w:rsidP="00593A5A">
      <w:pPr>
        <w:pStyle w:val="PargrafodaLista"/>
        <w:spacing w:after="0" w:line="360" w:lineRule="auto"/>
        <w:ind w:left="0"/>
        <w:jc w:val="both"/>
      </w:pPr>
      <w:r>
        <w:lastRenderedPageBreak/>
        <w:t xml:space="preserve">A estrutura da CST baseia-se em três </w:t>
      </w:r>
      <w:r w:rsidR="00426406">
        <w:t>áreas</w:t>
      </w:r>
      <w:r>
        <w:t xml:space="preserve"> de estimativas: variáveis da procura, variáveis da oferta e indicadores macroeconómicos.</w:t>
      </w:r>
      <w:r w:rsidR="00743436">
        <w:t xml:space="preserve"> </w:t>
      </w:r>
      <w:r>
        <w:t>A elaboração de cada uma destas estatísticas implica a precisão de conceitos e conteúdos a fim de se obter dados rigorosos e fiáveis.</w:t>
      </w:r>
    </w:p>
    <w:p w:rsidR="00882AD9" w:rsidRDefault="00882AD9" w:rsidP="00593A5A">
      <w:pPr>
        <w:pStyle w:val="PargrafodaLista"/>
        <w:spacing w:after="0" w:line="360" w:lineRule="auto"/>
        <w:ind w:left="0"/>
        <w:jc w:val="both"/>
      </w:pPr>
    </w:p>
    <w:p w:rsidR="00882AD9" w:rsidRDefault="00882AD9" w:rsidP="00593A5A">
      <w:pPr>
        <w:pStyle w:val="PargrafodaLista"/>
        <w:spacing w:after="0" w:line="360" w:lineRule="auto"/>
        <w:ind w:left="0"/>
        <w:jc w:val="both"/>
      </w:pPr>
      <w:r>
        <w:t xml:space="preserve">A primeira estimativa é a </w:t>
      </w:r>
      <w:r w:rsidRPr="004D3A7B">
        <w:rPr>
          <w:b/>
        </w:rPr>
        <w:t>procura turística</w:t>
      </w:r>
      <w:r>
        <w:t xml:space="preserve"> e é aferida pelo consumo turístico, este é o conceito nuclear da avaliação económica do turismo. Assim</w:t>
      </w:r>
      <w:r w:rsidR="007030B7">
        <w:t>,</w:t>
      </w:r>
      <w:r>
        <w:t xml:space="preserve"> a CST inclui a seguinte definição de consumo turístico:</w:t>
      </w:r>
    </w:p>
    <w:p w:rsidR="00882AD9" w:rsidRDefault="008569C7" w:rsidP="00593A5A">
      <w:pPr>
        <w:pStyle w:val="PargrafodaLista"/>
        <w:spacing w:after="0" w:line="360" w:lineRule="auto"/>
        <w:ind w:left="0"/>
        <w:jc w:val="both"/>
      </w:pPr>
      <w:r>
        <w:t>“ -</w:t>
      </w:r>
      <w:r w:rsidR="00882AD9">
        <w:t xml:space="preserve"> </w:t>
      </w:r>
      <w:proofErr w:type="gramStart"/>
      <w:r w:rsidR="00882AD9">
        <w:t>todas</w:t>
      </w:r>
      <w:proofErr w:type="gramEnd"/>
      <w:r w:rsidR="00882AD9">
        <w:t xml:space="preserve"> as despesas de consumo </w:t>
      </w:r>
      <w:proofErr w:type="spellStart"/>
      <w:r w:rsidR="00882AD9">
        <w:t>efectuadas</w:t>
      </w:r>
      <w:proofErr w:type="spellEnd"/>
      <w:r w:rsidR="00882AD9">
        <w:t xml:space="preserve"> durante a viagem, seja qual for a natureza dos bens e serviços adquiridos com a condição de se tratar de bens e serviços de consumo;</w:t>
      </w:r>
    </w:p>
    <w:p w:rsidR="00882AD9" w:rsidRDefault="00882AD9" w:rsidP="00593A5A">
      <w:pPr>
        <w:pStyle w:val="PargrafodaLista"/>
        <w:spacing w:after="0" w:line="360" w:lineRule="auto"/>
        <w:ind w:left="0"/>
        <w:jc w:val="both"/>
      </w:pPr>
      <w:r>
        <w:t>-</w:t>
      </w:r>
      <w:r w:rsidR="008569C7">
        <w:t xml:space="preserve"> </w:t>
      </w:r>
      <w:proofErr w:type="gramStart"/>
      <w:r>
        <w:t>todas</w:t>
      </w:r>
      <w:proofErr w:type="gramEnd"/>
      <w:r>
        <w:t xml:space="preserve"> as despesas de consumo em serviços e artigos de uso individual ou presentes comprados antes da viagem na condição da sua utilização estar </w:t>
      </w:r>
      <w:proofErr w:type="spellStart"/>
      <w:r>
        <w:t>directamente</w:t>
      </w:r>
      <w:proofErr w:type="spellEnd"/>
      <w:r>
        <w:t xml:space="preserve"> relacionada com a viagem;</w:t>
      </w:r>
    </w:p>
    <w:p w:rsidR="00882AD9" w:rsidRDefault="00882AD9" w:rsidP="00593A5A">
      <w:pPr>
        <w:pStyle w:val="PargrafodaLista"/>
        <w:spacing w:after="0" w:line="360" w:lineRule="auto"/>
        <w:ind w:left="0"/>
        <w:jc w:val="both"/>
      </w:pPr>
      <w:r>
        <w:t>-</w:t>
      </w:r>
      <w:r w:rsidR="008569C7">
        <w:t xml:space="preserve"> </w:t>
      </w:r>
      <w:proofErr w:type="gramStart"/>
      <w:r>
        <w:t>todas</w:t>
      </w:r>
      <w:proofErr w:type="gramEnd"/>
      <w:r>
        <w:t xml:space="preserve"> as despesas de consumo </w:t>
      </w:r>
      <w:r w:rsidR="007030B7">
        <w:t>de</w:t>
      </w:r>
      <w:r>
        <w:t xml:space="preserve"> bens e serviços </w:t>
      </w:r>
      <w:proofErr w:type="spellStart"/>
      <w:r>
        <w:t>efectuadas</w:t>
      </w:r>
      <w:proofErr w:type="spellEnd"/>
      <w:r>
        <w:t xml:space="preserve"> após a viagem e manifestamente ligados a esta.”</w:t>
      </w:r>
      <w:r w:rsidR="00426406">
        <w:t>.</w:t>
      </w:r>
    </w:p>
    <w:p w:rsidR="00882AD9" w:rsidRDefault="00882AD9" w:rsidP="00593A5A">
      <w:pPr>
        <w:pStyle w:val="PargrafodaLista"/>
        <w:spacing w:after="0" w:line="360" w:lineRule="auto"/>
        <w:ind w:left="0"/>
        <w:jc w:val="both"/>
      </w:pPr>
    </w:p>
    <w:p w:rsidR="00882AD9" w:rsidRDefault="00882AD9" w:rsidP="00593A5A">
      <w:pPr>
        <w:pStyle w:val="PargrafodaLista"/>
        <w:spacing w:after="0" w:line="360" w:lineRule="auto"/>
        <w:ind w:left="0"/>
        <w:jc w:val="both"/>
      </w:pPr>
      <w:r>
        <w:t xml:space="preserve">A </w:t>
      </w:r>
      <w:r w:rsidRPr="004D3A7B">
        <w:rPr>
          <w:b/>
        </w:rPr>
        <w:t>oferta turística</w:t>
      </w:r>
      <w:r>
        <w:t xml:space="preserve"> é constituída pelos produtores específicos e no âmbito da CST destacam-se</w:t>
      </w:r>
      <w:r w:rsidR="008569C7">
        <w:t>:</w:t>
      </w:r>
    </w:p>
    <w:p w:rsidR="00882AD9" w:rsidRDefault="00882AD9" w:rsidP="00593A5A">
      <w:pPr>
        <w:pStyle w:val="PargrafodaLista"/>
        <w:spacing w:after="0" w:line="360" w:lineRule="auto"/>
        <w:ind w:left="567"/>
        <w:jc w:val="both"/>
      </w:pPr>
      <w:r>
        <w:t xml:space="preserve">- Hotéis </w:t>
      </w:r>
      <w:r w:rsidR="008569C7">
        <w:t>e outros serviços de alojamento;</w:t>
      </w:r>
    </w:p>
    <w:p w:rsidR="00882AD9" w:rsidRDefault="00882AD9" w:rsidP="00593A5A">
      <w:pPr>
        <w:pStyle w:val="PargrafodaLista"/>
        <w:spacing w:after="0" w:line="360" w:lineRule="auto"/>
        <w:ind w:left="567"/>
        <w:jc w:val="both"/>
      </w:pPr>
      <w:r>
        <w:t>-</w:t>
      </w:r>
      <w:r w:rsidR="008569C7">
        <w:t xml:space="preserve"> </w:t>
      </w:r>
      <w:r>
        <w:t>Serv</w:t>
      </w:r>
      <w:r w:rsidR="008569C7">
        <w:t>iços de residências secundárias;</w:t>
      </w:r>
    </w:p>
    <w:p w:rsidR="00882AD9" w:rsidRDefault="00882AD9" w:rsidP="00593A5A">
      <w:pPr>
        <w:pStyle w:val="PargrafodaLista"/>
        <w:spacing w:after="0" w:line="360" w:lineRule="auto"/>
        <w:ind w:left="567"/>
        <w:jc w:val="both"/>
      </w:pPr>
      <w:r>
        <w:t>-</w:t>
      </w:r>
      <w:r w:rsidR="008569C7">
        <w:t xml:space="preserve"> Serviços de restauração;</w:t>
      </w:r>
    </w:p>
    <w:p w:rsidR="00882AD9" w:rsidRDefault="00882AD9" w:rsidP="00593A5A">
      <w:pPr>
        <w:pStyle w:val="PargrafodaLista"/>
        <w:spacing w:after="0" w:line="360" w:lineRule="auto"/>
        <w:ind w:left="567"/>
        <w:jc w:val="both"/>
      </w:pPr>
      <w:r>
        <w:t>-</w:t>
      </w:r>
      <w:r w:rsidR="008569C7">
        <w:t xml:space="preserve"> </w:t>
      </w:r>
      <w:r>
        <w:t>Serviços de transporte de viajantes</w:t>
      </w:r>
      <w:r w:rsidR="008569C7">
        <w:t>;</w:t>
      </w:r>
    </w:p>
    <w:p w:rsidR="00882AD9" w:rsidRDefault="008569C7" w:rsidP="00593A5A">
      <w:pPr>
        <w:pStyle w:val="PargrafodaLista"/>
        <w:spacing w:after="0" w:line="360" w:lineRule="auto"/>
        <w:ind w:left="567"/>
        <w:jc w:val="both"/>
      </w:pPr>
      <w:r>
        <w:t>-Serviços de agências de viagem;</w:t>
      </w:r>
    </w:p>
    <w:p w:rsidR="00882AD9" w:rsidRDefault="00882AD9" w:rsidP="00593A5A">
      <w:pPr>
        <w:pStyle w:val="PargrafodaLista"/>
        <w:spacing w:after="0" w:line="360" w:lineRule="auto"/>
        <w:ind w:left="567"/>
        <w:jc w:val="both"/>
      </w:pPr>
      <w:r>
        <w:t>- Serviços dos operadores turísticos e dos guias turísticos</w:t>
      </w:r>
      <w:r w:rsidR="008569C7">
        <w:t>;</w:t>
      </w:r>
    </w:p>
    <w:p w:rsidR="00882AD9" w:rsidRDefault="00882AD9" w:rsidP="00593A5A">
      <w:pPr>
        <w:pStyle w:val="PargrafodaLista"/>
        <w:spacing w:after="0" w:line="360" w:lineRule="auto"/>
        <w:ind w:left="567"/>
        <w:jc w:val="both"/>
      </w:pPr>
      <w:r>
        <w:t>-</w:t>
      </w:r>
      <w:r w:rsidR="00267D2A">
        <w:t xml:space="preserve"> </w:t>
      </w:r>
      <w:proofErr w:type="gramStart"/>
      <w:r>
        <w:t>Leasing</w:t>
      </w:r>
      <w:proofErr w:type="gramEnd"/>
      <w:r>
        <w:t xml:space="preserve"> ou alugue</w:t>
      </w:r>
      <w:r w:rsidR="007030B7">
        <w:t>r</w:t>
      </w:r>
      <w:r>
        <w:t xml:space="preserve"> de serviços de transporte sem condutor</w:t>
      </w:r>
      <w:r w:rsidR="008569C7">
        <w:t>;</w:t>
      </w:r>
    </w:p>
    <w:p w:rsidR="00882AD9" w:rsidRDefault="00882AD9" w:rsidP="00593A5A">
      <w:pPr>
        <w:pStyle w:val="PargrafodaLista"/>
        <w:spacing w:after="0" w:line="360" w:lineRule="auto"/>
        <w:ind w:left="567"/>
        <w:jc w:val="both"/>
      </w:pPr>
      <w:r>
        <w:t>-</w:t>
      </w:r>
      <w:r w:rsidR="00267D2A">
        <w:t xml:space="preserve"> </w:t>
      </w:r>
      <w:r>
        <w:t>Serviços culturais</w:t>
      </w:r>
      <w:r w:rsidR="008569C7">
        <w:t>;</w:t>
      </w:r>
    </w:p>
    <w:p w:rsidR="00882AD9" w:rsidRDefault="00882AD9" w:rsidP="00593A5A">
      <w:pPr>
        <w:pStyle w:val="PargrafodaLista"/>
        <w:spacing w:after="0" w:line="360" w:lineRule="auto"/>
        <w:ind w:left="567"/>
        <w:jc w:val="both"/>
      </w:pPr>
      <w:r>
        <w:t>-</w:t>
      </w:r>
      <w:r w:rsidR="008569C7">
        <w:t xml:space="preserve"> </w:t>
      </w:r>
      <w:r>
        <w:t>Serviços recreativos</w:t>
      </w:r>
      <w:r w:rsidR="008569C7">
        <w:t>;</w:t>
      </w:r>
    </w:p>
    <w:p w:rsidR="00882AD9" w:rsidRDefault="00882AD9" w:rsidP="00593A5A">
      <w:pPr>
        <w:pStyle w:val="PargrafodaLista"/>
        <w:spacing w:after="0" w:line="360" w:lineRule="auto"/>
        <w:ind w:left="567"/>
        <w:jc w:val="both"/>
      </w:pPr>
      <w:r>
        <w:t>-</w:t>
      </w:r>
      <w:r w:rsidR="00267D2A">
        <w:t xml:space="preserve"> </w:t>
      </w:r>
      <w:r w:rsidR="007030B7">
        <w:t>Outros s</w:t>
      </w:r>
      <w:r>
        <w:t>erviços de lazer</w:t>
      </w:r>
      <w:r w:rsidR="008569C7">
        <w:t>.</w:t>
      </w:r>
    </w:p>
    <w:p w:rsidR="00882AD9" w:rsidRDefault="00882AD9" w:rsidP="00593A5A">
      <w:pPr>
        <w:pStyle w:val="PargrafodaLista"/>
        <w:spacing w:after="0" w:line="360" w:lineRule="auto"/>
        <w:ind w:left="0"/>
        <w:jc w:val="both"/>
      </w:pPr>
    </w:p>
    <w:p w:rsidR="00882AD9" w:rsidRDefault="00882AD9" w:rsidP="00593A5A">
      <w:pPr>
        <w:pStyle w:val="PargrafodaLista"/>
        <w:spacing w:after="0" w:line="360" w:lineRule="auto"/>
        <w:ind w:left="0"/>
        <w:jc w:val="both"/>
      </w:pPr>
      <w:r>
        <w:t>Por fim</w:t>
      </w:r>
      <w:r w:rsidR="007030B7">
        <w:t>,</w:t>
      </w:r>
      <w:r>
        <w:t xml:space="preserve"> os indicadores macroeconómicos a destacar, que têm como </w:t>
      </w:r>
      <w:proofErr w:type="spellStart"/>
      <w:r>
        <w:t>objectivo</w:t>
      </w:r>
      <w:proofErr w:type="spellEnd"/>
      <w:r>
        <w:t xml:space="preserve"> fornecer informações detalhadas, são: Consumo turístico, o Valor Acrescentado dos Ramos Turísticos, o Valor Acrescentado do Turismo, o PIB Turístico, o Emprego e a Formação Bruta de Capital Fixo.</w:t>
      </w:r>
    </w:p>
    <w:p w:rsidR="008569C7" w:rsidRDefault="008569C7" w:rsidP="00593A5A">
      <w:pPr>
        <w:pStyle w:val="PargrafodaLista"/>
        <w:spacing w:after="0" w:line="360" w:lineRule="auto"/>
        <w:ind w:left="0"/>
        <w:jc w:val="both"/>
      </w:pPr>
    </w:p>
    <w:p w:rsidR="00882AD9" w:rsidRPr="0063770D" w:rsidRDefault="00882AD9" w:rsidP="00593A5A">
      <w:pPr>
        <w:pStyle w:val="PargrafodaLista"/>
        <w:spacing w:after="0" w:line="360" w:lineRule="auto"/>
        <w:ind w:left="0"/>
        <w:jc w:val="both"/>
      </w:pPr>
      <w:r>
        <w:t xml:space="preserve">A importância da realização da CST baseia-se no facto de constituir informação fundamental para melhor conhecer a importância da economia do turismo na economia nacional, </w:t>
      </w:r>
      <w:proofErr w:type="spellStart"/>
      <w:r>
        <w:t>efectua</w:t>
      </w:r>
      <w:r w:rsidR="007030B7">
        <w:t>r</w:t>
      </w:r>
      <w:proofErr w:type="spellEnd"/>
      <w:r>
        <w:t xml:space="preserve"> análises completas</w:t>
      </w:r>
      <w:r w:rsidR="007030B7">
        <w:t>,</w:t>
      </w:r>
      <w:r>
        <w:t xml:space="preserve"> uniformizadas e comparáveis entre países e em diferentes períodos temporais.</w:t>
      </w:r>
    </w:p>
    <w:p w:rsidR="00EC08D7" w:rsidRPr="00324B98" w:rsidRDefault="00EC08D7" w:rsidP="00EC08D7">
      <w:pPr>
        <w:pStyle w:val="Ttulo3"/>
        <w:rPr>
          <w:rFonts w:asciiTheme="minorHAnsi" w:hAnsiTheme="minorHAnsi"/>
          <w:b w:val="0"/>
          <w:sz w:val="24"/>
          <w:szCs w:val="24"/>
        </w:rPr>
      </w:pPr>
      <w:bookmarkStart w:id="51" w:name="_Toc285187478"/>
      <w:bookmarkStart w:id="52" w:name="_Toc285723897"/>
      <w:bookmarkStart w:id="53" w:name="_Toc305679516"/>
      <w:r w:rsidRPr="00324B98">
        <w:rPr>
          <w:rFonts w:asciiTheme="minorHAnsi" w:hAnsiTheme="minorHAnsi"/>
          <w:b w:val="0"/>
          <w:sz w:val="24"/>
          <w:szCs w:val="24"/>
        </w:rPr>
        <w:lastRenderedPageBreak/>
        <w:t>2.2.8. - Marketing e o Turismo</w:t>
      </w:r>
      <w:bookmarkEnd w:id="51"/>
      <w:bookmarkEnd w:id="52"/>
      <w:bookmarkEnd w:id="53"/>
    </w:p>
    <w:p w:rsidR="00EC08D7" w:rsidRPr="00A731F0" w:rsidRDefault="00EC08D7" w:rsidP="00EC08D7">
      <w:pPr>
        <w:spacing w:after="0" w:line="360" w:lineRule="auto"/>
        <w:jc w:val="both"/>
        <w:rPr>
          <w:b/>
          <w:lang w:eastAsia="pt-PT"/>
        </w:rPr>
      </w:pPr>
      <w:r>
        <w:rPr>
          <w:b/>
          <w:lang w:eastAsia="pt-PT"/>
        </w:rPr>
        <w:t>A - Conceitos</w:t>
      </w:r>
    </w:p>
    <w:p w:rsidR="00EC08D7" w:rsidRDefault="002C0397" w:rsidP="00EC08D7">
      <w:pPr>
        <w:spacing w:after="0" w:line="360" w:lineRule="auto"/>
        <w:jc w:val="both"/>
        <w:rPr>
          <w:lang w:eastAsia="pt-PT"/>
        </w:rPr>
      </w:pPr>
      <w:r>
        <w:rPr>
          <w:lang w:eastAsia="pt-PT"/>
        </w:rPr>
        <w:t xml:space="preserve">Segundo </w:t>
      </w:r>
      <w:proofErr w:type="spellStart"/>
      <w:r>
        <w:rPr>
          <w:lang w:eastAsia="pt-PT"/>
        </w:rPr>
        <w:t>Broone</w:t>
      </w:r>
      <w:proofErr w:type="spellEnd"/>
      <w:r>
        <w:rPr>
          <w:lang w:eastAsia="pt-PT"/>
        </w:rPr>
        <w:t xml:space="preserve"> e </w:t>
      </w:r>
      <w:proofErr w:type="spellStart"/>
      <w:r>
        <w:rPr>
          <w:lang w:eastAsia="pt-PT"/>
        </w:rPr>
        <w:t>Kurtz</w:t>
      </w:r>
      <w:proofErr w:type="spellEnd"/>
      <w:r w:rsidR="00EC08D7">
        <w:rPr>
          <w:lang w:eastAsia="pt-PT"/>
        </w:rPr>
        <w:t xml:space="preserve"> a essência do marketing é o processo de troca em que duas ou mais partes se dão algo de valor, com o </w:t>
      </w:r>
      <w:proofErr w:type="spellStart"/>
      <w:r w:rsidR="00EC08D7">
        <w:rPr>
          <w:lang w:eastAsia="pt-PT"/>
        </w:rPr>
        <w:t>objectivo</w:t>
      </w:r>
      <w:proofErr w:type="spellEnd"/>
      <w:r w:rsidR="00EC08D7">
        <w:rPr>
          <w:lang w:eastAsia="pt-PT"/>
        </w:rPr>
        <w:t xml:space="preserve"> de satisfazer necessidades recíprocas</w:t>
      </w:r>
      <w:r>
        <w:rPr>
          <w:lang w:eastAsia="pt-PT"/>
        </w:rPr>
        <w:t xml:space="preserve"> (</w:t>
      </w:r>
      <w:proofErr w:type="spellStart"/>
      <w:r>
        <w:rPr>
          <w:lang w:eastAsia="pt-PT"/>
        </w:rPr>
        <w:t>Broone</w:t>
      </w:r>
      <w:proofErr w:type="spellEnd"/>
      <w:r>
        <w:rPr>
          <w:lang w:eastAsia="pt-PT"/>
        </w:rPr>
        <w:t xml:space="preserve"> e </w:t>
      </w:r>
      <w:proofErr w:type="spellStart"/>
      <w:r>
        <w:rPr>
          <w:lang w:eastAsia="pt-PT"/>
        </w:rPr>
        <w:t>Kurtz</w:t>
      </w:r>
      <w:proofErr w:type="spellEnd"/>
      <w:r>
        <w:rPr>
          <w:lang w:eastAsia="pt-PT"/>
        </w:rPr>
        <w:t>, 1998)</w:t>
      </w:r>
      <w:r w:rsidR="00EC08D7">
        <w:rPr>
          <w:lang w:eastAsia="pt-PT"/>
        </w:rPr>
        <w:t>.</w:t>
      </w:r>
    </w:p>
    <w:p w:rsidR="00EC08D7" w:rsidRDefault="00EC08D7" w:rsidP="00EC08D7">
      <w:pPr>
        <w:spacing w:after="0" w:line="360" w:lineRule="auto"/>
        <w:jc w:val="both"/>
        <w:rPr>
          <w:lang w:eastAsia="pt-PT"/>
        </w:rPr>
      </w:pPr>
    </w:p>
    <w:p w:rsidR="00EC08D7" w:rsidRPr="00743436" w:rsidRDefault="00EC08D7" w:rsidP="00EC08D7">
      <w:pPr>
        <w:spacing w:after="0" w:line="360" w:lineRule="auto"/>
        <w:jc w:val="both"/>
        <w:rPr>
          <w:lang w:eastAsia="pt-PT"/>
        </w:rPr>
      </w:pPr>
      <w:r>
        <w:rPr>
          <w:lang w:eastAsia="pt-PT"/>
        </w:rPr>
        <w:t>O marketing surge num contexto de grandes pressões económicas e empresariais</w:t>
      </w:r>
      <w:r w:rsidR="002A1F3B">
        <w:rPr>
          <w:lang w:eastAsia="pt-PT"/>
        </w:rPr>
        <w:t>,</w:t>
      </w:r>
      <w:r>
        <w:rPr>
          <w:lang w:eastAsia="pt-PT"/>
        </w:rPr>
        <w:t xml:space="preserve"> onde se começou a sentir a necessidade de focalizar a sua </w:t>
      </w:r>
      <w:proofErr w:type="spellStart"/>
      <w:r>
        <w:rPr>
          <w:lang w:eastAsia="pt-PT"/>
        </w:rPr>
        <w:t>acção</w:t>
      </w:r>
      <w:proofErr w:type="spellEnd"/>
      <w:r>
        <w:rPr>
          <w:lang w:eastAsia="pt-PT"/>
        </w:rPr>
        <w:t xml:space="preserve"> na satisfação do consumidor e não no produto ou nas vendas </w:t>
      </w:r>
      <w:r w:rsidRPr="00743436">
        <w:rPr>
          <w:lang w:eastAsia="pt-PT"/>
        </w:rPr>
        <w:t>(</w:t>
      </w:r>
      <w:proofErr w:type="spellStart"/>
      <w:r w:rsidRPr="00743436">
        <w:rPr>
          <w:lang w:eastAsia="pt-PT"/>
        </w:rPr>
        <w:t>Cooper</w:t>
      </w:r>
      <w:proofErr w:type="spellEnd"/>
      <w:r w:rsidRPr="00743436">
        <w:rPr>
          <w:lang w:eastAsia="pt-PT"/>
        </w:rPr>
        <w:t xml:space="preserve">, </w:t>
      </w:r>
      <w:proofErr w:type="spellStart"/>
      <w:r w:rsidR="002C0397" w:rsidRPr="002C0397">
        <w:rPr>
          <w:i/>
          <w:lang w:eastAsia="pt-PT"/>
        </w:rPr>
        <w:t>et</w:t>
      </w:r>
      <w:proofErr w:type="spellEnd"/>
      <w:r w:rsidR="002C0397" w:rsidRPr="002C0397">
        <w:rPr>
          <w:i/>
          <w:lang w:eastAsia="pt-PT"/>
        </w:rPr>
        <w:t xml:space="preserve"> al</w:t>
      </w:r>
      <w:r w:rsidR="002C0397">
        <w:rPr>
          <w:lang w:eastAsia="pt-PT"/>
        </w:rPr>
        <w:t>,</w:t>
      </w:r>
      <w:r w:rsidRPr="00743436">
        <w:rPr>
          <w:lang w:eastAsia="pt-PT"/>
        </w:rPr>
        <w:t xml:space="preserve"> 2001)</w:t>
      </w:r>
      <w:r>
        <w:rPr>
          <w:lang w:eastAsia="pt-PT"/>
        </w:rPr>
        <w:t>.</w:t>
      </w:r>
    </w:p>
    <w:p w:rsidR="00EC08D7" w:rsidRDefault="00EC08D7" w:rsidP="00EC08D7">
      <w:pPr>
        <w:spacing w:after="0" w:line="360" w:lineRule="auto"/>
        <w:jc w:val="both"/>
        <w:rPr>
          <w:lang w:eastAsia="pt-PT"/>
        </w:rPr>
      </w:pPr>
    </w:p>
    <w:p w:rsidR="00EC08D7" w:rsidRDefault="00EC08D7" w:rsidP="00EC08D7">
      <w:pPr>
        <w:spacing w:after="0" w:line="360" w:lineRule="auto"/>
        <w:jc w:val="both"/>
        <w:rPr>
          <w:lang w:eastAsia="pt-PT"/>
        </w:rPr>
      </w:pPr>
      <w:r>
        <w:rPr>
          <w:lang w:eastAsia="pt-PT"/>
        </w:rPr>
        <w:t xml:space="preserve">Segundo a </w:t>
      </w:r>
      <w:r w:rsidR="00A31A90" w:rsidRPr="00BD0D38">
        <w:rPr>
          <w:lang w:eastAsia="pt-PT"/>
        </w:rPr>
        <w:t>Associação Americana de Marketing</w:t>
      </w:r>
      <w:r w:rsidR="00A31A90">
        <w:rPr>
          <w:lang w:eastAsia="pt-PT"/>
        </w:rPr>
        <w:t xml:space="preserve"> </w:t>
      </w:r>
      <w:r>
        <w:rPr>
          <w:lang w:eastAsia="pt-PT"/>
        </w:rPr>
        <w:t>(</w:t>
      </w:r>
      <w:r w:rsidR="00B440F1">
        <w:rPr>
          <w:lang w:eastAsia="pt-PT"/>
        </w:rPr>
        <w:t>AMA</w:t>
      </w:r>
      <w:r>
        <w:rPr>
          <w:lang w:eastAsia="pt-PT"/>
        </w:rPr>
        <w:t xml:space="preserve">), o Marketing é uma função organizacional e um conjunto </w:t>
      </w:r>
      <w:r w:rsidRPr="005A6A4F">
        <w:rPr>
          <w:lang w:eastAsia="pt-PT"/>
        </w:rPr>
        <w:t>de processos para criar, comunicar</w:t>
      </w:r>
      <w:r w:rsidR="002A1F3B">
        <w:rPr>
          <w:lang w:eastAsia="pt-PT"/>
        </w:rPr>
        <w:t xml:space="preserve"> e</w:t>
      </w:r>
      <w:r w:rsidRPr="005A6A4F">
        <w:rPr>
          <w:lang w:eastAsia="pt-PT"/>
        </w:rPr>
        <w:t xml:space="preserve"> entregar valor para </w:t>
      </w:r>
      <w:r>
        <w:rPr>
          <w:lang w:eastAsia="pt-PT"/>
        </w:rPr>
        <w:t xml:space="preserve">os consumidores e para gerar relações com eles que tragam benefícios à organização e aos seus </w:t>
      </w:r>
      <w:proofErr w:type="spellStart"/>
      <w:r w:rsidRPr="007A52EC">
        <w:rPr>
          <w:i/>
          <w:lang w:eastAsia="pt-PT"/>
        </w:rPr>
        <w:t>stakeholders</w:t>
      </w:r>
      <w:proofErr w:type="spellEnd"/>
      <w:r w:rsidR="002C0397">
        <w:rPr>
          <w:lang w:eastAsia="pt-PT"/>
        </w:rPr>
        <w:t xml:space="preserve"> (</w:t>
      </w:r>
      <w:r w:rsidR="00B440F1">
        <w:rPr>
          <w:lang w:eastAsia="pt-PT"/>
        </w:rPr>
        <w:t>AMA,</w:t>
      </w:r>
      <w:r w:rsidR="002C0397">
        <w:rPr>
          <w:lang w:eastAsia="pt-PT"/>
        </w:rPr>
        <w:t xml:space="preserve"> 2007).</w:t>
      </w:r>
    </w:p>
    <w:p w:rsidR="00A31A90" w:rsidRDefault="00A31A90" w:rsidP="00EC08D7">
      <w:pPr>
        <w:spacing w:after="0" w:line="360" w:lineRule="auto"/>
        <w:jc w:val="both"/>
        <w:textAlignment w:val="top"/>
        <w:rPr>
          <w:lang w:eastAsia="pt-PT"/>
        </w:rPr>
      </w:pPr>
    </w:p>
    <w:p w:rsidR="00EC08D7" w:rsidRPr="00843276" w:rsidRDefault="00EC08D7" w:rsidP="00EC08D7">
      <w:pPr>
        <w:spacing w:after="0" w:line="360" w:lineRule="auto"/>
        <w:jc w:val="both"/>
        <w:textAlignment w:val="top"/>
        <w:rPr>
          <w:rFonts w:ascii="Arial" w:hAnsi="Arial" w:cs="Arial"/>
          <w:b/>
          <w:bCs/>
        </w:rPr>
      </w:pPr>
      <w:r>
        <w:rPr>
          <w:lang w:eastAsia="pt-PT"/>
        </w:rPr>
        <w:t xml:space="preserve">Também </w:t>
      </w:r>
      <w:proofErr w:type="spellStart"/>
      <w:r>
        <w:rPr>
          <w:lang w:eastAsia="pt-PT"/>
        </w:rPr>
        <w:t>Kotler</w:t>
      </w:r>
      <w:proofErr w:type="spellEnd"/>
      <w:r>
        <w:rPr>
          <w:lang w:eastAsia="pt-PT"/>
        </w:rPr>
        <w:t xml:space="preserve"> </w:t>
      </w:r>
      <w:r w:rsidRPr="00843276">
        <w:rPr>
          <w:lang w:eastAsia="pt-PT"/>
        </w:rPr>
        <w:t xml:space="preserve">e </w:t>
      </w:r>
      <w:proofErr w:type="spellStart"/>
      <w:r>
        <w:rPr>
          <w:lang w:eastAsia="pt-PT"/>
        </w:rPr>
        <w:t>K</w:t>
      </w:r>
      <w:r w:rsidRPr="00843276">
        <w:rPr>
          <w:lang w:eastAsia="pt-PT"/>
        </w:rPr>
        <w:t>e</w:t>
      </w:r>
      <w:r>
        <w:rPr>
          <w:lang w:eastAsia="pt-PT"/>
        </w:rPr>
        <w:t>l</w:t>
      </w:r>
      <w:r w:rsidRPr="00843276">
        <w:rPr>
          <w:lang w:eastAsia="pt-PT"/>
        </w:rPr>
        <w:t>ler</w:t>
      </w:r>
      <w:proofErr w:type="spellEnd"/>
      <w:r>
        <w:rPr>
          <w:lang w:eastAsia="pt-PT"/>
        </w:rPr>
        <w:t xml:space="preserve"> </w:t>
      </w:r>
      <w:r w:rsidR="002C1B61">
        <w:rPr>
          <w:lang w:eastAsia="pt-PT"/>
        </w:rPr>
        <w:t xml:space="preserve">definem </w:t>
      </w:r>
      <w:r w:rsidRPr="00843276">
        <w:rPr>
          <w:lang w:eastAsia="pt-PT"/>
        </w:rPr>
        <w:t>marketing</w:t>
      </w:r>
      <w:r>
        <w:rPr>
          <w:lang w:eastAsia="pt-PT"/>
        </w:rPr>
        <w:t xml:space="preserve">, afirmando que este </w:t>
      </w:r>
      <w:r w:rsidRPr="00843276">
        <w:rPr>
          <w:lang w:eastAsia="pt-PT"/>
        </w:rPr>
        <w:t>envolve a</w:t>
      </w:r>
      <w:r>
        <w:rPr>
          <w:lang w:eastAsia="pt-PT"/>
        </w:rPr>
        <w:t xml:space="preserve"> identificação e a satisfação das necessidades humanas e sociais.</w:t>
      </w:r>
      <w:r w:rsidR="002C1B61">
        <w:rPr>
          <w:lang w:eastAsia="pt-PT"/>
        </w:rPr>
        <w:t xml:space="preserve"> “</w:t>
      </w:r>
      <w:r>
        <w:rPr>
          <w:lang w:eastAsia="pt-PT"/>
        </w:rPr>
        <w:t>É um processo social pelo qual</w:t>
      </w:r>
      <w:r w:rsidR="002A1F3B">
        <w:rPr>
          <w:lang w:eastAsia="pt-PT"/>
        </w:rPr>
        <w:t>,</w:t>
      </w:r>
      <w:r>
        <w:rPr>
          <w:lang w:eastAsia="pt-PT"/>
        </w:rPr>
        <w:t xml:space="preserve"> indivíduos e grupos</w:t>
      </w:r>
      <w:r w:rsidR="00506549">
        <w:rPr>
          <w:lang w:eastAsia="pt-PT"/>
        </w:rPr>
        <w:t xml:space="preserve"> </w:t>
      </w:r>
      <w:r>
        <w:rPr>
          <w:lang w:eastAsia="pt-PT"/>
        </w:rPr>
        <w:t>obtêm o que necessitam e desejam por meio da c</w:t>
      </w:r>
      <w:r w:rsidR="002A1F3B">
        <w:rPr>
          <w:lang w:eastAsia="pt-PT"/>
        </w:rPr>
        <w:t>riação, da oferta e da livre tro</w:t>
      </w:r>
      <w:r>
        <w:rPr>
          <w:lang w:eastAsia="pt-PT"/>
        </w:rPr>
        <w:t>ca de produtos e</w:t>
      </w:r>
      <w:r w:rsidR="00A31A90">
        <w:rPr>
          <w:lang w:eastAsia="pt-PT"/>
        </w:rPr>
        <w:t xml:space="preserve"> serviços de valor com outros” (</w:t>
      </w:r>
      <w:proofErr w:type="spellStart"/>
      <w:r w:rsidR="00A31A90">
        <w:rPr>
          <w:lang w:eastAsia="pt-PT"/>
        </w:rPr>
        <w:t>Kotler</w:t>
      </w:r>
      <w:proofErr w:type="spellEnd"/>
      <w:r w:rsidR="00A31A90">
        <w:rPr>
          <w:lang w:eastAsia="pt-PT"/>
        </w:rPr>
        <w:t xml:space="preserve"> </w:t>
      </w:r>
      <w:r w:rsidR="00A31A90" w:rsidRPr="00843276">
        <w:rPr>
          <w:lang w:eastAsia="pt-PT"/>
        </w:rPr>
        <w:t xml:space="preserve">e </w:t>
      </w:r>
      <w:proofErr w:type="spellStart"/>
      <w:r w:rsidR="00A31A90">
        <w:rPr>
          <w:lang w:eastAsia="pt-PT"/>
        </w:rPr>
        <w:t>K</w:t>
      </w:r>
      <w:r w:rsidR="00A31A90" w:rsidRPr="00843276">
        <w:rPr>
          <w:lang w:eastAsia="pt-PT"/>
        </w:rPr>
        <w:t>e</w:t>
      </w:r>
      <w:r w:rsidR="00A31A90">
        <w:rPr>
          <w:lang w:eastAsia="pt-PT"/>
        </w:rPr>
        <w:t>l</w:t>
      </w:r>
      <w:r w:rsidR="00A31A90" w:rsidRPr="00843276">
        <w:rPr>
          <w:lang w:eastAsia="pt-PT"/>
        </w:rPr>
        <w:t>ler</w:t>
      </w:r>
      <w:proofErr w:type="spellEnd"/>
      <w:r w:rsidR="00A31A90">
        <w:rPr>
          <w:lang w:eastAsia="pt-PT"/>
        </w:rPr>
        <w:t>,</w:t>
      </w:r>
      <w:r w:rsidR="00A31A90" w:rsidRPr="00843276">
        <w:rPr>
          <w:lang w:eastAsia="pt-PT"/>
        </w:rPr>
        <w:t xml:space="preserve"> 2009)</w:t>
      </w:r>
      <w:r w:rsidR="00A31A90">
        <w:rPr>
          <w:lang w:eastAsia="pt-PT"/>
        </w:rPr>
        <w:t>.</w:t>
      </w:r>
    </w:p>
    <w:p w:rsidR="00EC08D7" w:rsidRDefault="00EC08D7" w:rsidP="00EC08D7">
      <w:pPr>
        <w:spacing w:after="0" w:line="360" w:lineRule="auto"/>
        <w:jc w:val="both"/>
        <w:rPr>
          <w:lang w:eastAsia="pt-PT"/>
        </w:rPr>
      </w:pPr>
    </w:p>
    <w:p w:rsidR="00EC08D7" w:rsidRDefault="00EC08D7" w:rsidP="00EC08D7">
      <w:pPr>
        <w:spacing w:after="0" w:line="360" w:lineRule="auto"/>
        <w:jc w:val="both"/>
        <w:rPr>
          <w:lang w:eastAsia="pt-PT"/>
        </w:rPr>
      </w:pPr>
      <w:r>
        <w:rPr>
          <w:lang w:eastAsia="pt-PT"/>
        </w:rPr>
        <w:t>O marketing turístico é</w:t>
      </w:r>
      <w:r w:rsidRPr="000D11E8">
        <w:rPr>
          <w:lang w:eastAsia="pt-PT"/>
        </w:rPr>
        <w:t xml:space="preserve"> </w:t>
      </w:r>
      <w:proofErr w:type="spellStart"/>
      <w:r w:rsidRPr="000D11E8">
        <w:rPr>
          <w:lang w:eastAsia="pt-PT"/>
        </w:rPr>
        <w:t>direccionado</w:t>
      </w:r>
      <w:proofErr w:type="spellEnd"/>
      <w:r w:rsidRPr="000D11E8">
        <w:rPr>
          <w:lang w:eastAsia="pt-PT"/>
        </w:rPr>
        <w:t xml:space="preserve"> para a promoção de produtos </w:t>
      </w:r>
      <w:proofErr w:type="spellStart"/>
      <w:r w:rsidRPr="000D11E8">
        <w:rPr>
          <w:lang w:eastAsia="pt-PT"/>
        </w:rPr>
        <w:t>directamente</w:t>
      </w:r>
      <w:proofErr w:type="spellEnd"/>
      <w:r w:rsidRPr="000D11E8">
        <w:rPr>
          <w:lang w:eastAsia="pt-PT"/>
        </w:rPr>
        <w:t xml:space="preserve"> ligados com o turismo de uma área, mais ou menos abrangente. Pode ser aplicado ao turismo de um país, de uma região específica, de uma cidade, ou de qualquer empresa ligad</w:t>
      </w:r>
      <w:r w:rsidR="00506549">
        <w:rPr>
          <w:lang w:eastAsia="pt-PT"/>
        </w:rPr>
        <w:t>a</w:t>
      </w:r>
      <w:r w:rsidRPr="000D11E8">
        <w:rPr>
          <w:lang w:eastAsia="pt-PT"/>
        </w:rPr>
        <w:t xml:space="preserve"> ao turismo</w:t>
      </w:r>
      <w:r>
        <w:rPr>
          <w:lang w:eastAsia="pt-PT"/>
        </w:rPr>
        <w:t>.</w:t>
      </w:r>
    </w:p>
    <w:p w:rsidR="00EC08D7" w:rsidRDefault="00EC08D7" w:rsidP="00EC08D7">
      <w:pPr>
        <w:spacing w:after="0" w:line="360" w:lineRule="auto"/>
        <w:jc w:val="both"/>
        <w:rPr>
          <w:lang w:eastAsia="pt-PT"/>
        </w:rPr>
      </w:pPr>
    </w:p>
    <w:p w:rsidR="00EC08D7" w:rsidRDefault="00EC08D7" w:rsidP="00EC08D7">
      <w:pPr>
        <w:spacing w:after="0" w:line="360" w:lineRule="auto"/>
        <w:jc w:val="both"/>
        <w:rPr>
          <w:lang w:eastAsia="pt-PT"/>
        </w:rPr>
      </w:pPr>
      <w:r>
        <w:rPr>
          <w:lang w:eastAsia="pt-PT"/>
        </w:rPr>
        <w:t>Segundo Nuno Vaz</w:t>
      </w:r>
      <w:r w:rsidR="00506549">
        <w:rPr>
          <w:lang w:eastAsia="pt-PT"/>
        </w:rPr>
        <w:t xml:space="preserve"> marketing turístico é ”</w:t>
      </w:r>
      <w:r>
        <w:rPr>
          <w:lang w:eastAsia="pt-PT"/>
        </w:rPr>
        <w:t xml:space="preserve">um conjunto de </w:t>
      </w:r>
      <w:proofErr w:type="spellStart"/>
      <w:r>
        <w:rPr>
          <w:lang w:eastAsia="pt-PT"/>
        </w:rPr>
        <w:t>actividades</w:t>
      </w:r>
      <w:proofErr w:type="spellEnd"/>
      <w:r>
        <w:rPr>
          <w:lang w:eastAsia="pt-PT"/>
        </w:rPr>
        <w:t xml:space="preserve"> que facilitam a realização de trocas entre os diversos agentes que </w:t>
      </w:r>
      <w:proofErr w:type="spellStart"/>
      <w:r>
        <w:rPr>
          <w:lang w:eastAsia="pt-PT"/>
        </w:rPr>
        <w:t>actuam</w:t>
      </w:r>
      <w:proofErr w:type="spellEnd"/>
      <w:r>
        <w:rPr>
          <w:lang w:eastAsia="pt-PT"/>
        </w:rPr>
        <w:t xml:space="preserve">, </w:t>
      </w:r>
      <w:proofErr w:type="spellStart"/>
      <w:r>
        <w:rPr>
          <w:lang w:eastAsia="pt-PT"/>
        </w:rPr>
        <w:t>directa</w:t>
      </w:r>
      <w:proofErr w:type="spellEnd"/>
      <w:r>
        <w:rPr>
          <w:lang w:eastAsia="pt-PT"/>
        </w:rPr>
        <w:t xml:space="preserve"> ou </w:t>
      </w:r>
      <w:proofErr w:type="spellStart"/>
      <w:r>
        <w:rPr>
          <w:lang w:eastAsia="pt-PT"/>
        </w:rPr>
        <w:t>indirectamente</w:t>
      </w:r>
      <w:proofErr w:type="spellEnd"/>
      <w:r>
        <w:rPr>
          <w:lang w:eastAsia="pt-PT"/>
        </w:rPr>
        <w:t>, no mercado de produtos turísticos”</w:t>
      </w:r>
      <w:r w:rsidR="00140276">
        <w:rPr>
          <w:lang w:eastAsia="pt-PT"/>
        </w:rPr>
        <w:t xml:space="preserve"> (Vaz, 1999)</w:t>
      </w:r>
      <w:r>
        <w:rPr>
          <w:lang w:eastAsia="pt-PT"/>
        </w:rPr>
        <w:t>.</w:t>
      </w:r>
    </w:p>
    <w:p w:rsidR="00EC08D7" w:rsidRDefault="00EC08D7" w:rsidP="00EC08D7">
      <w:pPr>
        <w:spacing w:after="0" w:line="360" w:lineRule="auto"/>
        <w:jc w:val="both"/>
        <w:rPr>
          <w:lang w:eastAsia="pt-PT"/>
        </w:rPr>
      </w:pPr>
    </w:p>
    <w:p w:rsidR="00EC08D7" w:rsidRDefault="00EC08D7" w:rsidP="00EC08D7">
      <w:pPr>
        <w:spacing w:after="0" w:line="360" w:lineRule="auto"/>
        <w:jc w:val="both"/>
        <w:rPr>
          <w:lang w:eastAsia="pt-PT"/>
        </w:rPr>
      </w:pPr>
      <w:r>
        <w:rPr>
          <w:lang w:eastAsia="pt-PT"/>
        </w:rPr>
        <w:t xml:space="preserve">Para </w:t>
      </w:r>
      <w:proofErr w:type="spellStart"/>
      <w:r>
        <w:rPr>
          <w:lang w:eastAsia="pt-PT"/>
        </w:rPr>
        <w:t>Tocquer</w:t>
      </w:r>
      <w:proofErr w:type="spellEnd"/>
      <w:r>
        <w:rPr>
          <w:lang w:eastAsia="pt-PT"/>
        </w:rPr>
        <w:t xml:space="preserve"> e </w:t>
      </w:r>
      <w:proofErr w:type="spellStart"/>
      <w:r>
        <w:rPr>
          <w:lang w:eastAsia="pt-PT"/>
        </w:rPr>
        <w:t>Zins</w:t>
      </w:r>
      <w:proofErr w:type="spellEnd"/>
      <w:r>
        <w:rPr>
          <w:lang w:eastAsia="pt-PT"/>
        </w:rPr>
        <w:t xml:space="preserve"> o marketing do turismo é um ”processo no qual a estrutura da procura turística é antecipada e satisfeita através da </w:t>
      </w:r>
      <w:proofErr w:type="spellStart"/>
      <w:r>
        <w:rPr>
          <w:lang w:eastAsia="pt-PT"/>
        </w:rPr>
        <w:t>concepção</w:t>
      </w:r>
      <w:proofErr w:type="spellEnd"/>
      <w:r>
        <w:rPr>
          <w:lang w:eastAsia="pt-PT"/>
        </w:rPr>
        <w:t xml:space="preserve"> de um produto - ou serviço - a sua distribuição física, a fixação de um valor de troca, a comunicação entre a organização e o seu mercado, no interesse máxim</w:t>
      </w:r>
      <w:r w:rsidR="00CB2692">
        <w:rPr>
          <w:lang w:eastAsia="pt-PT"/>
        </w:rPr>
        <w:t>o da empresa e dos consumidores</w:t>
      </w:r>
      <w:r>
        <w:rPr>
          <w:lang w:eastAsia="pt-PT"/>
        </w:rPr>
        <w:t>”</w:t>
      </w:r>
      <w:r w:rsidR="00140276" w:rsidRPr="00140276">
        <w:rPr>
          <w:lang w:eastAsia="pt-PT"/>
        </w:rPr>
        <w:t xml:space="preserve"> </w:t>
      </w:r>
      <w:r w:rsidR="00140276">
        <w:rPr>
          <w:lang w:eastAsia="pt-PT"/>
        </w:rPr>
        <w:t>(</w:t>
      </w:r>
      <w:proofErr w:type="spellStart"/>
      <w:r w:rsidR="00140276">
        <w:rPr>
          <w:lang w:eastAsia="pt-PT"/>
        </w:rPr>
        <w:t>Tocquer</w:t>
      </w:r>
      <w:proofErr w:type="spellEnd"/>
      <w:r w:rsidR="00140276">
        <w:rPr>
          <w:lang w:eastAsia="pt-PT"/>
        </w:rPr>
        <w:t xml:space="preserve"> e </w:t>
      </w:r>
      <w:proofErr w:type="spellStart"/>
      <w:r w:rsidR="00140276">
        <w:rPr>
          <w:lang w:eastAsia="pt-PT"/>
        </w:rPr>
        <w:t>Zins</w:t>
      </w:r>
      <w:proofErr w:type="spellEnd"/>
      <w:r w:rsidR="00140276">
        <w:rPr>
          <w:lang w:eastAsia="pt-PT"/>
        </w:rPr>
        <w:t>, 2004).</w:t>
      </w:r>
    </w:p>
    <w:p w:rsidR="001B6A86" w:rsidRDefault="001B6A86" w:rsidP="00EC08D7">
      <w:pPr>
        <w:spacing w:after="0" w:line="360" w:lineRule="auto"/>
        <w:jc w:val="both"/>
        <w:rPr>
          <w:lang w:eastAsia="pt-PT"/>
        </w:rPr>
      </w:pPr>
    </w:p>
    <w:p w:rsidR="00EC08D7" w:rsidRDefault="00506549" w:rsidP="00EC08D7">
      <w:pPr>
        <w:spacing w:after="0" w:line="360" w:lineRule="auto"/>
        <w:jc w:val="both"/>
        <w:rPr>
          <w:lang w:eastAsia="pt-PT"/>
        </w:rPr>
      </w:pPr>
      <w:r>
        <w:rPr>
          <w:lang w:eastAsia="pt-PT"/>
        </w:rPr>
        <w:lastRenderedPageBreak/>
        <w:t>O</w:t>
      </w:r>
      <w:r w:rsidR="002C1B61">
        <w:rPr>
          <w:lang w:eastAsia="pt-PT"/>
        </w:rPr>
        <w:t xml:space="preserve"> Marketing T</w:t>
      </w:r>
      <w:r w:rsidR="00EC08D7" w:rsidRPr="000D11E8">
        <w:rPr>
          <w:lang w:eastAsia="pt-PT"/>
        </w:rPr>
        <w:t>urís</w:t>
      </w:r>
      <w:r w:rsidR="002C1B61">
        <w:rPr>
          <w:lang w:eastAsia="pt-PT"/>
        </w:rPr>
        <w:t>tico deriva do Marketing de S</w:t>
      </w:r>
      <w:r w:rsidR="00EC08D7">
        <w:rPr>
          <w:lang w:eastAsia="pt-PT"/>
        </w:rPr>
        <w:t xml:space="preserve">erviços, </w:t>
      </w:r>
      <w:r>
        <w:rPr>
          <w:lang w:eastAsia="pt-PT"/>
        </w:rPr>
        <w:t>pois o produto turístico é constituído, em parte</w:t>
      </w:r>
      <w:r w:rsidRPr="00323A5B">
        <w:rPr>
          <w:lang w:eastAsia="pt-PT"/>
        </w:rPr>
        <w:t>, pela prestação de</w:t>
      </w:r>
      <w:r>
        <w:rPr>
          <w:lang w:eastAsia="pt-PT"/>
        </w:rPr>
        <w:t xml:space="preserve"> um serviço. Neste sentido, </w:t>
      </w:r>
      <w:r w:rsidR="00EC08D7">
        <w:rPr>
          <w:lang w:eastAsia="pt-PT"/>
        </w:rPr>
        <w:t xml:space="preserve">convêm referir que o conceito de serviço </w:t>
      </w:r>
      <w:r w:rsidR="009B4659">
        <w:rPr>
          <w:lang w:eastAsia="pt-PT"/>
        </w:rPr>
        <w:t xml:space="preserve">é </w:t>
      </w:r>
      <w:r w:rsidR="00EC08D7">
        <w:rPr>
          <w:lang w:eastAsia="pt-PT"/>
        </w:rPr>
        <w:t xml:space="preserve">muito </w:t>
      </w:r>
      <w:r w:rsidR="009B4659">
        <w:rPr>
          <w:lang w:eastAsia="pt-PT"/>
        </w:rPr>
        <w:t>relevante</w:t>
      </w:r>
      <w:r w:rsidR="00323A5B">
        <w:rPr>
          <w:lang w:eastAsia="pt-PT"/>
        </w:rPr>
        <w:t>,</w:t>
      </w:r>
      <w:r w:rsidR="009B4659">
        <w:rPr>
          <w:lang w:eastAsia="pt-PT"/>
        </w:rPr>
        <w:t xml:space="preserve"> </w:t>
      </w:r>
      <w:r w:rsidR="00EC08D7">
        <w:rPr>
          <w:lang w:eastAsia="pt-PT"/>
        </w:rPr>
        <w:t xml:space="preserve">“um serviço é qualquer </w:t>
      </w:r>
      <w:proofErr w:type="spellStart"/>
      <w:r w:rsidR="00EC08D7">
        <w:rPr>
          <w:lang w:eastAsia="pt-PT"/>
        </w:rPr>
        <w:t>acto</w:t>
      </w:r>
      <w:proofErr w:type="spellEnd"/>
      <w:r w:rsidR="00EC08D7">
        <w:rPr>
          <w:lang w:eastAsia="pt-PT"/>
        </w:rPr>
        <w:t xml:space="preserve"> ou desempenho, essencialmente intangível, que uma parte pode oferecer a outra e que não resulta na propriedade de nada. A execução de um serviço pode estar ou não ligada a um produto concreto”</w:t>
      </w:r>
      <w:proofErr w:type="gramStart"/>
      <w:r w:rsidR="00323A5B">
        <w:rPr>
          <w:lang w:eastAsia="pt-PT"/>
        </w:rPr>
        <w:t>(</w:t>
      </w:r>
      <w:proofErr w:type="spellStart"/>
      <w:r w:rsidR="00323A5B">
        <w:rPr>
          <w:lang w:eastAsia="pt-PT"/>
        </w:rPr>
        <w:t>Kotler</w:t>
      </w:r>
      <w:proofErr w:type="spellEnd"/>
      <w:proofErr w:type="gramEnd"/>
      <w:r w:rsidR="00323A5B">
        <w:rPr>
          <w:lang w:eastAsia="pt-PT"/>
        </w:rPr>
        <w:t>, 2003)</w:t>
      </w:r>
      <w:r w:rsidR="00EC08D7">
        <w:rPr>
          <w:lang w:eastAsia="pt-PT"/>
        </w:rPr>
        <w:t>.</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spacing w:after="0" w:line="360" w:lineRule="auto"/>
        <w:jc w:val="both"/>
        <w:rPr>
          <w:lang w:eastAsia="pt-PT"/>
        </w:rPr>
      </w:pPr>
      <w:r>
        <w:rPr>
          <w:lang w:eastAsia="pt-PT"/>
        </w:rPr>
        <w:t xml:space="preserve">O sector terciário está em crescimento e a percentagem do PIB </w:t>
      </w:r>
      <w:r w:rsidR="009B4659">
        <w:rPr>
          <w:lang w:eastAsia="pt-PT"/>
        </w:rPr>
        <w:t>originado no sector</w:t>
      </w:r>
      <w:r>
        <w:rPr>
          <w:lang w:eastAsia="pt-PT"/>
        </w:rPr>
        <w:t xml:space="preserve"> dos serviços é hoje considerado um indicador de desenvolvimento económico, atingindo nas economias mais desenvolvidas valores superiores a 70% (Saias, 2007).</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spacing w:after="0" w:line="360" w:lineRule="auto"/>
        <w:jc w:val="both"/>
        <w:rPr>
          <w:lang w:eastAsia="pt-PT"/>
        </w:rPr>
      </w:pPr>
      <w:r>
        <w:rPr>
          <w:lang w:eastAsia="pt-PT"/>
        </w:rPr>
        <w:t>O M</w:t>
      </w:r>
      <w:r w:rsidR="002C1B61">
        <w:rPr>
          <w:lang w:eastAsia="pt-PT"/>
        </w:rPr>
        <w:t>arketing de S</w:t>
      </w:r>
      <w:r>
        <w:rPr>
          <w:lang w:eastAsia="pt-PT"/>
        </w:rPr>
        <w:t>erviço</w:t>
      </w:r>
      <w:r w:rsidR="002C1B61">
        <w:rPr>
          <w:lang w:eastAsia="pt-PT"/>
        </w:rPr>
        <w:t>s</w:t>
      </w:r>
      <w:r>
        <w:rPr>
          <w:lang w:eastAsia="pt-PT"/>
        </w:rPr>
        <w:t xml:space="preserve"> tem, neste contexto</w:t>
      </w:r>
      <w:r w:rsidR="009B4659">
        <w:rPr>
          <w:lang w:eastAsia="pt-PT"/>
        </w:rPr>
        <w:t>,</w:t>
      </w:r>
      <w:r>
        <w:rPr>
          <w:lang w:eastAsia="pt-PT"/>
        </w:rPr>
        <w:t xml:space="preserve"> </w:t>
      </w:r>
      <w:r w:rsidR="009B4659">
        <w:rPr>
          <w:lang w:eastAsia="pt-PT"/>
        </w:rPr>
        <w:t>assumido</w:t>
      </w:r>
      <w:r>
        <w:rPr>
          <w:lang w:eastAsia="pt-PT"/>
        </w:rPr>
        <w:t xml:space="preserve"> grande relevância e de acordo com Saias “o marketing de serviços tem vindo a defender a </w:t>
      </w:r>
      <w:proofErr w:type="spellStart"/>
      <w:r>
        <w:rPr>
          <w:lang w:eastAsia="pt-PT"/>
        </w:rPr>
        <w:t>adopção</w:t>
      </w:r>
      <w:proofErr w:type="spellEnd"/>
      <w:r>
        <w:rPr>
          <w:lang w:eastAsia="pt-PT"/>
        </w:rPr>
        <w:t xml:space="preserve"> de novas metodologias de estudo das necessidades e preferências dos clientes bem como da sua incorporação no serviço oferecido. A importância estratégica destas novas metodologias é crescente tanto mais </w:t>
      </w:r>
      <w:r w:rsidR="001B6A86">
        <w:rPr>
          <w:lang w:eastAsia="pt-PT"/>
        </w:rPr>
        <w:t>q</w:t>
      </w:r>
      <w:r>
        <w:rPr>
          <w:lang w:eastAsia="pt-PT"/>
        </w:rPr>
        <w:t>ue as rápidas mudanças protagonizadas pelos consumidores tendem a ir no sentido de uma maior exigência”</w:t>
      </w:r>
      <w:r w:rsidR="00323A5B" w:rsidRPr="00323A5B">
        <w:rPr>
          <w:lang w:eastAsia="pt-PT"/>
        </w:rPr>
        <w:t xml:space="preserve"> </w:t>
      </w:r>
      <w:r w:rsidR="00323A5B">
        <w:rPr>
          <w:lang w:eastAsia="pt-PT"/>
        </w:rPr>
        <w:t>(Saias, 2007).</w:t>
      </w:r>
    </w:p>
    <w:p w:rsidR="00EC08D7" w:rsidRDefault="00323A5B" w:rsidP="00EC08D7">
      <w:pPr>
        <w:spacing w:after="0" w:line="360" w:lineRule="auto"/>
        <w:jc w:val="both"/>
        <w:rPr>
          <w:lang w:eastAsia="pt-PT"/>
        </w:rPr>
      </w:pPr>
      <w:r>
        <w:rPr>
          <w:lang w:eastAsia="pt-PT"/>
        </w:rPr>
        <w:t>São</w:t>
      </w:r>
      <w:r w:rsidR="00EC08D7">
        <w:rPr>
          <w:lang w:eastAsia="pt-PT"/>
        </w:rPr>
        <w:t xml:space="preserve"> quatro as propriedades atribuídas aos serviços</w:t>
      </w:r>
      <w:r>
        <w:rPr>
          <w:lang w:eastAsia="pt-PT"/>
        </w:rPr>
        <w:t xml:space="preserve"> (Saias, 2007)</w:t>
      </w:r>
      <w:r w:rsidR="00EC08D7">
        <w:rPr>
          <w:lang w:eastAsia="pt-PT"/>
        </w:rPr>
        <w:t>:</w:t>
      </w:r>
    </w:p>
    <w:p w:rsidR="00EC08D7" w:rsidRDefault="00EC08D7" w:rsidP="00EC08D7">
      <w:pPr>
        <w:spacing w:after="0" w:line="360" w:lineRule="auto"/>
        <w:ind w:left="567"/>
        <w:jc w:val="both"/>
        <w:rPr>
          <w:lang w:eastAsia="pt-PT"/>
        </w:rPr>
      </w:pPr>
      <w:r>
        <w:rPr>
          <w:lang w:eastAsia="pt-PT"/>
        </w:rPr>
        <w:t xml:space="preserve">- </w:t>
      </w:r>
      <w:r w:rsidRPr="00774243">
        <w:rPr>
          <w:b/>
          <w:lang w:eastAsia="pt-PT"/>
        </w:rPr>
        <w:t>Intangibilidade</w:t>
      </w:r>
      <w:r>
        <w:rPr>
          <w:lang w:eastAsia="pt-PT"/>
        </w:rPr>
        <w:t xml:space="preserve"> </w:t>
      </w:r>
      <w:r w:rsidR="002C1B61">
        <w:rPr>
          <w:lang w:eastAsia="pt-PT"/>
        </w:rPr>
        <w:t xml:space="preserve">- </w:t>
      </w:r>
      <w:r>
        <w:rPr>
          <w:lang w:eastAsia="pt-PT"/>
        </w:rPr>
        <w:t>trata-se de um produto que não pode ser demonstrado antes da sua aquisição, não é palpável não pode ser avaliado através dos sentidos antes de ser consumido. Assim a reputação da marca ou de um determinado serviço é muito importante para a decisão final do consumidor, e as novas tecnologias com o recurso à transmissão de imagem vem contribuir para um esbater das dificuldades a este nível.</w:t>
      </w:r>
    </w:p>
    <w:p w:rsidR="00EC08D7" w:rsidRDefault="00EC08D7" w:rsidP="00EC08D7">
      <w:pPr>
        <w:spacing w:after="0" w:line="360" w:lineRule="auto"/>
        <w:ind w:left="567"/>
        <w:jc w:val="both"/>
        <w:rPr>
          <w:lang w:eastAsia="pt-PT"/>
        </w:rPr>
      </w:pPr>
      <w:r w:rsidRPr="00B12050">
        <w:rPr>
          <w:b/>
          <w:lang w:eastAsia="pt-PT"/>
        </w:rPr>
        <w:t>- Inseparabilidade</w:t>
      </w:r>
      <w:r>
        <w:rPr>
          <w:lang w:eastAsia="pt-PT"/>
        </w:rPr>
        <w:t xml:space="preserve"> </w:t>
      </w:r>
      <w:r w:rsidR="002C1B61">
        <w:rPr>
          <w:lang w:eastAsia="pt-PT"/>
        </w:rPr>
        <w:t xml:space="preserve">- </w:t>
      </w:r>
      <w:r>
        <w:rPr>
          <w:lang w:eastAsia="pt-PT"/>
        </w:rPr>
        <w:t xml:space="preserve">a produção e o consumo deste tipo de produto dá-se em simultâneo. O que implica que deve ser atribuída grande importância à pessoa que está </w:t>
      </w:r>
      <w:proofErr w:type="spellStart"/>
      <w:r>
        <w:rPr>
          <w:lang w:eastAsia="pt-PT"/>
        </w:rPr>
        <w:t>directamente</w:t>
      </w:r>
      <w:proofErr w:type="spellEnd"/>
      <w:r>
        <w:rPr>
          <w:lang w:eastAsia="pt-PT"/>
        </w:rPr>
        <w:t xml:space="preserve"> a fornecer o serviço</w:t>
      </w:r>
      <w:r w:rsidR="009B4659">
        <w:rPr>
          <w:lang w:eastAsia="pt-PT"/>
        </w:rPr>
        <w:t>,</w:t>
      </w:r>
      <w:r>
        <w:rPr>
          <w:lang w:eastAsia="pt-PT"/>
        </w:rPr>
        <w:t xml:space="preserve"> uma vez que é ela o contacto </w:t>
      </w:r>
      <w:proofErr w:type="spellStart"/>
      <w:r>
        <w:rPr>
          <w:lang w:eastAsia="pt-PT"/>
        </w:rPr>
        <w:t>directo</w:t>
      </w:r>
      <w:proofErr w:type="spellEnd"/>
      <w:r>
        <w:rPr>
          <w:lang w:eastAsia="pt-PT"/>
        </w:rPr>
        <w:t xml:space="preserve"> com o consumidor e pode fazer toda a diferença.</w:t>
      </w:r>
    </w:p>
    <w:p w:rsidR="00EC08D7" w:rsidRDefault="00EC08D7" w:rsidP="00EC08D7">
      <w:pPr>
        <w:spacing w:after="0" w:line="360" w:lineRule="auto"/>
        <w:ind w:left="567"/>
        <w:jc w:val="both"/>
      </w:pPr>
      <w:r>
        <w:rPr>
          <w:lang w:eastAsia="pt-PT"/>
        </w:rPr>
        <w:t xml:space="preserve">- </w:t>
      </w:r>
      <w:r w:rsidRPr="00B12050">
        <w:rPr>
          <w:b/>
          <w:lang w:eastAsia="pt-PT"/>
        </w:rPr>
        <w:t>H</w:t>
      </w:r>
      <w:r w:rsidRPr="0048275D">
        <w:rPr>
          <w:b/>
          <w:lang w:eastAsia="pt-PT"/>
        </w:rPr>
        <w:t>eterogeneidade</w:t>
      </w:r>
      <w:r>
        <w:rPr>
          <w:lang w:eastAsia="pt-PT"/>
        </w:rPr>
        <w:t xml:space="preserve"> </w:t>
      </w:r>
      <w:r w:rsidR="002C1B61">
        <w:rPr>
          <w:lang w:eastAsia="pt-PT"/>
        </w:rPr>
        <w:t>-</w:t>
      </w:r>
      <w:r>
        <w:rPr>
          <w:lang w:eastAsia="pt-PT"/>
        </w:rPr>
        <w:t xml:space="preserve"> pode o mesmo tipo de serviço </w:t>
      </w:r>
      <w:r>
        <w:t>variar de produtor para produtor e o mesmo produtor pode</w:t>
      </w:r>
      <w:r w:rsidR="009B4659">
        <w:t>,</w:t>
      </w:r>
      <w:r>
        <w:t xml:space="preserve"> em momento</w:t>
      </w:r>
      <w:r w:rsidR="009B4659">
        <w:t>s</w:t>
      </w:r>
      <w:r>
        <w:t xml:space="preserve"> distintos</w:t>
      </w:r>
      <w:r w:rsidR="009B4659">
        <w:t>,</w:t>
      </w:r>
      <w:r>
        <w:t xml:space="preserve"> produzir produtos com características diferentes, estão assim sujeitos a uma menor </w:t>
      </w:r>
      <w:proofErr w:type="spellStart"/>
      <w:r>
        <w:t>standardização</w:t>
      </w:r>
      <w:proofErr w:type="spellEnd"/>
      <w:r>
        <w:t xml:space="preserve"> e uniformização.</w:t>
      </w:r>
    </w:p>
    <w:p w:rsidR="00EC08D7" w:rsidRDefault="00EC08D7" w:rsidP="00EC08D7">
      <w:pPr>
        <w:spacing w:after="0" w:line="360" w:lineRule="auto"/>
        <w:ind w:left="567"/>
        <w:jc w:val="both"/>
        <w:rPr>
          <w:lang w:eastAsia="pt-PT"/>
        </w:rPr>
      </w:pPr>
      <w:r>
        <w:t xml:space="preserve">- </w:t>
      </w:r>
      <w:r w:rsidRPr="00B12050">
        <w:rPr>
          <w:b/>
        </w:rPr>
        <w:t>P</w:t>
      </w:r>
      <w:r w:rsidRPr="0048275D">
        <w:rPr>
          <w:b/>
          <w:lang w:eastAsia="pt-PT"/>
        </w:rPr>
        <w:t>erecibilidade</w:t>
      </w:r>
      <w:r w:rsidR="002C1B61">
        <w:rPr>
          <w:lang w:eastAsia="pt-PT"/>
        </w:rPr>
        <w:t xml:space="preserve"> - </w:t>
      </w:r>
      <w:r>
        <w:rPr>
          <w:lang w:eastAsia="pt-PT"/>
        </w:rPr>
        <w:t xml:space="preserve">o produto turístico ao contrário de mercadorias físicas é um tipo de produto que se não for usado, está perdido, não cria </w:t>
      </w:r>
      <w:proofErr w:type="gramStart"/>
      <w:r>
        <w:rPr>
          <w:lang w:eastAsia="pt-PT"/>
        </w:rPr>
        <w:t>stocks</w:t>
      </w:r>
      <w:proofErr w:type="gramEnd"/>
      <w:r>
        <w:rPr>
          <w:lang w:eastAsia="pt-PT"/>
        </w:rPr>
        <w:t xml:space="preserve"> o que confere um alto risco para o sector. Para combater esta característica surgem as políticas diferenciadoras de preços e as promoções.</w:t>
      </w:r>
    </w:p>
    <w:p w:rsidR="00EC08D7" w:rsidRDefault="00EC08D7" w:rsidP="00EC08D7">
      <w:pPr>
        <w:spacing w:after="0" w:line="360" w:lineRule="auto"/>
        <w:jc w:val="both"/>
        <w:rPr>
          <w:lang w:eastAsia="pt-PT"/>
        </w:rPr>
      </w:pPr>
    </w:p>
    <w:p w:rsidR="00EC08D7" w:rsidRDefault="00EC08D7" w:rsidP="00EC08D7">
      <w:pPr>
        <w:spacing w:after="0" w:line="360" w:lineRule="auto"/>
        <w:jc w:val="both"/>
        <w:rPr>
          <w:lang w:eastAsia="pt-PT"/>
        </w:rPr>
      </w:pPr>
      <w:r>
        <w:rPr>
          <w:lang w:eastAsia="pt-PT"/>
        </w:rPr>
        <w:lastRenderedPageBreak/>
        <w:t xml:space="preserve">Alguns autores alertam para a existência de dois tipos de sectores de serviços, um denominado oficial e que inclui as tradicionais </w:t>
      </w:r>
      <w:proofErr w:type="spellStart"/>
      <w:r>
        <w:rPr>
          <w:lang w:eastAsia="pt-PT"/>
        </w:rPr>
        <w:t>actividades</w:t>
      </w:r>
      <w:proofErr w:type="spellEnd"/>
      <w:r>
        <w:rPr>
          <w:lang w:eastAsia="pt-PT"/>
        </w:rPr>
        <w:t xml:space="preserve"> incorporadas neste sector, ou seja, a produção propriamente dita de serviços e um outro denominado oculto que inclui as </w:t>
      </w:r>
      <w:proofErr w:type="spellStart"/>
      <w:r>
        <w:rPr>
          <w:lang w:eastAsia="pt-PT"/>
        </w:rPr>
        <w:t>actividades</w:t>
      </w:r>
      <w:proofErr w:type="spellEnd"/>
      <w:r>
        <w:rPr>
          <w:lang w:eastAsia="pt-PT"/>
        </w:rPr>
        <w:t xml:space="preserve"> de produção de serviços associados à comercialização</w:t>
      </w:r>
      <w:r w:rsidR="00323A5B">
        <w:rPr>
          <w:lang w:eastAsia="pt-PT"/>
        </w:rPr>
        <w:t xml:space="preserve"> e distribuição de bens físicos (Saias, 2007).</w:t>
      </w:r>
    </w:p>
    <w:p w:rsidR="00EC08D7" w:rsidRDefault="00EC08D7" w:rsidP="00EC08D7">
      <w:pPr>
        <w:spacing w:after="0" w:line="360" w:lineRule="auto"/>
        <w:jc w:val="both"/>
        <w:rPr>
          <w:lang w:eastAsia="pt-PT"/>
        </w:rPr>
      </w:pPr>
    </w:p>
    <w:p w:rsidR="00EC08D7" w:rsidRPr="00B12050" w:rsidRDefault="00EC08D7" w:rsidP="00EC08D7">
      <w:pPr>
        <w:spacing w:after="0" w:line="360" w:lineRule="auto"/>
        <w:jc w:val="both"/>
        <w:rPr>
          <w:b/>
          <w:lang w:eastAsia="pt-PT"/>
        </w:rPr>
      </w:pPr>
      <w:r>
        <w:rPr>
          <w:b/>
          <w:lang w:eastAsia="pt-PT"/>
        </w:rPr>
        <w:t>B</w:t>
      </w:r>
      <w:r w:rsidRPr="00B12050">
        <w:rPr>
          <w:b/>
          <w:lang w:eastAsia="pt-PT"/>
        </w:rPr>
        <w:t xml:space="preserve"> </w:t>
      </w:r>
      <w:r w:rsidR="002C1B61">
        <w:rPr>
          <w:b/>
          <w:lang w:eastAsia="pt-PT"/>
        </w:rPr>
        <w:t>–</w:t>
      </w:r>
      <w:r w:rsidRPr="00B12050">
        <w:rPr>
          <w:b/>
          <w:lang w:eastAsia="pt-PT"/>
        </w:rPr>
        <w:t xml:space="preserve"> Marketing</w:t>
      </w:r>
      <w:r w:rsidR="002C1B61">
        <w:rPr>
          <w:b/>
          <w:lang w:eastAsia="pt-PT"/>
        </w:rPr>
        <w:t>-</w:t>
      </w:r>
      <w:proofErr w:type="spellStart"/>
      <w:r w:rsidR="002C1B61">
        <w:rPr>
          <w:b/>
          <w:lang w:eastAsia="pt-PT"/>
        </w:rPr>
        <w:t>M</w:t>
      </w:r>
      <w:r w:rsidRPr="00B12050">
        <w:rPr>
          <w:b/>
          <w:lang w:eastAsia="pt-PT"/>
        </w:rPr>
        <w:t>ix</w:t>
      </w:r>
      <w:proofErr w:type="spellEnd"/>
      <w:r w:rsidRPr="00B12050">
        <w:rPr>
          <w:b/>
          <w:lang w:eastAsia="pt-PT"/>
        </w:rPr>
        <w:t xml:space="preserve"> </w:t>
      </w:r>
    </w:p>
    <w:p w:rsidR="00EC08D7" w:rsidRPr="005A4381"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M</w:t>
      </w:r>
      <w:r w:rsidRPr="005A4381">
        <w:rPr>
          <w:rFonts w:asciiTheme="minorHAnsi" w:eastAsiaTheme="minorHAnsi" w:hAnsiTheme="minorHAnsi" w:cstheme="minorBidi"/>
          <w:sz w:val="22"/>
          <w:szCs w:val="22"/>
        </w:rPr>
        <w:t>arketing</w:t>
      </w:r>
      <w:r>
        <w:rPr>
          <w:rFonts w:asciiTheme="minorHAnsi" w:eastAsiaTheme="minorHAnsi" w:hAnsiTheme="minorHAnsi" w:cstheme="minorBidi"/>
          <w:sz w:val="22"/>
          <w:szCs w:val="22"/>
        </w:rPr>
        <w:t>-</w:t>
      </w:r>
      <w:proofErr w:type="spellStart"/>
      <w:r w:rsidR="002C1B61">
        <w:rPr>
          <w:rFonts w:asciiTheme="minorHAnsi" w:eastAsiaTheme="minorHAnsi" w:hAnsiTheme="minorHAnsi" w:cstheme="minorBidi"/>
          <w:sz w:val="22"/>
          <w:szCs w:val="22"/>
        </w:rPr>
        <w:t>M</w:t>
      </w:r>
      <w:r w:rsidRPr="005A4381">
        <w:rPr>
          <w:rFonts w:asciiTheme="minorHAnsi" w:eastAsiaTheme="minorHAnsi" w:hAnsiTheme="minorHAnsi" w:cstheme="minorBidi"/>
          <w:sz w:val="22"/>
          <w:szCs w:val="22"/>
        </w:rPr>
        <w:t>ix</w:t>
      </w:r>
      <w:proofErr w:type="spellEnd"/>
      <w:r>
        <w:rPr>
          <w:rFonts w:asciiTheme="minorHAnsi" w:eastAsiaTheme="minorHAnsi" w:hAnsiTheme="minorHAnsi" w:cstheme="minorBidi"/>
          <w:sz w:val="22"/>
          <w:szCs w:val="22"/>
        </w:rPr>
        <w:t xml:space="preserve"> é um dos </w:t>
      </w:r>
      <w:r w:rsidRPr="005A4381">
        <w:rPr>
          <w:rFonts w:asciiTheme="minorHAnsi" w:eastAsiaTheme="minorHAnsi" w:hAnsiTheme="minorHAnsi" w:cstheme="minorBidi"/>
          <w:sz w:val="22"/>
          <w:szCs w:val="22"/>
        </w:rPr>
        <w:t>termo</w:t>
      </w:r>
      <w:r>
        <w:rPr>
          <w:rFonts w:asciiTheme="minorHAnsi" w:eastAsiaTheme="minorHAnsi" w:hAnsiTheme="minorHAnsi" w:cstheme="minorBidi"/>
          <w:sz w:val="22"/>
          <w:szCs w:val="22"/>
        </w:rPr>
        <w:t>s</w:t>
      </w:r>
      <w:r w:rsidRPr="005A4381">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mais usados em</w:t>
      </w:r>
      <w:r w:rsidRPr="005A4381">
        <w:rPr>
          <w:rFonts w:asciiTheme="minorHAnsi" w:eastAsiaTheme="minorHAnsi" w:hAnsiTheme="minorHAnsi" w:cstheme="minorBidi"/>
          <w:sz w:val="22"/>
          <w:szCs w:val="22"/>
        </w:rPr>
        <w:t xml:space="preserve"> marketing</w:t>
      </w:r>
      <w:r>
        <w:rPr>
          <w:rFonts w:asciiTheme="minorHAnsi" w:eastAsiaTheme="minorHAnsi" w:hAnsiTheme="minorHAnsi" w:cstheme="minorBidi"/>
          <w:sz w:val="22"/>
          <w:szCs w:val="22"/>
        </w:rPr>
        <w:t xml:space="preserve">, e segundo </w:t>
      </w:r>
      <w:r w:rsidR="009B4659">
        <w:rPr>
          <w:rFonts w:asciiTheme="minorHAnsi" w:eastAsiaTheme="minorHAnsi" w:hAnsiTheme="minorHAnsi" w:cstheme="minorBidi"/>
          <w:sz w:val="22"/>
          <w:szCs w:val="22"/>
        </w:rPr>
        <w:t xml:space="preserve">é o </w:t>
      </w:r>
      <w:r>
        <w:rPr>
          <w:rFonts w:asciiTheme="minorHAnsi" w:eastAsiaTheme="minorHAnsi" w:hAnsiTheme="minorHAnsi" w:cstheme="minorBidi"/>
          <w:sz w:val="22"/>
          <w:szCs w:val="22"/>
        </w:rPr>
        <w:t>“o conjunto de instrumentos controláveis do Marketing - produto,</w:t>
      </w:r>
      <w:r w:rsidR="005C67A7">
        <w:rPr>
          <w:rFonts w:asciiTheme="minorHAnsi" w:eastAsiaTheme="minorHAnsi" w:hAnsiTheme="minorHAnsi" w:cstheme="minorBidi"/>
          <w:sz w:val="22"/>
          <w:szCs w:val="22"/>
        </w:rPr>
        <w:t xml:space="preserve"> preço, distribuição e promoção</w:t>
      </w:r>
      <w:r>
        <w:rPr>
          <w:rFonts w:asciiTheme="minorHAnsi" w:eastAsiaTheme="minorHAnsi" w:hAnsiTheme="minorHAnsi" w:cstheme="minorBidi"/>
          <w:sz w:val="22"/>
          <w:szCs w:val="22"/>
        </w:rPr>
        <w:t xml:space="preserve">- que a empresa usa para produzir a resposta desejada no seu mercado </w:t>
      </w:r>
      <w:r w:rsidR="00267D2A">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alvo”</w:t>
      </w:r>
      <w:r w:rsidR="00323A5B" w:rsidRPr="00323A5B">
        <w:rPr>
          <w:rFonts w:asciiTheme="minorHAnsi" w:eastAsiaTheme="minorHAnsi" w:hAnsiTheme="minorHAnsi" w:cstheme="minorBidi"/>
          <w:sz w:val="22"/>
          <w:szCs w:val="22"/>
        </w:rPr>
        <w:t xml:space="preserve"> </w:t>
      </w:r>
      <w:r w:rsidR="00323A5B">
        <w:rPr>
          <w:rFonts w:asciiTheme="minorHAnsi" w:eastAsiaTheme="minorHAnsi" w:hAnsiTheme="minorHAnsi" w:cstheme="minorBidi"/>
          <w:sz w:val="22"/>
          <w:szCs w:val="22"/>
        </w:rPr>
        <w:t>(</w:t>
      </w:r>
      <w:proofErr w:type="spellStart"/>
      <w:r w:rsidR="00323A5B">
        <w:rPr>
          <w:rFonts w:asciiTheme="minorHAnsi" w:eastAsiaTheme="minorHAnsi" w:hAnsiTheme="minorHAnsi" w:cstheme="minorBidi"/>
          <w:sz w:val="22"/>
          <w:szCs w:val="22"/>
        </w:rPr>
        <w:t>Kotler</w:t>
      </w:r>
      <w:proofErr w:type="spellEnd"/>
      <w:r w:rsidR="00323A5B">
        <w:rPr>
          <w:rFonts w:asciiTheme="minorHAnsi" w:eastAsiaTheme="minorHAnsi" w:hAnsiTheme="minorHAnsi" w:cstheme="minorBidi"/>
          <w:sz w:val="22"/>
          <w:szCs w:val="22"/>
        </w:rPr>
        <w:t>, 2003)</w:t>
      </w:r>
      <w:r>
        <w:rPr>
          <w:rFonts w:asciiTheme="minorHAnsi" w:eastAsiaTheme="minorHAnsi" w:hAnsiTheme="minorHAnsi" w:cstheme="minorBidi"/>
          <w:sz w:val="22"/>
          <w:szCs w:val="22"/>
        </w:rPr>
        <w:t>.</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roofErr w:type="spellStart"/>
      <w:r>
        <w:rPr>
          <w:rFonts w:asciiTheme="minorHAnsi" w:eastAsiaTheme="minorHAnsi" w:hAnsiTheme="minorHAnsi" w:cstheme="minorBidi"/>
          <w:sz w:val="22"/>
          <w:szCs w:val="22"/>
        </w:rPr>
        <w:t>Ignarra</w:t>
      </w:r>
      <w:proofErr w:type="spellEnd"/>
      <w:r w:rsidR="009B4659">
        <w:rPr>
          <w:rFonts w:asciiTheme="minorHAnsi" w:eastAsiaTheme="minorHAnsi" w:hAnsiTheme="minorHAnsi" w:cstheme="minorBidi"/>
          <w:sz w:val="22"/>
          <w:szCs w:val="22"/>
        </w:rPr>
        <w:t xml:space="preserve"> entende o marketing-</w:t>
      </w:r>
      <w:proofErr w:type="spellStart"/>
      <w:r w:rsidR="009B4659">
        <w:rPr>
          <w:rFonts w:asciiTheme="minorHAnsi" w:eastAsiaTheme="minorHAnsi" w:hAnsiTheme="minorHAnsi" w:cstheme="minorBidi"/>
          <w:sz w:val="22"/>
          <w:szCs w:val="22"/>
        </w:rPr>
        <w:t>mix</w:t>
      </w:r>
      <w:proofErr w:type="spellEnd"/>
      <w:r w:rsidR="009B4659">
        <w:rPr>
          <w:rFonts w:asciiTheme="minorHAnsi" w:eastAsiaTheme="minorHAnsi" w:hAnsiTheme="minorHAnsi" w:cstheme="minorBidi"/>
          <w:sz w:val="22"/>
          <w:szCs w:val="22"/>
        </w:rPr>
        <w:t xml:space="preserve"> como “</w:t>
      </w:r>
      <w:r>
        <w:rPr>
          <w:rFonts w:asciiTheme="minorHAnsi" w:eastAsiaTheme="minorHAnsi" w:hAnsiTheme="minorHAnsi" w:cstheme="minorBidi"/>
          <w:sz w:val="22"/>
          <w:szCs w:val="22"/>
        </w:rPr>
        <w:t>o conjunto de ferramentas que a empresa pode utilizar p</w:t>
      </w:r>
      <w:r w:rsidR="009B4659">
        <w:rPr>
          <w:rFonts w:asciiTheme="minorHAnsi" w:eastAsiaTheme="minorHAnsi" w:hAnsiTheme="minorHAnsi" w:cstheme="minorBidi"/>
          <w:sz w:val="22"/>
          <w:szCs w:val="22"/>
        </w:rPr>
        <w:t xml:space="preserve">ara atingir os seus </w:t>
      </w:r>
      <w:proofErr w:type="spellStart"/>
      <w:r w:rsidR="009B4659">
        <w:rPr>
          <w:rFonts w:asciiTheme="minorHAnsi" w:eastAsiaTheme="minorHAnsi" w:hAnsiTheme="minorHAnsi" w:cstheme="minorBidi"/>
          <w:sz w:val="22"/>
          <w:szCs w:val="22"/>
        </w:rPr>
        <w:t>objectivos</w:t>
      </w:r>
      <w:proofErr w:type="spellEnd"/>
      <w:r w:rsidR="009B4659">
        <w:rPr>
          <w:rFonts w:asciiTheme="minorHAnsi" w:eastAsiaTheme="minorHAnsi" w:hAnsiTheme="minorHAnsi" w:cstheme="minorBidi"/>
          <w:sz w:val="22"/>
          <w:szCs w:val="22"/>
        </w:rPr>
        <w:t>”</w:t>
      </w:r>
      <w:r w:rsidR="00323A5B" w:rsidRPr="00323A5B">
        <w:rPr>
          <w:rFonts w:asciiTheme="minorHAnsi" w:eastAsiaTheme="minorHAnsi" w:hAnsiTheme="minorHAnsi" w:cstheme="minorBidi"/>
          <w:sz w:val="22"/>
          <w:szCs w:val="22"/>
        </w:rPr>
        <w:t xml:space="preserve"> </w:t>
      </w:r>
      <w:r w:rsidR="00323A5B">
        <w:rPr>
          <w:rFonts w:asciiTheme="minorHAnsi" w:eastAsiaTheme="minorHAnsi" w:hAnsiTheme="minorHAnsi" w:cstheme="minorBidi"/>
          <w:sz w:val="22"/>
          <w:szCs w:val="22"/>
        </w:rPr>
        <w:t>(</w:t>
      </w:r>
      <w:proofErr w:type="spellStart"/>
      <w:r w:rsidR="00323A5B">
        <w:rPr>
          <w:rFonts w:asciiTheme="minorHAnsi" w:eastAsiaTheme="minorHAnsi" w:hAnsiTheme="minorHAnsi" w:cstheme="minorBidi"/>
          <w:sz w:val="22"/>
          <w:szCs w:val="22"/>
        </w:rPr>
        <w:t>Ignarra</w:t>
      </w:r>
      <w:proofErr w:type="spellEnd"/>
      <w:r w:rsidR="00323A5B">
        <w:rPr>
          <w:rFonts w:asciiTheme="minorHAnsi" w:eastAsiaTheme="minorHAnsi" w:hAnsiTheme="minorHAnsi" w:cstheme="minorBidi"/>
          <w:sz w:val="22"/>
          <w:szCs w:val="22"/>
        </w:rPr>
        <w:t>, 2003)</w:t>
      </w:r>
      <w:r w:rsidR="009B4659">
        <w:rPr>
          <w:rFonts w:asciiTheme="minorHAnsi" w:eastAsiaTheme="minorHAnsi" w:hAnsiTheme="minorHAnsi" w:cstheme="minorBidi"/>
          <w:sz w:val="22"/>
          <w:szCs w:val="22"/>
        </w:rPr>
        <w:t>.</w:t>
      </w:r>
    </w:p>
    <w:p w:rsidR="00323A5B" w:rsidRDefault="00323A5B"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sidRPr="005C67A7">
        <w:rPr>
          <w:rFonts w:asciiTheme="minorHAnsi" w:eastAsiaTheme="minorHAnsi" w:hAnsiTheme="minorHAnsi" w:cstheme="minorBidi"/>
          <w:sz w:val="22"/>
          <w:szCs w:val="22"/>
        </w:rPr>
        <w:t xml:space="preserve">De acordo com </w:t>
      </w:r>
      <w:proofErr w:type="spellStart"/>
      <w:r w:rsidRPr="005C67A7">
        <w:rPr>
          <w:rFonts w:asciiTheme="minorHAnsi" w:eastAsiaTheme="minorHAnsi" w:hAnsiTheme="minorHAnsi" w:cstheme="minorBidi"/>
          <w:sz w:val="22"/>
          <w:szCs w:val="22"/>
        </w:rPr>
        <w:t>Kotler</w:t>
      </w:r>
      <w:proofErr w:type="spellEnd"/>
      <w:r w:rsidRPr="005C67A7">
        <w:rPr>
          <w:rFonts w:asciiTheme="minorHAnsi" w:eastAsiaTheme="minorHAnsi" w:hAnsiTheme="minorHAnsi" w:cstheme="minorBidi"/>
          <w:sz w:val="22"/>
          <w:szCs w:val="22"/>
        </w:rPr>
        <w:t xml:space="preserve"> e </w:t>
      </w:r>
      <w:proofErr w:type="spellStart"/>
      <w:r w:rsidRPr="005C67A7">
        <w:rPr>
          <w:rFonts w:asciiTheme="minorHAnsi" w:eastAsiaTheme="minorHAnsi" w:hAnsiTheme="minorHAnsi" w:cstheme="minorBidi"/>
          <w:sz w:val="22"/>
          <w:szCs w:val="22"/>
        </w:rPr>
        <w:t>Keller</w:t>
      </w:r>
      <w:proofErr w:type="spellEnd"/>
      <w:r w:rsidR="00323A5B">
        <w:rPr>
          <w:rFonts w:asciiTheme="minorHAnsi" w:eastAsiaTheme="minorHAnsi" w:hAnsiTheme="minorHAnsi" w:cstheme="minorBidi"/>
          <w:sz w:val="22"/>
          <w:szCs w:val="22"/>
        </w:rPr>
        <w:t>,</w:t>
      </w:r>
      <w:r w:rsidRPr="005C67A7">
        <w:rPr>
          <w:rFonts w:asciiTheme="minorHAnsi" w:eastAsiaTheme="minorHAnsi" w:hAnsiTheme="minorHAnsi" w:cstheme="minorBidi"/>
          <w:sz w:val="22"/>
          <w:szCs w:val="22"/>
        </w:rPr>
        <w:t xml:space="preserve"> o marketing</w:t>
      </w:r>
      <w:r w:rsidR="005C67A7">
        <w:rPr>
          <w:rFonts w:asciiTheme="minorHAnsi" w:eastAsiaTheme="minorHAnsi" w:hAnsiTheme="minorHAnsi" w:cstheme="minorBidi"/>
          <w:sz w:val="22"/>
          <w:szCs w:val="22"/>
        </w:rPr>
        <w:t>,</w:t>
      </w:r>
      <w:r w:rsidRPr="005C67A7">
        <w:rPr>
          <w:rFonts w:asciiTheme="minorHAnsi" w:eastAsiaTheme="minorHAnsi" w:hAnsiTheme="minorHAnsi" w:cstheme="minorBidi"/>
          <w:sz w:val="22"/>
          <w:szCs w:val="22"/>
        </w:rPr>
        <w:t xml:space="preserve"> “envolve a identificação e satisfação das necessidades humanas e sociais. É um processo social pelo qual indivíduos e grupos obtêm o que necessitam</w:t>
      </w:r>
      <w:r w:rsidRPr="005C67A7">
        <w:rPr>
          <w:rFonts w:asciiTheme="minorHAnsi" w:eastAsiaTheme="minorHAnsi" w:hAnsiTheme="minorHAnsi" w:cstheme="minorBidi"/>
          <w:b/>
          <w:sz w:val="22"/>
          <w:szCs w:val="22"/>
        </w:rPr>
        <w:t xml:space="preserve"> </w:t>
      </w:r>
      <w:r w:rsidRPr="005C67A7">
        <w:rPr>
          <w:rFonts w:asciiTheme="minorHAnsi" w:eastAsiaTheme="minorHAnsi" w:hAnsiTheme="minorHAnsi" w:cstheme="minorBidi"/>
          <w:sz w:val="22"/>
          <w:szCs w:val="22"/>
        </w:rPr>
        <w:t>e desejam</w:t>
      </w:r>
      <w:r>
        <w:rPr>
          <w:rFonts w:asciiTheme="minorHAnsi" w:eastAsiaTheme="minorHAnsi" w:hAnsiTheme="minorHAnsi" w:cstheme="minorBidi"/>
          <w:sz w:val="22"/>
          <w:szCs w:val="22"/>
        </w:rPr>
        <w:t xml:space="preserve"> por meio da criação, da oferta e da livre troca de produtos e serviços de valor com outros…é o processo de planear e executar a </w:t>
      </w:r>
      <w:proofErr w:type="spellStart"/>
      <w:r>
        <w:rPr>
          <w:rFonts w:asciiTheme="minorHAnsi" w:eastAsiaTheme="minorHAnsi" w:hAnsiTheme="minorHAnsi" w:cstheme="minorBidi"/>
          <w:sz w:val="22"/>
          <w:szCs w:val="22"/>
        </w:rPr>
        <w:t>concepção</w:t>
      </w:r>
      <w:proofErr w:type="spellEnd"/>
      <w:r>
        <w:rPr>
          <w:rFonts w:asciiTheme="minorHAnsi" w:eastAsiaTheme="minorHAnsi" w:hAnsiTheme="minorHAnsi" w:cstheme="minorBidi"/>
          <w:sz w:val="22"/>
          <w:szCs w:val="22"/>
        </w:rPr>
        <w:t>, a determinação do preço, a promoção e a distribuição de ideias, bens e serviços para criar trocas que satisfaçam meta</w:t>
      </w:r>
      <w:r w:rsidR="00CB2692">
        <w:rPr>
          <w:rFonts w:asciiTheme="minorHAnsi" w:eastAsiaTheme="minorHAnsi" w:hAnsiTheme="minorHAnsi" w:cstheme="minorBidi"/>
          <w:sz w:val="22"/>
          <w:szCs w:val="22"/>
        </w:rPr>
        <w:t>s individuais e organizacionais</w:t>
      </w:r>
      <w:r>
        <w:rPr>
          <w:rFonts w:asciiTheme="minorHAnsi" w:eastAsiaTheme="minorHAnsi" w:hAnsiTheme="minorHAnsi" w:cstheme="minorBidi"/>
          <w:sz w:val="22"/>
          <w:szCs w:val="22"/>
        </w:rPr>
        <w:t>”</w:t>
      </w:r>
      <w:r w:rsidR="00323A5B" w:rsidRPr="00323A5B">
        <w:rPr>
          <w:rFonts w:asciiTheme="minorHAnsi" w:eastAsiaTheme="minorHAnsi" w:hAnsiTheme="minorHAnsi" w:cstheme="minorBidi"/>
          <w:sz w:val="22"/>
          <w:szCs w:val="22"/>
        </w:rPr>
        <w:t xml:space="preserve"> </w:t>
      </w:r>
      <w:r w:rsidR="00323A5B">
        <w:rPr>
          <w:rFonts w:asciiTheme="minorHAnsi" w:eastAsiaTheme="minorHAnsi" w:hAnsiTheme="minorHAnsi" w:cstheme="minorBidi"/>
          <w:sz w:val="22"/>
          <w:szCs w:val="22"/>
        </w:rPr>
        <w:t>(</w:t>
      </w:r>
      <w:proofErr w:type="spellStart"/>
      <w:r w:rsidR="00323A5B">
        <w:rPr>
          <w:rFonts w:asciiTheme="minorHAnsi" w:eastAsiaTheme="minorHAnsi" w:hAnsiTheme="minorHAnsi" w:cstheme="minorBidi"/>
          <w:sz w:val="22"/>
          <w:szCs w:val="22"/>
        </w:rPr>
        <w:t>Kotler</w:t>
      </w:r>
      <w:proofErr w:type="spellEnd"/>
      <w:r w:rsidR="00323A5B">
        <w:rPr>
          <w:rFonts w:asciiTheme="minorHAnsi" w:eastAsiaTheme="minorHAnsi" w:hAnsiTheme="minorHAnsi" w:cstheme="minorBidi"/>
          <w:sz w:val="22"/>
          <w:szCs w:val="22"/>
        </w:rPr>
        <w:t xml:space="preserve"> e </w:t>
      </w:r>
      <w:proofErr w:type="spellStart"/>
      <w:r w:rsidR="00323A5B">
        <w:rPr>
          <w:rFonts w:asciiTheme="minorHAnsi" w:eastAsiaTheme="minorHAnsi" w:hAnsiTheme="minorHAnsi" w:cstheme="minorBidi"/>
          <w:sz w:val="22"/>
          <w:szCs w:val="22"/>
        </w:rPr>
        <w:t>Keller</w:t>
      </w:r>
      <w:proofErr w:type="spellEnd"/>
      <w:r w:rsidR="00323A5B">
        <w:rPr>
          <w:rFonts w:asciiTheme="minorHAnsi" w:eastAsiaTheme="minorHAnsi" w:hAnsiTheme="minorHAnsi" w:cstheme="minorBidi"/>
          <w:sz w:val="22"/>
          <w:szCs w:val="22"/>
        </w:rPr>
        <w:t xml:space="preserve">, </w:t>
      </w:r>
      <w:r w:rsidR="00323A5B" w:rsidRPr="005C67A7">
        <w:rPr>
          <w:rFonts w:asciiTheme="minorHAnsi" w:eastAsiaTheme="minorHAnsi" w:hAnsiTheme="minorHAnsi" w:cstheme="minorBidi"/>
          <w:sz w:val="22"/>
          <w:szCs w:val="22"/>
        </w:rPr>
        <w:t>2009)</w:t>
      </w:r>
      <w:r w:rsidR="00323A5B">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w:t>
      </w:r>
    </w:p>
    <w:p w:rsidR="00323A5B" w:rsidRDefault="00323A5B"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642550"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O</w:t>
      </w:r>
      <w:r w:rsidR="00EC08D7">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M</w:t>
      </w:r>
      <w:r w:rsidRPr="005A4381">
        <w:rPr>
          <w:rFonts w:asciiTheme="minorHAnsi" w:eastAsiaTheme="minorHAnsi" w:hAnsiTheme="minorHAnsi" w:cstheme="minorBidi"/>
          <w:sz w:val="22"/>
          <w:szCs w:val="22"/>
        </w:rPr>
        <w:t>arketing</w:t>
      </w:r>
      <w:r>
        <w:rPr>
          <w:rFonts w:asciiTheme="minorHAnsi" w:eastAsiaTheme="minorHAnsi" w:hAnsiTheme="minorHAnsi" w:cstheme="minorBidi"/>
          <w:sz w:val="22"/>
          <w:szCs w:val="22"/>
        </w:rPr>
        <w:t>-</w:t>
      </w:r>
      <w:proofErr w:type="spellStart"/>
      <w:r>
        <w:rPr>
          <w:rFonts w:asciiTheme="minorHAnsi" w:eastAsiaTheme="minorHAnsi" w:hAnsiTheme="minorHAnsi" w:cstheme="minorBidi"/>
          <w:sz w:val="22"/>
          <w:szCs w:val="22"/>
        </w:rPr>
        <w:t>M</w:t>
      </w:r>
      <w:r w:rsidRPr="005A4381">
        <w:rPr>
          <w:rFonts w:asciiTheme="minorHAnsi" w:eastAsiaTheme="minorHAnsi" w:hAnsiTheme="minorHAnsi" w:cstheme="minorBidi"/>
          <w:sz w:val="22"/>
          <w:szCs w:val="22"/>
        </w:rPr>
        <w:t>ix</w:t>
      </w:r>
      <w:proofErr w:type="spellEnd"/>
      <w:r>
        <w:rPr>
          <w:rFonts w:asciiTheme="minorHAnsi" w:eastAsiaTheme="minorHAnsi" w:hAnsiTheme="minorHAnsi" w:cstheme="minorBidi"/>
          <w:sz w:val="22"/>
          <w:szCs w:val="22"/>
        </w:rPr>
        <w:t xml:space="preserve"> </w:t>
      </w:r>
      <w:r w:rsidR="00EC08D7">
        <w:rPr>
          <w:rFonts w:asciiTheme="minorHAnsi" w:eastAsiaTheme="minorHAnsi" w:hAnsiTheme="minorHAnsi" w:cstheme="minorBidi"/>
          <w:sz w:val="22"/>
          <w:szCs w:val="22"/>
        </w:rPr>
        <w:t xml:space="preserve">foi inicialmente </w:t>
      </w:r>
      <w:r w:rsidR="00EC08D7" w:rsidRPr="005A4381">
        <w:rPr>
          <w:rFonts w:asciiTheme="minorHAnsi" w:eastAsiaTheme="minorHAnsi" w:hAnsiTheme="minorHAnsi" w:cstheme="minorBidi"/>
          <w:sz w:val="22"/>
          <w:szCs w:val="22"/>
        </w:rPr>
        <w:t>formulad</w:t>
      </w:r>
      <w:r w:rsidR="00EC08D7">
        <w:rPr>
          <w:rFonts w:asciiTheme="minorHAnsi" w:eastAsiaTheme="minorHAnsi" w:hAnsiTheme="minorHAnsi" w:cstheme="minorBidi"/>
          <w:sz w:val="22"/>
          <w:szCs w:val="22"/>
        </w:rPr>
        <w:t>o por</w:t>
      </w:r>
      <w:r w:rsidR="00EC08D7" w:rsidRPr="005A4381">
        <w:rPr>
          <w:rFonts w:asciiTheme="minorHAnsi" w:eastAsiaTheme="minorHAnsi" w:hAnsiTheme="minorHAnsi" w:cstheme="minorBidi"/>
          <w:sz w:val="22"/>
          <w:szCs w:val="22"/>
        </w:rPr>
        <w:t xml:space="preserve"> </w:t>
      </w:r>
      <w:hyperlink r:id="rId27" w:tooltip="Jerome McCarthy" w:history="1">
        <w:proofErr w:type="spellStart"/>
        <w:r w:rsidR="00EC08D7" w:rsidRPr="005A4381">
          <w:rPr>
            <w:rFonts w:asciiTheme="minorHAnsi" w:eastAsiaTheme="minorHAnsi" w:hAnsiTheme="minorHAnsi" w:cstheme="minorBidi"/>
            <w:sz w:val="22"/>
            <w:szCs w:val="22"/>
          </w:rPr>
          <w:t>McCarthy</w:t>
        </w:r>
        <w:proofErr w:type="spellEnd"/>
      </w:hyperlink>
      <w:r w:rsidR="00EC08D7">
        <w:t>,</w:t>
      </w:r>
      <w:r w:rsidR="00EC08D7" w:rsidRPr="005A4381">
        <w:rPr>
          <w:rFonts w:asciiTheme="minorHAnsi" w:eastAsiaTheme="minorHAnsi" w:hAnsiTheme="minorHAnsi" w:cstheme="minorBidi"/>
          <w:sz w:val="22"/>
          <w:szCs w:val="22"/>
        </w:rPr>
        <w:t xml:space="preserve"> </w:t>
      </w:r>
      <w:r w:rsidR="00EC08D7">
        <w:rPr>
          <w:rFonts w:asciiTheme="minorHAnsi" w:eastAsiaTheme="minorHAnsi" w:hAnsiTheme="minorHAnsi" w:cstheme="minorBidi"/>
          <w:sz w:val="22"/>
          <w:szCs w:val="22"/>
        </w:rPr>
        <w:t>na década de 60, e é constituído por</w:t>
      </w:r>
      <w:r w:rsidR="00EC08D7" w:rsidRPr="005A4381">
        <w:rPr>
          <w:rFonts w:asciiTheme="minorHAnsi" w:eastAsiaTheme="minorHAnsi" w:hAnsiTheme="minorHAnsi" w:cstheme="minorBidi"/>
          <w:sz w:val="22"/>
          <w:szCs w:val="22"/>
        </w:rPr>
        <w:t xml:space="preserve"> </w:t>
      </w:r>
      <w:r w:rsidR="002C45E3">
        <w:rPr>
          <w:rFonts w:asciiTheme="minorHAnsi" w:eastAsiaTheme="minorHAnsi" w:hAnsiTheme="minorHAnsi" w:cstheme="minorBidi"/>
          <w:sz w:val="22"/>
          <w:szCs w:val="22"/>
        </w:rPr>
        <w:t>quatro variáveis</w:t>
      </w:r>
      <w:r w:rsidR="002C45E3" w:rsidRPr="005A4381">
        <w:rPr>
          <w:rFonts w:asciiTheme="minorHAnsi" w:eastAsiaTheme="minorHAnsi" w:hAnsiTheme="minorHAnsi" w:cstheme="minorBidi"/>
          <w:sz w:val="22"/>
          <w:szCs w:val="22"/>
        </w:rPr>
        <w:t xml:space="preserve"> designad</w:t>
      </w:r>
      <w:r w:rsidR="002C45E3">
        <w:rPr>
          <w:rFonts w:asciiTheme="minorHAnsi" w:eastAsiaTheme="minorHAnsi" w:hAnsiTheme="minorHAnsi" w:cstheme="minorBidi"/>
          <w:sz w:val="22"/>
          <w:szCs w:val="22"/>
        </w:rPr>
        <w:t>a</w:t>
      </w:r>
      <w:r w:rsidR="002C45E3" w:rsidRPr="005A4381">
        <w:rPr>
          <w:rFonts w:asciiTheme="minorHAnsi" w:eastAsiaTheme="minorHAnsi" w:hAnsiTheme="minorHAnsi" w:cstheme="minorBidi"/>
          <w:sz w:val="22"/>
          <w:szCs w:val="22"/>
        </w:rPr>
        <w:t>s</w:t>
      </w:r>
      <w:r w:rsidR="00EC08D7" w:rsidRPr="005A4381">
        <w:rPr>
          <w:rFonts w:asciiTheme="minorHAnsi" w:eastAsiaTheme="minorHAnsi" w:hAnsiTheme="minorHAnsi" w:cstheme="minorBidi"/>
          <w:sz w:val="22"/>
          <w:szCs w:val="22"/>
        </w:rPr>
        <w:t xml:space="preserve"> </w:t>
      </w:r>
      <w:r w:rsidR="002C45E3">
        <w:rPr>
          <w:rFonts w:asciiTheme="minorHAnsi" w:eastAsiaTheme="minorHAnsi" w:hAnsiTheme="minorHAnsi" w:cstheme="minorBidi"/>
          <w:sz w:val="22"/>
          <w:szCs w:val="22"/>
        </w:rPr>
        <w:t>por</w:t>
      </w:r>
      <w:r w:rsidR="00EC08D7" w:rsidRPr="005A4381">
        <w:rPr>
          <w:rFonts w:asciiTheme="minorHAnsi" w:eastAsiaTheme="minorHAnsi" w:hAnsiTheme="minorHAnsi" w:cstheme="minorBidi"/>
          <w:sz w:val="22"/>
          <w:szCs w:val="22"/>
        </w:rPr>
        <w:t xml:space="preserve"> "</w:t>
      </w:r>
      <w:proofErr w:type="spellStart"/>
      <w:r w:rsidR="00EC08D7" w:rsidRPr="00267D2A">
        <w:rPr>
          <w:rFonts w:asciiTheme="minorHAnsi" w:eastAsiaTheme="minorHAnsi" w:hAnsiTheme="minorHAnsi" w:cstheme="minorBidi"/>
          <w:i/>
          <w:sz w:val="22"/>
          <w:szCs w:val="22"/>
        </w:rPr>
        <w:t>four</w:t>
      </w:r>
      <w:proofErr w:type="spellEnd"/>
      <w:r w:rsidR="00EC08D7" w:rsidRPr="00267D2A">
        <w:rPr>
          <w:rFonts w:asciiTheme="minorHAnsi" w:eastAsiaTheme="minorHAnsi" w:hAnsiTheme="minorHAnsi" w:cstheme="minorBidi"/>
          <w:i/>
          <w:sz w:val="22"/>
          <w:szCs w:val="22"/>
        </w:rPr>
        <w:t xml:space="preserve"> </w:t>
      </w:r>
      <w:proofErr w:type="spellStart"/>
      <w:r w:rsidR="00EC08D7" w:rsidRPr="00267D2A">
        <w:rPr>
          <w:rFonts w:asciiTheme="minorHAnsi" w:eastAsiaTheme="minorHAnsi" w:hAnsiTheme="minorHAnsi" w:cstheme="minorBidi"/>
          <w:i/>
          <w:sz w:val="22"/>
          <w:szCs w:val="22"/>
        </w:rPr>
        <w:t>p</w:t>
      </w:r>
      <w:r w:rsidR="00EC08D7">
        <w:rPr>
          <w:rFonts w:asciiTheme="minorHAnsi" w:eastAsiaTheme="minorHAnsi" w:hAnsiTheme="minorHAnsi" w:cstheme="minorBidi"/>
          <w:sz w:val="22"/>
          <w:szCs w:val="22"/>
        </w:rPr>
        <w:t>’</w:t>
      </w:r>
      <w:r w:rsidR="00EC08D7" w:rsidRPr="005A4381">
        <w:rPr>
          <w:rFonts w:asciiTheme="minorHAnsi" w:eastAsiaTheme="minorHAnsi" w:hAnsiTheme="minorHAnsi" w:cstheme="minorBidi"/>
          <w:sz w:val="22"/>
          <w:szCs w:val="22"/>
        </w:rPr>
        <w:t>s</w:t>
      </w:r>
      <w:proofErr w:type="spellEnd"/>
      <w:r w:rsidR="00EC08D7" w:rsidRPr="005A4381">
        <w:rPr>
          <w:rFonts w:asciiTheme="minorHAnsi" w:eastAsiaTheme="minorHAnsi" w:hAnsiTheme="minorHAnsi" w:cstheme="minorBidi"/>
          <w:sz w:val="22"/>
          <w:szCs w:val="22"/>
        </w:rPr>
        <w:t>"</w:t>
      </w:r>
      <w:r w:rsidR="00EC08D7">
        <w:rPr>
          <w:rFonts w:asciiTheme="minorHAnsi" w:eastAsiaTheme="minorHAnsi" w:hAnsiTheme="minorHAnsi" w:cstheme="minorBidi"/>
          <w:sz w:val="22"/>
          <w:szCs w:val="22"/>
        </w:rPr>
        <w:t>: o p</w:t>
      </w:r>
      <w:r w:rsidR="00EC08D7" w:rsidRPr="005A4381">
        <w:rPr>
          <w:rFonts w:asciiTheme="minorHAnsi" w:eastAsiaTheme="minorHAnsi" w:hAnsiTheme="minorHAnsi" w:cstheme="minorBidi"/>
          <w:sz w:val="22"/>
          <w:szCs w:val="22"/>
        </w:rPr>
        <w:t>roduto</w:t>
      </w:r>
      <w:r w:rsidR="00EC08D7">
        <w:rPr>
          <w:rFonts w:asciiTheme="minorHAnsi" w:eastAsiaTheme="minorHAnsi" w:hAnsiTheme="minorHAnsi" w:cstheme="minorBidi"/>
          <w:sz w:val="22"/>
          <w:szCs w:val="22"/>
        </w:rPr>
        <w:t xml:space="preserve"> (</w:t>
      </w:r>
      <w:proofErr w:type="spellStart"/>
      <w:r w:rsidR="00EC08D7" w:rsidRPr="00267D2A">
        <w:rPr>
          <w:rFonts w:asciiTheme="minorHAnsi" w:eastAsiaTheme="minorHAnsi" w:hAnsiTheme="minorHAnsi" w:cstheme="minorBidi"/>
          <w:i/>
          <w:sz w:val="22"/>
          <w:szCs w:val="22"/>
        </w:rPr>
        <w:t>product</w:t>
      </w:r>
      <w:proofErr w:type="spellEnd"/>
      <w:r w:rsidR="00EC08D7">
        <w:rPr>
          <w:rFonts w:asciiTheme="minorHAnsi" w:eastAsiaTheme="minorHAnsi" w:hAnsiTheme="minorHAnsi" w:cstheme="minorBidi"/>
          <w:sz w:val="22"/>
          <w:szCs w:val="22"/>
        </w:rPr>
        <w:t>)</w:t>
      </w:r>
      <w:r w:rsidR="00EC08D7" w:rsidRPr="005A4381">
        <w:rPr>
          <w:rFonts w:asciiTheme="minorHAnsi" w:eastAsiaTheme="minorHAnsi" w:hAnsiTheme="minorHAnsi" w:cstheme="minorBidi"/>
          <w:sz w:val="22"/>
          <w:szCs w:val="22"/>
        </w:rPr>
        <w:t>,</w:t>
      </w:r>
      <w:r w:rsidR="00EC08D7">
        <w:rPr>
          <w:rFonts w:asciiTheme="minorHAnsi" w:eastAsiaTheme="minorHAnsi" w:hAnsiTheme="minorHAnsi" w:cstheme="minorBidi"/>
          <w:sz w:val="22"/>
          <w:szCs w:val="22"/>
        </w:rPr>
        <w:t xml:space="preserve"> o p</w:t>
      </w:r>
      <w:r w:rsidR="00EC08D7" w:rsidRPr="005A4381">
        <w:rPr>
          <w:rFonts w:asciiTheme="minorHAnsi" w:eastAsiaTheme="minorHAnsi" w:hAnsiTheme="minorHAnsi" w:cstheme="minorBidi"/>
          <w:sz w:val="22"/>
          <w:szCs w:val="22"/>
        </w:rPr>
        <w:t>reço</w:t>
      </w:r>
      <w:r w:rsidR="00EC08D7">
        <w:rPr>
          <w:rFonts w:asciiTheme="minorHAnsi" w:eastAsiaTheme="minorHAnsi" w:hAnsiTheme="minorHAnsi" w:cstheme="minorBidi"/>
          <w:sz w:val="22"/>
          <w:szCs w:val="22"/>
        </w:rPr>
        <w:t xml:space="preserve"> (</w:t>
      </w:r>
      <w:proofErr w:type="spellStart"/>
      <w:r w:rsidR="00EC08D7" w:rsidRPr="00267D2A">
        <w:rPr>
          <w:rFonts w:asciiTheme="minorHAnsi" w:eastAsiaTheme="minorHAnsi" w:hAnsiTheme="minorHAnsi" w:cstheme="minorBidi"/>
          <w:i/>
          <w:sz w:val="22"/>
          <w:szCs w:val="22"/>
        </w:rPr>
        <w:t>price</w:t>
      </w:r>
      <w:proofErr w:type="spellEnd"/>
      <w:r w:rsidR="00EC08D7">
        <w:rPr>
          <w:rFonts w:asciiTheme="minorHAnsi" w:eastAsiaTheme="minorHAnsi" w:hAnsiTheme="minorHAnsi" w:cstheme="minorBidi"/>
          <w:sz w:val="22"/>
          <w:szCs w:val="22"/>
        </w:rPr>
        <w:t>)</w:t>
      </w:r>
      <w:r w:rsidR="00EC08D7" w:rsidRPr="005A4381">
        <w:rPr>
          <w:rFonts w:asciiTheme="minorHAnsi" w:eastAsiaTheme="minorHAnsi" w:hAnsiTheme="minorHAnsi" w:cstheme="minorBidi"/>
          <w:sz w:val="22"/>
          <w:szCs w:val="22"/>
        </w:rPr>
        <w:t xml:space="preserve">, </w:t>
      </w:r>
      <w:r w:rsidR="00EC08D7">
        <w:rPr>
          <w:rFonts w:asciiTheme="minorHAnsi" w:eastAsiaTheme="minorHAnsi" w:hAnsiTheme="minorHAnsi" w:cstheme="minorBidi"/>
          <w:sz w:val="22"/>
          <w:szCs w:val="22"/>
        </w:rPr>
        <w:t>a distribuição (</w:t>
      </w:r>
      <w:proofErr w:type="spellStart"/>
      <w:r w:rsidR="00EC08D7" w:rsidRPr="00267D2A">
        <w:rPr>
          <w:rFonts w:asciiTheme="minorHAnsi" w:eastAsiaTheme="minorHAnsi" w:hAnsiTheme="minorHAnsi" w:cstheme="minorBidi"/>
          <w:i/>
          <w:sz w:val="22"/>
          <w:szCs w:val="22"/>
        </w:rPr>
        <w:t>place</w:t>
      </w:r>
      <w:proofErr w:type="spellEnd"/>
      <w:r w:rsidR="00EC08D7">
        <w:rPr>
          <w:rFonts w:asciiTheme="minorHAnsi" w:eastAsiaTheme="minorHAnsi" w:hAnsiTheme="minorHAnsi" w:cstheme="minorBidi"/>
          <w:sz w:val="22"/>
          <w:szCs w:val="22"/>
        </w:rPr>
        <w:t>)</w:t>
      </w:r>
      <w:r w:rsidR="00EC08D7" w:rsidRPr="005A4381">
        <w:rPr>
          <w:rFonts w:asciiTheme="minorHAnsi" w:eastAsiaTheme="minorHAnsi" w:hAnsiTheme="minorHAnsi" w:cstheme="minorBidi"/>
          <w:sz w:val="22"/>
          <w:szCs w:val="22"/>
        </w:rPr>
        <w:t xml:space="preserve"> e </w:t>
      </w:r>
      <w:r w:rsidR="00EC08D7">
        <w:rPr>
          <w:rFonts w:asciiTheme="minorHAnsi" w:eastAsiaTheme="minorHAnsi" w:hAnsiTheme="minorHAnsi" w:cstheme="minorBidi"/>
          <w:sz w:val="22"/>
          <w:szCs w:val="22"/>
        </w:rPr>
        <w:t xml:space="preserve">a </w:t>
      </w:r>
      <w:r w:rsidR="002C45E3">
        <w:rPr>
          <w:rFonts w:asciiTheme="minorHAnsi" w:eastAsiaTheme="minorHAnsi" w:hAnsiTheme="minorHAnsi" w:cstheme="minorBidi"/>
          <w:sz w:val="22"/>
          <w:szCs w:val="22"/>
        </w:rPr>
        <w:t>comunicação</w:t>
      </w:r>
      <w:r w:rsidR="00EC08D7">
        <w:rPr>
          <w:rFonts w:asciiTheme="minorHAnsi" w:eastAsiaTheme="minorHAnsi" w:hAnsiTheme="minorHAnsi" w:cstheme="minorBidi"/>
          <w:sz w:val="22"/>
          <w:szCs w:val="22"/>
        </w:rPr>
        <w:t xml:space="preserve"> (</w:t>
      </w:r>
      <w:proofErr w:type="spellStart"/>
      <w:r w:rsidR="00EC08D7" w:rsidRPr="00267D2A">
        <w:rPr>
          <w:rFonts w:asciiTheme="minorHAnsi" w:eastAsiaTheme="minorHAnsi" w:hAnsiTheme="minorHAnsi" w:cstheme="minorBidi"/>
          <w:i/>
          <w:sz w:val="22"/>
          <w:szCs w:val="22"/>
        </w:rPr>
        <w:t>promotion</w:t>
      </w:r>
      <w:proofErr w:type="spellEnd"/>
      <w:r w:rsidR="00EC08D7">
        <w:rPr>
          <w:rFonts w:asciiTheme="minorHAnsi" w:eastAsiaTheme="minorHAnsi" w:hAnsiTheme="minorHAnsi" w:cstheme="minorBidi"/>
          <w:sz w:val="22"/>
          <w:szCs w:val="22"/>
        </w:rPr>
        <w:t>), como se verifica na figura 3 (</w:t>
      </w:r>
      <w:proofErr w:type="spellStart"/>
      <w:r w:rsidR="00EC08D7">
        <w:rPr>
          <w:rFonts w:asciiTheme="minorHAnsi" w:eastAsiaTheme="minorHAnsi" w:hAnsiTheme="minorHAnsi" w:cstheme="minorBidi"/>
          <w:sz w:val="22"/>
          <w:szCs w:val="22"/>
        </w:rPr>
        <w:t>Ignarra</w:t>
      </w:r>
      <w:proofErr w:type="spellEnd"/>
      <w:r w:rsidR="00EC08D7">
        <w:rPr>
          <w:rFonts w:asciiTheme="minorHAnsi" w:eastAsiaTheme="minorHAnsi" w:hAnsiTheme="minorHAnsi" w:cstheme="minorBidi"/>
          <w:sz w:val="22"/>
          <w:szCs w:val="22"/>
        </w:rPr>
        <w:t>, 2003).</w:t>
      </w:r>
    </w:p>
    <w:p w:rsidR="002C45E3" w:rsidRDefault="002C45E3" w:rsidP="00EC08D7">
      <w:pPr>
        <w:pStyle w:val="NormalWeb"/>
        <w:spacing w:before="0" w:beforeAutospacing="0" w:after="0" w:afterAutospacing="0" w:line="360" w:lineRule="auto"/>
        <w:jc w:val="both"/>
        <w:rPr>
          <w:rFonts w:asciiTheme="minorHAnsi" w:hAnsiTheme="minorHAnsi" w:cstheme="minorHAnsi"/>
          <w:b/>
          <w:sz w:val="22"/>
          <w:szCs w:val="22"/>
        </w:rPr>
      </w:pPr>
    </w:p>
    <w:p w:rsidR="000C49CB" w:rsidRDefault="000C49CB" w:rsidP="00EC08D7">
      <w:pPr>
        <w:pStyle w:val="NormalWeb"/>
        <w:spacing w:before="0" w:beforeAutospacing="0" w:after="0" w:afterAutospacing="0" w:line="360" w:lineRule="auto"/>
        <w:jc w:val="both"/>
        <w:rPr>
          <w:rFonts w:asciiTheme="minorHAnsi" w:hAnsiTheme="minorHAnsi" w:cstheme="minorHAnsi"/>
          <w:b/>
          <w:sz w:val="22"/>
          <w:szCs w:val="22"/>
        </w:rPr>
      </w:pPr>
    </w:p>
    <w:p w:rsidR="000C49CB" w:rsidRDefault="000C49CB" w:rsidP="00EC08D7">
      <w:pPr>
        <w:pStyle w:val="NormalWeb"/>
        <w:spacing w:before="0" w:beforeAutospacing="0" w:after="0" w:afterAutospacing="0" w:line="360" w:lineRule="auto"/>
        <w:jc w:val="both"/>
        <w:rPr>
          <w:rFonts w:asciiTheme="minorHAnsi" w:hAnsiTheme="minorHAnsi" w:cstheme="minorHAnsi"/>
          <w:b/>
          <w:sz w:val="22"/>
          <w:szCs w:val="22"/>
        </w:rPr>
      </w:pPr>
    </w:p>
    <w:p w:rsidR="000C49CB" w:rsidRDefault="000C49CB" w:rsidP="00EC08D7">
      <w:pPr>
        <w:pStyle w:val="NormalWeb"/>
        <w:spacing w:before="0" w:beforeAutospacing="0" w:after="0" w:afterAutospacing="0" w:line="360" w:lineRule="auto"/>
        <w:jc w:val="both"/>
        <w:rPr>
          <w:rFonts w:asciiTheme="minorHAnsi" w:hAnsiTheme="minorHAnsi" w:cstheme="minorHAnsi"/>
          <w:b/>
          <w:sz w:val="22"/>
          <w:szCs w:val="22"/>
        </w:rPr>
      </w:pPr>
    </w:p>
    <w:p w:rsidR="000C49CB" w:rsidRDefault="000C49CB" w:rsidP="00EC08D7">
      <w:pPr>
        <w:pStyle w:val="NormalWeb"/>
        <w:spacing w:before="0" w:beforeAutospacing="0" w:after="0" w:afterAutospacing="0" w:line="360" w:lineRule="auto"/>
        <w:jc w:val="both"/>
        <w:rPr>
          <w:rFonts w:asciiTheme="minorHAnsi" w:hAnsiTheme="minorHAnsi" w:cstheme="minorHAnsi"/>
          <w:b/>
          <w:sz w:val="22"/>
          <w:szCs w:val="22"/>
        </w:rPr>
      </w:pPr>
    </w:p>
    <w:p w:rsidR="000C49CB" w:rsidRDefault="000C49CB" w:rsidP="00EC08D7">
      <w:pPr>
        <w:pStyle w:val="NormalWeb"/>
        <w:spacing w:before="0" w:beforeAutospacing="0" w:after="0" w:afterAutospacing="0" w:line="360" w:lineRule="auto"/>
        <w:jc w:val="both"/>
        <w:rPr>
          <w:rFonts w:asciiTheme="minorHAnsi" w:hAnsiTheme="minorHAnsi" w:cstheme="minorHAnsi"/>
          <w:b/>
          <w:sz w:val="22"/>
          <w:szCs w:val="22"/>
        </w:rPr>
      </w:pPr>
    </w:p>
    <w:p w:rsidR="000C49CB" w:rsidRDefault="000C49CB" w:rsidP="00EC08D7">
      <w:pPr>
        <w:pStyle w:val="NormalWeb"/>
        <w:spacing w:before="0" w:beforeAutospacing="0" w:after="0" w:afterAutospacing="0" w:line="360" w:lineRule="auto"/>
        <w:jc w:val="both"/>
        <w:rPr>
          <w:rFonts w:asciiTheme="minorHAnsi" w:hAnsiTheme="minorHAnsi" w:cstheme="minorHAnsi"/>
          <w:b/>
          <w:sz w:val="22"/>
          <w:szCs w:val="22"/>
        </w:rPr>
      </w:pPr>
    </w:p>
    <w:p w:rsidR="000C49CB" w:rsidRDefault="000C49CB" w:rsidP="00EC08D7">
      <w:pPr>
        <w:pStyle w:val="NormalWeb"/>
        <w:spacing w:before="0" w:beforeAutospacing="0" w:after="0" w:afterAutospacing="0" w:line="360" w:lineRule="auto"/>
        <w:jc w:val="both"/>
        <w:rPr>
          <w:rFonts w:asciiTheme="minorHAnsi" w:hAnsiTheme="minorHAnsi" w:cstheme="minorHAnsi"/>
          <w:b/>
          <w:sz w:val="22"/>
          <w:szCs w:val="22"/>
        </w:rPr>
      </w:pPr>
    </w:p>
    <w:p w:rsidR="000C49CB" w:rsidRDefault="000C49CB" w:rsidP="00EC08D7">
      <w:pPr>
        <w:pStyle w:val="NormalWeb"/>
        <w:spacing w:before="0" w:beforeAutospacing="0" w:after="0" w:afterAutospacing="0" w:line="360" w:lineRule="auto"/>
        <w:jc w:val="both"/>
        <w:rPr>
          <w:rFonts w:asciiTheme="minorHAnsi" w:hAnsiTheme="minorHAnsi" w:cstheme="minorHAnsi"/>
          <w:b/>
          <w:sz w:val="22"/>
          <w:szCs w:val="22"/>
        </w:rPr>
      </w:pPr>
    </w:p>
    <w:p w:rsidR="000C49CB" w:rsidRDefault="000C49CB" w:rsidP="00EC08D7">
      <w:pPr>
        <w:pStyle w:val="NormalWeb"/>
        <w:spacing w:before="0" w:beforeAutospacing="0" w:after="0" w:afterAutospacing="0" w:line="360" w:lineRule="auto"/>
        <w:jc w:val="both"/>
        <w:rPr>
          <w:rFonts w:asciiTheme="minorHAnsi" w:hAnsiTheme="minorHAnsi" w:cstheme="minorHAnsi"/>
          <w:b/>
          <w:sz w:val="22"/>
          <w:szCs w:val="22"/>
        </w:rPr>
      </w:pPr>
    </w:p>
    <w:p w:rsidR="00EC08D7" w:rsidRDefault="00FF64E5" w:rsidP="003E1AD7">
      <w:pPr>
        <w:spacing w:after="0" w:line="360" w:lineRule="auto"/>
        <w:jc w:val="both"/>
        <w:rPr>
          <w:noProof/>
        </w:rPr>
      </w:pPr>
      <w:bookmarkStart w:id="54" w:name="_Toc305108042"/>
      <w:r w:rsidRPr="00D11F93">
        <w:rPr>
          <w:rFonts w:cstheme="minorHAnsi"/>
        </w:rPr>
        <w:lastRenderedPageBreak/>
        <w:t xml:space="preserve">Figura </w:t>
      </w:r>
      <w:r w:rsidR="00021FCA" w:rsidRPr="00D11F93">
        <w:rPr>
          <w:rFonts w:cstheme="minorHAnsi"/>
        </w:rPr>
        <w:fldChar w:fldCharType="begin"/>
      </w:r>
      <w:r w:rsidRPr="00D11F93">
        <w:rPr>
          <w:rFonts w:cstheme="minorHAnsi"/>
        </w:rPr>
        <w:instrText xml:space="preserve"> SEQ Figuras \* ARABIC </w:instrText>
      </w:r>
      <w:r w:rsidR="00021FCA" w:rsidRPr="00D11F93">
        <w:rPr>
          <w:rFonts w:cstheme="minorHAnsi"/>
        </w:rPr>
        <w:fldChar w:fldCharType="separate"/>
      </w:r>
      <w:r w:rsidR="00367017">
        <w:rPr>
          <w:rFonts w:cstheme="minorHAnsi"/>
          <w:noProof/>
        </w:rPr>
        <w:t>3</w:t>
      </w:r>
      <w:r w:rsidR="00021FCA" w:rsidRPr="00D11F93">
        <w:rPr>
          <w:rFonts w:cstheme="minorHAnsi"/>
        </w:rPr>
        <w:fldChar w:fldCharType="end"/>
      </w:r>
      <w:r w:rsidR="00EC08D7" w:rsidRPr="003E1AD7">
        <w:rPr>
          <w:noProof/>
        </w:rPr>
        <w:t xml:space="preserve"> </w:t>
      </w:r>
      <w:r w:rsidR="00642550">
        <w:rPr>
          <w:noProof/>
        </w:rPr>
        <w:t>–</w:t>
      </w:r>
      <w:r w:rsidR="00EC08D7" w:rsidRPr="003E1AD7">
        <w:rPr>
          <w:noProof/>
        </w:rPr>
        <w:t xml:space="preserve"> 4</w:t>
      </w:r>
      <w:r w:rsidR="00642550">
        <w:rPr>
          <w:noProof/>
        </w:rPr>
        <w:t xml:space="preserve"> ”</w:t>
      </w:r>
      <w:r w:rsidR="00EC08D7" w:rsidRPr="003E1AD7">
        <w:rPr>
          <w:noProof/>
        </w:rPr>
        <w:t>P</w:t>
      </w:r>
      <w:r w:rsidR="00642550">
        <w:rPr>
          <w:noProof/>
        </w:rPr>
        <w:t>’</w:t>
      </w:r>
      <w:r w:rsidR="00EC08D7" w:rsidRPr="003E1AD7">
        <w:rPr>
          <w:noProof/>
        </w:rPr>
        <w:t>s</w:t>
      </w:r>
      <w:r w:rsidR="00642550">
        <w:rPr>
          <w:noProof/>
        </w:rPr>
        <w:t>”</w:t>
      </w:r>
      <w:r w:rsidR="00EC08D7" w:rsidRPr="003E1AD7">
        <w:rPr>
          <w:noProof/>
        </w:rPr>
        <w:t xml:space="preserve"> do Mix de Marketing</w:t>
      </w:r>
      <w:bookmarkEnd w:id="54"/>
    </w:p>
    <w:p w:rsidR="00EC08D7" w:rsidRDefault="00021FCA"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sidRPr="00021FCA">
        <w:rPr>
          <w:rFonts w:ascii="Arial" w:hAnsi="Arial" w:cs="Arial"/>
          <w:noProof/>
          <w:color w:val="6699CC"/>
          <w:sz w:val="20"/>
          <w:szCs w:val="20"/>
        </w:rPr>
        <w:pict>
          <v:shape id="_x0000_s1032" type="#_x0000_t202" style="position:absolute;left:0;text-align:left;margin-left:235.65pt;margin-top:114.4pt;width:55.85pt;height:29.25pt;z-index:251672576;mso-width-relative:margin;mso-height-relative:margin" stroked="f">
            <v:textbox>
              <w:txbxContent>
                <w:p w:rsidR="00866094" w:rsidRPr="008F3530" w:rsidRDefault="00866094" w:rsidP="008642E1">
                  <w:pPr>
                    <w:spacing w:after="0" w:line="240" w:lineRule="auto"/>
                    <w:rPr>
                      <w:b/>
                      <w:sz w:val="16"/>
                      <w:szCs w:val="16"/>
                    </w:rPr>
                  </w:pPr>
                  <w:proofErr w:type="gramStart"/>
                  <w:r w:rsidRPr="008F3530">
                    <w:rPr>
                      <w:b/>
                      <w:sz w:val="16"/>
                      <w:szCs w:val="16"/>
                    </w:rPr>
                    <w:t>Stock</w:t>
                  </w:r>
                  <w:proofErr w:type="gramEnd"/>
                </w:p>
                <w:p w:rsidR="00866094" w:rsidRPr="008F3530" w:rsidRDefault="00866094" w:rsidP="008642E1">
                  <w:pPr>
                    <w:spacing w:after="0" w:line="240" w:lineRule="auto"/>
                    <w:rPr>
                      <w:b/>
                      <w:sz w:val="16"/>
                      <w:szCs w:val="16"/>
                    </w:rPr>
                  </w:pPr>
                  <w:r w:rsidRPr="008F3530">
                    <w:rPr>
                      <w:b/>
                      <w:sz w:val="16"/>
                      <w:szCs w:val="16"/>
                    </w:rPr>
                    <w:t>Transporte</w:t>
                  </w:r>
                </w:p>
              </w:txbxContent>
            </v:textbox>
          </v:shape>
        </w:pict>
      </w:r>
      <w:r w:rsidRPr="00021FCA">
        <w:rPr>
          <w:rFonts w:ascii="Arial" w:hAnsi="Arial" w:cs="Arial"/>
          <w:noProof/>
          <w:color w:val="6699CC"/>
          <w:sz w:val="20"/>
          <w:szCs w:val="20"/>
        </w:rPr>
        <w:pict>
          <v:shape id="_x0000_s1033" type="#_x0000_t202" style="position:absolute;left:0;text-align:left;margin-left:190.45pt;margin-top:172.5pt;width:86.25pt;height:56.8pt;z-index:251673600;mso-width-relative:margin;mso-height-relative:margin" stroked="f">
            <v:textbox style="mso-next-textbox:#_x0000_s1033">
              <w:txbxContent>
                <w:p w:rsidR="00866094" w:rsidRPr="008F3530" w:rsidRDefault="00866094" w:rsidP="008642E1">
                  <w:pPr>
                    <w:spacing w:after="0" w:line="240" w:lineRule="auto"/>
                    <w:rPr>
                      <w:b/>
                      <w:sz w:val="16"/>
                      <w:szCs w:val="16"/>
                    </w:rPr>
                  </w:pPr>
                  <w:r w:rsidRPr="008F3530">
                    <w:rPr>
                      <w:b/>
                      <w:sz w:val="16"/>
                      <w:szCs w:val="16"/>
                    </w:rPr>
                    <w:t>Promoção de vendas</w:t>
                  </w:r>
                </w:p>
                <w:p w:rsidR="00866094" w:rsidRPr="008F3530" w:rsidRDefault="00866094" w:rsidP="008642E1">
                  <w:pPr>
                    <w:spacing w:after="0" w:line="240" w:lineRule="auto"/>
                    <w:rPr>
                      <w:b/>
                      <w:sz w:val="16"/>
                      <w:szCs w:val="16"/>
                    </w:rPr>
                  </w:pPr>
                  <w:r w:rsidRPr="008F3530">
                    <w:rPr>
                      <w:b/>
                      <w:sz w:val="16"/>
                      <w:szCs w:val="16"/>
                    </w:rPr>
                    <w:t>Publicidade</w:t>
                  </w:r>
                </w:p>
                <w:p w:rsidR="00866094" w:rsidRPr="008F3530" w:rsidRDefault="00866094" w:rsidP="008642E1">
                  <w:pPr>
                    <w:spacing w:after="0" w:line="240" w:lineRule="auto"/>
                    <w:rPr>
                      <w:b/>
                      <w:sz w:val="16"/>
                      <w:szCs w:val="16"/>
                    </w:rPr>
                  </w:pPr>
                  <w:r w:rsidRPr="008F3530">
                    <w:rPr>
                      <w:b/>
                      <w:sz w:val="16"/>
                      <w:szCs w:val="16"/>
                    </w:rPr>
                    <w:t>Força de vendas</w:t>
                  </w:r>
                </w:p>
                <w:p w:rsidR="00866094" w:rsidRPr="008F3530" w:rsidRDefault="00866094" w:rsidP="008642E1">
                  <w:pPr>
                    <w:spacing w:after="0" w:line="240" w:lineRule="auto"/>
                    <w:rPr>
                      <w:b/>
                      <w:sz w:val="16"/>
                      <w:szCs w:val="16"/>
                    </w:rPr>
                  </w:pPr>
                  <w:r w:rsidRPr="008F3530">
                    <w:rPr>
                      <w:b/>
                      <w:sz w:val="16"/>
                      <w:szCs w:val="16"/>
                    </w:rPr>
                    <w:t>Relações Públicas</w:t>
                  </w:r>
                </w:p>
                <w:p w:rsidR="00866094" w:rsidRPr="008F3530" w:rsidRDefault="00866094" w:rsidP="008642E1">
                  <w:pPr>
                    <w:spacing w:after="0" w:line="240" w:lineRule="auto"/>
                    <w:rPr>
                      <w:b/>
                      <w:sz w:val="16"/>
                      <w:szCs w:val="16"/>
                    </w:rPr>
                  </w:pPr>
                  <w:r w:rsidRPr="008F3530">
                    <w:rPr>
                      <w:b/>
                      <w:sz w:val="16"/>
                      <w:szCs w:val="16"/>
                    </w:rPr>
                    <w:t xml:space="preserve">Marketing </w:t>
                  </w:r>
                  <w:proofErr w:type="spellStart"/>
                  <w:r w:rsidRPr="008F3530">
                    <w:rPr>
                      <w:b/>
                      <w:sz w:val="16"/>
                      <w:szCs w:val="16"/>
                    </w:rPr>
                    <w:t>directo</w:t>
                  </w:r>
                  <w:proofErr w:type="spellEnd"/>
                </w:p>
              </w:txbxContent>
            </v:textbox>
          </v:shape>
        </w:pict>
      </w:r>
      <w:r w:rsidR="00EC08D7">
        <w:rPr>
          <w:rFonts w:ascii="Arial" w:hAnsi="Arial" w:cs="Arial"/>
          <w:noProof/>
          <w:color w:val="6699CC"/>
          <w:sz w:val="20"/>
          <w:szCs w:val="20"/>
        </w:rPr>
        <w:drawing>
          <wp:inline distT="0" distB="0" distL="0" distR="0">
            <wp:extent cx="3810000" cy="2943225"/>
            <wp:effectExtent l="19050" t="0" r="0" b="0"/>
            <wp:docPr id="1" name="BLOGGER_PHOTO_ID_5079044352163074946" descr="http://bp1.blogger.com/_kP_P65ZLL4c/Rnxj7akiU4I/AAAAAAAAANM/MB3bMVvCttI/s400/mizdemktg.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79044352163074946" descr="http://bp1.blogger.com/_kP_P65ZLL4c/Rnxj7akiU4I/AAAAAAAAANM/MB3bMVvCttI/s400/mizdemktg.png"/>
                    <pic:cNvPicPr>
                      <a:picLocks noChangeAspect="1" noChangeArrowheads="1"/>
                    </pic:cNvPicPr>
                  </pic:nvPicPr>
                  <pic:blipFill>
                    <a:blip r:embed="rId29" cstate="print"/>
                    <a:srcRect/>
                    <a:stretch>
                      <a:fillRect/>
                    </a:stretch>
                  </pic:blipFill>
                  <pic:spPr bwMode="auto">
                    <a:xfrm>
                      <a:off x="0" y="0"/>
                      <a:ext cx="3810000" cy="2943225"/>
                    </a:xfrm>
                    <a:prstGeom prst="rect">
                      <a:avLst/>
                    </a:prstGeom>
                    <a:noFill/>
                    <a:ln w="9525">
                      <a:noFill/>
                      <a:miter lim="800000"/>
                      <a:headEnd/>
                      <a:tailEnd/>
                    </a:ln>
                  </pic:spPr>
                </pic:pic>
              </a:graphicData>
            </a:graphic>
          </wp:inline>
        </w:drawing>
      </w:r>
    </w:p>
    <w:p w:rsidR="00EC08D7" w:rsidRPr="00270DA7" w:rsidRDefault="00EC08D7" w:rsidP="00EC08D7">
      <w:pPr>
        <w:pStyle w:val="NormalWeb"/>
        <w:spacing w:before="0" w:beforeAutospacing="0" w:after="0" w:afterAutospacing="0" w:line="360" w:lineRule="auto"/>
        <w:jc w:val="both"/>
        <w:rPr>
          <w:rFonts w:asciiTheme="minorHAnsi" w:eastAsiaTheme="minorHAnsi" w:hAnsiTheme="minorHAnsi" w:cstheme="minorBidi"/>
          <w:sz w:val="18"/>
          <w:szCs w:val="18"/>
        </w:rPr>
      </w:pPr>
      <w:r w:rsidRPr="00270DA7">
        <w:rPr>
          <w:rFonts w:asciiTheme="minorHAnsi" w:eastAsiaTheme="minorHAnsi" w:hAnsiTheme="minorHAnsi" w:cstheme="minorBidi"/>
          <w:sz w:val="18"/>
          <w:szCs w:val="18"/>
        </w:rPr>
        <w:t>Fonte</w:t>
      </w:r>
      <w:r>
        <w:rPr>
          <w:rFonts w:asciiTheme="minorHAnsi" w:eastAsiaTheme="minorHAnsi" w:hAnsiTheme="minorHAnsi" w:cstheme="minorBidi"/>
          <w:sz w:val="18"/>
          <w:szCs w:val="18"/>
        </w:rPr>
        <w:t>:</w:t>
      </w:r>
      <w:r w:rsidRPr="00270DA7">
        <w:rPr>
          <w:rFonts w:ascii="Arial" w:hAnsi="Arial" w:cs="Arial"/>
          <w:color w:val="333333"/>
          <w:sz w:val="18"/>
          <w:szCs w:val="18"/>
        </w:rPr>
        <w:t xml:space="preserve"> </w:t>
      </w:r>
      <w:proofErr w:type="spellStart"/>
      <w:r w:rsidRPr="00270DA7">
        <w:rPr>
          <w:rFonts w:ascii="Arial" w:hAnsi="Arial" w:cs="Arial"/>
          <w:color w:val="333333"/>
          <w:sz w:val="18"/>
          <w:szCs w:val="18"/>
        </w:rPr>
        <w:t>Kotler</w:t>
      </w:r>
      <w:proofErr w:type="spellEnd"/>
      <w:r w:rsidRPr="00270DA7">
        <w:rPr>
          <w:rFonts w:ascii="Arial" w:hAnsi="Arial" w:cs="Arial"/>
          <w:color w:val="333333"/>
          <w:sz w:val="18"/>
          <w:szCs w:val="18"/>
        </w:rPr>
        <w:t xml:space="preserve"> e </w:t>
      </w:r>
      <w:proofErr w:type="spellStart"/>
      <w:r w:rsidRPr="00270DA7">
        <w:rPr>
          <w:rFonts w:ascii="Arial" w:hAnsi="Arial" w:cs="Arial"/>
          <w:color w:val="333333"/>
          <w:sz w:val="18"/>
          <w:szCs w:val="18"/>
        </w:rPr>
        <w:t>Keller</w:t>
      </w:r>
      <w:proofErr w:type="spellEnd"/>
      <w:r w:rsidRPr="00270DA7">
        <w:rPr>
          <w:rFonts w:ascii="Arial" w:hAnsi="Arial" w:cs="Arial"/>
          <w:color w:val="333333"/>
          <w:sz w:val="18"/>
          <w:szCs w:val="18"/>
        </w:rPr>
        <w:t xml:space="preserve"> 2009</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O M</w:t>
      </w:r>
      <w:r w:rsidRPr="005A4381">
        <w:rPr>
          <w:rFonts w:asciiTheme="minorHAnsi" w:eastAsiaTheme="minorHAnsi" w:hAnsiTheme="minorHAnsi" w:cstheme="minorBidi"/>
          <w:sz w:val="22"/>
          <w:szCs w:val="22"/>
        </w:rPr>
        <w:t>arketing</w:t>
      </w:r>
      <w:r>
        <w:rPr>
          <w:rFonts w:asciiTheme="minorHAnsi" w:eastAsiaTheme="minorHAnsi" w:hAnsiTheme="minorHAnsi" w:cstheme="minorBidi"/>
          <w:sz w:val="22"/>
          <w:szCs w:val="22"/>
        </w:rPr>
        <w:t>-</w:t>
      </w:r>
      <w:proofErr w:type="spellStart"/>
      <w:r w:rsidR="002C1B61">
        <w:rPr>
          <w:rFonts w:asciiTheme="minorHAnsi" w:eastAsiaTheme="minorHAnsi" w:hAnsiTheme="minorHAnsi" w:cstheme="minorBidi"/>
          <w:sz w:val="22"/>
          <w:szCs w:val="22"/>
        </w:rPr>
        <w:t>M</w:t>
      </w:r>
      <w:r w:rsidRPr="005A4381">
        <w:rPr>
          <w:rFonts w:asciiTheme="minorHAnsi" w:eastAsiaTheme="minorHAnsi" w:hAnsiTheme="minorHAnsi" w:cstheme="minorBidi"/>
          <w:sz w:val="22"/>
          <w:szCs w:val="22"/>
        </w:rPr>
        <w:t>ix</w:t>
      </w:r>
      <w:proofErr w:type="spellEnd"/>
      <w:r>
        <w:rPr>
          <w:rFonts w:asciiTheme="minorHAnsi" w:eastAsiaTheme="minorHAnsi" w:hAnsiTheme="minorHAnsi" w:cstheme="minorBidi"/>
          <w:sz w:val="22"/>
          <w:szCs w:val="22"/>
        </w:rPr>
        <w:t xml:space="preserve"> no turismo, devido às suas especificidades, regista algumas adaptações </w:t>
      </w:r>
      <w:r w:rsidR="002C45E3">
        <w:rPr>
          <w:rFonts w:asciiTheme="minorHAnsi" w:eastAsiaTheme="minorHAnsi" w:hAnsiTheme="minorHAnsi" w:cstheme="minorBidi"/>
          <w:sz w:val="22"/>
          <w:szCs w:val="22"/>
        </w:rPr>
        <w:t>registando uma</w:t>
      </w:r>
      <w:r>
        <w:rPr>
          <w:rFonts w:asciiTheme="minorHAnsi" w:eastAsiaTheme="minorHAnsi" w:hAnsiTheme="minorHAnsi" w:cstheme="minorBidi"/>
          <w:sz w:val="22"/>
          <w:szCs w:val="22"/>
        </w:rPr>
        <w:t xml:space="preserve"> </w:t>
      </w:r>
      <w:r w:rsidRPr="00197D58">
        <w:rPr>
          <w:rFonts w:asciiTheme="minorHAnsi" w:eastAsiaTheme="minorHAnsi" w:hAnsiTheme="minorHAnsi" w:cstheme="minorBidi"/>
          <w:sz w:val="22"/>
          <w:szCs w:val="22"/>
        </w:rPr>
        <w:t>amplia</w:t>
      </w:r>
      <w:r w:rsidR="002C45E3">
        <w:rPr>
          <w:rFonts w:asciiTheme="minorHAnsi" w:eastAsiaTheme="minorHAnsi" w:hAnsiTheme="minorHAnsi" w:cstheme="minorBidi"/>
          <w:sz w:val="22"/>
          <w:szCs w:val="22"/>
        </w:rPr>
        <w:t>ção</w:t>
      </w:r>
      <w:r w:rsidRPr="00197D58">
        <w:rPr>
          <w:rFonts w:asciiTheme="minorHAnsi" w:eastAsiaTheme="minorHAnsi" w:hAnsiTheme="minorHAnsi" w:cstheme="minorBidi"/>
          <w:sz w:val="22"/>
          <w:szCs w:val="22"/>
        </w:rPr>
        <w:t xml:space="preserve">, para os </w:t>
      </w:r>
      <w:r w:rsidR="002C45E3">
        <w:rPr>
          <w:rFonts w:asciiTheme="minorHAnsi" w:eastAsiaTheme="minorHAnsi" w:hAnsiTheme="minorHAnsi" w:cstheme="minorBidi"/>
          <w:sz w:val="22"/>
          <w:szCs w:val="22"/>
        </w:rPr>
        <w:t>sete</w:t>
      </w:r>
      <w:r w:rsidRPr="00197D58">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w:t>
      </w:r>
      <w:proofErr w:type="spellStart"/>
      <w:r w:rsidRPr="00197D58">
        <w:rPr>
          <w:rFonts w:asciiTheme="minorHAnsi" w:eastAsiaTheme="minorHAnsi" w:hAnsiTheme="minorHAnsi" w:cstheme="minorBidi"/>
          <w:sz w:val="22"/>
          <w:szCs w:val="22"/>
        </w:rPr>
        <w:t>P</w:t>
      </w:r>
      <w:r>
        <w:rPr>
          <w:rFonts w:asciiTheme="minorHAnsi" w:eastAsiaTheme="minorHAnsi" w:hAnsiTheme="minorHAnsi" w:cstheme="minorBidi"/>
          <w:sz w:val="22"/>
          <w:szCs w:val="22"/>
        </w:rPr>
        <w:t>’</w:t>
      </w:r>
      <w:r w:rsidRPr="00197D58">
        <w:rPr>
          <w:rFonts w:asciiTheme="minorHAnsi" w:eastAsiaTheme="minorHAnsi" w:hAnsiTheme="minorHAnsi" w:cstheme="minorBidi"/>
          <w:sz w:val="22"/>
          <w:szCs w:val="22"/>
        </w:rPr>
        <w:t>s</w:t>
      </w:r>
      <w:proofErr w:type="spellEnd"/>
      <w:r>
        <w:rPr>
          <w:rFonts w:asciiTheme="minorHAnsi" w:eastAsiaTheme="minorHAnsi" w:hAnsiTheme="minorHAnsi" w:cstheme="minorBidi"/>
          <w:sz w:val="22"/>
          <w:szCs w:val="22"/>
        </w:rPr>
        <w:t>”</w:t>
      </w:r>
      <w:r w:rsidR="002C45E3">
        <w:rPr>
          <w:rFonts w:asciiTheme="minorHAnsi" w:eastAsiaTheme="minorHAnsi" w:hAnsiTheme="minorHAnsi" w:cstheme="minorBidi"/>
          <w:sz w:val="22"/>
          <w:szCs w:val="22"/>
        </w:rPr>
        <w:t>. As</w:t>
      </w:r>
      <w:r w:rsidRPr="00197D58">
        <w:rPr>
          <w:rFonts w:asciiTheme="minorHAnsi" w:eastAsiaTheme="minorHAnsi" w:hAnsiTheme="minorHAnsi" w:cstheme="minorBidi"/>
          <w:sz w:val="22"/>
          <w:szCs w:val="22"/>
        </w:rPr>
        <w:t xml:space="preserve"> </w:t>
      </w:r>
      <w:r w:rsidR="002C45E3">
        <w:rPr>
          <w:rFonts w:asciiTheme="minorHAnsi" w:eastAsiaTheme="minorHAnsi" w:hAnsiTheme="minorHAnsi" w:cstheme="minorBidi"/>
          <w:sz w:val="22"/>
          <w:szCs w:val="22"/>
        </w:rPr>
        <w:t xml:space="preserve">novas </w:t>
      </w:r>
      <w:r w:rsidRPr="00197D58">
        <w:rPr>
          <w:rFonts w:asciiTheme="minorHAnsi" w:eastAsiaTheme="minorHAnsi" w:hAnsiTheme="minorHAnsi" w:cstheme="minorBidi"/>
          <w:sz w:val="22"/>
          <w:szCs w:val="22"/>
        </w:rPr>
        <w:t xml:space="preserve">variáveis </w:t>
      </w:r>
      <w:r w:rsidR="002C45E3">
        <w:rPr>
          <w:rFonts w:asciiTheme="minorHAnsi" w:eastAsiaTheme="minorHAnsi" w:hAnsiTheme="minorHAnsi" w:cstheme="minorBidi"/>
          <w:sz w:val="22"/>
          <w:szCs w:val="22"/>
        </w:rPr>
        <w:t xml:space="preserve">incluídas foram </w:t>
      </w:r>
      <w:r w:rsidRPr="00197D58">
        <w:rPr>
          <w:rFonts w:asciiTheme="minorHAnsi" w:eastAsiaTheme="minorHAnsi" w:hAnsiTheme="minorHAnsi" w:cstheme="minorBidi"/>
          <w:sz w:val="22"/>
          <w:szCs w:val="22"/>
        </w:rPr>
        <w:t>Pessoas (</w:t>
      </w:r>
      <w:proofErr w:type="spellStart"/>
      <w:r w:rsidRPr="00267D2A">
        <w:rPr>
          <w:rFonts w:asciiTheme="minorHAnsi" w:eastAsiaTheme="minorHAnsi" w:hAnsiTheme="minorHAnsi" w:cstheme="minorBidi"/>
          <w:i/>
          <w:sz w:val="22"/>
          <w:szCs w:val="22"/>
        </w:rPr>
        <w:t>people</w:t>
      </w:r>
      <w:proofErr w:type="spellEnd"/>
      <w:r>
        <w:rPr>
          <w:rFonts w:asciiTheme="minorHAnsi" w:eastAsiaTheme="minorHAnsi" w:hAnsiTheme="minorHAnsi" w:cstheme="minorBidi"/>
          <w:sz w:val="22"/>
          <w:szCs w:val="22"/>
        </w:rPr>
        <w:t>),</w:t>
      </w:r>
      <w:r w:rsidRPr="00411376">
        <w:rPr>
          <w:rFonts w:asciiTheme="minorHAnsi" w:eastAsiaTheme="minorHAnsi" w:hAnsiTheme="minorHAnsi" w:cstheme="minorBidi"/>
          <w:sz w:val="22"/>
          <w:szCs w:val="22"/>
        </w:rPr>
        <w:t xml:space="preserve"> </w:t>
      </w:r>
      <w:r w:rsidRPr="00197D58">
        <w:rPr>
          <w:rFonts w:asciiTheme="minorHAnsi" w:eastAsiaTheme="minorHAnsi" w:hAnsiTheme="minorHAnsi" w:cstheme="minorBidi"/>
          <w:sz w:val="22"/>
          <w:szCs w:val="22"/>
        </w:rPr>
        <w:t>Processos (</w:t>
      </w:r>
      <w:proofErr w:type="spellStart"/>
      <w:r w:rsidRPr="00267D2A">
        <w:rPr>
          <w:rFonts w:asciiTheme="minorHAnsi" w:eastAsiaTheme="minorHAnsi" w:hAnsiTheme="minorHAnsi" w:cstheme="minorBidi"/>
          <w:i/>
          <w:sz w:val="22"/>
          <w:szCs w:val="22"/>
        </w:rPr>
        <w:t>process</w:t>
      </w:r>
      <w:proofErr w:type="spellEnd"/>
      <w:r w:rsidRPr="00197D58">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e </w:t>
      </w:r>
      <w:r w:rsidRPr="00197D58">
        <w:rPr>
          <w:rFonts w:asciiTheme="minorHAnsi" w:eastAsiaTheme="minorHAnsi" w:hAnsiTheme="minorHAnsi" w:cstheme="minorBidi"/>
          <w:sz w:val="22"/>
          <w:szCs w:val="22"/>
        </w:rPr>
        <w:t>Evidências físicas (</w:t>
      </w:r>
      <w:proofErr w:type="spellStart"/>
      <w:r w:rsidRPr="00267D2A">
        <w:rPr>
          <w:rFonts w:asciiTheme="minorHAnsi" w:eastAsiaTheme="minorHAnsi" w:hAnsiTheme="minorHAnsi" w:cstheme="minorBidi"/>
          <w:i/>
          <w:sz w:val="22"/>
          <w:szCs w:val="22"/>
        </w:rPr>
        <w:t>Physical</w:t>
      </w:r>
      <w:proofErr w:type="spellEnd"/>
      <w:r w:rsidRPr="00267D2A">
        <w:rPr>
          <w:rFonts w:asciiTheme="minorHAnsi" w:eastAsiaTheme="minorHAnsi" w:hAnsiTheme="minorHAnsi" w:cstheme="minorBidi"/>
          <w:i/>
          <w:sz w:val="22"/>
          <w:szCs w:val="22"/>
        </w:rPr>
        <w:t xml:space="preserve"> </w:t>
      </w:r>
      <w:proofErr w:type="spellStart"/>
      <w:r w:rsidRPr="00267D2A">
        <w:rPr>
          <w:rFonts w:asciiTheme="minorHAnsi" w:eastAsiaTheme="minorHAnsi" w:hAnsiTheme="minorHAnsi" w:cstheme="minorBidi"/>
          <w:i/>
          <w:sz w:val="22"/>
          <w:szCs w:val="22"/>
        </w:rPr>
        <w:t>Evidence</w:t>
      </w:r>
      <w:proofErr w:type="spellEnd"/>
      <w:r w:rsidRPr="00197D58">
        <w:rPr>
          <w:rFonts w:asciiTheme="minorHAnsi" w:eastAsiaTheme="minorHAnsi" w:hAnsiTheme="minorHAnsi" w:cstheme="minorBidi"/>
          <w:sz w:val="22"/>
          <w:szCs w:val="22"/>
        </w:rPr>
        <w:t>)</w:t>
      </w:r>
      <w:r>
        <w:rPr>
          <w:rFonts w:asciiTheme="minorHAnsi" w:eastAsiaTheme="minorHAnsi" w:hAnsiTheme="minorHAnsi" w:cstheme="minorBidi"/>
          <w:sz w:val="22"/>
          <w:szCs w:val="22"/>
        </w:rPr>
        <w:t>.</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Pr="002E539A" w:rsidRDefault="002C45E3" w:rsidP="00EC08D7">
      <w:pPr>
        <w:autoSpaceDE w:val="0"/>
        <w:autoSpaceDN w:val="0"/>
        <w:adjustRightInd w:val="0"/>
        <w:spacing w:after="0" w:line="360" w:lineRule="auto"/>
        <w:jc w:val="both"/>
        <w:rPr>
          <w:lang w:eastAsia="pt-PT"/>
        </w:rPr>
      </w:pPr>
      <w:r>
        <w:rPr>
          <w:lang w:eastAsia="pt-PT"/>
        </w:rPr>
        <w:t>O</w:t>
      </w:r>
      <w:r w:rsidR="00EC08D7" w:rsidRPr="002E539A">
        <w:rPr>
          <w:lang w:eastAsia="pt-PT"/>
        </w:rPr>
        <w:t xml:space="preserve"> </w:t>
      </w:r>
      <w:r w:rsidR="00ED3C63">
        <w:rPr>
          <w:b/>
          <w:lang w:eastAsia="pt-PT"/>
        </w:rPr>
        <w:t>P</w:t>
      </w:r>
      <w:r w:rsidR="00EC08D7" w:rsidRPr="002C45E3">
        <w:rPr>
          <w:b/>
          <w:lang w:eastAsia="pt-PT"/>
        </w:rPr>
        <w:t>roduto</w:t>
      </w:r>
      <w:r w:rsidR="00EC08D7" w:rsidRPr="002E539A">
        <w:rPr>
          <w:lang w:eastAsia="pt-PT"/>
        </w:rPr>
        <w:t xml:space="preserve"> define-se como um conjunto de atributos físicos e psicológicos (tangíveis e intangíveis) que um determinado bem ou serviço possui para satisfazer os desejos e necessidades dos clientes. </w:t>
      </w:r>
    </w:p>
    <w:p w:rsidR="00EC08D7" w:rsidRDefault="00EC08D7" w:rsidP="00EC08D7">
      <w:pPr>
        <w:autoSpaceDE w:val="0"/>
        <w:autoSpaceDN w:val="0"/>
        <w:adjustRightInd w:val="0"/>
        <w:spacing w:after="0" w:line="360" w:lineRule="auto"/>
        <w:rPr>
          <w:lang w:eastAsia="pt-PT"/>
        </w:rPr>
      </w:pPr>
    </w:p>
    <w:p w:rsidR="00EC08D7" w:rsidRDefault="00EC08D7" w:rsidP="00EC08D7">
      <w:pPr>
        <w:autoSpaceDE w:val="0"/>
        <w:autoSpaceDN w:val="0"/>
        <w:adjustRightInd w:val="0"/>
        <w:spacing w:after="0" w:line="360" w:lineRule="auto"/>
        <w:jc w:val="both"/>
        <w:rPr>
          <w:lang w:eastAsia="pt-PT"/>
        </w:rPr>
      </w:pPr>
      <w:r>
        <w:rPr>
          <w:lang w:eastAsia="pt-PT"/>
        </w:rPr>
        <w:t>No entanto</w:t>
      </w:r>
      <w:r w:rsidR="002C45E3">
        <w:rPr>
          <w:lang w:eastAsia="pt-PT"/>
        </w:rPr>
        <w:t>,</w:t>
      </w:r>
      <w:r>
        <w:rPr>
          <w:lang w:eastAsia="pt-PT"/>
        </w:rPr>
        <w:t xml:space="preserve"> e </w:t>
      </w:r>
      <w:r w:rsidR="002C45E3">
        <w:rPr>
          <w:lang w:eastAsia="pt-PT"/>
        </w:rPr>
        <w:t>atendendo</w:t>
      </w:r>
      <w:r>
        <w:rPr>
          <w:lang w:eastAsia="pt-PT"/>
        </w:rPr>
        <w:t xml:space="preserve"> </w:t>
      </w:r>
      <w:r w:rsidR="002C45E3">
        <w:rPr>
          <w:lang w:eastAsia="pt-PT"/>
        </w:rPr>
        <w:t>à</w:t>
      </w:r>
      <w:r>
        <w:rPr>
          <w:lang w:eastAsia="pt-PT"/>
        </w:rPr>
        <w:t>s carac</w:t>
      </w:r>
      <w:r w:rsidR="002C45E3">
        <w:rPr>
          <w:lang w:eastAsia="pt-PT"/>
        </w:rPr>
        <w:t>terísticas do sector em análise</w:t>
      </w:r>
      <w:proofErr w:type="gramStart"/>
      <w:r>
        <w:rPr>
          <w:lang w:eastAsia="pt-PT"/>
        </w:rPr>
        <w:t>,</w:t>
      </w:r>
      <w:proofErr w:type="gramEnd"/>
      <w:r>
        <w:rPr>
          <w:lang w:eastAsia="pt-PT"/>
        </w:rPr>
        <w:t xml:space="preserve"> salienta-se que o produto turístico inclui alojamento, transporte restaurantes em suma todos os complementos necessários desde o planeamento </w:t>
      </w:r>
      <w:r w:rsidR="002C45E3">
        <w:rPr>
          <w:lang w:eastAsia="pt-PT"/>
        </w:rPr>
        <w:t xml:space="preserve">até ao final </w:t>
      </w:r>
      <w:r>
        <w:rPr>
          <w:lang w:eastAsia="pt-PT"/>
        </w:rPr>
        <w:t>da deslocação (Marques, 2005).</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roofErr w:type="spellStart"/>
      <w:r>
        <w:rPr>
          <w:rFonts w:asciiTheme="minorHAnsi" w:eastAsiaTheme="minorHAnsi" w:hAnsiTheme="minorHAnsi" w:cstheme="minorBidi"/>
          <w:sz w:val="22"/>
          <w:szCs w:val="22"/>
        </w:rPr>
        <w:t>Midldleton</w:t>
      </w:r>
      <w:proofErr w:type="spellEnd"/>
      <w:r>
        <w:rPr>
          <w:rFonts w:asciiTheme="minorHAnsi" w:eastAsiaTheme="minorHAnsi" w:hAnsiTheme="minorHAnsi" w:cstheme="minorBidi"/>
          <w:sz w:val="22"/>
          <w:szCs w:val="22"/>
        </w:rPr>
        <w:t xml:space="preserve"> refere que “para o turista o produto engloba toda a experiência desde que sai de casa </w:t>
      </w:r>
      <w:r w:rsidR="00554621">
        <w:rPr>
          <w:rFonts w:asciiTheme="minorHAnsi" w:eastAsiaTheme="minorHAnsi" w:hAnsiTheme="minorHAnsi" w:cstheme="minorBidi"/>
          <w:sz w:val="22"/>
          <w:szCs w:val="22"/>
        </w:rPr>
        <w:t>até</w:t>
      </w:r>
      <w:r>
        <w:rPr>
          <w:rFonts w:asciiTheme="minorHAnsi" w:eastAsiaTheme="minorHAnsi" w:hAnsiTheme="minorHAnsi" w:cstheme="minorBidi"/>
          <w:sz w:val="22"/>
          <w:szCs w:val="22"/>
        </w:rPr>
        <w:t xml:space="preserve"> ao momento em que regressa”</w:t>
      </w:r>
      <w:r w:rsidR="00323A5B" w:rsidRPr="00323A5B">
        <w:rPr>
          <w:rFonts w:asciiTheme="minorHAnsi" w:eastAsiaTheme="minorHAnsi" w:hAnsiTheme="minorHAnsi" w:cstheme="minorBidi"/>
          <w:sz w:val="22"/>
          <w:szCs w:val="22"/>
        </w:rPr>
        <w:t xml:space="preserve"> </w:t>
      </w:r>
      <w:r w:rsidR="00323A5B">
        <w:rPr>
          <w:rFonts w:asciiTheme="minorHAnsi" w:eastAsiaTheme="minorHAnsi" w:hAnsiTheme="minorHAnsi" w:cstheme="minorBidi"/>
          <w:sz w:val="22"/>
          <w:szCs w:val="22"/>
        </w:rPr>
        <w:t>(</w:t>
      </w:r>
      <w:proofErr w:type="spellStart"/>
      <w:r w:rsidR="00323A5B">
        <w:rPr>
          <w:rFonts w:asciiTheme="minorHAnsi" w:eastAsiaTheme="minorHAnsi" w:hAnsiTheme="minorHAnsi" w:cstheme="minorBidi"/>
          <w:sz w:val="22"/>
          <w:szCs w:val="22"/>
        </w:rPr>
        <w:t>Midldleton</w:t>
      </w:r>
      <w:proofErr w:type="spellEnd"/>
      <w:r w:rsidR="00323A5B">
        <w:rPr>
          <w:rFonts w:asciiTheme="minorHAnsi" w:eastAsiaTheme="minorHAnsi" w:hAnsiTheme="minorHAnsi" w:cstheme="minorBidi"/>
          <w:sz w:val="22"/>
          <w:szCs w:val="22"/>
        </w:rPr>
        <w:t>, 2001)</w:t>
      </w:r>
      <w:r>
        <w:rPr>
          <w:rFonts w:asciiTheme="minorHAnsi" w:eastAsiaTheme="minorHAnsi" w:hAnsiTheme="minorHAnsi" w:cstheme="minorBidi"/>
          <w:sz w:val="22"/>
          <w:szCs w:val="22"/>
        </w:rPr>
        <w:t>.</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Segundo Marques</w:t>
      </w:r>
      <w:r w:rsidR="002C45E3">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o </w:t>
      </w:r>
      <w:proofErr w:type="spellStart"/>
      <w:r>
        <w:rPr>
          <w:rFonts w:asciiTheme="minorHAnsi" w:eastAsiaTheme="minorHAnsi" w:hAnsiTheme="minorHAnsi" w:cstheme="minorBidi"/>
          <w:sz w:val="22"/>
          <w:szCs w:val="22"/>
        </w:rPr>
        <w:t>mix</w:t>
      </w:r>
      <w:proofErr w:type="spellEnd"/>
      <w:r>
        <w:rPr>
          <w:rFonts w:asciiTheme="minorHAnsi" w:eastAsiaTheme="minorHAnsi" w:hAnsiTheme="minorHAnsi" w:cstheme="minorBidi"/>
          <w:sz w:val="22"/>
          <w:szCs w:val="22"/>
        </w:rPr>
        <w:t xml:space="preserve"> do produto turístico é constituído pelas variáveis marca e </w:t>
      </w:r>
      <w:proofErr w:type="gramStart"/>
      <w:r>
        <w:rPr>
          <w:rFonts w:asciiTheme="minorHAnsi" w:eastAsiaTheme="minorHAnsi" w:hAnsiTheme="minorHAnsi" w:cstheme="minorBidi"/>
          <w:sz w:val="22"/>
          <w:szCs w:val="22"/>
        </w:rPr>
        <w:t>design</w:t>
      </w:r>
      <w:proofErr w:type="gramEnd"/>
      <w:r>
        <w:rPr>
          <w:rFonts w:asciiTheme="minorHAnsi" w:eastAsiaTheme="minorHAnsi" w:hAnsiTheme="minorHAnsi" w:cstheme="minorBidi"/>
          <w:sz w:val="22"/>
          <w:szCs w:val="22"/>
        </w:rPr>
        <w:t xml:space="preserve">. No mercado turístico, a marca confere uma identidade e notoriedade ao produto turístico. Já o </w:t>
      </w:r>
      <w:proofErr w:type="gramStart"/>
      <w:r>
        <w:rPr>
          <w:rFonts w:asciiTheme="minorHAnsi" w:eastAsiaTheme="minorHAnsi" w:hAnsiTheme="minorHAnsi" w:cstheme="minorBidi"/>
          <w:sz w:val="22"/>
          <w:szCs w:val="22"/>
        </w:rPr>
        <w:t>design</w:t>
      </w:r>
      <w:proofErr w:type="gramEnd"/>
      <w:r>
        <w:rPr>
          <w:rFonts w:asciiTheme="minorHAnsi" w:eastAsiaTheme="minorHAnsi" w:hAnsiTheme="minorHAnsi" w:cstheme="minorBidi"/>
          <w:sz w:val="22"/>
          <w:szCs w:val="22"/>
        </w:rPr>
        <w:t xml:space="preserve"> do produto turístico está associado à estética dos destinos turísticos</w:t>
      </w:r>
      <w:r w:rsidR="00323A5B">
        <w:rPr>
          <w:rFonts w:asciiTheme="minorHAnsi" w:eastAsiaTheme="minorHAnsi" w:hAnsiTheme="minorHAnsi" w:cstheme="minorBidi"/>
          <w:sz w:val="22"/>
          <w:szCs w:val="22"/>
        </w:rPr>
        <w:t xml:space="preserve"> </w:t>
      </w:r>
      <w:r w:rsidR="00323A5B" w:rsidRPr="00323A5B">
        <w:rPr>
          <w:rFonts w:asciiTheme="minorHAnsi" w:eastAsiaTheme="minorHAnsi" w:hAnsiTheme="minorHAnsi" w:cstheme="minorBidi"/>
          <w:sz w:val="22"/>
          <w:szCs w:val="22"/>
        </w:rPr>
        <w:t>(Marques, 2005).</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173E30"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 xml:space="preserve">O </w:t>
      </w:r>
      <w:r w:rsidR="00ED3C63">
        <w:rPr>
          <w:rFonts w:asciiTheme="minorHAnsi" w:eastAsiaTheme="minorHAnsi" w:hAnsiTheme="minorHAnsi" w:cstheme="minorBidi"/>
          <w:b/>
          <w:sz w:val="22"/>
          <w:szCs w:val="22"/>
        </w:rPr>
        <w:t>P</w:t>
      </w:r>
      <w:r w:rsidR="00EC08D7" w:rsidRPr="005C1620">
        <w:rPr>
          <w:rFonts w:asciiTheme="minorHAnsi" w:eastAsiaTheme="minorHAnsi" w:hAnsiTheme="minorHAnsi" w:cstheme="minorBidi"/>
          <w:b/>
          <w:sz w:val="22"/>
          <w:szCs w:val="22"/>
        </w:rPr>
        <w:t xml:space="preserve">reço </w:t>
      </w:r>
      <w:r w:rsidR="00EC08D7">
        <w:rPr>
          <w:rFonts w:asciiTheme="minorHAnsi" w:eastAsiaTheme="minorHAnsi" w:hAnsiTheme="minorHAnsi" w:cstheme="minorBidi"/>
          <w:sz w:val="22"/>
          <w:szCs w:val="22"/>
        </w:rPr>
        <w:t>é definido como o valor de troca de um bem ou serviço</w:t>
      </w:r>
      <w:r>
        <w:rPr>
          <w:rFonts w:asciiTheme="minorHAnsi" w:eastAsiaTheme="minorHAnsi" w:hAnsiTheme="minorHAnsi" w:cstheme="minorBidi"/>
          <w:sz w:val="22"/>
          <w:szCs w:val="22"/>
        </w:rPr>
        <w:t>,</w:t>
      </w:r>
      <w:r w:rsidR="00EC08D7">
        <w:rPr>
          <w:rFonts w:asciiTheme="minorHAnsi" w:eastAsiaTheme="minorHAnsi" w:hAnsiTheme="minorHAnsi" w:cstheme="minorBidi"/>
          <w:sz w:val="22"/>
          <w:szCs w:val="22"/>
        </w:rPr>
        <w:t xml:space="preserve"> medido em unidades monetárias (Cunha, 2006</w:t>
      </w:r>
      <w:r w:rsidR="00EC08D7" w:rsidRPr="00411376">
        <w:rPr>
          <w:rFonts w:asciiTheme="minorHAnsi" w:eastAsiaTheme="minorHAnsi" w:hAnsiTheme="minorHAnsi" w:cstheme="minorBidi"/>
          <w:sz w:val="22"/>
          <w:szCs w:val="22"/>
        </w:rPr>
        <w:t>)</w:t>
      </w:r>
      <w:r w:rsidR="00EC08D7">
        <w:rPr>
          <w:rFonts w:asciiTheme="minorHAnsi" w:eastAsiaTheme="minorHAnsi" w:hAnsiTheme="minorHAnsi" w:cstheme="minorBidi"/>
          <w:sz w:val="22"/>
          <w:szCs w:val="22"/>
        </w:rPr>
        <w:t>. O</w:t>
      </w:r>
      <w:r w:rsidR="00EC08D7" w:rsidRPr="005A04FD">
        <w:rPr>
          <w:rFonts w:asciiTheme="minorHAnsi" w:eastAsiaTheme="minorHAnsi" w:hAnsiTheme="minorHAnsi" w:cstheme="minorBidi"/>
          <w:sz w:val="22"/>
          <w:szCs w:val="22"/>
        </w:rPr>
        <w:t xml:space="preserve"> preço</w:t>
      </w:r>
      <w:r w:rsidR="00EC08D7">
        <w:rPr>
          <w:rFonts w:asciiTheme="minorHAnsi" w:eastAsiaTheme="minorHAnsi" w:hAnsiTheme="minorHAnsi" w:cstheme="minorBidi"/>
          <w:sz w:val="22"/>
          <w:szCs w:val="22"/>
        </w:rPr>
        <w:t xml:space="preserve"> inclui</w:t>
      </w:r>
      <w:r w:rsidR="00EC08D7" w:rsidRPr="005A04FD">
        <w:rPr>
          <w:rFonts w:asciiTheme="minorHAnsi" w:eastAsiaTheme="minorHAnsi" w:hAnsiTheme="minorHAnsi" w:cstheme="minorBidi"/>
          <w:sz w:val="22"/>
          <w:szCs w:val="22"/>
        </w:rPr>
        <w:t>, não apenas o valor monetário de um produto, mas tudo aquilo que o consumidor tem que sacrificar ao adquirir um bem.</w:t>
      </w:r>
      <w:r w:rsidR="00EC08D7">
        <w:rPr>
          <w:rFonts w:asciiTheme="minorHAnsi" w:eastAsiaTheme="minorHAnsi" w:hAnsiTheme="minorHAnsi" w:cstheme="minorBidi"/>
          <w:sz w:val="22"/>
          <w:szCs w:val="22"/>
        </w:rPr>
        <w:t xml:space="preserve"> </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spacing w:after="0" w:line="360" w:lineRule="auto"/>
        <w:jc w:val="both"/>
        <w:rPr>
          <w:lang w:eastAsia="pt-PT"/>
        </w:rPr>
      </w:pPr>
      <w:r>
        <w:t xml:space="preserve">A política de preços </w:t>
      </w:r>
      <w:proofErr w:type="spellStart"/>
      <w:r>
        <w:t>seleccionada</w:t>
      </w:r>
      <w:proofErr w:type="spellEnd"/>
      <w:r>
        <w:t xml:space="preserve"> para um produto turístico está </w:t>
      </w:r>
      <w:proofErr w:type="spellStart"/>
      <w:r>
        <w:t>directamente</w:t>
      </w:r>
      <w:proofErr w:type="spellEnd"/>
      <w:r>
        <w:t xml:space="preserve"> relacionada com o desempenho da sua procura futura </w:t>
      </w:r>
      <w:r w:rsidRPr="00743436">
        <w:rPr>
          <w:lang w:eastAsia="pt-PT"/>
        </w:rPr>
        <w:t>(</w:t>
      </w:r>
      <w:proofErr w:type="spellStart"/>
      <w:r w:rsidRPr="00743436">
        <w:rPr>
          <w:lang w:eastAsia="pt-PT"/>
        </w:rPr>
        <w:t>Cooper</w:t>
      </w:r>
      <w:proofErr w:type="spellEnd"/>
      <w:r w:rsidRPr="00743436">
        <w:rPr>
          <w:lang w:eastAsia="pt-PT"/>
        </w:rPr>
        <w:t xml:space="preserve">, </w:t>
      </w:r>
      <w:proofErr w:type="spellStart"/>
      <w:r w:rsidR="00323A5B" w:rsidRPr="00323A5B">
        <w:rPr>
          <w:i/>
          <w:lang w:eastAsia="pt-PT"/>
        </w:rPr>
        <w:t>et</w:t>
      </w:r>
      <w:proofErr w:type="spellEnd"/>
      <w:r w:rsidR="00323A5B" w:rsidRPr="00323A5B">
        <w:rPr>
          <w:i/>
          <w:lang w:eastAsia="pt-PT"/>
        </w:rPr>
        <w:t xml:space="preserve"> al</w:t>
      </w:r>
      <w:r w:rsidRPr="00743436">
        <w:rPr>
          <w:lang w:eastAsia="pt-PT"/>
        </w:rPr>
        <w:t>, 2001)</w:t>
      </w:r>
      <w:r>
        <w:rPr>
          <w:lang w:eastAsia="pt-PT"/>
        </w:rPr>
        <w:t>.</w:t>
      </w:r>
    </w:p>
    <w:p w:rsidR="00EC08D7" w:rsidRDefault="00EC08D7" w:rsidP="00EC08D7">
      <w:pPr>
        <w:spacing w:after="0" w:line="360" w:lineRule="auto"/>
        <w:jc w:val="both"/>
        <w:rPr>
          <w:lang w:eastAsia="pt-PT"/>
        </w:rPr>
      </w:pPr>
    </w:p>
    <w:p w:rsidR="00EC08D7" w:rsidRDefault="00EC08D7" w:rsidP="00EC08D7">
      <w:pPr>
        <w:spacing w:after="0" w:line="360" w:lineRule="auto"/>
        <w:jc w:val="both"/>
        <w:rPr>
          <w:lang w:eastAsia="pt-PT"/>
        </w:rPr>
      </w:pPr>
      <w:r>
        <w:rPr>
          <w:lang w:eastAsia="pt-PT"/>
        </w:rPr>
        <w:t>Por isso</w:t>
      </w:r>
      <w:r w:rsidR="00173E30">
        <w:rPr>
          <w:lang w:eastAsia="pt-PT"/>
        </w:rPr>
        <w:t>,</w:t>
      </w:r>
      <w:r>
        <w:rPr>
          <w:lang w:eastAsia="pt-PT"/>
        </w:rPr>
        <w:t xml:space="preserve"> no turismo é usual acontecer haver um preço publicado e regular para um determinado produto e um ou mais preços promocionais ou com descontos. Estes preços promocionais atendem às exigências de determinados segmentos de mercado ou á necessidade de manipular a procura para minimizar os efeitos da sazonalidade ou da concorrência (</w:t>
      </w:r>
      <w:proofErr w:type="spellStart"/>
      <w:r>
        <w:t>Midldleton</w:t>
      </w:r>
      <w:proofErr w:type="spellEnd"/>
      <w:r>
        <w:t>, 2001).</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O p</w:t>
      </w:r>
      <w:r w:rsidRPr="00CD730B">
        <w:rPr>
          <w:rFonts w:asciiTheme="minorHAnsi" w:eastAsiaTheme="minorHAnsi" w:hAnsiTheme="minorHAnsi" w:cstheme="minorBidi"/>
          <w:sz w:val="22"/>
          <w:szCs w:val="22"/>
        </w:rPr>
        <w:t xml:space="preserve">rocesso de definição </w:t>
      </w:r>
      <w:r>
        <w:rPr>
          <w:rFonts w:asciiTheme="minorHAnsi" w:eastAsiaTheme="minorHAnsi" w:hAnsiTheme="minorHAnsi" w:cstheme="minorBidi"/>
          <w:sz w:val="22"/>
          <w:szCs w:val="22"/>
        </w:rPr>
        <w:t>dos</w:t>
      </w:r>
      <w:r w:rsidRPr="00CD730B">
        <w:rPr>
          <w:rFonts w:asciiTheme="minorHAnsi" w:eastAsiaTheme="minorHAnsi" w:hAnsiTheme="minorHAnsi" w:cstheme="minorBidi"/>
          <w:sz w:val="22"/>
          <w:szCs w:val="22"/>
        </w:rPr>
        <w:t xml:space="preserve"> preço</w:t>
      </w:r>
      <w:r>
        <w:rPr>
          <w:rFonts w:asciiTheme="minorHAnsi" w:eastAsiaTheme="minorHAnsi" w:hAnsiTheme="minorHAnsi" w:cstheme="minorBidi"/>
          <w:sz w:val="22"/>
          <w:szCs w:val="22"/>
        </w:rPr>
        <w:t>s</w:t>
      </w:r>
      <w:r w:rsidRPr="00CD730B">
        <w:rPr>
          <w:rFonts w:asciiTheme="minorHAnsi" w:eastAsiaTheme="minorHAnsi" w:hAnsiTheme="minorHAnsi" w:cstheme="minorBidi"/>
          <w:sz w:val="22"/>
          <w:szCs w:val="22"/>
        </w:rPr>
        <w:t xml:space="preserve"> para o produto, </w:t>
      </w:r>
      <w:r>
        <w:rPr>
          <w:rFonts w:asciiTheme="minorHAnsi" w:eastAsiaTheme="minorHAnsi" w:hAnsiTheme="minorHAnsi" w:cstheme="minorBidi"/>
          <w:sz w:val="22"/>
          <w:szCs w:val="22"/>
        </w:rPr>
        <w:t xml:space="preserve">pode ter como </w:t>
      </w:r>
      <w:proofErr w:type="spellStart"/>
      <w:r>
        <w:rPr>
          <w:rFonts w:asciiTheme="minorHAnsi" w:eastAsiaTheme="minorHAnsi" w:hAnsiTheme="minorHAnsi" w:cstheme="minorBidi"/>
          <w:sz w:val="22"/>
          <w:szCs w:val="22"/>
        </w:rPr>
        <w:t>objectivo</w:t>
      </w:r>
      <w:proofErr w:type="spellEnd"/>
      <w:r>
        <w:rPr>
          <w:rFonts w:asciiTheme="minorHAnsi" w:eastAsiaTheme="minorHAnsi" w:hAnsiTheme="minorHAnsi" w:cstheme="minorBidi"/>
          <w:sz w:val="22"/>
          <w:szCs w:val="22"/>
        </w:rPr>
        <w:t xml:space="preserve"> o lucro o volume de vendas ou a estabilidade da organização. Este é um </w:t>
      </w:r>
      <w:proofErr w:type="spellStart"/>
      <w:r>
        <w:rPr>
          <w:rFonts w:asciiTheme="minorHAnsi" w:eastAsiaTheme="minorHAnsi" w:hAnsiTheme="minorHAnsi" w:cstheme="minorBidi"/>
          <w:sz w:val="22"/>
          <w:szCs w:val="22"/>
        </w:rPr>
        <w:t>factor</w:t>
      </w:r>
      <w:proofErr w:type="spellEnd"/>
      <w:r>
        <w:rPr>
          <w:rFonts w:asciiTheme="minorHAnsi" w:eastAsiaTheme="minorHAnsi" w:hAnsiTheme="minorHAnsi" w:cstheme="minorBidi"/>
          <w:sz w:val="22"/>
          <w:szCs w:val="22"/>
        </w:rPr>
        <w:t xml:space="preserve"> importante pois o preço tem-se manifestado um dos principais elementos promocionais no mercado turístico (Marques, 2005).</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 </w:t>
      </w:r>
      <w:r w:rsidR="00ED3C63">
        <w:rPr>
          <w:rFonts w:asciiTheme="minorHAnsi" w:eastAsiaTheme="minorHAnsi" w:hAnsiTheme="minorHAnsi" w:cstheme="minorBidi"/>
          <w:b/>
          <w:sz w:val="22"/>
          <w:szCs w:val="22"/>
        </w:rPr>
        <w:t>D</w:t>
      </w:r>
      <w:r w:rsidRPr="005C1620">
        <w:rPr>
          <w:rFonts w:asciiTheme="minorHAnsi" w:eastAsiaTheme="minorHAnsi" w:hAnsiTheme="minorHAnsi" w:cstheme="minorBidi"/>
          <w:b/>
          <w:sz w:val="22"/>
          <w:szCs w:val="22"/>
        </w:rPr>
        <w:t>istribuição</w:t>
      </w:r>
      <w:r>
        <w:rPr>
          <w:rFonts w:asciiTheme="minorHAnsi" w:eastAsiaTheme="minorHAnsi" w:hAnsiTheme="minorHAnsi" w:cstheme="minorBidi"/>
          <w:b/>
          <w:sz w:val="22"/>
          <w:szCs w:val="22"/>
        </w:rPr>
        <w:t xml:space="preserve"> </w:t>
      </w:r>
      <w:r w:rsidRPr="00DD22EC">
        <w:rPr>
          <w:rFonts w:asciiTheme="minorHAnsi" w:eastAsiaTheme="minorHAnsi" w:hAnsiTheme="minorHAnsi" w:cstheme="minorBidi"/>
          <w:sz w:val="22"/>
          <w:szCs w:val="22"/>
        </w:rPr>
        <w:t>c</w:t>
      </w:r>
      <w:r w:rsidRPr="00C95D5D">
        <w:rPr>
          <w:rFonts w:asciiTheme="minorHAnsi" w:eastAsiaTheme="minorHAnsi" w:hAnsiTheme="minorHAnsi" w:cstheme="minorBidi"/>
          <w:sz w:val="22"/>
          <w:szCs w:val="22"/>
        </w:rPr>
        <w:t xml:space="preserve">ompreende as </w:t>
      </w:r>
      <w:hyperlink r:id="rId30" w:tooltip="Estratégias de marketing" w:history="1">
        <w:proofErr w:type="spellStart"/>
        <w:r w:rsidRPr="00C95D5D">
          <w:rPr>
            <w:rFonts w:asciiTheme="minorHAnsi" w:eastAsiaTheme="minorHAnsi" w:hAnsiTheme="minorHAnsi" w:cstheme="minorBidi"/>
            <w:sz w:val="22"/>
            <w:szCs w:val="22"/>
          </w:rPr>
          <w:t>actividades</w:t>
        </w:r>
        <w:proofErr w:type="spellEnd"/>
      </w:hyperlink>
      <w:r w:rsidRPr="00C95D5D">
        <w:rPr>
          <w:rFonts w:asciiTheme="minorHAnsi" w:eastAsiaTheme="minorHAnsi" w:hAnsiTheme="minorHAnsi" w:cstheme="minorBidi"/>
          <w:sz w:val="22"/>
          <w:szCs w:val="22"/>
        </w:rPr>
        <w:t xml:space="preserve"> necessárias para que a </w:t>
      </w:r>
      <w:hyperlink r:id="rId31" w:tooltip="Oferta" w:history="1">
        <w:r w:rsidRPr="00C95D5D">
          <w:rPr>
            <w:rFonts w:asciiTheme="minorHAnsi" w:eastAsiaTheme="minorHAnsi" w:hAnsiTheme="minorHAnsi" w:cstheme="minorBidi"/>
            <w:sz w:val="22"/>
            <w:szCs w:val="22"/>
          </w:rPr>
          <w:t>oferta</w:t>
        </w:r>
      </w:hyperlink>
      <w:r w:rsidRPr="00C95D5D">
        <w:rPr>
          <w:rFonts w:asciiTheme="minorHAnsi" w:eastAsiaTheme="minorHAnsi" w:hAnsiTheme="minorHAnsi" w:cstheme="minorBidi"/>
          <w:sz w:val="22"/>
          <w:szCs w:val="22"/>
        </w:rPr>
        <w:t xml:space="preserve"> comercializada fique acessível ao seu </w:t>
      </w:r>
      <w:hyperlink r:id="rId32" w:tooltip="Mercado" w:history="1">
        <w:r w:rsidRPr="00C95D5D">
          <w:rPr>
            <w:rFonts w:asciiTheme="minorHAnsi" w:eastAsiaTheme="minorHAnsi" w:hAnsiTheme="minorHAnsi" w:cstheme="minorBidi"/>
            <w:sz w:val="22"/>
            <w:szCs w:val="22"/>
          </w:rPr>
          <w:t>mercado</w:t>
        </w:r>
      </w:hyperlink>
      <w:r w:rsidRPr="00C95D5D">
        <w:rPr>
          <w:rFonts w:asciiTheme="minorHAnsi" w:eastAsiaTheme="minorHAnsi" w:hAnsiTheme="minorHAnsi" w:cstheme="minorBidi"/>
          <w:sz w:val="22"/>
          <w:szCs w:val="22"/>
        </w:rPr>
        <w:t xml:space="preserve"> </w:t>
      </w:r>
      <w:hyperlink r:id="rId33" w:tooltip="Consumidor" w:history="1">
        <w:r w:rsidRPr="00C95D5D">
          <w:rPr>
            <w:rFonts w:asciiTheme="minorHAnsi" w:eastAsiaTheme="minorHAnsi" w:hAnsiTheme="minorHAnsi" w:cstheme="minorBidi"/>
            <w:sz w:val="22"/>
            <w:szCs w:val="22"/>
          </w:rPr>
          <w:t>consumidor</w:t>
        </w:r>
      </w:hyperlink>
      <w:r w:rsidRPr="00C95D5D">
        <w:rPr>
          <w:rFonts w:asciiTheme="minorHAnsi" w:eastAsiaTheme="minorHAnsi" w:hAnsiTheme="minorHAnsi" w:cstheme="minorBidi"/>
          <w:sz w:val="22"/>
          <w:szCs w:val="22"/>
        </w:rPr>
        <w:t xml:space="preserve">. A distribuição preocupa-se </w:t>
      </w:r>
      <w:r w:rsidR="00173E30">
        <w:rPr>
          <w:rFonts w:asciiTheme="minorHAnsi" w:eastAsiaTheme="minorHAnsi" w:hAnsiTheme="minorHAnsi" w:cstheme="minorBidi"/>
          <w:sz w:val="22"/>
          <w:szCs w:val="22"/>
        </w:rPr>
        <w:t xml:space="preserve">com a </w:t>
      </w:r>
      <w:hyperlink r:id="rId34" w:tooltip="Logística" w:history="1">
        <w:r w:rsidRPr="00C95D5D">
          <w:rPr>
            <w:rFonts w:asciiTheme="minorHAnsi" w:eastAsiaTheme="minorHAnsi" w:hAnsiTheme="minorHAnsi" w:cstheme="minorBidi"/>
            <w:sz w:val="22"/>
            <w:szCs w:val="22"/>
          </w:rPr>
          <w:t>logística</w:t>
        </w:r>
      </w:hyperlink>
      <w:r w:rsidRPr="00C95D5D">
        <w:rPr>
          <w:rFonts w:asciiTheme="minorHAnsi" w:eastAsiaTheme="minorHAnsi" w:hAnsiTheme="minorHAnsi" w:cstheme="minorBidi"/>
          <w:sz w:val="22"/>
          <w:szCs w:val="22"/>
        </w:rPr>
        <w:t xml:space="preserve"> e </w:t>
      </w:r>
      <w:r w:rsidR="00173E30">
        <w:rPr>
          <w:rFonts w:asciiTheme="minorHAnsi" w:eastAsiaTheme="minorHAnsi" w:hAnsiTheme="minorHAnsi" w:cstheme="minorBidi"/>
          <w:sz w:val="22"/>
          <w:szCs w:val="22"/>
        </w:rPr>
        <w:t xml:space="preserve">com </w:t>
      </w:r>
      <w:r w:rsidRPr="00C95D5D">
        <w:rPr>
          <w:rFonts w:asciiTheme="minorHAnsi" w:eastAsiaTheme="minorHAnsi" w:hAnsiTheme="minorHAnsi" w:cstheme="minorBidi"/>
          <w:sz w:val="22"/>
          <w:szCs w:val="22"/>
        </w:rPr>
        <w:t>os canais através dos quais o produto chega aos clientes.</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243A23"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O</w:t>
      </w:r>
      <w:r w:rsidR="00EC08D7">
        <w:rPr>
          <w:rFonts w:asciiTheme="minorHAnsi" w:eastAsiaTheme="minorHAnsi" w:hAnsiTheme="minorHAnsi" w:cstheme="minorBidi"/>
          <w:sz w:val="22"/>
          <w:szCs w:val="22"/>
        </w:rPr>
        <w:t xml:space="preserve"> conceito de acessibilidade cobre diversos elementos que devem operar de forma satisfatória para facilitar o acesso ao produto, tais como</w:t>
      </w:r>
      <w:r>
        <w:rPr>
          <w:rFonts w:asciiTheme="minorHAnsi" w:eastAsiaTheme="minorHAnsi" w:hAnsiTheme="minorHAnsi" w:cstheme="minorBidi"/>
          <w:sz w:val="22"/>
          <w:szCs w:val="22"/>
        </w:rPr>
        <w:t xml:space="preserve"> (</w:t>
      </w:r>
      <w:proofErr w:type="spellStart"/>
      <w:r w:rsidRPr="00411090">
        <w:rPr>
          <w:rFonts w:asciiTheme="minorHAnsi" w:eastAsiaTheme="minorHAnsi" w:hAnsiTheme="minorHAnsi" w:cstheme="minorBidi"/>
          <w:sz w:val="22"/>
          <w:szCs w:val="22"/>
        </w:rPr>
        <w:t>Tocquer</w:t>
      </w:r>
      <w:proofErr w:type="spellEnd"/>
      <w:r w:rsidRPr="00411090">
        <w:rPr>
          <w:rFonts w:asciiTheme="minorHAnsi" w:eastAsiaTheme="minorHAnsi" w:hAnsiTheme="minorHAnsi" w:cstheme="minorBidi"/>
          <w:sz w:val="22"/>
          <w:szCs w:val="22"/>
        </w:rPr>
        <w:t xml:space="preserve"> e </w:t>
      </w:r>
      <w:proofErr w:type="spellStart"/>
      <w:r w:rsidRPr="00411090">
        <w:rPr>
          <w:rFonts w:asciiTheme="minorHAnsi" w:eastAsiaTheme="minorHAnsi" w:hAnsiTheme="minorHAnsi" w:cstheme="minorBidi"/>
          <w:sz w:val="22"/>
          <w:szCs w:val="22"/>
        </w:rPr>
        <w:t>Zins</w:t>
      </w:r>
      <w:proofErr w:type="spellEnd"/>
      <w:r>
        <w:rPr>
          <w:rFonts w:asciiTheme="minorHAnsi" w:eastAsiaTheme="minorHAnsi" w:hAnsiTheme="minorHAnsi" w:cstheme="minorBidi"/>
          <w:sz w:val="22"/>
          <w:szCs w:val="22"/>
        </w:rPr>
        <w:t xml:space="preserve">, </w:t>
      </w:r>
      <w:r w:rsidRPr="00411090">
        <w:rPr>
          <w:rFonts w:asciiTheme="minorHAnsi" w:eastAsiaTheme="minorHAnsi" w:hAnsiTheme="minorHAnsi" w:cstheme="minorBidi"/>
          <w:sz w:val="22"/>
          <w:szCs w:val="22"/>
        </w:rPr>
        <w:t>2004</w:t>
      </w:r>
      <w:r>
        <w:rPr>
          <w:rFonts w:asciiTheme="minorHAnsi" w:eastAsiaTheme="minorHAnsi" w:hAnsiTheme="minorHAnsi" w:cstheme="minorBidi"/>
          <w:sz w:val="22"/>
          <w:szCs w:val="22"/>
        </w:rPr>
        <w:t>)</w:t>
      </w:r>
      <w:r w:rsidR="00EC08D7">
        <w:rPr>
          <w:rFonts w:asciiTheme="minorHAnsi" w:eastAsiaTheme="minorHAnsi" w:hAnsiTheme="minorHAnsi" w:cstheme="minorBidi"/>
          <w:sz w:val="22"/>
          <w:szCs w:val="22"/>
        </w:rPr>
        <w:t>:</w:t>
      </w:r>
    </w:p>
    <w:p w:rsidR="00EC08D7" w:rsidRDefault="00EC08D7" w:rsidP="00EC08D7">
      <w:pPr>
        <w:pStyle w:val="NormalWeb"/>
        <w:spacing w:before="0" w:beforeAutospacing="0" w:after="0" w:afterAutospacing="0" w:line="360" w:lineRule="auto"/>
        <w:ind w:left="567"/>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A informação relativa a um destino permite ao turista ter uma ideia do produto, o produto existe desde que o consumidor te</w:t>
      </w:r>
      <w:r w:rsidR="00173E30">
        <w:rPr>
          <w:rFonts w:asciiTheme="minorHAnsi" w:eastAsiaTheme="minorHAnsi" w:hAnsiTheme="minorHAnsi" w:cstheme="minorBidi"/>
          <w:sz w:val="22"/>
          <w:szCs w:val="22"/>
        </w:rPr>
        <w:t>nha a representação mental dele;</w:t>
      </w:r>
    </w:p>
    <w:p w:rsidR="00EC08D7" w:rsidRDefault="00EC08D7" w:rsidP="00EC08D7">
      <w:pPr>
        <w:pStyle w:val="NormalWeb"/>
        <w:spacing w:before="0" w:beforeAutospacing="0" w:after="0" w:afterAutospacing="0" w:line="360" w:lineRule="auto"/>
        <w:ind w:left="567"/>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r w:rsidR="00173E30">
        <w:rPr>
          <w:rFonts w:asciiTheme="minorHAnsi" w:eastAsiaTheme="minorHAnsi" w:hAnsiTheme="minorHAnsi" w:cstheme="minorBidi"/>
          <w:sz w:val="22"/>
          <w:szCs w:val="22"/>
        </w:rPr>
        <w:t>As</w:t>
      </w:r>
      <w:r>
        <w:rPr>
          <w:rFonts w:asciiTheme="minorHAnsi" w:eastAsiaTheme="minorHAnsi" w:hAnsiTheme="minorHAnsi" w:cstheme="minorBidi"/>
          <w:sz w:val="22"/>
          <w:szCs w:val="22"/>
        </w:rPr>
        <w:t xml:space="preserve"> condições de transporte até ao local contribuem positivamente na hora da tomada de</w:t>
      </w:r>
      <w:r w:rsidR="00173E30">
        <w:rPr>
          <w:rFonts w:asciiTheme="minorHAnsi" w:eastAsiaTheme="minorHAnsi" w:hAnsiTheme="minorHAnsi" w:cstheme="minorBidi"/>
          <w:sz w:val="22"/>
          <w:szCs w:val="22"/>
        </w:rPr>
        <w:t xml:space="preserve"> decisão;</w:t>
      </w:r>
    </w:p>
    <w:p w:rsidR="00EC08D7" w:rsidRDefault="00EC08D7" w:rsidP="00EC08D7">
      <w:pPr>
        <w:pStyle w:val="NormalWeb"/>
        <w:spacing w:before="0" w:beforeAutospacing="0" w:after="0" w:afterAutospacing="0" w:line="360" w:lineRule="auto"/>
        <w:ind w:left="567"/>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O alojamento é um elemento base do produto turístico e um elemento esse</w:t>
      </w:r>
      <w:r w:rsidR="00173E30">
        <w:rPr>
          <w:rFonts w:asciiTheme="minorHAnsi" w:eastAsiaTheme="minorHAnsi" w:hAnsiTheme="minorHAnsi" w:cstheme="minorBidi"/>
          <w:sz w:val="22"/>
          <w:szCs w:val="22"/>
        </w:rPr>
        <w:t>ncial para a sua acessibilidade;</w:t>
      </w:r>
    </w:p>
    <w:p w:rsidR="00EC08D7" w:rsidRDefault="00EC08D7" w:rsidP="00EC08D7">
      <w:pPr>
        <w:pStyle w:val="NormalWeb"/>
        <w:spacing w:before="0" w:beforeAutospacing="0" w:after="0" w:afterAutospacing="0" w:line="360" w:lineRule="auto"/>
        <w:ind w:left="567"/>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w:t>
      </w:r>
      <w:r w:rsidR="002B7184">
        <w:rPr>
          <w:rFonts w:asciiTheme="minorHAnsi" w:eastAsiaTheme="minorHAnsi" w:hAnsiTheme="minorHAnsi" w:cstheme="minorBidi"/>
          <w:sz w:val="22"/>
          <w:szCs w:val="22"/>
        </w:rPr>
        <w:t xml:space="preserve"> </w:t>
      </w:r>
      <w:r w:rsidR="00173E30">
        <w:rPr>
          <w:rFonts w:asciiTheme="minorHAnsi" w:eastAsiaTheme="minorHAnsi" w:hAnsiTheme="minorHAnsi" w:cstheme="minorBidi"/>
          <w:sz w:val="22"/>
          <w:szCs w:val="22"/>
        </w:rPr>
        <w:t>As infra</w:t>
      </w:r>
      <w:r>
        <w:rPr>
          <w:rFonts w:asciiTheme="minorHAnsi" w:eastAsiaTheme="minorHAnsi" w:hAnsiTheme="minorHAnsi" w:cstheme="minorBidi"/>
          <w:sz w:val="22"/>
          <w:szCs w:val="22"/>
        </w:rPr>
        <w:t xml:space="preserve">estruturas locais são um ponto que </w:t>
      </w:r>
      <w:r w:rsidR="00173E30">
        <w:rPr>
          <w:rFonts w:asciiTheme="minorHAnsi" w:eastAsiaTheme="minorHAnsi" w:hAnsiTheme="minorHAnsi" w:cstheme="minorBidi"/>
          <w:sz w:val="22"/>
          <w:szCs w:val="22"/>
        </w:rPr>
        <w:t>contribui</w:t>
      </w:r>
      <w:r>
        <w:rPr>
          <w:rFonts w:asciiTheme="minorHAnsi" w:eastAsiaTheme="minorHAnsi" w:hAnsiTheme="minorHAnsi" w:cstheme="minorBidi"/>
          <w:sz w:val="22"/>
          <w:szCs w:val="22"/>
        </w:rPr>
        <w:t xml:space="preserve"> para a satisfação do consumidor</w:t>
      </w:r>
      <w:r w:rsidR="00173E30">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sendo uma parte importante do produto e da sua acessibilidade.</w:t>
      </w:r>
    </w:p>
    <w:p w:rsidR="00EC08D7" w:rsidRDefault="00EC08D7" w:rsidP="00EC08D7">
      <w:pPr>
        <w:pStyle w:val="NormalWeb"/>
        <w:spacing w:before="0" w:beforeAutospacing="0" w:after="0" w:afterAutospacing="0" w:line="360" w:lineRule="auto"/>
        <w:ind w:left="567"/>
        <w:jc w:val="both"/>
        <w:rPr>
          <w:rFonts w:asciiTheme="minorHAnsi" w:eastAsiaTheme="minorHAnsi" w:hAnsiTheme="minorHAnsi" w:cstheme="minorBidi"/>
          <w:sz w:val="22"/>
          <w:szCs w:val="22"/>
        </w:rPr>
      </w:pPr>
    </w:p>
    <w:p w:rsidR="00243A23" w:rsidRDefault="00EC08D7" w:rsidP="00243A23">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Segundo Marques</w:t>
      </w:r>
      <w:r w:rsidR="00243A23">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a cobertura do mercado turístico </w:t>
      </w:r>
      <w:proofErr w:type="spellStart"/>
      <w:r>
        <w:rPr>
          <w:rFonts w:asciiTheme="minorHAnsi" w:eastAsiaTheme="minorHAnsi" w:hAnsiTheme="minorHAnsi" w:cstheme="minorBidi"/>
          <w:sz w:val="22"/>
          <w:szCs w:val="22"/>
        </w:rPr>
        <w:t>efectua-se</w:t>
      </w:r>
      <w:proofErr w:type="spellEnd"/>
      <w:r>
        <w:rPr>
          <w:rFonts w:asciiTheme="minorHAnsi" w:eastAsiaTheme="minorHAnsi" w:hAnsiTheme="minorHAnsi" w:cstheme="minorBidi"/>
          <w:sz w:val="22"/>
          <w:szCs w:val="22"/>
        </w:rPr>
        <w:t xml:space="preserve"> através dos sistemas de distribuição, dos quais fazem parte a venda </w:t>
      </w:r>
      <w:proofErr w:type="spellStart"/>
      <w:r>
        <w:rPr>
          <w:rFonts w:asciiTheme="minorHAnsi" w:eastAsiaTheme="minorHAnsi" w:hAnsiTheme="minorHAnsi" w:cstheme="minorBidi"/>
          <w:sz w:val="22"/>
          <w:szCs w:val="22"/>
        </w:rPr>
        <w:t>directa</w:t>
      </w:r>
      <w:proofErr w:type="spellEnd"/>
      <w:r>
        <w:rPr>
          <w:rFonts w:asciiTheme="minorHAnsi" w:eastAsiaTheme="minorHAnsi" w:hAnsiTheme="minorHAnsi" w:cstheme="minorBidi"/>
          <w:sz w:val="22"/>
          <w:szCs w:val="22"/>
        </w:rPr>
        <w:t xml:space="preserve"> ou os intermediários do mercado turístico. </w:t>
      </w:r>
      <w:r>
        <w:rPr>
          <w:rFonts w:asciiTheme="minorHAnsi" w:eastAsiaTheme="minorHAnsi" w:hAnsiTheme="minorHAnsi" w:cstheme="minorBidi"/>
          <w:sz w:val="22"/>
          <w:szCs w:val="22"/>
        </w:rPr>
        <w:lastRenderedPageBreak/>
        <w:t>Estes intermediários poderão ser operadores turísticos, agências de viagens, vendedores de viagens de incentivo, consórcios e sistemas de reserva</w:t>
      </w:r>
      <w:r w:rsidR="00243A23">
        <w:rPr>
          <w:rFonts w:asciiTheme="minorHAnsi" w:eastAsiaTheme="minorHAnsi" w:hAnsiTheme="minorHAnsi" w:cstheme="minorBidi"/>
          <w:sz w:val="22"/>
          <w:szCs w:val="22"/>
        </w:rPr>
        <w:t xml:space="preserve"> (Marques, 2005).</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Pr="00C95D5D"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sidRPr="00C95D5D">
        <w:rPr>
          <w:rFonts w:asciiTheme="minorHAnsi" w:eastAsiaTheme="minorHAnsi" w:hAnsiTheme="minorHAnsi" w:cstheme="minorBidi"/>
          <w:sz w:val="22"/>
          <w:szCs w:val="22"/>
        </w:rPr>
        <w:t xml:space="preserve">O canal ou canais terão que ser coerentes, com as restantes variáveis de marketing </w:t>
      </w:r>
      <w:proofErr w:type="spellStart"/>
      <w:r w:rsidRPr="00C95D5D">
        <w:rPr>
          <w:rFonts w:asciiTheme="minorHAnsi" w:eastAsiaTheme="minorHAnsi" w:hAnsiTheme="minorHAnsi" w:cstheme="minorBidi"/>
          <w:sz w:val="22"/>
          <w:szCs w:val="22"/>
        </w:rPr>
        <w:t>mix</w:t>
      </w:r>
      <w:proofErr w:type="spellEnd"/>
      <w:r w:rsidRPr="00C95D5D">
        <w:rPr>
          <w:rFonts w:asciiTheme="minorHAnsi" w:eastAsiaTheme="minorHAnsi" w:hAnsiTheme="minorHAnsi" w:cstheme="minorBidi"/>
          <w:sz w:val="22"/>
          <w:szCs w:val="22"/>
        </w:rPr>
        <w:t xml:space="preserve"> e com o posicionamento pretendido por uma determinada empresa ou organiz</w:t>
      </w:r>
      <w:r w:rsidR="00173E30">
        <w:rPr>
          <w:rFonts w:asciiTheme="minorHAnsi" w:eastAsiaTheme="minorHAnsi" w:hAnsiTheme="minorHAnsi" w:cstheme="minorBidi"/>
          <w:sz w:val="22"/>
          <w:szCs w:val="22"/>
        </w:rPr>
        <w:t xml:space="preserve">ação. Esta </w:t>
      </w:r>
      <w:proofErr w:type="spellStart"/>
      <w:r w:rsidR="00173E30">
        <w:rPr>
          <w:rFonts w:asciiTheme="minorHAnsi" w:eastAsiaTheme="minorHAnsi" w:hAnsiTheme="minorHAnsi" w:cstheme="minorBidi"/>
          <w:sz w:val="22"/>
          <w:szCs w:val="22"/>
        </w:rPr>
        <w:t>correcta</w:t>
      </w:r>
      <w:proofErr w:type="spellEnd"/>
      <w:r w:rsidR="00173E30">
        <w:rPr>
          <w:rFonts w:asciiTheme="minorHAnsi" w:eastAsiaTheme="minorHAnsi" w:hAnsiTheme="minorHAnsi" w:cstheme="minorBidi"/>
          <w:sz w:val="22"/>
          <w:szCs w:val="22"/>
        </w:rPr>
        <w:t xml:space="preserve"> articulação</w:t>
      </w:r>
      <w:r w:rsidRPr="00C95D5D">
        <w:rPr>
          <w:rFonts w:asciiTheme="minorHAnsi" w:eastAsiaTheme="minorHAnsi" w:hAnsiTheme="minorHAnsi" w:cstheme="minorBidi"/>
          <w:sz w:val="22"/>
          <w:szCs w:val="22"/>
        </w:rPr>
        <w:t xml:space="preserve"> revela-se decisiva para o êxito de uma estratégia</w:t>
      </w:r>
      <w:r>
        <w:rPr>
          <w:rFonts w:asciiTheme="minorHAnsi" w:eastAsiaTheme="minorHAnsi" w:hAnsiTheme="minorHAnsi" w:cstheme="minorBidi"/>
          <w:sz w:val="22"/>
          <w:szCs w:val="22"/>
        </w:rPr>
        <w:t xml:space="preserve"> ou plano de marketing (</w:t>
      </w:r>
      <w:proofErr w:type="spellStart"/>
      <w:r>
        <w:rPr>
          <w:rFonts w:asciiTheme="minorHAnsi" w:eastAsiaTheme="minorHAnsi" w:hAnsiTheme="minorHAnsi" w:cstheme="minorBidi"/>
          <w:sz w:val="22"/>
          <w:szCs w:val="22"/>
        </w:rPr>
        <w:t>Kotler</w:t>
      </w:r>
      <w:proofErr w:type="spellEnd"/>
      <w:r>
        <w:rPr>
          <w:rFonts w:asciiTheme="minorHAnsi" w:eastAsiaTheme="minorHAnsi" w:hAnsiTheme="minorHAnsi" w:cstheme="minorBidi"/>
          <w:sz w:val="22"/>
          <w:szCs w:val="22"/>
        </w:rPr>
        <w:t>, 2006).</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Pr="00C95D5D"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O quarto componente do marketing-</w:t>
      </w:r>
      <w:proofErr w:type="spellStart"/>
      <w:r>
        <w:rPr>
          <w:rFonts w:asciiTheme="minorHAnsi" w:eastAsiaTheme="minorHAnsi" w:hAnsiTheme="minorHAnsi" w:cstheme="minorBidi"/>
          <w:sz w:val="22"/>
          <w:szCs w:val="22"/>
        </w:rPr>
        <w:t>mix</w:t>
      </w:r>
      <w:proofErr w:type="spellEnd"/>
      <w:r>
        <w:rPr>
          <w:rFonts w:asciiTheme="minorHAnsi" w:eastAsiaTheme="minorHAnsi" w:hAnsiTheme="minorHAnsi" w:cstheme="minorBidi"/>
          <w:sz w:val="22"/>
          <w:szCs w:val="22"/>
        </w:rPr>
        <w:t xml:space="preserve"> é a </w:t>
      </w:r>
      <w:r>
        <w:rPr>
          <w:rFonts w:asciiTheme="minorHAnsi" w:eastAsiaTheme="minorHAnsi" w:hAnsiTheme="minorHAnsi" w:cstheme="minorBidi"/>
          <w:b/>
          <w:sz w:val="22"/>
          <w:szCs w:val="22"/>
        </w:rPr>
        <w:t>Comunicação</w:t>
      </w:r>
      <w:r w:rsidRPr="00C95D5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e consiste num</w:t>
      </w:r>
      <w:r w:rsidRPr="00C95D5D">
        <w:rPr>
          <w:rFonts w:asciiTheme="minorHAnsi" w:eastAsiaTheme="minorHAnsi" w:hAnsiTheme="minorHAnsi" w:cstheme="minorBidi"/>
          <w:sz w:val="22"/>
          <w:szCs w:val="22"/>
        </w:rPr>
        <w:t xml:space="preserve"> instrumento amplo que inclui diferentes suportes para difundir um produ</w:t>
      </w:r>
      <w:r>
        <w:rPr>
          <w:rFonts w:asciiTheme="minorHAnsi" w:eastAsiaTheme="minorHAnsi" w:hAnsiTheme="minorHAnsi" w:cstheme="minorBidi"/>
          <w:sz w:val="22"/>
          <w:szCs w:val="22"/>
        </w:rPr>
        <w:t>to</w:t>
      </w:r>
      <w:r w:rsidRPr="00C95D5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w:t>
      </w:r>
      <w:proofErr w:type="spellStart"/>
      <w:r>
        <w:rPr>
          <w:rFonts w:asciiTheme="minorHAnsi" w:eastAsiaTheme="minorHAnsi" w:hAnsiTheme="minorHAnsi" w:cstheme="minorBidi"/>
          <w:sz w:val="22"/>
          <w:szCs w:val="22"/>
        </w:rPr>
        <w:t>Kotler</w:t>
      </w:r>
      <w:proofErr w:type="spellEnd"/>
      <w:r w:rsidR="00243A23">
        <w:rPr>
          <w:rFonts w:asciiTheme="minorHAnsi" w:eastAsiaTheme="minorHAnsi" w:hAnsiTheme="minorHAnsi" w:cstheme="minorBidi"/>
          <w:sz w:val="22"/>
          <w:szCs w:val="22"/>
        </w:rPr>
        <w:t xml:space="preserve"> e </w:t>
      </w:r>
      <w:proofErr w:type="spellStart"/>
      <w:r w:rsidR="00243A23">
        <w:rPr>
          <w:rFonts w:asciiTheme="minorHAnsi" w:eastAsiaTheme="minorHAnsi" w:hAnsiTheme="minorHAnsi" w:cstheme="minorBidi"/>
          <w:sz w:val="22"/>
          <w:szCs w:val="22"/>
        </w:rPr>
        <w:t>Keller</w:t>
      </w:r>
      <w:proofErr w:type="spellEnd"/>
      <w:r>
        <w:rPr>
          <w:rFonts w:asciiTheme="minorHAnsi" w:eastAsiaTheme="minorHAnsi" w:hAnsiTheme="minorHAnsi" w:cstheme="minorBidi"/>
          <w:sz w:val="22"/>
          <w:szCs w:val="22"/>
        </w:rPr>
        <w:t>, 2006).</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Pr="00C95D5D" w:rsidRDefault="00243A23"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Esta</w:t>
      </w:r>
      <w:r w:rsidR="00EC08D7">
        <w:rPr>
          <w:rFonts w:asciiTheme="minorHAnsi" w:eastAsiaTheme="minorHAnsi" w:hAnsiTheme="minorHAnsi" w:cstheme="minorBidi"/>
          <w:sz w:val="22"/>
          <w:szCs w:val="22"/>
        </w:rPr>
        <w:t xml:space="preserve"> variável inclui o estabelecimento e a gestão da informação transmitida por uma organização para o exterior</w:t>
      </w:r>
      <w:r w:rsidRPr="00243A23">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(Pires, 1991)</w:t>
      </w:r>
      <w:r w:rsidR="00EC08D7">
        <w:rPr>
          <w:rFonts w:asciiTheme="minorHAnsi" w:eastAsiaTheme="minorHAnsi" w:hAnsiTheme="minorHAnsi" w:cstheme="minorBidi"/>
          <w:sz w:val="22"/>
          <w:szCs w:val="22"/>
        </w:rPr>
        <w:t xml:space="preserve">. </w:t>
      </w:r>
    </w:p>
    <w:p w:rsidR="00EC08D7" w:rsidRDefault="00EC08D7" w:rsidP="00EC08D7">
      <w:pPr>
        <w:spacing w:after="0" w:line="360" w:lineRule="auto"/>
        <w:jc w:val="both"/>
      </w:pPr>
    </w:p>
    <w:p w:rsidR="00EC08D7" w:rsidRPr="00743436" w:rsidRDefault="00EC08D7" w:rsidP="00EC08D7">
      <w:pPr>
        <w:spacing w:after="0" w:line="360" w:lineRule="auto"/>
        <w:jc w:val="both"/>
        <w:rPr>
          <w:lang w:eastAsia="pt-PT"/>
        </w:rPr>
      </w:pPr>
      <w:r w:rsidRPr="00C95D5D">
        <w:t xml:space="preserve">Na indústria do turismo, a </w:t>
      </w:r>
      <w:r>
        <w:t>comunicação</w:t>
      </w:r>
      <w:r w:rsidRPr="00C95D5D">
        <w:t xml:space="preserve"> é utilizada com as seguintes finalidades</w:t>
      </w:r>
      <w:r>
        <w:t xml:space="preserve"> </w:t>
      </w:r>
      <w:r w:rsidR="00CB2692">
        <w:rPr>
          <w:lang w:eastAsia="pt-PT"/>
        </w:rPr>
        <w:t>(</w:t>
      </w:r>
      <w:proofErr w:type="spellStart"/>
      <w:r w:rsidR="00CB2692">
        <w:rPr>
          <w:lang w:eastAsia="pt-PT"/>
        </w:rPr>
        <w:t>Cooper</w:t>
      </w:r>
      <w:proofErr w:type="spellEnd"/>
      <w:r w:rsidRPr="00743436">
        <w:rPr>
          <w:lang w:eastAsia="pt-PT"/>
        </w:rPr>
        <w:t xml:space="preserve"> </w:t>
      </w:r>
      <w:proofErr w:type="spellStart"/>
      <w:r w:rsidR="00243A23" w:rsidRPr="00243A23">
        <w:rPr>
          <w:i/>
          <w:lang w:eastAsia="pt-PT"/>
        </w:rPr>
        <w:t>et</w:t>
      </w:r>
      <w:proofErr w:type="spellEnd"/>
      <w:r w:rsidR="00243A23" w:rsidRPr="00243A23">
        <w:rPr>
          <w:i/>
          <w:lang w:eastAsia="pt-PT"/>
        </w:rPr>
        <w:t xml:space="preserve"> al</w:t>
      </w:r>
      <w:r w:rsidRPr="00743436">
        <w:rPr>
          <w:lang w:eastAsia="pt-PT"/>
        </w:rPr>
        <w:t>, 2001)</w:t>
      </w:r>
      <w:r>
        <w:rPr>
          <w:lang w:eastAsia="pt-PT"/>
        </w:rPr>
        <w:t>:</w:t>
      </w:r>
    </w:p>
    <w:p w:rsidR="00EC08D7" w:rsidRDefault="00EC08D7" w:rsidP="00EC08D7">
      <w:pPr>
        <w:pStyle w:val="NormalWeb"/>
        <w:spacing w:before="0" w:beforeAutospacing="0" w:after="0" w:afterAutospacing="0" w:line="360" w:lineRule="auto"/>
        <w:ind w:left="567"/>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proofErr w:type="gramStart"/>
      <w:r w:rsidRPr="00C95D5D">
        <w:rPr>
          <w:rFonts w:asciiTheme="minorHAnsi" w:eastAsiaTheme="minorHAnsi" w:hAnsiTheme="minorHAnsi" w:cstheme="minorBidi"/>
          <w:sz w:val="22"/>
          <w:szCs w:val="22"/>
        </w:rPr>
        <w:t>mostrar</w:t>
      </w:r>
      <w:proofErr w:type="gramEnd"/>
      <w:r w:rsidRPr="00C95D5D">
        <w:rPr>
          <w:rFonts w:asciiTheme="minorHAnsi" w:eastAsiaTheme="minorHAnsi" w:hAnsiTheme="minorHAnsi" w:cstheme="minorBidi"/>
          <w:sz w:val="22"/>
          <w:szCs w:val="22"/>
        </w:rPr>
        <w:t xml:space="preserve"> os </w:t>
      </w:r>
      <w:proofErr w:type="spellStart"/>
      <w:r w:rsidRPr="00C95D5D">
        <w:rPr>
          <w:rFonts w:asciiTheme="minorHAnsi" w:eastAsiaTheme="minorHAnsi" w:hAnsiTheme="minorHAnsi" w:cstheme="minorBidi"/>
          <w:sz w:val="22"/>
          <w:szCs w:val="22"/>
        </w:rPr>
        <w:t>atractivos</w:t>
      </w:r>
      <w:proofErr w:type="spellEnd"/>
      <w:r w:rsidRPr="00C95D5D">
        <w:rPr>
          <w:rFonts w:asciiTheme="minorHAnsi" w:eastAsiaTheme="minorHAnsi" w:hAnsiTheme="minorHAnsi" w:cstheme="minorBidi"/>
          <w:sz w:val="22"/>
          <w:szCs w:val="22"/>
        </w:rPr>
        <w:t xml:space="preserve"> do país ou destino turístico; </w:t>
      </w:r>
    </w:p>
    <w:p w:rsidR="00EC08D7" w:rsidRDefault="00EC08D7" w:rsidP="00EC08D7">
      <w:pPr>
        <w:pStyle w:val="NormalWeb"/>
        <w:spacing w:before="0" w:beforeAutospacing="0" w:after="0" w:afterAutospacing="0" w:line="360" w:lineRule="auto"/>
        <w:ind w:left="567"/>
        <w:rPr>
          <w:rFonts w:asciiTheme="minorHAnsi" w:eastAsiaTheme="minorHAnsi" w:hAnsiTheme="minorHAnsi" w:cstheme="minorBidi"/>
          <w:sz w:val="22"/>
          <w:szCs w:val="22"/>
        </w:rPr>
      </w:pPr>
      <w:r w:rsidRPr="00C95D5D">
        <w:rPr>
          <w:rFonts w:asciiTheme="minorHAnsi" w:eastAsiaTheme="minorHAnsi" w:hAnsiTheme="minorHAnsi" w:cstheme="minorBidi"/>
          <w:sz w:val="22"/>
          <w:szCs w:val="22"/>
        </w:rPr>
        <w:t xml:space="preserve">- </w:t>
      </w:r>
      <w:proofErr w:type="gramStart"/>
      <w:r w:rsidRPr="00C95D5D">
        <w:rPr>
          <w:rFonts w:asciiTheme="minorHAnsi" w:eastAsiaTheme="minorHAnsi" w:hAnsiTheme="minorHAnsi" w:cstheme="minorBidi"/>
          <w:sz w:val="22"/>
          <w:szCs w:val="22"/>
        </w:rPr>
        <w:t>diferenciar</w:t>
      </w:r>
      <w:proofErr w:type="gramEnd"/>
      <w:r w:rsidRPr="00C95D5D">
        <w:rPr>
          <w:rFonts w:asciiTheme="minorHAnsi" w:eastAsiaTheme="minorHAnsi" w:hAnsiTheme="minorHAnsi" w:cstheme="minorBidi"/>
          <w:sz w:val="22"/>
          <w:szCs w:val="22"/>
        </w:rPr>
        <w:t xml:space="preserve"> ofertas relativas a outros destinos, ou países competidores; </w:t>
      </w:r>
    </w:p>
    <w:p w:rsidR="00EC08D7" w:rsidRDefault="00EC08D7" w:rsidP="00EC08D7">
      <w:pPr>
        <w:pStyle w:val="NormalWeb"/>
        <w:spacing w:before="0" w:beforeAutospacing="0" w:after="0" w:afterAutospacing="0" w:line="360" w:lineRule="auto"/>
        <w:ind w:left="567"/>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proofErr w:type="gramStart"/>
      <w:r w:rsidRPr="00C95D5D">
        <w:rPr>
          <w:rFonts w:asciiTheme="minorHAnsi" w:eastAsiaTheme="minorHAnsi" w:hAnsiTheme="minorHAnsi" w:cstheme="minorBidi"/>
          <w:sz w:val="22"/>
          <w:szCs w:val="22"/>
        </w:rPr>
        <w:t>inspirar</w:t>
      </w:r>
      <w:proofErr w:type="gramEnd"/>
      <w:r w:rsidRPr="00C95D5D">
        <w:rPr>
          <w:rFonts w:asciiTheme="minorHAnsi" w:eastAsiaTheme="minorHAnsi" w:hAnsiTheme="minorHAnsi" w:cstheme="minorBidi"/>
          <w:sz w:val="22"/>
          <w:szCs w:val="22"/>
        </w:rPr>
        <w:t xml:space="preserve"> confiança ao turista; </w:t>
      </w:r>
    </w:p>
    <w:p w:rsidR="00EC08D7" w:rsidRDefault="00EC08D7" w:rsidP="00EC08D7">
      <w:pPr>
        <w:pStyle w:val="NormalWeb"/>
        <w:spacing w:before="0" w:beforeAutospacing="0" w:after="0" w:afterAutospacing="0" w:line="360" w:lineRule="auto"/>
        <w:ind w:left="567"/>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 </w:t>
      </w:r>
      <w:proofErr w:type="gramStart"/>
      <w:r w:rsidRPr="00C95D5D">
        <w:rPr>
          <w:rFonts w:asciiTheme="minorHAnsi" w:eastAsiaTheme="minorHAnsi" w:hAnsiTheme="minorHAnsi" w:cstheme="minorBidi"/>
          <w:sz w:val="22"/>
          <w:szCs w:val="22"/>
        </w:rPr>
        <w:t>fornecer</w:t>
      </w:r>
      <w:proofErr w:type="gramEnd"/>
      <w:r w:rsidRPr="00C95D5D">
        <w:rPr>
          <w:rFonts w:asciiTheme="minorHAnsi" w:eastAsiaTheme="minorHAnsi" w:hAnsiTheme="minorHAnsi" w:cstheme="minorBidi"/>
          <w:sz w:val="22"/>
          <w:szCs w:val="22"/>
        </w:rPr>
        <w:t xml:space="preserve"> às empresas turísticas informações sobre os clientes potenciais; </w:t>
      </w:r>
    </w:p>
    <w:p w:rsidR="00EC08D7" w:rsidRDefault="00EC08D7" w:rsidP="00EC08D7">
      <w:pPr>
        <w:pStyle w:val="NormalWeb"/>
        <w:spacing w:before="0" w:beforeAutospacing="0" w:after="0" w:afterAutospacing="0" w:line="360" w:lineRule="auto"/>
        <w:ind w:left="567"/>
        <w:rPr>
          <w:rFonts w:asciiTheme="minorHAnsi" w:eastAsiaTheme="minorHAnsi" w:hAnsiTheme="minorHAnsi" w:cstheme="minorBidi"/>
          <w:sz w:val="22"/>
          <w:szCs w:val="22"/>
        </w:rPr>
      </w:pP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Segundo </w:t>
      </w:r>
      <w:r w:rsidR="00243A23">
        <w:rPr>
          <w:rFonts w:asciiTheme="minorHAnsi" w:eastAsiaTheme="minorHAnsi" w:hAnsiTheme="minorHAnsi" w:cstheme="minorBidi"/>
          <w:sz w:val="22"/>
          <w:szCs w:val="22"/>
        </w:rPr>
        <w:t xml:space="preserve">Marques, </w:t>
      </w:r>
      <w:r>
        <w:rPr>
          <w:rFonts w:asciiTheme="minorHAnsi" w:eastAsiaTheme="minorHAnsi" w:hAnsiTheme="minorHAnsi" w:cstheme="minorBidi"/>
          <w:sz w:val="22"/>
          <w:szCs w:val="22"/>
        </w:rPr>
        <w:t xml:space="preserve">a comunicação turística é tradicionalmente apelidada de promoção e dela fazem a publicidade, a promoção de vendas, a força de vendas e relações públicas, o </w:t>
      </w:r>
      <w:proofErr w:type="gramStart"/>
      <w:r>
        <w:rPr>
          <w:rFonts w:asciiTheme="minorHAnsi" w:eastAsiaTheme="minorHAnsi" w:hAnsiTheme="minorHAnsi" w:cstheme="minorBidi"/>
          <w:sz w:val="22"/>
          <w:szCs w:val="22"/>
        </w:rPr>
        <w:t>merchandising</w:t>
      </w:r>
      <w:proofErr w:type="gramEnd"/>
      <w:r>
        <w:rPr>
          <w:rFonts w:asciiTheme="minorHAnsi" w:eastAsiaTheme="minorHAnsi" w:hAnsiTheme="minorHAnsi" w:cstheme="minorBidi"/>
          <w:sz w:val="22"/>
          <w:szCs w:val="22"/>
        </w:rPr>
        <w:t xml:space="preserve">, o marketing </w:t>
      </w:r>
      <w:proofErr w:type="spellStart"/>
      <w:r>
        <w:rPr>
          <w:rFonts w:asciiTheme="minorHAnsi" w:eastAsiaTheme="minorHAnsi" w:hAnsiTheme="minorHAnsi" w:cstheme="minorBidi"/>
          <w:sz w:val="22"/>
          <w:szCs w:val="22"/>
        </w:rPr>
        <w:t>directo</w:t>
      </w:r>
      <w:proofErr w:type="spellEnd"/>
      <w:r>
        <w:rPr>
          <w:rFonts w:asciiTheme="minorHAnsi" w:eastAsiaTheme="minorHAnsi" w:hAnsiTheme="minorHAnsi" w:cstheme="minorBidi"/>
          <w:sz w:val="22"/>
          <w:szCs w:val="22"/>
        </w:rPr>
        <w:t>, as feiras e a sinalização turística</w:t>
      </w:r>
      <w:r w:rsidR="00243A23">
        <w:rPr>
          <w:rFonts w:asciiTheme="minorHAnsi" w:eastAsiaTheme="minorHAnsi" w:hAnsiTheme="minorHAnsi" w:cstheme="minorBidi"/>
          <w:sz w:val="22"/>
          <w:szCs w:val="22"/>
        </w:rPr>
        <w:t xml:space="preserve"> (Marques, 2005)</w:t>
      </w:r>
      <w:r>
        <w:rPr>
          <w:rFonts w:asciiTheme="minorHAnsi" w:eastAsiaTheme="minorHAnsi" w:hAnsiTheme="minorHAnsi" w:cstheme="minorBidi"/>
          <w:sz w:val="22"/>
          <w:szCs w:val="22"/>
        </w:rPr>
        <w:t>.</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sidRPr="003C2D0E">
        <w:rPr>
          <w:rFonts w:asciiTheme="minorHAnsi" w:eastAsiaTheme="minorHAnsi" w:hAnsiTheme="minorHAnsi" w:cstheme="minorBidi"/>
          <w:sz w:val="22"/>
          <w:szCs w:val="22"/>
        </w:rPr>
        <w:t>Num sector como o turístico, onde a fragm</w:t>
      </w:r>
      <w:r w:rsidR="00CB6B4B">
        <w:rPr>
          <w:rFonts w:asciiTheme="minorHAnsi" w:eastAsiaTheme="minorHAnsi" w:hAnsiTheme="minorHAnsi" w:cstheme="minorBidi"/>
          <w:sz w:val="22"/>
          <w:szCs w:val="22"/>
        </w:rPr>
        <w:t xml:space="preserve">entação, por razões geográficas, </w:t>
      </w:r>
      <w:r w:rsidRPr="003C2D0E">
        <w:rPr>
          <w:rFonts w:asciiTheme="minorHAnsi" w:eastAsiaTheme="minorHAnsi" w:hAnsiTheme="minorHAnsi" w:cstheme="minorBidi"/>
          <w:sz w:val="22"/>
          <w:szCs w:val="22"/>
        </w:rPr>
        <w:t xml:space="preserve">torna difícil o contacto entre oferta e procura, </w:t>
      </w:r>
      <w:r>
        <w:rPr>
          <w:rFonts w:asciiTheme="minorHAnsi" w:eastAsiaTheme="minorHAnsi" w:hAnsiTheme="minorHAnsi" w:cstheme="minorBidi"/>
          <w:sz w:val="22"/>
          <w:szCs w:val="22"/>
        </w:rPr>
        <w:t>a internet e as novas tecnologias representam um papel muito importante para estabelecer a comunicação entre as partes.</w:t>
      </w: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p>
    <w:p w:rsidR="00EC08D7" w:rsidRDefault="00EC08D7" w:rsidP="00EC08D7">
      <w:pPr>
        <w:pStyle w:val="NormalWeb"/>
        <w:spacing w:before="0" w:beforeAutospacing="0" w:after="0" w:afterAutospacing="0" w:line="360"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O quinto elemento</w:t>
      </w:r>
      <w:r w:rsidR="00CB6B4B">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adicionado ao composto do Marketing</w:t>
      </w:r>
      <w:r w:rsidR="00CB6B4B">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são as </w:t>
      </w:r>
      <w:r w:rsidRPr="00BE443D">
        <w:rPr>
          <w:rFonts w:asciiTheme="minorHAnsi" w:eastAsiaTheme="minorHAnsi" w:hAnsiTheme="minorHAnsi" w:cstheme="minorBidi"/>
          <w:b/>
          <w:sz w:val="22"/>
          <w:szCs w:val="22"/>
        </w:rPr>
        <w:t>Pessoas</w:t>
      </w:r>
      <w:r>
        <w:rPr>
          <w:rFonts w:asciiTheme="minorHAnsi" w:eastAsiaTheme="minorHAnsi" w:hAnsiTheme="minorHAnsi" w:cstheme="minorBidi"/>
          <w:b/>
          <w:sz w:val="22"/>
          <w:szCs w:val="22"/>
        </w:rPr>
        <w:t xml:space="preserve">, </w:t>
      </w:r>
      <w:r>
        <w:rPr>
          <w:rFonts w:asciiTheme="minorHAnsi" w:eastAsiaTheme="minorHAnsi" w:hAnsiTheme="minorHAnsi" w:cstheme="minorBidi"/>
          <w:sz w:val="22"/>
          <w:szCs w:val="22"/>
        </w:rPr>
        <w:t>e é uma componente fundamental para o sector do turismo pois é um mercado que se caracteriza por vender essencialmente serviços e relações humanas, as pessoas são o princípio e o fim da cadeia nesta indústria (Marques, 2005).</w:t>
      </w:r>
    </w:p>
    <w:p w:rsidR="00EC08D7" w:rsidRDefault="00EC08D7" w:rsidP="00EC08D7">
      <w:pPr>
        <w:spacing w:after="0" w:line="360" w:lineRule="auto"/>
        <w:jc w:val="both"/>
      </w:pPr>
    </w:p>
    <w:p w:rsidR="00EC08D7" w:rsidRDefault="00EC08D7" w:rsidP="00EC08D7">
      <w:pPr>
        <w:spacing w:after="0" w:line="360" w:lineRule="auto"/>
        <w:jc w:val="both"/>
        <w:rPr>
          <w:lang w:eastAsia="pt-PT"/>
        </w:rPr>
      </w:pPr>
      <w:proofErr w:type="spellStart"/>
      <w:r w:rsidRPr="00411090">
        <w:rPr>
          <w:lang w:eastAsia="pt-PT"/>
        </w:rPr>
        <w:lastRenderedPageBreak/>
        <w:t>Tocquer</w:t>
      </w:r>
      <w:proofErr w:type="spellEnd"/>
      <w:r w:rsidRPr="00411090">
        <w:rPr>
          <w:lang w:eastAsia="pt-PT"/>
        </w:rPr>
        <w:t xml:space="preserve"> e </w:t>
      </w:r>
      <w:proofErr w:type="spellStart"/>
      <w:r w:rsidRPr="00411090">
        <w:rPr>
          <w:lang w:eastAsia="pt-PT"/>
        </w:rPr>
        <w:t>Zins</w:t>
      </w:r>
      <w:proofErr w:type="spellEnd"/>
      <w:r>
        <w:t xml:space="preserve"> </w:t>
      </w:r>
      <w:r>
        <w:rPr>
          <w:lang w:eastAsia="pt-PT"/>
        </w:rPr>
        <w:t>identificam três elementos cruciais neste processo, os visitantes, os funcionários a comunidade local</w:t>
      </w:r>
      <w:r w:rsidR="00243A23">
        <w:rPr>
          <w:lang w:eastAsia="pt-PT"/>
        </w:rPr>
        <w:t xml:space="preserve"> (</w:t>
      </w:r>
      <w:proofErr w:type="spellStart"/>
      <w:r w:rsidR="00243A23" w:rsidRPr="00411090">
        <w:rPr>
          <w:lang w:eastAsia="pt-PT"/>
        </w:rPr>
        <w:t>Tocquer</w:t>
      </w:r>
      <w:proofErr w:type="spellEnd"/>
      <w:r w:rsidR="00243A23" w:rsidRPr="00411090">
        <w:rPr>
          <w:lang w:eastAsia="pt-PT"/>
        </w:rPr>
        <w:t xml:space="preserve"> e </w:t>
      </w:r>
      <w:proofErr w:type="spellStart"/>
      <w:r w:rsidR="00243A23" w:rsidRPr="00411090">
        <w:rPr>
          <w:lang w:eastAsia="pt-PT"/>
        </w:rPr>
        <w:t>Zins</w:t>
      </w:r>
      <w:proofErr w:type="spellEnd"/>
      <w:r w:rsidR="00243A23">
        <w:rPr>
          <w:lang w:eastAsia="pt-PT"/>
        </w:rPr>
        <w:t>,</w:t>
      </w:r>
      <w:r w:rsidR="00243A23">
        <w:t xml:space="preserve"> </w:t>
      </w:r>
      <w:r w:rsidR="00243A23" w:rsidRPr="00411090">
        <w:rPr>
          <w:lang w:eastAsia="pt-PT"/>
        </w:rPr>
        <w:t>2004</w:t>
      </w:r>
      <w:r w:rsidR="00243A23">
        <w:rPr>
          <w:lang w:eastAsia="pt-PT"/>
        </w:rPr>
        <w:t>)</w:t>
      </w:r>
      <w:r>
        <w:rPr>
          <w:lang w:eastAsia="pt-PT"/>
        </w:rPr>
        <w:t>:</w:t>
      </w:r>
    </w:p>
    <w:p w:rsidR="00EC08D7" w:rsidRDefault="00EC08D7" w:rsidP="00EC08D7">
      <w:pPr>
        <w:spacing w:after="0" w:line="360" w:lineRule="auto"/>
        <w:ind w:left="567"/>
        <w:jc w:val="both"/>
        <w:rPr>
          <w:lang w:eastAsia="pt-PT"/>
        </w:rPr>
      </w:pPr>
      <w:r>
        <w:rPr>
          <w:lang w:eastAsia="pt-PT"/>
        </w:rPr>
        <w:t>- Os turistas são consumidores com expectativas particulares tornando-se necessário segmentar o mercado e agir de acordo com essa segmentação para lhe</w:t>
      </w:r>
      <w:r w:rsidR="00CB6B4B">
        <w:rPr>
          <w:lang w:eastAsia="pt-PT"/>
        </w:rPr>
        <w:t>s</w:t>
      </w:r>
      <w:r>
        <w:rPr>
          <w:lang w:eastAsia="pt-PT"/>
        </w:rPr>
        <w:t xml:space="preserve"> proporcionar um grau de satisfação expectável</w:t>
      </w:r>
      <w:r w:rsidR="00CB6B4B">
        <w:rPr>
          <w:lang w:eastAsia="pt-PT"/>
        </w:rPr>
        <w:t>,</w:t>
      </w:r>
      <w:r>
        <w:rPr>
          <w:lang w:eastAsia="pt-PT"/>
        </w:rPr>
        <w:t xml:space="preserve"> pois eles também irão </w:t>
      </w:r>
      <w:r w:rsidR="00CB6B4B">
        <w:rPr>
          <w:lang w:eastAsia="pt-PT"/>
        </w:rPr>
        <w:t>contactar</w:t>
      </w:r>
      <w:r>
        <w:rPr>
          <w:lang w:eastAsia="pt-PT"/>
        </w:rPr>
        <w:t xml:space="preserve"> com outros </w:t>
      </w:r>
      <w:r w:rsidR="00CB6B4B">
        <w:rPr>
          <w:lang w:eastAsia="pt-PT"/>
        </w:rPr>
        <w:t xml:space="preserve">possíveis </w:t>
      </w:r>
      <w:r>
        <w:rPr>
          <w:lang w:eastAsia="pt-PT"/>
        </w:rPr>
        <w:t>consumidores</w:t>
      </w:r>
      <w:r w:rsidR="00CB6B4B">
        <w:rPr>
          <w:lang w:eastAsia="pt-PT"/>
        </w:rPr>
        <w:t>,</w:t>
      </w:r>
      <w:r>
        <w:rPr>
          <w:lang w:eastAsia="pt-PT"/>
        </w:rPr>
        <w:t xml:space="preserve"> influenciando a sua decisão.</w:t>
      </w:r>
    </w:p>
    <w:p w:rsidR="00EC08D7" w:rsidRDefault="00EC08D7" w:rsidP="00EC08D7">
      <w:pPr>
        <w:spacing w:after="0" w:line="360" w:lineRule="auto"/>
        <w:ind w:left="567"/>
        <w:jc w:val="both"/>
        <w:rPr>
          <w:lang w:eastAsia="pt-PT"/>
        </w:rPr>
      </w:pPr>
      <w:r>
        <w:rPr>
          <w:lang w:eastAsia="pt-PT"/>
        </w:rPr>
        <w:t>-</w:t>
      </w:r>
      <w:r w:rsidR="002B7184">
        <w:rPr>
          <w:lang w:eastAsia="pt-PT"/>
        </w:rPr>
        <w:t xml:space="preserve"> </w:t>
      </w:r>
      <w:r>
        <w:rPr>
          <w:lang w:eastAsia="pt-PT"/>
        </w:rPr>
        <w:t>Já os funcionários são quem está na “linha da frente” e muitas vezes são a primeira imagem do produto pelo que a sua conduta e apresentação são a face do serviço a oferecer,</w:t>
      </w:r>
    </w:p>
    <w:p w:rsidR="00EC08D7" w:rsidRDefault="00EC08D7" w:rsidP="00EC08D7">
      <w:pPr>
        <w:spacing w:after="0" w:line="360" w:lineRule="auto"/>
        <w:ind w:left="567"/>
        <w:jc w:val="both"/>
        <w:rPr>
          <w:lang w:eastAsia="pt-PT"/>
        </w:rPr>
      </w:pPr>
      <w:r>
        <w:rPr>
          <w:lang w:eastAsia="pt-PT"/>
        </w:rPr>
        <w:t>- A comunidade local são os residentes de uma comunidade de destino que interagem com os visitantes informalmente e que pode marcar positiva ou negativamente a experiencia do consumidor.</w:t>
      </w:r>
    </w:p>
    <w:p w:rsidR="00554621" w:rsidRDefault="00554621" w:rsidP="00EC08D7">
      <w:pPr>
        <w:spacing w:after="0" w:line="360" w:lineRule="auto"/>
        <w:jc w:val="both"/>
      </w:pPr>
    </w:p>
    <w:p w:rsidR="00EC08D7" w:rsidRDefault="00EC08D7" w:rsidP="00EC08D7">
      <w:pPr>
        <w:spacing w:after="0" w:line="360" w:lineRule="auto"/>
        <w:jc w:val="both"/>
      </w:pPr>
      <w:r>
        <w:t xml:space="preserve">O </w:t>
      </w:r>
      <w:proofErr w:type="spellStart"/>
      <w:r>
        <w:t>factor</w:t>
      </w:r>
      <w:proofErr w:type="spellEnd"/>
      <w:r>
        <w:t xml:space="preserve"> p</w:t>
      </w:r>
      <w:r w:rsidRPr="00BE443D">
        <w:t>essoa</w:t>
      </w:r>
      <w:r>
        <w:t>l</w:t>
      </w:r>
      <w:r w:rsidRPr="00BE443D">
        <w:t xml:space="preserve"> é o elemento mais importante de q</w:t>
      </w:r>
      <w:r>
        <w:t xml:space="preserve">ualquer serviço ou experiência, todas as pessoas envolvidas </w:t>
      </w:r>
      <w:proofErr w:type="spellStart"/>
      <w:r>
        <w:t>directa</w:t>
      </w:r>
      <w:proofErr w:type="spellEnd"/>
      <w:r>
        <w:t xml:space="preserve"> e </w:t>
      </w:r>
      <w:proofErr w:type="spellStart"/>
      <w:r>
        <w:t>indirectamente</w:t>
      </w:r>
      <w:proofErr w:type="spellEnd"/>
      <w:r>
        <w:t xml:space="preserve"> na produção e consumo de um serviço são parte importante do marketing-</w:t>
      </w:r>
      <w:proofErr w:type="spellStart"/>
      <w:r>
        <w:t>mix</w:t>
      </w:r>
      <w:proofErr w:type="spellEnd"/>
      <w:r>
        <w:t>.</w:t>
      </w:r>
    </w:p>
    <w:p w:rsidR="00EC08D7" w:rsidRDefault="00EC08D7" w:rsidP="00EC08D7">
      <w:pPr>
        <w:spacing w:after="0" w:line="360" w:lineRule="auto"/>
        <w:jc w:val="both"/>
        <w:rPr>
          <w:lang w:eastAsia="pt-PT"/>
        </w:rPr>
      </w:pPr>
    </w:p>
    <w:p w:rsidR="00EC08D7" w:rsidRDefault="00CB6B4B" w:rsidP="00EC08D7">
      <w:pPr>
        <w:spacing w:after="0" w:line="360" w:lineRule="auto"/>
        <w:jc w:val="both"/>
      </w:pPr>
      <w:r>
        <w:t>A</w:t>
      </w:r>
      <w:r w:rsidR="00EC08D7">
        <w:t xml:space="preserve"> variável dos </w:t>
      </w:r>
      <w:r w:rsidR="00EC08D7" w:rsidRPr="0050218A">
        <w:rPr>
          <w:b/>
        </w:rPr>
        <w:t>Processos</w:t>
      </w:r>
      <w:r w:rsidR="00EC08D7">
        <w:t xml:space="preserve"> </w:t>
      </w:r>
      <w:r>
        <w:t>refere-se a</w:t>
      </w:r>
      <w:r w:rsidR="00EC08D7" w:rsidRPr="00D6557A">
        <w:t xml:space="preserve">os procedimentos e fluxos de </w:t>
      </w:r>
      <w:proofErr w:type="spellStart"/>
      <w:r w:rsidR="00EC08D7" w:rsidRPr="00D6557A">
        <w:t>actividades</w:t>
      </w:r>
      <w:proofErr w:type="spellEnd"/>
      <w:r w:rsidR="00EC08D7" w:rsidRPr="00D6557A">
        <w:t xml:space="preserve"> necessários para a prestação do serviço</w:t>
      </w:r>
      <w:r>
        <w:t xml:space="preserve">. </w:t>
      </w:r>
      <w:r w:rsidR="00EC08D7">
        <w:t>A experiência do produto de turismo é formada pelo processo e pelo resultado, este</w:t>
      </w:r>
      <w:r>
        <w:t>s</w:t>
      </w:r>
      <w:r w:rsidR="00EC08D7">
        <w:t xml:space="preserve"> são os benefícios intangíveis, no entanto</w:t>
      </w:r>
      <w:r>
        <w:t>,</w:t>
      </w:r>
      <w:r w:rsidR="00EC08D7">
        <w:t xml:space="preserve"> é toda a experiência do processo que fica na mente do consumidor </w:t>
      </w:r>
      <w:r>
        <w:t>(</w:t>
      </w:r>
      <w:proofErr w:type="spellStart"/>
      <w:r w:rsidR="00EC08D7" w:rsidRPr="00411090">
        <w:rPr>
          <w:lang w:eastAsia="pt-PT"/>
        </w:rPr>
        <w:t>Tocquer</w:t>
      </w:r>
      <w:proofErr w:type="spellEnd"/>
      <w:r w:rsidR="00EC08D7" w:rsidRPr="00411090">
        <w:rPr>
          <w:lang w:eastAsia="pt-PT"/>
        </w:rPr>
        <w:t xml:space="preserve"> e </w:t>
      </w:r>
      <w:proofErr w:type="spellStart"/>
      <w:r w:rsidR="00EC08D7" w:rsidRPr="00411090">
        <w:rPr>
          <w:lang w:eastAsia="pt-PT"/>
        </w:rPr>
        <w:t>Zins</w:t>
      </w:r>
      <w:proofErr w:type="spellEnd"/>
      <w:r>
        <w:rPr>
          <w:lang w:eastAsia="pt-PT"/>
        </w:rPr>
        <w:t xml:space="preserve">, </w:t>
      </w:r>
      <w:r w:rsidR="00EC08D7" w:rsidRPr="00411090">
        <w:rPr>
          <w:lang w:eastAsia="pt-PT"/>
        </w:rPr>
        <w:t>2004</w:t>
      </w:r>
      <w:r w:rsidR="00EC08D7">
        <w:rPr>
          <w:lang w:eastAsia="pt-PT"/>
        </w:rPr>
        <w:t>).</w:t>
      </w:r>
    </w:p>
    <w:p w:rsidR="00ED3C63" w:rsidRDefault="00ED3C63" w:rsidP="00EC08D7">
      <w:pPr>
        <w:spacing w:after="0" w:line="360" w:lineRule="auto"/>
        <w:jc w:val="both"/>
      </w:pPr>
    </w:p>
    <w:p w:rsidR="00EC08D7" w:rsidRDefault="00EC08D7" w:rsidP="00EC08D7">
      <w:pPr>
        <w:spacing w:after="0" w:line="360" w:lineRule="auto"/>
        <w:jc w:val="both"/>
      </w:pPr>
      <w:r>
        <w:t xml:space="preserve">O último elemento a analisar é a </w:t>
      </w:r>
      <w:r w:rsidR="00CB6B4B">
        <w:rPr>
          <w:b/>
        </w:rPr>
        <w:t>Evidência</w:t>
      </w:r>
      <w:r w:rsidRPr="0050218A">
        <w:rPr>
          <w:b/>
        </w:rPr>
        <w:t xml:space="preserve"> Física</w:t>
      </w:r>
      <w:r>
        <w:t xml:space="preserve"> e representa as circunstâncias ou </w:t>
      </w:r>
      <w:r w:rsidRPr="00D6557A">
        <w:t xml:space="preserve">ambiente em que </w:t>
      </w:r>
      <w:r>
        <w:t xml:space="preserve">o serviço é prestado ao cliente e é onde se verifica a </w:t>
      </w:r>
      <w:proofErr w:type="spellStart"/>
      <w:r>
        <w:t>interacção</w:t>
      </w:r>
      <w:proofErr w:type="spellEnd"/>
      <w:r>
        <w:t xml:space="preserve"> deste com a organização (Marques, 2005).</w:t>
      </w:r>
    </w:p>
    <w:p w:rsidR="00EC08D7" w:rsidRDefault="00EC08D7" w:rsidP="00EC08D7">
      <w:pPr>
        <w:spacing w:after="0" w:line="360" w:lineRule="auto"/>
        <w:jc w:val="both"/>
      </w:pPr>
      <w:r>
        <w:t xml:space="preserve">Esta componente é estabelecida através dos cinco sentidos (visão, </w:t>
      </w:r>
      <w:proofErr w:type="spellStart"/>
      <w:r>
        <w:t>olfacto</w:t>
      </w:r>
      <w:proofErr w:type="spellEnd"/>
      <w:r>
        <w:t xml:space="preserve">, paladar </w:t>
      </w:r>
      <w:proofErr w:type="spellStart"/>
      <w:r>
        <w:t>tacto</w:t>
      </w:r>
      <w:proofErr w:type="spellEnd"/>
      <w:r>
        <w:t xml:space="preserve"> e audição), pois</w:t>
      </w:r>
      <w:r w:rsidR="00CB6B4B">
        <w:t>,</w:t>
      </w:r>
      <w:r>
        <w:t xml:space="preserve"> uma vez que os produtos do turismo são caracterizados pela intangibilidade</w:t>
      </w:r>
      <w:r w:rsidR="00CB6B4B">
        <w:t>,</w:t>
      </w:r>
      <w:r>
        <w:t xml:space="preserve"> a evidência ou </w:t>
      </w:r>
      <w:proofErr w:type="spellStart"/>
      <w:r>
        <w:t>percepção</w:t>
      </w:r>
      <w:proofErr w:type="spellEnd"/>
      <w:r>
        <w:t xml:space="preserve"> física é usada</w:t>
      </w:r>
      <w:r w:rsidR="00CB6B4B">
        <w:t xml:space="preserve"> para tornar a oferta tangível e </w:t>
      </w:r>
      <w:r>
        <w:t xml:space="preserve">influenciar a compra. A evidência física </w:t>
      </w:r>
      <w:proofErr w:type="spellStart"/>
      <w:r>
        <w:t>actua</w:t>
      </w:r>
      <w:proofErr w:type="spellEnd"/>
      <w:r>
        <w:t xml:space="preserve"> como a embalagem para o produto físico, ela comunica a mensagem sobre qualidade, posicionamento e diferenciação e ajuda a criar as expectativas no consumidor</w:t>
      </w:r>
      <w:r w:rsidRPr="00535EBE">
        <w:rPr>
          <w:lang w:eastAsia="pt-PT"/>
        </w:rPr>
        <w:t xml:space="preserve"> </w:t>
      </w:r>
      <w:r>
        <w:rPr>
          <w:lang w:eastAsia="pt-PT"/>
        </w:rPr>
        <w:t>(</w:t>
      </w:r>
      <w:proofErr w:type="spellStart"/>
      <w:r w:rsidRPr="00411090">
        <w:rPr>
          <w:lang w:eastAsia="pt-PT"/>
        </w:rPr>
        <w:t>Tocquer</w:t>
      </w:r>
      <w:proofErr w:type="spellEnd"/>
      <w:r w:rsidRPr="00411090">
        <w:rPr>
          <w:lang w:eastAsia="pt-PT"/>
        </w:rPr>
        <w:t xml:space="preserve"> e </w:t>
      </w:r>
      <w:proofErr w:type="spellStart"/>
      <w:r w:rsidRPr="00411090">
        <w:rPr>
          <w:lang w:eastAsia="pt-PT"/>
        </w:rPr>
        <w:t>Zins</w:t>
      </w:r>
      <w:proofErr w:type="spellEnd"/>
      <w:r>
        <w:rPr>
          <w:lang w:eastAsia="pt-PT"/>
        </w:rPr>
        <w:t xml:space="preserve">, </w:t>
      </w:r>
      <w:r w:rsidRPr="00411090">
        <w:rPr>
          <w:lang w:eastAsia="pt-PT"/>
        </w:rPr>
        <w:t>2004</w:t>
      </w:r>
      <w:r>
        <w:rPr>
          <w:lang w:eastAsia="pt-PT"/>
        </w:rPr>
        <w:t>)</w:t>
      </w:r>
      <w:r w:rsidR="00CB6B4B">
        <w:rPr>
          <w:lang w:eastAsia="pt-PT"/>
        </w:rPr>
        <w:t>.</w:t>
      </w:r>
    </w:p>
    <w:p w:rsidR="00EC08D7" w:rsidRDefault="00EC08D7" w:rsidP="00EC08D7">
      <w:pPr>
        <w:spacing w:after="0" w:line="360" w:lineRule="auto"/>
        <w:jc w:val="both"/>
      </w:pPr>
    </w:p>
    <w:p w:rsidR="00DF52D1" w:rsidRDefault="00EC08D7" w:rsidP="00DF52D1">
      <w:pPr>
        <w:spacing w:line="360" w:lineRule="auto"/>
        <w:jc w:val="both"/>
      </w:pPr>
      <w:r w:rsidRPr="00D6557A">
        <w:t xml:space="preserve">O Modelo dos </w:t>
      </w:r>
      <w:r w:rsidR="00CB6B4B">
        <w:t>sete</w:t>
      </w:r>
      <w:r w:rsidRPr="00D6557A">
        <w:t xml:space="preserve"> </w:t>
      </w:r>
      <w:proofErr w:type="spellStart"/>
      <w:r w:rsidRPr="00D6557A">
        <w:t>P's</w:t>
      </w:r>
      <w:proofErr w:type="spellEnd"/>
      <w:r w:rsidRPr="00D6557A">
        <w:t>, também conhecido como "</w:t>
      </w:r>
      <w:proofErr w:type="spellStart"/>
      <w:r w:rsidRPr="00CB6B4B">
        <w:rPr>
          <w:i/>
        </w:rPr>
        <w:t>Extended</w:t>
      </w:r>
      <w:proofErr w:type="spellEnd"/>
      <w:r w:rsidRPr="00CB6B4B">
        <w:rPr>
          <w:i/>
        </w:rPr>
        <w:t xml:space="preserve"> Marketing </w:t>
      </w:r>
      <w:proofErr w:type="spellStart"/>
      <w:r w:rsidRPr="00CB6B4B">
        <w:rPr>
          <w:i/>
        </w:rPr>
        <w:t>Mix</w:t>
      </w:r>
      <w:proofErr w:type="spellEnd"/>
      <w:r w:rsidRPr="00D6557A">
        <w:t xml:space="preserve">", expande o número de variáveis do </w:t>
      </w:r>
      <w:hyperlink r:id="rId35" w:history="1">
        <w:r w:rsidRPr="00D6557A">
          <w:t>marketing</w:t>
        </w:r>
      </w:hyperlink>
      <w:r w:rsidRPr="00D6557A">
        <w:t xml:space="preserve"> das tradicionais </w:t>
      </w:r>
      <w:r w:rsidR="00740E2D">
        <w:t>quatro</w:t>
      </w:r>
      <w:r w:rsidRPr="00D6557A">
        <w:t xml:space="preserve"> para </w:t>
      </w:r>
      <w:r w:rsidR="00740E2D">
        <w:t>sete</w:t>
      </w:r>
      <w:r>
        <w:t xml:space="preserve">, </w:t>
      </w:r>
      <w:r w:rsidR="00740E2D">
        <w:t xml:space="preserve">pois </w:t>
      </w:r>
      <w:r w:rsidRPr="00D6557A">
        <w:t xml:space="preserve">o modelo original </w:t>
      </w:r>
      <w:r w:rsidRPr="00D6557A">
        <w:lastRenderedPageBreak/>
        <w:t>estava pensado para produtos tangíveis, apresentando algumas carências quando se tratava de serviços</w:t>
      </w:r>
      <w:r w:rsidR="00DF52D1">
        <w:t>.</w:t>
      </w:r>
      <w:r>
        <w:t xml:space="preserve"> </w:t>
      </w:r>
    </w:p>
    <w:p w:rsidR="00DF52D1" w:rsidRDefault="00DF52D1" w:rsidP="00DF52D1">
      <w:pPr>
        <w:spacing w:line="360" w:lineRule="auto"/>
        <w:jc w:val="both"/>
      </w:pPr>
    </w:p>
    <w:p w:rsidR="00A90566" w:rsidRPr="00142E5A" w:rsidRDefault="00475A80" w:rsidP="00142E5A">
      <w:pPr>
        <w:pStyle w:val="Ttulo3"/>
        <w:rPr>
          <w:rFonts w:asciiTheme="minorHAnsi" w:hAnsiTheme="minorHAnsi"/>
          <w:b w:val="0"/>
          <w:sz w:val="24"/>
          <w:szCs w:val="24"/>
        </w:rPr>
      </w:pPr>
      <w:bookmarkStart w:id="55" w:name="_Toc285187479"/>
      <w:bookmarkStart w:id="56" w:name="_Toc285723898"/>
      <w:bookmarkStart w:id="57" w:name="_Toc305679517"/>
      <w:r w:rsidRPr="00142E5A">
        <w:rPr>
          <w:rFonts w:asciiTheme="minorHAnsi" w:hAnsiTheme="minorHAnsi"/>
          <w:b w:val="0"/>
          <w:sz w:val="24"/>
          <w:szCs w:val="24"/>
        </w:rPr>
        <w:t>2.2.9 -</w:t>
      </w:r>
      <w:r w:rsidR="0050218A" w:rsidRPr="00142E5A">
        <w:rPr>
          <w:rFonts w:asciiTheme="minorHAnsi" w:hAnsiTheme="minorHAnsi"/>
          <w:b w:val="0"/>
          <w:sz w:val="24"/>
          <w:szCs w:val="24"/>
        </w:rPr>
        <w:t xml:space="preserve"> </w:t>
      </w:r>
      <w:r w:rsidR="00DF52D1">
        <w:rPr>
          <w:rFonts w:asciiTheme="minorHAnsi" w:hAnsiTheme="minorHAnsi"/>
          <w:b w:val="0"/>
          <w:sz w:val="24"/>
          <w:szCs w:val="24"/>
        </w:rPr>
        <w:t>A Importância das Novas T</w:t>
      </w:r>
      <w:r w:rsidR="00A90566" w:rsidRPr="00142E5A">
        <w:rPr>
          <w:rFonts w:asciiTheme="minorHAnsi" w:hAnsiTheme="minorHAnsi"/>
          <w:b w:val="0"/>
          <w:sz w:val="24"/>
          <w:szCs w:val="24"/>
        </w:rPr>
        <w:t xml:space="preserve">ecnologias e da </w:t>
      </w:r>
      <w:r w:rsidR="00DF52D1">
        <w:rPr>
          <w:rFonts w:asciiTheme="minorHAnsi" w:hAnsiTheme="minorHAnsi"/>
          <w:b w:val="0"/>
          <w:sz w:val="24"/>
          <w:szCs w:val="24"/>
        </w:rPr>
        <w:t>Internet no S</w:t>
      </w:r>
      <w:r w:rsidR="00A90566" w:rsidRPr="00142E5A">
        <w:rPr>
          <w:rFonts w:asciiTheme="minorHAnsi" w:hAnsiTheme="minorHAnsi"/>
          <w:b w:val="0"/>
          <w:sz w:val="24"/>
          <w:szCs w:val="24"/>
        </w:rPr>
        <w:t>ector do Turismo</w:t>
      </w:r>
      <w:bookmarkEnd w:id="55"/>
      <w:bookmarkEnd w:id="56"/>
      <w:bookmarkEnd w:id="57"/>
    </w:p>
    <w:p w:rsidR="00A90566" w:rsidRDefault="00A90566" w:rsidP="00593A5A">
      <w:pPr>
        <w:spacing w:after="0" w:line="360" w:lineRule="auto"/>
        <w:jc w:val="both"/>
        <w:rPr>
          <w:lang w:eastAsia="pt-PT"/>
        </w:rPr>
      </w:pPr>
      <w:r>
        <w:rPr>
          <w:lang w:eastAsia="pt-PT"/>
        </w:rPr>
        <w:t xml:space="preserve">A OMT, em 1988, </w:t>
      </w:r>
      <w:r w:rsidR="00C6724A">
        <w:rPr>
          <w:lang w:eastAsia="pt-PT"/>
        </w:rPr>
        <w:t>refere</w:t>
      </w:r>
      <w:r>
        <w:rPr>
          <w:lang w:eastAsia="pt-PT"/>
        </w:rPr>
        <w:t xml:space="preserve"> que</w:t>
      </w:r>
      <w:r w:rsidR="00C6724A">
        <w:rPr>
          <w:lang w:eastAsia="pt-PT"/>
        </w:rPr>
        <w:t>,</w:t>
      </w:r>
      <w:r>
        <w:rPr>
          <w:lang w:eastAsia="pt-PT"/>
        </w:rPr>
        <w:t xml:space="preserve"> o sucesso das empresas turísticas</w:t>
      </w:r>
      <w:r w:rsidR="00C6724A">
        <w:rPr>
          <w:lang w:eastAsia="pt-PT"/>
        </w:rPr>
        <w:t>,</w:t>
      </w:r>
      <w:r>
        <w:rPr>
          <w:lang w:eastAsia="pt-PT"/>
        </w:rPr>
        <w:t xml:space="preserve"> </w:t>
      </w:r>
      <w:r w:rsidR="00C6724A">
        <w:rPr>
          <w:lang w:eastAsia="pt-PT"/>
        </w:rPr>
        <w:t xml:space="preserve">passava por aproveitarem </w:t>
      </w:r>
      <w:r>
        <w:rPr>
          <w:lang w:eastAsia="pt-PT"/>
        </w:rPr>
        <w:t>as possibili</w:t>
      </w:r>
      <w:r w:rsidR="00C6724A">
        <w:rPr>
          <w:lang w:eastAsia="pt-PT"/>
        </w:rPr>
        <w:t>dades que as novas tecnologias lhes proporcionavam,</w:t>
      </w:r>
      <w:r>
        <w:rPr>
          <w:lang w:eastAsia="pt-PT"/>
        </w:rPr>
        <w:t xml:space="preserve"> ao identificar</w:t>
      </w:r>
      <w:r w:rsidR="00C6724A">
        <w:rPr>
          <w:lang w:eastAsia="pt-PT"/>
        </w:rPr>
        <w:t>em</w:t>
      </w:r>
      <w:r>
        <w:rPr>
          <w:lang w:eastAsia="pt-PT"/>
        </w:rPr>
        <w:t xml:space="preserve"> rapidamente as necessidades do consumidor e ao permitirem o acesso a informação </w:t>
      </w:r>
      <w:proofErr w:type="spellStart"/>
      <w:r>
        <w:rPr>
          <w:lang w:eastAsia="pt-PT"/>
        </w:rPr>
        <w:t>actualizada</w:t>
      </w:r>
      <w:proofErr w:type="spellEnd"/>
      <w:r>
        <w:rPr>
          <w:lang w:eastAsia="pt-PT"/>
        </w:rPr>
        <w:t>, compreensível e personalizada, reconhecendo assim que a introdução destas novas tecnologias é essencial</w:t>
      </w:r>
      <w:r w:rsidR="00C6724A">
        <w:rPr>
          <w:lang w:eastAsia="pt-PT"/>
        </w:rPr>
        <w:t xml:space="preserve"> para o sector </w:t>
      </w:r>
      <w:r w:rsidR="008016CE">
        <w:rPr>
          <w:lang w:eastAsia="pt-PT"/>
        </w:rPr>
        <w:t>(Inácio,</w:t>
      </w:r>
      <w:r w:rsidR="006F28CF">
        <w:rPr>
          <w:lang w:eastAsia="pt-PT"/>
        </w:rPr>
        <w:t xml:space="preserve"> </w:t>
      </w:r>
      <w:r>
        <w:rPr>
          <w:lang w:eastAsia="pt-PT"/>
        </w:rPr>
        <w:t>200</w:t>
      </w:r>
      <w:r w:rsidR="00243A23">
        <w:rPr>
          <w:lang w:eastAsia="pt-PT"/>
        </w:rPr>
        <w:t>2</w:t>
      </w:r>
      <w:r>
        <w:rPr>
          <w:lang w:eastAsia="pt-PT"/>
        </w:rPr>
        <w:t>)</w:t>
      </w:r>
      <w:r w:rsidR="00270DA7">
        <w:rPr>
          <w:lang w:eastAsia="pt-PT"/>
        </w:rPr>
        <w:t>.</w:t>
      </w:r>
    </w:p>
    <w:p w:rsidR="008016CE" w:rsidRDefault="008016CE" w:rsidP="00593A5A">
      <w:pPr>
        <w:spacing w:after="0" w:line="360" w:lineRule="auto"/>
        <w:jc w:val="both"/>
        <w:rPr>
          <w:lang w:eastAsia="pt-PT"/>
        </w:rPr>
      </w:pPr>
    </w:p>
    <w:p w:rsidR="00A90566" w:rsidRDefault="00A90566" w:rsidP="00593A5A">
      <w:pPr>
        <w:spacing w:after="0" w:line="360" w:lineRule="auto"/>
        <w:jc w:val="both"/>
        <w:rPr>
          <w:lang w:eastAsia="pt-PT"/>
        </w:rPr>
      </w:pPr>
      <w:r>
        <w:rPr>
          <w:lang w:eastAsia="pt-PT"/>
        </w:rPr>
        <w:t xml:space="preserve">A internet é um </w:t>
      </w:r>
      <w:r w:rsidR="00EC7D4B">
        <w:rPr>
          <w:lang w:eastAsia="pt-PT"/>
        </w:rPr>
        <w:t xml:space="preserve">instrumento promocional, um meio de comunicação recente e muito poderoso que deve ser visto como um complemento das </w:t>
      </w:r>
      <w:proofErr w:type="spellStart"/>
      <w:r w:rsidR="00EC7D4B">
        <w:rPr>
          <w:lang w:eastAsia="pt-PT"/>
        </w:rPr>
        <w:t>actividades</w:t>
      </w:r>
      <w:proofErr w:type="spellEnd"/>
      <w:r w:rsidR="00EC7D4B">
        <w:rPr>
          <w:lang w:eastAsia="pt-PT"/>
        </w:rPr>
        <w:t xml:space="preserve"> promocionais existentes, é um </w:t>
      </w:r>
      <w:r>
        <w:rPr>
          <w:lang w:eastAsia="pt-PT"/>
        </w:rPr>
        <w:t>enorme fórum de informação sobre assuntos distintos e numa escala global, permite a circulação livre e o intercâmbio dessa mesma informação entre utilizadores de uma forma rápida e acessível a qualquer indivíduo seja qual for a idade, localização geográfica ou ideologia. Está à disposição de milhões de potenciais clientes espalhados pelo mundo e disponív</w:t>
      </w:r>
      <w:r w:rsidR="00EC7D4B">
        <w:rPr>
          <w:lang w:eastAsia="pt-PT"/>
        </w:rPr>
        <w:t>el 24 horas por dia (</w:t>
      </w:r>
      <w:proofErr w:type="spellStart"/>
      <w:r w:rsidR="00EC7D4B">
        <w:rPr>
          <w:lang w:eastAsia="pt-PT"/>
        </w:rPr>
        <w:t>Briggs</w:t>
      </w:r>
      <w:proofErr w:type="spellEnd"/>
      <w:r w:rsidR="00EC7D4B">
        <w:rPr>
          <w:lang w:eastAsia="pt-PT"/>
        </w:rPr>
        <w:t>, 1997).</w:t>
      </w:r>
    </w:p>
    <w:p w:rsidR="00EC7D4B" w:rsidRDefault="00EC7D4B" w:rsidP="00EC7D4B">
      <w:pPr>
        <w:spacing w:after="0" w:line="360" w:lineRule="auto"/>
        <w:jc w:val="both"/>
        <w:rPr>
          <w:lang w:eastAsia="pt-PT"/>
        </w:rPr>
      </w:pPr>
    </w:p>
    <w:p w:rsidR="0085070F" w:rsidRDefault="00B61437" w:rsidP="00EC7D4B">
      <w:pPr>
        <w:spacing w:after="0" w:line="360" w:lineRule="auto"/>
        <w:jc w:val="both"/>
        <w:rPr>
          <w:lang w:eastAsia="pt-PT"/>
        </w:rPr>
      </w:pPr>
      <w:r>
        <w:rPr>
          <w:lang w:eastAsia="pt-PT"/>
        </w:rPr>
        <w:t>Neste</w:t>
      </w:r>
      <w:r w:rsidR="0085070F">
        <w:rPr>
          <w:lang w:eastAsia="pt-PT"/>
        </w:rPr>
        <w:t xml:space="preserve"> contexto</w:t>
      </w:r>
      <w:r w:rsidR="00C6724A">
        <w:rPr>
          <w:lang w:eastAsia="pt-PT"/>
        </w:rPr>
        <w:t>,</w:t>
      </w:r>
      <w:r w:rsidR="0085070F">
        <w:rPr>
          <w:lang w:eastAsia="pt-PT"/>
        </w:rPr>
        <w:t xml:space="preserve"> verifica-se que</w:t>
      </w:r>
      <w:r w:rsidR="00C6724A">
        <w:rPr>
          <w:lang w:eastAsia="pt-PT"/>
        </w:rPr>
        <w:t>,</w:t>
      </w:r>
      <w:r w:rsidR="0085070F">
        <w:rPr>
          <w:lang w:eastAsia="pt-PT"/>
        </w:rPr>
        <w:t xml:space="preserve"> a </w:t>
      </w:r>
      <w:r>
        <w:rPr>
          <w:lang w:eastAsia="pt-PT"/>
        </w:rPr>
        <w:t>internet</w:t>
      </w:r>
      <w:r w:rsidR="00C6724A">
        <w:rPr>
          <w:lang w:eastAsia="pt-PT"/>
        </w:rPr>
        <w:t>,</w:t>
      </w:r>
      <w:r w:rsidR="0085070F">
        <w:rPr>
          <w:lang w:eastAsia="pt-PT"/>
        </w:rPr>
        <w:t xml:space="preserve"> está a alterar a forma como as empresas fazem negócio com os seus parceiros comerciais e se relacionam com os seus funcionários</w:t>
      </w:r>
      <w:r>
        <w:rPr>
          <w:lang w:eastAsia="pt-PT"/>
        </w:rPr>
        <w:t xml:space="preserve">. As </w:t>
      </w:r>
      <w:proofErr w:type="gramStart"/>
      <w:r>
        <w:rPr>
          <w:lang w:eastAsia="pt-PT"/>
        </w:rPr>
        <w:t>extranets</w:t>
      </w:r>
      <w:proofErr w:type="gramEnd"/>
      <w:r>
        <w:rPr>
          <w:lang w:eastAsia="pt-PT"/>
        </w:rPr>
        <w:t xml:space="preserve"> podem ser utilizadas para reduzir custos de negociação com fornecedores ou funcionar como canais de informação de marketing e as intranets permitem disponibilizar rapidamente informação a todos os </w:t>
      </w:r>
      <w:r w:rsidR="009076F0">
        <w:rPr>
          <w:lang w:eastAsia="pt-PT"/>
        </w:rPr>
        <w:t>funcionários (H</w:t>
      </w:r>
      <w:r>
        <w:rPr>
          <w:lang w:eastAsia="pt-PT"/>
        </w:rPr>
        <w:t>ortinha, 2002).</w:t>
      </w:r>
      <w:r w:rsidR="0085070F">
        <w:rPr>
          <w:lang w:eastAsia="pt-PT"/>
        </w:rPr>
        <w:t xml:space="preserve"> </w:t>
      </w:r>
    </w:p>
    <w:p w:rsidR="009076F0" w:rsidRDefault="009076F0" w:rsidP="00EC7D4B">
      <w:pPr>
        <w:spacing w:after="0" w:line="360" w:lineRule="auto"/>
        <w:jc w:val="both"/>
        <w:rPr>
          <w:lang w:eastAsia="pt-PT"/>
        </w:rPr>
      </w:pPr>
    </w:p>
    <w:p w:rsidR="00EC7D4B" w:rsidRDefault="00C165F4" w:rsidP="00EC7D4B">
      <w:pPr>
        <w:spacing w:after="0" w:line="360" w:lineRule="auto"/>
        <w:jc w:val="both"/>
        <w:rPr>
          <w:lang w:eastAsia="pt-PT"/>
        </w:rPr>
      </w:pPr>
      <w:r>
        <w:rPr>
          <w:lang w:eastAsia="pt-PT"/>
        </w:rPr>
        <w:t>Inicialmente desenvolvida com fins militares e posteriormente científicos, a internet tem tido um grande impulso</w:t>
      </w:r>
      <w:r w:rsidR="0050218A">
        <w:rPr>
          <w:lang w:eastAsia="pt-PT"/>
        </w:rPr>
        <w:t xml:space="preserve"> a nível mundial</w:t>
      </w:r>
      <w:r>
        <w:rPr>
          <w:lang w:eastAsia="pt-PT"/>
        </w:rPr>
        <w:t xml:space="preserve">. </w:t>
      </w:r>
      <w:r w:rsidR="00EC7D4B">
        <w:rPr>
          <w:lang w:eastAsia="pt-PT"/>
        </w:rPr>
        <w:t>Também no sector turístico a internet tem funcionado como uma plataforma fundamental para a rápida expansão de diversos ti</w:t>
      </w:r>
      <w:r>
        <w:rPr>
          <w:lang w:eastAsia="pt-PT"/>
        </w:rPr>
        <w:t>pos de serviços e de informação (</w:t>
      </w:r>
      <w:proofErr w:type="spellStart"/>
      <w:r w:rsidR="00CB2692">
        <w:rPr>
          <w:lang w:eastAsia="pt-PT"/>
        </w:rPr>
        <w:t>Lendrevie</w:t>
      </w:r>
      <w:proofErr w:type="spellEnd"/>
      <w:r w:rsidR="00CB2692">
        <w:rPr>
          <w:lang w:eastAsia="pt-PT"/>
        </w:rPr>
        <w:t xml:space="preserve"> </w:t>
      </w:r>
      <w:proofErr w:type="spellStart"/>
      <w:r w:rsidR="00243A23" w:rsidRPr="00243A23">
        <w:rPr>
          <w:i/>
          <w:lang w:eastAsia="pt-PT"/>
        </w:rPr>
        <w:t>et</w:t>
      </w:r>
      <w:proofErr w:type="spellEnd"/>
      <w:r w:rsidR="00243A23" w:rsidRPr="00243A23">
        <w:rPr>
          <w:i/>
          <w:lang w:eastAsia="pt-PT"/>
        </w:rPr>
        <w:t xml:space="preserve"> al</w:t>
      </w:r>
      <w:r w:rsidR="00243A23">
        <w:rPr>
          <w:lang w:eastAsia="pt-PT"/>
        </w:rPr>
        <w:t xml:space="preserve">, </w:t>
      </w:r>
      <w:r w:rsidR="0020253D">
        <w:rPr>
          <w:lang w:eastAsia="pt-PT"/>
        </w:rPr>
        <w:t>2002</w:t>
      </w:r>
      <w:r>
        <w:rPr>
          <w:lang w:eastAsia="pt-PT"/>
        </w:rPr>
        <w:t>).</w:t>
      </w:r>
    </w:p>
    <w:p w:rsidR="008016CE" w:rsidRDefault="008016CE" w:rsidP="00593A5A">
      <w:pPr>
        <w:spacing w:after="0" w:line="360" w:lineRule="auto"/>
        <w:jc w:val="both"/>
        <w:rPr>
          <w:lang w:eastAsia="pt-PT"/>
        </w:rPr>
      </w:pPr>
    </w:p>
    <w:p w:rsidR="00EC47F0" w:rsidRDefault="00C6724A" w:rsidP="00593A5A">
      <w:pPr>
        <w:spacing w:after="0" w:line="360" w:lineRule="auto"/>
        <w:jc w:val="both"/>
        <w:rPr>
          <w:lang w:eastAsia="pt-PT"/>
        </w:rPr>
      </w:pPr>
      <w:r>
        <w:rPr>
          <w:lang w:eastAsia="pt-PT"/>
        </w:rPr>
        <w:t>Estas transformações têm</w:t>
      </w:r>
      <w:r w:rsidR="00C165F4">
        <w:rPr>
          <w:lang w:eastAsia="pt-PT"/>
        </w:rPr>
        <w:t xml:space="preserve"> um grande impacto na </w:t>
      </w:r>
      <w:r w:rsidR="00814804">
        <w:rPr>
          <w:lang w:eastAsia="pt-PT"/>
        </w:rPr>
        <w:t>comunicação</w:t>
      </w:r>
      <w:r w:rsidR="00C165F4">
        <w:rPr>
          <w:lang w:eastAsia="pt-PT"/>
        </w:rPr>
        <w:t xml:space="preserve"> </w:t>
      </w:r>
      <w:r w:rsidR="00814804">
        <w:rPr>
          <w:lang w:eastAsia="pt-PT"/>
        </w:rPr>
        <w:t>das empresas</w:t>
      </w:r>
      <w:r w:rsidR="00C165F4">
        <w:rPr>
          <w:lang w:eastAsia="pt-PT"/>
        </w:rPr>
        <w:t xml:space="preserve"> com os seus clientes, o conteúdo de comunicação </w:t>
      </w:r>
      <w:r w:rsidR="00814804">
        <w:rPr>
          <w:lang w:eastAsia="pt-PT"/>
        </w:rPr>
        <w:t>apresentado</w:t>
      </w:r>
      <w:r w:rsidR="00C165F4">
        <w:rPr>
          <w:lang w:eastAsia="pt-PT"/>
        </w:rPr>
        <w:t xml:space="preserve"> aos utilizadores por esta via tem </w:t>
      </w:r>
      <w:r w:rsidR="00814804">
        <w:rPr>
          <w:lang w:eastAsia="pt-PT"/>
        </w:rPr>
        <w:t xml:space="preserve">características inovadoras face aos outros </w:t>
      </w:r>
      <w:r>
        <w:rPr>
          <w:lang w:eastAsia="pt-PT"/>
        </w:rPr>
        <w:t>meios</w:t>
      </w:r>
      <w:r w:rsidR="00814804">
        <w:rPr>
          <w:lang w:eastAsia="pt-PT"/>
        </w:rPr>
        <w:t xml:space="preserve"> (</w:t>
      </w:r>
      <w:proofErr w:type="spellStart"/>
      <w:r w:rsidR="00CB2692">
        <w:rPr>
          <w:lang w:eastAsia="pt-PT"/>
        </w:rPr>
        <w:t>Lendrevie</w:t>
      </w:r>
      <w:proofErr w:type="spellEnd"/>
      <w:r w:rsidR="0020253D">
        <w:rPr>
          <w:lang w:eastAsia="pt-PT"/>
        </w:rPr>
        <w:t xml:space="preserve"> </w:t>
      </w:r>
      <w:proofErr w:type="spellStart"/>
      <w:r w:rsidR="00243A23" w:rsidRPr="00243A23">
        <w:rPr>
          <w:i/>
          <w:lang w:eastAsia="pt-PT"/>
        </w:rPr>
        <w:t>et</w:t>
      </w:r>
      <w:proofErr w:type="spellEnd"/>
      <w:r w:rsidR="00243A23" w:rsidRPr="00243A23">
        <w:rPr>
          <w:i/>
          <w:lang w:eastAsia="pt-PT"/>
        </w:rPr>
        <w:t xml:space="preserve"> al</w:t>
      </w:r>
      <w:r w:rsidR="00243A23">
        <w:rPr>
          <w:i/>
          <w:lang w:eastAsia="pt-PT"/>
        </w:rPr>
        <w:t>,</w:t>
      </w:r>
      <w:r w:rsidR="00243A23">
        <w:rPr>
          <w:lang w:eastAsia="pt-PT"/>
        </w:rPr>
        <w:t xml:space="preserve"> </w:t>
      </w:r>
      <w:r w:rsidR="0020253D">
        <w:rPr>
          <w:lang w:eastAsia="pt-PT"/>
        </w:rPr>
        <w:t>2002).</w:t>
      </w:r>
    </w:p>
    <w:p w:rsidR="0020253D" w:rsidRDefault="0020253D" w:rsidP="00593A5A">
      <w:pPr>
        <w:spacing w:after="0" w:line="360" w:lineRule="auto"/>
        <w:jc w:val="both"/>
        <w:rPr>
          <w:lang w:eastAsia="pt-PT"/>
        </w:rPr>
      </w:pPr>
    </w:p>
    <w:p w:rsidR="008E235C" w:rsidRDefault="00CB2692" w:rsidP="00593A5A">
      <w:pPr>
        <w:spacing w:after="0" w:line="360" w:lineRule="auto"/>
        <w:jc w:val="both"/>
        <w:rPr>
          <w:lang w:eastAsia="pt-PT"/>
        </w:rPr>
      </w:pPr>
      <w:r>
        <w:rPr>
          <w:lang w:eastAsia="pt-PT"/>
        </w:rPr>
        <w:lastRenderedPageBreak/>
        <w:t>Segundo</w:t>
      </w:r>
      <w:r w:rsidR="00243A23">
        <w:rPr>
          <w:lang w:eastAsia="pt-PT"/>
        </w:rPr>
        <w:t xml:space="preserve"> </w:t>
      </w:r>
      <w:proofErr w:type="spellStart"/>
      <w:r w:rsidR="00EC47F0">
        <w:rPr>
          <w:lang w:eastAsia="pt-PT"/>
        </w:rPr>
        <w:t>B</w:t>
      </w:r>
      <w:r w:rsidR="008E235C">
        <w:rPr>
          <w:lang w:eastAsia="pt-PT"/>
        </w:rPr>
        <w:t>riggs</w:t>
      </w:r>
      <w:proofErr w:type="spellEnd"/>
      <w:r w:rsidR="008E235C">
        <w:rPr>
          <w:lang w:eastAsia="pt-PT"/>
        </w:rPr>
        <w:t xml:space="preserve"> (1997) são diversas as vantagens de utilizar a internet como instrumento </w:t>
      </w:r>
      <w:r w:rsidR="00C6724A">
        <w:rPr>
          <w:lang w:eastAsia="pt-PT"/>
        </w:rPr>
        <w:t>de comunicação</w:t>
      </w:r>
      <w:r w:rsidR="00243A23">
        <w:rPr>
          <w:lang w:eastAsia="pt-PT"/>
        </w:rPr>
        <w:t xml:space="preserve"> (</w:t>
      </w:r>
      <w:proofErr w:type="spellStart"/>
      <w:r w:rsidR="00243A23">
        <w:rPr>
          <w:lang w:eastAsia="pt-PT"/>
        </w:rPr>
        <w:t>Briggs</w:t>
      </w:r>
      <w:proofErr w:type="spellEnd"/>
      <w:r w:rsidR="00243A23">
        <w:rPr>
          <w:lang w:eastAsia="pt-PT"/>
        </w:rPr>
        <w:t>, 1997)</w:t>
      </w:r>
      <w:r w:rsidR="008E235C">
        <w:rPr>
          <w:lang w:eastAsia="pt-PT"/>
        </w:rPr>
        <w:t xml:space="preserve">: </w:t>
      </w:r>
    </w:p>
    <w:p w:rsidR="008E235C" w:rsidRDefault="008E235C" w:rsidP="00EC47F0">
      <w:pPr>
        <w:spacing w:after="0" w:line="360" w:lineRule="auto"/>
        <w:ind w:left="567"/>
        <w:jc w:val="both"/>
        <w:rPr>
          <w:lang w:eastAsia="pt-PT"/>
        </w:rPr>
      </w:pPr>
      <w:r>
        <w:rPr>
          <w:lang w:eastAsia="pt-PT"/>
        </w:rPr>
        <w:t xml:space="preserve">- Pode alcançar uma audiência de massas </w:t>
      </w:r>
      <w:proofErr w:type="spellStart"/>
      <w:r>
        <w:rPr>
          <w:lang w:eastAsia="pt-PT"/>
        </w:rPr>
        <w:t>directamente</w:t>
      </w:r>
      <w:proofErr w:type="spellEnd"/>
      <w:r>
        <w:rPr>
          <w:lang w:eastAsia="pt-PT"/>
        </w:rPr>
        <w:t xml:space="preserve"> nos seus locais</w:t>
      </w:r>
      <w:r w:rsidR="00C6724A">
        <w:rPr>
          <w:lang w:eastAsia="pt-PT"/>
        </w:rPr>
        <w:t xml:space="preserve"> de trabalho ou nas suas casas;</w:t>
      </w:r>
    </w:p>
    <w:p w:rsidR="00EC47F0" w:rsidRDefault="00EC47F0" w:rsidP="00EC47F0">
      <w:pPr>
        <w:spacing w:after="0" w:line="360" w:lineRule="auto"/>
        <w:ind w:left="567"/>
        <w:jc w:val="both"/>
        <w:rPr>
          <w:lang w:eastAsia="pt-PT"/>
        </w:rPr>
      </w:pPr>
      <w:r>
        <w:rPr>
          <w:lang w:eastAsia="pt-PT"/>
        </w:rPr>
        <w:t>- Pode utilizar imagens animadas, foto</w:t>
      </w:r>
      <w:r w:rsidR="00C6724A">
        <w:rPr>
          <w:lang w:eastAsia="pt-PT"/>
        </w:rPr>
        <w:t>grafias, pequenos filmes, texto e</w:t>
      </w:r>
      <w:r>
        <w:rPr>
          <w:lang w:eastAsia="pt-PT"/>
        </w:rPr>
        <w:t xml:space="preserve"> som</w:t>
      </w:r>
      <w:r w:rsidR="00C6724A">
        <w:rPr>
          <w:lang w:eastAsia="pt-PT"/>
        </w:rPr>
        <w:t xml:space="preserve"> para transmitir a sua mensagem;</w:t>
      </w:r>
    </w:p>
    <w:p w:rsidR="00EC47F0" w:rsidRDefault="00EC47F0" w:rsidP="00EC47F0">
      <w:pPr>
        <w:spacing w:after="0" w:line="360" w:lineRule="auto"/>
        <w:ind w:left="567"/>
        <w:jc w:val="both"/>
        <w:rPr>
          <w:lang w:eastAsia="pt-PT"/>
        </w:rPr>
      </w:pPr>
      <w:r>
        <w:rPr>
          <w:lang w:eastAsia="pt-PT"/>
        </w:rPr>
        <w:t xml:space="preserve">- Pode avaliar a utilização dos </w:t>
      </w:r>
      <w:proofErr w:type="gramStart"/>
      <w:r>
        <w:rPr>
          <w:lang w:eastAsia="pt-PT"/>
        </w:rPr>
        <w:t>sites</w:t>
      </w:r>
      <w:proofErr w:type="gramEnd"/>
      <w:r>
        <w:rPr>
          <w:lang w:eastAsia="pt-PT"/>
        </w:rPr>
        <w:t xml:space="preserve"> e até mesmo obter dados sobre os utilizadores. Pode funcionar como meio de distribuição e de comunicação com a possibilidade de reservas </w:t>
      </w:r>
      <w:proofErr w:type="gramStart"/>
      <w:r>
        <w:rPr>
          <w:lang w:eastAsia="pt-PT"/>
        </w:rPr>
        <w:t>on-line</w:t>
      </w:r>
      <w:proofErr w:type="gramEnd"/>
      <w:r>
        <w:rPr>
          <w:lang w:eastAsia="pt-PT"/>
        </w:rPr>
        <w:t>.</w:t>
      </w:r>
    </w:p>
    <w:p w:rsidR="00EC47F0" w:rsidRDefault="00EC47F0" w:rsidP="00593A5A">
      <w:pPr>
        <w:spacing w:after="0" w:line="360" w:lineRule="auto"/>
        <w:jc w:val="both"/>
        <w:rPr>
          <w:lang w:eastAsia="pt-PT"/>
        </w:rPr>
      </w:pPr>
    </w:p>
    <w:p w:rsidR="008016CE" w:rsidRDefault="008E235C" w:rsidP="00593A5A">
      <w:pPr>
        <w:spacing w:after="0" w:line="360" w:lineRule="auto"/>
        <w:jc w:val="both"/>
        <w:rPr>
          <w:lang w:eastAsia="pt-PT"/>
        </w:rPr>
      </w:pPr>
      <w:r>
        <w:rPr>
          <w:lang w:eastAsia="pt-PT"/>
        </w:rPr>
        <w:t xml:space="preserve">Os </w:t>
      </w:r>
      <w:proofErr w:type="gramStart"/>
      <w:r>
        <w:rPr>
          <w:lang w:eastAsia="pt-PT"/>
        </w:rPr>
        <w:t>sites</w:t>
      </w:r>
      <w:proofErr w:type="gramEnd"/>
      <w:r>
        <w:rPr>
          <w:lang w:eastAsia="pt-PT"/>
        </w:rPr>
        <w:t xml:space="preserve"> próprios ganham assim uma importância vital para o desenvolvimento das organizações no </w:t>
      </w:r>
      <w:r w:rsidR="00A90566">
        <w:rPr>
          <w:lang w:eastAsia="pt-PT"/>
        </w:rPr>
        <w:t>sector do turismo</w:t>
      </w:r>
      <w:r>
        <w:rPr>
          <w:lang w:eastAsia="pt-PT"/>
        </w:rPr>
        <w:t xml:space="preserve">, os sites, </w:t>
      </w:r>
      <w:r w:rsidR="00A90566">
        <w:rPr>
          <w:lang w:eastAsia="pt-PT"/>
        </w:rPr>
        <w:t>são a porta de entrada do turista e fornecem a primeira imagem do espaço</w:t>
      </w:r>
      <w:r w:rsidR="00C6724A">
        <w:rPr>
          <w:lang w:eastAsia="pt-PT"/>
        </w:rPr>
        <w:t>.</w:t>
      </w:r>
    </w:p>
    <w:p w:rsidR="00C6724A" w:rsidRDefault="00C6724A" w:rsidP="00593A5A">
      <w:pPr>
        <w:spacing w:after="0" w:line="360" w:lineRule="auto"/>
        <w:jc w:val="both"/>
        <w:rPr>
          <w:lang w:eastAsia="pt-PT"/>
        </w:rPr>
      </w:pPr>
    </w:p>
    <w:p w:rsidR="00EC47F0" w:rsidRDefault="00EC47F0" w:rsidP="00593A5A">
      <w:pPr>
        <w:spacing w:after="0" w:line="360" w:lineRule="auto"/>
        <w:jc w:val="both"/>
        <w:rPr>
          <w:lang w:eastAsia="pt-PT"/>
        </w:rPr>
      </w:pPr>
      <w:r>
        <w:rPr>
          <w:lang w:eastAsia="pt-PT"/>
        </w:rPr>
        <w:t xml:space="preserve">Como tal a apresentação dos </w:t>
      </w:r>
      <w:proofErr w:type="gramStart"/>
      <w:r>
        <w:rPr>
          <w:lang w:eastAsia="pt-PT"/>
        </w:rPr>
        <w:t>websites</w:t>
      </w:r>
      <w:proofErr w:type="gramEnd"/>
      <w:r>
        <w:rPr>
          <w:lang w:eastAsia="pt-PT"/>
        </w:rPr>
        <w:t xml:space="preserve"> é bastante importante e de acordo com </w:t>
      </w:r>
      <w:r w:rsidR="00243A23">
        <w:rPr>
          <w:lang w:eastAsia="pt-PT"/>
        </w:rPr>
        <w:t xml:space="preserve">Paulo </w:t>
      </w:r>
      <w:r>
        <w:rPr>
          <w:lang w:eastAsia="pt-PT"/>
        </w:rPr>
        <w:t xml:space="preserve">Rita deve-se ter presente os seguintes </w:t>
      </w:r>
      <w:proofErr w:type="spellStart"/>
      <w:r>
        <w:rPr>
          <w:lang w:eastAsia="pt-PT"/>
        </w:rPr>
        <w:t>aspectos</w:t>
      </w:r>
      <w:proofErr w:type="spellEnd"/>
      <w:r w:rsidR="00565CC5">
        <w:rPr>
          <w:lang w:eastAsia="pt-PT"/>
        </w:rPr>
        <w:t xml:space="preserve"> (Rita, 2001)</w:t>
      </w:r>
      <w:r>
        <w:rPr>
          <w:lang w:eastAsia="pt-PT"/>
        </w:rPr>
        <w:t>:</w:t>
      </w:r>
    </w:p>
    <w:p w:rsidR="00EC47F0" w:rsidRDefault="00EC47F0" w:rsidP="00E3543A">
      <w:pPr>
        <w:spacing w:after="0" w:line="360" w:lineRule="auto"/>
        <w:ind w:left="567"/>
        <w:jc w:val="both"/>
        <w:rPr>
          <w:lang w:eastAsia="pt-PT"/>
        </w:rPr>
      </w:pPr>
      <w:r>
        <w:rPr>
          <w:lang w:eastAsia="pt-PT"/>
        </w:rPr>
        <w:t>-</w:t>
      </w:r>
      <w:r w:rsidR="002B7184">
        <w:rPr>
          <w:lang w:eastAsia="pt-PT"/>
        </w:rPr>
        <w:t xml:space="preserve"> </w:t>
      </w:r>
      <w:r>
        <w:rPr>
          <w:lang w:eastAsia="pt-PT"/>
        </w:rPr>
        <w:t>Ser visualmente/graficamente atraente;</w:t>
      </w:r>
    </w:p>
    <w:p w:rsidR="00EC47F0" w:rsidRDefault="00EC47F0" w:rsidP="00E3543A">
      <w:pPr>
        <w:spacing w:after="0" w:line="360" w:lineRule="auto"/>
        <w:ind w:left="567"/>
        <w:jc w:val="both"/>
        <w:rPr>
          <w:lang w:eastAsia="pt-PT"/>
        </w:rPr>
      </w:pPr>
      <w:r>
        <w:rPr>
          <w:lang w:eastAsia="pt-PT"/>
        </w:rPr>
        <w:t>-</w:t>
      </w:r>
      <w:r w:rsidR="002B7184">
        <w:rPr>
          <w:lang w:eastAsia="pt-PT"/>
        </w:rPr>
        <w:t xml:space="preserve"> </w:t>
      </w:r>
      <w:r w:rsidR="00C6724A">
        <w:rPr>
          <w:lang w:eastAsia="pt-PT"/>
        </w:rPr>
        <w:t>Fornecer</w:t>
      </w:r>
      <w:r>
        <w:rPr>
          <w:lang w:eastAsia="pt-PT"/>
        </w:rPr>
        <w:t xml:space="preserve"> informação </w:t>
      </w:r>
      <w:proofErr w:type="spellStart"/>
      <w:r>
        <w:rPr>
          <w:lang w:eastAsia="pt-PT"/>
        </w:rPr>
        <w:t>correcta</w:t>
      </w:r>
      <w:proofErr w:type="spellEnd"/>
      <w:r>
        <w:rPr>
          <w:lang w:eastAsia="pt-PT"/>
        </w:rPr>
        <w:t xml:space="preserve"> e </w:t>
      </w:r>
      <w:proofErr w:type="spellStart"/>
      <w:r>
        <w:rPr>
          <w:lang w:eastAsia="pt-PT"/>
        </w:rPr>
        <w:t>actualizada</w:t>
      </w:r>
      <w:proofErr w:type="spellEnd"/>
      <w:r>
        <w:rPr>
          <w:lang w:eastAsia="pt-PT"/>
        </w:rPr>
        <w:t>;</w:t>
      </w:r>
    </w:p>
    <w:p w:rsidR="00EC47F0" w:rsidRDefault="00EC47F0" w:rsidP="00E3543A">
      <w:pPr>
        <w:spacing w:after="0" w:line="360" w:lineRule="auto"/>
        <w:ind w:left="567"/>
        <w:jc w:val="both"/>
        <w:rPr>
          <w:lang w:eastAsia="pt-PT"/>
        </w:rPr>
      </w:pPr>
      <w:r>
        <w:rPr>
          <w:lang w:eastAsia="pt-PT"/>
        </w:rPr>
        <w:t xml:space="preserve">- Ser </w:t>
      </w:r>
      <w:proofErr w:type="spellStart"/>
      <w:r>
        <w:rPr>
          <w:lang w:eastAsia="pt-PT"/>
        </w:rPr>
        <w:t>interactivo</w:t>
      </w:r>
      <w:proofErr w:type="spellEnd"/>
      <w:r>
        <w:rPr>
          <w:lang w:eastAsia="pt-PT"/>
        </w:rPr>
        <w:t>;</w:t>
      </w:r>
    </w:p>
    <w:p w:rsidR="00EC47F0" w:rsidRDefault="00EC47F0" w:rsidP="00E3543A">
      <w:pPr>
        <w:spacing w:after="0" w:line="360" w:lineRule="auto"/>
        <w:ind w:left="567"/>
        <w:jc w:val="both"/>
        <w:rPr>
          <w:lang w:eastAsia="pt-PT"/>
        </w:rPr>
      </w:pPr>
      <w:r>
        <w:rPr>
          <w:lang w:eastAsia="pt-PT"/>
        </w:rPr>
        <w:t xml:space="preserve">- Possibilitar linhas de </w:t>
      </w:r>
      <w:proofErr w:type="gramStart"/>
      <w:r>
        <w:rPr>
          <w:lang w:eastAsia="pt-PT"/>
        </w:rPr>
        <w:t>chat</w:t>
      </w:r>
      <w:proofErr w:type="gramEnd"/>
      <w:r>
        <w:rPr>
          <w:lang w:eastAsia="pt-PT"/>
        </w:rPr>
        <w:t xml:space="preserve"> e estimular os comentários do consumidor;</w:t>
      </w:r>
    </w:p>
    <w:p w:rsidR="00EC47F0" w:rsidRDefault="00EC47F0" w:rsidP="00E3543A">
      <w:pPr>
        <w:spacing w:after="0" w:line="360" w:lineRule="auto"/>
        <w:ind w:left="567"/>
        <w:jc w:val="both"/>
        <w:rPr>
          <w:lang w:val="en-US" w:eastAsia="pt-PT"/>
        </w:rPr>
      </w:pPr>
      <w:r w:rsidRPr="00EC47F0">
        <w:rPr>
          <w:lang w:val="en-US" w:eastAsia="pt-PT"/>
        </w:rPr>
        <w:t xml:space="preserve">- </w:t>
      </w:r>
      <w:proofErr w:type="spellStart"/>
      <w:r w:rsidRPr="00EC47F0">
        <w:rPr>
          <w:lang w:val="en-US" w:eastAsia="pt-PT"/>
        </w:rPr>
        <w:t>Possibilitar</w:t>
      </w:r>
      <w:proofErr w:type="spellEnd"/>
      <w:r w:rsidRPr="00EC47F0">
        <w:rPr>
          <w:lang w:val="en-US" w:eastAsia="pt-PT"/>
        </w:rPr>
        <w:t xml:space="preserve"> as </w:t>
      </w:r>
      <w:proofErr w:type="spellStart"/>
      <w:r w:rsidRPr="00EC47F0">
        <w:rPr>
          <w:lang w:val="en-US" w:eastAsia="pt-PT"/>
        </w:rPr>
        <w:t>reservas</w:t>
      </w:r>
      <w:proofErr w:type="spellEnd"/>
      <w:r w:rsidRPr="00EC47F0">
        <w:rPr>
          <w:lang w:val="en-US" w:eastAsia="pt-PT"/>
        </w:rPr>
        <w:t xml:space="preserve"> on-line</w:t>
      </w:r>
      <w:r>
        <w:rPr>
          <w:lang w:val="en-US" w:eastAsia="pt-PT"/>
        </w:rPr>
        <w:t>;</w:t>
      </w:r>
    </w:p>
    <w:p w:rsidR="00C6724A" w:rsidRDefault="00EC47F0" w:rsidP="00E3543A">
      <w:pPr>
        <w:spacing w:after="0" w:line="360" w:lineRule="auto"/>
        <w:ind w:left="567"/>
        <w:jc w:val="both"/>
        <w:rPr>
          <w:lang w:eastAsia="pt-PT"/>
        </w:rPr>
      </w:pPr>
      <w:r w:rsidRPr="00EC47F0">
        <w:rPr>
          <w:lang w:eastAsia="pt-PT"/>
        </w:rPr>
        <w:t xml:space="preserve">- Desenvolver a promoção </w:t>
      </w:r>
      <w:proofErr w:type="gramStart"/>
      <w:r w:rsidRPr="00EC47F0">
        <w:rPr>
          <w:lang w:eastAsia="pt-PT"/>
        </w:rPr>
        <w:t>on-l</w:t>
      </w:r>
      <w:r>
        <w:rPr>
          <w:lang w:eastAsia="pt-PT"/>
        </w:rPr>
        <w:t>ine</w:t>
      </w:r>
      <w:proofErr w:type="gramEnd"/>
      <w:r>
        <w:rPr>
          <w:lang w:eastAsia="pt-PT"/>
        </w:rPr>
        <w:t xml:space="preserve"> para aliciar o </w:t>
      </w:r>
      <w:r w:rsidR="00C6724A">
        <w:rPr>
          <w:lang w:eastAsia="pt-PT"/>
        </w:rPr>
        <w:t>consumidor</w:t>
      </w:r>
      <w:r w:rsidR="00A301E6">
        <w:rPr>
          <w:lang w:eastAsia="pt-PT"/>
        </w:rPr>
        <w:t xml:space="preserve">, apresentando ofertas e </w:t>
      </w:r>
      <w:r w:rsidR="00E3543A">
        <w:rPr>
          <w:lang w:eastAsia="pt-PT"/>
        </w:rPr>
        <w:t xml:space="preserve">informação </w:t>
      </w:r>
      <w:proofErr w:type="spellStart"/>
      <w:r w:rsidR="00E3543A">
        <w:rPr>
          <w:lang w:eastAsia="pt-PT"/>
        </w:rPr>
        <w:t>atractivas</w:t>
      </w:r>
      <w:proofErr w:type="spellEnd"/>
      <w:r w:rsidR="00C6724A">
        <w:rPr>
          <w:lang w:eastAsia="pt-PT"/>
        </w:rPr>
        <w:t>;</w:t>
      </w:r>
    </w:p>
    <w:p w:rsidR="00E3543A" w:rsidRDefault="00E3543A" w:rsidP="00E3543A">
      <w:pPr>
        <w:spacing w:after="0" w:line="360" w:lineRule="auto"/>
        <w:ind w:left="567"/>
        <w:jc w:val="both"/>
        <w:rPr>
          <w:lang w:eastAsia="pt-PT"/>
        </w:rPr>
      </w:pPr>
      <w:r>
        <w:rPr>
          <w:lang w:eastAsia="pt-PT"/>
        </w:rPr>
        <w:t xml:space="preserve">- Oferecer um número de contacto e correio </w:t>
      </w:r>
      <w:proofErr w:type="spellStart"/>
      <w:r>
        <w:rPr>
          <w:lang w:eastAsia="pt-PT"/>
        </w:rPr>
        <w:t>electrónico</w:t>
      </w:r>
      <w:proofErr w:type="spellEnd"/>
      <w:r>
        <w:rPr>
          <w:lang w:eastAsia="pt-PT"/>
        </w:rPr>
        <w:t>;</w:t>
      </w:r>
    </w:p>
    <w:p w:rsidR="00E3543A" w:rsidRPr="00EC47F0" w:rsidRDefault="00E3543A" w:rsidP="00E3543A">
      <w:pPr>
        <w:spacing w:after="0" w:line="360" w:lineRule="auto"/>
        <w:ind w:left="567"/>
        <w:jc w:val="both"/>
        <w:rPr>
          <w:lang w:eastAsia="pt-PT"/>
        </w:rPr>
      </w:pPr>
      <w:r>
        <w:rPr>
          <w:lang w:eastAsia="pt-PT"/>
        </w:rPr>
        <w:t xml:space="preserve">- </w:t>
      </w:r>
      <w:r w:rsidR="00C6724A">
        <w:rPr>
          <w:lang w:eastAsia="pt-PT"/>
        </w:rPr>
        <w:t>Reter os</w:t>
      </w:r>
      <w:r>
        <w:rPr>
          <w:lang w:eastAsia="pt-PT"/>
        </w:rPr>
        <w:t xml:space="preserve"> dados </w:t>
      </w:r>
      <w:r w:rsidR="00C6724A">
        <w:rPr>
          <w:lang w:eastAsia="pt-PT"/>
        </w:rPr>
        <w:t xml:space="preserve">dos utilizadores </w:t>
      </w:r>
      <w:r>
        <w:rPr>
          <w:lang w:eastAsia="pt-PT"/>
        </w:rPr>
        <w:t xml:space="preserve">para conduzir as campanhas de correio </w:t>
      </w:r>
      <w:proofErr w:type="spellStart"/>
      <w:r>
        <w:rPr>
          <w:lang w:eastAsia="pt-PT"/>
        </w:rPr>
        <w:t>electrónico</w:t>
      </w:r>
      <w:proofErr w:type="spellEnd"/>
      <w:r>
        <w:rPr>
          <w:lang w:eastAsia="pt-PT"/>
        </w:rPr>
        <w:t xml:space="preserve"> com bases de dados completas.</w:t>
      </w:r>
    </w:p>
    <w:p w:rsidR="00EC47F0" w:rsidRPr="00EC47F0" w:rsidRDefault="00EC47F0" w:rsidP="00593A5A">
      <w:pPr>
        <w:spacing w:after="0" w:line="360" w:lineRule="auto"/>
        <w:jc w:val="both"/>
        <w:rPr>
          <w:lang w:eastAsia="pt-PT"/>
        </w:rPr>
      </w:pPr>
    </w:p>
    <w:p w:rsidR="00246113" w:rsidRDefault="00EC47F0" w:rsidP="00593A5A">
      <w:pPr>
        <w:spacing w:after="0" w:line="360" w:lineRule="auto"/>
        <w:jc w:val="both"/>
        <w:rPr>
          <w:lang w:eastAsia="pt-PT"/>
        </w:rPr>
      </w:pPr>
      <w:r>
        <w:rPr>
          <w:lang w:eastAsia="pt-PT"/>
        </w:rPr>
        <w:t xml:space="preserve">A presença na </w:t>
      </w:r>
      <w:r w:rsidRPr="002B7184">
        <w:rPr>
          <w:i/>
          <w:lang w:eastAsia="pt-PT"/>
        </w:rPr>
        <w:t>web</w:t>
      </w:r>
      <w:r>
        <w:rPr>
          <w:lang w:eastAsia="pt-PT"/>
        </w:rPr>
        <w:t xml:space="preserve"> deve ser desenhada não só para ser </w:t>
      </w:r>
      <w:r w:rsidR="00246113">
        <w:rPr>
          <w:lang w:eastAsia="pt-PT"/>
        </w:rPr>
        <w:t xml:space="preserve">visualmente atraente e amigável mas também favorável à indexação nos motores de busca, </w:t>
      </w:r>
      <w:r w:rsidR="00981F7A">
        <w:rPr>
          <w:lang w:eastAsia="pt-PT"/>
        </w:rPr>
        <w:t>a fim de</w:t>
      </w:r>
      <w:r w:rsidR="00246113">
        <w:rPr>
          <w:lang w:eastAsia="pt-PT"/>
        </w:rPr>
        <w:t xml:space="preserve"> proporcionar uma localização fácil e por diferentes marcadores de procura (Rita, 2001).</w:t>
      </w:r>
    </w:p>
    <w:p w:rsidR="00246113" w:rsidRDefault="00246113" w:rsidP="00593A5A">
      <w:pPr>
        <w:spacing w:after="0" w:line="360" w:lineRule="auto"/>
        <w:jc w:val="both"/>
        <w:rPr>
          <w:lang w:eastAsia="pt-PT"/>
        </w:rPr>
      </w:pPr>
    </w:p>
    <w:p w:rsidR="00861749" w:rsidRDefault="00EA26D0" w:rsidP="00861749">
      <w:pPr>
        <w:spacing w:after="0" w:line="360" w:lineRule="auto"/>
        <w:jc w:val="both"/>
        <w:rPr>
          <w:lang w:eastAsia="pt-PT"/>
        </w:rPr>
      </w:pPr>
      <w:r>
        <w:rPr>
          <w:lang w:eastAsia="pt-PT"/>
        </w:rPr>
        <w:t>Por outro lado estas novas tecnologias conduziram a novas formas de venda e comércio</w:t>
      </w:r>
      <w:r w:rsidR="00861749">
        <w:rPr>
          <w:lang w:eastAsia="pt-PT"/>
        </w:rPr>
        <w:t xml:space="preserve">, o </w:t>
      </w:r>
      <w:r w:rsidR="00861749">
        <w:rPr>
          <w:b/>
          <w:bCs/>
        </w:rPr>
        <w:t xml:space="preserve">comércio </w:t>
      </w:r>
      <w:proofErr w:type="spellStart"/>
      <w:r w:rsidR="00861749">
        <w:rPr>
          <w:b/>
          <w:bCs/>
        </w:rPr>
        <w:t>electrónico</w:t>
      </w:r>
      <w:proofErr w:type="spellEnd"/>
      <w:r w:rsidR="00861749">
        <w:t xml:space="preserve"> é um tipo de </w:t>
      </w:r>
      <w:proofErr w:type="spellStart"/>
      <w:r w:rsidR="00861749">
        <w:t>transacção</w:t>
      </w:r>
      <w:proofErr w:type="spellEnd"/>
      <w:r w:rsidR="00861749">
        <w:t xml:space="preserve"> comercial feita especialm</w:t>
      </w:r>
      <w:r w:rsidR="002B7184">
        <w:t xml:space="preserve">ente através da via </w:t>
      </w:r>
      <w:proofErr w:type="spellStart"/>
      <w:r w:rsidR="002B7184">
        <w:t>electrónica</w:t>
      </w:r>
      <w:proofErr w:type="spellEnd"/>
      <w:r w:rsidR="00DC07B0" w:rsidRPr="00DC07B0">
        <w:rPr>
          <w:lang w:eastAsia="pt-PT"/>
        </w:rPr>
        <w:t xml:space="preserve"> </w:t>
      </w:r>
      <w:r w:rsidR="00DC07B0">
        <w:rPr>
          <w:lang w:eastAsia="pt-PT"/>
        </w:rPr>
        <w:t>(Hortinha, 2002)</w:t>
      </w:r>
      <w:r w:rsidR="002B7184">
        <w:rPr>
          <w:lang w:eastAsia="pt-PT"/>
        </w:rPr>
        <w:t>.</w:t>
      </w:r>
    </w:p>
    <w:p w:rsidR="00554621" w:rsidRDefault="00554621" w:rsidP="00593A5A">
      <w:pPr>
        <w:spacing w:after="0" w:line="360" w:lineRule="auto"/>
        <w:jc w:val="both"/>
        <w:rPr>
          <w:lang w:eastAsia="pt-PT"/>
        </w:rPr>
      </w:pPr>
    </w:p>
    <w:p w:rsidR="00861749" w:rsidRDefault="00063923" w:rsidP="00593A5A">
      <w:pPr>
        <w:spacing w:after="0" w:line="360" w:lineRule="auto"/>
        <w:jc w:val="both"/>
        <w:rPr>
          <w:lang w:eastAsia="pt-PT"/>
        </w:rPr>
      </w:pPr>
      <w:r>
        <w:rPr>
          <w:lang w:eastAsia="pt-PT"/>
        </w:rPr>
        <w:lastRenderedPageBreak/>
        <w:t xml:space="preserve">Encontram-se diversos formatos de comércio </w:t>
      </w:r>
      <w:proofErr w:type="spellStart"/>
      <w:r>
        <w:rPr>
          <w:lang w:eastAsia="pt-PT"/>
        </w:rPr>
        <w:t>electrónico</w:t>
      </w:r>
      <w:proofErr w:type="spellEnd"/>
      <w:r>
        <w:rPr>
          <w:lang w:eastAsia="pt-PT"/>
        </w:rPr>
        <w:t xml:space="preserve"> em função dos intervenientes é comum subdividir o </w:t>
      </w:r>
      <w:r w:rsidRPr="00063923">
        <w:rPr>
          <w:i/>
          <w:lang w:eastAsia="pt-PT"/>
        </w:rPr>
        <w:t>e</w:t>
      </w:r>
      <w:r w:rsidR="00DC07B0">
        <w:rPr>
          <w:i/>
          <w:lang w:eastAsia="pt-PT"/>
        </w:rPr>
        <w:t xml:space="preserve">- </w:t>
      </w:r>
      <w:proofErr w:type="gramStart"/>
      <w:r w:rsidRPr="00063923">
        <w:rPr>
          <w:i/>
          <w:lang w:eastAsia="pt-PT"/>
        </w:rPr>
        <w:t>business</w:t>
      </w:r>
      <w:proofErr w:type="gramEnd"/>
      <w:r>
        <w:rPr>
          <w:lang w:eastAsia="pt-PT"/>
        </w:rPr>
        <w:t xml:space="preserve"> em quatro áreas como se verifica na figura </w:t>
      </w:r>
      <w:r w:rsidR="0050218A">
        <w:rPr>
          <w:lang w:eastAsia="pt-PT"/>
        </w:rPr>
        <w:t>4</w:t>
      </w:r>
      <w:r w:rsidR="00D11F93">
        <w:rPr>
          <w:lang w:eastAsia="pt-PT"/>
        </w:rPr>
        <w:t>.</w:t>
      </w:r>
    </w:p>
    <w:p w:rsidR="004319D7" w:rsidRDefault="004319D7" w:rsidP="00593A5A">
      <w:pPr>
        <w:spacing w:after="0" w:line="360" w:lineRule="auto"/>
        <w:jc w:val="both"/>
        <w:rPr>
          <w:b/>
        </w:rPr>
      </w:pPr>
    </w:p>
    <w:p w:rsidR="00A67A37" w:rsidRPr="00D11F93" w:rsidRDefault="00D11F93" w:rsidP="00D11F93">
      <w:pPr>
        <w:pStyle w:val="Legenda"/>
        <w:rPr>
          <w:rFonts w:cstheme="minorHAnsi"/>
          <w:color w:val="auto"/>
          <w:sz w:val="22"/>
          <w:szCs w:val="22"/>
        </w:rPr>
      </w:pPr>
      <w:bookmarkStart w:id="58" w:name="_Toc305108043"/>
      <w:r w:rsidRPr="00D11F93">
        <w:rPr>
          <w:rFonts w:cstheme="minorHAnsi"/>
          <w:color w:val="auto"/>
          <w:sz w:val="22"/>
          <w:szCs w:val="22"/>
        </w:rPr>
        <w:t xml:space="preserve">Figura </w:t>
      </w:r>
      <w:r w:rsidR="00021FCA" w:rsidRPr="00D11F93">
        <w:rPr>
          <w:rFonts w:cstheme="minorHAnsi"/>
          <w:color w:val="auto"/>
          <w:sz w:val="22"/>
          <w:szCs w:val="22"/>
        </w:rPr>
        <w:fldChar w:fldCharType="begin"/>
      </w:r>
      <w:r w:rsidRPr="00D11F93">
        <w:rPr>
          <w:rFonts w:cstheme="minorHAnsi"/>
          <w:color w:val="auto"/>
          <w:sz w:val="22"/>
          <w:szCs w:val="22"/>
        </w:rPr>
        <w:instrText xml:space="preserve"> SEQ Figuras \* ARABIC </w:instrText>
      </w:r>
      <w:r w:rsidR="00021FCA" w:rsidRPr="00D11F93">
        <w:rPr>
          <w:rFonts w:cstheme="minorHAnsi"/>
          <w:color w:val="auto"/>
          <w:sz w:val="22"/>
          <w:szCs w:val="22"/>
        </w:rPr>
        <w:fldChar w:fldCharType="separate"/>
      </w:r>
      <w:r w:rsidR="00367017">
        <w:rPr>
          <w:rFonts w:cstheme="minorHAnsi"/>
          <w:noProof/>
          <w:color w:val="auto"/>
          <w:sz w:val="22"/>
          <w:szCs w:val="22"/>
        </w:rPr>
        <w:t>4</w:t>
      </w:r>
      <w:r w:rsidR="00021FCA" w:rsidRPr="00D11F93">
        <w:rPr>
          <w:rFonts w:cstheme="minorHAnsi"/>
          <w:color w:val="auto"/>
          <w:sz w:val="22"/>
          <w:szCs w:val="22"/>
        </w:rPr>
        <w:fldChar w:fldCharType="end"/>
      </w:r>
      <w:r w:rsidR="000C32AD" w:rsidRPr="00D11F93">
        <w:rPr>
          <w:rFonts w:cstheme="minorHAnsi"/>
          <w:color w:val="auto"/>
          <w:sz w:val="22"/>
          <w:szCs w:val="22"/>
        </w:rPr>
        <w:t xml:space="preserve"> – Classificação do </w:t>
      </w:r>
      <w:r w:rsidR="000C32AD" w:rsidRPr="002B7184">
        <w:rPr>
          <w:rFonts w:cstheme="minorHAnsi"/>
          <w:i/>
          <w:color w:val="auto"/>
          <w:sz w:val="22"/>
          <w:szCs w:val="22"/>
          <w:lang w:eastAsia="pt-PT"/>
        </w:rPr>
        <w:t xml:space="preserve">e - </w:t>
      </w:r>
      <w:proofErr w:type="gramStart"/>
      <w:r w:rsidR="000C32AD" w:rsidRPr="002B7184">
        <w:rPr>
          <w:rFonts w:cstheme="minorHAnsi"/>
          <w:i/>
          <w:color w:val="auto"/>
          <w:sz w:val="22"/>
          <w:szCs w:val="22"/>
          <w:lang w:eastAsia="pt-PT"/>
        </w:rPr>
        <w:t>business</w:t>
      </w:r>
      <w:proofErr w:type="gramEnd"/>
      <w:r w:rsidR="000C32AD" w:rsidRPr="00D11F93">
        <w:rPr>
          <w:rFonts w:cstheme="minorHAnsi"/>
          <w:color w:val="auto"/>
          <w:sz w:val="22"/>
          <w:szCs w:val="22"/>
          <w:lang w:eastAsia="pt-PT"/>
        </w:rPr>
        <w:t xml:space="preserve"> segundo os intervenientes</w:t>
      </w:r>
      <w:bookmarkEnd w:id="58"/>
    </w:p>
    <w:tbl>
      <w:tblPr>
        <w:tblW w:w="5920" w:type="dxa"/>
        <w:tblInd w:w="70" w:type="dxa"/>
        <w:tblCellMar>
          <w:left w:w="70" w:type="dxa"/>
          <w:right w:w="70" w:type="dxa"/>
        </w:tblCellMar>
        <w:tblLook w:val="04A0"/>
      </w:tblPr>
      <w:tblGrid>
        <w:gridCol w:w="2940"/>
        <w:gridCol w:w="2980"/>
      </w:tblGrid>
      <w:tr w:rsidR="002C49A7" w:rsidRPr="00765803" w:rsidTr="002C49A7">
        <w:trPr>
          <w:trHeight w:val="1320"/>
        </w:trPr>
        <w:tc>
          <w:tcPr>
            <w:tcW w:w="2940" w:type="dxa"/>
            <w:tcBorders>
              <w:top w:val="nil"/>
              <w:left w:val="nil"/>
              <w:bottom w:val="nil"/>
              <w:right w:val="nil"/>
            </w:tcBorders>
            <w:shd w:val="clear" w:color="000000" w:fill="538ED5"/>
            <w:vAlign w:val="center"/>
            <w:hideMark/>
          </w:tcPr>
          <w:p w:rsidR="002C49A7" w:rsidRPr="002C49A7" w:rsidRDefault="002C49A7" w:rsidP="002C49A7">
            <w:pPr>
              <w:spacing w:after="0" w:line="240" w:lineRule="auto"/>
              <w:jc w:val="center"/>
              <w:rPr>
                <w:rFonts w:ascii="Calibri" w:eastAsia="Times New Roman" w:hAnsi="Calibri" w:cs="Calibri"/>
                <w:color w:val="000000"/>
                <w:lang w:val="en-US" w:eastAsia="pt-PT"/>
              </w:rPr>
            </w:pPr>
            <w:r w:rsidRPr="002C49A7">
              <w:rPr>
                <w:rFonts w:ascii="Calibri" w:eastAsia="Times New Roman" w:hAnsi="Calibri" w:cs="Calibri"/>
                <w:b/>
                <w:bCs/>
                <w:color w:val="000000"/>
                <w:lang w:val="en-US" w:eastAsia="pt-PT"/>
              </w:rPr>
              <w:t>B2B</w:t>
            </w:r>
            <w:r w:rsidRPr="002C49A7">
              <w:rPr>
                <w:rFonts w:ascii="Calibri" w:eastAsia="Times New Roman" w:hAnsi="Calibri" w:cs="Calibri"/>
                <w:color w:val="000000"/>
                <w:lang w:val="en-US" w:eastAsia="pt-PT"/>
              </w:rPr>
              <w:t xml:space="preserve">                                        Business to Business                    </w:t>
            </w:r>
            <w:proofErr w:type="spellStart"/>
            <w:r w:rsidRPr="002C49A7">
              <w:rPr>
                <w:rFonts w:ascii="Calibri" w:eastAsia="Times New Roman" w:hAnsi="Calibri" w:cs="Calibri"/>
                <w:color w:val="000000"/>
                <w:lang w:val="en-US" w:eastAsia="pt-PT"/>
              </w:rPr>
              <w:t>fórum</w:t>
            </w:r>
            <w:proofErr w:type="spellEnd"/>
            <w:r w:rsidRPr="002C49A7">
              <w:rPr>
                <w:rFonts w:ascii="Calibri" w:eastAsia="Times New Roman" w:hAnsi="Calibri" w:cs="Calibri"/>
                <w:color w:val="000000"/>
                <w:lang w:val="en-US" w:eastAsia="pt-PT"/>
              </w:rPr>
              <w:t xml:space="preserve"> B2B</w:t>
            </w:r>
          </w:p>
        </w:tc>
        <w:tc>
          <w:tcPr>
            <w:tcW w:w="2980" w:type="dxa"/>
            <w:tcBorders>
              <w:top w:val="nil"/>
              <w:left w:val="nil"/>
              <w:bottom w:val="nil"/>
              <w:right w:val="nil"/>
            </w:tcBorders>
            <w:shd w:val="clear" w:color="000000" w:fill="C00000"/>
            <w:vAlign w:val="center"/>
            <w:hideMark/>
          </w:tcPr>
          <w:p w:rsidR="002C49A7" w:rsidRPr="002C49A7" w:rsidRDefault="002C49A7" w:rsidP="002C49A7">
            <w:pPr>
              <w:spacing w:after="0" w:line="240" w:lineRule="auto"/>
              <w:jc w:val="center"/>
              <w:rPr>
                <w:rFonts w:ascii="Calibri" w:eastAsia="Times New Roman" w:hAnsi="Calibri" w:cs="Calibri"/>
                <w:color w:val="000000"/>
                <w:lang w:val="en-US" w:eastAsia="pt-PT"/>
              </w:rPr>
            </w:pPr>
            <w:r w:rsidRPr="002C49A7">
              <w:rPr>
                <w:rFonts w:ascii="Calibri" w:eastAsia="Times New Roman" w:hAnsi="Calibri" w:cs="Calibri"/>
                <w:b/>
                <w:bCs/>
                <w:color w:val="000000"/>
                <w:lang w:val="en-US" w:eastAsia="pt-PT"/>
              </w:rPr>
              <w:t xml:space="preserve">   B2C      </w:t>
            </w:r>
            <w:r w:rsidRPr="002C49A7">
              <w:rPr>
                <w:rFonts w:ascii="Calibri" w:eastAsia="Times New Roman" w:hAnsi="Calibri" w:cs="Calibri"/>
                <w:color w:val="000000"/>
                <w:lang w:val="en-US" w:eastAsia="pt-PT"/>
              </w:rPr>
              <w:t xml:space="preserve">                                                           Business to Consumer                  amazon.com</w:t>
            </w:r>
          </w:p>
        </w:tc>
      </w:tr>
      <w:tr w:rsidR="002C49A7" w:rsidRPr="002C49A7" w:rsidTr="002C49A7">
        <w:trPr>
          <w:trHeight w:val="1425"/>
        </w:trPr>
        <w:tc>
          <w:tcPr>
            <w:tcW w:w="2940" w:type="dxa"/>
            <w:tcBorders>
              <w:top w:val="nil"/>
              <w:left w:val="nil"/>
              <w:bottom w:val="nil"/>
              <w:right w:val="nil"/>
            </w:tcBorders>
            <w:shd w:val="clear" w:color="000000" w:fill="FFC000"/>
            <w:vAlign w:val="center"/>
            <w:hideMark/>
          </w:tcPr>
          <w:p w:rsidR="002C49A7" w:rsidRPr="002C49A7" w:rsidRDefault="002C49A7" w:rsidP="002C49A7">
            <w:pPr>
              <w:spacing w:after="0" w:line="240" w:lineRule="auto"/>
              <w:jc w:val="center"/>
              <w:rPr>
                <w:rFonts w:ascii="Calibri" w:eastAsia="Times New Roman" w:hAnsi="Calibri" w:cs="Calibri"/>
                <w:color w:val="000000"/>
                <w:lang w:val="en-US" w:eastAsia="pt-PT"/>
              </w:rPr>
            </w:pPr>
            <w:r w:rsidRPr="002C49A7">
              <w:rPr>
                <w:rFonts w:ascii="Calibri" w:eastAsia="Times New Roman" w:hAnsi="Calibri" w:cs="Calibri"/>
                <w:b/>
                <w:bCs/>
                <w:color w:val="000000"/>
                <w:lang w:val="en-US" w:eastAsia="pt-PT"/>
              </w:rPr>
              <w:t xml:space="preserve"> C2B   </w:t>
            </w:r>
            <w:r w:rsidRPr="002C49A7">
              <w:rPr>
                <w:rFonts w:ascii="Calibri" w:eastAsia="Times New Roman" w:hAnsi="Calibri" w:cs="Calibri"/>
                <w:color w:val="000000"/>
                <w:lang w:val="en-US" w:eastAsia="pt-PT"/>
              </w:rPr>
              <w:t xml:space="preserve">                                               Consumer to Business                    priceline.com</w:t>
            </w:r>
          </w:p>
        </w:tc>
        <w:tc>
          <w:tcPr>
            <w:tcW w:w="2980" w:type="dxa"/>
            <w:tcBorders>
              <w:top w:val="nil"/>
              <w:left w:val="nil"/>
              <w:bottom w:val="nil"/>
              <w:right w:val="nil"/>
            </w:tcBorders>
            <w:shd w:val="clear" w:color="000000" w:fill="00B050"/>
            <w:vAlign w:val="center"/>
            <w:hideMark/>
          </w:tcPr>
          <w:p w:rsidR="002C49A7" w:rsidRPr="002C49A7" w:rsidRDefault="002C49A7" w:rsidP="002C49A7">
            <w:pPr>
              <w:spacing w:after="0" w:line="240" w:lineRule="auto"/>
              <w:jc w:val="center"/>
              <w:rPr>
                <w:rFonts w:ascii="Calibri" w:eastAsia="Times New Roman" w:hAnsi="Calibri" w:cs="Calibri"/>
                <w:color w:val="000000"/>
                <w:lang w:eastAsia="pt-PT"/>
              </w:rPr>
            </w:pPr>
            <w:proofErr w:type="gramStart"/>
            <w:r w:rsidRPr="002C49A7">
              <w:rPr>
                <w:rFonts w:ascii="Calibri" w:eastAsia="Times New Roman" w:hAnsi="Calibri" w:cs="Calibri"/>
                <w:b/>
                <w:bCs/>
                <w:color w:val="000000"/>
                <w:lang w:eastAsia="pt-PT"/>
              </w:rPr>
              <w:t xml:space="preserve">C2C     </w:t>
            </w:r>
            <w:r w:rsidRPr="002C49A7">
              <w:rPr>
                <w:rFonts w:ascii="Calibri" w:eastAsia="Times New Roman" w:hAnsi="Calibri" w:cs="Calibri"/>
                <w:color w:val="000000"/>
                <w:lang w:eastAsia="pt-PT"/>
              </w:rPr>
              <w:t xml:space="preserve">                                       </w:t>
            </w:r>
            <w:proofErr w:type="spellStart"/>
            <w:r w:rsidRPr="002C49A7">
              <w:rPr>
                <w:rFonts w:ascii="Calibri" w:eastAsia="Times New Roman" w:hAnsi="Calibri" w:cs="Calibri"/>
                <w:color w:val="000000"/>
                <w:lang w:eastAsia="pt-PT"/>
              </w:rPr>
              <w:t>Consumer</w:t>
            </w:r>
            <w:proofErr w:type="spellEnd"/>
            <w:proofErr w:type="gramEnd"/>
            <w:r w:rsidRPr="002C49A7">
              <w:rPr>
                <w:rFonts w:ascii="Calibri" w:eastAsia="Times New Roman" w:hAnsi="Calibri" w:cs="Calibri"/>
                <w:color w:val="000000"/>
                <w:lang w:eastAsia="pt-PT"/>
              </w:rPr>
              <w:t xml:space="preserve"> to </w:t>
            </w:r>
            <w:proofErr w:type="spellStart"/>
            <w:r w:rsidRPr="002C49A7">
              <w:rPr>
                <w:rFonts w:ascii="Calibri" w:eastAsia="Times New Roman" w:hAnsi="Calibri" w:cs="Calibri"/>
                <w:color w:val="000000"/>
                <w:lang w:eastAsia="pt-PT"/>
              </w:rPr>
              <w:t>Consumer</w:t>
            </w:r>
            <w:proofErr w:type="spellEnd"/>
            <w:r w:rsidRPr="002C49A7">
              <w:rPr>
                <w:rFonts w:ascii="Calibri" w:eastAsia="Times New Roman" w:hAnsi="Calibri" w:cs="Calibri"/>
                <w:color w:val="000000"/>
                <w:lang w:eastAsia="pt-PT"/>
              </w:rPr>
              <w:t xml:space="preserve">                    e-bay.com </w:t>
            </w:r>
          </w:p>
        </w:tc>
      </w:tr>
    </w:tbl>
    <w:p w:rsidR="0084003B" w:rsidRPr="00DC07B0" w:rsidRDefault="00A67A37" w:rsidP="00593A5A">
      <w:pPr>
        <w:spacing w:after="0" w:line="360" w:lineRule="auto"/>
        <w:jc w:val="both"/>
        <w:rPr>
          <w:i/>
          <w:sz w:val="20"/>
          <w:szCs w:val="20"/>
          <w:lang w:eastAsia="pt-PT"/>
        </w:rPr>
      </w:pPr>
      <w:r w:rsidRPr="00DC07B0">
        <w:rPr>
          <w:i/>
          <w:noProof/>
          <w:sz w:val="20"/>
          <w:szCs w:val="20"/>
          <w:lang w:eastAsia="pt-PT"/>
        </w:rPr>
        <w:t xml:space="preserve">Fonte: </w:t>
      </w:r>
      <w:proofErr w:type="spellStart"/>
      <w:r w:rsidR="00DC07B0" w:rsidRPr="00DC07B0">
        <w:rPr>
          <w:i/>
          <w:sz w:val="20"/>
          <w:szCs w:val="20"/>
          <w:lang w:eastAsia="pt-PT"/>
        </w:rPr>
        <w:t>Lendrevie</w:t>
      </w:r>
      <w:proofErr w:type="spellEnd"/>
      <w:r w:rsidR="00565CC5">
        <w:rPr>
          <w:i/>
          <w:sz w:val="20"/>
          <w:szCs w:val="20"/>
          <w:lang w:eastAsia="pt-PT"/>
        </w:rPr>
        <w:t xml:space="preserve"> </w:t>
      </w:r>
      <w:proofErr w:type="spellStart"/>
      <w:r w:rsidR="00565CC5">
        <w:rPr>
          <w:i/>
          <w:sz w:val="20"/>
          <w:szCs w:val="20"/>
          <w:lang w:eastAsia="pt-PT"/>
        </w:rPr>
        <w:t>et</w:t>
      </w:r>
      <w:proofErr w:type="spellEnd"/>
      <w:r w:rsidR="00565CC5">
        <w:rPr>
          <w:i/>
          <w:sz w:val="20"/>
          <w:szCs w:val="20"/>
          <w:lang w:eastAsia="pt-PT"/>
        </w:rPr>
        <w:t xml:space="preserve"> al </w:t>
      </w:r>
      <w:r w:rsidR="00DC07B0" w:rsidRPr="00DC07B0">
        <w:rPr>
          <w:i/>
          <w:sz w:val="20"/>
          <w:szCs w:val="20"/>
          <w:lang w:eastAsia="pt-PT"/>
        </w:rPr>
        <w:t>(</w:t>
      </w:r>
      <w:r w:rsidR="0020253D" w:rsidRPr="00DC07B0">
        <w:rPr>
          <w:i/>
          <w:sz w:val="20"/>
          <w:szCs w:val="20"/>
          <w:lang w:eastAsia="pt-PT"/>
        </w:rPr>
        <w:t>2002</w:t>
      </w:r>
      <w:r w:rsidRPr="00DC07B0">
        <w:rPr>
          <w:i/>
          <w:noProof/>
          <w:sz w:val="20"/>
          <w:szCs w:val="20"/>
          <w:lang w:eastAsia="pt-PT"/>
        </w:rPr>
        <w:t>)</w:t>
      </w:r>
    </w:p>
    <w:p w:rsidR="00E624B9" w:rsidRDefault="00E624B9" w:rsidP="00063923">
      <w:pPr>
        <w:spacing w:after="0" w:line="360" w:lineRule="auto"/>
        <w:jc w:val="both"/>
      </w:pPr>
    </w:p>
    <w:p w:rsidR="0050218A" w:rsidRDefault="00E624B9" w:rsidP="0050218A">
      <w:pPr>
        <w:spacing w:after="0" w:line="360" w:lineRule="auto"/>
        <w:jc w:val="both"/>
        <w:rPr>
          <w:lang w:eastAsia="pt-PT"/>
        </w:rPr>
      </w:pPr>
      <w:r w:rsidRPr="0050218A">
        <w:rPr>
          <w:lang w:eastAsia="pt-PT"/>
        </w:rPr>
        <w:t>Assim o que apresenta maior potencial a nível mundial com maior n</w:t>
      </w:r>
      <w:r w:rsidR="0084003B" w:rsidRPr="0050218A">
        <w:rPr>
          <w:lang w:eastAsia="pt-PT"/>
        </w:rPr>
        <w:t>úmero</w:t>
      </w:r>
      <w:r w:rsidRPr="0050218A">
        <w:rPr>
          <w:lang w:eastAsia="pt-PT"/>
        </w:rPr>
        <w:t xml:space="preserve"> de </w:t>
      </w:r>
      <w:proofErr w:type="spellStart"/>
      <w:r w:rsidRPr="0050218A">
        <w:rPr>
          <w:lang w:eastAsia="pt-PT"/>
        </w:rPr>
        <w:t>transacções</w:t>
      </w:r>
      <w:proofErr w:type="spellEnd"/>
      <w:r w:rsidRPr="0050218A">
        <w:rPr>
          <w:lang w:eastAsia="pt-PT"/>
        </w:rPr>
        <w:t xml:space="preserve"> é o </w:t>
      </w:r>
      <w:r w:rsidR="00063923" w:rsidRPr="00F72B8F">
        <w:rPr>
          <w:i/>
          <w:lang w:eastAsia="pt-PT"/>
        </w:rPr>
        <w:t>Business to Business</w:t>
      </w:r>
      <w:r w:rsidRPr="0050218A">
        <w:rPr>
          <w:lang w:eastAsia="pt-PT"/>
        </w:rPr>
        <w:t xml:space="preserve"> (</w:t>
      </w:r>
      <w:r w:rsidR="00063923" w:rsidRPr="0050218A">
        <w:rPr>
          <w:lang w:eastAsia="pt-PT"/>
        </w:rPr>
        <w:t>B2B</w:t>
      </w:r>
      <w:r w:rsidRPr="0050218A">
        <w:rPr>
          <w:lang w:eastAsia="pt-PT"/>
        </w:rPr>
        <w:t>)</w:t>
      </w:r>
      <w:r w:rsidR="00063923" w:rsidRPr="0050218A">
        <w:rPr>
          <w:lang w:eastAsia="pt-PT"/>
        </w:rPr>
        <w:t xml:space="preserve"> </w:t>
      </w:r>
      <w:r w:rsidR="00EA1C39">
        <w:rPr>
          <w:lang w:eastAsia="pt-PT"/>
        </w:rPr>
        <w:t xml:space="preserve">e refere-se </w:t>
      </w:r>
      <w:r w:rsidR="00EA1C39" w:rsidRPr="0050218A">
        <w:rPr>
          <w:lang w:eastAsia="pt-PT"/>
        </w:rPr>
        <w:t>ao</w:t>
      </w:r>
      <w:r w:rsidR="00063923" w:rsidRPr="0050218A">
        <w:rPr>
          <w:lang w:eastAsia="pt-PT"/>
        </w:rPr>
        <w:t xml:space="preserve"> </w:t>
      </w:r>
      <w:hyperlink r:id="rId36" w:tooltip="Comércio" w:history="1">
        <w:r w:rsidR="00063923" w:rsidRPr="0050218A">
          <w:rPr>
            <w:lang w:eastAsia="pt-PT"/>
          </w:rPr>
          <w:t>comércio</w:t>
        </w:r>
      </w:hyperlink>
      <w:r w:rsidR="00063923" w:rsidRPr="0050218A">
        <w:rPr>
          <w:lang w:eastAsia="pt-PT"/>
        </w:rPr>
        <w:t xml:space="preserve"> associado a operações de compra e venda, de informações, de produtos e de serviços através da Internet ou através da utilização de redes privadas</w:t>
      </w:r>
      <w:r w:rsidR="00EA1C39">
        <w:rPr>
          <w:lang w:eastAsia="pt-PT"/>
        </w:rPr>
        <w:t>,</w:t>
      </w:r>
      <w:r w:rsidR="00063923" w:rsidRPr="0050218A">
        <w:rPr>
          <w:lang w:eastAsia="pt-PT"/>
        </w:rPr>
        <w:t xml:space="preserve"> partilhadas entre duas empresas, substituindo assim os processos físicos que env</w:t>
      </w:r>
      <w:r w:rsidR="0050218A">
        <w:rPr>
          <w:lang w:eastAsia="pt-PT"/>
        </w:rPr>
        <w:t xml:space="preserve">olvem as </w:t>
      </w:r>
      <w:proofErr w:type="spellStart"/>
      <w:r w:rsidR="0050218A">
        <w:rPr>
          <w:lang w:eastAsia="pt-PT"/>
        </w:rPr>
        <w:t>transacções</w:t>
      </w:r>
      <w:proofErr w:type="spellEnd"/>
      <w:r w:rsidR="0050218A">
        <w:rPr>
          <w:lang w:eastAsia="pt-PT"/>
        </w:rPr>
        <w:t xml:space="preserve"> comerciais</w:t>
      </w:r>
      <w:r w:rsidR="00063923" w:rsidRPr="0050218A">
        <w:rPr>
          <w:lang w:eastAsia="pt-PT"/>
        </w:rPr>
        <w:t xml:space="preserve"> </w:t>
      </w:r>
      <w:r w:rsidR="0050218A">
        <w:rPr>
          <w:lang w:eastAsia="pt-PT"/>
        </w:rPr>
        <w:t>(</w:t>
      </w:r>
      <w:proofErr w:type="spellStart"/>
      <w:r w:rsidR="00DC07B0">
        <w:rPr>
          <w:lang w:eastAsia="pt-PT"/>
        </w:rPr>
        <w:t>Lendrevie</w:t>
      </w:r>
      <w:proofErr w:type="spellEnd"/>
      <w:r w:rsidR="00565CC5">
        <w:rPr>
          <w:lang w:eastAsia="pt-PT"/>
        </w:rPr>
        <w:t xml:space="preserve"> </w:t>
      </w:r>
      <w:proofErr w:type="spellStart"/>
      <w:r w:rsidR="00565CC5" w:rsidRPr="00565CC5">
        <w:rPr>
          <w:i/>
          <w:lang w:eastAsia="pt-PT"/>
        </w:rPr>
        <w:t>et</w:t>
      </w:r>
      <w:proofErr w:type="spellEnd"/>
      <w:r w:rsidR="00565CC5" w:rsidRPr="00565CC5">
        <w:rPr>
          <w:i/>
          <w:lang w:eastAsia="pt-PT"/>
        </w:rPr>
        <w:t xml:space="preserve"> al</w:t>
      </w:r>
      <w:r w:rsidR="00565CC5">
        <w:rPr>
          <w:i/>
          <w:lang w:eastAsia="pt-PT"/>
        </w:rPr>
        <w:t xml:space="preserve">, </w:t>
      </w:r>
      <w:r w:rsidR="00DC07B0">
        <w:rPr>
          <w:lang w:eastAsia="pt-PT"/>
        </w:rPr>
        <w:t>2002</w:t>
      </w:r>
      <w:r w:rsidR="0050218A">
        <w:rPr>
          <w:lang w:eastAsia="pt-PT"/>
        </w:rPr>
        <w:t>).</w:t>
      </w:r>
    </w:p>
    <w:p w:rsidR="002B7184" w:rsidRDefault="002B7184" w:rsidP="0050218A">
      <w:pPr>
        <w:spacing w:after="0" w:line="360" w:lineRule="auto"/>
        <w:jc w:val="both"/>
        <w:rPr>
          <w:lang w:eastAsia="pt-PT"/>
        </w:rPr>
      </w:pPr>
    </w:p>
    <w:p w:rsidR="0050218A" w:rsidRDefault="00EA1C39" w:rsidP="0050218A">
      <w:pPr>
        <w:spacing w:after="0" w:line="360" w:lineRule="auto"/>
        <w:jc w:val="both"/>
        <w:rPr>
          <w:lang w:eastAsia="pt-PT"/>
        </w:rPr>
      </w:pPr>
      <w:r>
        <w:rPr>
          <w:lang w:eastAsia="pt-PT"/>
        </w:rPr>
        <w:t>O</w:t>
      </w:r>
      <w:r w:rsidR="0084003B" w:rsidRPr="0050218A">
        <w:rPr>
          <w:lang w:eastAsia="pt-PT"/>
        </w:rPr>
        <w:t xml:space="preserve"> </w:t>
      </w:r>
      <w:r w:rsidR="00F72B8F" w:rsidRPr="00F72B8F">
        <w:rPr>
          <w:i/>
          <w:lang w:eastAsia="pt-PT"/>
        </w:rPr>
        <w:t xml:space="preserve">Business </w:t>
      </w:r>
      <w:r w:rsidR="00063923" w:rsidRPr="00F72B8F">
        <w:rPr>
          <w:i/>
          <w:lang w:eastAsia="pt-PT"/>
        </w:rPr>
        <w:t>to</w:t>
      </w:r>
      <w:r w:rsidR="00F72B8F" w:rsidRPr="00F72B8F">
        <w:rPr>
          <w:i/>
          <w:lang w:eastAsia="pt-PT"/>
        </w:rPr>
        <w:t xml:space="preserve"> </w:t>
      </w:r>
      <w:proofErr w:type="spellStart"/>
      <w:r w:rsidR="00F72B8F">
        <w:rPr>
          <w:i/>
          <w:lang w:eastAsia="pt-PT"/>
        </w:rPr>
        <w:t>C</w:t>
      </w:r>
      <w:r w:rsidR="00063923" w:rsidRPr="00F72B8F">
        <w:rPr>
          <w:i/>
          <w:lang w:eastAsia="pt-PT"/>
        </w:rPr>
        <w:t>onsumer</w:t>
      </w:r>
      <w:proofErr w:type="spellEnd"/>
      <w:r w:rsidR="00F72B8F">
        <w:rPr>
          <w:lang w:eastAsia="pt-PT"/>
        </w:rPr>
        <w:t xml:space="preserve"> </w:t>
      </w:r>
      <w:r>
        <w:rPr>
          <w:lang w:eastAsia="pt-PT"/>
        </w:rPr>
        <w:t>(</w:t>
      </w:r>
      <w:r w:rsidR="00F72B8F">
        <w:rPr>
          <w:lang w:eastAsia="pt-PT"/>
        </w:rPr>
        <w:t>B2C</w:t>
      </w:r>
      <w:r>
        <w:rPr>
          <w:lang w:eastAsia="pt-PT"/>
        </w:rPr>
        <w:t>)</w:t>
      </w:r>
      <w:r w:rsidR="00063923" w:rsidRPr="0050218A">
        <w:rPr>
          <w:lang w:eastAsia="pt-PT"/>
        </w:rPr>
        <w:t xml:space="preserve"> é o </w:t>
      </w:r>
      <w:hyperlink r:id="rId37" w:tooltip="Comércio" w:history="1">
        <w:r w:rsidR="00063923" w:rsidRPr="0050218A">
          <w:rPr>
            <w:lang w:eastAsia="pt-PT"/>
          </w:rPr>
          <w:t>comércio</w:t>
        </w:r>
      </w:hyperlink>
      <w:r w:rsidR="00063923" w:rsidRPr="0050218A">
        <w:rPr>
          <w:lang w:eastAsia="pt-PT"/>
        </w:rPr>
        <w:t xml:space="preserve"> </w:t>
      </w:r>
      <w:proofErr w:type="spellStart"/>
      <w:r w:rsidR="00063923" w:rsidRPr="0050218A">
        <w:rPr>
          <w:lang w:eastAsia="pt-PT"/>
        </w:rPr>
        <w:t>efectuado</w:t>
      </w:r>
      <w:proofErr w:type="spellEnd"/>
      <w:r w:rsidR="00063923" w:rsidRPr="0050218A">
        <w:rPr>
          <w:lang w:eastAsia="pt-PT"/>
        </w:rPr>
        <w:t xml:space="preserve"> </w:t>
      </w:r>
      <w:proofErr w:type="spellStart"/>
      <w:r w:rsidR="00063923" w:rsidRPr="0050218A">
        <w:rPr>
          <w:lang w:eastAsia="pt-PT"/>
        </w:rPr>
        <w:t>directamente</w:t>
      </w:r>
      <w:proofErr w:type="spellEnd"/>
      <w:r w:rsidR="00063923" w:rsidRPr="0050218A">
        <w:rPr>
          <w:lang w:eastAsia="pt-PT"/>
        </w:rPr>
        <w:t xml:space="preserve"> entre a </w:t>
      </w:r>
      <w:hyperlink r:id="rId38" w:tooltip="Empresa" w:history="1">
        <w:r w:rsidR="00063923" w:rsidRPr="0050218A">
          <w:rPr>
            <w:lang w:eastAsia="pt-PT"/>
          </w:rPr>
          <w:t>empresa</w:t>
        </w:r>
      </w:hyperlink>
      <w:r w:rsidR="00063923" w:rsidRPr="0050218A">
        <w:rPr>
          <w:lang w:eastAsia="pt-PT"/>
        </w:rPr>
        <w:t xml:space="preserve"> produtora, vendedora ou prestadora de serviços e o </w:t>
      </w:r>
      <w:hyperlink r:id="rId39" w:tooltip="Consumidor" w:history="1">
        <w:r w:rsidR="00063923" w:rsidRPr="0050218A">
          <w:rPr>
            <w:lang w:eastAsia="pt-PT"/>
          </w:rPr>
          <w:t>consumidor</w:t>
        </w:r>
      </w:hyperlink>
      <w:r w:rsidR="0050218A">
        <w:rPr>
          <w:lang w:eastAsia="pt-PT"/>
        </w:rPr>
        <w:t xml:space="preserve"> final, através da Internet. </w:t>
      </w:r>
      <w:r>
        <w:rPr>
          <w:lang w:eastAsia="pt-PT"/>
        </w:rPr>
        <w:t xml:space="preserve">O </w:t>
      </w:r>
      <w:proofErr w:type="spellStart"/>
      <w:r w:rsidRPr="00F72B8F">
        <w:rPr>
          <w:i/>
          <w:lang w:eastAsia="pt-PT"/>
        </w:rPr>
        <w:t>Consumer</w:t>
      </w:r>
      <w:proofErr w:type="spellEnd"/>
      <w:r w:rsidRPr="00F72B8F">
        <w:rPr>
          <w:i/>
          <w:lang w:eastAsia="pt-PT"/>
        </w:rPr>
        <w:t xml:space="preserve"> to </w:t>
      </w:r>
      <w:proofErr w:type="spellStart"/>
      <w:r w:rsidRPr="00F72B8F">
        <w:rPr>
          <w:i/>
          <w:lang w:eastAsia="pt-PT"/>
        </w:rPr>
        <w:t>Consumer</w:t>
      </w:r>
      <w:proofErr w:type="spellEnd"/>
      <w:r>
        <w:rPr>
          <w:lang w:eastAsia="pt-PT"/>
        </w:rPr>
        <w:t xml:space="preserve"> (</w:t>
      </w:r>
      <w:r w:rsidR="00063923" w:rsidRPr="0050218A">
        <w:rPr>
          <w:lang w:eastAsia="pt-PT"/>
        </w:rPr>
        <w:t>C2C</w:t>
      </w:r>
      <w:r>
        <w:rPr>
          <w:lang w:eastAsia="pt-PT"/>
        </w:rPr>
        <w:t>)</w:t>
      </w:r>
      <w:r w:rsidR="00063923" w:rsidRPr="0050218A">
        <w:rPr>
          <w:lang w:eastAsia="pt-PT"/>
        </w:rPr>
        <w:t xml:space="preserve"> é uma referência ao </w:t>
      </w:r>
      <w:hyperlink r:id="rId40" w:tooltip="Comércio eletrônico" w:history="1">
        <w:r w:rsidR="00063923" w:rsidRPr="0050218A">
          <w:rPr>
            <w:lang w:eastAsia="pt-PT"/>
          </w:rPr>
          <w:t xml:space="preserve">comércio </w:t>
        </w:r>
        <w:proofErr w:type="spellStart"/>
        <w:r w:rsidR="00C66B7A" w:rsidRPr="0050218A">
          <w:rPr>
            <w:lang w:eastAsia="pt-PT"/>
          </w:rPr>
          <w:t>electrónico</w:t>
        </w:r>
        <w:proofErr w:type="spellEnd"/>
      </w:hyperlink>
      <w:r w:rsidR="00063923" w:rsidRPr="0050218A">
        <w:rPr>
          <w:lang w:eastAsia="pt-PT"/>
        </w:rPr>
        <w:t xml:space="preserve"> que se desenvolve entre </w:t>
      </w:r>
      <w:r>
        <w:rPr>
          <w:lang w:eastAsia="pt-PT"/>
        </w:rPr>
        <w:t>utilizadores</w:t>
      </w:r>
      <w:r w:rsidR="00063923" w:rsidRPr="0050218A">
        <w:rPr>
          <w:lang w:eastAsia="pt-PT"/>
        </w:rPr>
        <w:t xml:space="preserve"> particulares da </w:t>
      </w:r>
      <w:hyperlink r:id="rId41" w:tooltip="Internet" w:history="1">
        <w:r w:rsidR="00063923" w:rsidRPr="0050218A">
          <w:rPr>
            <w:lang w:eastAsia="pt-PT"/>
          </w:rPr>
          <w:t>Internet</w:t>
        </w:r>
      </w:hyperlink>
      <w:r w:rsidR="00063923" w:rsidRPr="0050218A">
        <w:rPr>
          <w:lang w:eastAsia="pt-PT"/>
        </w:rPr>
        <w:t xml:space="preserve">. Aqui o comércio de bens ou serviços não envolve produtores </w:t>
      </w:r>
      <w:r>
        <w:rPr>
          <w:lang w:eastAsia="pt-PT"/>
        </w:rPr>
        <w:t>mas</w:t>
      </w:r>
      <w:r w:rsidR="00063923" w:rsidRPr="0050218A">
        <w:rPr>
          <w:lang w:eastAsia="pt-PT"/>
        </w:rPr>
        <w:t xml:space="preserve"> sim consum</w:t>
      </w:r>
      <w:r w:rsidR="0050218A">
        <w:rPr>
          <w:lang w:eastAsia="pt-PT"/>
        </w:rPr>
        <w:t>idor final (</w:t>
      </w:r>
      <w:proofErr w:type="spellStart"/>
      <w:r w:rsidR="00CB2692">
        <w:rPr>
          <w:lang w:eastAsia="pt-PT"/>
        </w:rPr>
        <w:t>Lendrevie</w:t>
      </w:r>
      <w:proofErr w:type="spellEnd"/>
      <w:r w:rsidR="00565CC5">
        <w:rPr>
          <w:lang w:eastAsia="pt-PT"/>
        </w:rPr>
        <w:t xml:space="preserve"> </w:t>
      </w:r>
      <w:proofErr w:type="spellStart"/>
      <w:r w:rsidR="00565CC5" w:rsidRPr="00565CC5">
        <w:rPr>
          <w:i/>
          <w:lang w:eastAsia="pt-PT"/>
        </w:rPr>
        <w:t>et</w:t>
      </w:r>
      <w:proofErr w:type="spellEnd"/>
      <w:r w:rsidR="00565CC5" w:rsidRPr="00565CC5">
        <w:rPr>
          <w:i/>
          <w:lang w:eastAsia="pt-PT"/>
        </w:rPr>
        <w:t xml:space="preserve"> al</w:t>
      </w:r>
      <w:r w:rsidR="00565CC5">
        <w:rPr>
          <w:i/>
          <w:lang w:eastAsia="pt-PT"/>
        </w:rPr>
        <w:t>,</w:t>
      </w:r>
      <w:r w:rsidR="00DC07B0">
        <w:rPr>
          <w:lang w:eastAsia="pt-PT"/>
        </w:rPr>
        <w:t xml:space="preserve"> 2002</w:t>
      </w:r>
      <w:r w:rsidR="0050218A">
        <w:rPr>
          <w:lang w:eastAsia="pt-PT"/>
        </w:rPr>
        <w:t>).</w:t>
      </w:r>
    </w:p>
    <w:p w:rsidR="00A90566" w:rsidRDefault="00A90566" w:rsidP="00593A5A">
      <w:pPr>
        <w:spacing w:after="0" w:line="360" w:lineRule="auto"/>
        <w:jc w:val="both"/>
        <w:rPr>
          <w:lang w:eastAsia="pt-PT"/>
        </w:rPr>
      </w:pPr>
      <w:r>
        <w:rPr>
          <w:lang w:eastAsia="pt-PT"/>
        </w:rPr>
        <w:t xml:space="preserve">Em Portugal 1 em cada 10 indivíduos utiliza a internet para </w:t>
      </w:r>
      <w:proofErr w:type="spellStart"/>
      <w:r>
        <w:rPr>
          <w:lang w:eastAsia="pt-PT"/>
        </w:rPr>
        <w:t>efectuar</w:t>
      </w:r>
      <w:proofErr w:type="spellEnd"/>
      <w:r>
        <w:rPr>
          <w:lang w:eastAsia="pt-PT"/>
        </w:rPr>
        <w:t xml:space="preserve"> encomendas de bens ou serviços. Segundo o Inquérito à utilização de tecnologias da Informação e da Comunicação pelas famílias, no primeiro trimestre de 2009, 56% dos agregados domésticos tinham acesso a computador em casa e 47% dispunham de ligação à internet em casa. Entre os indivíduos dos 16 aos 74 anos, 51% utilizaram o computador, 46,5% acederam à internet e 9,7 % </w:t>
      </w:r>
      <w:proofErr w:type="spellStart"/>
      <w:r>
        <w:rPr>
          <w:lang w:eastAsia="pt-PT"/>
        </w:rPr>
        <w:t>efectuaram</w:t>
      </w:r>
      <w:proofErr w:type="spellEnd"/>
      <w:r>
        <w:rPr>
          <w:lang w:eastAsia="pt-PT"/>
        </w:rPr>
        <w:t xml:space="preserve"> encomendas de bens</w:t>
      </w:r>
      <w:r w:rsidR="0050218A">
        <w:rPr>
          <w:lang w:eastAsia="pt-PT"/>
        </w:rPr>
        <w:t xml:space="preserve"> e serviços através da internet</w:t>
      </w:r>
      <w:r w:rsidR="00F76AD2">
        <w:rPr>
          <w:lang w:eastAsia="pt-PT"/>
        </w:rPr>
        <w:t xml:space="preserve"> (</w:t>
      </w:r>
      <w:r w:rsidR="00F76AD2" w:rsidRPr="00F76AD2">
        <w:rPr>
          <w:lang w:eastAsia="pt-PT"/>
        </w:rPr>
        <w:t>INE</w:t>
      </w:r>
      <w:r w:rsidR="00F76AD2">
        <w:rPr>
          <w:lang w:eastAsia="pt-PT"/>
        </w:rPr>
        <w:t xml:space="preserve">, </w:t>
      </w:r>
      <w:r w:rsidR="008016CE">
        <w:rPr>
          <w:lang w:eastAsia="pt-PT"/>
        </w:rPr>
        <w:t>2010)</w:t>
      </w:r>
      <w:r w:rsidR="0050218A">
        <w:rPr>
          <w:lang w:eastAsia="pt-PT"/>
        </w:rPr>
        <w:t>.</w:t>
      </w:r>
    </w:p>
    <w:p w:rsidR="0050218A" w:rsidRDefault="0050218A" w:rsidP="00B12EDB">
      <w:pPr>
        <w:jc w:val="both"/>
        <w:rPr>
          <w:b/>
          <w:lang w:eastAsia="pt-PT"/>
        </w:rPr>
      </w:pPr>
    </w:p>
    <w:p w:rsidR="00F76AD2" w:rsidRDefault="0020253D" w:rsidP="00F76AD2">
      <w:pPr>
        <w:spacing w:after="0" w:line="360" w:lineRule="auto"/>
        <w:jc w:val="both"/>
        <w:rPr>
          <w:lang w:eastAsia="pt-PT"/>
        </w:rPr>
      </w:pPr>
      <w:r>
        <w:rPr>
          <w:lang w:eastAsia="pt-PT"/>
        </w:rPr>
        <w:t>Ao a</w:t>
      </w:r>
      <w:r w:rsidR="00F76AD2">
        <w:rPr>
          <w:lang w:eastAsia="pt-PT"/>
        </w:rPr>
        <w:t>nalisa</w:t>
      </w:r>
      <w:r>
        <w:rPr>
          <w:lang w:eastAsia="pt-PT"/>
        </w:rPr>
        <w:t>r</w:t>
      </w:r>
      <w:r w:rsidR="00F76AD2">
        <w:rPr>
          <w:lang w:eastAsia="pt-PT"/>
        </w:rPr>
        <w:t xml:space="preserve"> o gráfico 1 verifica-se que o número de acessos à internet tem vindo a aumentar anualmente </w:t>
      </w:r>
      <w:r w:rsidR="00EA1C39">
        <w:rPr>
          <w:lang w:eastAsia="pt-PT"/>
        </w:rPr>
        <w:t>registando</w:t>
      </w:r>
      <w:r w:rsidR="00F76AD2">
        <w:rPr>
          <w:lang w:eastAsia="pt-PT"/>
        </w:rPr>
        <w:t>, em 2008, chegado aos 1.675.363 acessos, em Portugal.</w:t>
      </w:r>
    </w:p>
    <w:p w:rsidR="00554621" w:rsidRDefault="00554621" w:rsidP="000048DE">
      <w:pPr>
        <w:pStyle w:val="Legenda"/>
        <w:rPr>
          <w:color w:val="auto"/>
          <w:sz w:val="22"/>
          <w:szCs w:val="22"/>
        </w:rPr>
      </w:pPr>
    </w:p>
    <w:p w:rsidR="00B12EDB" w:rsidRPr="000048DE" w:rsidRDefault="000048DE" w:rsidP="000048DE">
      <w:pPr>
        <w:pStyle w:val="Legenda"/>
        <w:rPr>
          <w:rStyle w:val="TtulodoLivro"/>
          <w:b/>
          <w:color w:val="auto"/>
          <w:sz w:val="22"/>
          <w:szCs w:val="22"/>
        </w:rPr>
      </w:pPr>
      <w:bookmarkStart w:id="59" w:name="_Toc305107658"/>
      <w:r w:rsidRPr="000048DE">
        <w:rPr>
          <w:color w:val="auto"/>
          <w:sz w:val="22"/>
          <w:szCs w:val="22"/>
        </w:rPr>
        <w:lastRenderedPageBreak/>
        <w:t xml:space="preserve">Gráfico </w:t>
      </w:r>
      <w:r w:rsidR="00021FCA" w:rsidRPr="000048DE">
        <w:rPr>
          <w:color w:val="auto"/>
          <w:sz w:val="22"/>
          <w:szCs w:val="22"/>
        </w:rPr>
        <w:fldChar w:fldCharType="begin"/>
      </w:r>
      <w:r w:rsidRPr="000048DE">
        <w:rPr>
          <w:color w:val="auto"/>
          <w:sz w:val="22"/>
          <w:szCs w:val="22"/>
        </w:rPr>
        <w:instrText xml:space="preserve"> SEQ Gráfico \* ARABIC </w:instrText>
      </w:r>
      <w:r w:rsidR="00021FCA" w:rsidRPr="000048DE">
        <w:rPr>
          <w:color w:val="auto"/>
          <w:sz w:val="22"/>
          <w:szCs w:val="22"/>
        </w:rPr>
        <w:fldChar w:fldCharType="separate"/>
      </w:r>
      <w:r w:rsidR="00367017">
        <w:rPr>
          <w:noProof/>
          <w:color w:val="auto"/>
          <w:sz w:val="22"/>
          <w:szCs w:val="22"/>
        </w:rPr>
        <w:t>1</w:t>
      </w:r>
      <w:r w:rsidR="00021FCA" w:rsidRPr="000048DE">
        <w:rPr>
          <w:color w:val="auto"/>
          <w:sz w:val="22"/>
          <w:szCs w:val="22"/>
        </w:rPr>
        <w:fldChar w:fldCharType="end"/>
      </w:r>
      <w:r>
        <w:rPr>
          <w:rStyle w:val="TtulodoLivro"/>
          <w:b/>
          <w:color w:val="auto"/>
          <w:sz w:val="22"/>
          <w:szCs w:val="22"/>
        </w:rPr>
        <w:t xml:space="preserve"> </w:t>
      </w:r>
      <w:r w:rsidR="00B12EDB" w:rsidRPr="000048DE">
        <w:rPr>
          <w:rStyle w:val="TtulodoLivro"/>
          <w:b/>
          <w:color w:val="auto"/>
          <w:sz w:val="22"/>
          <w:szCs w:val="22"/>
        </w:rPr>
        <w:t xml:space="preserve">- </w:t>
      </w:r>
      <w:r w:rsidR="00EA1C39">
        <w:rPr>
          <w:rStyle w:val="TtulodoLivro"/>
          <w:b/>
          <w:smallCaps w:val="0"/>
          <w:color w:val="auto"/>
          <w:sz w:val="22"/>
          <w:szCs w:val="22"/>
        </w:rPr>
        <w:t>A</w:t>
      </w:r>
      <w:r w:rsidR="00B12EDB" w:rsidRPr="00EA1C39">
        <w:rPr>
          <w:rStyle w:val="TtulodoLivro"/>
          <w:b/>
          <w:smallCaps w:val="0"/>
          <w:color w:val="auto"/>
          <w:sz w:val="22"/>
          <w:szCs w:val="22"/>
        </w:rPr>
        <w:t xml:space="preserve">cessos </w:t>
      </w:r>
      <w:r w:rsidR="0044125D" w:rsidRPr="00EA1C39">
        <w:rPr>
          <w:rStyle w:val="TtulodoLivro"/>
          <w:b/>
          <w:smallCaps w:val="0"/>
          <w:color w:val="auto"/>
          <w:sz w:val="22"/>
          <w:szCs w:val="22"/>
        </w:rPr>
        <w:t>à</w:t>
      </w:r>
      <w:r w:rsidR="00D16216" w:rsidRPr="00EA1C39">
        <w:rPr>
          <w:rStyle w:val="TtulodoLivro"/>
          <w:b/>
          <w:smallCaps w:val="0"/>
          <w:color w:val="auto"/>
          <w:sz w:val="22"/>
          <w:szCs w:val="22"/>
        </w:rPr>
        <w:t xml:space="preserve"> </w:t>
      </w:r>
      <w:r w:rsidR="00B12EDB" w:rsidRPr="00EA1C39">
        <w:rPr>
          <w:rStyle w:val="TtulodoLivro"/>
          <w:b/>
          <w:smallCaps w:val="0"/>
          <w:color w:val="auto"/>
          <w:sz w:val="22"/>
          <w:szCs w:val="22"/>
        </w:rPr>
        <w:t>Internet</w:t>
      </w:r>
      <w:bookmarkEnd w:id="59"/>
    </w:p>
    <w:p w:rsidR="00B12EDB" w:rsidRPr="00B12EDB" w:rsidRDefault="00B12EDB" w:rsidP="00B12EDB">
      <w:pPr>
        <w:jc w:val="both"/>
        <w:rPr>
          <w:b/>
          <w:i/>
          <w:lang w:eastAsia="pt-PT"/>
        </w:rPr>
      </w:pPr>
      <w:r>
        <w:rPr>
          <w:b/>
          <w:i/>
          <w:noProof/>
          <w:lang w:eastAsia="pt-PT"/>
        </w:rPr>
        <w:drawing>
          <wp:inline distT="0" distB="0" distL="0" distR="0">
            <wp:extent cx="4962525" cy="3086100"/>
            <wp:effectExtent l="19050" t="0" r="9525" b="0"/>
            <wp:docPr id="5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4962525" cy="3086100"/>
                    </a:xfrm>
                    <a:prstGeom prst="rect">
                      <a:avLst/>
                    </a:prstGeom>
                    <a:noFill/>
                  </pic:spPr>
                </pic:pic>
              </a:graphicData>
            </a:graphic>
          </wp:inline>
        </w:drawing>
      </w:r>
    </w:p>
    <w:p w:rsidR="0050218A" w:rsidRDefault="0050218A" w:rsidP="00B12EDB">
      <w:pPr>
        <w:spacing w:after="0" w:line="360" w:lineRule="auto"/>
        <w:jc w:val="both"/>
        <w:rPr>
          <w:lang w:eastAsia="pt-PT"/>
        </w:rPr>
      </w:pPr>
    </w:p>
    <w:p w:rsidR="00F76AD2" w:rsidRDefault="00F76AD2" w:rsidP="00506DA3">
      <w:pPr>
        <w:spacing w:after="0" w:line="360" w:lineRule="auto"/>
        <w:jc w:val="both"/>
        <w:rPr>
          <w:lang w:eastAsia="pt-PT"/>
        </w:rPr>
      </w:pPr>
      <w:r>
        <w:rPr>
          <w:lang w:eastAsia="pt-PT"/>
        </w:rPr>
        <w:t>Através da análise ao gráfico 2 regista-se que</w:t>
      </w:r>
      <w:r w:rsidR="00171A4E">
        <w:rPr>
          <w:lang w:eastAsia="pt-PT"/>
        </w:rPr>
        <w:t>,</w:t>
      </w:r>
      <w:r>
        <w:rPr>
          <w:lang w:eastAsia="pt-PT"/>
        </w:rPr>
        <w:t xml:space="preserve"> no ano de 2008, 76,1% dos estabelecimentos hoteleiros tinham </w:t>
      </w:r>
      <w:proofErr w:type="gramStart"/>
      <w:r>
        <w:rPr>
          <w:lang w:eastAsia="pt-PT"/>
        </w:rPr>
        <w:t>website</w:t>
      </w:r>
      <w:proofErr w:type="gramEnd"/>
      <w:r>
        <w:rPr>
          <w:lang w:eastAsia="pt-PT"/>
        </w:rPr>
        <w:t xml:space="preserve"> próprio e 60,7 % dispunham informação num portal ou </w:t>
      </w:r>
      <w:proofErr w:type="spellStart"/>
      <w:r>
        <w:rPr>
          <w:lang w:eastAsia="pt-PT"/>
        </w:rPr>
        <w:t>directório</w:t>
      </w:r>
      <w:proofErr w:type="spellEnd"/>
      <w:r>
        <w:rPr>
          <w:lang w:eastAsia="pt-PT"/>
        </w:rPr>
        <w:t xml:space="preserve"> turístico, a tipologia do Website do grupo hoteleiro é menos frequente.</w:t>
      </w:r>
    </w:p>
    <w:p w:rsidR="00554621" w:rsidRDefault="00554621" w:rsidP="00506DA3">
      <w:pPr>
        <w:spacing w:after="0" w:line="360" w:lineRule="auto"/>
        <w:jc w:val="both"/>
        <w:rPr>
          <w:color w:val="000000"/>
          <w:lang w:eastAsia="pt-PT"/>
        </w:rPr>
      </w:pPr>
    </w:p>
    <w:p w:rsidR="00CB35F6" w:rsidRPr="00CB35F6" w:rsidRDefault="000048DE" w:rsidP="00506DA3">
      <w:pPr>
        <w:spacing w:before="240" w:after="0" w:line="360" w:lineRule="auto"/>
        <w:jc w:val="both"/>
        <w:rPr>
          <w:b/>
          <w:lang w:eastAsia="pt-PT"/>
        </w:rPr>
      </w:pPr>
      <w:bookmarkStart w:id="60" w:name="_Toc305107659"/>
      <w:r w:rsidRPr="000048DE">
        <w:rPr>
          <w:b/>
        </w:rPr>
        <w:t xml:space="preserve">Gráfico </w:t>
      </w:r>
      <w:r w:rsidR="00021FCA" w:rsidRPr="000048DE">
        <w:rPr>
          <w:b/>
        </w:rPr>
        <w:fldChar w:fldCharType="begin"/>
      </w:r>
      <w:r w:rsidRPr="000048DE">
        <w:rPr>
          <w:b/>
        </w:rPr>
        <w:instrText xml:space="preserve"> SEQ Gráfico \* ARABIC </w:instrText>
      </w:r>
      <w:r w:rsidR="00021FCA" w:rsidRPr="000048DE">
        <w:rPr>
          <w:b/>
        </w:rPr>
        <w:fldChar w:fldCharType="separate"/>
      </w:r>
      <w:r w:rsidR="00367017">
        <w:rPr>
          <w:b/>
          <w:noProof/>
        </w:rPr>
        <w:t>2</w:t>
      </w:r>
      <w:r w:rsidR="00021FCA" w:rsidRPr="000048DE">
        <w:rPr>
          <w:b/>
        </w:rPr>
        <w:fldChar w:fldCharType="end"/>
      </w:r>
      <w:r w:rsidR="00CB35F6" w:rsidRPr="00CB35F6">
        <w:rPr>
          <w:b/>
          <w:lang w:eastAsia="pt-PT"/>
        </w:rPr>
        <w:t>- % de estabelecimentos hoteleiros com presença na Internet por tipo de presença</w:t>
      </w:r>
      <w:bookmarkEnd w:id="60"/>
      <w:r w:rsidR="00CB35F6" w:rsidRPr="00CB35F6">
        <w:rPr>
          <w:b/>
          <w:lang w:eastAsia="pt-PT"/>
        </w:rPr>
        <w:t xml:space="preserve"> </w:t>
      </w:r>
    </w:p>
    <w:p w:rsidR="00CB35F6" w:rsidRPr="00CB35F6" w:rsidRDefault="00CB35F6" w:rsidP="00CB35F6">
      <w:pPr>
        <w:jc w:val="both"/>
        <w:rPr>
          <w:b/>
          <w:i/>
          <w:lang w:eastAsia="pt-PT"/>
        </w:rPr>
      </w:pPr>
      <w:r>
        <w:rPr>
          <w:b/>
          <w:i/>
          <w:noProof/>
          <w:lang w:eastAsia="pt-PT"/>
        </w:rPr>
        <w:drawing>
          <wp:inline distT="0" distB="0" distL="0" distR="0">
            <wp:extent cx="5189220" cy="2943541"/>
            <wp:effectExtent l="19050" t="0" r="0" b="0"/>
            <wp:docPr id="5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192644" cy="2945483"/>
                    </a:xfrm>
                    <a:prstGeom prst="rect">
                      <a:avLst/>
                    </a:prstGeom>
                    <a:noFill/>
                  </pic:spPr>
                </pic:pic>
              </a:graphicData>
            </a:graphic>
          </wp:inline>
        </w:drawing>
      </w:r>
    </w:p>
    <w:p w:rsidR="00DF52D1" w:rsidRDefault="00F76AD2" w:rsidP="00867689">
      <w:pPr>
        <w:spacing w:after="0" w:line="360" w:lineRule="auto"/>
        <w:jc w:val="both"/>
        <w:rPr>
          <w:color w:val="000000"/>
          <w:lang w:eastAsia="pt-PT"/>
        </w:rPr>
      </w:pPr>
      <w:r>
        <w:lastRenderedPageBreak/>
        <w:t xml:space="preserve">O gráfico 3 mostra que as </w:t>
      </w:r>
      <w:r>
        <w:rPr>
          <w:color w:val="000000"/>
          <w:lang w:eastAsia="pt-PT"/>
        </w:rPr>
        <w:t>pousadas são a tipologia que recebe mais reservas através da internet seguindo-se os hotéis, as pensões são o grupo com uma percentagem menor de reservas por esta via.</w:t>
      </w:r>
    </w:p>
    <w:p w:rsidR="00506DA3" w:rsidRDefault="000048DE" w:rsidP="00506DA3">
      <w:pPr>
        <w:spacing w:before="240" w:after="0" w:line="360" w:lineRule="auto"/>
        <w:jc w:val="both"/>
        <w:rPr>
          <w:b/>
          <w:color w:val="000000"/>
          <w:lang w:eastAsia="pt-PT"/>
        </w:rPr>
      </w:pPr>
      <w:bookmarkStart w:id="61" w:name="_Toc305107660"/>
      <w:r w:rsidRPr="000048DE">
        <w:rPr>
          <w:b/>
        </w:rPr>
        <w:t xml:space="preserve">Gráfico </w:t>
      </w:r>
      <w:r w:rsidR="00021FCA" w:rsidRPr="000048DE">
        <w:rPr>
          <w:b/>
        </w:rPr>
        <w:fldChar w:fldCharType="begin"/>
      </w:r>
      <w:r w:rsidRPr="000048DE">
        <w:rPr>
          <w:b/>
        </w:rPr>
        <w:instrText xml:space="preserve"> SEQ Gráfico \* ARABIC </w:instrText>
      </w:r>
      <w:r w:rsidR="00021FCA" w:rsidRPr="000048DE">
        <w:rPr>
          <w:b/>
        </w:rPr>
        <w:fldChar w:fldCharType="separate"/>
      </w:r>
      <w:r w:rsidR="00367017">
        <w:rPr>
          <w:b/>
          <w:noProof/>
        </w:rPr>
        <w:t>3</w:t>
      </w:r>
      <w:r w:rsidR="00021FCA" w:rsidRPr="000048DE">
        <w:rPr>
          <w:b/>
        </w:rPr>
        <w:fldChar w:fldCharType="end"/>
      </w:r>
      <w:r w:rsidR="00CB35F6" w:rsidRPr="000048DE">
        <w:rPr>
          <w:b/>
          <w:color w:val="000000"/>
          <w:lang w:eastAsia="pt-PT"/>
        </w:rPr>
        <w:t>-</w:t>
      </w:r>
      <w:r w:rsidR="00CB35F6" w:rsidRPr="00CB35F6">
        <w:rPr>
          <w:b/>
          <w:color w:val="000000"/>
          <w:lang w:eastAsia="pt-PT"/>
        </w:rPr>
        <w:t xml:space="preserve"> Proporção de estabelecimentos hoteleiros que aceitaram reserva através da Internet </w:t>
      </w:r>
      <w:r w:rsidR="00506DA3">
        <w:rPr>
          <w:b/>
          <w:color w:val="000000"/>
          <w:lang w:eastAsia="pt-PT"/>
        </w:rPr>
        <w:t>–</w:t>
      </w:r>
      <w:r w:rsidR="00CB35F6" w:rsidRPr="00CB35F6">
        <w:rPr>
          <w:b/>
          <w:color w:val="000000"/>
          <w:lang w:eastAsia="pt-PT"/>
        </w:rPr>
        <w:t xml:space="preserve"> 2008</w:t>
      </w:r>
      <w:bookmarkEnd w:id="61"/>
    </w:p>
    <w:p w:rsidR="0054273E" w:rsidRDefault="00CC7CA2" w:rsidP="00DF52D1">
      <w:pPr>
        <w:spacing w:after="0" w:line="360" w:lineRule="auto"/>
        <w:jc w:val="both"/>
        <w:rPr>
          <w:b/>
          <w:i/>
          <w:color w:val="000000"/>
          <w:lang w:eastAsia="pt-PT"/>
        </w:rPr>
      </w:pPr>
      <w:r>
        <w:rPr>
          <w:b/>
          <w:i/>
          <w:noProof/>
          <w:color w:val="000000"/>
          <w:lang w:eastAsia="pt-PT"/>
        </w:rPr>
        <w:drawing>
          <wp:inline distT="0" distB="0" distL="0" distR="0">
            <wp:extent cx="5265420" cy="3218790"/>
            <wp:effectExtent l="19050" t="0" r="0" b="0"/>
            <wp:docPr id="5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270659" cy="3221993"/>
                    </a:xfrm>
                    <a:prstGeom prst="rect">
                      <a:avLst/>
                    </a:prstGeom>
                    <a:noFill/>
                  </pic:spPr>
                </pic:pic>
              </a:graphicData>
            </a:graphic>
          </wp:inline>
        </w:drawing>
      </w:r>
    </w:p>
    <w:p w:rsidR="00171A4E" w:rsidRPr="0054273E" w:rsidRDefault="00171A4E" w:rsidP="00DF52D1">
      <w:pPr>
        <w:spacing w:after="0" w:line="360" w:lineRule="auto"/>
        <w:jc w:val="both"/>
        <w:rPr>
          <w:b/>
          <w:i/>
          <w:color w:val="000000"/>
          <w:lang w:eastAsia="pt-PT"/>
        </w:rPr>
      </w:pPr>
    </w:p>
    <w:p w:rsidR="007903D5" w:rsidRPr="00142E5A" w:rsidRDefault="0050218A" w:rsidP="00142E5A">
      <w:pPr>
        <w:pStyle w:val="Ttulo2"/>
        <w:rPr>
          <w:rFonts w:asciiTheme="minorHAnsi" w:hAnsiTheme="minorHAnsi"/>
          <w:color w:val="000000" w:themeColor="text1"/>
        </w:rPr>
      </w:pPr>
      <w:bookmarkStart w:id="62" w:name="_Toc285187480"/>
      <w:bookmarkStart w:id="63" w:name="_Toc285723899"/>
      <w:bookmarkStart w:id="64" w:name="_Toc305679518"/>
      <w:r w:rsidRPr="00142E5A">
        <w:rPr>
          <w:rFonts w:asciiTheme="minorHAnsi" w:hAnsiTheme="minorHAnsi"/>
          <w:color w:val="000000" w:themeColor="text1"/>
        </w:rPr>
        <w:t>2</w:t>
      </w:r>
      <w:r w:rsidR="00A90566" w:rsidRPr="00142E5A">
        <w:rPr>
          <w:rFonts w:asciiTheme="minorHAnsi" w:hAnsiTheme="minorHAnsi"/>
          <w:color w:val="000000" w:themeColor="text1"/>
        </w:rPr>
        <w:t xml:space="preserve">.3 </w:t>
      </w:r>
      <w:r w:rsidR="001270D7" w:rsidRPr="00142E5A">
        <w:rPr>
          <w:rFonts w:asciiTheme="minorHAnsi" w:hAnsiTheme="minorHAnsi"/>
          <w:color w:val="000000" w:themeColor="text1"/>
        </w:rPr>
        <w:t xml:space="preserve">– A </w:t>
      </w:r>
      <w:proofErr w:type="spellStart"/>
      <w:r w:rsidR="00506DA3">
        <w:rPr>
          <w:rFonts w:asciiTheme="minorHAnsi" w:hAnsiTheme="minorHAnsi"/>
          <w:color w:val="000000" w:themeColor="text1"/>
        </w:rPr>
        <w:t>A</w:t>
      </w:r>
      <w:r w:rsidR="001270D7" w:rsidRPr="00142E5A">
        <w:rPr>
          <w:rFonts w:asciiTheme="minorHAnsi" w:hAnsiTheme="minorHAnsi"/>
          <w:color w:val="000000" w:themeColor="text1"/>
        </w:rPr>
        <w:t>ctividade</w:t>
      </w:r>
      <w:proofErr w:type="spellEnd"/>
      <w:r w:rsidR="001270D7" w:rsidRPr="00142E5A">
        <w:rPr>
          <w:rFonts w:asciiTheme="minorHAnsi" w:hAnsiTheme="minorHAnsi"/>
          <w:color w:val="000000" w:themeColor="text1"/>
        </w:rPr>
        <w:t xml:space="preserve"> </w:t>
      </w:r>
      <w:r w:rsidR="00B60058" w:rsidRPr="00142E5A">
        <w:rPr>
          <w:rFonts w:asciiTheme="minorHAnsi" w:hAnsiTheme="minorHAnsi"/>
          <w:color w:val="000000" w:themeColor="text1"/>
        </w:rPr>
        <w:t>Turística</w:t>
      </w:r>
      <w:r w:rsidR="001270D7" w:rsidRPr="00142E5A">
        <w:rPr>
          <w:rFonts w:asciiTheme="minorHAnsi" w:hAnsiTheme="minorHAnsi"/>
          <w:color w:val="000000" w:themeColor="text1"/>
        </w:rPr>
        <w:t xml:space="preserve"> e</w:t>
      </w:r>
      <w:r w:rsidR="00506DA3">
        <w:rPr>
          <w:rFonts w:asciiTheme="minorHAnsi" w:hAnsiTheme="minorHAnsi"/>
          <w:color w:val="000000" w:themeColor="text1"/>
        </w:rPr>
        <w:t xml:space="preserve"> a N</w:t>
      </w:r>
      <w:r w:rsidR="001270D7" w:rsidRPr="00142E5A">
        <w:rPr>
          <w:rFonts w:asciiTheme="minorHAnsi" w:hAnsiTheme="minorHAnsi"/>
          <w:color w:val="000000" w:themeColor="text1"/>
        </w:rPr>
        <w:t>ecessidade do Desenvolvimento</w:t>
      </w:r>
      <w:r w:rsidR="007903D5" w:rsidRPr="00142E5A">
        <w:rPr>
          <w:rFonts w:asciiTheme="minorHAnsi" w:hAnsiTheme="minorHAnsi"/>
          <w:color w:val="000000" w:themeColor="text1"/>
        </w:rPr>
        <w:t xml:space="preserve"> Sustentável</w:t>
      </w:r>
      <w:bookmarkEnd w:id="62"/>
      <w:bookmarkEnd w:id="63"/>
      <w:bookmarkEnd w:id="64"/>
      <w:r w:rsidR="007903D5" w:rsidRPr="00142E5A">
        <w:rPr>
          <w:rFonts w:asciiTheme="minorHAnsi" w:hAnsiTheme="minorHAnsi"/>
          <w:color w:val="000000" w:themeColor="text1"/>
        </w:rPr>
        <w:t xml:space="preserve"> </w:t>
      </w:r>
      <w:r w:rsidR="001270D7" w:rsidRPr="00142E5A">
        <w:rPr>
          <w:rFonts w:asciiTheme="minorHAnsi" w:hAnsiTheme="minorHAnsi"/>
          <w:color w:val="000000" w:themeColor="text1"/>
        </w:rPr>
        <w:t xml:space="preserve"> </w:t>
      </w:r>
    </w:p>
    <w:p w:rsidR="00DA0D27" w:rsidRPr="00A87E4C" w:rsidRDefault="00DA0D27" w:rsidP="00593A5A">
      <w:pPr>
        <w:spacing w:after="0" w:line="360" w:lineRule="auto"/>
        <w:rPr>
          <w:b/>
          <w:sz w:val="20"/>
          <w:szCs w:val="20"/>
        </w:rPr>
      </w:pPr>
    </w:p>
    <w:p w:rsidR="00DA0D27" w:rsidRPr="00DA0D27" w:rsidRDefault="00DA0D27" w:rsidP="00DA0D27">
      <w:pPr>
        <w:spacing w:after="0" w:line="360" w:lineRule="auto"/>
        <w:jc w:val="both"/>
      </w:pPr>
      <w:r w:rsidRPr="00DA0D27">
        <w:t xml:space="preserve">A </w:t>
      </w:r>
      <w:proofErr w:type="spellStart"/>
      <w:r w:rsidRPr="00DA0D27">
        <w:t>activid</w:t>
      </w:r>
      <w:r w:rsidR="00171A4E">
        <w:t>ade</w:t>
      </w:r>
      <w:proofErr w:type="spellEnd"/>
      <w:r w:rsidR="00171A4E">
        <w:t xml:space="preserve"> turística não se restringe</w:t>
      </w:r>
      <w:r w:rsidRPr="00DA0D27">
        <w:t xml:space="preserve"> apenas</w:t>
      </w:r>
      <w:r>
        <w:t xml:space="preserve"> a uma </w:t>
      </w:r>
      <w:proofErr w:type="spellStart"/>
      <w:r>
        <w:t>activi</w:t>
      </w:r>
      <w:r w:rsidR="00171A4E">
        <w:t>dade</w:t>
      </w:r>
      <w:proofErr w:type="spellEnd"/>
      <w:r w:rsidR="00171A4E">
        <w:t xml:space="preserve"> única, mas abrange</w:t>
      </w:r>
      <w:r>
        <w:t xml:space="preserve"> um conjunto de diversas áreas</w:t>
      </w:r>
      <w:r w:rsidR="00171A4E">
        <w:t>. O</w:t>
      </w:r>
      <w:r>
        <w:t xml:space="preserve"> conjunto das relações ambientais interage com as </w:t>
      </w:r>
      <w:proofErr w:type="spellStart"/>
      <w:r>
        <w:t>acções</w:t>
      </w:r>
      <w:proofErr w:type="spellEnd"/>
      <w:r>
        <w:t xml:space="preserve"> operacionais </w:t>
      </w:r>
      <w:r w:rsidR="00171A4E">
        <w:t>(figura 5)</w:t>
      </w:r>
      <w:r w:rsidR="00171A4E" w:rsidRPr="00171A4E">
        <w:t xml:space="preserve"> </w:t>
      </w:r>
      <w:r>
        <w:t>e vice-versa</w:t>
      </w:r>
      <w:r w:rsidR="00171A4E">
        <w:t>,</w:t>
      </w:r>
      <w:r>
        <w:t xml:space="preserve"> e ambas influenciam a</w:t>
      </w:r>
      <w:r w:rsidR="00E00F16">
        <w:t>s</w:t>
      </w:r>
      <w:r>
        <w:t xml:space="preserve"> estrutura</w:t>
      </w:r>
      <w:r w:rsidR="00E00F16">
        <w:t>s</w:t>
      </w:r>
      <w:r w:rsidR="00171A4E">
        <w:t xml:space="preserve"> (Beni, </w:t>
      </w:r>
      <w:r w:rsidR="00565CC5">
        <w:t>1997</w:t>
      </w:r>
      <w:r w:rsidR="00171A4E">
        <w:t>).</w:t>
      </w:r>
    </w:p>
    <w:p w:rsidR="002B7184" w:rsidRDefault="002B7184" w:rsidP="002B7184"/>
    <w:p w:rsidR="000C49CB" w:rsidRDefault="000C49CB" w:rsidP="002B7184"/>
    <w:p w:rsidR="000C49CB" w:rsidRDefault="000C49CB" w:rsidP="002B7184"/>
    <w:p w:rsidR="000C49CB" w:rsidRDefault="000C49CB" w:rsidP="002B7184"/>
    <w:p w:rsidR="000C49CB" w:rsidRDefault="000C49CB" w:rsidP="002B7184"/>
    <w:p w:rsidR="000C49CB" w:rsidRDefault="000C49CB" w:rsidP="002B7184"/>
    <w:p w:rsidR="000C49CB" w:rsidRDefault="000C49CB" w:rsidP="002B7184"/>
    <w:p w:rsidR="000C49CB" w:rsidRDefault="000C49CB" w:rsidP="002B7184"/>
    <w:p w:rsidR="007903D5" w:rsidRDefault="00EB6738" w:rsidP="008A32BB">
      <w:pPr>
        <w:pStyle w:val="Legenda"/>
        <w:rPr>
          <w:rFonts w:cstheme="minorHAnsi"/>
          <w:color w:val="auto"/>
          <w:sz w:val="22"/>
          <w:szCs w:val="22"/>
        </w:rPr>
      </w:pPr>
      <w:bookmarkStart w:id="65" w:name="_Toc305108044"/>
      <w:r>
        <w:rPr>
          <w:rFonts w:cstheme="minorHAnsi"/>
          <w:color w:val="auto"/>
          <w:sz w:val="22"/>
          <w:szCs w:val="22"/>
        </w:rPr>
        <w:lastRenderedPageBreak/>
        <w:t>Figura</w:t>
      </w:r>
      <w:r w:rsidR="008A32BB" w:rsidRPr="008A32BB">
        <w:rPr>
          <w:rFonts w:cstheme="minorHAnsi"/>
          <w:color w:val="auto"/>
          <w:sz w:val="22"/>
          <w:szCs w:val="22"/>
        </w:rPr>
        <w:t xml:space="preserve"> </w:t>
      </w:r>
      <w:r w:rsidR="00021FCA" w:rsidRPr="008A32BB">
        <w:rPr>
          <w:rFonts w:cstheme="minorHAnsi"/>
          <w:color w:val="auto"/>
          <w:sz w:val="22"/>
          <w:szCs w:val="22"/>
        </w:rPr>
        <w:fldChar w:fldCharType="begin"/>
      </w:r>
      <w:r w:rsidR="008A32BB" w:rsidRPr="008A32BB">
        <w:rPr>
          <w:rFonts w:cstheme="minorHAnsi"/>
          <w:color w:val="auto"/>
          <w:sz w:val="22"/>
          <w:szCs w:val="22"/>
        </w:rPr>
        <w:instrText xml:space="preserve"> SEQ Figuras \* ARABIC </w:instrText>
      </w:r>
      <w:r w:rsidR="00021FCA" w:rsidRPr="008A32BB">
        <w:rPr>
          <w:rFonts w:cstheme="minorHAnsi"/>
          <w:color w:val="auto"/>
          <w:sz w:val="22"/>
          <w:szCs w:val="22"/>
        </w:rPr>
        <w:fldChar w:fldCharType="separate"/>
      </w:r>
      <w:r w:rsidR="00367017">
        <w:rPr>
          <w:rFonts w:cstheme="minorHAnsi"/>
          <w:noProof/>
          <w:color w:val="auto"/>
          <w:sz w:val="22"/>
          <w:szCs w:val="22"/>
        </w:rPr>
        <w:t>5</w:t>
      </w:r>
      <w:r w:rsidR="00021FCA" w:rsidRPr="008A32BB">
        <w:rPr>
          <w:rFonts w:cstheme="minorHAnsi"/>
          <w:color w:val="auto"/>
          <w:sz w:val="22"/>
          <w:szCs w:val="22"/>
        </w:rPr>
        <w:fldChar w:fldCharType="end"/>
      </w:r>
      <w:proofErr w:type="gramStart"/>
      <w:r w:rsidR="00DA0D27" w:rsidRPr="008A32BB">
        <w:rPr>
          <w:rFonts w:cstheme="minorHAnsi"/>
          <w:color w:val="auto"/>
          <w:sz w:val="22"/>
          <w:szCs w:val="22"/>
        </w:rPr>
        <w:t>–</w:t>
      </w:r>
      <w:proofErr w:type="gramEnd"/>
      <w:r w:rsidR="00DA0D27" w:rsidRPr="008A32BB">
        <w:rPr>
          <w:rFonts w:cstheme="minorHAnsi"/>
          <w:color w:val="auto"/>
          <w:sz w:val="22"/>
          <w:szCs w:val="22"/>
        </w:rPr>
        <w:t xml:space="preserve"> Sistema Turístico</w:t>
      </w:r>
      <w:bookmarkEnd w:id="65"/>
      <w:r w:rsidR="00DA0D27" w:rsidRPr="008A32BB">
        <w:rPr>
          <w:rFonts w:cstheme="minorHAnsi"/>
          <w:color w:val="auto"/>
          <w:sz w:val="22"/>
          <w:szCs w:val="22"/>
        </w:rPr>
        <w:t xml:space="preserve"> </w:t>
      </w:r>
    </w:p>
    <w:p w:rsidR="00A96835" w:rsidRDefault="00021FCA" w:rsidP="00A96835">
      <w:r w:rsidRPr="00021FCA">
        <w:rPr>
          <w:noProof/>
          <w:sz w:val="26"/>
          <w:szCs w:val="26"/>
        </w:rPr>
        <w:pict>
          <v:shape id="_x0000_s1030" type="#_x0000_t202" style="position:absolute;margin-left:231.35pt;margin-top:206.8pt;width:49.5pt;height:20.5pt;z-index:251671552;mso-width-relative:margin;mso-height-relative:margin" stroked="f">
            <v:textbox style="mso-next-textbox:#_x0000_s1030">
              <w:txbxContent>
                <w:p w:rsidR="00866094" w:rsidRPr="00A96835" w:rsidRDefault="00866094">
                  <w:pPr>
                    <w:rPr>
                      <w:sz w:val="20"/>
                      <w:szCs w:val="20"/>
                    </w:rPr>
                  </w:pPr>
                  <w:r w:rsidRPr="00A96835">
                    <w:rPr>
                      <w:sz w:val="20"/>
                      <w:szCs w:val="20"/>
                    </w:rPr>
                    <w:t>Procura</w:t>
                  </w:r>
                </w:p>
              </w:txbxContent>
            </v:textbox>
          </v:shape>
        </w:pict>
      </w:r>
      <w:r w:rsidR="00A96835">
        <w:rPr>
          <w:rFonts w:ascii="Arial" w:hAnsi="Arial" w:cs="Arial"/>
          <w:noProof/>
          <w:sz w:val="20"/>
          <w:szCs w:val="20"/>
          <w:lang w:eastAsia="pt-PT"/>
        </w:rPr>
        <w:drawing>
          <wp:inline distT="0" distB="0" distL="0" distR="0">
            <wp:extent cx="3981450" cy="4295185"/>
            <wp:effectExtent l="19050" t="0" r="0" b="0"/>
            <wp:docPr id="112" name="il_fi" descr="http://www.scielo.org.ar/img/revistas/eypt/v16n1/a05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lo.org.ar/img/revistas/eypt/v16n1/a05f7.gif"/>
                    <pic:cNvPicPr>
                      <a:picLocks noChangeAspect="1" noChangeArrowheads="1"/>
                    </pic:cNvPicPr>
                  </pic:nvPicPr>
                  <pic:blipFill>
                    <a:blip r:embed="rId45" cstate="print"/>
                    <a:srcRect/>
                    <a:stretch>
                      <a:fillRect/>
                    </a:stretch>
                  </pic:blipFill>
                  <pic:spPr bwMode="auto">
                    <a:xfrm>
                      <a:off x="0" y="0"/>
                      <a:ext cx="3981450" cy="4295185"/>
                    </a:xfrm>
                    <a:prstGeom prst="rect">
                      <a:avLst/>
                    </a:prstGeom>
                    <a:noFill/>
                    <a:ln w="9525">
                      <a:noFill/>
                      <a:miter lim="800000"/>
                      <a:headEnd/>
                      <a:tailEnd/>
                    </a:ln>
                  </pic:spPr>
                </pic:pic>
              </a:graphicData>
            </a:graphic>
          </wp:inline>
        </w:drawing>
      </w:r>
    </w:p>
    <w:p w:rsidR="00A96835" w:rsidRPr="00A96835" w:rsidRDefault="00A96835" w:rsidP="00A96835">
      <w:pPr>
        <w:rPr>
          <w:i/>
          <w:sz w:val="20"/>
          <w:szCs w:val="20"/>
        </w:rPr>
      </w:pPr>
      <w:r w:rsidRPr="00A96835">
        <w:rPr>
          <w:i/>
          <w:sz w:val="20"/>
          <w:szCs w:val="20"/>
        </w:rPr>
        <w:t>Fonte: Beni (</w:t>
      </w:r>
      <w:r w:rsidR="00565CC5">
        <w:rPr>
          <w:i/>
          <w:sz w:val="20"/>
          <w:szCs w:val="20"/>
        </w:rPr>
        <w:t>1997</w:t>
      </w:r>
      <w:r w:rsidRPr="00A96835">
        <w:rPr>
          <w:i/>
          <w:sz w:val="20"/>
          <w:szCs w:val="20"/>
        </w:rPr>
        <w:t>)</w:t>
      </w:r>
    </w:p>
    <w:p w:rsidR="00A90566" w:rsidRPr="0054273E" w:rsidRDefault="00A90566" w:rsidP="00593A5A">
      <w:pPr>
        <w:spacing w:after="0" w:line="360" w:lineRule="auto"/>
        <w:rPr>
          <w:b/>
        </w:rPr>
      </w:pPr>
    </w:p>
    <w:p w:rsidR="00843594" w:rsidRPr="00427068" w:rsidRDefault="00843594" w:rsidP="00843594">
      <w:pPr>
        <w:spacing w:after="0" w:line="360" w:lineRule="auto"/>
        <w:jc w:val="both"/>
      </w:pPr>
      <w:r w:rsidRPr="00427068">
        <w:t xml:space="preserve">Como se verificou nos capítulos anteriores é evidente a importância que a </w:t>
      </w:r>
      <w:proofErr w:type="spellStart"/>
      <w:r w:rsidRPr="00427068">
        <w:t>actividade</w:t>
      </w:r>
      <w:proofErr w:type="spellEnd"/>
      <w:r w:rsidRPr="00427068">
        <w:t xml:space="preserve"> turística adquiriu na economia </w:t>
      </w:r>
      <w:r w:rsidR="00240D31">
        <w:t>m</w:t>
      </w:r>
      <w:r w:rsidRPr="00427068">
        <w:t>undial</w:t>
      </w:r>
      <w:r>
        <w:t xml:space="preserve">, </w:t>
      </w:r>
      <w:r w:rsidRPr="00427068">
        <w:t>tornou-se</w:t>
      </w:r>
      <w:r>
        <w:t xml:space="preserve"> um ite</w:t>
      </w:r>
      <w:r w:rsidR="00240D31">
        <w:t>m</w:t>
      </w:r>
      <w:r>
        <w:t xml:space="preserve"> estratégico e importante para o crescimento d</w:t>
      </w:r>
      <w:r w:rsidR="00240D31">
        <w:t>a</w:t>
      </w:r>
      <w:r>
        <w:t xml:space="preserve"> economia </w:t>
      </w:r>
      <w:r w:rsidR="00240D31">
        <w:t>contribuindo</w:t>
      </w:r>
      <w:r>
        <w:t xml:space="preserve"> para o aumento de receitas e criando novas oportunidades de emprego.</w:t>
      </w:r>
    </w:p>
    <w:p w:rsidR="00506DA3" w:rsidRDefault="00506DA3" w:rsidP="00843594">
      <w:pPr>
        <w:spacing w:after="0" w:line="360" w:lineRule="auto"/>
        <w:jc w:val="both"/>
      </w:pPr>
    </w:p>
    <w:p w:rsidR="00240D31" w:rsidRDefault="00843594" w:rsidP="00843594">
      <w:pPr>
        <w:spacing w:after="0" w:line="360" w:lineRule="auto"/>
        <w:jc w:val="both"/>
      </w:pPr>
      <w:r w:rsidRPr="007D594E">
        <w:t>Neste contexto</w:t>
      </w:r>
      <w:r w:rsidR="00240D31">
        <w:t>,</w:t>
      </w:r>
      <w:r w:rsidRPr="007D594E">
        <w:t xml:space="preserve"> a OMT</w:t>
      </w:r>
      <w:r>
        <w:t>,</w:t>
      </w:r>
      <w:r w:rsidRPr="007D594E">
        <w:t xml:space="preserve"> aponta em 2008</w:t>
      </w:r>
      <w:r>
        <w:t>,</w:t>
      </w:r>
      <w:r w:rsidRPr="007D594E">
        <w:t xml:space="preserve"> o turismo como uma via para auxiliar no processo de desenvolvimento sustentável, nas metas do combate à pobreza</w:t>
      </w:r>
      <w:r>
        <w:t>, podendo ser até um instrumento de desenvolvimento regional</w:t>
      </w:r>
      <w:r w:rsidR="0020253D">
        <w:t xml:space="preserve"> e </w:t>
      </w:r>
      <w:r w:rsidR="00E11513">
        <w:t xml:space="preserve">um </w:t>
      </w:r>
      <w:r w:rsidR="0020253D">
        <w:t>meio de reduzir disparidades</w:t>
      </w:r>
      <w:r>
        <w:t xml:space="preserve"> (Cordeiro, 2008)</w:t>
      </w:r>
      <w:r w:rsidR="0020253D">
        <w:t>.</w:t>
      </w:r>
      <w:r w:rsidR="00506DA3">
        <w:t xml:space="preserve"> </w:t>
      </w:r>
    </w:p>
    <w:p w:rsidR="00843594" w:rsidRDefault="00843594" w:rsidP="00843594">
      <w:pPr>
        <w:spacing w:after="0" w:line="360" w:lineRule="auto"/>
        <w:jc w:val="both"/>
      </w:pPr>
      <w:r>
        <w:t>No entanto</w:t>
      </w:r>
      <w:r w:rsidR="00240D31">
        <w:t>,</w:t>
      </w:r>
      <w:r>
        <w:t xml:space="preserve"> o aumento do turismo indefinidamente não é possível e intensificam-se as preocupações com a má utilizaç</w:t>
      </w:r>
      <w:r w:rsidR="00E11513">
        <w:t>ão humana dos recursos naturais. Neste âmbito, surgiu</w:t>
      </w:r>
      <w:r>
        <w:t xml:space="preserve"> a necessidade de</w:t>
      </w:r>
      <w:r w:rsidR="00F62106">
        <w:t xml:space="preserve"> associar a </w:t>
      </w:r>
      <w:proofErr w:type="spellStart"/>
      <w:r w:rsidR="00E11513">
        <w:t>actividade</w:t>
      </w:r>
      <w:proofErr w:type="spellEnd"/>
      <w:r w:rsidR="00E11513">
        <w:t xml:space="preserve"> turística a </w:t>
      </w:r>
      <w:r>
        <w:t>um desenvolvimento sustentável</w:t>
      </w:r>
      <w:r w:rsidR="00E11513">
        <w:t>,</w:t>
      </w:r>
      <w:r>
        <w:t xml:space="preserve"> que satisfaça </w:t>
      </w:r>
      <w:r w:rsidR="00F62106">
        <w:t xml:space="preserve">as necessidades </w:t>
      </w:r>
      <w:proofErr w:type="spellStart"/>
      <w:r>
        <w:t>actuais</w:t>
      </w:r>
      <w:proofErr w:type="spellEnd"/>
      <w:r>
        <w:t xml:space="preserve"> sem comprometer </w:t>
      </w:r>
      <w:r w:rsidR="00F62106">
        <w:t xml:space="preserve">os </w:t>
      </w:r>
      <w:r>
        <w:t>recursos das gerações futuras.</w:t>
      </w:r>
    </w:p>
    <w:p w:rsidR="00565CC5" w:rsidRDefault="00565CC5" w:rsidP="00843594">
      <w:pPr>
        <w:spacing w:after="0" w:line="360" w:lineRule="auto"/>
        <w:jc w:val="both"/>
      </w:pPr>
    </w:p>
    <w:p w:rsidR="00843594" w:rsidRDefault="00E11513" w:rsidP="00843594">
      <w:pPr>
        <w:spacing w:after="0" w:line="360" w:lineRule="auto"/>
        <w:jc w:val="both"/>
      </w:pPr>
      <w:r>
        <w:lastRenderedPageBreak/>
        <w:t>As</w:t>
      </w:r>
      <w:r w:rsidR="00F62106">
        <w:t xml:space="preserve"> </w:t>
      </w:r>
      <w:r w:rsidR="00843594">
        <w:t>preocupações com a má utilização humana dos recursos naturais têm vindo a aumentar nas últimas décadas. Assim</w:t>
      </w:r>
      <w:r>
        <w:t>,</w:t>
      </w:r>
      <w:r w:rsidR="00843594">
        <w:t xml:space="preserve"> este conceito surge ligado ao estabelecimento de limites de crescimento e das preocupações com a excessiva utilização dos </w:t>
      </w:r>
      <w:r>
        <w:t>recursos</w:t>
      </w:r>
      <w:r w:rsidR="00843594">
        <w:t xml:space="preserve"> naturais e a possibilidade de um esgotamento desses recursos.</w:t>
      </w:r>
    </w:p>
    <w:p w:rsidR="00843594" w:rsidRDefault="00843594" w:rsidP="00843594">
      <w:pPr>
        <w:spacing w:after="0" w:line="360" w:lineRule="auto"/>
        <w:jc w:val="both"/>
      </w:pPr>
    </w:p>
    <w:p w:rsidR="0013300C" w:rsidRPr="0013300C" w:rsidRDefault="00843594" w:rsidP="0013300C">
      <w:pPr>
        <w:spacing w:after="0" w:line="360" w:lineRule="auto"/>
        <w:jc w:val="both"/>
      </w:pPr>
      <w:r>
        <w:t xml:space="preserve">O conceito é introduzido em 1987, no Relatório Brundtland. Segundo este documento define-se Desenvolvimento Sustentável como “ o desenvolvimento que satisfaz as necessidades </w:t>
      </w:r>
      <w:proofErr w:type="spellStart"/>
      <w:r>
        <w:t>actuais</w:t>
      </w:r>
      <w:proofErr w:type="spellEnd"/>
      <w:r>
        <w:t xml:space="preserve"> sem comprometer a capacidade das gerações futuras de satisfazerem</w:t>
      </w:r>
      <w:r w:rsidR="0013300C">
        <w:t xml:space="preserve"> as suas próprias necessidades”, </w:t>
      </w:r>
      <w:r w:rsidR="0013300C" w:rsidRPr="0013300C">
        <w:t xml:space="preserve">e pode ser conceptualmente dividido em três componentes: a </w:t>
      </w:r>
      <w:hyperlink r:id="rId46" w:tooltip="Sustentabilidade ambiental" w:history="1">
        <w:r w:rsidR="0013300C" w:rsidRPr="0013300C">
          <w:t>sustentabilidade ambiental</w:t>
        </w:r>
      </w:hyperlink>
      <w:r w:rsidR="0013300C" w:rsidRPr="0013300C">
        <w:t xml:space="preserve">, </w:t>
      </w:r>
      <w:hyperlink r:id="rId47" w:tooltip="Sustentabilidade económica" w:history="1">
        <w:r w:rsidR="0013300C" w:rsidRPr="0013300C">
          <w:t>sustentabilidade económica</w:t>
        </w:r>
      </w:hyperlink>
      <w:r w:rsidR="0013300C" w:rsidRPr="0013300C">
        <w:t xml:space="preserve"> e </w:t>
      </w:r>
      <w:hyperlink r:id="rId48" w:tooltip="Sustentabilidade sócio-política (página não existe)" w:history="1">
        <w:r w:rsidR="0013300C" w:rsidRPr="0013300C">
          <w:t xml:space="preserve">sustentabilidade </w:t>
        </w:r>
        <w:proofErr w:type="spellStart"/>
        <w:r w:rsidR="0013300C" w:rsidRPr="0013300C">
          <w:t>sócio-política</w:t>
        </w:r>
        <w:proofErr w:type="spellEnd"/>
      </w:hyperlink>
      <w:r w:rsidR="0013300C" w:rsidRPr="0013300C">
        <w:t xml:space="preserve"> </w:t>
      </w:r>
      <w:r w:rsidR="0013300C">
        <w:t>(</w:t>
      </w:r>
      <w:r w:rsidR="00094A53">
        <w:t>DREM</w:t>
      </w:r>
      <w:r w:rsidR="0013300C">
        <w:t>, 2006).</w:t>
      </w:r>
    </w:p>
    <w:p w:rsidR="00843594" w:rsidRDefault="00843594" w:rsidP="00843594">
      <w:pPr>
        <w:spacing w:after="0" w:line="360" w:lineRule="auto"/>
        <w:jc w:val="both"/>
      </w:pPr>
    </w:p>
    <w:p w:rsidR="0013300C" w:rsidRPr="0013300C" w:rsidRDefault="0013300C" w:rsidP="0013300C">
      <w:pPr>
        <w:pStyle w:val="NormalWeb"/>
        <w:spacing w:before="0" w:beforeAutospacing="0" w:after="0" w:afterAutospacing="0" w:line="360" w:lineRule="auto"/>
        <w:jc w:val="both"/>
        <w:rPr>
          <w:rFonts w:asciiTheme="minorHAnsi" w:eastAsiaTheme="minorHAnsi" w:hAnsiTheme="minorHAnsi" w:cstheme="minorBidi"/>
          <w:sz w:val="22"/>
          <w:szCs w:val="22"/>
          <w:lang w:eastAsia="en-US"/>
        </w:rPr>
      </w:pPr>
      <w:r w:rsidRPr="0013300C">
        <w:rPr>
          <w:rFonts w:asciiTheme="minorHAnsi" w:eastAsiaTheme="minorHAnsi" w:hAnsiTheme="minorHAnsi" w:cstheme="minorBidi"/>
          <w:sz w:val="22"/>
          <w:szCs w:val="22"/>
          <w:lang w:eastAsia="en-US"/>
        </w:rPr>
        <w:t xml:space="preserve">O conceito de desenvolvimento sustentável é um conceito que abrange várias áreas, assentando essencialmente num ponto de equilíbrio entre o crescimento </w:t>
      </w:r>
      <w:hyperlink r:id="rId49" w:tooltip="Económico" w:history="1">
        <w:r w:rsidRPr="0013300C">
          <w:rPr>
            <w:rFonts w:asciiTheme="minorHAnsi" w:eastAsiaTheme="minorHAnsi" w:hAnsiTheme="minorHAnsi" w:cstheme="minorBidi"/>
            <w:sz w:val="22"/>
            <w:szCs w:val="22"/>
            <w:lang w:eastAsia="en-US"/>
          </w:rPr>
          <w:t>económico</w:t>
        </w:r>
      </w:hyperlink>
      <w:r w:rsidRPr="0013300C">
        <w:rPr>
          <w:rFonts w:asciiTheme="minorHAnsi" w:eastAsiaTheme="minorHAnsi" w:hAnsiTheme="minorHAnsi" w:cstheme="minorBidi"/>
          <w:sz w:val="22"/>
          <w:szCs w:val="22"/>
          <w:lang w:eastAsia="en-US"/>
        </w:rPr>
        <w:t xml:space="preserve">, equidade social e a </w:t>
      </w:r>
      <w:proofErr w:type="spellStart"/>
      <w:r w:rsidRPr="0013300C">
        <w:rPr>
          <w:rFonts w:asciiTheme="minorHAnsi" w:eastAsiaTheme="minorHAnsi" w:hAnsiTheme="minorHAnsi" w:cstheme="minorBidi"/>
          <w:sz w:val="22"/>
          <w:szCs w:val="22"/>
          <w:lang w:eastAsia="en-US"/>
        </w:rPr>
        <w:t>protecção</w:t>
      </w:r>
      <w:proofErr w:type="spellEnd"/>
      <w:r w:rsidRPr="0013300C">
        <w:rPr>
          <w:rFonts w:asciiTheme="minorHAnsi" w:eastAsiaTheme="minorHAnsi" w:hAnsiTheme="minorHAnsi" w:cstheme="minorBidi"/>
          <w:sz w:val="22"/>
          <w:szCs w:val="22"/>
          <w:lang w:eastAsia="en-US"/>
        </w:rPr>
        <w:t xml:space="preserve"> do </w:t>
      </w:r>
      <w:hyperlink r:id="rId50" w:tooltip="Meio ambiente" w:history="1">
        <w:r w:rsidRPr="0013300C">
          <w:rPr>
            <w:rFonts w:asciiTheme="minorHAnsi" w:eastAsiaTheme="minorHAnsi" w:hAnsiTheme="minorHAnsi" w:cstheme="minorBidi"/>
            <w:sz w:val="22"/>
            <w:szCs w:val="22"/>
            <w:lang w:eastAsia="en-US"/>
          </w:rPr>
          <w:t>ambiente</w:t>
        </w:r>
      </w:hyperlink>
      <w:r w:rsidRPr="0013300C">
        <w:rPr>
          <w:rFonts w:asciiTheme="minorHAnsi" w:eastAsiaTheme="minorHAnsi" w:hAnsiTheme="minorHAnsi" w:cstheme="minorBidi"/>
          <w:sz w:val="22"/>
          <w:szCs w:val="22"/>
          <w:lang w:eastAsia="en-US"/>
        </w:rPr>
        <w:t xml:space="preserve">. </w:t>
      </w:r>
    </w:p>
    <w:p w:rsidR="0013300C" w:rsidRDefault="0013300C" w:rsidP="0013300C">
      <w:pPr>
        <w:spacing w:after="0" w:line="360" w:lineRule="auto"/>
        <w:jc w:val="both"/>
        <w:rPr>
          <w:color w:val="FF0000"/>
        </w:rPr>
      </w:pPr>
    </w:p>
    <w:p w:rsidR="003E34F5" w:rsidRDefault="0013300C" w:rsidP="0013300C">
      <w:pPr>
        <w:spacing w:after="0" w:line="360" w:lineRule="auto"/>
        <w:jc w:val="both"/>
      </w:pPr>
      <w:r w:rsidRPr="0013300C">
        <w:t xml:space="preserve">O </w:t>
      </w:r>
      <w:r w:rsidRPr="0013300C">
        <w:rPr>
          <w:bCs/>
        </w:rPr>
        <w:t>Desenvolvimento Sustentável</w:t>
      </w:r>
      <w:r w:rsidRPr="0013300C">
        <w:t xml:space="preserve"> é uma “</w:t>
      </w:r>
      <w:proofErr w:type="spellStart"/>
      <w:r w:rsidRPr="0013300C">
        <w:t>concepção</w:t>
      </w:r>
      <w:proofErr w:type="spellEnd"/>
      <w:r w:rsidRPr="0013300C">
        <w:t xml:space="preserve"> de progresso que satisfaz as necessidades do presente, sem comprometer a possibilidade das futuras </w:t>
      </w:r>
      <w:r w:rsidR="003E34F5">
        <w:t>gerações satisfazerem as suas”</w:t>
      </w:r>
      <w:proofErr w:type="gramStart"/>
      <w:r w:rsidR="003E34F5">
        <w:t>(</w:t>
      </w:r>
      <w:proofErr w:type="spellStart"/>
      <w:r w:rsidR="003E34F5">
        <w:t>ICNb</w:t>
      </w:r>
      <w:proofErr w:type="spellEnd"/>
      <w:proofErr w:type="gramEnd"/>
      <w:r w:rsidR="003E34F5">
        <w:t xml:space="preserve">, 2010). </w:t>
      </w:r>
      <w:r w:rsidRPr="0013300C">
        <w:t>Este conceito “implica certos limites</w:t>
      </w:r>
      <w:r w:rsidR="003E34F5">
        <w:t xml:space="preserve">, </w:t>
      </w:r>
      <w:r w:rsidRPr="0013300C">
        <w:t xml:space="preserve">não limites absolutos, mas sim limitações impostas pelo estado </w:t>
      </w:r>
      <w:proofErr w:type="spellStart"/>
      <w:r w:rsidRPr="0013300C">
        <w:t>actual</w:t>
      </w:r>
      <w:proofErr w:type="spellEnd"/>
      <w:r w:rsidRPr="0013300C">
        <w:t xml:space="preserve"> da tecnologia e da organização social relativamente aos recursos ambientais e pela capacidade da biosfera absorver os efeitos das </w:t>
      </w:r>
      <w:proofErr w:type="spellStart"/>
      <w:r w:rsidRPr="0013300C">
        <w:t>actividades</w:t>
      </w:r>
      <w:proofErr w:type="spellEnd"/>
      <w:r w:rsidRPr="0013300C">
        <w:t xml:space="preserve"> humanas”</w:t>
      </w:r>
      <w:r w:rsidR="003E34F5">
        <w:t xml:space="preserve"> (</w:t>
      </w:r>
      <w:proofErr w:type="spellStart"/>
      <w:r w:rsidR="003E34F5">
        <w:t>ICNb</w:t>
      </w:r>
      <w:proofErr w:type="spellEnd"/>
      <w:r w:rsidR="003E34F5">
        <w:t>, 2010).</w:t>
      </w:r>
    </w:p>
    <w:p w:rsidR="003E34F5" w:rsidRDefault="003E34F5" w:rsidP="0013300C">
      <w:pPr>
        <w:spacing w:after="0" w:line="360" w:lineRule="auto"/>
        <w:jc w:val="both"/>
      </w:pPr>
    </w:p>
    <w:p w:rsidR="0013300C" w:rsidRDefault="0013300C" w:rsidP="0013300C">
      <w:pPr>
        <w:spacing w:after="0" w:line="360" w:lineRule="auto"/>
        <w:jc w:val="both"/>
      </w:pPr>
      <w:r w:rsidRPr="0013300C">
        <w:t xml:space="preserve">“O desenvolvimento sustentável não é um estado de harmonia fixo, mas antes um processo de mudança em que a exploração de recursos, a orientação dos investimentos e </w:t>
      </w:r>
      <w:r w:rsidR="003E34F5">
        <w:t xml:space="preserve">o </w:t>
      </w:r>
      <w:r w:rsidRPr="0013300C">
        <w:t>desenvolvimento tecnológico</w:t>
      </w:r>
      <w:r w:rsidR="003E34F5">
        <w:t>,</w:t>
      </w:r>
      <w:r w:rsidRPr="0013300C">
        <w:t xml:space="preserve"> além das transformações</w:t>
      </w:r>
      <w:r>
        <w:t xml:space="preserve"> institucionais têm de dar resposta às necessidade</w:t>
      </w:r>
      <w:r w:rsidR="00C41544">
        <w:t>s futuras como presentes”</w:t>
      </w:r>
      <w:proofErr w:type="gramStart"/>
      <w:r>
        <w:t>(</w:t>
      </w:r>
      <w:proofErr w:type="spellStart"/>
      <w:r>
        <w:t>ICN</w:t>
      </w:r>
      <w:r w:rsidR="003E34F5">
        <w:t>b</w:t>
      </w:r>
      <w:proofErr w:type="spellEnd"/>
      <w:proofErr w:type="gramEnd"/>
      <w:r>
        <w:t>, 2010).</w:t>
      </w:r>
    </w:p>
    <w:p w:rsidR="0013300C" w:rsidRDefault="0013300C" w:rsidP="0013300C">
      <w:pPr>
        <w:spacing w:after="0" w:line="360" w:lineRule="auto"/>
        <w:jc w:val="both"/>
      </w:pPr>
    </w:p>
    <w:p w:rsidR="00843594" w:rsidRDefault="00843594" w:rsidP="00843594">
      <w:pPr>
        <w:spacing w:after="0" w:line="360" w:lineRule="auto"/>
        <w:jc w:val="both"/>
      </w:pPr>
      <w:r>
        <w:t>O</w:t>
      </w:r>
      <w:r w:rsidR="00C41544" w:rsidRPr="00C41544">
        <w:t xml:space="preserve"> </w:t>
      </w:r>
      <w:r w:rsidR="00C41544">
        <w:t>Relatório Brundtland</w:t>
      </w:r>
      <w:r>
        <w:t xml:space="preserve"> aponta para a incompatibilidade entre desenvolvimento sustentável e os padrões de consumo do mundo. E alerta para a necessidade de uma nova relação homem-meio ambiente, onde a sustentabilidade é encarada como um meio para alcançar um desenvolvimento humano estável. Este conceito inicial salienta o conceito </w:t>
      </w:r>
      <w:r w:rsidR="00007289">
        <w:t xml:space="preserve">de </w:t>
      </w:r>
      <w:r>
        <w:t>solidariedade entre várias gerações e uma preocupação com o futuro daqueles que ainda não nasceram, e por outro lado a satisfação das necessidades humanas (Monjardino, 2009).</w:t>
      </w:r>
    </w:p>
    <w:p w:rsidR="005C00D5" w:rsidRDefault="005C00D5" w:rsidP="00913A45">
      <w:pPr>
        <w:pStyle w:val="NormalWeb"/>
        <w:spacing w:before="0" w:beforeAutospacing="0" w:after="0" w:afterAutospacing="0" w:line="360" w:lineRule="auto"/>
        <w:jc w:val="both"/>
        <w:rPr>
          <w:rFonts w:asciiTheme="minorHAnsi" w:eastAsiaTheme="minorHAnsi" w:hAnsiTheme="minorHAnsi" w:cstheme="minorBidi"/>
          <w:sz w:val="22"/>
          <w:szCs w:val="22"/>
          <w:lang w:eastAsia="en-US"/>
        </w:rPr>
      </w:pPr>
    </w:p>
    <w:p w:rsidR="00913A45" w:rsidRPr="00913A45" w:rsidRDefault="00007289" w:rsidP="00913A45">
      <w:pPr>
        <w:pStyle w:val="NormalWeb"/>
        <w:spacing w:before="0" w:beforeAutospacing="0" w:after="0" w:afterAutospacing="0" w:line="360" w:lineRule="auto"/>
        <w:jc w:val="both"/>
        <w:rPr>
          <w:rFonts w:asciiTheme="minorHAnsi" w:eastAsiaTheme="minorHAnsi" w:hAnsiTheme="minorHAnsi" w:cstheme="minorBidi"/>
          <w:sz w:val="22"/>
          <w:szCs w:val="22"/>
          <w:lang w:eastAsia="en-US"/>
        </w:rPr>
      </w:pPr>
      <w:r>
        <w:rPr>
          <w:rFonts w:asciiTheme="minorHAnsi" w:hAnsiTheme="minorHAnsi"/>
          <w:sz w:val="22"/>
          <w:szCs w:val="22"/>
        </w:rPr>
        <w:lastRenderedPageBreak/>
        <w:t xml:space="preserve">A </w:t>
      </w:r>
      <w:r w:rsidRPr="00D5642E">
        <w:rPr>
          <w:rFonts w:asciiTheme="minorHAnsi" w:hAnsiTheme="minorHAnsi"/>
          <w:sz w:val="22"/>
          <w:szCs w:val="22"/>
        </w:rPr>
        <w:t>Comissão de Desenvolvimento Sustentável (CSD) da ONU</w:t>
      </w:r>
      <w:proofErr w:type="gramStart"/>
      <w:r w:rsidR="00913A45" w:rsidRPr="00913A45">
        <w:rPr>
          <w:rFonts w:asciiTheme="minorHAnsi" w:eastAsiaTheme="minorHAnsi" w:hAnsiTheme="minorHAnsi" w:cstheme="minorBidi"/>
          <w:sz w:val="22"/>
          <w:szCs w:val="22"/>
          <w:lang w:eastAsia="en-US"/>
        </w:rPr>
        <w:t>,</w:t>
      </w:r>
      <w:proofErr w:type="gramEnd"/>
      <w:r w:rsidR="00913A45" w:rsidRPr="00913A45">
        <w:rPr>
          <w:rFonts w:asciiTheme="minorHAnsi" w:eastAsiaTheme="minorHAnsi" w:hAnsiTheme="minorHAnsi" w:cstheme="minorBidi"/>
          <w:sz w:val="22"/>
          <w:szCs w:val="22"/>
          <w:lang w:eastAsia="en-US"/>
        </w:rPr>
        <w:t xml:space="preserve"> aprovou</w:t>
      </w:r>
      <w:r>
        <w:rPr>
          <w:rFonts w:asciiTheme="minorHAnsi" w:eastAsiaTheme="minorHAnsi" w:hAnsiTheme="minorHAnsi" w:cstheme="minorBidi"/>
          <w:sz w:val="22"/>
          <w:szCs w:val="22"/>
          <w:lang w:eastAsia="en-US"/>
        </w:rPr>
        <w:t>,</w:t>
      </w:r>
      <w:r w:rsidR="00913A45" w:rsidRPr="00913A45">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e</w:t>
      </w:r>
      <w:r w:rsidRPr="00913A45">
        <w:rPr>
          <w:rFonts w:asciiTheme="minorHAnsi" w:eastAsiaTheme="minorHAnsi" w:hAnsiTheme="minorHAnsi" w:cstheme="minorBidi"/>
          <w:sz w:val="22"/>
          <w:szCs w:val="22"/>
          <w:lang w:eastAsia="en-US"/>
        </w:rPr>
        <w:t>m 1995</w:t>
      </w:r>
      <w:r>
        <w:rPr>
          <w:rFonts w:asciiTheme="minorHAnsi" w:eastAsiaTheme="minorHAnsi" w:hAnsiTheme="minorHAnsi" w:cstheme="minorBidi"/>
          <w:sz w:val="22"/>
          <w:szCs w:val="22"/>
          <w:lang w:eastAsia="en-US"/>
        </w:rPr>
        <w:t xml:space="preserve">, </w:t>
      </w:r>
      <w:r w:rsidR="00913A45" w:rsidRPr="00913A45">
        <w:rPr>
          <w:rFonts w:asciiTheme="minorHAnsi" w:eastAsiaTheme="minorHAnsi" w:hAnsiTheme="minorHAnsi" w:cstheme="minorBidi"/>
          <w:sz w:val="22"/>
          <w:szCs w:val="22"/>
          <w:lang w:eastAsia="en-US"/>
        </w:rPr>
        <w:t xml:space="preserve">um conjunto de indicadores de desenvolvimento sustentável, com o intuito de servirem como referência para os </w:t>
      </w:r>
      <w:hyperlink r:id="rId51" w:tooltip="Países em desenvolvimento" w:history="1">
        <w:r w:rsidR="00913A45" w:rsidRPr="00913A45">
          <w:rPr>
            <w:rFonts w:asciiTheme="minorHAnsi" w:eastAsiaTheme="minorHAnsi" w:hAnsiTheme="minorHAnsi" w:cstheme="minorBidi"/>
            <w:sz w:val="22"/>
            <w:szCs w:val="22"/>
            <w:lang w:eastAsia="en-US"/>
          </w:rPr>
          <w:t>países em desenvolvimento</w:t>
        </w:r>
      </w:hyperlink>
      <w:r w:rsidR="00913A45" w:rsidRPr="00913A45">
        <w:rPr>
          <w:rFonts w:asciiTheme="minorHAnsi" w:eastAsiaTheme="minorHAnsi" w:hAnsiTheme="minorHAnsi" w:cstheme="minorBidi"/>
          <w:sz w:val="22"/>
          <w:szCs w:val="22"/>
          <w:lang w:eastAsia="en-US"/>
        </w:rPr>
        <w:t xml:space="preserve"> ou </w:t>
      </w:r>
      <w:r>
        <w:rPr>
          <w:rFonts w:asciiTheme="minorHAnsi" w:eastAsiaTheme="minorHAnsi" w:hAnsiTheme="minorHAnsi" w:cstheme="minorBidi"/>
          <w:sz w:val="22"/>
          <w:szCs w:val="22"/>
          <w:lang w:eastAsia="en-US"/>
        </w:rPr>
        <w:t xml:space="preserve">para a </w:t>
      </w:r>
      <w:r w:rsidR="00913A45" w:rsidRPr="00913A45">
        <w:rPr>
          <w:rFonts w:asciiTheme="minorHAnsi" w:eastAsiaTheme="minorHAnsi" w:hAnsiTheme="minorHAnsi" w:cstheme="minorBidi"/>
          <w:sz w:val="22"/>
          <w:szCs w:val="22"/>
          <w:lang w:eastAsia="en-US"/>
        </w:rPr>
        <w:t>revisão de indicadores nacionais de desenvolvimento sustentável</w:t>
      </w:r>
      <w:r w:rsidR="00913A45">
        <w:rPr>
          <w:rFonts w:asciiTheme="minorHAnsi" w:eastAsiaTheme="minorHAnsi" w:hAnsiTheme="minorHAnsi" w:cstheme="minorBidi"/>
          <w:sz w:val="22"/>
          <w:szCs w:val="22"/>
          <w:lang w:eastAsia="en-US"/>
        </w:rPr>
        <w:t xml:space="preserve"> (ONU, 2010).</w:t>
      </w:r>
      <w:r w:rsidR="00C41544">
        <w:rPr>
          <w:rFonts w:asciiTheme="minorHAnsi" w:eastAsiaTheme="minorHAnsi" w:hAnsiTheme="minorHAnsi" w:cstheme="minorBidi"/>
          <w:sz w:val="22"/>
          <w:szCs w:val="22"/>
          <w:lang w:eastAsia="en-US"/>
        </w:rPr>
        <w:t xml:space="preserve"> </w:t>
      </w:r>
      <w:r w:rsidR="00913A45" w:rsidRPr="00913A45">
        <w:rPr>
          <w:rFonts w:asciiTheme="minorHAnsi" w:eastAsiaTheme="minorHAnsi" w:hAnsiTheme="minorHAnsi" w:cstheme="minorBidi"/>
          <w:sz w:val="22"/>
          <w:szCs w:val="22"/>
          <w:lang w:eastAsia="en-US"/>
        </w:rPr>
        <w:t>O</w:t>
      </w:r>
      <w:r w:rsidR="00913A45">
        <w:rPr>
          <w:rFonts w:asciiTheme="minorHAnsi" w:eastAsiaTheme="minorHAnsi" w:hAnsiTheme="minorHAnsi" w:cstheme="minorBidi"/>
          <w:sz w:val="22"/>
          <w:szCs w:val="22"/>
          <w:lang w:eastAsia="en-US"/>
        </w:rPr>
        <w:t xml:space="preserve"> quadro </w:t>
      </w:r>
      <w:proofErr w:type="spellStart"/>
      <w:r w:rsidR="00913A45">
        <w:rPr>
          <w:rFonts w:asciiTheme="minorHAnsi" w:eastAsiaTheme="minorHAnsi" w:hAnsiTheme="minorHAnsi" w:cstheme="minorBidi"/>
          <w:sz w:val="22"/>
          <w:szCs w:val="22"/>
          <w:lang w:eastAsia="en-US"/>
        </w:rPr>
        <w:t>actual</w:t>
      </w:r>
      <w:proofErr w:type="spellEnd"/>
      <w:r w:rsidR="00913A45">
        <w:rPr>
          <w:rFonts w:asciiTheme="minorHAnsi" w:eastAsiaTheme="minorHAnsi" w:hAnsiTheme="minorHAnsi" w:cstheme="minorBidi"/>
          <w:sz w:val="22"/>
          <w:szCs w:val="22"/>
          <w:lang w:eastAsia="en-US"/>
        </w:rPr>
        <w:t xml:space="preserve"> contém 14 temas</w:t>
      </w:r>
      <w:r w:rsidR="00913A45" w:rsidRPr="00913A45">
        <w:rPr>
          <w:rFonts w:asciiTheme="minorHAnsi" w:eastAsiaTheme="minorHAnsi" w:hAnsiTheme="minorHAnsi" w:cstheme="minorBidi"/>
          <w:sz w:val="22"/>
          <w:szCs w:val="22"/>
          <w:lang w:eastAsia="en-US"/>
        </w:rPr>
        <w:t xml:space="preserve">: </w:t>
      </w:r>
    </w:p>
    <w:tbl>
      <w:tblPr>
        <w:tblW w:w="4501" w:type="pct"/>
        <w:tblCellSpacing w:w="0" w:type="dxa"/>
        <w:tblCellMar>
          <w:left w:w="0" w:type="dxa"/>
          <w:right w:w="0" w:type="dxa"/>
        </w:tblCellMar>
        <w:tblLook w:val="04A0"/>
      </w:tblPr>
      <w:tblGrid>
        <w:gridCol w:w="7229"/>
        <w:gridCol w:w="426"/>
      </w:tblGrid>
      <w:tr w:rsidR="00913A45" w:rsidRPr="00913A45" w:rsidTr="00913A45">
        <w:trPr>
          <w:tblCellSpacing w:w="0" w:type="dxa"/>
        </w:trPr>
        <w:tc>
          <w:tcPr>
            <w:tcW w:w="4722" w:type="pct"/>
            <w:shd w:val="clear" w:color="auto" w:fill="auto"/>
            <w:hideMark/>
          </w:tcPr>
          <w:p w:rsidR="00913A45" w:rsidRDefault="00021FCA" w:rsidP="002D0E50">
            <w:pPr>
              <w:pStyle w:val="PargrafodaLista"/>
              <w:numPr>
                <w:ilvl w:val="0"/>
                <w:numId w:val="24"/>
              </w:numPr>
              <w:spacing w:after="0" w:line="360" w:lineRule="auto"/>
              <w:jc w:val="both"/>
            </w:pPr>
            <w:hyperlink r:id="rId52" w:tooltip="Pobreza" w:history="1">
              <w:r w:rsidR="00913A45" w:rsidRPr="00913A45">
                <w:t>Pobreza</w:t>
              </w:r>
            </w:hyperlink>
          </w:p>
          <w:p w:rsidR="00913A45" w:rsidRDefault="00913A45" w:rsidP="002D0E50">
            <w:pPr>
              <w:pStyle w:val="PargrafodaLista"/>
              <w:numPr>
                <w:ilvl w:val="0"/>
                <w:numId w:val="24"/>
              </w:numPr>
              <w:spacing w:after="0" w:line="360" w:lineRule="auto"/>
              <w:jc w:val="both"/>
            </w:pPr>
            <w:r>
              <w:t>Perigos naturais</w:t>
            </w:r>
          </w:p>
          <w:p w:rsidR="00913A45" w:rsidRDefault="00021FCA" w:rsidP="002D0E50">
            <w:pPr>
              <w:pStyle w:val="PargrafodaLista"/>
              <w:numPr>
                <w:ilvl w:val="0"/>
                <w:numId w:val="24"/>
              </w:numPr>
              <w:spacing w:after="0" w:line="360" w:lineRule="auto"/>
              <w:jc w:val="both"/>
            </w:pPr>
            <w:hyperlink r:id="rId53" w:tooltip="Desenvolvimento econômico" w:history="1">
              <w:r w:rsidR="00913A45" w:rsidRPr="00913A45">
                <w:t>Desenvolvimento económico</w:t>
              </w:r>
            </w:hyperlink>
          </w:p>
          <w:p w:rsidR="00913A45" w:rsidRDefault="00021FCA" w:rsidP="002D0E50">
            <w:pPr>
              <w:pStyle w:val="PargrafodaLista"/>
              <w:numPr>
                <w:ilvl w:val="0"/>
                <w:numId w:val="24"/>
              </w:numPr>
              <w:spacing w:after="0" w:line="360" w:lineRule="auto"/>
              <w:jc w:val="both"/>
            </w:pPr>
            <w:hyperlink r:id="rId54" w:tooltip="Governação (página não existe)" w:history="1">
              <w:r w:rsidR="00913A45" w:rsidRPr="00913A45">
                <w:t>Govern</w:t>
              </w:r>
              <w:r w:rsidR="00C41544">
                <w:t>o</w:t>
              </w:r>
            </w:hyperlink>
          </w:p>
          <w:p w:rsidR="00913A45" w:rsidRDefault="00021FCA" w:rsidP="002D0E50">
            <w:pPr>
              <w:pStyle w:val="PargrafodaLista"/>
              <w:numPr>
                <w:ilvl w:val="0"/>
                <w:numId w:val="24"/>
              </w:numPr>
              <w:spacing w:after="0" w:line="360" w:lineRule="auto"/>
              <w:jc w:val="both"/>
            </w:pPr>
            <w:hyperlink r:id="rId55" w:tooltip="Meio ambiente" w:history="1">
              <w:r w:rsidR="00913A45" w:rsidRPr="00913A45">
                <w:t>Ambiente</w:t>
              </w:r>
            </w:hyperlink>
          </w:p>
          <w:p w:rsidR="00913A45" w:rsidRDefault="00913A45" w:rsidP="002D0E50">
            <w:pPr>
              <w:pStyle w:val="PargrafodaLista"/>
              <w:numPr>
                <w:ilvl w:val="0"/>
                <w:numId w:val="24"/>
              </w:numPr>
              <w:spacing w:after="0" w:line="360" w:lineRule="auto"/>
              <w:jc w:val="both"/>
            </w:pPr>
            <w:r>
              <w:t>Estabelecer uma parceria global económica</w:t>
            </w:r>
          </w:p>
          <w:p w:rsidR="00913A45" w:rsidRDefault="00021FCA" w:rsidP="002D0E50">
            <w:pPr>
              <w:pStyle w:val="PargrafodaLista"/>
              <w:numPr>
                <w:ilvl w:val="0"/>
                <w:numId w:val="24"/>
              </w:numPr>
              <w:spacing w:after="0" w:line="360" w:lineRule="auto"/>
              <w:jc w:val="both"/>
            </w:pPr>
            <w:hyperlink r:id="rId56" w:tooltip="Saúde" w:history="1">
              <w:r w:rsidR="00913A45" w:rsidRPr="00913A45">
                <w:t>Saúde</w:t>
              </w:r>
            </w:hyperlink>
          </w:p>
          <w:p w:rsidR="00913A45" w:rsidRDefault="00021FCA" w:rsidP="002D0E50">
            <w:pPr>
              <w:pStyle w:val="PargrafodaLista"/>
              <w:numPr>
                <w:ilvl w:val="0"/>
                <w:numId w:val="24"/>
              </w:numPr>
              <w:spacing w:after="0" w:line="360" w:lineRule="auto"/>
              <w:jc w:val="both"/>
            </w:pPr>
            <w:hyperlink r:id="rId57" w:tooltip="Terra" w:history="1">
              <w:r w:rsidR="00913A45" w:rsidRPr="00913A45">
                <w:t>Terra</w:t>
              </w:r>
            </w:hyperlink>
          </w:p>
          <w:p w:rsidR="00913A45" w:rsidRDefault="00913A45" w:rsidP="002D0E50">
            <w:pPr>
              <w:pStyle w:val="PargrafodaLista"/>
              <w:numPr>
                <w:ilvl w:val="0"/>
                <w:numId w:val="24"/>
              </w:numPr>
              <w:spacing w:after="0" w:line="360" w:lineRule="auto"/>
              <w:jc w:val="both"/>
            </w:pPr>
            <w:r>
              <w:t>Padrões de consumo e produção</w:t>
            </w:r>
          </w:p>
          <w:p w:rsidR="00913A45" w:rsidRDefault="00021FCA" w:rsidP="002D0E50">
            <w:pPr>
              <w:pStyle w:val="PargrafodaLista"/>
              <w:numPr>
                <w:ilvl w:val="0"/>
                <w:numId w:val="24"/>
              </w:numPr>
              <w:spacing w:after="0" w:line="360" w:lineRule="auto"/>
              <w:jc w:val="both"/>
            </w:pPr>
            <w:hyperlink r:id="rId58" w:tooltip="Educação" w:history="1">
              <w:r w:rsidR="00913A45" w:rsidRPr="00913A45">
                <w:t>Educação</w:t>
              </w:r>
            </w:hyperlink>
          </w:p>
          <w:p w:rsidR="00913A45" w:rsidRDefault="00C41544" w:rsidP="002D0E50">
            <w:pPr>
              <w:pStyle w:val="PargrafodaLista"/>
              <w:numPr>
                <w:ilvl w:val="0"/>
                <w:numId w:val="24"/>
              </w:numPr>
              <w:spacing w:after="0" w:line="360" w:lineRule="auto"/>
              <w:jc w:val="both"/>
            </w:pPr>
            <w:r>
              <w:t>O</w:t>
            </w:r>
            <w:hyperlink r:id="rId59" w:tooltip="Oceano" w:history="1">
              <w:r w:rsidR="00913A45" w:rsidRPr="00913A45">
                <w:t>ceanos</w:t>
              </w:r>
            </w:hyperlink>
            <w:r w:rsidR="00913A45">
              <w:t xml:space="preserve">, </w:t>
            </w:r>
            <w:hyperlink r:id="rId60" w:tooltip="Mar" w:history="1">
              <w:r w:rsidR="00913A45" w:rsidRPr="00913A45">
                <w:t>mares</w:t>
              </w:r>
            </w:hyperlink>
            <w:r w:rsidR="00913A45">
              <w:t xml:space="preserve"> e costas</w:t>
            </w:r>
          </w:p>
          <w:p w:rsidR="00913A45" w:rsidRDefault="00021FCA" w:rsidP="002D0E50">
            <w:pPr>
              <w:pStyle w:val="PargrafodaLista"/>
              <w:numPr>
                <w:ilvl w:val="0"/>
                <w:numId w:val="24"/>
              </w:numPr>
              <w:spacing w:after="0" w:line="360" w:lineRule="auto"/>
              <w:jc w:val="both"/>
            </w:pPr>
            <w:hyperlink r:id="rId61" w:tooltip="Demografia" w:history="1">
              <w:r w:rsidR="00913A45" w:rsidRPr="00913A45">
                <w:t>Demografia</w:t>
              </w:r>
            </w:hyperlink>
          </w:p>
          <w:p w:rsidR="00913A45" w:rsidRDefault="00021FCA" w:rsidP="002D0E50">
            <w:pPr>
              <w:pStyle w:val="PargrafodaLista"/>
              <w:numPr>
                <w:ilvl w:val="0"/>
                <w:numId w:val="24"/>
              </w:numPr>
              <w:spacing w:after="0" w:line="360" w:lineRule="auto"/>
              <w:ind w:right="-4537"/>
              <w:jc w:val="both"/>
            </w:pPr>
            <w:hyperlink r:id="rId62" w:tooltip="Água potável" w:history="1">
              <w:r w:rsidR="00913A45" w:rsidRPr="00913A45">
                <w:t>Água potável</w:t>
              </w:r>
            </w:hyperlink>
            <w:r w:rsidR="00913A45">
              <w:t xml:space="preserve">, </w:t>
            </w:r>
            <w:hyperlink r:id="rId63" w:tooltip="Escassez de água" w:history="1">
              <w:r w:rsidR="00913A45" w:rsidRPr="00913A45">
                <w:t>Escassez de água</w:t>
              </w:r>
            </w:hyperlink>
            <w:r w:rsidR="00913A45">
              <w:t xml:space="preserve"> e </w:t>
            </w:r>
            <w:hyperlink r:id="rId64" w:tooltip="Recursos hídricos" w:history="1">
              <w:r w:rsidR="00913A45" w:rsidRPr="00913A45">
                <w:t>Recursos hídricos</w:t>
              </w:r>
            </w:hyperlink>
          </w:p>
          <w:p w:rsidR="00913A45" w:rsidRPr="00913A45" w:rsidRDefault="00021FCA" w:rsidP="002D0E50">
            <w:pPr>
              <w:pStyle w:val="PargrafodaLista"/>
              <w:numPr>
                <w:ilvl w:val="0"/>
                <w:numId w:val="24"/>
              </w:numPr>
              <w:spacing w:after="0" w:line="360" w:lineRule="auto"/>
              <w:jc w:val="both"/>
            </w:pPr>
            <w:hyperlink r:id="rId65" w:tooltip="Biodiversidade" w:history="1">
              <w:r w:rsidR="00913A45" w:rsidRPr="00913A45">
                <w:t>Biodiversidade</w:t>
              </w:r>
            </w:hyperlink>
          </w:p>
        </w:tc>
        <w:tc>
          <w:tcPr>
            <w:tcW w:w="278" w:type="pct"/>
            <w:shd w:val="clear" w:color="auto" w:fill="auto"/>
            <w:hideMark/>
          </w:tcPr>
          <w:p w:rsidR="00913A45" w:rsidRPr="00913A45" w:rsidRDefault="00913A45" w:rsidP="00913A45">
            <w:pPr>
              <w:spacing w:after="0" w:line="360" w:lineRule="auto"/>
              <w:ind w:left="360"/>
              <w:jc w:val="both"/>
            </w:pPr>
          </w:p>
        </w:tc>
      </w:tr>
    </w:tbl>
    <w:p w:rsidR="002B7184" w:rsidRDefault="002B7184" w:rsidP="00843594">
      <w:pPr>
        <w:spacing w:after="0" w:line="360" w:lineRule="auto"/>
        <w:jc w:val="both"/>
      </w:pPr>
    </w:p>
    <w:p w:rsidR="00843594" w:rsidRDefault="00843594" w:rsidP="00843594">
      <w:pPr>
        <w:spacing w:after="0" w:line="360" w:lineRule="auto"/>
        <w:jc w:val="both"/>
      </w:pPr>
      <w:r>
        <w:t xml:space="preserve">No seguimento das recomendações feitas no relatório de Brundtland, é aprovado </w:t>
      </w:r>
      <w:r w:rsidR="00007289">
        <w:t xml:space="preserve">na conferência Eco 92 ou Rio 92, </w:t>
      </w:r>
      <w:r>
        <w:t xml:space="preserve">a Agenda 21. Este é um documento que estabeleceu a importância de cada país se comprometer a </w:t>
      </w:r>
      <w:proofErr w:type="spellStart"/>
      <w:r>
        <w:t>reflectir</w:t>
      </w:r>
      <w:proofErr w:type="spellEnd"/>
      <w:r>
        <w:t>, global e localmente sobre a forma pela qual governos e empresas e todos os sectores da sociedade poderiam cooperar no encontro de soluções para um crescimento sustentável.</w:t>
      </w:r>
    </w:p>
    <w:p w:rsidR="002B7184" w:rsidRDefault="002B7184" w:rsidP="00843594">
      <w:pPr>
        <w:spacing w:after="0" w:line="360" w:lineRule="auto"/>
        <w:jc w:val="both"/>
      </w:pPr>
    </w:p>
    <w:p w:rsidR="00843594" w:rsidRDefault="009C1D05" w:rsidP="00843594">
      <w:pPr>
        <w:spacing w:after="0" w:line="360" w:lineRule="auto"/>
        <w:jc w:val="both"/>
      </w:pPr>
      <w:r>
        <w:t>A A</w:t>
      </w:r>
      <w:r w:rsidR="00843594">
        <w:t xml:space="preserve">genda 21 </w:t>
      </w:r>
      <w:r w:rsidR="00007289">
        <w:t>pretende que cada um dos 179 países, que assinaram este documento, a colocar</w:t>
      </w:r>
      <w:r w:rsidR="00843594">
        <w:t xml:space="preserve"> em prática tendo por base o documento global</w:t>
      </w:r>
      <w:r w:rsidR="00007289">
        <w:t>,</w:t>
      </w:r>
      <w:r w:rsidR="00843594">
        <w:t xml:space="preserve"> mas com um carácter regional, assim:</w:t>
      </w:r>
    </w:p>
    <w:p w:rsidR="002B7184" w:rsidRDefault="002B7184" w:rsidP="00843594">
      <w:pPr>
        <w:pStyle w:val="NormalWeb"/>
        <w:spacing w:before="0" w:beforeAutospacing="0" w:after="0" w:afterAutospacing="0" w:line="360" w:lineRule="auto"/>
        <w:jc w:val="both"/>
        <w:rPr>
          <w:rFonts w:asciiTheme="minorHAnsi" w:eastAsiaTheme="minorHAnsi" w:hAnsiTheme="minorHAnsi" w:cstheme="minorBidi"/>
          <w:sz w:val="22"/>
          <w:szCs w:val="22"/>
          <w:lang w:eastAsia="en-US"/>
        </w:rPr>
      </w:pPr>
    </w:p>
    <w:p w:rsidR="00843594" w:rsidRPr="00365938" w:rsidRDefault="00843594" w:rsidP="00843594">
      <w:pPr>
        <w:pStyle w:val="NormalWeb"/>
        <w:spacing w:before="0" w:beforeAutospacing="0" w:after="0" w:afterAutospacing="0" w:line="360" w:lineRule="auto"/>
        <w:jc w:val="both"/>
        <w:rPr>
          <w:rFonts w:asciiTheme="minorHAnsi" w:eastAsiaTheme="minorHAnsi" w:hAnsiTheme="minorHAnsi" w:cstheme="minorBidi"/>
          <w:sz w:val="22"/>
          <w:szCs w:val="22"/>
          <w:lang w:eastAsia="en-US"/>
        </w:rPr>
      </w:pPr>
      <w:r w:rsidRPr="00365938">
        <w:rPr>
          <w:rFonts w:asciiTheme="minorHAnsi" w:eastAsiaTheme="minorHAnsi" w:hAnsiTheme="minorHAnsi" w:cstheme="minorBidi"/>
          <w:sz w:val="22"/>
          <w:szCs w:val="22"/>
          <w:lang w:eastAsia="en-US"/>
        </w:rPr>
        <w:t>“Cada poder local deverá entrar em diálogo com os seus cidadãos, organizações locais e empresas</w:t>
      </w:r>
      <w:r>
        <w:rPr>
          <w:rFonts w:asciiTheme="minorHAnsi" w:eastAsiaTheme="minorHAnsi" w:hAnsiTheme="minorHAnsi" w:cstheme="minorBidi"/>
          <w:sz w:val="22"/>
          <w:szCs w:val="22"/>
          <w:lang w:eastAsia="en-US"/>
        </w:rPr>
        <w:t xml:space="preserve"> privadas e deverá </w:t>
      </w:r>
      <w:proofErr w:type="spellStart"/>
      <w:r>
        <w:rPr>
          <w:rFonts w:asciiTheme="minorHAnsi" w:eastAsiaTheme="minorHAnsi" w:hAnsiTheme="minorHAnsi" w:cstheme="minorBidi"/>
          <w:sz w:val="22"/>
          <w:szCs w:val="22"/>
          <w:lang w:eastAsia="en-US"/>
        </w:rPr>
        <w:t>adoptar</w:t>
      </w:r>
      <w:proofErr w:type="spellEnd"/>
      <w:r>
        <w:rPr>
          <w:rFonts w:asciiTheme="minorHAnsi" w:eastAsiaTheme="minorHAnsi" w:hAnsiTheme="minorHAnsi" w:cstheme="minorBidi"/>
          <w:sz w:val="22"/>
          <w:szCs w:val="22"/>
          <w:lang w:eastAsia="en-US"/>
        </w:rPr>
        <w:t xml:space="preserve"> uma Agenda 21 Local</w:t>
      </w:r>
      <w:r w:rsidRPr="00365938">
        <w:rPr>
          <w:rFonts w:asciiTheme="minorHAnsi" w:eastAsiaTheme="minorHAnsi" w:hAnsiTheme="minorHAnsi" w:cstheme="minorBidi"/>
          <w:sz w:val="22"/>
          <w:szCs w:val="22"/>
          <w:lang w:eastAsia="en-US"/>
        </w:rPr>
        <w:t>. Através de processos consultivos e de estabelecimento de consensos, os poderes locais deverão aprender com os cidadãos e com as organizações locais, cívicas, comunitárias, comerciais e industriais e adquirir a informação necessária para elaborar melhores estratégias. O processo de consulta deverá aumentar a consciencialização familiar em questões</w:t>
      </w:r>
      <w:r w:rsidR="00E276D0">
        <w:rPr>
          <w:rFonts w:asciiTheme="minorHAnsi" w:eastAsiaTheme="minorHAnsi" w:hAnsiTheme="minorHAnsi" w:cstheme="minorBidi"/>
          <w:sz w:val="22"/>
          <w:szCs w:val="22"/>
          <w:lang w:eastAsia="en-US"/>
        </w:rPr>
        <w:t xml:space="preserve"> de desenvolvimento sustentável</w:t>
      </w:r>
      <w:r w:rsidRPr="00365938">
        <w:rPr>
          <w:rFonts w:asciiTheme="minorHAnsi" w:eastAsiaTheme="minorHAnsi" w:hAnsiTheme="minorHAnsi" w:cstheme="minorBidi"/>
          <w:sz w:val="22"/>
          <w:szCs w:val="22"/>
          <w:lang w:eastAsia="en-US"/>
        </w:rPr>
        <w:t>” (</w:t>
      </w:r>
      <w:hyperlink r:id="rId66" w:tgtFrame="_blank" w:tooltip="Agenda21" w:history="1">
        <w:r w:rsidRPr="00365938">
          <w:rPr>
            <w:rFonts w:asciiTheme="minorHAnsi" w:eastAsiaTheme="minorHAnsi" w:hAnsiTheme="minorHAnsi" w:cstheme="minorBidi"/>
            <w:sz w:val="22"/>
            <w:szCs w:val="22"/>
            <w:lang w:eastAsia="en-US"/>
          </w:rPr>
          <w:t>Agenda 21, Capítulo 28</w:t>
        </w:r>
      </w:hyperlink>
      <w:r w:rsidRPr="00365938">
        <w:rPr>
          <w:rFonts w:asciiTheme="minorHAnsi" w:eastAsiaTheme="minorHAnsi" w:hAnsiTheme="minorHAnsi" w:cstheme="minorBidi"/>
          <w:sz w:val="22"/>
          <w:szCs w:val="22"/>
          <w:lang w:eastAsia="en-US"/>
        </w:rPr>
        <w:t>)</w:t>
      </w:r>
      <w:r w:rsidR="009C1D05">
        <w:rPr>
          <w:rFonts w:asciiTheme="minorHAnsi" w:eastAsiaTheme="minorHAnsi" w:hAnsiTheme="minorHAnsi" w:cstheme="minorBidi"/>
          <w:sz w:val="22"/>
          <w:szCs w:val="22"/>
          <w:lang w:eastAsia="en-US"/>
        </w:rPr>
        <w:t>.</w:t>
      </w:r>
    </w:p>
    <w:p w:rsidR="00843594" w:rsidRPr="000C1CA6" w:rsidRDefault="00843594" w:rsidP="00843594">
      <w:pPr>
        <w:pStyle w:val="NormalWeb"/>
        <w:spacing w:before="0" w:beforeAutospacing="0" w:after="0" w:afterAutospacing="0" w:line="360" w:lineRule="auto"/>
        <w:jc w:val="both"/>
        <w:rPr>
          <w:rFonts w:asciiTheme="minorHAnsi" w:eastAsiaTheme="minorHAnsi" w:hAnsiTheme="minorHAnsi" w:cstheme="minorBidi"/>
          <w:sz w:val="22"/>
          <w:szCs w:val="22"/>
          <w:lang w:eastAsia="en-US"/>
        </w:rPr>
      </w:pPr>
      <w:r w:rsidRPr="0032241F">
        <w:rPr>
          <w:rFonts w:asciiTheme="minorHAnsi" w:eastAsiaTheme="minorHAnsi" w:hAnsiTheme="minorHAnsi" w:cstheme="minorBidi"/>
          <w:sz w:val="22"/>
          <w:szCs w:val="22"/>
          <w:lang w:eastAsia="en-US"/>
        </w:rPr>
        <w:lastRenderedPageBreak/>
        <w:t xml:space="preserve">Segundo o último levantamento nacional </w:t>
      </w:r>
      <w:r>
        <w:rPr>
          <w:rFonts w:asciiTheme="minorHAnsi" w:eastAsiaTheme="minorHAnsi" w:hAnsiTheme="minorHAnsi" w:cstheme="minorBidi"/>
          <w:sz w:val="22"/>
          <w:szCs w:val="22"/>
          <w:lang w:eastAsia="en-US"/>
        </w:rPr>
        <w:t xml:space="preserve">de processos de Agenda 21 Local, </w:t>
      </w:r>
      <w:r w:rsidRPr="0032241F">
        <w:rPr>
          <w:rFonts w:asciiTheme="minorHAnsi" w:eastAsiaTheme="minorHAnsi" w:hAnsiTheme="minorHAnsi" w:cstheme="minorBidi"/>
          <w:sz w:val="22"/>
          <w:szCs w:val="22"/>
          <w:lang w:eastAsia="en-US"/>
        </w:rPr>
        <w:t>realizado em Setembro de 2009, são 118 os municípios portugueses que declaram t</w:t>
      </w:r>
      <w:r w:rsidR="009C1D05">
        <w:rPr>
          <w:rFonts w:asciiTheme="minorHAnsi" w:eastAsiaTheme="minorHAnsi" w:hAnsiTheme="minorHAnsi" w:cstheme="minorBidi"/>
          <w:sz w:val="22"/>
          <w:szCs w:val="22"/>
          <w:lang w:eastAsia="en-US"/>
        </w:rPr>
        <w:t>er uma Agenda 21 Local em curso</w:t>
      </w:r>
      <w:r>
        <w:rPr>
          <w:rFonts w:asciiTheme="minorHAnsi" w:eastAsiaTheme="minorHAnsi" w:hAnsiTheme="minorHAnsi" w:cstheme="minorBidi"/>
          <w:sz w:val="22"/>
          <w:szCs w:val="22"/>
          <w:lang w:eastAsia="en-US"/>
        </w:rPr>
        <w:t xml:space="preserve"> </w:t>
      </w:r>
      <w:r w:rsidR="000C1CA6" w:rsidRPr="000C1CA6">
        <w:rPr>
          <w:rFonts w:asciiTheme="minorHAnsi" w:eastAsiaTheme="minorHAnsi" w:hAnsiTheme="minorHAnsi" w:cstheme="minorBidi"/>
          <w:sz w:val="22"/>
          <w:szCs w:val="22"/>
          <w:lang w:eastAsia="en-US"/>
        </w:rPr>
        <w:t>(</w:t>
      </w:r>
      <w:hyperlink r:id="rId67" w:history="1">
        <w:r w:rsidR="009C1D05">
          <w:rPr>
            <w:rFonts w:asciiTheme="minorHAnsi" w:eastAsiaTheme="minorHAnsi" w:hAnsiTheme="minorHAnsi" w:cstheme="minorBidi"/>
            <w:sz w:val="22"/>
            <w:szCs w:val="22"/>
            <w:lang w:eastAsia="en-US"/>
          </w:rPr>
          <w:t>A</w:t>
        </w:r>
        <w:r w:rsidRPr="000C1CA6">
          <w:rPr>
            <w:rFonts w:asciiTheme="minorHAnsi" w:eastAsiaTheme="minorHAnsi" w:hAnsiTheme="minorHAnsi" w:cstheme="minorBidi"/>
            <w:sz w:val="22"/>
            <w:szCs w:val="22"/>
            <w:lang w:eastAsia="en-US"/>
          </w:rPr>
          <w:t>genda21local</w:t>
        </w:r>
      </w:hyperlink>
      <w:r w:rsidR="000C1CA6" w:rsidRPr="000C1CA6">
        <w:rPr>
          <w:rFonts w:asciiTheme="minorHAnsi" w:eastAsiaTheme="minorHAnsi" w:hAnsiTheme="minorHAnsi" w:cstheme="minorBidi"/>
          <w:sz w:val="22"/>
          <w:szCs w:val="22"/>
          <w:lang w:eastAsia="en-US"/>
        </w:rPr>
        <w:t>, 2010</w:t>
      </w:r>
      <w:r w:rsidR="009C1D05">
        <w:rPr>
          <w:rFonts w:asciiTheme="minorHAnsi" w:eastAsiaTheme="minorHAnsi" w:hAnsiTheme="minorHAnsi" w:cstheme="minorBidi"/>
          <w:sz w:val="22"/>
          <w:szCs w:val="22"/>
          <w:lang w:eastAsia="en-US"/>
        </w:rPr>
        <w:t>).</w:t>
      </w:r>
    </w:p>
    <w:p w:rsidR="00843594" w:rsidRDefault="00843594" w:rsidP="00843594">
      <w:pPr>
        <w:spacing w:after="0" w:line="360" w:lineRule="auto"/>
        <w:jc w:val="both"/>
      </w:pPr>
    </w:p>
    <w:p w:rsidR="00843594" w:rsidRDefault="00843594" w:rsidP="00843594">
      <w:pPr>
        <w:spacing w:after="0" w:line="360" w:lineRule="auto"/>
        <w:jc w:val="both"/>
      </w:pPr>
      <w:r>
        <w:t xml:space="preserve">Na sequência deste conceito de desenvolvimento sustentável verifica-se que estas preocupações também abrangem o sector do turismo, pois a matéria-prima mais importante deste sector são os recursos naturais. Cada vez mais, o turista dos dias de hoje procura espaços preservados ambientalmente e sobretudo que a sua utilização turística não prejudique os ecossistemas. </w:t>
      </w:r>
    </w:p>
    <w:p w:rsidR="00565CC5" w:rsidRDefault="00565CC5" w:rsidP="00843594">
      <w:pPr>
        <w:spacing w:after="0" w:line="360" w:lineRule="auto"/>
        <w:jc w:val="both"/>
      </w:pPr>
    </w:p>
    <w:p w:rsidR="00843594" w:rsidRPr="002E5959" w:rsidRDefault="00565CC5" w:rsidP="00843594">
      <w:pPr>
        <w:spacing w:after="0" w:line="360" w:lineRule="auto"/>
        <w:jc w:val="both"/>
      </w:pPr>
      <w:r>
        <w:t>T</w:t>
      </w:r>
      <w:r w:rsidR="00843594" w:rsidRPr="002E5959">
        <w:t>rata-se de um tipo de turismo economicamente viável, mas que não destrói os</w:t>
      </w:r>
      <w:r w:rsidR="00843594">
        <w:t xml:space="preserve"> </w:t>
      </w:r>
      <w:r w:rsidR="00843594" w:rsidRPr="002E5959">
        <w:t xml:space="preserve">recursos dos quais a </w:t>
      </w:r>
      <w:proofErr w:type="spellStart"/>
      <w:r w:rsidR="00843594" w:rsidRPr="002E5959">
        <w:t>actividade</w:t>
      </w:r>
      <w:proofErr w:type="spellEnd"/>
      <w:r w:rsidR="00843594" w:rsidRPr="002E5959">
        <w:t xml:space="preserve"> no futuro dependerá, principalmente o ambiente físico e o</w:t>
      </w:r>
      <w:r w:rsidR="00843594">
        <w:t xml:space="preserve"> </w:t>
      </w:r>
      <w:r w:rsidR="00843594" w:rsidRPr="002E5959">
        <w:t>tecido social da comunidade local. O Acordo de Mohonk14 e a Carta de Lanzarote15</w:t>
      </w:r>
      <w:r w:rsidR="00843594">
        <w:t xml:space="preserve"> </w:t>
      </w:r>
      <w:r w:rsidR="00843594" w:rsidRPr="002E5959">
        <w:t>expandem esta interpretação ao incluir a promoção de benefícios económicos para as</w:t>
      </w:r>
      <w:r w:rsidR="00843594">
        <w:t xml:space="preserve"> </w:t>
      </w:r>
      <w:r w:rsidR="00843594" w:rsidRPr="002E5959">
        <w:t>comunidades locais e país</w:t>
      </w:r>
      <w:r w:rsidR="002B7184">
        <w:t xml:space="preserve">es </w:t>
      </w:r>
      <w:proofErr w:type="spellStart"/>
      <w:r w:rsidR="002B7184">
        <w:t>receptores</w:t>
      </w:r>
      <w:proofErr w:type="spellEnd"/>
      <w:r w:rsidR="002B7184">
        <w:t xml:space="preserve"> (Cordeiro, 2008).</w:t>
      </w:r>
    </w:p>
    <w:p w:rsidR="00506DA3" w:rsidRDefault="00506DA3" w:rsidP="00843594">
      <w:pPr>
        <w:spacing w:after="0" w:line="360" w:lineRule="auto"/>
        <w:jc w:val="both"/>
      </w:pPr>
    </w:p>
    <w:p w:rsidR="00843594" w:rsidRDefault="00843594" w:rsidP="00843594">
      <w:pPr>
        <w:spacing w:after="0" w:line="360" w:lineRule="auto"/>
        <w:jc w:val="both"/>
      </w:pPr>
      <w:r>
        <w:t>Para</w:t>
      </w:r>
      <w:r w:rsidRPr="002E5959">
        <w:t xml:space="preserve"> </w:t>
      </w:r>
      <w:proofErr w:type="spellStart"/>
      <w:r w:rsidRPr="002E5959">
        <w:t>Butler</w:t>
      </w:r>
      <w:proofErr w:type="spellEnd"/>
      <w:r w:rsidRPr="002E5959">
        <w:t xml:space="preserve"> turismo sustentável </w:t>
      </w:r>
      <w:r>
        <w:t xml:space="preserve">é </w:t>
      </w:r>
      <w:r w:rsidRPr="002E5959">
        <w:t>aquele</w:t>
      </w:r>
      <w:r>
        <w:t xml:space="preserve"> </w:t>
      </w:r>
      <w:r w:rsidRPr="002E5959">
        <w:t>que “se desenvolve e mantém numa área (ambiente, comunidade) de tal forma e a uma tal</w:t>
      </w:r>
      <w:r>
        <w:t xml:space="preserve"> </w:t>
      </w:r>
      <w:r w:rsidRPr="002E5959">
        <w:t>escala que garante a sua viabilidade por um período indefinido de tempo sem degradar ou</w:t>
      </w:r>
      <w:r>
        <w:t xml:space="preserve"> </w:t>
      </w:r>
      <w:r w:rsidRPr="002E5959">
        <w:t>alterar o ambiente (humano ou físico) em que existe e sem pôr em causa o</w:t>
      </w:r>
      <w:r>
        <w:t xml:space="preserve"> </w:t>
      </w:r>
      <w:r w:rsidRPr="002E5959">
        <w:t xml:space="preserve">desenvolvimento e bem-estar de outras </w:t>
      </w:r>
      <w:proofErr w:type="spellStart"/>
      <w:r w:rsidRPr="002E5959">
        <w:t>actividades</w:t>
      </w:r>
      <w:proofErr w:type="spellEnd"/>
      <w:r w:rsidRPr="002E5959">
        <w:t xml:space="preserve"> e processos”</w:t>
      </w:r>
      <w:r w:rsidR="00E276D0">
        <w:t xml:space="preserve"> (Cunha</w:t>
      </w:r>
      <w:r w:rsidR="00565CC5">
        <w:t xml:space="preserve">, </w:t>
      </w:r>
      <w:r w:rsidR="00565CC5" w:rsidRPr="002E5959">
        <w:t>2006)</w:t>
      </w:r>
      <w:r w:rsidRPr="002E5959">
        <w:t xml:space="preserve">. </w:t>
      </w:r>
    </w:p>
    <w:p w:rsidR="00007289" w:rsidRDefault="00007289" w:rsidP="00843594">
      <w:pPr>
        <w:spacing w:after="0" w:line="360" w:lineRule="auto"/>
        <w:jc w:val="both"/>
      </w:pPr>
    </w:p>
    <w:p w:rsidR="00843594" w:rsidRDefault="00843594" w:rsidP="00843594">
      <w:pPr>
        <w:spacing w:after="0" w:line="360" w:lineRule="auto"/>
        <w:jc w:val="both"/>
      </w:pPr>
      <w:r>
        <w:t xml:space="preserve">Segundo a OMT a sustentabilidade no turismo compreende três eixos fundamentais, a sustentabilidade ao nível ecológico, social e cultural e a económica, e depende do equilíbrio deste três </w:t>
      </w:r>
      <w:proofErr w:type="spellStart"/>
      <w:r>
        <w:t>vectores</w:t>
      </w:r>
      <w:proofErr w:type="spellEnd"/>
      <w:r>
        <w:t xml:space="preserve"> (Cunha, 2006):</w:t>
      </w:r>
    </w:p>
    <w:p w:rsidR="00843594" w:rsidRDefault="00506DA3" w:rsidP="009C1D05">
      <w:pPr>
        <w:spacing w:after="0" w:line="360" w:lineRule="auto"/>
        <w:ind w:left="851"/>
        <w:jc w:val="both"/>
      </w:pPr>
      <w:r>
        <w:t xml:space="preserve">- </w:t>
      </w:r>
      <w:r w:rsidR="00843594">
        <w:t xml:space="preserve">A </w:t>
      </w:r>
      <w:r w:rsidR="00843594" w:rsidRPr="00861E4C">
        <w:rPr>
          <w:b/>
        </w:rPr>
        <w:t>sustentabilidade ecológica</w:t>
      </w:r>
      <w:r w:rsidR="00843594">
        <w:t xml:space="preserve"> certifica que o desenvolvimento é compatível com a manutenção de processos biológicos essenciais aos recursos naturais, </w:t>
      </w:r>
      <w:proofErr w:type="spellStart"/>
      <w:r w:rsidR="00843594">
        <w:t>actuando</w:t>
      </w:r>
      <w:proofErr w:type="spellEnd"/>
      <w:r w:rsidR="00843594">
        <w:t xml:space="preserve"> com o princípio da precaução.</w:t>
      </w:r>
    </w:p>
    <w:p w:rsidR="00843594" w:rsidRDefault="00506DA3" w:rsidP="009C1D05">
      <w:pPr>
        <w:spacing w:after="0" w:line="360" w:lineRule="auto"/>
        <w:ind w:left="851"/>
        <w:jc w:val="both"/>
      </w:pPr>
      <w:r>
        <w:t xml:space="preserve">- </w:t>
      </w:r>
      <w:r w:rsidR="00843594">
        <w:t xml:space="preserve">A </w:t>
      </w:r>
      <w:r w:rsidR="00843594" w:rsidRPr="00861E4C">
        <w:rPr>
          <w:b/>
        </w:rPr>
        <w:t>sustentabilidade social e cultural</w:t>
      </w:r>
      <w:r w:rsidR="00843594">
        <w:t xml:space="preserve"> certifica que o desenvolvimento é compatível com a cultura e os valores das comunidades </w:t>
      </w:r>
      <w:proofErr w:type="spellStart"/>
      <w:r w:rsidR="00843594">
        <w:t>afectadas</w:t>
      </w:r>
      <w:proofErr w:type="spellEnd"/>
      <w:r w:rsidR="00843594">
        <w:t xml:space="preserve"> mantendo a sua identidade, </w:t>
      </w:r>
      <w:proofErr w:type="spellStart"/>
      <w:r w:rsidR="00843594">
        <w:t>actua</w:t>
      </w:r>
      <w:proofErr w:type="spellEnd"/>
      <w:r w:rsidR="00843594">
        <w:t xml:space="preserve"> com o princípio da participação.</w:t>
      </w:r>
    </w:p>
    <w:p w:rsidR="00843594" w:rsidRDefault="00506DA3" w:rsidP="009C1D05">
      <w:pPr>
        <w:spacing w:after="0" w:line="360" w:lineRule="auto"/>
        <w:ind w:left="851"/>
        <w:jc w:val="both"/>
      </w:pPr>
      <w:r>
        <w:t xml:space="preserve">- </w:t>
      </w:r>
      <w:r w:rsidR="00843594">
        <w:t xml:space="preserve">A </w:t>
      </w:r>
      <w:r w:rsidR="00843594" w:rsidRPr="00861E4C">
        <w:rPr>
          <w:b/>
        </w:rPr>
        <w:t>sustentabilidade económica</w:t>
      </w:r>
      <w:r w:rsidR="00843594">
        <w:t xml:space="preserve"> assegura que o desenvolvimento é economicamente eficiente e os recursos são geridos de forma a garanti-los para as gerações futuras, é o princípio da solidariedade.</w:t>
      </w:r>
    </w:p>
    <w:p w:rsidR="00843594" w:rsidRDefault="00843594" w:rsidP="00843594">
      <w:pPr>
        <w:spacing w:after="0" w:line="360" w:lineRule="auto"/>
        <w:jc w:val="both"/>
      </w:pPr>
    </w:p>
    <w:p w:rsidR="00843594" w:rsidRDefault="00843594" w:rsidP="00843594">
      <w:pPr>
        <w:spacing w:after="0" w:line="360" w:lineRule="auto"/>
        <w:jc w:val="both"/>
      </w:pPr>
      <w:r>
        <w:lastRenderedPageBreak/>
        <w:t xml:space="preserve">Seguindo este pressuposto a Conferência Internacional sobre Biodiversidade e o Turismo aprovou, em 1997, a Agenda 21 para as viagens e turismo na qual estabelece algumas orientações para a </w:t>
      </w:r>
      <w:proofErr w:type="spellStart"/>
      <w:r>
        <w:t>actividade</w:t>
      </w:r>
      <w:proofErr w:type="spellEnd"/>
      <w:r>
        <w:t xml:space="preserve"> turística</w:t>
      </w:r>
      <w:r w:rsidR="00565CC5">
        <w:t xml:space="preserve"> (</w:t>
      </w:r>
      <w:r>
        <w:t>Cunha</w:t>
      </w:r>
      <w:r w:rsidR="00565CC5">
        <w:t>,</w:t>
      </w:r>
      <w:r>
        <w:t xml:space="preserve"> 2006)</w:t>
      </w:r>
      <w:r w:rsidR="00565CC5">
        <w:t>:</w:t>
      </w:r>
    </w:p>
    <w:p w:rsidR="00843594" w:rsidRPr="00A26D52" w:rsidRDefault="00843594" w:rsidP="00843594">
      <w:pPr>
        <w:spacing w:after="0" w:line="360" w:lineRule="auto"/>
        <w:ind w:left="567"/>
        <w:jc w:val="both"/>
      </w:pPr>
      <w:r w:rsidRPr="00A26D52">
        <w:t>- As viagens e o turismo deverão contribuir para uma vida sã e enriquecedora em harmonia com a Natureza;</w:t>
      </w:r>
    </w:p>
    <w:p w:rsidR="00843594" w:rsidRPr="00A26D52" w:rsidRDefault="00843594" w:rsidP="00843594">
      <w:pPr>
        <w:spacing w:after="0" w:line="360" w:lineRule="auto"/>
        <w:ind w:left="567"/>
        <w:jc w:val="both"/>
      </w:pPr>
      <w:r w:rsidRPr="00A26D52">
        <w:t xml:space="preserve">- O turismo deverá participar na conservação, </w:t>
      </w:r>
      <w:proofErr w:type="spellStart"/>
      <w:r w:rsidRPr="00A26D52">
        <w:t>protecção</w:t>
      </w:r>
      <w:proofErr w:type="spellEnd"/>
      <w:r w:rsidRPr="00A26D52">
        <w:t xml:space="preserve"> e restauro dos ecossistemas.</w:t>
      </w:r>
    </w:p>
    <w:p w:rsidR="00843594" w:rsidRPr="00A26D52" w:rsidRDefault="00843594" w:rsidP="00843594">
      <w:pPr>
        <w:spacing w:after="0" w:line="360" w:lineRule="auto"/>
        <w:ind w:left="567"/>
        <w:jc w:val="both"/>
      </w:pPr>
      <w:r w:rsidRPr="00A26D52">
        <w:t>- Deverá apoiar-se em modos de produção e de consumo sustentáveis.</w:t>
      </w:r>
    </w:p>
    <w:p w:rsidR="00843594" w:rsidRPr="00A26D52" w:rsidRDefault="00843594" w:rsidP="00843594">
      <w:pPr>
        <w:spacing w:after="0" w:line="360" w:lineRule="auto"/>
        <w:ind w:left="567"/>
        <w:jc w:val="both"/>
      </w:pPr>
      <w:r w:rsidRPr="00A26D52">
        <w:t xml:space="preserve">- O turismo, a paz, o desenvolvimento e a </w:t>
      </w:r>
      <w:proofErr w:type="spellStart"/>
      <w:r w:rsidRPr="00A26D52">
        <w:t>protecção</w:t>
      </w:r>
      <w:proofErr w:type="spellEnd"/>
      <w:r w:rsidRPr="00A26D52">
        <w:t xml:space="preserve"> do ambiente são independentes.</w:t>
      </w:r>
    </w:p>
    <w:p w:rsidR="00843594" w:rsidRPr="00A26D52" w:rsidRDefault="00843594" w:rsidP="00843594">
      <w:pPr>
        <w:spacing w:after="0" w:line="360" w:lineRule="auto"/>
        <w:ind w:left="567"/>
        <w:jc w:val="both"/>
      </w:pPr>
      <w:r w:rsidRPr="00A26D52">
        <w:t xml:space="preserve">-A </w:t>
      </w:r>
      <w:proofErr w:type="spellStart"/>
      <w:r w:rsidRPr="00A26D52">
        <w:t>protecção</w:t>
      </w:r>
      <w:proofErr w:type="spellEnd"/>
      <w:r w:rsidRPr="00A26D52">
        <w:t xml:space="preserve"> do ambiente deve fazer parte integrante do desenvolvimento turístico.</w:t>
      </w:r>
    </w:p>
    <w:p w:rsidR="00843594" w:rsidRPr="00A26D52" w:rsidRDefault="00843594" w:rsidP="00843594">
      <w:pPr>
        <w:spacing w:after="0" w:line="360" w:lineRule="auto"/>
        <w:ind w:left="567"/>
        <w:jc w:val="both"/>
      </w:pPr>
      <w:r w:rsidRPr="00A26D52">
        <w:t>- O desenvolvimento turístico deve reconhecer e defender a identidade, a cultura e os interesses dos autóctones.</w:t>
      </w:r>
    </w:p>
    <w:p w:rsidR="00023FB9" w:rsidRDefault="00023FB9" w:rsidP="00843594">
      <w:pPr>
        <w:spacing w:after="0" w:line="360" w:lineRule="auto"/>
        <w:jc w:val="both"/>
      </w:pPr>
    </w:p>
    <w:p w:rsidR="00843594" w:rsidRDefault="00843594" w:rsidP="00843594">
      <w:pPr>
        <w:spacing w:after="0" w:line="360" w:lineRule="auto"/>
        <w:jc w:val="both"/>
      </w:pPr>
      <w:r>
        <w:t>Para alé</w:t>
      </w:r>
      <w:r w:rsidRPr="00D87996">
        <w:t>m das agendas locais</w:t>
      </w:r>
      <w:r>
        <w:t>,</w:t>
      </w:r>
      <w:r w:rsidRPr="00D87996">
        <w:t xml:space="preserve"> um outro instrumento que Portugal di</w:t>
      </w:r>
      <w:r>
        <w:t>namizou foi a elaboração de um P</w:t>
      </w:r>
      <w:r w:rsidRPr="00D87996">
        <w:t xml:space="preserve">lano </w:t>
      </w:r>
      <w:r>
        <w:t>E</w:t>
      </w:r>
      <w:r w:rsidRPr="00D87996">
        <w:t>stratégico Nacional de Turismo (PENT)</w:t>
      </w:r>
      <w:r w:rsidR="009C1D05">
        <w:rPr>
          <w:rStyle w:val="Hiperligao"/>
          <w:rFonts w:ascii="Arial" w:hAnsi="Arial" w:cs="Arial"/>
          <w:u w:val="none"/>
        </w:rPr>
        <w:t xml:space="preserve"> </w:t>
      </w:r>
      <w:r>
        <w:t>at</w:t>
      </w:r>
      <w:r w:rsidRPr="007D77EA">
        <w:t xml:space="preserve">ravés do qual se pretende definir as </w:t>
      </w:r>
      <w:proofErr w:type="spellStart"/>
      <w:r w:rsidRPr="007D77EA">
        <w:t>acções</w:t>
      </w:r>
      <w:proofErr w:type="spellEnd"/>
      <w:r w:rsidRPr="007D77EA">
        <w:t xml:space="preserve"> para o crescimento sustentado do Turismo Nacional num período de 10 anos</w:t>
      </w:r>
      <w:r>
        <w:t>.</w:t>
      </w:r>
    </w:p>
    <w:p w:rsidR="00843594" w:rsidRDefault="00843594" w:rsidP="00843594">
      <w:pPr>
        <w:spacing w:after="0" w:line="360" w:lineRule="auto"/>
        <w:jc w:val="both"/>
      </w:pPr>
    </w:p>
    <w:p w:rsidR="00843594" w:rsidRDefault="00843594" w:rsidP="00843594">
      <w:pPr>
        <w:spacing w:after="0" w:line="360" w:lineRule="auto"/>
        <w:jc w:val="both"/>
      </w:pPr>
      <w:r>
        <w:t>Ao nível europeu a Unidade de Turismo da Comunidade Europeia lançou, em 2007, a Agenda</w:t>
      </w:r>
      <w:r w:rsidRPr="005B7F90">
        <w:t xml:space="preserve"> para um Turismo Eu</w:t>
      </w:r>
      <w:r>
        <w:t>ropeu Sustentável e Competitivo</w:t>
      </w:r>
      <w:r w:rsidRPr="005B7F90">
        <w:t xml:space="preserve"> com o </w:t>
      </w:r>
      <w:proofErr w:type="spellStart"/>
      <w:r w:rsidRPr="005B7F90">
        <w:t>objectivo</w:t>
      </w:r>
      <w:proofErr w:type="spellEnd"/>
      <w:r w:rsidRPr="005B7F90">
        <w:t xml:space="preserve"> de incentivar os Estados </w:t>
      </w:r>
      <w:r w:rsidR="00337905">
        <w:t>m</w:t>
      </w:r>
      <w:r w:rsidRPr="005B7F90">
        <w:t>embros, a Comissão e as partes interessadas a criarem as condições necessárias para um</w:t>
      </w:r>
      <w:r>
        <w:t xml:space="preserve"> </w:t>
      </w:r>
      <w:r w:rsidRPr="005B7F90">
        <w:t xml:space="preserve">turismo europeu, a longo prazo, mais sustentável e competitivo, reconhecendo o papel crucial do </w:t>
      </w:r>
      <w:r w:rsidR="00331B84">
        <w:t>t</w:t>
      </w:r>
      <w:r w:rsidRPr="005B7F90">
        <w:t xml:space="preserve">urismo para o crescimento </w:t>
      </w:r>
      <w:r>
        <w:t xml:space="preserve">e o emprego na União Europeia. </w:t>
      </w:r>
    </w:p>
    <w:p w:rsidR="00843594" w:rsidRDefault="00843594" w:rsidP="00843594">
      <w:pPr>
        <w:spacing w:after="0" w:line="360" w:lineRule="auto"/>
        <w:jc w:val="both"/>
      </w:pPr>
    </w:p>
    <w:p w:rsidR="00843594" w:rsidRDefault="00843594" w:rsidP="00843594">
      <w:pPr>
        <w:spacing w:after="0" w:line="360" w:lineRule="auto"/>
        <w:jc w:val="both"/>
      </w:pPr>
      <w:r>
        <w:t xml:space="preserve">Toda esta questão da aplicação destas intenções e legislação no âmbito da sustentabilidade necessita de ser mensurável, pois para progredir e decidir </w:t>
      </w:r>
      <w:proofErr w:type="spellStart"/>
      <w:r>
        <w:t>correctamente</w:t>
      </w:r>
      <w:proofErr w:type="spellEnd"/>
      <w:r>
        <w:t xml:space="preserve"> é necessário avaliar as medidas postas em prática. Assim surge a necessidade da existência de indicadores que nos ajudem a sintetizar a informação, clarificar e quantificar a problemática a tratar.</w:t>
      </w:r>
    </w:p>
    <w:p w:rsidR="00843594" w:rsidRDefault="00843594" w:rsidP="00843594">
      <w:pPr>
        <w:spacing w:after="0" w:line="360" w:lineRule="auto"/>
        <w:jc w:val="both"/>
      </w:pPr>
    </w:p>
    <w:p w:rsidR="00843594" w:rsidRDefault="00ED3C63" w:rsidP="00843594">
      <w:pPr>
        <w:spacing w:after="0" w:line="360" w:lineRule="auto"/>
        <w:jc w:val="both"/>
      </w:pPr>
      <w:r>
        <w:t>A A</w:t>
      </w:r>
      <w:r w:rsidR="00843594">
        <w:t>genda 21</w:t>
      </w:r>
      <w:r w:rsidR="00985419">
        <w:t>,</w:t>
      </w:r>
      <w:r w:rsidR="00843594">
        <w:t xml:space="preserve"> no seu capítulo 40</w:t>
      </w:r>
      <w:r w:rsidR="00985419">
        <w:t>,</w:t>
      </w:r>
      <w:r w:rsidR="00843594">
        <w:t xml:space="preserve"> salienta que “ é necessário elaborar indicadores de desenvolvimento sustentável, a fim de que eles constituíam um</w:t>
      </w:r>
      <w:r w:rsidR="00E276D0">
        <w:t>a base útil à tomada de decisão</w:t>
      </w:r>
      <w:r w:rsidR="00843594">
        <w:t>” (</w:t>
      </w:r>
      <w:hyperlink r:id="rId68" w:history="1">
        <w:r w:rsidR="009C1D05">
          <w:t>A</w:t>
        </w:r>
        <w:r w:rsidR="00843594" w:rsidRPr="000C1CA6">
          <w:t>genda21local</w:t>
        </w:r>
        <w:r w:rsidR="000C1CA6" w:rsidRPr="000C1CA6">
          <w:t xml:space="preserve">, </w:t>
        </w:r>
      </w:hyperlink>
      <w:r w:rsidR="00843594">
        <w:t>2010)</w:t>
      </w:r>
      <w:r w:rsidR="00506DA3">
        <w:t>.</w:t>
      </w:r>
    </w:p>
    <w:p w:rsidR="00554621" w:rsidRDefault="00554621" w:rsidP="00843594">
      <w:pPr>
        <w:spacing w:after="0" w:line="360" w:lineRule="auto"/>
        <w:jc w:val="both"/>
      </w:pPr>
    </w:p>
    <w:p w:rsidR="00843594" w:rsidRDefault="00843594" w:rsidP="00843594">
      <w:pPr>
        <w:spacing w:after="0" w:line="360" w:lineRule="auto"/>
        <w:jc w:val="both"/>
      </w:pPr>
      <w:r>
        <w:t xml:space="preserve">Neste sentido </w:t>
      </w:r>
      <w:r w:rsidR="00E9513D">
        <w:t>vários têm</w:t>
      </w:r>
      <w:r>
        <w:t xml:space="preserve"> sido os esforços no sentido de construir Sistemas de Indicadores de Desenvolvimento Sustentável do Turismo, a OMT publicou</w:t>
      </w:r>
      <w:r w:rsidR="00985419">
        <w:t>,</w:t>
      </w:r>
      <w:r>
        <w:t xml:space="preserve"> em 2004</w:t>
      </w:r>
      <w:r w:rsidR="00985419">
        <w:t>,</w:t>
      </w:r>
      <w:r>
        <w:t xml:space="preserve"> um guia sobre indi</w:t>
      </w:r>
      <w:r w:rsidR="00331B84">
        <w:t>cadores de sustentabilidade do t</w:t>
      </w:r>
      <w:r>
        <w:t xml:space="preserve">urismo. </w:t>
      </w:r>
    </w:p>
    <w:p w:rsidR="00843594" w:rsidRDefault="00843594" w:rsidP="00843594">
      <w:pPr>
        <w:spacing w:after="0" w:line="360" w:lineRule="auto"/>
        <w:jc w:val="both"/>
      </w:pPr>
    </w:p>
    <w:p w:rsidR="00843594" w:rsidRDefault="00843594" w:rsidP="00843594">
      <w:pPr>
        <w:spacing w:after="0" w:line="360" w:lineRule="auto"/>
        <w:jc w:val="both"/>
      </w:pPr>
      <w:r>
        <w:lastRenderedPageBreak/>
        <w:t>Em Portugal, a Agência Portuguesa do Ambiente (APA) desenvolveu um Sistema de Indicadores de desenvolvimento Sustentável (SIDS- Portugal) que inclui uma lista de diversos indicadores, e “é um instrumento para avaliar e relatar a evolução dos níveis de sustentabilidade do País, e pretende contribuir para a melhoria da gestão do desempenho ambiental, económico, social e institucional, e para tornar mais eficientes os processos de sistematização e troca de informação sobre ambiente e desenvolvimento sustentável.” (</w:t>
      </w:r>
      <w:proofErr w:type="spellStart"/>
      <w:r w:rsidR="00021FCA">
        <w:fldChar w:fldCharType="begin"/>
      </w:r>
      <w:r w:rsidR="00021FCA">
        <w:instrText>HYPERLINK "http://www.sidsportugal.pt"</w:instrText>
      </w:r>
      <w:r w:rsidR="00021FCA">
        <w:fldChar w:fldCharType="separate"/>
      </w:r>
      <w:r w:rsidR="009C1D05">
        <w:t>S</w:t>
      </w:r>
      <w:r w:rsidR="003B2E72" w:rsidRPr="003B2E72">
        <w:t>idsportugal</w:t>
      </w:r>
      <w:proofErr w:type="spellEnd"/>
      <w:r w:rsidR="003B2E72" w:rsidRPr="003B2E72">
        <w:t xml:space="preserve">, </w:t>
      </w:r>
      <w:r w:rsidR="00021FCA">
        <w:fldChar w:fldCharType="end"/>
      </w:r>
      <w:r>
        <w:t>2010)</w:t>
      </w:r>
      <w:r w:rsidR="00E9513D">
        <w:t>.</w:t>
      </w:r>
    </w:p>
    <w:p w:rsidR="00023FB9" w:rsidRDefault="00023FB9" w:rsidP="00843594">
      <w:pPr>
        <w:spacing w:after="0" w:line="360" w:lineRule="auto"/>
        <w:jc w:val="both"/>
      </w:pPr>
    </w:p>
    <w:p w:rsidR="00FB1A02" w:rsidRPr="00FB1A02" w:rsidRDefault="00FB1A02" w:rsidP="00FB1A02">
      <w:pPr>
        <w:pStyle w:val="Ttulo2"/>
        <w:rPr>
          <w:rFonts w:asciiTheme="minorHAnsi" w:hAnsiTheme="minorHAnsi"/>
          <w:color w:val="auto"/>
        </w:rPr>
      </w:pPr>
      <w:bookmarkStart w:id="66" w:name="_Toc305679519"/>
      <w:r w:rsidRPr="00FB1A02">
        <w:rPr>
          <w:rFonts w:asciiTheme="minorHAnsi" w:hAnsiTheme="minorHAnsi"/>
          <w:color w:val="auto"/>
        </w:rPr>
        <w:t>2.4 – Síntese</w:t>
      </w:r>
      <w:bookmarkEnd w:id="66"/>
    </w:p>
    <w:p w:rsidR="00FB1A02" w:rsidRDefault="00FB1A02" w:rsidP="00843594">
      <w:pPr>
        <w:spacing w:after="0" w:line="360" w:lineRule="auto"/>
        <w:jc w:val="both"/>
      </w:pPr>
    </w:p>
    <w:p w:rsidR="00FB1A02" w:rsidRDefault="00FB1A02" w:rsidP="00843594">
      <w:pPr>
        <w:spacing w:after="0" w:line="360" w:lineRule="auto"/>
        <w:jc w:val="both"/>
      </w:pPr>
      <w:r w:rsidRPr="00150EFB">
        <w:t>O co</w:t>
      </w:r>
      <w:r>
        <w:t xml:space="preserve">nceito de turismo não se tem mantido </w:t>
      </w:r>
      <w:r w:rsidRPr="00150EFB">
        <w:t xml:space="preserve">estável ao longo dos tempos, </w:t>
      </w:r>
      <w:r>
        <w:t xml:space="preserve">pois </w:t>
      </w:r>
      <w:r w:rsidRPr="00150EFB">
        <w:t>tem evoluído em paralelo com a evolução d</w:t>
      </w:r>
      <w:r w:rsidR="00C41544">
        <w:t>est</w:t>
      </w:r>
      <w:r w:rsidRPr="00150EFB">
        <w:t xml:space="preserve">a </w:t>
      </w:r>
      <w:proofErr w:type="spellStart"/>
      <w:r w:rsidRPr="00150EFB">
        <w:t>actividad</w:t>
      </w:r>
      <w:r>
        <w:t>e</w:t>
      </w:r>
      <w:proofErr w:type="spellEnd"/>
      <w:r>
        <w:t xml:space="preserve"> e </w:t>
      </w:r>
      <w:r w:rsidRPr="00150EFB">
        <w:t xml:space="preserve">é um fenómeno que </w:t>
      </w:r>
      <w:r>
        <w:t xml:space="preserve">incorpora as </w:t>
      </w:r>
      <w:r w:rsidRPr="00150EFB">
        <w:t>caracter</w:t>
      </w:r>
      <w:r>
        <w:t>ísticas próprias de cada época.</w:t>
      </w:r>
    </w:p>
    <w:p w:rsidR="00C41544" w:rsidRDefault="00C41544" w:rsidP="00843594">
      <w:pPr>
        <w:spacing w:after="0" w:line="360" w:lineRule="auto"/>
        <w:jc w:val="both"/>
      </w:pPr>
    </w:p>
    <w:p w:rsidR="00844BEF" w:rsidRDefault="00844BEF" w:rsidP="00844BEF">
      <w:pPr>
        <w:spacing w:after="0" w:line="360" w:lineRule="auto"/>
        <w:jc w:val="both"/>
      </w:pPr>
      <w:r>
        <w:t>As preocupações com a má utilização humana dos recursos naturais têm vindo a aumentar nas últimas décadas. Assim</w:t>
      </w:r>
      <w:r w:rsidR="00E9513D">
        <w:t>,</w:t>
      </w:r>
      <w:r>
        <w:t xml:space="preserve"> </w:t>
      </w:r>
      <w:r w:rsidR="00E9513D">
        <w:t xml:space="preserve">surge o </w:t>
      </w:r>
      <w:r>
        <w:t xml:space="preserve">conceito </w:t>
      </w:r>
      <w:r w:rsidR="00E9513D">
        <w:t xml:space="preserve">de desenvolvimento sustentável </w:t>
      </w:r>
      <w:r>
        <w:t>ligado ao estabelecimento de limites de crescimento e das preocupações com a excessiva utilização dos processos naturais e a possibilidade de um esgotamento desses recursos.</w:t>
      </w:r>
    </w:p>
    <w:p w:rsidR="00844BEF" w:rsidRDefault="00844BEF" w:rsidP="00843594">
      <w:pPr>
        <w:spacing w:after="0" w:line="360" w:lineRule="auto"/>
        <w:jc w:val="both"/>
      </w:pPr>
    </w:p>
    <w:p w:rsidR="003B2E72" w:rsidRDefault="009950BD" w:rsidP="00843594">
      <w:pPr>
        <w:spacing w:after="0" w:line="360" w:lineRule="auto"/>
        <w:jc w:val="both"/>
      </w:pPr>
      <w:r>
        <w:t>Por tudo isto torna-se necessário</w:t>
      </w:r>
      <w:r w:rsidR="00E9513D">
        <w:t xml:space="preserve"> a implementação, no</w:t>
      </w:r>
      <w:r>
        <w:t xml:space="preserve"> </w:t>
      </w:r>
      <w:r w:rsidR="00E9513D">
        <w:t>sector do turismo</w:t>
      </w:r>
      <w:r>
        <w:t xml:space="preserve">, </w:t>
      </w:r>
      <w:r w:rsidR="00E9513D">
        <w:t xml:space="preserve">de </w:t>
      </w:r>
      <w:r>
        <w:t xml:space="preserve">um planeamento racional que tenha em consideração os diversos </w:t>
      </w:r>
      <w:proofErr w:type="spellStart"/>
      <w:r>
        <w:t>factores</w:t>
      </w:r>
      <w:proofErr w:type="spellEnd"/>
      <w:r>
        <w:t xml:space="preserve"> e interesses, mas também todos os impact</w:t>
      </w:r>
      <w:r w:rsidR="00E9513D">
        <w:t>o</w:t>
      </w:r>
      <w:r>
        <w:t>s negativos que p</w:t>
      </w:r>
      <w:r w:rsidR="00C41544">
        <w:t>ossam ocorrer, e tentar minimizá</w:t>
      </w:r>
      <w:r>
        <w:t xml:space="preserve">-los para alcançar um crescimento sustentável. </w:t>
      </w:r>
    </w:p>
    <w:p w:rsidR="001239EF" w:rsidRDefault="001239EF">
      <w:pPr>
        <w:sectPr w:rsidR="001239EF" w:rsidSect="00B7506C">
          <w:headerReference w:type="default" r:id="rId69"/>
          <w:pgSz w:w="11906" w:h="16838"/>
          <w:pgMar w:top="1417" w:right="1701" w:bottom="1276" w:left="1701" w:header="708" w:footer="708" w:gutter="0"/>
          <w:cols w:space="708"/>
          <w:docGrid w:linePitch="360"/>
        </w:sectPr>
      </w:pPr>
    </w:p>
    <w:p w:rsidR="009376CE" w:rsidRPr="00142E5A" w:rsidRDefault="0054273E" w:rsidP="00142E5A">
      <w:pPr>
        <w:pStyle w:val="Ttulo1"/>
        <w:rPr>
          <w:rFonts w:asciiTheme="minorHAnsi" w:hAnsiTheme="minorHAnsi"/>
          <w:color w:val="000000" w:themeColor="text1"/>
        </w:rPr>
      </w:pPr>
      <w:bookmarkStart w:id="67" w:name="_Toc285187482"/>
      <w:bookmarkStart w:id="68" w:name="_Toc285723901"/>
      <w:bookmarkStart w:id="69" w:name="_Toc305679520"/>
      <w:r w:rsidRPr="00142E5A">
        <w:rPr>
          <w:rFonts w:asciiTheme="minorHAnsi" w:hAnsiTheme="minorHAnsi"/>
          <w:color w:val="000000" w:themeColor="text1"/>
        </w:rPr>
        <w:lastRenderedPageBreak/>
        <w:t>Cap</w:t>
      </w:r>
      <w:r w:rsidR="00634792" w:rsidRPr="00142E5A">
        <w:rPr>
          <w:rFonts w:asciiTheme="minorHAnsi" w:hAnsiTheme="minorHAnsi"/>
          <w:color w:val="000000" w:themeColor="text1"/>
        </w:rPr>
        <w:t>í</w:t>
      </w:r>
      <w:r w:rsidR="00A90566" w:rsidRPr="00142E5A">
        <w:rPr>
          <w:rFonts w:asciiTheme="minorHAnsi" w:hAnsiTheme="minorHAnsi"/>
          <w:color w:val="000000" w:themeColor="text1"/>
        </w:rPr>
        <w:t>tulo 3</w:t>
      </w:r>
      <w:r w:rsidR="009376CE" w:rsidRPr="00142E5A">
        <w:rPr>
          <w:rFonts w:asciiTheme="minorHAnsi" w:hAnsiTheme="minorHAnsi"/>
          <w:color w:val="000000" w:themeColor="text1"/>
        </w:rPr>
        <w:t xml:space="preserve"> - O </w:t>
      </w:r>
      <w:r w:rsidR="00634792" w:rsidRPr="00142E5A">
        <w:rPr>
          <w:rFonts w:asciiTheme="minorHAnsi" w:hAnsiTheme="minorHAnsi"/>
          <w:color w:val="000000" w:themeColor="text1"/>
        </w:rPr>
        <w:t>Turismo em Portugal</w:t>
      </w:r>
      <w:bookmarkEnd w:id="67"/>
      <w:bookmarkEnd w:id="68"/>
      <w:bookmarkEnd w:id="69"/>
    </w:p>
    <w:p w:rsidR="001B393A" w:rsidRDefault="001B393A" w:rsidP="001B393A">
      <w:pPr>
        <w:spacing w:after="0" w:line="360" w:lineRule="auto"/>
        <w:jc w:val="both"/>
      </w:pPr>
    </w:p>
    <w:p w:rsidR="001B393A" w:rsidRDefault="001B393A" w:rsidP="001B393A">
      <w:pPr>
        <w:spacing w:after="0" w:line="360" w:lineRule="auto"/>
        <w:jc w:val="both"/>
      </w:pPr>
      <w:r>
        <w:t>Neste capítulo pretende</w:t>
      </w:r>
      <w:r w:rsidR="009A76F9">
        <w:t>-</w:t>
      </w:r>
      <w:r>
        <w:t xml:space="preserve">se elaborar, após um breve enquadramento desta </w:t>
      </w:r>
      <w:proofErr w:type="spellStart"/>
      <w:r>
        <w:t>actividade</w:t>
      </w:r>
      <w:proofErr w:type="spellEnd"/>
      <w:r>
        <w:t xml:space="preserve"> em Portugal uma análise quantitativa de dados estatísticos do sector turístico no país.</w:t>
      </w:r>
    </w:p>
    <w:p w:rsidR="006F28CF" w:rsidRPr="00CC77DE" w:rsidRDefault="006F28CF" w:rsidP="00A14B6B">
      <w:pPr>
        <w:spacing w:after="0" w:line="360" w:lineRule="auto"/>
        <w:jc w:val="both"/>
        <w:rPr>
          <w:b/>
        </w:rPr>
      </w:pPr>
    </w:p>
    <w:p w:rsidR="009376CE" w:rsidRPr="00142E5A" w:rsidRDefault="00506DA3" w:rsidP="00142E5A">
      <w:pPr>
        <w:pStyle w:val="Ttulo2"/>
        <w:rPr>
          <w:rFonts w:asciiTheme="minorHAnsi" w:hAnsiTheme="minorHAnsi"/>
          <w:color w:val="000000" w:themeColor="text1"/>
        </w:rPr>
      </w:pPr>
      <w:bookmarkStart w:id="70" w:name="_Toc285187483"/>
      <w:bookmarkStart w:id="71" w:name="_Toc285723902"/>
      <w:bookmarkStart w:id="72" w:name="_Toc305679521"/>
      <w:r>
        <w:rPr>
          <w:rFonts w:asciiTheme="minorHAnsi" w:hAnsiTheme="minorHAnsi"/>
          <w:color w:val="000000" w:themeColor="text1"/>
        </w:rPr>
        <w:t>3.1 - Evolução H</w:t>
      </w:r>
      <w:r w:rsidR="009376CE" w:rsidRPr="00142E5A">
        <w:rPr>
          <w:rFonts w:asciiTheme="minorHAnsi" w:hAnsiTheme="minorHAnsi"/>
          <w:color w:val="000000" w:themeColor="text1"/>
        </w:rPr>
        <w:t>istórica</w:t>
      </w:r>
      <w:bookmarkEnd w:id="70"/>
      <w:bookmarkEnd w:id="71"/>
      <w:bookmarkEnd w:id="72"/>
    </w:p>
    <w:p w:rsidR="009376CE" w:rsidRDefault="005D15C7" w:rsidP="00A14B6B">
      <w:pPr>
        <w:spacing w:after="0" w:line="360" w:lineRule="auto"/>
        <w:jc w:val="both"/>
      </w:pPr>
      <w:r>
        <w:t xml:space="preserve">  </w:t>
      </w:r>
    </w:p>
    <w:p w:rsidR="009376CE" w:rsidRPr="00997A74" w:rsidRDefault="009376CE" w:rsidP="00A14B6B">
      <w:pPr>
        <w:spacing w:after="0" w:line="360" w:lineRule="auto"/>
        <w:jc w:val="both"/>
      </w:pPr>
      <w:r w:rsidRPr="00997A74">
        <w:t>Em Portugal</w:t>
      </w:r>
      <w:r w:rsidR="005F1E4E">
        <w:t>,</w:t>
      </w:r>
      <w:r w:rsidRPr="00997A74">
        <w:t xml:space="preserve"> só a partir de 1969, o Instituto Nacional de Estatística (INE), começou a editar anualmente esta</w:t>
      </w:r>
      <w:r w:rsidR="005F1E4E">
        <w:t xml:space="preserve">tísticas sobre turismo, embora </w:t>
      </w:r>
      <w:r w:rsidRPr="00997A74">
        <w:t>se encontrem alguns r</w:t>
      </w:r>
      <w:r w:rsidR="00754211">
        <w:t>egistos anteriores a esta data</w:t>
      </w:r>
      <w:r w:rsidR="005F1E4E">
        <w:t>, estes são</w:t>
      </w:r>
      <w:r w:rsidR="00754211">
        <w:t xml:space="preserve"> </w:t>
      </w:r>
      <w:r w:rsidR="005F1E4E">
        <w:t>pontuais e pouco organizados. É</w:t>
      </w:r>
      <w:r w:rsidRPr="00997A74">
        <w:t xml:space="preserve"> por este motivo que só a partir da década de 70 se consegue</w:t>
      </w:r>
      <w:r w:rsidR="009A76F9">
        <w:t xml:space="preserve"> </w:t>
      </w:r>
      <w:proofErr w:type="spellStart"/>
      <w:r w:rsidRPr="00997A74">
        <w:t>efec</w:t>
      </w:r>
      <w:r w:rsidR="00023FB9">
        <w:t>tuar</w:t>
      </w:r>
      <w:proofErr w:type="spellEnd"/>
      <w:r w:rsidR="00023FB9">
        <w:t xml:space="preserve"> comparações mais rigorosas (INE, 2010).</w:t>
      </w:r>
    </w:p>
    <w:p w:rsidR="009376CE" w:rsidRDefault="009376CE" w:rsidP="00593A5A">
      <w:pPr>
        <w:spacing w:after="0" w:line="360" w:lineRule="auto"/>
        <w:jc w:val="both"/>
      </w:pPr>
    </w:p>
    <w:p w:rsidR="009376CE" w:rsidRDefault="009376CE" w:rsidP="00593A5A">
      <w:pPr>
        <w:spacing w:after="0" w:line="360" w:lineRule="auto"/>
        <w:jc w:val="both"/>
      </w:pPr>
      <w:r w:rsidRPr="00997A74">
        <w:t>No entanto a primeira organização oficial do turismo Português</w:t>
      </w:r>
      <w:r w:rsidR="005F1E4E">
        <w:t>,</w:t>
      </w:r>
      <w:r w:rsidRPr="00997A74">
        <w:t xml:space="preserve"> surgiu em 1911</w:t>
      </w:r>
      <w:r w:rsidR="005F1E4E">
        <w:t>,</w:t>
      </w:r>
      <w:r w:rsidRPr="00997A74">
        <w:t xml:space="preserve"> na sequência do já referido IV Congresso Internacional de Turismo organizado pela Federação Franco- Hispano-Portuguesa dos Sindic</w:t>
      </w:r>
      <w:r w:rsidR="00725B3A">
        <w:t>atos de Iniciativa e Propaganda</w:t>
      </w:r>
      <w:r w:rsidRPr="00997A74">
        <w:t xml:space="preserve"> </w:t>
      </w:r>
      <w:r w:rsidR="00725B3A">
        <w:t xml:space="preserve">(Confederação do Turismo Português, 2005). </w:t>
      </w:r>
    </w:p>
    <w:p w:rsidR="00754211" w:rsidRDefault="00754211" w:rsidP="00593A5A">
      <w:pPr>
        <w:spacing w:after="0" w:line="360" w:lineRule="auto"/>
        <w:jc w:val="both"/>
      </w:pPr>
    </w:p>
    <w:p w:rsidR="009376CE" w:rsidRPr="00997A74" w:rsidRDefault="009376CE" w:rsidP="00593A5A">
      <w:pPr>
        <w:spacing w:after="0" w:line="360" w:lineRule="auto"/>
        <w:jc w:val="both"/>
      </w:pPr>
      <w:r w:rsidRPr="00997A74">
        <w:t>Em 1920 deu-se a reformulação da estrutura da organização oficial do turismo com a criação da Administração - Geral das Estradas e do Turismo integrada no Ministério do Comércio e das Comunicações. Foram assim criadas comissões em certas localidades com a finalidade de se</w:t>
      </w:r>
      <w:r w:rsidR="005F1E4E">
        <w:t xml:space="preserve"> dedicarem à </w:t>
      </w:r>
      <w:proofErr w:type="spellStart"/>
      <w:r w:rsidR="005F1E4E">
        <w:t>protecção</w:t>
      </w:r>
      <w:proofErr w:type="spellEnd"/>
      <w:r w:rsidR="005F1E4E">
        <w:t xml:space="preserve"> e defesa</w:t>
      </w:r>
      <w:r w:rsidRPr="00997A74">
        <w:t xml:space="preserve"> dos monumentos nacionais. Posteriormente</w:t>
      </w:r>
      <w:r w:rsidR="009A76F9">
        <w:t>,</w:t>
      </w:r>
      <w:r w:rsidRPr="00997A74">
        <w:t xml:space="preserve"> em 1929, deu-se uma reforma no sistema tendo sido criado</w:t>
      </w:r>
      <w:r w:rsidR="00725B3A">
        <w:t xml:space="preserve"> o Conselho Nacional de Turismo</w:t>
      </w:r>
      <w:r w:rsidRPr="00997A74">
        <w:t xml:space="preserve"> </w:t>
      </w:r>
      <w:r w:rsidR="00725B3A">
        <w:t>(Cunha, 2006).</w:t>
      </w:r>
    </w:p>
    <w:p w:rsidR="005D35DD" w:rsidRDefault="005D35DD" w:rsidP="00593A5A">
      <w:pPr>
        <w:spacing w:after="0" w:line="360" w:lineRule="auto"/>
        <w:jc w:val="both"/>
      </w:pPr>
    </w:p>
    <w:p w:rsidR="009376CE" w:rsidRPr="00997A74" w:rsidRDefault="009376CE" w:rsidP="00593A5A">
      <w:pPr>
        <w:spacing w:after="0" w:line="360" w:lineRule="auto"/>
        <w:jc w:val="both"/>
      </w:pPr>
      <w:r w:rsidRPr="00997A74">
        <w:t>Por esta altura foram lançadas as primeiras representações de Portugal no estrangeiro, tendo em 1930</w:t>
      </w:r>
      <w:r w:rsidR="009A76F9">
        <w:t>,</w:t>
      </w:r>
      <w:r w:rsidRPr="00997A74">
        <w:t xml:space="preserve"> surgido a Comissão de Propaganda do Turismo de Portugal no estrangeiro</w:t>
      </w:r>
      <w:r w:rsidR="009A76F9">
        <w:t>,</w:t>
      </w:r>
      <w:r w:rsidRPr="00997A74">
        <w:t xml:space="preserve"> à qual se seguiram a abertura das Casas de Portugal em Paris, Londres e Antuérpia.</w:t>
      </w:r>
    </w:p>
    <w:p w:rsidR="005D35DD" w:rsidRDefault="005D35DD" w:rsidP="00593A5A">
      <w:pPr>
        <w:spacing w:after="0" w:line="360" w:lineRule="auto"/>
        <w:jc w:val="both"/>
      </w:pPr>
    </w:p>
    <w:p w:rsidR="00757626" w:rsidRDefault="009376CE" w:rsidP="00593A5A">
      <w:pPr>
        <w:spacing w:after="0" w:line="360" w:lineRule="auto"/>
        <w:jc w:val="both"/>
      </w:pPr>
      <w:r>
        <w:t>O</w:t>
      </w:r>
      <w:r w:rsidR="008623E1">
        <w:t xml:space="preserve"> início da década de 50</w:t>
      </w:r>
      <w:r w:rsidRPr="00997A74">
        <w:t xml:space="preserve"> registou uma grande prosperidade na Europa e América com grandes níveis de recuperação da crise económica e das guerras mundiais. Contudo</w:t>
      </w:r>
      <w:r>
        <w:t>,</w:t>
      </w:r>
      <w:r w:rsidRPr="00997A74">
        <w:t xml:space="preserve"> em Portugal</w:t>
      </w:r>
      <w:r>
        <w:t>,</w:t>
      </w:r>
      <w:r w:rsidRPr="00997A74">
        <w:t xml:space="preserve"> o clima de estagnação ainda se mantinha e o crescimento não dava mostras de despontar</w:t>
      </w:r>
      <w:r w:rsidR="00754211">
        <w:t xml:space="preserve"> com um notório atraso da indústria hoteleira que não satisfazia as necessidades dos turistas</w:t>
      </w:r>
      <w:r w:rsidR="00447B68">
        <w:t xml:space="preserve"> (Cunha, 2006).</w:t>
      </w:r>
    </w:p>
    <w:p w:rsidR="00754211" w:rsidRDefault="009376CE" w:rsidP="00593A5A">
      <w:pPr>
        <w:spacing w:after="0" w:line="360" w:lineRule="auto"/>
        <w:jc w:val="both"/>
      </w:pPr>
      <w:r w:rsidRPr="00997A74">
        <w:lastRenderedPageBreak/>
        <w:t xml:space="preserve">Houve na década de 50 uma </w:t>
      </w:r>
      <w:r w:rsidR="00754211">
        <w:t>grande</w:t>
      </w:r>
      <w:r w:rsidRPr="00997A74">
        <w:t xml:space="preserve"> evolução no sector do turismo e a entrada de estrangeiros aumentou significativamente, bem como as receitas que passaram a ser consideradas como um importante mei</w:t>
      </w:r>
      <w:r w:rsidR="00754211">
        <w:t xml:space="preserve">o de desenvolvimento económico. </w:t>
      </w:r>
      <w:r w:rsidRPr="00997A74">
        <w:t>Caracterizava-se por ser um turismo muito concentrado no distrito de Lisboa e fortemente dependente de três mercados externos: Reino Unido, França e Estados Unidos da América.</w:t>
      </w:r>
      <w:r w:rsidR="00754211">
        <w:t xml:space="preserve"> </w:t>
      </w:r>
      <w:r w:rsidR="00754211" w:rsidRPr="00997A74">
        <w:t>Este crescimento tem</w:t>
      </w:r>
      <w:r w:rsidRPr="00997A74">
        <w:t xml:space="preserve"> o seu expoente máximo na década de 60</w:t>
      </w:r>
      <w:r w:rsidR="00754211">
        <w:t>.</w:t>
      </w:r>
    </w:p>
    <w:p w:rsidR="009376CE" w:rsidRDefault="009376CE" w:rsidP="00593A5A">
      <w:pPr>
        <w:spacing w:after="0" w:line="360" w:lineRule="auto"/>
        <w:jc w:val="both"/>
      </w:pPr>
    </w:p>
    <w:p w:rsidR="009376CE" w:rsidRDefault="009376CE" w:rsidP="00593A5A">
      <w:pPr>
        <w:spacing w:after="0" w:line="360" w:lineRule="auto"/>
        <w:jc w:val="both"/>
      </w:pPr>
      <w:r w:rsidRPr="00997A74">
        <w:t>Em 1974 eclode</w:t>
      </w:r>
      <w:r w:rsidR="009A76F9">
        <w:t>, em Portugal,</w:t>
      </w:r>
      <w:r w:rsidRPr="00997A74">
        <w:t xml:space="preserve"> a revolução de 25 de Abril provocando grandes transformações económicas, políticas</w:t>
      </w:r>
      <w:r w:rsidR="009A76F9">
        <w:t xml:space="preserve"> e sociais e</w:t>
      </w:r>
      <w:r w:rsidRPr="00997A74">
        <w:t xml:space="preserve"> simultaneamente o mundo industrializado estava a sofrer uma nova crise económica. </w:t>
      </w:r>
    </w:p>
    <w:p w:rsidR="00BF7F17" w:rsidRDefault="00BF7F17" w:rsidP="00593A5A">
      <w:pPr>
        <w:spacing w:after="0" w:line="360" w:lineRule="auto"/>
        <w:jc w:val="both"/>
      </w:pPr>
    </w:p>
    <w:p w:rsidR="009376CE" w:rsidRPr="00997A74" w:rsidRDefault="009A76F9" w:rsidP="009A76F9">
      <w:pPr>
        <w:spacing w:after="0" w:line="360" w:lineRule="auto"/>
        <w:jc w:val="both"/>
      </w:pPr>
      <w:r>
        <w:t>Verifica-se no gráfico 4</w:t>
      </w:r>
      <w:r w:rsidR="009376CE" w:rsidRPr="00997A74">
        <w:t xml:space="preserve"> </w:t>
      </w:r>
      <w:r>
        <w:t xml:space="preserve">que o </w:t>
      </w:r>
      <w:r w:rsidR="009376CE" w:rsidRPr="00997A74">
        <w:t xml:space="preserve">sector começou a reagir e </w:t>
      </w:r>
      <w:r>
        <w:t xml:space="preserve">evoluiu positivamente a partir da </w:t>
      </w:r>
      <w:r w:rsidR="009376CE" w:rsidRPr="00997A74">
        <w:t>década d</w:t>
      </w:r>
      <w:r w:rsidR="00754211">
        <w:t>e 70</w:t>
      </w:r>
      <w:r w:rsidR="009376CE" w:rsidRPr="00997A74">
        <w:t>. No entanto</w:t>
      </w:r>
      <w:r>
        <w:t xml:space="preserve">, </w:t>
      </w:r>
      <w:r w:rsidR="009376CE" w:rsidRPr="00997A74">
        <w:t>este crescimento deu-se um pouco desgovernado e criou, em especial no Algarve, uma expansão imobiliária desregrada que acentuou desequilíbrios, gerou disfunções ambientais e criou economias paralelas.</w:t>
      </w:r>
    </w:p>
    <w:p w:rsidR="00C34396" w:rsidRPr="00997A74" w:rsidRDefault="00C34396" w:rsidP="00593A5A">
      <w:pPr>
        <w:spacing w:after="0" w:line="360" w:lineRule="auto"/>
        <w:jc w:val="both"/>
        <w:rPr>
          <w:color w:val="000000"/>
        </w:rPr>
      </w:pPr>
    </w:p>
    <w:p w:rsidR="00585838" w:rsidRPr="00E8372B" w:rsidRDefault="00586B6E" w:rsidP="001B26DF">
      <w:pPr>
        <w:spacing w:after="0" w:line="360" w:lineRule="auto"/>
        <w:rPr>
          <w:rFonts w:ascii="Calibri" w:hAnsi="Calibri"/>
          <w:i/>
          <w:color w:val="000000"/>
          <w:sz w:val="20"/>
          <w:szCs w:val="20"/>
        </w:rPr>
      </w:pPr>
      <w:bookmarkStart w:id="73" w:name="_Toc305107661"/>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w:t>
      </w:r>
      <w:r w:rsidR="00021FCA" w:rsidRPr="00586B6E">
        <w:rPr>
          <w:b/>
        </w:rPr>
        <w:fldChar w:fldCharType="end"/>
      </w:r>
      <w:r w:rsidR="000048DE">
        <w:rPr>
          <w:rStyle w:val="TtulodoLivro"/>
        </w:rPr>
        <w:t xml:space="preserve"> </w:t>
      </w:r>
      <w:r w:rsidR="004B1C86">
        <w:rPr>
          <w:rFonts w:ascii="Calibri" w:hAnsi="Calibri"/>
          <w:b/>
          <w:color w:val="000000"/>
        </w:rPr>
        <w:t>-</w:t>
      </w:r>
      <w:r w:rsidR="00754211" w:rsidRPr="00754211">
        <w:rPr>
          <w:rFonts w:ascii="Calibri" w:hAnsi="Calibri"/>
          <w:b/>
          <w:color w:val="000000"/>
        </w:rPr>
        <w:t xml:space="preserve"> Entradas de turistas em Portugal</w:t>
      </w:r>
      <w:r w:rsidR="00915147">
        <w:rPr>
          <w:rFonts w:ascii="Calibri" w:hAnsi="Calibri"/>
          <w:b/>
          <w:noProof/>
          <w:color w:val="000000"/>
          <w:lang w:eastAsia="pt-PT"/>
        </w:rPr>
        <w:drawing>
          <wp:inline distT="0" distB="0" distL="0" distR="0">
            <wp:extent cx="5262436" cy="3324225"/>
            <wp:effectExtent l="19050" t="0" r="0" b="0"/>
            <wp:docPr id="3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5270971" cy="3329617"/>
                    </a:xfrm>
                    <a:prstGeom prst="rect">
                      <a:avLst/>
                    </a:prstGeom>
                    <a:noFill/>
                  </pic:spPr>
                </pic:pic>
              </a:graphicData>
            </a:graphic>
          </wp:inline>
        </w:drawing>
      </w:r>
      <w:r w:rsidR="00585838" w:rsidRPr="00E8372B">
        <w:rPr>
          <w:rFonts w:ascii="Calibri" w:hAnsi="Calibri"/>
          <w:i/>
          <w:color w:val="000000"/>
          <w:sz w:val="20"/>
          <w:szCs w:val="20"/>
        </w:rPr>
        <w:t xml:space="preserve">Fonte: </w:t>
      </w:r>
      <w:r w:rsidR="00E8372B" w:rsidRPr="00E8372B">
        <w:rPr>
          <w:rFonts w:ascii="Calibri" w:hAnsi="Calibri"/>
          <w:i/>
          <w:color w:val="000000"/>
          <w:sz w:val="20"/>
          <w:szCs w:val="20"/>
        </w:rPr>
        <w:t>Anuário</w:t>
      </w:r>
      <w:r w:rsidR="007C0812" w:rsidRPr="00E8372B">
        <w:rPr>
          <w:rFonts w:ascii="Calibri" w:hAnsi="Calibri"/>
          <w:i/>
          <w:color w:val="000000"/>
          <w:sz w:val="20"/>
          <w:szCs w:val="20"/>
        </w:rPr>
        <w:t xml:space="preserve"> do turismo </w:t>
      </w:r>
      <w:r w:rsidR="00E8372B" w:rsidRPr="00E8372B">
        <w:rPr>
          <w:rFonts w:ascii="Calibri" w:hAnsi="Calibri"/>
          <w:i/>
          <w:color w:val="000000"/>
          <w:sz w:val="20"/>
          <w:szCs w:val="20"/>
        </w:rPr>
        <w:t>Português</w:t>
      </w:r>
      <w:r w:rsidR="007C0812" w:rsidRPr="00E8372B">
        <w:rPr>
          <w:rFonts w:ascii="Calibri" w:hAnsi="Calibri"/>
          <w:i/>
          <w:color w:val="000000"/>
          <w:sz w:val="20"/>
          <w:szCs w:val="20"/>
        </w:rPr>
        <w:t xml:space="preserve">, </w:t>
      </w:r>
      <w:r w:rsidR="00E8372B" w:rsidRPr="00E8372B">
        <w:rPr>
          <w:rFonts w:ascii="Calibri" w:hAnsi="Calibri"/>
          <w:i/>
          <w:color w:val="000000"/>
          <w:sz w:val="20"/>
          <w:szCs w:val="20"/>
        </w:rPr>
        <w:t xml:space="preserve">relatórios </w:t>
      </w:r>
      <w:proofErr w:type="gramStart"/>
      <w:r w:rsidR="00E8372B" w:rsidRPr="00E8372B">
        <w:rPr>
          <w:rFonts w:ascii="Calibri" w:hAnsi="Calibri"/>
          <w:i/>
          <w:color w:val="000000"/>
          <w:sz w:val="20"/>
          <w:szCs w:val="20"/>
        </w:rPr>
        <w:t>do BP</w:t>
      </w:r>
      <w:proofErr w:type="gramEnd"/>
      <w:r w:rsidR="00E8372B" w:rsidRPr="00E8372B">
        <w:rPr>
          <w:rFonts w:ascii="Calibri" w:hAnsi="Calibri"/>
          <w:i/>
          <w:color w:val="000000"/>
          <w:sz w:val="20"/>
          <w:szCs w:val="20"/>
        </w:rPr>
        <w:t xml:space="preserve"> e da DGT e do INE citados por Cunha (</w:t>
      </w:r>
      <w:r w:rsidR="00585838" w:rsidRPr="00E8372B">
        <w:rPr>
          <w:rFonts w:ascii="Calibri" w:hAnsi="Calibri"/>
          <w:i/>
          <w:color w:val="000000"/>
          <w:sz w:val="20"/>
          <w:szCs w:val="20"/>
        </w:rPr>
        <w:t>2006)</w:t>
      </w:r>
      <w:bookmarkEnd w:id="73"/>
    </w:p>
    <w:p w:rsidR="00C34396" w:rsidRDefault="00C34396" w:rsidP="00915147">
      <w:pPr>
        <w:spacing w:after="0" w:line="360" w:lineRule="auto"/>
        <w:jc w:val="both"/>
      </w:pPr>
    </w:p>
    <w:p w:rsidR="00915147" w:rsidRPr="00997A74" w:rsidRDefault="00915147" w:rsidP="00915147">
      <w:pPr>
        <w:spacing w:after="0" w:line="360" w:lineRule="auto"/>
        <w:jc w:val="both"/>
      </w:pPr>
      <w:r>
        <w:t>A</w:t>
      </w:r>
      <w:r w:rsidRPr="00997A74">
        <w:t xml:space="preserve"> procura externa é, nesta época, muito concentrada nos mercados britânicos e espanhol o que torna, o país, vulnerável a oscilações das economias destes países, por outro lado a concentração ao nível dos destinos concretamente o Algarve e Lisboa, também é uma fonte de </w:t>
      </w:r>
      <w:r w:rsidRPr="00997A74">
        <w:lastRenderedPageBreak/>
        <w:t xml:space="preserve">vulnerabilidade </w:t>
      </w:r>
      <w:r>
        <w:t>para o sector</w:t>
      </w:r>
      <w:r w:rsidRPr="00997A74">
        <w:t>. Por outro lado também se regista uma concentração na tipologia do turismo de sol e mar descurando todos os outros e ignorando as constantes alterações nas motivações do consumidor.</w:t>
      </w:r>
    </w:p>
    <w:p w:rsidR="00915147" w:rsidRDefault="00915147" w:rsidP="00915147">
      <w:pPr>
        <w:spacing w:after="0" w:line="360" w:lineRule="auto"/>
        <w:jc w:val="both"/>
      </w:pPr>
    </w:p>
    <w:p w:rsidR="00915147" w:rsidRDefault="00915147" w:rsidP="00915147">
      <w:pPr>
        <w:spacing w:after="0" w:line="360" w:lineRule="auto"/>
        <w:jc w:val="both"/>
      </w:pPr>
      <w:r w:rsidRPr="00997A74">
        <w:t>Este novo século trouxe consigo a necessidade latente</w:t>
      </w:r>
      <w:r w:rsidR="0041242E">
        <w:t>,</w:t>
      </w:r>
      <w:r w:rsidRPr="00997A74">
        <w:t xml:space="preserve"> para o sector do turismo português</w:t>
      </w:r>
      <w:r w:rsidR="002059C4">
        <w:t>,</w:t>
      </w:r>
      <w:r w:rsidRPr="00997A74">
        <w:t xml:space="preserve"> </w:t>
      </w:r>
      <w:r w:rsidR="002059C4">
        <w:t xml:space="preserve">de se reformular </w:t>
      </w:r>
      <w:r w:rsidR="0041242E">
        <w:t>e diversificar</w:t>
      </w:r>
      <w:r w:rsidRPr="00997A74">
        <w:t xml:space="preserve">, </w:t>
      </w:r>
      <w:r w:rsidR="0041242E">
        <w:t xml:space="preserve">adquirir novas valências e </w:t>
      </w:r>
      <w:r w:rsidRPr="00997A74">
        <w:t>perde</w:t>
      </w:r>
      <w:r w:rsidR="0041242E">
        <w:t>r</w:t>
      </w:r>
      <w:r w:rsidRPr="00997A74">
        <w:t xml:space="preserve"> as vulnerabilidades que o carac</w:t>
      </w:r>
      <w:r w:rsidR="0041242E">
        <w:t>terizavam no final do século XX.</w:t>
      </w:r>
    </w:p>
    <w:p w:rsidR="001B26DF" w:rsidRDefault="001B26DF" w:rsidP="00915147">
      <w:pPr>
        <w:spacing w:after="0" w:line="360" w:lineRule="auto"/>
        <w:jc w:val="both"/>
      </w:pPr>
    </w:p>
    <w:p w:rsidR="009376CE" w:rsidRPr="00142E5A" w:rsidRDefault="009376CE" w:rsidP="00142E5A">
      <w:pPr>
        <w:pStyle w:val="Ttulo2"/>
        <w:rPr>
          <w:rFonts w:asciiTheme="minorHAnsi" w:hAnsiTheme="minorHAnsi"/>
          <w:color w:val="000000" w:themeColor="text1"/>
        </w:rPr>
      </w:pPr>
      <w:bookmarkStart w:id="74" w:name="_Toc285187484"/>
      <w:bookmarkStart w:id="75" w:name="_Toc285723903"/>
      <w:bookmarkStart w:id="76" w:name="_Toc305679522"/>
      <w:r w:rsidRPr="00142E5A">
        <w:rPr>
          <w:rFonts w:asciiTheme="minorHAnsi" w:hAnsiTheme="minorHAnsi"/>
          <w:color w:val="000000" w:themeColor="text1"/>
        </w:rPr>
        <w:t>3.2</w:t>
      </w:r>
      <w:r w:rsidR="00757626" w:rsidRPr="00142E5A">
        <w:rPr>
          <w:rFonts w:asciiTheme="minorHAnsi" w:hAnsiTheme="minorHAnsi"/>
          <w:color w:val="000000" w:themeColor="text1"/>
        </w:rPr>
        <w:t xml:space="preserve"> -</w:t>
      </w:r>
      <w:r w:rsidRPr="00142E5A">
        <w:rPr>
          <w:rFonts w:asciiTheme="minorHAnsi" w:hAnsiTheme="minorHAnsi"/>
          <w:color w:val="000000" w:themeColor="text1"/>
        </w:rPr>
        <w:t xml:space="preserve"> Portugal no Contexto Mundial</w:t>
      </w:r>
      <w:bookmarkEnd w:id="74"/>
      <w:bookmarkEnd w:id="75"/>
      <w:bookmarkEnd w:id="76"/>
    </w:p>
    <w:p w:rsidR="009376CE" w:rsidRDefault="009376CE" w:rsidP="00593A5A">
      <w:pPr>
        <w:spacing w:after="0" w:line="360" w:lineRule="auto"/>
        <w:jc w:val="both"/>
      </w:pPr>
    </w:p>
    <w:p w:rsidR="009376CE" w:rsidRPr="00F76FD4" w:rsidRDefault="009376CE" w:rsidP="00593A5A">
      <w:pPr>
        <w:spacing w:after="0" w:line="360" w:lineRule="auto"/>
        <w:jc w:val="both"/>
      </w:pPr>
      <w:r w:rsidRPr="00F76FD4">
        <w:t>O ano de 2008 foi caracteriza</w:t>
      </w:r>
      <w:r>
        <w:t>do por uma crise generalizada a</w:t>
      </w:r>
      <w:r w:rsidRPr="00F76FD4">
        <w:t xml:space="preserve"> nível mundial cria</w:t>
      </w:r>
      <w:r w:rsidR="0041242E">
        <w:t>ndo um cenário de instabilidade</w:t>
      </w:r>
      <w:r w:rsidRPr="00F76FD4">
        <w:t xml:space="preserve">. O desemprego crescente e as preocupações com problemas em diversos sectores como o imobiliário ou o sector automóvel conduziram a uma </w:t>
      </w:r>
      <w:proofErr w:type="spellStart"/>
      <w:r w:rsidRPr="00F76FD4">
        <w:t>retracção</w:t>
      </w:r>
      <w:proofErr w:type="spellEnd"/>
      <w:r w:rsidRPr="00F76FD4">
        <w:t xml:space="preserve"> do sector </w:t>
      </w:r>
      <w:r w:rsidR="0041242E">
        <w:t xml:space="preserve">do turismo </w:t>
      </w:r>
      <w:r w:rsidRPr="00F76FD4">
        <w:t>ao nível mundial.</w:t>
      </w:r>
    </w:p>
    <w:p w:rsidR="00142E5A" w:rsidRDefault="00142E5A" w:rsidP="00CC77DE">
      <w:pPr>
        <w:spacing w:after="0" w:line="360" w:lineRule="auto"/>
        <w:jc w:val="both"/>
        <w:rPr>
          <w:b/>
        </w:rPr>
      </w:pPr>
    </w:p>
    <w:p w:rsidR="00F31F67" w:rsidRPr="00F76FD4" w:rsidRDefault="00F31F67" w:rsidP="00F31F67">
      <w:pPr>
        <w:spacing w:after="0" w:line="360" w:lineRule="auto"/>
        <w:jc w:val="both"/>
      </w:pPr>
      <w:r w:rsidRPr="00F76FD4">
        <w:t>Assim</w:t>
      </w:r>
      <w:r w:rsidR="00E276D0">
        <w:t>,</w:t>
      </w:r>
      <w:r w:rsidRPr="00F76FD4">
        <w:t xml:space="preserve"> o gráfico </w:t>
      </w:r>
      <w:r>
        <w:t>5</w:t>
      </w:r>
      <w:r w:rsidRPr="00F76FD4">
        <w:t xml:space="preserve"> demonstra</w:t>
      </w:r>
      <w:r>
        <w:t xml:space="preserve"> que</w:t>
      </w:r>
      <w:r w:rsidRPr="00F76FD4">
        <w:t xml:space="preserve"> a</w:t>
      </w:r>
      <w:r>
        <w:t>s</w:t>
      </w:r>
      <w:r w:rsidRPr="00F76FD4">
        <w:t xml:space="preserve"> taxa</w:t>
      </w:r>
      <w:r>
        <w:t>s</w:t>
      </w:r>
      <w:r w:rsidRPr="00F76FD4">
        <w:t xml:space="preserve"> de crescimento </w:t>
      </w:r>
      <w:r w:rsidR="0041242E">
        <w:t xml:space="preserve">do PIB </w:t>
      </w:r>
      <w:r w:rsidRPr="00F76FD4">
        <w:t>mais significativa</w:t>
      </w:r>
      <w:r>
        <w:t>s</w:t>
      </w:r>
      <w:r w:rsidRPr="00F76FD4">
        <w:t xml:space="preserve"> tiveram uma acentuada quebra em 2008.</w:t>
      </w:r>
      <w:r>
        <w:t xml:space="preserve"> Em 2009, o cenário de crise económica internacional manteve-se e a UE e o Japão assinalaram acentuadas quebras registando a mais grave recessão económica desde a II Guerra Mundial.</w:t>
      </w:r>
    </w:p>
    <w:p w:rsidR="001B26DF" w:rsidRDefault="001B26DF" w:rsidP="00CC77DE">
      <w:pPr>
        <w:spacing w:after="0" w:line="360" w:lineRule="auto"/>
        <w:jc w:val="both"/>
        <w:rPr>
          <w:b/>
        </w:rPr>
      </w:pPr>
    </w:p>
    <w:p w:rsidR="009311D8" w:rsidRDefault="00586B6E" w:rsidP="001B26DF">
      <w:pPr>
        <w:spacing w:after="0" w:line="360" w:lineRule="auto"/>
        <w:rPr>
          <w:b/>
        </w:rPr>
      </w:pPr>
      <w:bookmarkStart w:id="77" w:name="_Toc305107662"/>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5</w:t>
      </w:r>
      <w:r w:rsidR="00021FCA" w:rsidRPr="00586B6E">
        <w:rPr>
          <w:b/>
        </w:rPr>
        <w:fldChar w:fldCharType="end"/>
      </w:r>
      <w:r w:rsidR="000048DE">
        <w:rPr>
          <w:rStyle w:val="TtulodoLivro"/>
        </w:rPr>
        <w:t xml:space="preserve"> </w:t>
      </w:r>
      <w:r w:rsidR="00CC77DE" w:rsidRPr="00CC77DE">
        <w:rPr>
          <w:b/>
          <w:i/>
        </w:rPr>
        <w:t xml:space="preserve">- </w:t>
      </w:r>
      <w:r w:rsidR="009376CE" w:rsidRPr="00CC77DE">
        <w:rPr>
          <w:b/>
        </w:rPr>
        <w:t>Taxa de crescimento do PIB 200</w:t>
      </w:r>
      <w:r w:rsidR="009311D8">
        <w:rPr>
          <w:b/>
        </w:rPr>
        <w:t>5-2009</w:t>
      </w:r>
      <w:r w:rsidR="009311D8">
        <w:rPr>
          <w:b/>
          <w:noProof/>
          <w:lang w:eastAsia="pt-PT"/>
        </w:rPr>
        <w:drawing>
          <wp:inline distT="0" distB="0" distL="0" distR="0">
            <wp:extent cx="4910374" cy="2952750"/>
            <wp:effectExtent l="19050" t="0" r="4526" b="0"/>
            <wp:docPr id="6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4910374" cy="2952750"/>
                    </a:xfrm>
                    <a:prstGeom prst="rect">
                      <a:avLst/>
                    </a:prstGeom>
                    <a:noFill/>
                  </pic:spPr>
                </pic:pic>
              </a:graphicData>
            </a:graphic>
          </wp:inline>
        </w:drawing>
      </w:r>
      <w:bookmarkEnd w:id="77"/>
    </w:p>
    <w:p w:rsidR="00F31F67" w:rsidRDefault="00F31F67" w:rsidP="00F31F67">
      <w:pPr>
        <w:spacing w:after="0" w:line="360" w:lineRule="auto"/>
        <w:jc w:val="both"/>
      </w:pPr>
    </w:p>
    <w:p w:rsidR="00F31F67" w:rsidRPr="00F76FD4" w:rsidRDefault="00F31F67" w:rsidP="00F31F67">
      <w:pPr>
        <w:spacing w:after="0" w:line="360" w:lineRule="auto"/>
        <w:jc w:val="both"/>
      </w:pPr>
      <w:r w:rsidRPr="00F76FD4">
        <w:lastRenderedPageBreak/>
        <w:t>Também o sector do turismo sentiu um abrandamento no crescimento ao nível mundial. Assim</w:t>
      </w:r>
      <w:r w:rsidR="0041242E">
        <w:t>,</w:t>
      </w:r>
      <w:r w:rsidRPr="00F76FD4">
        <w:t xml:space="preserve"> o total de chegadas de turistas internacionais </w:t>
      </w:r>
      <w:r>
        <w:t>tem observado,</w:t>
      </w:r>
      <w:r w:rsidRPr="00F76FD4">
        <w:t xml:space="preserve"> desde 2004</w:t>
      </w:r>
      <w:r>
        <w:t>, um</w:t>
      </w:r>
      <w:r w:rsidRPr="00F76FD4">
        <w:t xml:space="preserve"> </w:t>
      </w:r>
      <w:r w:rsidR="0041242E">
        <w:t>crescimento mas, em</w:t>
      </w:r>
      <w:r>
        <w:t>2009</w:t>
      </w:r>
      <w:r w:rsidR="0041242E">
        <w:t>,</w:t>
      </w:r>
      <w:r>
        <w:t xml:space="preserve"> regista-se um decréscimo na maioria das regiões analisadas no gráfico 6, com </w:t>
      </w:r>
      <w:proofErr w:type="spellStart"/>
      <w:r>
        <w:t>excepção</w:t>
      </w:r>
      <w:proofErr w:type="spellEnd"/>
      <w:r>
        <w:t xml:space="preserve"> de África</w:t>
      </w:r>
      <w:r w:rsidRPr="00F76FD4">
        <w:t>.</w:t>
      </w:r>
      <w:r>
        <w:t xml:space="preserve"> </w:t>
      </w:r>
      <w:r w:rsidR="0041242E">
        <w:t xml:space="preserve">Observa-se assim </w:t>
      </w:r>
      <w:r>
        <w:t>os efeitos da crise mundial sentida desde 2008 e que se acentuo</w:t>
      </w:r>
      <w:r w:rsidR="00BF7F17">
        <w:t>u</w:t>
      </w:r>
      <w:r>
        <w:t xml:space="preserve"> durante o ano de 2009.</w:t>
      </w:r>
    </w:p>
    <w:p w:rsidR="00F31F67" w:rsidRDefault="00F31F67" w:rsidP="00F31F67">
      <w:pPr>
        <w:spacing w:after="0" w:line="360" w:lineRule="auto"/>
        <w:jc w:val="both"/>
      </w:pPr>
    </w:p>
    <w:p w:rsidR="00F31F67" w:rsidRDefault="00F31F67" w:rsidP="00F31F67">
      <w:pPr>
        <w:spacing w:after="0" w:line="360" w:lineRule="auto"/>
        <w:jc w:val="both"/>
      </w:pPr>
      <w:r>
        <w:t>Ainda segundo a análise do gráfico 6</w:t>
      </w:r>
      <w:proofErr w:type="gramStart"/>
      <w:r w:rsidR="0041242E">
        <w:t>,</w:t>
      </w:r>
      <w:proofErr w:type="gramEnd"/>
      <w:r>
        <w:t xml:space="preserve"> salienta-se que o </w:t>
      </w:r>
      <w:r w:rsidRPr="00F76FD4">
        <w:t>mundo registou um número de chegadas de turista</w:t>
      </w:r>
      <w:r>
        <w:t>s, em 2009,</w:t>
      </w:r>
      <w:r w:rsidRPr="00F76FD4">
        <w:t xml:space="preserve"> de </w:t>
      </w:r>
      <w:r>
        <w:t>880</w:t>
      </w:r>
      <w:r w:rsidRPr="00F76FD4">
        <w:t xml:space="preserve"> milhões o que significou um </w:t>
      </w:r>
      <w:r>
        <w:t>decréscimo</w:t>
      </w:r>
      <w:r w:rsidRPr="00F76FD4">
        <w:t xml:space="preserve"> de </w:t>
      </w:r>
      <w:r>
        <w:t>-4</w:t>
      </w:r>
      <w:r w:rsidRPr="00F76FD4">
        <w:t>,</w:t>
      </w:r>
      <w:r>
        <w:t>4% face a 2008.</w:t>
      </w:r>
    </w:p>
    <w:p w:rsidR="00F31F67" w:rsidRDefault="00F31F67" w:rsidP="00F31F67">
      <w:pPr>
        <w:spacing w:after="0" w:line="360" w:lineRule="auto"/>
        <w:jc w:val="both"/>
      </w:pPr>
    </w:p>
    <w:p w:rsidR="00F31F67" w:rsidRDefault="00F31F67" w:rsidP="00F31F67">
      <w:pPr>
        <w:spacing w:after="0" w:line="360" w:lineRule="auto"/>
        <w:jc w:val="both"/>
      </w:pPr>
      <w:r>
        <w:t xml:space="preserve">A Europa foi a região que registou a maior diminuição nas chegadas, logo </w:t>
      </w:r>
      <w:r w:rsidR="0041242E">
        <w:t>seguida</w:t>
      </w:r>
      <w:r>
        <w:t xml:space="preserve"> das Américas e do Médio Oriente</w:t>
      </w:r>
      <w:r w:rsidR="0041242E">
        <w:t xml:space="preserve">, no entanto, a </w:t>
      </w:r>
      <w:r w:rsidRPr="00F76FD4">
        <w:t xml:space="preserve">Europa continua a ser o maior destino </w:t>
      </w:r>
      <w:r>
        <w:t xml:space="preserve">turístico, </w:t>
      </w:r>
      <w:r w:rsidRPr="00F76FD4">
        <w:t>com o maior número de entradas de turistas internacionais</w:t>
      </w:r>
      <w:r>
        <w:t>.</w:t>
      </w:r>
      <w:r w:rsidRPr="00F76FD4">
        <w:t xml:space="preserve"> </w:t>
      </w:r>
    </w:p>
    <w:p w:rsidR="00F31F67" w:rsidRDefault="00F31F67" w:rsidP="00F31F67">
      <w:pPr>
        <w:spacing w:after="0" w:line="360" w:lineRule="auto"/>
        <w:ind w:left="-284"/>
        <w:jc w:val="both"/>
      </w:pPr>
    </w:p>
    <w:p w:rsidR="00EE2C81" w:rsidRDefault="00586B6E" w:rsidP="00EE2C81">
      <w:pPr>
        <w:rPr>
          <w:rFonts w:ascii="Calibri" w:eastAsia="Times New Roman" w:hAnsi="Calibri" w:cs="Calibri"/>
          <w:b/>
          <w:bCs/>
          <w:color w:val="000000"/>
          <w:lang w:eastAsia="pt-PT"/>
        </w:rPr>
      </w:pPr>
      <w:bookmarkStart w:id="78" w:name="_Toc305107663"/>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6</w:t>
      </w:r>
      <w:r w:rsidR="00021FCA" w:rsidRPr="00586B6E">
        <w:rPr>
          <w:b/>
        </w:rPr>
        <w:fldChar w:fldCharType="end"/>
      </w:r>
      <w:r w:rsidR="00EE2C81" w:rsidRPr="00EE2C81">
        <w:rPr>
          <w:b/>
        </w:rPr>
        <w:t xml:space="preserve"> - </w:t>
      </w:r>
      <w:r w:rsidR="00EE2C81" w:rsidRPr="00EE2C81">
        <w:rPr>
          <w:rFonts w:ascii="Calibri" w:eastAsia="Times New Roman" w:hAnsi="Calibri" w:cs="Calibri"/>
          <w:b/>
          <w:bCs/>
          <w:color w:val="000000"/>
          <w:lang w:eastAsia="pt-PT"/>
        </w:rPr>
        <w:t>Chegadas Internacionais do Mundo e de Grandes Regiões</w:t>
      </w:r>
      <w:r w:rsidR="00EE2C81">
        <w:rPr>
          <w:rFonts w:ascii="Calibri" w:eastAsia="Times New Roman" w:hAnsi="Calibri" w:cs="Calibri"/>
          <w:b/>
          <w:bCs/>
          <w:noProof/>
          <w:color w:val="000000"/>
          <w:lang w:eastAsia="pt-PT"/>
        </w:rPr>
        <w:drawing>
          <wp:inline distT="0" distB="0" distL="0" distR="0">
            <wp:extent cx="4910455" cy="4404360"/>
            <wp:effectExtent l="19050" t="0" r="4445" b="0"/>
            <wp:docPr id="2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4913380" cy="4406983"/>
                    </a:xfrm>
                    <a:prstGeom prst="rect">
                      <a:avLst/>
                    </a:prstGeom>
                    <a:noFill/>
                  </pic:spPr>
                </pic:pic>
              </a:graphicData>
            </a:graphic>
          </wp:inline>
        </w:drawing>
      </w:r>
      <w:bookmarkEnd w:id="78"/>
    </w:p>
    <w:p w:rsidR="002644AB" w:rsidRDefault="002644AB" w:rsidP="002644AB">
      <w:pPr>
        <w:spacing w:after="0" w:line="360" w:lineRule="auto"/>
        <w:jc w:val="both"/>
      </w:pPr>
    </w:p>
    <w:p w:rsidR="00F31F67" w:rsidRPr="00F76FD4" w:rsidRDefault="00F31F67" w:rsidP="00F31F67">
      <w:pPr>
        <w:spacing w:after="0" w:line="360" w:lineRule="auto"/>
        <w:jc w:val="both"/>
      </w:pPr>
      <w:r w:rsidRPr="00F76FD4">
        <w:lastRenderedPageBreak/>
        <w:t>Ao nível mundial</w:t>
      </w:r>
      <w:r w:rsidR="0041242E">
        <w:t>,</w:t>
      </w:r>
      <w:r w:rsidRPr="00F76FD4">
        <w:t xml:space="preserve"> destaca</w:t>
      </w:r>
      <w:r>
        <w:t>m</w:t>
      </w:r>
      <w:r w:rsidRPr="00F76FD4">
        <w:t xml:space="preserve">-se </w:t>
      </w:r>
      <w:r>
        <w:t>no gráfico 7 e 8 os</w:t>
      </w:r>
      <w:r w:rsidRPr="00F76FD4">
        <w:t xml:space="preserve"> E.U</w:t>
      </w:r>
      <w:r>
        <w:t>.</w:t>
      </w:r>
      <w:r w:rsidRPr="00F76FD4">
        <w:t>A</w:t>
      </w:r>
      <w:r>
        <w:t xml:space="preserve">., </w:t>
      </w:r>
      <w:r w:rsidRPr="00F76FD4">
        <w:t>a Espanha</w:t>
      </w:r>
      <w:r>
        <w:t xml:space="preserve"> e a </w:t>
      </w:r>
      <w:r w:rsidRPr="00F76FD4">
        <w:t>França como os países que apresentam maior número de chegadas internacionais de turistas e de receitas.</w:t>
      </w:r>
      <w:r>
        <w:t xml:space="preserve"> Portugal situa-se na segunda metade desta lista dos TOP 25 mundial com 12,3 milhões de chegadas internacionais em 2007 e 6,9 milhares de euros de receitas, em 2009.</w:t>
      </w:r>
    </w:p>
    <w:p w:rsidR="0076258A" w:rsidRPr="00506DA3" w:rsidRDefault="00586B6E" w:rsidP="0076258A">
      <w:pPr>
        <w:jc w:val="both"/>
        <w:rPr>
          <w:rFonts w:ascii="Calibri" w:eastAsia="Times New Roman" w:hAnsi="Calibri" w:cs="Calibri"/>
          <w:b/>
          <w:bCs/>
          <w:color w:val="FF0000"/>
          <w:lang w:eastAsia="pt-PT"/>
        </w:rPr>
      </w:pPr>
      <w:bookmarkStart w:id="79" w:name="_Toc305107664"/>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7</w:t>
      </w:r>
      <w:r w:rsidR="00021FCA" w:rsidRPr="00586B6E">
        <w:rPr>
          <w:b/>
        </w:rPr>
        <w:fldChar w:fldCharType="end"/>
      </w:r>
      <w:r w:rsidR="0029211C">
        <w:rPr>
          <w:b/>
        </w:rPr>
        <w:t xml:space="preserve"> </w:t>
      </w:r>
      <w:r w:rsidR="00023FB9">
        <w:rPr>
          <w:b/>
        </w:rPr>
        <w:t>-</w:t>
      </w:r>
      <w:r w:rsidR="00DE6FCB" w:rsidRPr="00DE6FCB">
        <w:rPr>
          <w:b/>
        </w:rPr>
        <w:t xml:space="preserve"> Chegadas Internacionais de Turismo 2007</w:t>
      </w:r>
      <w:bookmarkEnd w:id="79"/>
      <w:r w:rsidR="002644AB">
        <w:rPr>
          <w:b/>
        </w:rPr>
        <w:t xml:space="preserve"> </w:t>
      </w:r>
    </w:p>
    <w:p w:rsidR="005C1E82" w:rsidRDefault="00023FB9" w:rsidP="00593A5A">
      <w:pPr>
        <w:spacing w:after="0" w:line="360" w:lineRule="auto"/>
        <w:jc w:val="both"/>
        <w:rPr>
          <w:b/>
        </w:rPr>
      </w:pPr>
      <w:r>
        <w:rPr>
          <w:b/>
          <w:noProof/>
          <w:lang w:eastAsia="pt-PT"/>
        </w:rPr>
        <w:drawing>
          <wp:inline distT="0" distB="0" distL="0" distR="0">
            <wp:extent cx="3495675" cy="3314700"/>
            <wp:effectExtent l="19050" t="0" r="9525" b="0"/>
            <wp:docPr id="7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3495675" cy="3314700"/>
                    </a:xfrm>
                    <a:prstGeom prst="rect">
                      <a:avLst/>
                    </a:prstGeom>
                    <a:noFill/>
                  </pic:spPr>
                </pic:pic>
              </a:graphicData>
            </a:graphic>
          </wp:inline>
        </w:drawing>
      </w:r>
    </w:p>
    <w:p w:rsidR="00023FB9" w:rsidRDefault="00023FB9" w:rsidP="00593A5A">
      <w:pPr>
        <w:spacing w:after="0" w:line="360" w:lineRule="auto"/>
        <w:jc w:val="both"/>
        <w:rPr>
          <w:b/>
        </w:rPr>
      </w:pPr>
    </w:p>
    <w:p w:rsidR="005C1E82" w:rsidRDefault="00023FB9" w:rsidP="00593A5A">
      <w:pPr>
        <w:spacing w:after="0" w:line="360" w:lineRule="auto"/>
        <w:jc w:val="both"/>
        <w:rPr>
          <w:rFonts w:ascii="Calibri" w:eastAsia="Times New Roman" w:hAnsi="Calibri" w:cs="Calibri"/>
          <w:b/>
          <w:bCs/>
          <w:color w:val="000000"/>
          <w:lang w:eastAsia="pt-PT"/>
        </w:rPr>
      </w:pPr>
      <w:bookmarkStart w:id="80" w:name="_Toc305107665"/>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8</w:t>
      </w:r>
      <w:r w:rsidR="00021FCA" w:rsidRPr="00586B6E">
        <w:rPr>
          <w:b/>
        </w:rPr>
        <w:fldChar w:fldCharType="end"/>
      </w:r>
      <w:r w:rsidRPr="00DE6FCB">
        <w:rPr>
          <w:b/>
        </w:rPr>
        <w:t xml:space="preserve">- </w:t>
      </w:r>
      <w:r w:rsidRPr="00DE6FCB">
        <w:rPr>
          <w:rFonts w:ascii="Calibri" w:eastAsia="Times New Roman" w:hAnsi="Calibri" w:cs="Calibri"/>
          <w:b/>
          <w:bCs/>
          <w:color w:val="000000"/>
          <w:lang w:eastAsia="pt-PT"/>
        </w:rPr>
        <w:t>Top 25 mundial - Receitas Internacionais de Turismo 2009</w:t>
      </w:r>
      <w:bookmarkEnd w:id="80"/>
      <w:r w:rsidRPr="00DE6FCB">
        <w:rPr>
          <w:rFonts w:ascii="Calibri" w:eastAsia="Times New Roman" w:hAnsi="Calibri" w:cs="Calibri"/>
          <w:b/>
          <w:bCs/>
          <w:color w:val="000000"/>
          <w:lang w:eastAsia="pt-PT"/>
        </w:rPr>
        <w:t xml:space="preserve"> </w:t>
      </w:r>
      <w:r>
        <w:rPr>
          <w:rFonts w:ascii="Calibri" w:eastAsia="Times New Roman" w:hAnsi="Calibri" w:cs="Calibri"/>
          <w:b/>
          <w:bCs/>
          <w:color w:val="000000"/>
          <w:lang w:eastAsia="pt-PT"/>
        </w:rPr>
        <w:t xml:space="preserve"> </w:t>
      </w:r>
    </w:p>
    <w:p w:rsidR="00023FB9" w:rsidRDefault="00023FB9" w:rsidP="00593A5A">
      <w:pPr>
        <w:spacing w:after="0" w:line="360" w:lineRule="auto"/>
        <w:jc w:val="both"/>
        <w:rPr>
          <w:rFonts w:ascii="Calibri" w:eastAsia="Times New Roman" w:hAnsi="Calibri" w:cs="Calibri"/>
          <w:b/>
          <w:bCs/>
          <w:color w:val="000000"/>
          <w:lang w:eastAsia="pt-PT"/>
        </w:rPr>
      </w:pPr>
      <w:r>
        <w:rPr>
          <w:rFonts w:ascii="Calibri" w:eastAsia="Times New Roman" w:hAnsi="Calibri" w:cs="Calibri"/>
          <w:b/>
          <w:bCs/>
          <w:noProof/>
          <w:color w:val="000000"/>
          <w:lang w:eastAsia="pt-PT"/>
        </w:rPr>
        <w:drawing>
          <wp:inline distT="0" distB="0" distL="0" distR="0">
            <wp:extent cx="3579131" cy="3514725"/>
            <wp:effectExtent l="19050" t="0" r="2269" b="0"/>
            <wp:docPr id="8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srcRect/>
                    <a:stretch>
                      <a:fillRect/>
                    </a:stretch>
                  </pic:blipFill>
                  <pic:spPr bwMode="auto">
                    <a:xfrm>
                      <a:off x="0" y="0"/>
                      <a:ext cx="3590676" cy="3526063"/>
                    </a:xfrm>
                    <a:prstGeom prst="rect">
                      <a:avLst/>
                    </a:prstGeom>
                    <a:noFill/>
                  </pic:spPr>
                </pic:pic>
              </a:graphicData>
            </a:graphic>
          </wp:inline>
        </w:drawing>
      </w:r>
    </w:p>
    <w:p w:rsidR="00C34396" w:rsidRPr="00F76FD4" w:rsidRDefault="00F01239" w:rsidP="00C34396">
      <w:pPr>
        <w:spacing w:after="0" w:line="360" w:lineRule="auto"/>
        <w:jc w:val="both"/>
      </w:pPr>
      <w:r>
        <w:lastRenderedPageBreak/>
        <w:t>Na</w:t>
      </w:r>
      <w:r w:rsidR="00C34396">
        <w:t xml:space="preserve"> </w:t>
      </w:r>
      <w:r w:rsidR="00C34396" w:rsidRPr="00F76FD4">
        <w:t>Europa</w:t>
      </w:r>
      <w:r w:rsidR="00C34396">
        <w:t xml:space="preserve"> verificar</w:t>
      </w:r>
      <w:r>
        <w:t>-se,</w:t>
      </w:r>
      <w:r w:rsidR="00C34396">
        <w:t xml:space="preserve"> através dos gráficos 9 e 10</w:t>
      </w:r>
      <w:r>
        <w:t>,</w:t>
      </w:r>
      <w:r w:rsidR="00C34396">
        <w:t xml:space="preserve"> </w:t>
      </w:r>
      <w:r w:rsidR="00C34396" w:rsidRPr="00F76FD4">
        <w:t xml:space="preserve">que </w:t>
      </w:r>
      <w:r w:rsidR="00C34396">
        <w:t xml:space="preserve">é a França o país </w:t>
      </w:r>
      <w:r>
        <w:t>com maior</w:t>
      </w:r>
      <w:r w:rsidR="00C34396" w:rsidRPr="00F76FD4">
        <w:t xml:space="preserve"> </w:t>
      </w:r>
      <w:r w:rsidRPr="00F76FD4">
        <w:t>desataq</w:t>
      </w:r>
      <w:r>
        <w:t>ue</w:t>
      </w:r>
      <w:r w:rsidR="00C34396" w:rsidRPr="00F76FD4">
        <w:t xml:space="preserve"> </w:t>
      </w:r>
      <w:r w:rsidR="00C34396">
        <w:t xml:space="preserve">nas chegadas internacionais de turistas, em 2007, </w:t>
      </w:r>
      <w:r>
        <w:t>seguida</w:t>
      </w:r>
      <w:r w:rsidR="00C34396" w:rsidRPr="00F76FD4">
        <w:t xml:space="preserve"> da Espanha e Itália, já Portugal aparece na </w:t>
      </w:r>
      <w:proofErr w:type="spellStart"/>
      <w:r w:rsidR="00C34396" w:rsidRPr="00F76FD4">
        <w:t>recta</w:t>
      </w:r>
      <w:proofErr w:type="spellEnd"/>
      <w:r w:rsidR="00C34396" w:rsidRPr="00F76FD4">
        <w:t xml:space="preserve"> final da tabela.</w:t>
      </w:r>
      <w:r w:rsidR="00C34396">
        <w:t xml:space="preserve"> Ao nível das receitas é a Espanha que lidera a tabela seguindo-se depois a França e a Itália, Portugal aparece no final deste top 15.</w:t>
      </w:r>
    </w:p>
    <w:p w:rsidR="00023FB9" w:rsidRDefault="00586B6E" w:rsidP="00CC70F9">
      <w:pPr>
        <w:jc w:val="both"/>
        <w:rPr>
          <w:rFonts w:ascii="Calibri" w:eastAsia="Times New Roman" w:hAnsi="Calibri" w:cs="Calibri"/>
          <w:b/>
          <w:bCs/>
          <w:color w:val="000000"/>
          <w:lang w:eastAsia="pt-PT"/>
        </w:rPr>
      </w:pPr>
      <w:bookmarkStart w:id="81" w:name="_Toc305107666"/>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9</w:t>
      </w:r>
      <w:r w:rsidR="00021FCA" w:rsidRPr="00586B6E">
        <w:rPr>
          <w:b/>
        </w:rPr>
        <w:fldChar w:fldCharType="end"/>
      </w:r>
      <w:r>
        <w:rPr>
          <w:b/>
        </w:rPr>
        <w:t xml:space="preserve"> </w:t>
      </w:r>
      <w:r w:rsidR="00CC70F9" w:rsidRPr="00CC70F9">
        <w:rPr>
          <w:b/>
        </w:rPr>
        <w:t>-</w:t>
      </w:r>
      <w:r w:rsidR="00CC70F9" w:rsidRPr="00CC70F9">
        <w:rPr>
          <w:rFonts w:ascii="Calibri" w:eastAsia="Times New Roman" w:hAnsi="Calibri" w:cs="Calibri"/>
          <w:b/>
          <w:bCs/>
          <w:color w:val="000000"/>
          <w:lang w:eastAsia="pt-PT"/>
        </w:rPr>
        <w:t xml:space="preserve"> Chegadas Internacionais de Turismo 2007</w:t>
      </w:r>
      <w:bookmarkEnd w:id="81"/>
    </w:p>
    <w:p w:rsidR="00023FB9" w:rsidRDefault="00023FB9" w:rsidP="00CC70F9">
      <w:pPr>
        <w:jc w:val="both"/>
        <w:rPr>
          <w:rFonts w:ascii="Calibri" w:eastAsia="Times New Roman" w:hAnsi="Calibri" w:cs="Calibri"/>
          <w:b/>
          <w:bCs/>
          <w:color w:val="FF0000"/>
          <w:lang w:eastAsia="pt-PT"/>
        </w:rPr>
      </w:pPr>
      <w:r>
        <w:rPr>
          <w:rFonts w:ascii="Calibri" w:eastAsia="Times New Roman" w:hAnsi="Calibri" w:cs="Calibri"/>
          <w:b/>
          <w:bCs/>
          <w:noProof/>
          <w:color w:val="FF0000"/>
          <w:lang w:eastAsia="pt-PT"/>
        </w:rPr>
        <w:drawing>
          <wp:inline distT="0" distB="0" distL="0" distR="0">
            <wp:extent cx="3609975" cy="3438525"/>
            <wp:effectExtent l="19050" t="0" r="9525" b="0"/>
            <wp:docPr id="8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srcRect/>
                    <a:stretch>
                      <a:fillRect/>
                    </a:stretch>
                  </pic:blipFill>
                  <pic:spPr bwMode="auto">
                    <a:xfrm>
                      <a:off x="0" y="0"/>
                      <a:ext cx="3611198" cy="3439690"/>
                    </a:xfrm>
                    <a:prstGeom prst="rect">
                      <a:avLst/>
                    </a:prstGeom>
                    <a:noFill/>
                  </pic:spPr>
                </pic:pic>
              </a:graphicData>
            </a:graphic>
          </wp:inline>
        </w:drawing>
      </w:r>
    </w:p>
    <w:p w:rsidR="00023FB9" w:rsidRDefault="00023FB9" w:rsidP="00023FB9">
      <w:pPr>
        <w:jc w:val="both"/>
        <w:rPr>
          <w:rFonts w:ascii="Calibri" w:eastAsia="Times New Roman" w:hAnsi="Calibri" w:cs="Calibri"/>
          <w:b/>
          <w:bCs/>
          <w:color w:val="000000"/>
          <w:lang w:eastAsia="pt-PT"/>
        </w:rPr>
      </w:pPr>
      <w:bookmarkStart w:id="82" w:name="_Toc305107667"/>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10</w:t>
      </w:r>
      <w:r w:rsidR="00021FCA" w:rsidRPr="00586B6E">
        <w:rPr>
          <w:b/>
        </w:rPr>
        <w:fldChar w:fldCharType="end"/>
      </w:r>
      <w:r w:rsidRPr="00CC70F9">
        <w:rPr>
          <w:b/>
        </w:rPr>
        <w:t xml:space="preserve"> -</w:t>
      </w:r>
      <w:r w:rsidRPr="00CC70F9">
        <w:rPr>
          <w:rFonts w:ascii="Calibri" w:eastAsia="Times New Roman" w:hAnsi="Calibri" w:cs="Calibri"/>
          <w:b/>
          <w:bCs/>
          <w:color w:val="000000"/>
          <w:lang w:eastAsia="pt-PT"/>
        </w:rPr>
        <w:t xml:space="preserve"> Top 15 Europa - Receitas I</w:t>
      </w:r>
      <w:r>
        <w:rPr>
          <w:rFonts w:ascii="Calibri" w:eastAsia="Times New Roman" w:hAnsi="Calibri" w:cs="Calibri"/>
          <w:b/>
          <w:bCs/>
          <w:color w:val="000000"/>
          <w:lang w:eastAsia="pt-PT"/>
        </w:rPr>
        <w:t>nternacionais de Turismo 2009 (dados provisórios)</w:t>
      </w:r>
      <w:bookmarkEnd w:id="82"/>
    </w:p>
    <w:p w:rsidR="00023FB9" w:rsidRDefault="00023FB9" w:rsidP="00023FB9">
      <w:pPr>
        <w:jc w:val="both"/>
        <w:rPr>
          <w:rFonts w:ascii="Calibri" w:eastAsia="Times New Roman" w:hAnsi="Calibri" w:cs="Calibri"/>
          <w:b/>
          <w:bCs/>
          <w:color w:val="000000"/>
          <w:lang w:eastAsia="pt-PT"/>
        </w:rPr>
      </w:pPr>
      <w:r>
        <w:rPr>
          <w:rFonts w:ascii="Calibri" w:eastAsia="Times New Roman" w:hAnsi="Calibri" w:cs="Calibri"/>
          <w:b/>
          <w:bCs/>
          <w:noProof/>
          <w:color w:val="000000"/>
          <w:lang w:eastAsia="pt-PT"/>
        </w:rPr>
        <w:drawing>
          <wp:inline distT="0" distB="0" distL="0" distR="0">
            <wp:extent cx="3490965" cy="3324225"/>
            <wp:effectExtent l="19050" t="0" r="0" b="0"/>
            <wp:docPr id="8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3492147" cy="3325351"/>
                    </a:xfrm>
                    <a:prstGeom prst="rect">
                      <a:avLst/>
                    </a:prstGeom>
                    <a:noFill/>
                  </pic:spPr>
                </pic:pic>
              </a:graphicData>
            </a:graphic>
          </wp:inline>
        </w:drawing>
      </w:r>
    </w:p>
    <w:p w:rsidR="009376CE" w:rsidRPr="00142E5A" w:rsidRDefault="006B7305" w:rsidP="00142E5A">
      <w:pPr>
        <w:pStyle w:val="Ttulo2"/>
        <w:rPr>
          <w:rFonts w:asciiTheme="minorHAnsi" w:hAnsiTheme="minorHAnsi"/>
          <w:color w:val="000000" w:themeColor="text1"/>
        </w:rPr>
      </w:pPr>
      <w:bookmarkStart w:id="83" w:name="_Toc285187485"/>
      <w:bookmarkStart w:id="84" w:name="_Toc285723904"/>
      <w:bookmarkStart w:id="85" w:name="_Toc305679523"/>
      <w:r w:rsidRPr="00142E5A">
        <w:rPr>
          <w:rFonts w:asciiTheme="minorHAnsi" w:hAnsiTheme="minorHAnsi"/>
          <w:color w:val="000000" w:themeColor="text1"/>
        </w:rPr>
        <w:lastRenderedPageBreak/>
        <w:t>3</w:t>
      </w:r>
      <w:r w:rsidR="00687982" w:rsidRPr="00142E5A">
        <w:rPr>
          <w:rFonts w:asciiTheme="minorHAnsi" w:hAnsiTheme="minorHAnsi"/>
          <w:color w:val="000000" w:themeColor="text1"/>
        </w:rPr>
        <w:t xml:space="preserve">.3 - </w:t>
      </w:r>
      <w:r w:rsidR="009376CE" w:rsidRPr="00142E5A">
        <w:rPr>
          <w:rFonts w:asciiTheme="minorHAnsi" w:hAnsiTheme="minorHAnsi"/>
          <w:color w:val="000000" w:themeColor="text1"/>
        </w:rPr>
        <w:t>A Economia Nacional e o Turismo</w:t>
      </w:r>
      <w:bookmarkEnd w:id="83"/>
      <w:bookmarkEnd w:id="84"/>
      <w:bookmarkEnd w:id="85"/>
    </w:p>
    <w:p w:rsidR="00687982" w:rsidRDefault="00687982" w:rsidP="00593A5A">
      <w:pPr>
        <w:spacing w:after="0" w:line="360" w:lineRule="auto"/>
      </w:pPr>
    </w:p>
    <w:p w:rsidR="009376CE" w:rsidRPr="00F76FD4" w:rsidRDefault="009376CE" w:rsidP="00492C49">
      <w:pPr>
        <w:spacing w:after="0" w:line="360" w:lineRule="auto"/>
        <w:jc w:val="both"/>
      </w:pPr>
      <w:r w:rsidRPr="00F76FD4">
        <w:t>Os reflexos da crise mundial também se registaram em Portugal que acompanhou esta tendência de estagnação e recessão em alguns sectores.</w:t>
      </w:r>
    </w:p>
    <w:p w:rsidR="00C34396" w:rsidRDefault="00C34396" w:rsidP="00C34396">
      <w:pPr>
        <w:spacing w:after="0" w:line="360" w:lineRule="auto"/>
        <w:jc w:val="both"/>
      </w:pPr>
    </w:p>
    <w:p w:rsidR="00D01EE2" w:rsidRDefault="00C34396" w:rsidP="00C34396">
      <w:pPr>
        <w:spacing w:after="0" w:line="360" w:lineRule="auto"/>
        <w:jc w:val="both"/>
      </w:pPr>
      <w:r w:rsidRPr="00F76FD4">
        <w:t>Assim</w:t>
      </w:r>
      <w:r>
        <w:t>,</w:t>
      </w:r>
      <w:r w:rsidRPr="00F76FD4">
        <w:t xml:space="preserve"> </w:t>
      </w:r>
      <w:r>
        <w:t xml:space="preserve">e de acordo com o gráfico 11, </w:t>
      </w:r>
      <w:r w:rsidRPr="00F76FD4">
        <w:t xml:space="preserve">o turismo </w:t>
      </w:r>
      <w:r>
        <w:t>registou</w:t>
      </w:r>
      <w:r w:rsidRPr="00F76FD4">
        <w:t xml:space="preserve"> uma desaceleração no crescimento das receitas turísticas face aos anos anteriores não acompanhado pel</w:t>
      </w:r>
      <w:r w:rsidR="00D01EE2">
        <w:t>o</w:t>
      </w:r>
      <w:r w:rsidRPr="00F76FD4">
        <w:t xml:space="preserve"> valor das despesas que aumentaram</w:t>
      </w:r>
      <w:r>
        <w:t xml:space="preserve">. </w:t>
      </w:r>
    </w:p>
    <w:p w:rsidR="00D01EE2" w:rsidRDefault="00D01EE2" w:rsidP="00C34396">
      <w:pPr>
        <w:spacing w:after="0" w:line="360" w:lineRule="auto"/>
        <w:jc w:val="both"/>
      </w:pPr>
    </w:p>
    <w:p w:rsidR="00C34396" w:rsidRDefault="00C34396" w:rsidP="00C34396">
      <w:pPr>
        <w:spacing w:after="0" w:line="360" w:lineRule="auto"/>
        <w:jc w:val="both"/>
      </w:pPr>
      <w:r>
        <w:t>O</w:t>
      </w:r>
      <w:r w:rsidRPr="00F76FD4">
        <w:t xml:space="preserve"> saldo da balança turística diminuiu ligeiramente</w:t>
      </w:r>
      <w:r>
        <w:t xml:space="preserve"> em 2008</w:t>
      </w:r>
      <w:r w:rsidRPr="00F76FD4">
        <w:t>, pel</w:t>
      </w:r>
      <w:r>
        <w:t>a primeira vez nos últimos anos, observando-se um decréscimo mais acentuado em 2009.</w:t>
      </w:r>
    </w:p>
    <w:p w:rsidR="00C34396" w:rsidRDefault="00C34396" w:rsidP="00C34396">
      <w:pPr>
        <w:spacing w:after="0" w:line="360" w:lineRule="auto"/>
        <w:jc w:val="both"/>
      </w:pPr>
    </w:p>
    <w:p w:rsidR="00C34396" w:rsidRDefault="00C34396" w:rsidP="00C34396">
      <w:pPr>
        <w:spacing w:after="0" w:line="360" w:lineRule="auto"/>
        <w:jc w:val="both"/>
      </w:pPr>
      <w:r>
        <w:t>Houve uma quebra de 0,52 milhões de euros nas receitas face ao ano de 2008, o que não se verificava desde o ano de 2003.</w:t>
      </w:r>
    </w:p>
    <w:p w:rsidR="009376CE" w:rsidRDefault="009376CE" w:rsidP="00593A5A">
      <w:pPr>
        <w:spacing w:after="0" w:line="360" w:lineRule="auto"/>
      </w:pPr>
    </w:p>
    <w:p w:rsidR="00F04120" w:rsidRDefault="00586B6E" w:rsidP="00F04120">
      <w:pPr>
        <w:jc w:val="both"/>
        <w:rPr>
          <w:b/>
        </w:rPr>
      </w:pPr>
      <w:bookmarkStart w:id="86" w:name="_Toc305107668"/>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11</w:t>
      </w:r>
      <w:r w:rsidR="00021FCA" w:rsidRPr="00586B6E">
        <w:rPr>
          <w:b/>
        </w:rPr>
        <w:fldChar w:fldCharType="end"/>
      </w:r>
      <w:r w:rsidR="00492C49">
        <w:rPr>
          <w:b/>
        </w:rPr>
        <w:t xml:space="preserve"> - </w:t>
      </w:r>
      <w:r w:rsidR="00F04120" w:rsidRPr="00F04120">
        <w:rPr>
          <w:b/>
        </w:rPr>
        <w:t>Evolução da Balança Turística de Portugal</w:t>
      </w:r>
      <w:bookmarkEnd w:id="86"/>
      <w:r w:rsidR="00F04120" w:rsidRPr="00F04120">
        <w:rPr>
          <w:b/>
        </w:rPr>
        <w:t xml:space="preserve"> </w:t>
      </w:r>
    </w:p>
    <w:p w:rsidR="00F04120" w:rsidRDefault="00F04120" w:rsidP="00F04120">
      <w:pPr>
        <w:jc w:val="both"/>
        <w:rPr>
          <w:b/>
        </w:rPr>
      </w:pPr>
      <w:r w:rsidRPr="00F04120">
        <w:rPr>
          <w:b/>
          <w:noProof/>
          <w:lang w:eastAsia="pt-PT"/>
        </w:rPr>
        <w:drawing>
          <wp:inline distT="0" distB="0" distL="0" distR="0">
            <wp:extent cx="5022077" cy="3633746"/>
            <wp:effectExtent l="19050" t="0" r="7123" b="0"/>
            <wp:docPr id="59" name="Objec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50" cy="4038600"/>
                      <a:chOff x="0" y="0"/>
                      <a:chExt cx="6000750" cy="4038600"/>
                    </a:xfrm>
                  </a:grpSpPr>
                  <a:grpSp>
                    <a:nvGrpSpPr>
                      <a:cNvPr id="4" name="Grupo 3"/>
                      <a:cNvGrpSpPr/>
                    </a:nvGrpSpPr>
                    <a:grpSpPr>
                      <a:xfrm>
                        <a:off x="0" y="0"/>
                        <a:ext cx="6000750" cy="4038600"/>
                        <a:chOff x="0" y="0"/>
                        <a:chExt cx="6000750" cy="4038600"/>
                      </a:xfrm>
                    </a:grpSpPr>
                    <a:graphicFrame>
                      <a:nvGraphicFramePr>
                        <a:cNvPr id="2" name="Gráfico 1"/>
                        <a:cNvGraphicFramePr/>
                      </a:nvGraphicFramePr>
                      <a:graphic>
                        <a:graphicData uri="http://schemas.openxmlformats.org/drawingml/2006/chart">
                          <c:chart xmlns:c="http://schemas.openxmlformats.org/drawingml/2006/chart" xmlns:r="http://schemas.openxmlformats.org/officeDocument/2006/relationships" r:id="rId77"/>
                        </a:graphicData>
                      </a:graphic>
                      <a:xfrm>
                        <a:off x="0" y="0"/>
                        <a:ext cx="6000750" cy="4038600"/>
                      </a:xfrm>
                    </a:graphicFrame>
                    <a:sp>
                      <a:nvSpPr>
                        <a:cNvPr id="3" name="CaixaDeTexto 2"/>
                        <a:cNvSpPr txBox="1"/>
                      </a:nvSpPr>
                      <a:spPr>
                        <a:xfrm>
                          <a:off x="2828924" y="2762250"/>
                          <a:ext cx="3009901" cy="161925"/>
                        </a:xfrm>
                        <a:prstGeom prst="rect">
                          <a:avLst/>
                        </a:prstGeom>
                        <a:noFill/>
                        <a:ln w="9525" cmpd="sng">
                          <a:noFill/>
                        </a:ln>
                      </a:spPr>
                      <a:txSp>
                        <a:txBody>
                          <a:bodyPr vertOverflow="clip"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r"/>
                            <a:r>
                              <a:rPr lang="pt-PT" sz="800" i="1">
                                <a:solidFill>
                                  <a:schemeClr val="bg1"/>
                                </a:solidFill>
                              </a:rPr>
                              <a:t>Fonte: BP-Banco de Portugal em</a:t>
                            </a:r>
                            <a:r>
                              <a:rPr lang="pt-PT" sz="800" i="1" baseline="0">
                                <a:solidFill>
                                  <a:schemeClr val="bg1"/>
                                </a:solidFill>
                              </a:rPr>
                              <a:t> Anuário das Estatísticas -TP</a:t>
                            </a:r>
                            <a:endParaRPr lang="pt-PT" sz="800" i="1">
                              <a:solidFill>
                                <a:schemeClr val="bg1"/>
                              </a:solidFill>
                            </a:endParaRPr>
                          </a:p>
                        </a:txBody>
                        <a:useSpRect/>
                      </a:txSp>
                      <a:style>
                        <a:lnRef idx="0">
                          <a:scrgbClr r="0" g="0" b="0"/>
                        </a:lnRef>
                        <a:fillRef idx="0">
                          <a:scrgbClr r="0" g="0" b="0"/>
                        </a:fillRef>
                        <a:effectRef idx="0">
                          <a:scrgbClr r="0" g="0" b="0"/>
                        </a:effectRef>
                        <a:fontRef idx="minor">
                          <a:schemeClr val="dk1"/>
                        </a:fontRef>
                      </a:style>
                    </a:sp>
                  </a:grpSp>
                </lc:lockedCanvas>
              </a:graphicData>
            </a:graphic>
          </wp:inline>
        </w:drawing>
      </w:r>
    </w:p>
    <w:p w:rsidR="00250012" w:rsidRDefault="00250012" w:rsidP="00593A5A">
      <w:pPr>
        <w:spacing w:after="0" w:line="360" w:lineRule="auto"/>
      </w:pPr>
    </w:p>
    <w:p w:rsidR="00D01EE2" w:rsidRDefault="00D01EE2" w:rsidP="00C34396">
      <w:pPr>
        <w:spacing w:after="0" w:line="360" w:lineRule="auto"/>
        <w:jc w:val="both"/>
      </w:pPr>
    </w:p>
    <w:p w:rsidR="00D01EE2" w:rsidRDefault="00D01EE2" w:rsidP="00C34396">
      <w:pPr>
        <w:spacing w:after="0" w:line="360" w:lineRule="auto"/>
        <w:jc w:val="both"/>
      </w:pPr>
    </w:p>
    <w:p w:rsidR="00C34396" w:rsidRDefault="00C34396" w:rsidP="00C34396">
      <w:pPr>
        <w:spacing w:after="0" w:line="360" w:lineRule="auto"/>
        <w:jc w:val="both"/>
        <w:rPr>
          <w:b/>
        </w:rPr>
      </w:pPr>
      <w:r>
        <w:lastRenderedPageBreak/>
        <w:t xml:space="preserve">Observa-se no gráfico 12 que o Total do Turismo </w:t>
      </w:r>
      <w:r w:rsidR="0070685F">
        <w:t>I</w:t>
      </w:r>
      <w:r>
        <w:t>nterior</w:t>
      </w:r>
      <w:r w:rsidR="00D01EE2">
        <w:t>,</w:t>
      </w:r>
      <w:r>
        <w:t xml:space="preserve"> que tinha registado uma tendência crescente até 2008, inverteu essa tendência e decresceu em 2009 tal como o Produto Interno Bruto. A</w:t>
      </w:r>
      <w:r w:rsidRPr="00F76FD4">
        <w:t xml:space="preserve"> contribuição deste consumo para o PIB </w:t>
      </w:r>
      <w:r>
        <w:t xml:space="preserve">começou a diminuir já no ano de 2008 e acentuou essa descida em 2009, </w:t>
      </w:r>
      <w:r w:rsidRPr="00F76FD4">
        <w:t>situando-se nos 10</w:t>
      </w:r>
      <w:r>
        <w:t xml:space="preserve"> %.</w:t>
      </w:r>
    </w:p>
    <w:p w:rsidR="00D01EE2" w:rsidRDefault="00D01EE2" w:rsidP="008015AB">
      <w:pPr>
        <w:spacing w:after="0" w:line="360" w:lineRule="auto"/>
        <w:rPr>
          <w:b/>
        </w:rPr>
      </w:pPr>
    </w:p>
    <w:p w:rsidR="008015AB" w:rsidRDefault="00586B6E" w:rsidP="008015AB">
      <w:pPr>
        <w:spacing w:after="0" w:line="360" w:lineRule="auto"/>
        <w:rPr>
          <w:b/>
        </w:rPr>
      </w:pPr>
      <w:bookmarkStart w:id="87" w:name="_Toc305107669"/>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12</w:t>
      </w:r>
      <w:r w:rsidR="00021FCA" w:rsidRPr="00586B6E">
        <w:rPr>
          <w:b/>
        </w:rPr>
        <w:fldChar w:fldCharType="end"/>
      </w:r>
      <w:r w:rsidR="008015AB" w:rsidRPr="008015AB">
        <w:rPr>
          <w:b/>
        </w:rPr>
        <w:t xml:space="preserve"> -</w:t>
      </w:r>
      <w:r w:rsidR="008015AB">
        <w:rPr>
          <w:b/>
          <w:i/>
        </w:rPr>
        <w:t xml:space="preserve"> </w:t>
      </w:r>
      <w:r w:rsidR="008015AB" w:rsidRPr="008015AB">
        <w:rPr>
          <w:b/>
        </w:rPr>
        <w:t>Consumo Turístico Interior</w:t>
      </w:r>
      <w:bookmarkEnd w:id="87"/>
      <w:r w:rsidR="008015AB" w:rsidRPr="008015AB">
        <w:rPr>
          <w:b/>
        </w:rPr>
        <w:t xml:space="preserve"> </w:t>
      </w:r>
    </w:p>
    <w:p w:rsidR="008015AB" w:rsidRDefault="00603999" w:rsidP="00593A5A">
      <w:pPr>
        <w:spacing w:after="0" w:line="360" w:lineRule="auto"/>
        <w:rPr>
          <w:b/>
          <w:i/>
        </w:rPr>
      </w:pPr>
      <w:r w:rsidRPr="00603999">
        <w:rPr>
          <w:b/>
          <w:i/>
          <w:noProof/>
          <w:lang w:eastAsia="pt-PT"/>
        </w:rPr>
        <w:drawing>
          <wp:inline distT="0" distB="0" distL="0" distR="0">
            <wp:extent cx="2381248" cy="142866"/>
            <wp:effectExtent l="19050" t="0" r="2" b="0"/>
            <wp:docPr id="99" name="Objec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81248" cy="142866"/>
                      <a:chOff x="0" y="2314575"/>
                      <a:chExt cx="2381248" cy="142866"/>
                    </a:xfrm>
                  </a:grpSpPr>
                  <a:sp>
                    <a:nvSpPr>
                      <a:cNvPr id="2" name="CaixaDeTexto 8"/>
                      <a:cNvSpPr txBox="1"/>
                    </a:nvSpPr>
                    <a:spPr>
                      <a:xfrm>
                        <a:off x="0" y="2314575"/>
                        <a:ext cx="2381248" cy="142866"/>
                      </a:xfrm>
                      <a:prstGeom prst="rect">
                        <a:avLst/>
                      </a:prstGeom>
                      <a:solidFill>
                        <a:sysClr val="window" lastClr="FFFFFF"/>
                      </a:solidFill>
                      <a:ln w="9525" cmpd="sng">
                        <a:noFill/>
                      </a:ln>
                      <a:effectLst/>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indent="0" defTabSz="914400" eaLnBrk="1" fontAlgn="auto" latinLnBrk="0" hangingPunct="1">
                            <a:lnSpc>
                              <a:spcPct val="100000"/>
                            </a:lnSpc>
                            <a:spcBef>
                              <a:spcPts val="0"/>
                            </a:spcBef>
                            <a:spcAft>
                              <a:spcPts val="0"/>
                            </a:spcAft>
                            <a:buClrTx/>
                            <a:buSzTx/>
                            <a:buFontTx/>
                            <a:buNone/>
                            <a:tabLst/>
                            <a:defRPr/>
                          </a:pPr>
                          <a:r>
                            <a:rPr lang="pt-PT" sz="800" i="1"/>
                            <a:t>Fonte</a:t>
                          </a:r>
                          <a:r>
                            <a:rPr lang="pt-PT" sz="800" i="1" baseline="0"/>
                            <a:t> :INE em  </a:t>
                          </a:r>
                          <a:r>
                            <a:rPr lang="pt-PT" sz="800" i="1" baseline="0">
                              <a:solidFill>
                                <a:sysClr val="windowText" lastClr="000000"/>
                              </a:solidFill>
                              <a:latin typeface="Calibri"/>
                            </a:rPr>
                            <a:t>Anuário das Estatísticas  -TP</a:t>
                          </a:r>
                          <a:endParaRPr lang="pt-PT" sz="800" i="1">
                            <a:solidFill>
                              <a:sysClr val="windowText" lastClr="000000"/>
                            </a:solidFill>
                            <a:latin typeface="Calibri"/>
                          </a:endParaRPr>
                        </a:p>
                        <a:p>
                          <a:endParaRPr lang="pt-PT" sz="1100"/>
                        </a:p>
                      </a:txBody>
                      <a:useSpRect/>
                    </a:txSp>
                    <a:style>
                      <a:lnRef idx="0">
                        <a:scrgbClr r="0" g="0" b="0"/>
                      </a:lnRef>
                      <a:fillRef idx="0">
                        <a:scrgbClr r="0" g="0" b="0"/>
                      </a:fillRef>
                      <a:effectRef idx="0">
                        <a:scrgbClr r="0" g="0" b="0"/>
                      </a:effectRef>
                      <a:fontRef idx="minor">
                        <a:schemeClr val="dk1"/>
                      </a:fontRef>
                    </a:style>
                  </a:sp>
                </lc:lockedCanvas>
              </a:graphicData>
            </a:graphic>
          </wp:inline>
        </w:drawing>
      </w:r>
      <w:r w:rsidR="008015AB">
        <w:rPr>
          <w:b/>
          <w:i/>
          <w:noProof/>
          <w:lang w:eastAsia="pt-PT"/>
        </w:rPr>
        <w:drawing>
          <wp:inline distT="0" distB="0" distL="0" distR="0">
            <wp:extent cx="4616311" cy="2809875"/>
            <wp:effectExtent l="19050" t="0" r="0" b="0"/>
            <wp:docPr id="9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srcRect/>
                    <a:stretch>
                      <a:fillRect/>
                    </a:stretch>
                  </pic:blipFill>
                  <pic:spPr bwMode="auto">
                    <a:xfrm>
                      <a:off x="0" y="0"/>
                      <a:ext cx="4618018" cy="2810914"/>
                    </a:xfrm>
                    <a:prstGeom prst="rect">
                      <a:avLst/>
                    </a:prstGeom>
                    <a:noFill/>
                  </pic:spPr>
                </pic:pic>
              </a:graphicData>
            </a:graphic>
          </wp:inline>
        </w:drawing>
      </w:r>
    </w:p>
    <w:p w:rsidR="001B26DF" w:rsidRDefault="001B26DF" w:rsidP="00C34396">
      <w:pPr>
        <w:spacing w:after="0" w:line="360" w:lineRule="auto"/>
        <w:jc w:val="both"/>
      </w:pPr>
    </w:p>
    <w:p w:rsidR="00C34396" w:rsidRPr="006B7305" w:rsidRDefault="00C34396" w:rsidP="00D01EE2">
      <w:pPr>
        <w:spacing w:after="0" w:line="360" w:lineRule="auto"/>
        <w:jc w:val="both"/>
      </w:pPr>
      <w:r w:rsidRPr="006B7305">
        <w:t>Analisando</w:t>
      </w:r>
      <w:r>
        <w:t>, no gráfico 13,</w:t>
      </w:r>
      <w:r w:rsidRPr="006B7305">
        <w:t xml:space="preserve"> as </w:t>
      </w:r>
      <w:r>
        <w:t xml:space="preserve">diversas componentes </w:t>
      </w:r>
      <w:r w:rsidR="0070685F">
        <w:t>que constituem o T</w:t>
      </w:r>
      <w:r w:rsidRPr="006B7305">
        <w:t xml:space="preserve">urismo </w:t>
      </w:r>
      <w:r w:rsidR="0070685F">
        <w:t>I</w:t>
      </w:r>
      <w:r w:rsidRPr="006B7305">
        <w:t>nterior, regista-se que a ma</w:t>
      </w:r>
      <w:r w:rsidR="0070685F">
        <w:t>ior percentagem se encontra no T</w:t>
      </w:r>
      <w:r w:rsidRPr="006B7305">
        <w:t xml:space="preserve">urismo </w:t>
      </w:r>
      <w:proofErr w:type="spellStart"/>
      <w:r w:rsidR="0070685F">
        <w:t>R</w:t>
      </w:r>
      <w:r>
        <w:t>eceptor</w:t>
      </w:r>
      <w:proofErr w:type="spellEnd"/>
      <w:r>
        <w:t>, ou seja despesas realizadas por visitan</w:t>
      </w:r>
      <w:r w:rsidR="0070685F">
        <w:t>tes estrangeiros, no entanto o T</w:t>
      </w:r>
      <w:r>
        <w:t>urismo Interno ganha cada vez maior expressão</w:t>
      </w:r>
      <w:r w:rsidRPr="006B7305">
        <w:t>.</w:t>
      </w:r>
      <w:r>
        <w:t xml:space="preserve"> O consumo turístico decresceu em 2009. </w:t>
      </w:r>
    </w:p>
    <w:p w:rsidR="00250012" w:rsidRDefault="00250012" w:rsidP="00593A5A">
      <w:pPr>
        <w:spacing w:after="0" w:line="360" w:lineRule="auto"/>
        <w:rPr>
          <w:b/>
        </w:rPr>
      </w:pPr>
    </w:p>
    <w:p w:rsidR="00077E19" w:rsidRDefault="00586B6E" w:rsidP="00593A5A">
      <w:pPr>
        <w:spacing w:after="0" w:line="360" w:lineRule="auto"/>
        <w:rPr>
          <w:b/>
          <w:noProof/>
        </w:rPr>
      </w:pPr>
      <w:bookmarkStart w:id="88" w:name="_Toc305107670"/>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13</w:t>
      </w:r>
      <w:r w:rsidR="00021FCA" w:rsidRPr="00586B6E">
        <w:rPr>
          <w:b/>
        </w:rPr>
        <w:fldChar w:fldCharType="end"/>
      </w:r>
      <w:r w:rsidR="00077E19" w:rsidRPr="00077E19">
        <w:rPr>
          <w:b/>
        </w:rPr>
        <w:t xml:space="preserve"> - </w:t>
      </w:r>
      <w:r w:rsidR="0070685F">
        <w:rPr>
          <w:b/>
          <w:noProof/>
        </w:rPr>
        <w:t>Componentes do Consumo Turístico I</w:t>
      </w:r>
      <w:r w:rsidR="00077E19" w:rsidRPr="00077E19">
        <w:rPr>
          <w:b/>
          <w:noProof/>
        </w:rPr>
        <w:t>nterior</w:t>
      </w:r>
      <w:bookmarkEnd w:id="88"/>
      <w:r w:rsidR="00077E19" w:rsidRPr="00077E19">
        <w:rPr>
          <w:b/>
          <w:noProof/>
        </w:rPr>
        <w:t xml:space="preserve"> </w:t>
      </w:r>
    </w:p>
    <w:p w:rsidR="00405B95" w:rsidRDefault="00405B95" w:rsidP="00405B95">
      <w:pPr>
        <w:spacing w:after="0" w:line="360" w:lineRule="auto"/>
        <w:jc w:val="center"/>
        <w:rPr>
          <w:b/>
          <w:noProof/>
        </w:rPr>
      </w:pPr>
      <w:r>
        <w:rPr>
          <w:b/>
          <w:noProof/>
          <w:lang w:eastAsia="pt-PT"/>
        </w:rPr>
        <w:drawing>
          <wp:inline distT="0" distB="0" distL="0" distR="0">
            <wp:extent cx="4355314" cy="2352675"/>
            <wp:effectExtent l="19050" t="0" r="7136" b="0"/>
            <wp:docPr id="3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4357626" cy="2353924"/>
                    </a:xfrm>
                    <a:prstGeom prst="rect">
                      <a:avLst/>
                    </a:prstGeom>
                    <a:noFill/>
                  </pic:spPr>
                </pic:pic>
              </a:graphicData>
            </a:graphic>
          </wp:inline>
        </w:drawing>
      </w:r>
    </w:p>
    <w:p w:rsidR="00C34396" w:rsidRDefault="00C34396" w:rsidP="00C34396">
      <w:pPr>
        <w:spacing w:after="0" w:line="360" w:lineRule="auto"/>
        <w:jc w:val="both"/>
      </w:pPr>
      <w:r>
        <w:lastRenderedPageBreak/>
        <w:t>Na análise do gráfico 14 salienta-se que</w:t>
      </w:r>
      <w:r w:rsidR="00D01EE2">
        <w:t>,</w:t>
      </w:r>
      <w:r>
        <w:t xml:space="preserve"> a</w:t>
      </w:r>
      <w:r w:rsidRPr="00067FC4">
        <w:t xml:space="preserve">pós </w:t>
      </w:r>
      <w:r>
        <w:t>os</w:t>
      </w:r>
      <w:r w:rsidRPr="00067FC4">
        <w:t xml:space="preserve"> bons resultados obtidos em 2001 onde a taxa do VAB</w:t>
      </w:r>
      <w:r>
        <w:t>T</w:t>
      </w:r>
      <w:r w:rsidRPr="00067FC4">
        <w:t xml:space="preserve"> atingiu os 8,5%, seguiram-se anos de recessão</w:t>
      </w:r>
      <w:r w:rsidR="00D01EE2">
        <w:t>, consequência</w:t>
      </w:r>
      <w:r>
        <w:t xml:space="preserve"> dos atentados </w:t>
      </w:r>
      <w:r w:rsidR="00D01EE2">
        <w:t xml:space="preserve">terroristas </w:t>
      </w:r>
      <w:r>
        <w:t>do 11 de Setembro</w:t>
      </w:r>
      <w:r w:rsidRPr="00067FC4">
        <w:t>.</w:t>
      </w:r>
      <w:r>
        <w:t xml:space="preserve"> Em 2004 registou-se</w:t>
      </w:r>
      <w:r w:rsidRPr="00067FC4">
        <w:t xml:space="preserve"> uma inversão da tendência </w:t>
      </w:r>
      <w:r>
        <w:t>impulsionada</w:t>
      </w:r>
      <w:r w:rsidRPr="00067FC4">
        <w:t xml:space="preserve"> pelo Euro 2004</w:t>
      </w:r>
      <w:r>
        <w:t xml:space="preserve">. No entanto, desde 2008, a </w:t>
      </w:r>
      <w:proofErr w:type="spellStart"/>
      <w:r>
        <w:t>actividade</w:t>
      </w:r>
      <w:proofErr w:type="spellEnd"/>
      <w:r>
        <w:t xml:space="preserve"> turística tende a registar variações inferiores às da economia face à conjuntura mundial que se vive.</w:t>
      </w:r>
    </w:p>
    <w:p w:rsidR="00D01EE2" w:rsidRDefault="00D01EE2" w:rsidP="00593A5A">
      <w:pPr>
        <w:spacing w:after="0" w:line="360" w:lineRule="auto"/>
        <w:jc w:val="both"/>
        <w:rPr>
          <w:b/>
        </w:rPr>
      </w:pPr>
    </w:p>
    <w:p w:rsidR="00067FC4" w:rsidRPr="004E3DC3" w:rsidRDefault="00586B6E" w:rsidP="00593A5A">
      <w:pPr>
        <w:spacing w:after="0" w:line="360" w:lineRule="auto"/>
        <w:jc w:val="both"/>
        <w:rPr>
          <w:b/>
        </w:rPr>
      </w:pPr>
      <w:bookmarkStart w:id="89" w:name="_Toc305107671"/>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14</w:t>
      </w:r>
      <w:r w:rsidR="00021FCA" w:rsidRPr="00586B6E">
        <w:rPr>
          <w:b/>
        </w:rPr>
        <w:fldChar w:fldCharType="end"/>
      </w:r>
      <w:r w:rsidR="00067FC4" w:rsidRPr="004E3DC3">
        <w:rPr>
          <w:b/>
        </w:rPr>
        <w:t xml:space="preserve"> </w:t>
      </w:r>
      <w:r w:rsidR="004E3DC3">
        <w:rPr>
          <w:b/>
        </w:rPr>
        <w:t xml:space="preserve">– Taxa de </w:t>
      </w:r>
      <w:r w:rsidR="004E3DC3" w:rsidRPr="004E3DC3">
        <w:rPr>
          <w:b/>
        </w:rPr>
        <w:t>Var</w:t>
      </w:r>
      <w:r w:rsidR="004E3DC3">
        <w:rPr>
          <w:b/>
        </w:rPr>
        <w:t>iação</w:t>
      </w:r>
      <w:r w:rsidR="004E3DC3" w:rsidRPr="004E3DC3">
        <w:rPr>
          <w:b/>
        </w:rPr>
        <w:t xml:space="preserve"> do valor acrescentado gerado pelo turismo (VAGT)</w:t>
      </w:r>
      <w:r w:rsidR="004E3DC3">
        <w:rPr>
          <w:b/>
        </w:rPr>
        <w:t xml:space="preserve"> face à </w:t>
      </w:r>
      <w:r w:rsidR="004E3DC3" w:rsidRPr="004E3DC3">
        <w:rPr>
          <w:b/>
        </w:rPr>
        <w:t>T</w:t>
      </w:r>
      <w:r w:rsidR="004E3DC3">
        <w:rPr>
          <w:b/>
        </w:rPr>
        <w:t>a</w:t>
      </w:r>
      <w:r w:rsidR="004E3DC3" w:rsidRPr="004E3DC3">
        <w:rPr>
          <w:b/>
        </w:rPr>
        <w:t>x</w:t>
      </w:r>
      <w:r w:rsidR="004E3DC3">
        <w:rPr>
          <w:b/>
        </w:rPr>
        <w:t>a</w:t>
      </w:r>
      <w:r w:rsidR="004E3DC3" w:rsidRPr="004E3DC3">
        <w:rPr>
          <w:b/>
        </w:rPr>
        <w:t xml:space="preserve"> </w:t>
      </w:r>
      <w:r w:rsidR="004E3DC3">
        <w:rPr>
          <w:b/>
        </w:rPr>
        <w:t>d</w:t>
      </w:r>
      <w:r w:rsidR="004E3DC3" w:rsidRPr="004E3DC3">
        <w:rPr>
          <w:b/>
        </w:rPr>
        <w:t>e variação do VAB da economia</w:t>
      </w:r>
      <w:bookmarkEnd w:id="89"/>
    </w:p>
    <w:p w:rsidR="004E3DC3" w:rsidRDefault="004E3DC3" w:rsidP="00593A5A">
      <w:pPr>
        <w:spacing w:after="0" w:line="360" w:lineRule="auto"/>
        <w:jc w:val="both"/>
        <w:rPr>
          <w:b/>
          <w:i/>
        </w:rPr>
      </w:pPr>
      <w:r>
        <w:rPr>
          <w:b/>
          <w:i/>
          <w:noProof/>
          <w:lang w:eastAsia="pt-PT"/>
        </w:rPr>
        <w:drawing>
          <wp:inline distT="0" distB="0" distL="0" distR="0">
            <wp:extent cx="4974368" cy="2918729"/>
            <wp:effectExtent l="19050" t="0" r="0" b="0"/>
            <wp:docPr id="4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a:stretch>
                      <a:fillRect/>
                    </a:stretch>
                  </pic:blipFill>
                  <pic:spPr bwMode="auto">
                    <a:xfrm>
                      <a:off x="0" y="0"/>
                      <a:ext cx="4971998" cy="2917338"/>
                    </a:xfrm>
                    <a:prstGeom prst="rect">
                      <a:avLst/>
                    </a:prstGeom>
                    <a:noFill/>
                  </pic:spPr>
                </pic:pic>
              </a:graphicData>
            </a:graphic>
          </wp:inline>
        </w:drawing>
      </w:r>
    </w:p>
    <w:p w:rsidR="00C34396" w:rsidRDefault="00C34396" w:rsidP="00250012">
      <w:pPr>
        <w:spacing w:after="0" w:line="360" w:lineRule="auto"/>
        <w:jc w:val="both"/>
        <w:rPr>
          <w:b/>
        </w:rPr>
      </w:pPr>
    </w:p>
    <w:p w:rsidR="00C34396" w:rsidRDefault="00C34396" w:rsidP="00250012">
      <w:pPr>
        <w:spacing w:after="0" w:line="360" w:lineRule="auto"/>
        <w:jc w:val="both"/>
        <w:rPr>
          <w:b/>
        </w:rPr>
      </w:pPr>
      <w:r w:rsidRPr="00595FAA">
        <w:t>Da análise do gráfico 15</w:t>
      </w:r>
      <w:r>
        <w:t xml:space="preserve"> observa-se qu</w:t>
      </w:r>
      <w:r w:rsidR="0070685F">
        <w:t>e</w:t>
      </w:r>
      <w:r w:rsidR="00D01EE2">
        <w:t>,</w:t>
      </w:r>
      <w:r w:rsidR="0070685F">
        <w:t xml:space="preserve"> já no ano de 2008, o Consumo T</w:t>
      </w:r>
      <w:r>
        <w:t>urístico Interior tinha apresentado um crescimento a um ritmo inferior ao registado pela economia nacional, mas é em 2009 que esta descida se acentua. Nos anos anteriores salienta-se que desde 2003 até ao início deste contexto de crise, em 2008, o crescimento do turismo foi superior ao da economia</w:t>
      </w:r>
      <w:r w:rsidR="0070685F">
        <w:t>.</w:t>
      </w:r>
    </w:p>
    <w:p w:rsidR="00C34396" w:rsidRDefault="00C34396" w:rsidP="00250012">
      <w:pPr>
        <w:spacing w:after="0" w:line="360" w:lineRule="auto"/>
        <w:jc w:val="both"/>
        <w:rPr>
          <w:b/>
        </w:rPr>
      </w:pPr>
    </w:p>
    <w:p w:rsidR="00D01EE2" w:rsidRDefault="00D01EE2" w:rsidP="00250012">
      <w:pPr>
        <w:spacing w:after="0" w:line="360" w:lineRule="auto"/>
        <w:jc w:val="both"/>
        <w:rPr>
          <w:b/>
        </w:rPr>
      </w:pPr>
    </w:p>
    <w:p w:rsidR="00D01EE2" w:rsidRDefault="00D01EE2" w:rsidP="00250012">
      <w:pPr>
        <w:spacing w:after="0" w:line="360" w:lineRule="auto"/>
        <w:jc w:val="both"/>
        <w:rPr>
          <w:b/>
        </w:rPr>
      </w:pPr>
    </w:p>
    <w:p w:rsidR="00D01EE2" w:rsidRDefault="00D01EE2" w:rsidP="00250012">
      <w:pPr>
        <w:spacing w:after="0" w:line="360" w:lineRule="auto"/>
        <w:jc w:val="both"/>
        <w:rPr>
          <w:b/>
        </w:rPr>
      </w:pPr>
    </w:p>
    <w:p w:rsidR="00D01EE2" w:rsidRDefault="00D01EE2" w:rsidP="00250012">
      <w:pPr>
        <w:spacing w:after="0" w:line="360" w:lineRule="auto"/>
        <w:jc w:val="both"/>
        <w:rPr>
          <w:b/>
        </w:rPr>
      </w:pPr>
    </w:p>
    <w:p w:rsidR="00D01EE2" w:rsidRDefault="00D01EE2" w:rsidP="00250012">
      <w:pPr>
        <w:spacing w:after="0" w:line="360" w:lineRule="auto"/>
        <w:jc w:val="both"/>
        <w:rPr>
          <w:b/>
        </w:rPr>
      </w:pPr>
    </w:p>
    <w:p w:rsidR="00D01EE2" w:rsidRDefault="00D01EE2" w:rsidP="00250012">
      <w:pPr>
        <w:spacing w:after="0" w:line="360" w:lineRule="auto"/>
        <w:jc w:val="both"/>
        <w:rPr>
          <w:b/>
        </w:rPr>
      </w:pPr>
    </w:p>
    <w:p w:rsidR="00D01EE2" w:rsidRDefault="00D01EE2" w:rsidP="00250012">
      <w:pPr>
        <w:spacing w:after="0" w:line="360" w:lineRule="auto"/>
        <w:jc w:val="both"/>
        <w:rPr>
          <w:b/>
        </w:rPr>
      </w:pPr>
    </w:p>
    <w:p w:rsidR="00D01EE2" w:rsidRDefault="00D01EE2" w:rsidP="00250012">
      <w:pPr>
        <w:spacing w:after="0" w:line="360" w:lineRule="auto"/>
        <w:jc w:val="both"/>
        <w:rPr>
          <w:b/>
        </w:rPr>
      </w:pPr>
    </w:p>
    <w:p w:rsidR="00D01EE2" w:rsidRDefault="00D01EE2" w:rsidP="00250012">
      <w:pPr>
        <w:spacing w:after="0" w:line="360" w:lineRule="auto"/>
        <w:jc w:val="both"/>
        <w:rPr>
          <w:b/>
        </w:rPr>
      </w:pPr>
    </w:p>
    <w:p w:rsidR="00C34396" w:rsidRDefault="00586B6E" w:rsidP="00250012">
      <w:pPr>
        <w:spacing w:after="0" w:line="360" w:lineRule="auto"/>
        <w:jc w:val="both"/>
        <w:rPr>
          <w:b/>
        </w:rPr>
      </w:pPr>
      <w:bookmarkStart w:id="90" w:name="_Toc305107672"/>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15</w:t>
      </w:r>
      <w:r w:rsidR="00021FCA" w:rsidRPr="00586B6E">
        <w:rPr>
          <w:b/>
        </w:rPr>
        <w:fldChar w:fldCharType="end"/>
      </w:r>
      <w:r w:rsidR="000B1A0A">
        <w:rPr>
          <w:b/>
        </w:rPr>
        <w:t xml:space="preserve"> </w:t>
      </w:r>
      <w:r w:rsidR="00595FAA">
        <w:rPr>
          <w:b/>
        </w:rPr>
        <w:t xml:space="preserve">– </w:t>
      </w:r>
      <w:r w:rsidR="00595FAA" w:rsidRPr="00595FAA">
        <w:rPr>
          <w:b/>
        </w:rPr>
        <w:t>T</w:t>
      </w:r>
      <w:r w:rsidR="00595FAA">
        <w:rPr>
          <w:b/>
        </w:rPr>
        <w:t>axa de variação do consumo turí</w:t>
      </w:r>
      <w:r w:rsidR="00595FAA" w:rsidRPr="00595FAA">
        <w:rPr>
          <w:b/>
        </w:rPr>
        <w:t>stico</w:t>
      </w:r>
      <w:r w:rsidR="000B1A0A">
        <w:rPr>
          <w:b/>
        </w:rPr>
        <w:t xml:space="preserve"> </w:t>
      </w:r>
      <w:r w:rsidR="00595FAA">
        <w:rPr>
          <w:b/>
        </w:rPr>
        <w:t xml:space="preserve">face à </w:t>
      </w:r>
      <w:r w:rsidR="00595FAA" w:rsidRPr="00595FAA">
        <w:rPr>
          <w:b/>
        </w:rPr>
        <w:t>T</w:t>
      </w:r>
      <w:r w:rsidR="00595FAA">
        <w:rPr>
          <w:b/>
        </w:rPr>
        <w:t xml:space="preserve">axa de variação </w:t>
      </w:r>
      <w:r w:rsidR="00595FAA" w:rsidRPr="00595FAA">
        <w:rPr>
          <w:b/>
        </w:rPr>
        <w:t>do PIB da Economia</w:t>
      </w:r>
      <w:bookmarkEnd w:id="90"/>
    </w:p>
    <w:p w:rsidR="00595FAA" w:rsidRDefault="00595FAA" w:rsidP="00593A5A">
      <w:pPr>
        <w:spacing w:after="0" w:line="360" w:lineRule="auto"/>
        <w:rPr>
          <w:b/>
        </w:rPr>
      </w:pPr>
      <w:r>
        <w:rPr>
          <w:b/>
          <w:noProof/>
          <w:lang w:eastAsia="pt-PT"/>
        </w:rPr>
        <w:drawing>
          <wp:inline distT="0" distB="0" distL="0" distR="0">
            <wp:extent cx="4482794" cy="2536466"/>
            <wp:effectExtent l="19050" t="0" r="0" b="0"/>
            <wp:docPr id="4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4489673" cy="2540359"/>
                    </a:xfrm>
                    <a:prstGeom prst="rect">
                      <a:avLst/>
                    </a:prstGeom>
                    <a:noFill/>
                  </pic:spPr>
                </pic:pic>
              </a:graphicData>
            </a:graphic>
          </wp:inline>
        </w:drawing>
      </w:r>
    </w:p>
    <w:p w:rsidR="00C34396" w:rsidRDefault="00C34396" w:rsidP="00593A5A">
      <w:pPr>
        <w:spacing w:after="0" w:line="360" w:lineRule="auto"/>
      </w:pPr>
    </w:p>
    <w:p w:rsidR="003321F9" w:rsidRDefault="00C34396" w:rsidP="0070685F">
      <w:pPr>
        <w:spacing w:after="0" w:line="360" w:lineRule="auto"/>
        <w:jc w:val="both"/>
      </w:pPr>
      <w:r>
        <w:t>Através</w:t>
      </w:r>
      <w:r w:rsidR="0070685F">
        <w:t xml:space="preserve"> da aná</w:t>
      </w:r>
      <w:r>
        <w:t>lise do gráfico 16</w:t>
      </w:r>
      <w:r w:rsidR="003321F9">
        <w:t>,</w:t>
      </w:r>
      <w:r>
        <w:t xml:space="preserve"> verifica-se que o número de indivíduos</w:t>
      </w:r>
      <w:r w:rsidR="003321F9">
        <w:t>,</w:t>
      </w:r>
      <w:r>
        <w:t xml:space="preserve"> em </w:t>
      </w:r>
      <w:proofErr w:type="spellStart"/>
      <w:r>
        <w:t>actividades</w:t>
      </w:r>
      <w:proofErr w:type="spellEnd"/>
      <w:r>
        <w:t xml:space="preserve"> características do turismo</w:t>
      </w:r>
      <w:r w:rsidR="003321F9">
        <w:t>,</w:t>
      </w:r>
      <w:r>
        <w:t xml:space="preserve"> tem vindo a aumentar bem como o peso destas </w:t>
      </w:r>
      <w:proofErr w:type="spellStart"/>
      <w:r>
        <w:t>activ</w:t>
      </w:r>
      <w:r w:rsidR="003321F9">
        <w:t>idades</w:t>
      </w:r>
      <w:proofErr w:type="spellEnd"/>
      <w:r w:rsidR="003321F9">
        <w:t xml:space="preserve"> no emprego e na economia.</w:t>
      </w:r>
    </w:p>
    <w:p w:rsidR="00C34396" w:rsidRDefault="00C34396" w:rsidP="00593A5A">
      <w:pPr>
        <w:spacing w:after="0" w:line="360" w:lineRule="auto"/>
      </w:pPr>
    </w:p>
    <w:p w:rsidR="009D1AB8" w:rsidRDefault="00586B6E" w:rsidP="00593A5A">
      <w:pPr>
        <w:spacing w:after="0" w:line="360" w:lineRule="auto"/>
        <w:rPr>
          <w:b/>
        </w:rPr>
      </w:pPr>
      <w:bookmarkStart w:id="91" w:name="_Toc305107673"/>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16</w:t>
      </w:r>
      <w:r w:rsidR="00021FCA" w:rsidRPr="00586B6E">
        <w:rPr>
          <w:b/>
        </w:rPr>
        <w:fldChar w:fldCharType="end"/>
      </w:r>
      <w:r w:rsidR="0085378A">
        <w:rPr>
          <w:b/>
        </w:rPr>
        <w:t xml:space="preserve"> - </w:t>
      </w:r>
      <w:r w:rsidR="0085378A" w:rsidRPr="0085378A">
        <w:rPr>
          <w:b/>
        </w:rPr>
        <w:t xml:space="preserve">Peso do emprego das </w:t>
      </w:r>
      <w:proofErr w:type="spellStart"/>
      <w:r w:rsidR="0085378A" w:rsidRPr="0085378A">
        <w:rPr>
          <w:b/>
        </w:rPr>
        <w:t>actividades</w:t>
      </w:r>
      <w:proofErr w:type="spellEnd"/>
      <w:r w:rsidR="0085378A" w:rsidRPr="0085378A">
        <w:rPr>
          <w:b/>
        </w:rPr>
        <w:t xml:space="preserve"> características do turismo no emprego</w:t>
      </w:r>
      <w:r w:rsidR="0085378A">
        <w:rPr>
          <w:b/>
        </w:rPr>
        <w:t xml:space="preserve"> e na economia</w:t>
      </w:r>
      <w:bookmarkEnd w:id="91"/>
    </w:p>
    <w:p w:rsidR="001B26DF" w:rsidRPr="0085378A" w:rsidRDefault="001B26DF" w:rsidP="00593A5A">
      <w:pPr>
        <w:spacing w:after="0" w:line="360" w:lineRule="auto"/>
        <w:rPr>
          <w:b/>
        </w:rPr>
      </w:pPr>
    </w:p>
    <w:p w:rsidR="0085378A" w:rsidRDefault="0085378A" w:rsidP="00C34396">
      <w:pPr>
        <w:spacing w:after="0" w:line="360" w:lineRule="auto"/>
        <w:rPr>
          <w:b/>
          <w:sz w:val="28"/>
          <w:szCs w:val="28"/>
        </w:rPr>
      </w:pPr>
      <w:r>
        <w:rPr>
          <w:b/>
          <w:i/>
          <w:noProof/>
          <w:lang w:eastAsia="pt-PT"/>
        </w:rPr>
        <w:drawing>
          <wp:inline distT="0" distB="0" distL="0" distR="0">
            <wp:extent cx="5361452" cy="2814762"/>
            <wp:effectExtent l="19050" t="0" r="0" b="0"/>
            <wp:docPr id="4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srcRect/>
                    <a:stretch>
                      <a:fillRect/>
                    </a:stretch>
                  </pic:blipFill>
                  <pic:spPr bwMode="auto">
                    <a:xfrm>
                      <a:off x="0" y="0"/>
                      <a:ext cx="5366714" cy="2817524"/>
                    </a:xfrm>
                    <a:prstGeom prst="rect">
                      <a:avLst/>
                    </a:prstGeom>
                    <a:noFill/>
                  </pic:spPr>
                </pic:pic>
              </a:graphicData>
            </a:graphic>
          </wp:inline>
        </w:drawing>
      </w:r>
    </w:p>
    <w:p w:rsidR="00506DA3" w:rsidRPr="0070685F" w:rsidRDefault="00506DA3" w:rsidP="00C34396">
      <w:pPr>
        <w:spacing w:after="0" w:line="360" w:lineRule="auto"/>
        <w:rPr>
          <w:b/>
        </w:rPr>
      </w:pPr>
    </w:p>
    <w:p w:rsidR="009376CE" w:rsidRPr="00491BCA" w:rsidRDefault="006B7305" w:rsidP="00491BCA">
      <w:pPr>
        <w:pStyle w:val="Ttulo2"/>
        <w:rPr>
          <w:rFonts w:asciiTheme="minorHAnsi" w:hAnsiTheme="minorHAnsi"/>
          <w:color w:val="auto"/>
        </w:rPr>
      </w:pPr>
      <w:bookmarkStart w:id="92" w:name="_Toc285187486"/>
      <w:bookmarkStart w:id="93" w:name="_Toc285723905"/>
      <w:bookmarkStart w:id="94" w:name="_Toc305679524"/>
      <w:r w:rsidRPr="00491BCA">
        <w:rPr>
          <w:rFonts w:asciiTheme="minorHAnsi" w:hAnsiTheme="minorHAnsi"/>
          <w:color w:val="auto"/>
        </w:rPr>
        <w:lastRenderedPageBreak/>
        <w:t xml:space="preserve">3.4 - </w:t>
      </w:r>
      <w:r w:rsidR="009376CE" w:rsidRPr="00491BCA">
        <w:rPr>
          <w:rFonts w:asciiTheme="minorHAnsi" w:hAnsiTheme="minorHAnsi"/>
          <w:color w:val="auto"/>
        </w:rPr>
        <w:t>Perfil do Turista</w:t>
      </w:r>
      <w:bookmarkEnd w:id="92"/>
      <w:bookmarkEnd w:id="93"/>
      <w:bookmarkEnd w:id="94"/>
    </w:p>
    <w:p w:rsidR="003624A9" w:rsidRDefault="003624A9" w:rsidP="00250012">
      <w:pPr>
        <w:spacing w:after="0" w:line="360" w:lineRule="auto"/>
        <w:rPr>
          <w:b/>
        </w:rPr>
      </w:pPr>
    </w:p>
    <w:p w:rsidR="00C34396" w:rsidRDefault="00C34396" w:rsidP="00C34396">
      <w:pPr>
        <w:spacing w:after="0" w:line="360" w:lineRule="auto"/>
        <w:jc w:val="both"/>
      </w:pPr>
      <w:r>
        <w:t xml:space="preserve">Observando o gráfico 17, regista-se uma </w:t>
      </w:r>
      <w:r w:rsidRPr="00F76FD4">
        <w:t xml:space="preserve">evolução </w:t>
      </w:r>
      <w:r w:rsidR="003321F9">
        <w:t xml:space="preserve">negativa </w:t>
      </w:r>
      <w:r>
        <w:t xml:space="preserve">do </w:t>
      </w:r>
      <w:r w:rsidRPr="00F76FD4">
        <w:t xml:space="preserve">número de indivíduos que </w:t>
      </w:r>
      <w:proofErr w:type="spellStart"/>
      <w:r w:rsidRPr="00F76FD4">
        <w:t>efectuaram</w:t>
      </w:r>
      <w:proofErr w:type="spellEnd"/>
      <w:r w:rsidRPr="00F76FD4">
        <w:t xml:space="preserve"> pelo menos uma viagem turística</w:t>
      </w:r>
      <w:r w:rsidR="003321F9">
        <w:t xml:space="preserve">. O período de </w:t>
      </w:r>
      <w:r w:rsidRPr="00F76FD4">
        <w:t>2005 a 200</w:t>
      </w:r>
      <w:r>
        <w:t>8</w:t>
      </w:r>
      <w:r w:rsidRPr="00F76FD4">
        <w:t xml:space="preserve"> </w:t>
      </w:r>
      <w:r>
        <w:t>registou</w:t>
      </w:r>
      <w:r w:rsidRPr="00F76FD4">
        <w:t xml:space="preserve"> um decréscimo nos três escalões de motivação analisados</w:t>
      </w:r>
      <w:r>
        <w:t>,</w:t>
      </w:r>
      <w:r w:rsidRPr="00F76FD4">
        <w:t xml:space="preserve"> este decréscimo teve a primeira quebra em 2007 e em 2008 manteve esta tendência.</w:t>
      </w:r>
    </w:p>
    <w:p w:rsidR="00C34396" w:rsidRDefault="00C34396" w:rsidP="00C34396">
      <w:pPr>
        <w:spacing w:after="0" w:line="360" w:lineRule="auto"/>
        <w:jc w:val="both"/>
      </w:pPr>
    </w:p>
    <w:p w:rsidR="00C34396" w:rsidRDefault="00C34396" w:rsidP="00C34396">
      <w:pPr>
        <w:spacing w:after="0" w:line="360" w:lineRule="auto"/>
        <w:jc w:val="both"/>
      </w:pPr>
      <w:r w:rsidRPr="00F76FD4">
        <w:t xml:space="preserve">O maior </w:t>
      </w:r>
      <w:r>
        <w:t>decréscimo foi sentido na categoria de L</w:t>
      </w:r>
      <w:r w:rsidRPr="00F76FD4">
        <w:t xml:space="preserve">azer, </w:t>
      </w:r>
      <w:r>
        <w:t>R</w:t>
      </w:r>
      <w:r w:rsidRPr="00F76FD4">
        <w:t>ecreio e</w:t>
      </w:r>
      <w:r>
        <w:t xml:space="preserve"> F</w:t>
      </w:r>
      <w:r w:rsidR="003321F9">
        <w:t>érias e</w:t>
      </w:r>
      <w:r w:rsidRPr="00F76FD4">
        <w:t xml:space="preserve"> manteve a </w:t>
      </w:r>
      <w:r w:rsidR="003321F9">
        <w:t xml:space="preserve">tendência </w:t>
      </w:r>
      <w:r w:rsidRPr="00F76FD4">
        <w:t>em 2008</w:t>
      </w:r>
      <w:r>
        <w:t xml:space="preserve">. </w:t>
      </w:r>
    </w:p>
    <w:p w:rsidR="00506DA3" w:rsidRPr="00F76FD4" w:rsidRDefault="00506DA3" w:rsidP="00C34396">
      <w:pPr>
        <w:spacing w:after="0" w:line="360" w:lineRule="auto"/>
        <w:jc w:val="both"/>
      </w:pPr>
    </w:p>
    <w:p w:rsidR="003624A9" w:rsidRPr="003624A9" w:rsidRDefault="00586B6E" w:rsidP="003624A9">
      <w:pPr>
        <w:spacing w:line="360" w:lineRule="auto"/>
        <w:rPr>
          <w:b/>
        </w:rPr>
      </w:pPr>
      <w:bookmarkStart w:id="95" w:name="_Toc305107674"/>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17</w:t>
      </w:r>
      <w:r w:rsidR="00021FCA" w:rsidRPr="00586B6E">
        <w:rPr>
          <w:b/>
        </w:rPr>
        <w:fldChar w:fldCharType="end"/>
      </w:r>
      <w:r>
        <w:rPr>
          <w:b/>
        </w:rPr>
        <w:t xml:space="preserve"> </w:t>
      </w:r>
      <w:r w:rsidR="003624A9" w:rsidRPr="003624A9">
        <w:rPr>
          <w:b/>
        </w:rPr>
        <w:t xml:space="preserve">- </w:t>
      </w:r>
      <w:r w:rsidR="00397AC4">
        <w:rPr>
          <w:b/>
        </w:rPr>
        <w:t>Residentes que realizaram viagens turísticas, segundo os principais motivos da viagem</w:t>
      </w:r>
      <w:bookmarkEnd w:id="95"/>
    </w:p>
    <w:p w:rsidR="009376CE" w:rsidRPr="00F76FD4" w:rsidRDefault="009376CE" w:rsidP="00593A5A">
      <w:pPr>
        <w:spacing w:after="0" w:line="360" w:lineRule="auto"/>
        <w:rPr>
          <w:noProof/>
        </w:rPr>
      </w:pPr>
      <w:r w:rsidRPr="00F76FD4">
        <w:rPr>
          <w:noProof/>
          <w:lang w:eastAsia="pt-PT"/>
        </w:rPr>
        <w:drawing>
          <wp:inline distT="0" distB="0" distL="0" distR="0">
            <wp:extent cx="4848225" cy="2615044"/>
            <wp:effectExtent l="19050" t="0" r="9525"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t="15240"/>
                    <a:stretch>
                      <a:fillRect/>
                    </a:stretch>
                  </pic:blipFill>
                  <pic:spPr bwMode="auto">
                    <a:xfrm>
                      <a:off x="0" y="0"/>
                      <a:ext cx="4848225" cy="2615044"/>
                    </a:xfrm>
                    <a:prstGeom prst="rect">
                      <a:avLst/>
                    </a:prstGeom>
                    <a:noFill/>
                  </pic:spPr>
                </pic:pic>
              </a:graphicData>
            </a:graphic>
          </wp:inline>
        </w:drawing>
      </w:r>
    </w:p>
    <w:p w:rsidR="009376CE" w:rsidRPr="00F76FD4" w:rsidRDefault="009376CE" w:rsidP="00593A5A">
      <w:pPr>
        <w:spacing w:after="0" w:line="360" w:lineRule="auto"/>
        <w:rPr>
          <w:noProof/>
        </w:rPr>
      </w:pPr>
    </w:p>
    <w:p w:rsidR="00C34396" w:rsidRDefault="00C34396" w:rsidP="00C34396">
      <w:pPr>
        <w:spacing w:after="0" w:line="360" w:lineRule="auto"/>
        <w:jc w:val="both"/>
        <w:rPr>
          <w:noProof/>
        </w:rPr>
      </w:pPr>
      <w:r>
        <w:rPr>
          <w:noProof/>
        </w:rPr>
        <w:t>Analisando o gráfico 18 verifica-se que o total dos turista</w:t>
      </w:r>
      <w:r w:rsidR="003321F9">
        <w:rPr>
          <w:noProof/>
        </w:rPr>
        <w:t>s</w:t>
      </w:r>
      <w:r>
        <w:rPr>
          <w:noProof/>
        </w:rPr>
        <w:t xml:space="preserve">, em 2009, </w:t>
      </w:r>
      <w:r w:rsidR="003321F9">
        <w:rPr>
          <w:noProof/>
        </w:rPr>
        <w:t xml:space="preserve">é </w:t>
      </w:r>
      <w:r w:rsidRPr="00F76FD4">
        <w:rPr>
          <w:noProof/>
        </w:rPr>
        <w:t>repart</w:t>
      </w:r>
      <w:r w:rsidR="003321F9">
        <w:rPr>
          <w:noProof/>
        </w:rPr>
        <w:t>ido</w:t>
      </w:r>
      <w:r w:rsidRPr="00F76FD4">
        <w:rPr>
          <w:noProof/>
        </w:rPr>
        <w:t xml:space="preserve"> similarme</w:t>
      </w:r>
      <w:r>
        <w:rPr>
          <w:noProof/>
        </w:rPr>
        <w:t>nte pelo sexo feminino e mas</w:t>
      </w:r>
      <w:r w:rsidRPr="00F76FD4">
        <w:rPr>
          <w:noProof/>
        </w:rPr>
        <w:t>culino</w:t>
      </w:r>
      <w:r w:rsidR="003321F9">
        <w:rPr>
          <w:noProof/>
        </w:rPr>
        <w:t>,</w:t>
      </w:r>
      <w:r w:rsidRPr="00F76FD4">
        <w:rPr>
          <w:noProof/>
        </w:rPr>
        <w:t xml:space="preserve"> </w:t>
      </w:r>
      <w:r w:rsidR="003321F9">
        <w:rPr>
          <w:noProof/>
        </w:rPr>
        <w:t>encontrando-se</w:t>
      </w:r>
      <w:r>
        <w:rPr>
          <w:noProof/>
        </w:rPr>
        <w:t xml:space="preserve"> </w:t>
      </w:r>
      <w:r w:rsidRPr="00F76FD4">
        <w:rPr>
          <w:noProof/>
        </w:rPr>
        <w:t>as percentagen</w:t>
      </w:r>
      <w:r>
        <w:rPr>
          <w:noProof/>
        </w:rPr>
        <w:t>s</w:t>
      </w:r>
      <w:r w:rsidRPr="00F76FD4">
        <w:rPr>
          <w:noProof/>
        </w:rPr>
        <w:t xml:space="preserve"> muito pr</w:t>
      </w:r>
      <w:r>
        <w:rPr>
          <w:noProof/>
        </w:rPr>
        <w:t>ó</w:t>
      </w:r>
      <w:r w:rsidRPr="00F76FD4">
        <w:rPr>
          <w:noProof/>
        </w:rPr>
        <w:t xml:space="preserve">ximas </w:t>
      </w:r>
      <w:r w:rsidR="003321F9">
        <w:rPr>
          <w:noProof/>
        </w:rPr>
        <w:t xml:space="preserve">com </w:t>
      </w:r>
      <w:r w:rsidRPr="00F76FD4">
        <w:rPr>
          <w:noProof/>
        </w:rPr>
        <w:t>4</w:t>
      </w:r>
      <w:r>
        <w:rPr>
          <w:noProof/>
        </w:rPr>
        <w:t>9</w:t>
      </w:r>
      <w:r w:rsidRPr="00F76FD4">
        <w:rPr>
          <w:noProof/>
        </w:rPr>
        <w:t>,</w:t>
      </w:r>
      <w:r>
        <w:rPr>
          <w:noProof/>
        </w:rPr>
        <w:t>2</w:t>
      </w:r>
      <w:r w:rsidRPr="00F76FD4">
        <w:rPr>
          <w:noProof/>
        </w:rPr>
        <w:t>% para os homens e 5</w:t>
      </w:r>
      <w:r>
        <w:rPr>
          <w:noProof/>
        </w:rPr>
        <w:t>0,8</w:t>
      </w:r>
      <w:r w:rsidRPr="00F76FD4">
        <w:rPr>
          <w:noProof/>
        </w:rPr>
        <w:t xml:space="preserve">% para as mulheres. </w:t>
      </w:r>
    </w:p>
    <w:p w:rsidR="00E82B79" w:rsidRDefault="00E82B79" w:rsidP="00593A5A">
      <w:pPr>
        <w:spacing w:after="0" w:line="360" w:lineRule="auto"/>
        <w:jc w:val="both"/>
        <w:rPr>
          <w:noProof/>
        </w:rPr>
      </w:pPr>
    </w:p>
    <w:p w:rsidR="003321F9" w:rsidRDefault="003321F9" w:rsidP="00593A5A">
      <w:pPr>
        <w:spacing w:after="0" w:line="360" w:lineRule="auto"/>
        <w:jc w:val="both"/>
        <w:rPr>
          <w:noProof/>
        </w:rPr>
      </w:pPr>
    </w:p>
    <w:p w:rsidR="003321F9" w:rsidRDefault="003321F9" w:rsidP="00593A5A">
      <w:pPr>
        <w:spacing w:after="0" w:line="360" w:lineRule="auto"/>
        <w:jc w:val="both"/>
        <w:rPr>
          <w:noProof/>
        </w:rPr>
      </w:pPr>
    </w:p>
    <w:p w:rsidR="003321F9" w:rsidRDefault="003321F9" w:rsidP="00593A5A">
      <w:pPr>
        <w:spacing w:after="0" w:line="360" w:lineRule="auto"/>
        <w:jc w:val="both"/>
        <w:rPr>
          <w:noProof/>
        </w:rPr>
      </w:pPr>
    </w:p>
    <w:p w:rsidR="003321F9" w:rsidRDefault="003321F9" w:rsidP="00593A5A">
      <w:pPr>
        <w:spacing w:after="0" w:line="360" w:lineRule="auto"/>
        <w:jc w:val="both"/>
        <w:rPr>
          <w:noProof/>
        </w:rPr>
      </w:pPr>
    </w:p>
    <w:p w:rsidR="003321F9" w:rsidRDefault="003321F9" w:rsidP="00593A5A">
      <w:pPr>
        <w:spacing w:after="0" w:line="360" w:lineRule="auto"/>
        <w:jc w:val="both"/>
        <w:rPr>
          <w:noProof/>
        </w:rPr>
      </w:pPr>
    </w:p>
    <w:p w:rsidR="003321F9" w:rsidRDefault="003321F9" w:rsidP="00593A5A">
      <w:pPr>
        <w:spacing w:after="0" w:line="360" w:lineRule="auto"/>
        <w:jc w:val="both"/>
        <w:rPr>
          <w:noProof/>
        </w:rPr>
      </w:pPr>
    </w:p>
    <w:p w:rsidR="000C49CB" w:rsidRDefault="000C49CB" w:rsidP="00593A5A">
      <w:pPr>
        <w:spacing w:after="0" w:line="360" w:lineRule="auto"/>
        <w:jc w:val="both"/>
        <w:rPr>
          <w:noProof/>
        </w:rPr>
      </w:pPr>
    </w:p>
    <w:p w:rsidR="00AC5460" w:rsidRDefault="00586B6E" w:rsidP="00AC5460">
      <w:pPr>
        <w:rPr>
          <w:rFonts w:ascii="Calibri" w:eastAsia="Times New Roman" w:hAnsi="Calibri" w:cs="Calibri"/>
          <w:b/>
          <w:bCs/>
          <w:color w:val="000000"/>
          <w:lang w:eastAsia="pt-PT"/>
        </w:rPr>
      </w:pPr>
      <w:bookmarkStart w:id="96" w:name="_Toc305107675"/>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18</w:t>
      </w:r>
      <w:r w:rsidR="00021FCA" w:rsidRPr="00586B6E">
        <w:rPr>
          <w:b/>
        </w:rPr>
        <w:fldChar w:fldCharType="end"/>
      </w:r>
      <w:r w:rsidR="00441E1B" w:rsidRPr="00441E1B">
        <w:rPr>
          <w:b/>
          <w:noProof/>
        </w:rPr>
        <w:t xml:space="preserve"> -</w:t>
      </w:r>
      <w:r w:rsidR="00441E1B" w:rsidRPr="00441E1B">
        <w:rPr>
          <w:b/>
          <w:i/>
          <w:noProof/>
        </w:rPr>
        <w:t xml:space="preserve"> </w:t>
      </w:r>
      <w:r w:rsidR="00441E1B" w:rsidRPr="00441E1B">
        <w:rPr>
          <w:rFonts w:ascii="Calibri" w:eastAsia="Times New Roman" w:hAnsi="Calibri" w:cs="Calibri"/>
          <w:b/>
          <w:bCs/>
          <w:color w:val="000000"/>
          <w:lang w:eastAsia="pt-PT"/>
        </w:rPr>
        <w:t>Turistas em 2009 por sexo</w:t>
      </w:r>
      <w:bookmarkEnd w:id="96"/>
    </w:p>
    <w:p w:rsidR="00441E1B" w:rsidRPr="00441E1B" w:rsidRDefault="00441E1B" w:rsidP="00AC5460">
      <w:pPr>
        <w:rPr>
          <w:rFonts w:ascii="Calibri" w:eastAsia="Times New Roman" w:hAnsi="Calibri" w:cs="Calibri"/>
          <w:b/>
          <w:bCs/>
          <w:color w:val="000000"/>
          <w:lang w:eastAsia="pt-PT"/>
        </w:rPr>
      </w:pPr>
      <w:r>
        <w:rPr>
          <w:rFonts w:ascii="Calibri" w:eastAsia="Times New Roman" w:hAnsi="Calibri" w:cs="Calibri"/>
          <w:b/>
          <w:bCs/>
          <w:noProof/>
          <w:color w:val="000000"/>
          <w:lang w:eastAsia="pt-PT"/>
        </w:rPr>
        <w:drawing>
          <wp:inline distT="0" distB="0" distL="0" distR="0">
            <wp:extent cx="4152306" cy="2657475"/>
            <wp:effectExtent l="19050" t="0" r="594" b="0"/>
            <wp:docPr id="2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srcRect/>
                    <a:stretch>
                      <a:fillRect/>
                    </a:stretch>
                  </pic:blipFill>
                  <pic:spPr bwMode="auto">
                    <a:xfrm>
                      <a:off x="0" y="0"/>
                      <a:ext cx="4161025" cy="2663055"/>
                    </a:xfrm>
                    <a:prstGeom prst="rect">
                      <a:avLst/>
                    </a:prstGeom>
                    <a:noFill/>
                  </pic:spPr>
                </pic:pic>
              </a:graphicData>
            </a:graphic>
          </wp:inline>
        </w:drawing>
      </w:r>
    </w:p>
    <w:p w:rsidR="00E82B79" w:rsidRDefault="00E82B79" w:rsidP="00593A5A">
      <w:pPr>
        <w:spacing w:after="0" w:line="360" w:lineRule="auto"/>
        <w:jc w:val="both"/>
        <w:rPr>
          <w:b/>
          <w:noProof/>
        </w:rPr>
      </w:pPr>
    </w:p>
    <w:p w:rsidR="00C34396" w:rsidRDefault="00C34396" w:rsidP="00C34396">
      <w:pPr>
        <w:spacing w:after="0" w:line="360" w:lineRule="auto"/>
        <w:jc w:val="both"/>
        <w:rPr>
          <w:noProof/>
        </w:rPr>
      </w:pPr>
      <w:r w:rsidRPr="00F76FD4">
        <w:rPr>
          <w:noProof/>
        </w:rPr>
        <w:t>Anali</w:t>
      </w:r>
      <w:r>
        <w:rPr>
          <w:noProof/>
        </w:rPr>
        <w:t>s</w:t>
      </w:r>
      <w:r w:rsidRPr="00F76FD4">
        <w:rPr>
          <w:noProof/>
        </w:rPr>
        <w:t>ando</w:t>
      </w:r>
      <w:r>
        <w:rPr>
          <w:noProof/>
        </w:rPr>
        <w:t>,</w:t>
      </w:r>
      <w:r w:rsidRPr="00F76FD4">
        <w:rPr>
          <w:noProof/>
        </w:rPr>
        <w:t xml:space="preserve"> </w:t>
      </w:r>
      <w:r>
        <w:rPr>
          <w:noProof/>
        </w:rPr>
        <w:t>no gráfico 19,</w:t>
      </w:r>
      <w:r w:rsidRPr="00F76FD4">
        <w:rPr>
          <w:noProof/>
        </w:rPr>
        <w:t xml:space="preserve"> </w:t>
      </w:r>
      <w:r w:rsidR="003321F9">
        <w:rPr>
          <w:noProof/>
        </w:rPr>
        <w:t xml:space="preserve">a </w:t>
      </w:r>
      <w:r w:rsidRPr="00F76FD4">
        <w:rPr>
          <w:noProof/>
        </w:rPr>
        <w:t>distribuição</w:t>
      </w:r>
      <w:r w:rsidR="00337905">
        <w:rPr>
          <w:noProof/>
        </w:rPr>
        <w:t xml:space="preserve"> do total dos turistas</w:t>
      </w:r>
      <w:r>
        <w:rPr>
          <w:noProof/>
        </w:rPr>
        <w:t xml:space="preserve"> em 2009,</w:t>
      </w:r>
      <w:r w:rsidRPr="00F76FD4">
        <w:rPr>
          <w:noProof/>
        </w:rPr>
        <w:t xml:space="preserve"> de acordo com o escalão etário e </w:t>
      </w:r>
      <w:r>
        <w:rPr>
          <w:noProof/>
        </w:rPr>
        <w:t>destino da</w:t>
      </w:r>
      <w:r w:rsidRPr="00F76FD4">
        <w:rPr>
          <w:noProof/>
        </w:rPr>
        <w:t xml:space="preserve"> vi</w:t>
      </w:r>
      <w:r w:rsidR="003321F9">
        <w:rPr>
          <w:noProof/>
        </w:rPr>
        <w:t>agem, verificamos que o turista</w:t>
      </w:r>
      <w:r w:rsidRPr="00F76FD4">
        <w:rPr>
          <w:noProof/>
        </w:rPr>
        <w:t xml:space="preserve"> </w:t>
      </w:r>
      <w:r>
        <w:rPr>
          <w:noProof/>
        </w:rPr>
        <w:t xml:space="preserve">viaja mais </w:t>
      </w:r>
      <w:r w:rsidRPr="00F76FD4">
        <w:rPr>
          <w:noProof/>
        </w:rPr>
        <w:t xml:space="preserve">entre as idades 25-44 e 45-64 anos, o que entra em concenso com o estilo de vida actual, </w:t>
      </w:r>
      <w:r>
        <w:rPr>
          <w:noProof/>
        </w:rPr>
        <w:t>pois é, por norma, aquela faixa etária onde os</w:t>
      </w:r>
      <w:r w:rsidRPr="00F76FD4">
        <w:rPr>
          <w:noProof/>
        </w:rPr>
        <w:t xml:space="preserve"> indivíduos adquirem a sua independência financeira</w:t>
      </w:r>
      <w:r>
        <w:rPr>
          <w:noProof/>
        </w:rPr>
        <w:t xml:space="preserve"> para realizarem viagens. </w:t>
      </w:r>
      <w:r w:rsidR="003321F9">
        <w:rPr>
          <w:noProof/>
        </w:rPr>
        <w:t>C</w:t>
      </w:r>
      <w:r>
        <w:rPr>
          <w:noProof/>
        </w:rPr>
        <w:t>erca de 78,5% do total viajam em Portugal</w:t>
      </w:r>
      <w:r w:rsidR="003321F9">
        <w:rPr>
          <w:noProof/>
        </w:rPr>
        <w:t>,</w:t>
      </w:r>
      <w:r>
        <w:rPr>
          <w:noProof/>
        </w:rPr>
        <w:t xml:space="preserve"> e para o Estrangeiro é mais uma vez o escalão etário dos 25-44 anos que prefere esta opção.</w:t>
      </w:r>
    </w:p>
    <w:p w:rsidR="00C34396" w:rsidRPr="00441E1B" w:rsidRDefault="00C34396" w:rsidP="00593A5A">
      <w:pPr>
        <w:spacing w:after="0" w:line="360" w:lineRule="auto"/>
        <w:jc w:val="both"/>
        <w:rPr>
          <w:b/>
          <w:noProof/>
        </w:rPr>
      </w:pPr>
    </w:p>
    <w:p w:rsidR="00C34396" w:rsidRPr="003624A9" w:rsidRDefault="00586B6E" w:rsidP="00593A5A">
      <w:pPr>
        <w:spacing w:after="0" w:line="360" w:lineRule="auto"/>
        <w:jc w:val="both"/>
        <w:rPr>
          <w:b/>
          <w:noProof/>
        </w:rPr>
      </w:pPr>
      <w:bookmarkStart w:id="97" w:name="_Toc305107676"/>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19</w:t>
      </w:r>
      <w:r w:rsidR="00021FCA" w:rsidRPr="00586B6E">
        <w:rPr>
          <w:b/>
        </w:rPr>
        <w:fldChar w:fldCharType="end"/>
      </w:r>
      <w:r w:rsidR="003624A9" w:rsidRPr="003624A9">
        <w:rPr>
          <w:b/>
          <w:noProof/>
        </w:rPr>
        <w:t xml:space="preserve"> - </w:t>
      </w:r>
      <w:r w:rsidR="003624A9" w:rsidRPr="003624A9">
        <w:rPr>
          <w:b/>
          <w:bCs/>
        </w:rPr>
        <w:t>Turistas, segundo o motivo, por escalão etário em 2009</w:t>
      </w:r>
      <w:bookmarkEnd w:id="97"/>
    </w:p>
    <w:p w:rsidR="003624A9" w:rsidRPr="00E82B79" w:rsidRDefault="003624A9" w:rsidP="00593A5A">
      <w:pPr>
        <w:spacing w:after="0" w:line="360" w:lineRule="auto"/>
        <w:jc w:val="both"/>
        <w:rPr>
          <w:b/>
          <w:i/>
          <w:noProof/>
        </w:rPr>
      </w:pPr>
      <w:r>
        <w:rPr>
          <w:b/>
          <w:i/>
          <w:noProof/>
          <w:lang w:eastAsia="pt-PT"/>
        </w:rPr>
        <w:drawing>
          <wp:inline distT="0" distB="0" distL="0" distR="0">
            <wp:extent cx="4878954" cy="2751151"/>
            <wp:effectExtent l="19050" t="0" r="0" b="0"/>
            <wp:docPr id="4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4889896" cy="2757321"/>
                    </a:xfrm>
                    <a:prstGeom prst="rect">
                      <a:avLst/>
                    </a:prstGeom>
                    <a:noFill/>
                  </pic:spPr>
                </pic:pic>
              </a:graphicData>
            </a:graphic>
          </wp:inline>
        </w:drawing>
      </w:r>
    </w:p>
    <w:p w:rsidR="00AC5460" w:rsidRDefault="00AC5460" w:rsidP="00C34396">
      <w:pPr>
        <w:spacing w:after="0" w:line="360" w:lineRule="auto"/>
        <w:jc w:val="both"/>
        <w:rPr>
          <w:noProof/>
        </w:rPr>
      </w:pPr>
    </w:p>
    <w:p w:rsidR="00C34396" w:rsidRPr="00F76FD4" w:rsidRDefault="003321F9" w:rsidP="00C34396">
      <w:pPr>
        <w:spacing w:after="0" w:line="360" w:lineRule="auto"/>
        <w:jc w:val="both"/>
        <w:rPr>
          <w:noProof/>
        </w:rPr>
      </w:pPr>
      <w:r>
        <w:rPr>
          <w:noProof/>
        </w:rPr>
        <w:lastRenderedPageBreak/>
        <w:t>No grá</w:t>
      </w:r>
      <w:r w:rsidR="00C34396">
        <w:rPr>
          <w:noProof/>
        </w:rPr>
        <w:t>fico 20</w:t>
      </w:r>
      <w:r>
        <w:rPr>
          <w:noProof/>
        </w:rPr>
        <w:t>,</w:t>
      </w:r>
      <w:r w:rsidR="00C34396">
        <w:rPr>
          <w:noProof/>
        </w:rPr>
        <w:t xml:space="preserve"> verifica-se que o</w:t>
      </w:r>
      <w:r w:rsidR="00C34396" w:rsidRPr="00F76FD4">
        <w:rPr>
          <w:noProof/>
        </w:rPr>
        <w:t xml:space="preserve">s turistas estão repartidos por activos e inactivos, </w:t>
      </w:r>
      <w:r w:rsidR="00C34396">
        <w:rPr>
          <w:noProof/>
        </w:rPr>
        <w:t>em te</w:t>
      </w:r>
      <w:r>
        <w:rPr>
          <w:noProof/>
        </w:rPr>
        <w:t>rmos de actividade profissional. A</w:t>
      </w:r>
      <w:r w:rsidR="00C34396" w:rsidRPr="00F76FD4">
        <w:rPr>
          <w:noProof/>
        </w:rPr>
        <w:t xml:space="preserve"> percentagem de turistas activo</w:t>
      </w:r>
      <w:r w:rsidR="00C34396">
        <w:rPr>
          <w:noProof/>
        </w:rPr>
        <w:t>s</w:t>
      </w:r>
      <w:r w:rsidR="00C34396" w:rsidRPr="00F76FD4">
        <w:rPr>
          <w:noProof/>
        </w:rPr>
        <w:t xml:space="preserve"> é ligeiramente maior</w:t>
      </w:r>
      <w:r w:rsidR="00C34396">
        <w:rPr>
          <w:noProof/>
        </w:rPr>
        <w:t>,</w:t>
      </w:r>
      <w:r w:rsidR="00C34396" w:rsidRPr="00F76FD4">
        <w:rPr>
          <w:noProof/>
        </w:rPr>
        <w:t xml:space="preserve"> pois </w:t>
      </w:r>
      <w:r w:rsidR="00C34396">
        <w:rPr>
          <w:noProof/>
        </w:rPr>
        <w:t xml:space="preserve">é neste escalão </w:t>
      </w:r>
      <w:r w:rsidR="00C34396" w:rsidRPr="00F76FD4">
        <w:rPr>
          <w:noProof/>
        </w:rPr>
        <w:t>que se encontram os indivíduos com</w:t>
      </w:r>
      <w:r>
        <w:rPr>
          <w:noProof/>
        </w:rPr>
        <w:t xml:space="preserve"> maior estabilidade financeira </w:t>
      </w:r>
      <w:r w:rsidR="00C34396">
        <w:rPr>
          <w:noProof/>
        </w:rPr>
        <w:t>, assim 52,9% do total dos turistas são activos e 47,1% são inactivos</w:t>
      </w:r>
      <w:r w:rsidR="00C34396" w:rsidRPr="00F76FD4">
        <w:rPr>
          <w:noProof/>
        </w:rPr>
        <w:t>.</w:t>
      </w:r>
    </w:p>
    <w:p w:rsidR="00C34396" w:rsidRDefault="00C34396" w:rsidP="00C34396">
      <w:pPr>
        <w:spacing w:after="0" w:line="360" w:lineRule="auto"/>
        <w:jc w:val="both"/>
        <w:rPr>
          <w:noProof/>
        </w:rPr>
      </w:pPr>
    </w:p>
    <w:p w:rsidR="00C34396" w:rsidRDefault="00C34396" w:rsidP="00C34396">
      <w:pPr>
        <w:spacing w:after="0" w:line="360" w:lineRule="auto"/>
        <w:jc w:val="both"/>
        <w:rPr>
          <w:noProof/>
        </w:rPr>
      </w:pPr>
      <w:r>
        <w:rPr>
          <w:noProof/>
        </w:rPr>
        <w:t>N</w:t>
      </w:r>
      <w:r w:rsidRPr="00F76FD4">
        <w:rPr>
          <w:noProof/>
        </w:rPr>
        <w:t>o escalão dos inactivos são os alunos que se destacam</w:t>
      </w:r>
      <w:r>
        <w:rPr>
          <w:noProof/>
        </w:rPr>
        <w:t xml:space="preserve"> </w:t>
      </w:r>
      <w:r w:rsidR="003321F9">
        <w:rPr>
          <w:noProof/>
        </w:rPr>
        <w:t>representando</w:t>
      </w:r>
      <w:r>
        <w:rPr>
          <w:noProof/>
        </w:rPr>
        <w:t xml:space="preserve"> 45,7% do total dos turistas inctivos,</w:t>
      </w:r>
      <w:r w:rsidRPr="00F76FD4">
        <w:rPr>
          <w:noProof/>
        </w:rPr>
        <w:t xml:space="preserve"> </w:t>
      </w:r>
      <w:r>
        <w:rPr>
          <w:noProof/>
        </w:rPr>
        <w:t>facto este associado</w:t>
      </w:r>
      <w:r w:rsidRPr="00F76FD4">
        <w:rPr>
          <w:noProof/>
        </w:rPr>
        <w:t xml:space="preserve"> ao</w:t>
      </w:r>
      <w:r>
        <w:rPr>
          <w:noProof/>
        </w:rPr>
        <w:t>s</w:t>
      </w:r>
      <w:r w:rsidRPr="00F76FD4">
        <w:rPr>
          <w:noProof/>
        </w:rPr>
        <w:t xml:space="preserve"> menores </w:t>
      </w:r>
      <w:r>
        <w:rPr>
          <w:noProof/>
        </w:rPr>
        <w:t xml:space="preserve">que viajam </w:t>
      </w:r>
      <w:r w:rsidR="003321F9">
        <w:rPr>
          <w:noProof/>
        </w:rPr>
        <w:t>na dependência</w:t>
      </w:r>
      <w:r w:rsidRPr="00F76FD4">
        <w:rPr>
          <w:noProof/>
        </w:rPr>
        <w:t xml:space="preserve"> de um agregado familiar, </w:t>
      </w:r>
      <w:r>
        <w:rPr>
          <w:noProof/>
        </w:rPr>
        <w:t>seguem-se os reformados com 32,9% do total dos turistas in</w:t>
      </w:r>
      <w:r w:rsidR="003321F9">
        <w:rPr>
          <w:noProof/>
        </w:rPr>
        <w:t>a</w:t>
      </w:r>
      <w:r>
        <w:rPr>
          <w:noProof/>
        </w:rPr>
        <w:t>ctivos. N</w:t>
      </w:r>
      <w:r w:rsidRPr="00F76FD4">
        <w:rPr>
          <w:noProof/>
        </w:rPr>
        <w:t>o escalão dos activos</w:t>
      </w:r>
      <w:r>
        <w:rPr>
          <w:noProof/>
        </w:rPr>
        <w:t xml:space="preserve"> a maioria, cerca de 90,5% do total dos turistas activos, são empregados.</w:t>
      </w:r>
    </w:p>
    <w:p w:rsidR="00C34396" w:rsidRDefault="00C34396" w:rsidP="00C34396">
      <w:pPr>
        <w:spacing w:after="0" w:line="360" w:lineRule="auto"/>
        <w:rPr>
          <w:b/>
          <w:noProof/>
        </w:rPr>
      </w:pPr>
    </w:p>
    <w:p w:rsidR="00C34396" w:rsidRPr="0022718A" w:rsidRDefault="00C34396" w:rsidP="00C34396">
      <w:pPr>
        <w:spacing w:after="0" w:line="360" w:lineRule="auto"/>
        <w:jc w:val="both"/>
        <w:rPr>
          <w:noProof/>
        </w:rPr>
      </w:pPr>
      <w:r w:rsidRPr="0022718A">
        <w:rPr>
          <w:noProof/>
        </w:rPr>
        <w:t>Como já foi observado são os escal</w:t>
      </w:r>
      <w:r>
        <w:rPr>
          <w:noProof/>
        </w:rPr>
        <w:t>õ</w:t>
      </w:r>
      <w:r w:rsidRPr="0022718A">
        <w:rPr>
          <w:noProof/>
        </w:rPr>
        <w:t>es et</w:t>
      </w:r>
      <w:r>
        <w:rPr>
          <w:noProof/>
        </w:rPr>
        <w:t>á</w:t>
      </w:r>
      <w:r w:rsidRPr="0022718A">
        <w:rPr>
          <w:noProof/>
        </w:rPr>
        <w:t>rios dos 25-44 e dos</w:t>
      </w:r>
      <w:r>
        <w:rPr>
          <w:noProof/>
        </w:rPr>
        <w:t xml:space="preserve"> </w:t>
      </w:r>
      <w:r w:rsidRPr="0022718A">
        <w:rPr>
          <w:noProof/>
        </w:rPr>
        <w:t>45-64 que mais viajam o que se verifica</w:t>
      </w:r>
      <w:r>
        <w:rPr>
          <w:noProof/>
        </w:rPr>
        <w:t xml:space="preserve"> também </w:t>
      </w:r>
      <w:r w:rsidRPr="0022718A">
        <w:rPr>
          <w:noProof/>
        </w:rPr>
        <w:t xml:space="preserve">para </w:t>
      </w:r>
      <w:r>
        <w:rPr>
          <w:noProof/>
        </w:rPr>
        <w:t>a classe d</w:t>
      </w:r>
      <w:r w:rsidRPr="0022718A">
        <w:rPr>
          <w:noProof/>
        </w:rPr>
        <w:t>os activos. No</w:t>
      </w:r>
      <w:r>
        <w:rPr>
          <w:noProof/>
        </w:rPr>
        <w:t xml:space="preserve"> </w:t>
      </w:r>
      <w:r w:rsidRPr="0022718A">
        <w:rPr>
          <w:noProof/>
        </w:rPr>
        <w:t>entanto</w:t>
      </w:r>
      <w:r w:rsidR="00DE699A">
        <w:rPr>
          <w:noProof/>
        </w:rPr>
        <w:t>,</w:t>
      </w:r>
      <w:r w:rsidRPr="0022718A">
        <w:rPr>
          <w:noProof/>
        </w:rPr>
        <w:t xml:space="preserve"> para o</w:t>
      </w:r>
      <w:r>
        <w:rPr>
          <w:noProof/>
        </w:rPr>
        <w:t>s</w:t>
      </w:r>
      <w:r w:rsidRPr="0022718A">
        <w:rPr>
          <w:noProof/>
        </w:rPr>
        <w:t xml:space="preserve"> inactivos </w:t>
      </w:r>
      <w:r w:rsidR="00DE699A">
        <w:rPr>
          <w:noProof/>
        </w:rPr>
        <w:t>o escalão que mais viaja é o de 45-</w:t>
      </w:r>
      <w:r w:rsidR="005E53E2">
        <w:rPr>
          <w:noProof/>
        </w:rPr>
        <w:t xml:space="preserve">64, pois é aqui que </w:t>
      </w:r>
      <w:r>
        <w:rPr>
          <w:noProof/>
        </w:rPr>
        <w:t xml:space="preserve"> estão inseridos os </w:t>
      </w:r>
      <w:r w:rsidRPr="0022718A">
        <w:rPr>
          <w:noProof/>
        </w:rPr>
        <w:t>reform</w:t>
      </w:r>
      <w:r>
        <w:rPr>
          <w:noProof/>
        </w:rPr>
        <w:t>a</w:t>
      </w:r>
      <w:r w:rsidRPr="0022718A">
        <w:rPr>
          <w:noProof/>
        </w:rPr>
        <w:t>dos</w:t>
      </w:r>
      <w:r w:rsidR="005E53E2">
        <w:rPr>
          <w:noProof/>
        </w:rPr>
        <w:t>,</w:t>
      </w:r>
      <w:r w:rsidRPr="0022718A">
        <w:rPr>
          <w:noProof/>
        </w:rPr>
        <w:t xml:space="preserve"> com estab</w:t>
      </w:r>
      <w:r>
        <w:rPr>
          <w:noProof/>
        </w:rPr>
        <w:t>i</w:t>
      </w:r>
      <w:r w:rsidRPr="0022718A">
        <w:rPr>
          <w:noProof/>
        </w:rPr>
        <w:t>lidade financeira para via</w:t>
      </w:r>
      <w:r>
        <w:rPr>
          <w:noProof/>
        </w:rPr>
        <w:t>j</w:t>
      </w:r>
      <w:r w:rsidRPr="0022718A">
        <w:rPr>
          <w:noProof/>
        </w:rPr>
        <w:t>ar</w:t>
      </w:r>
      <w:r>
        <w:rPr>
          <w:noProof/>
        </w:rPr>
        <w:t>.</w:t>
      </w:r>
    </w:p>
    <w:p w:rsidR="00C34396" w:rsidRDefault="00C34396" w:rsidP="00D726F5">
      <w:pPr>
        <w:rPr>
          <w:b/>
          <w:noProof/>
        </w:rPr>
      </w:pPr>
    </w:p>
    <w:p w:rsidR="00D726F5" w:rsidRPr="00D726F5" w:rsidRDefault="00586B6E" w:rsidP="00D726F5">
      <w:pPr>
        <w:rPr>
          <w:rFonts w:ascii="Calibri" w:eastAsia="Times New Roman" w:hAnsi="Calibri" w:cs="Calibri"/>
          <w:b/>
          <w:color w:val="000000"/>
          <w:lang w:eastAsia="pt-PT"/>
        </w:rPr>
      </w:pPr>
      <w:bookmarkStart w:id="98" w:name="_Toc305107677"/>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20</w:t>
      </w:r>
      <w:r w:rsidR="00021FCA" w:rsidRPr="00586B6E">
        <w:rPr>
          <w:b/>
        </w:rPr>
        <w:fldChar w:fldCharType="end"/>
      </w:r>
      <w:r w:rsidR="00D726F5" w:rsidRPr="00D726F5">
        <w:rPr>
          <w:b/>
          <w:noProof/>
        </w:rPr>
        <w:t xml:space="preserve"> - </w:t>
      </w:r>
      <w:r w:rsidR="00D726F5" w:rsidRPr="00D726F5">
        <w:rPr>
          <w:rFonts w:ascii="Calibri" w:eastAsia="Times New Roman" w:hAnsi="Calibri" w:cs="Calibri"/>
          <w:b/>
          <w:color w:val="000000"/>
          <w:lang w:eastAsia="pt-PT"/>
        </w:rPr>
        <w:t xml:space="preserve">Turistas, segundo a </w:t>
      </w:r>
      <w:proofErr w:type="spellStart"/>
      <w:r w:rsidR="00D726F5" w:rsidRPr="00D726F5">
        <w:rPr>
          <w:rFonts w:ascii="Calibri" w:eastAsia="Times New Roman" w:hAnsi="Calibri" w:cs="Calibri"/>
          <w:b/>
          <w:color w:val="000000"/>
          <w:lang w:eastAsia="pt-PT"/>
        </w:rPr>
        <w:t>auto-classificação</w:t>
      </w:r>
      <w:proofErr w:type="spellEnd"/>
      <w:r w:rsidR="00D726F5" w:rsidRPr="00D726F5">
        <w:rPr>
          <w:rFonts w:ascii="Calibri" w:eastAsia="Times New Roman" w:hAnsi="Calibri" w:cs="Calibri"/>
          <w:b/>
          <w:color w:val="000000"/>
          <w:lang w:eastAsia="pt-PT"/>
        </w:rPr>
        <w:t xml:space="preserve"> perante o trabalho, por escalão etário</w:t>
      </w:r>
      <w:r w:rsidR="00D13463">
        <w:rPr>
          <w:rFonts w:ascii="Calibri" w:eastAsia="Times New Roman" w:hAnsi="Calibri" w:cs="Calibri"/>
          <w:b/>
          <w:color w:val="000000"/>
          <w:lang w:eastAsia="pt-PT"/>
        </w:rPr>
        <w:t>, em 2009</w:t>
      </w:r>
      <w:bookmarkEnd w:id="98"/>
    </w:p>
    <w:p w:rsidR="00D726F5" w:rsidRDefault="00D726F5" w:rsidP="00D726F5">
      <w:pPr>
        <w:rPr>
          <w:rFonts w:ascii="Calibri" w:eastAsia="Times New Roman" w:hAnsi="Calibri" w:cs="Calibri"/>
          <w:color w:val="000000"/>
          <w:lang w:eastAsia="pt-PT"/>
        </w:rPr>
      </w:pPr>
      <w:r>
        <w:rPr>
          <w:rFonts w:ascii="Calibri" w:eastAsia="Times New Roman" w:hAnsi="Calibri" w:cs="Calibri"/>
          <w:noProof/>
          <w:color w:val="000000"/>
          <w:lang w:eastAsia="pt-PT"/>
        </w:rPr>
        <w:drawing>
          <wp:inline distT="0" distB="0" distL="0" distR="0">
            <wp:extent cx="5109542" cy="4063728"/>
            <wp:effectExtent l="19050" t="0" r="0" b="0"/>
            <wp:docPr id="8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srcRect/>
                    <a:stretch>
                      <a:fillRect/>
                    </a:stretch>
                  </pic:blipFill>
                  <pic:spPr bwMode="auto">
                    <a:xfrm>
                      <a:off x="0" y="0"/>
                      <a:ext cx="5106431" cy="4061254"/>
                    </a:xfrm>
                    <a:prstGeom prst="rect">
                      <a:avLst/>
                    </a:prstGeom>
                    <a:noFill/>
                  </pic:spPr>
                </pic:pic>
              </a:graphicData>
            </a:graphic>
          </wp:inline>
        </w:drawing>
      </w:r>
    </w:p>
    <w:p w:rsidR="009376CE" w:rsidRPr="00491BCA" w:rsidRDefault="008B5F15" w:rsidP="00491BCA">
      <w:pPr>
        <w:pStyle w:val="Ttulo2"/>
        <w:rPr>
          <w:rFonts w:asciiTheme="minorHAnsi" w:hAnsiTheme="minorHAnsi"/>
          <w:noProof/>
          <w:color w:val="auto"/>
        </w:rPr>
      </w:pPr>
      <w:bookmarkStart w:id="99" w:name="_Toc285187487"/>
      <w:bookmarkStart w:id="100" w:name="_Toc285723906"/>
      <w:bookmarkStart w:id="101" w:name="_Toc305679525"/>
      <w:r w:rsidRPr="00491BCA">
        <w:rPr>
          <w:rFonts w:asciiTheme="minorHAnsi" w:hAnsiTheme="minorHAnsi"/>
          <w:noProof/>
          <w:color w:val="auto"/>
        </w:rPr>
        <w:lastRenderedPageBreak/>
        <w:t xml:space="preserve">3.5 - </w:t>
      </w:r>
      <w:r w:rsidR="00506DA3">
        <w:rPr>
          <w:rFonts w:asciiTheme="minorHAnsi" w:hAnsiTheme="minorHAnsi"/>
          <w:noProof/>
          <w:color w:val="auto"/>
        </w:rPr>
        <w:t>Caracterização das V</w:t>
      </w:r>
      <w:r w:rsidR="009376CE" w:rsidRPr="00491BCA">
        <w:rPr>
          <w:rFonts w:asciiTheme="minorHAnsi" w:hAnsiTheme="minorHAnsi"/>
          <w:noProof/>
          <w:color w:val="auto"/>
        </w:rPr>
        <w:t>iagens</w:t>
      </w:r>
      <w:bookmarkEnd w:id="99"/>
      <w:bookmarkEnd w:id="100"/>
      <w:bookmarkEnd w:id="101"/>
    </w:p>
    <w:p w:rsidR="009376CE" w:rsidRDefault="009376CE" w:rsidP="00593A5A">
      <w:pPr>
        <w:spacing w:after="0" w:line="360" w:lineRule="auto"/>
        <w:rPr>
          <w:noProof/>
        </w:rPr>
      </w:pPr>
    </w:p>
    <w:p w:rsidR="000461D9" w:rsidRDefault="00C34396" w:rsidP="00C34396">
      <w:pPr>
        <w:spacing w:after="0" w:line="360" w:lineRule="auto"/>
        <w:jc w:val="both"/>
        <w:rPr>
          <w:noProof/>
        </w:rPr>
      </w:pPr>
      <w:r w:rsidRPr="00F76FD4">
        <w:rPr>
          <w:noProof/>
        </w:rPr>
        <w:t xml:space="preserve">As viagens </w:t>
      </w:r>
      <w:r>
        <w:rPr>
          <w:noProof/>
        </w:rPr>
        <w:t>dos residentes, dur</w:t>
      </w:r>
      <w:r w:rsidRPr="00F76FD4">
        <w:rPr>
          <w:noProof/>
        </w:rPr>
        <w:t>ante o ano de 200</w:t>
      </w:r>
      <w:r>
        <w:rPr>
          <w:noProof/>
        </w:rPr>
        <w:t>9,</w:t>
      </w:r>
      <w:r w:rsidRPr="00F76FD4">
        <w:rPr>
          <w:noProof/>
        </w:rPr>
        <w:t xml:space="preserve"> foram maioritariamente em Portugal </w:t>
      </w:r>
      <w:r w:rsidR="000461D9">
        <w:rPr>
          <w:noProof/>
        </w:rPr>
        <w:t>com</w:t>
      </w:r>
      <w:r>
        <w:rPr>
          <w:noProof/>
        </w:rPr>
        <w:t xml:space="preserve"> 18 048 milhares</w:t>
      </w:r>
      <w:r w:rsidR="000461D9">
        <w:rPr>
          <w:noProof/>
        </w:rPr>
        <w:t xml:space="preserve"> de viagens</w:t>
      </w:r>
      <w:r>
        <w:rPr>
          <w:noProof/>
        </w:rPr>
        <w:t>, cerca de 89,5</w:t>
      </w:r>
      <w:r w:rsidRPr="00F76FD4">
        <w:rPr>
          <w:noProof/>
        </w:rPr>
        <w:t>% do total</w:t>
      </w:r>
      <w:r>
        <w:rPr>
          <w:noProof/>
        </w:rPr>
        <w:t xml:space="preserve">, e só 10,4% para o estrangeiro. </w:t>
      </w:r>
    </w:p>
    <w:p w:rsidR="000461D9" w:rsidRDefault="000461D9" w:rsidP="00C34396">
      <w:pPr>
        <w:spacing w:after="0" w:line="360" w:lineRule="auto"/>
        <w:jc w:val="both"/>
        <w:rPr>
          <w:noProof/>
        </w:rPr>
      </w:pPr>
    </w:p>
    <w:p w:rsidR="00C34396" w:rsidRDefault="00C34396" w:rsidP="00C34396">
      <w:pPr>
        <w:spacing w:after="0" w:line="360" w:lineRule="auto"/>
        <w:jc w:val="both"/>
        <w:rPr>
          <w:b/>
          <w:i/>
          <w:noProof/>
        </w:rPr>
      </w:pPr>
      <w:r>
        <w:rPr>
          <w:noProof/>
        </w:rPr>
        <w:t>Regista-se também</w:t>
      </w:r>
      <w:r w:rsidR="000461D9">
        <w:rPr>
          <w:noProof/>
        </w:rPr>
        <w:t>,</w:t>
      </w:r>
      <w:r>
        <w:rPr>
          <w:noProof/>
        </w:rPr>
        <w:t xml:space="preserve"> no gráfico 21</w:t>
      </w:r>
      <w:r w:rsidR="000461D9">
        <w:rPr>
          <w:noProof/>
        </w:rPr>
        <w:t>,</w:t>
      </w:r>
      <w:r>
        <w:rPr>
          <w:noProof/>
        </w:rPr>
        <w:t xml:space="preserve"> que a maioria das deslocações é por Lazer, Recreio e Férias, seguido de Visita a familiares e Negócios ou Profissionais.</w:t>
      </w:r>
    </w:p>
    <w:p w:rsidR="00C34396" w:rsidRDefault="00C34396" w:rsidP="00C34396">
      <w:pPr>
        <w:spacing w:after="0" w:line="360" w:lineRule="auto"/>
        <w:jc w:val="both"/>
        <w:rPr>
          <w:b/>
          <w:i/>
          <w:noProof/>
        </w:rPr>
      </w:pPr>
    </w:p>
    <w:p w:rsidR="00C34396" w:rsidRPr="00F76FD4" w:rsidRDefault="00C34396" w:rsidP="00C34396">
      <w:pPr>
        <w:spacing w:after="0" w:line="360" w:lineRule="auto"/>
        <w:jc w:val="both"/>
        <w:rPr>
          <w:noProof/>
        </w:rPr>
      </w:pPr>
      <w:r w:rsidRPr="00F76FD4">
        <w:rPr>
          <w:noProof/>
        </w:rPr>
        <w:t>Também nas viage</w:t>
      </w:r>
      <w:r>
        <w:rPr>
          <w:noProof/>
        </w:rPr>
        <w:t>ns em Portugal,o sector do L</w:t>
      </w:r>
      <w:r w:rsidRPr="00F76FD4">
        <w:rPr>
          <w:noProof/>
        </w:rPr>
        <w:t xml:space="preserve">azer, </w:t>
      </w:r>
      <w:r>
        <w:rPr>
          <w:noProof/>
        </w:rPr>
        <w:t>R</w:t>
      </w:r>
      <w:r w:rsidRPr="00F76FD4">
        <w:rPr>
          <w:noProof/>
        </w:rPr>
        <w:t xml:space="preserve">ecreio e </w:t>
      </w:r>
      <w:r>
        <w:rPr>
          <w:noProof/>
        </w:rPr>
        <w:t>F</w:t>
      </w:r>
      <w:r w:rsidRPr="00F76FD4">
        <w:rPr>
          <w:noProof/>
        </w:rPr>
        <w:t>érias</w:t>
      </w:r>
      <w:r>
        <w:rPr>
          <w:noProof/>
        </w:rPr>
        <w:t>,</w:t>
      </w:r>
      <w:r w:rsidRPr="00F76FD4">
        <w:rPr>
          <w:noProof/>
        </w:rPr>
        <w:t xml:space="preserve"> tem um peso maior </w:t>
      </w:r>
      <w:r>
        <w:rPr>
          <w:noProof/>
        </w:rPr>
        <w:t>seguido da Visita a F</w:t>
      </w:r>
      <w:r w:rsidRPr="00F76FD4">
        <w:rPr>
          <w:noProof/>
        </w:rPr>
        <w:t>amiliares</w:t>
      </w:r>
      <w:r>
        <w:rPr>
          <w:noProof/>
        </w:rPr>
        <w:t xml:space="preserve"> e Amigos. Nestas duas categorias</w:t>
      </w:r>
      <w:r w:rsidRPr="00F76FD4">
        <w:rPr>
          <w:noProof/>
        </w:rPr>
        <w:t xml:space="preserve"> o turismo </w:t>
      </w:r>
      <w:r>
        <w:rPr>
          <w:noProof/>
        </w:rPr>
        <w:t>em Portugal</w:t>
      </w:r>
      <w:r w:rsidRPr="00F76FD4">
        <w:rPr>
          <w:noProof/>
        </w:rPr>
        <w:t xml:space="preserve"> é muito mais sig</w:t>
      </w:r>
      <w:r>
        <w:rPr>
          <w:noProof/>
        </w:rPr>
        <w:t>nificativo do que em deslocações para o Estrangeiro</w:t>
      </w:r>
      <w:r w:rsidRPr="00F76FD4">
        <w:rPr>
          <w:noProof/>
        </w:rPr>
        <w:t>.</w:t>
      </w:r>
    </w:p>
    <w:p w:rsidR="00C34396" w:rsidRDefault="00C34396" w:rsidP="00C34396">
      <w:pPr>
        <w:spacing w:after="0" w:line="360" w:lineRule="auto"/>
        <w:jc w:val="both"/>
        <w:rPr>
          <w:noProof/>
        </w:rPr>
      </w:pPr>
    </w:p>
    <w:p w:rsidR="00C34396" w:rsidRDefault="00C34396" w:rsidP="000461D9">
      <w:pPr>
        <w:spacing w:after="0" w:line="360" w:lineRule="auto"/>
        <w:jc w:val="both"/>
        <w:rPr>
          <w:noProof/>
        </w:rPr>
      </w:pPr>
      <w:r>
        <w:rPr>
          <w:noProof/>
        </w:rPr>
        <w:t>Já na motivação de N</w:t>
      </w:r>
      <w:r w:rsidRPr="00F76FD4">
        <w:rPr>
          <w:noProof/>
        </w:rPr>
        <w:t xml:space="preserve">egócios e </w:t>
      </w:r>
      <w:r>
        <w:rPr>
          <w:noProof/>
        </w:rPr>
        <w:t>P</w:t>
      </w:r>
      <w:r w:rsidRPr="00F76FD4">
        <w:rPr>
          <w:noProof/>
        </w:rPr>
        <w:t>arcerias</w:t>
      </w:r>
      <w:r>
        <w:rPr>
          <w:noProof/>
        </w:rPr>
        <w:t>,</w:t>
      </w:r>
      <w:r w:rsidRPr="00F76FD4">
        <w:rPr>
          <w:noProof/>
        </w:rPr>
        <w:t xml:space="preserve"> as diferenças são bem menores</w:t>
      </w:r>
      <w:r>
        <w:rPr>
          <w:noProof/>
        </w:rPr>
        <w:t>,</w:t>
      </w:r>
      <w:r w:rsidRPr="00F76FD4">
        <w:rPr>
          <w:noProof/>
        </w:rPr>
        <w:t xml:space="preserve"> encontrando-se as percentagens m</w:t>
      </w:r>
      <w:r>
        <w:rPr>
          <w:noProof/>
        </w:rPr>
        <w:t>ais</w:t>
      </w:r>
      <w:r w:rsidRPr="00F76FD4">
        <w:rPr>
          <w:noProof/>
        </w:rPr>
        <w:t xml:space="preserve"> próxim</w:t>
      </w:r>
      <w:r>
        <w:rPr>
          <w:noProof/>
        </w:rPr>
        <w:t xml:space="preserve">as com 1.108,3 milhares </w:t>
      </w:r>
      <w:r w:rsidR="000461D9">
        <w:rPr>
          <w:noProof/>
        </w:rPr>
        <w:t xml:space="preserve">de viagens </w:t>
      </w:r>
      <w:r>
        <w:rPr>
          <w:noProof/>
        </w:rPr>
        <w:t>para Portugal e 446</w:t>
      </w:r>
      <w:r w:rsidRPr="00F76FD4">
        <w:rPr>
          <w:noProof/>
        </w:rPr>
        <w:t xml:space="preserve"> para </w:t>
      </w:r>
      <w:r>
        <w:rPr>
          <w:noProof/>
        </w:rPr>
        <w:t>o Estrangeiro.</w:t>
      </w:r>
    </w:p>
    <w:p w:rsidR="00C34396" w:rsidRPr="00F76FD4" w:rsidRDefault="00C34396" w:rsidP="00C34396">
      <w:pPr>
        <w:spacing w:after="0" w:line="360" w:lineRule="auto"/>
        <w:rPr>
          <w:noProof/>
        </w:rPr>
      </w:pPr>
    </w:p>
    <w:p w:rsidR="00C34396" w:rsidRPr="0086745B" w:rsidRDefault="00586B6E" w:rsidP="00593A5A">
      <w:pPr>
        <w:spacing w:after="0" w:line="360" w:lineRule="auto"/>
        <w:jc w:val="both"/>
        <w:rPr>
          <w:b/>
          <w:noProof/>
        </w:rPr>
      </w:pPr>
      <w:bookmarkStart w:id="102" w:name="_Toc305107678"/>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21</w:t>
      </w:r>
      <w:r w:rsidR="00021FCA" w:rsidRPr="00586B6E">
        <w:rPr>
          <w:b/>
        </w:rPr>
        <w:fldChar w:fldCharType="end"/>
      </w:r>
      <w:r w:rsidR="0086745B">
        <w:rPr>
          <w:b/>
          <w:noProof/>
        </w:rPr>
        <w:t xml:space="preserve"> - </w:t>
      </w:r>
      <w:r w:rsidR="0086745B" w:rsidRPr="0086745B">
        <w:rPr>
          <w:b/>
          <w:noProof/>
        </w:rPr>
        <w:t>Viagens, segundo o motivo</w:t>
      </w:r>
      <w:r w:rsidR="0086745B">
        <w:rPr>
          <w:b/>
          <w:noProof/>
        </w:rPr>
        <w:t xml:space="preserve"> e destino, em 2009</w:t>
      </w:r>
      <w:bookmarkEnd w:id="102"/>
    </w:p>
    <w:p w:rsidR="0086745B" w:rsidRPr="008B5F15" w:rsidRDefault="0086745B" w:rsidP="00593A5A">
      <w:pPr>
        <w:spacing w:after="0" w:line="360" w:lineRule="auto"/>
        <w:jc w:val="both"/>
        <w:rPr>
          <w:b/>
          <w:i/>
          <w:noProof/>
        </w:rPr>
      </w:pPr>
      <w:r>
        <w:rPr>
          <w:b/>
          <w:i/>
          <w:noProof/>
          <w:lang w:eastAsia="pt-PT"/>
        </w:rPr>
        <w:drawing>
          <wp:inline distT="0" distB="0" distL="0" distR="0">
            <wp:extent cx="5319422" cy="2748579"/>
            <wp:effectExtent l="19050" t="0" r="0" b="0"/>
            <wp:docPr id="9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srcRect/>
                    <a:stretch>
                      <a:fillRect/>
                    </a:stretch>
                  </pic:blipFill>
                  <pic:spPr bwMode="auto">
                    <a:xfrm>
                      <a:off x="0" y="0"/>
                      <a:ext cx="5322598" cy="2750220"/>
                    </a:xfrm>
                    <a:prstGeom prst="rect">
                      <a:avLst/>
                    </a:prstGeom>
                    <a:noFill/>
                  </pic:spPr>
                </pic:pic>
              </a:graphicData>
            </a:graphic>
          </wp:inline>
        </w:drawing>
      </w:r>
    </w:p>
    <w:p w:rsidR="000461D9" w:rsidRDefault="000461D9" w:rsidP="00593A5A">
      <w:pPr>
        <w:spacing w:after="0" w:line="360" w:lineRule="auto"/>
        <w:rPr>
          <w:noProof/>
        </w:rPr>
      </w:pPr>
    </w:p>
    <w:p w:rsidR="00C34396" w:rsidRDefault="00C34396" w:rsidP="00C34396">
      <w:pPr>
        <w:spacing w:after="0" w:line="360" w:lineRule="auto"/>
        <w:jc w:val="both"/>
        <w:rPr>
          <w:noProof/>
        </w:rPr>
      </w:pPr>
      <w:r>
        <w:rPr>
          <w:noProof/>
        </w:rPr>
        <w:t>Ao observar o gráfico 22 regista-se que os países  de destino dos turistas são preferencialmente os países da União Europeia com 76% do total das viagens.</w:t>
      </w:r>
    </w:p>
    <w:p w:rsidR="00DC632C" w:rsidRDefault="00DC632C" w:rsidP="00DC632C">
      <w:pPr>
        <w:spacing w:after="0" w:line="360" w:lineRule="auto"/>
        <w:jc w:val="both"/>
        <w:rPr>
          <w:noProof/>
        </w:rPr>
      </w:pPr>
    </w:p>
    <w:p w:rsidR="004C666E" w:rsidRDefault="00586B6E" w:rsidP="00AC5460">
      <w:pPr>
        <w:spacing w:after="0" w:line="360" w:lineRule="auto"/>
        <w:rPr>
          <w:b/>
          <w:noProof/>
        </w:rPr>
      </w:pPr>
      <w:bookmarkStart w:id="103" w:name="_Toc305107679"/>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22</w:t>
      </w:r>
      <w:r w:rsidR="00021FCA" w:rsidRPr="00586B6E">
        <w:rPr>
          <w:b/>
        </w:rPr>
        <w:fldChar w:fldCharType="end"/>
      </w:r>
      <w:r w:rsidR="004C5D7D">
        <w:rPr>
          <w:b/>
          <w:noProof/>
        </w:rPr>
        <w:t xml:space="preserve"> - </w:t>
      </w:r>
      <w:r w:rsidR="004C5D7D" w:rsidRPr="004C5D7D">
        <w:rPr>
          <w:b/>
          <w:noProof/>
        </w:rPr>
        <w:t>Viagens, segundo o motivo, por país de destino</w:t>
      </w:r>
      <w:r w:rsidR="004C5D7D">
        <w:rPr>
          <w:b/>
          <w:noProof/>
        </w:rPr>
        <w:t xml:space="preserve"> em 2009</w:t>
      </w:r>
      <w:r w:rsidR="004C666E">
        <w:rPr>
          <w:b/>
          <w:noProof/>
          <w:lang w:eastAsia="pt-PT"/>
        </w:rPr>
        <w:drawing>
          <wp:inline distT="0" distB="0" distL="0" distR="0">
            <wp:extent cx="4198289" cy="2973788"/>
            <wp:effectExtent l="19050" t="0" r="0" b="0"/>
            <wp:docPr id="97"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a:stretch>
                      <a:fillRect/>
                    </a:stretch>
                  </pic:blipFill>
                  <pic:spPr bwMode="auto">
                    <a:xfrm>
                      <a:off x="0" y="0"/>
                      <a:ext cx="4201297" cy="2975919"/>
                    </a:xfrm>
                    <a:prstGeom prst="rect">
                      <a:avLst/>
                    </a:prstGeom>
                    <a:noFill/>
                  </pic:spPr>
                </pic:pic>
              </a:graphicData>
            </a:graphic>
          </wp:inline>
        </w:drawing>
      </w:r>
      <w:bookmarkEnd w:id="103"/>
    </w:p>
    <w:p w:rsidR="00C34396" w:rsidRDefault="00C34396" w:rsidP="00C34396">
      <w:pPr>
        <w:spacing w:after="0" w:line="360" w:lineRule="auto"/>
        <w:rPr>
          <w:noProof/>
        </w:rPr>
      </w:pPr>
    </w:p>
    <w:p w:rsidR="00C34396" w:rsidRPr="00F76FD4" w:rsidRDefault="00C34396" w:rsidP="00C34396">
      <w:pPr>
        <w:spacing w:after="0" w:line="360" w:lineRule="auto"/>
        <w:rPr>
          <w:noProof/>
        </w:rPr>
      </w:pPr>
      <w:r w:rsidRPr="00F76FD4">
        <w:rPr>
          <w:noProof/>
        </w:rPr>
        <w:t>D</w:t>
      </w:r>
      <w:r>
        <w:rPr>
          <w:noProof/>
        </w:rPr>
        <w:t>as viagens realizadas em territó</w:t>
      </w:r>
      <w:r w:rsidRPr="00F76FD4">
        <w:rPr>
          <w:noProof/>
        </w:rPr>
        <w:t>rio português</w:t>
      </w:r>
      <w:r>
        <w:rPr>
          <w:noProof/>
        </w:rPr>
        <w:t xml:space="preserve"> a prefer</w:t>
      </w:r>
      <w:r w:rsidR="000461D9">
        <w:rPr>
          <w:noProof/>
        </w:rPr>
        <w:t>ê</w:t>
      </w:r>
      <w:r>
        <w:rPr>
          <w:noProof/>
        </w:rPr>
        <w:t>ncia foi, como se verifica no gráfico 23, para a região C</w:t>
      </w:r>
      <w:r w:rsidRPr="00F76FD4">
        <w:rPr>
          <w:noProof/>
        </w:rPr>
        <w:t>entro, seguido do Norte e logo a seguir Lisboa</w:t>
      </w:r>
      <w:r>
        <w:rPr>
          <w:noProof/>
        </w:rPr>
        <w:t xml:space="preserve">. O </w:t>
      </w:r>
      <w:r w:rsidRPr="00F76FD4">
        <w:rPr>
          <w:noProof/>
        </w:rPr>
        <w:t xml:space="preserve"> Alentejo </w:t>
      </w:r>
      <w:r>
        <w:rPr>
          <w:noProof/>
        </w:rPr>
        <w:t xml:space="preserve"> surge logo a seguir ao </w:t>
      </w:r>
      <w:r w:rsidRPr="00F76FD4">
        <w:rPr>
          <w:noProof/>
        </w:rPr>
        <w:t xml:space="preserve">Algarve, com valores muito próximos </w:t>
      </w:r>
      <w:r>
        <w:rPr>
          <w:noProof/>
        </w:rPr>
        <w:t>14 % e 15% do total respectivamente.</w:t>
      </w:r>
    </w:p>
    <w:p w:rsidR="00C34396" w:rsidRDefault="00C34396" w:rsidP="00C34396">
      <w:pPr>
        <w:spacing w:after="0" w:line="360" w:lineRule="auto"/>
        <w:jc w:val="both"/>
        <w:rPr>
          <w:noProof/>
        </w:rPr>
      </w:pPr>
    </w:p>
    <w:p w:rsidR="00A10667" w:rsidRPr="009530B7" w:rsidRDefault="00586B6E" w:rsidP="009530B7">
      <w:pPr>
        <w:spacing w:after="0" w:line="360" w:lineRule="auto"/>
        <w:rPr>
          <w:b/>
          <w:bCs/>
          <w:noProof/>
        </w:rPr>
      </w:pPr>
      <w:bookmarkStart w:id="104" w:name="_Toc305107680"/>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23</w:t>
      </w:r>
      <w:r w:rsidR="00021FCA" w:rsidRPr="00586B6E">
        <w:rPr>
          <w:b/>
        </w:rPr>
        <w:fldChar w:fldCharType="end"/>
      </w:r>
      <w:r w:rsidR="00893397" w:rsidRPr="009530B7">
        <w:rPr>
          <w:b/>
          <w:noProof/>
        </w:rPr>
        <w:t xml:space="preserve"> - </w:t>
      </w:r>
      <w:r w:rsidR="00893397" w:rsidRPr="009530B7">
        <w:rPr>
          <w:b/>
          <w:bCs/>
          <w:noProof/>
        </w:rPr>
        <w:t>Viagens por regiões (NUTS II)</w:t>
      </w:r>
      <w:r w:rsidR="00AC5460">
        <w:rPr>
          <w:b/>
          <w:bCs/>
          <w:noProof/>
          <w:lang w:eastAsia="pt-PT"/>
        </w:rPr>
        <w:t xml:space="preserve"> </w:t>
      </w:r>
      <w:r w:rsidR="00A10667">
        <w:rPr>
          <w:b/>
          <w:bCs/>
          <w:noProof/>
          <w:lang w:eastAsia="pt-PT"/>
        </w:rPr>
        <w:drawing>
          <wp:inline distT="0" distB="0" distL="0" distR="0">
            <wp:extent cx="4309715" cy="2705100"/>
            <wp:effectExtent l="19050" t="0" r="0" b="0"/>
            <wp:docPr id="4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srcRect/>
                    <a:stretch>
                      <a:fillRect/>
                    </a:stretch>
                  </pic:blipFill>
                  <pic:spPr bwMode="auto">
                    <a:xfrm>
                      <a:off x="0" y="0"/>
                      <a:ext cx="4311869" cy="2706452"/>
                    </a:xfrm>
                    <a:prstGeom prst="rect">
                      <a:avLst/>
                    </a:prstGeom>
                    <a:noFill/>
                  </pic:spPr>
                </pic:pic>
              </a:graphicData>
            </a:graphic>
          </wp:inline>
        </w:drawing>
      </w:r>
      <w:bookmarkEnd w:id="104"/>
    </w:p>
    <w:p w:rsidR="009530B7" w:rsidRDefault="009530B7" w:rsidP="00893397">
      <w:pPr>
        <w:spacing w:after="0" w:line="360" w:lineRule="auto"/>
        <w:rPr>
          <w:noProof/>
        </w:rPr>
      </w:pPr>
    </w:p>
    <w:p w:rsidR="00C34396" w:rsidRDefault="00C34396" w:rsidP="00C34396">
      <w:pPr>
        <w:spacing w:after="0" w:line="360" w:lineRule="auto"/>
        <w:jc w:val="both"/>
        <w:rPr>
          <w:noProof/>
        </w:rPr>
      </w:pPr>
      <w:r>
        <w:rPr>
          <w:noProof/>
        </w:rPr>
        <w:t xml:space="preserve">Analisando o gráfico 24 verifica-se em todas as regiões, excepto o Norte, que a motivação de Lazer, Recreio e Férias  é a mais expressiva, seguida </w:t>
      </w:r>
      <w:r w:rsidR="000461D9">
        <w:rPr>
          <w:noProof/>
        </w:rPr>
        <w:t xml:space="preserve">de </w:t>
      </w:r>
      <w:r>
        <w:rPr>
          <w:noProof/>
        </w:rPr>
        <w:t xml:space="preserve">Visita a Familiares e Amigos. O Alentejo tem um total muito próximo do Algarve mas nesta região a categoria com maior relevância é o </w:t>
      </w:r>
      <w:r>
        <w:rPr>
          <w:noProof/>
        </w:rPr>
        <w:lastRenderedPageBreak/>
        <w:t>Lazer, Recreio e Férias com uma grande diferença das outras</w:t>
      </w:r>
      <w:r w:rsidR="000461D9">
        <w:rPr>
          <w:noProof/>
        </w:rPr>
        <w:t>,</w:t>
      </w:r>
      <w:r>
        <w:rPr>
          <w:noProof/>
        </w:rPr>
        <w:t xml:space="preserve"> enquanto no Alentejo a Visita a Familiares e Amigos tem valores muito próximos ao Lazer, Recreio e Férias.</w:t>
      </w:r>
    </w:p>
    <w:p w:rsidR="00C34396" w:rsidRDefault="00C34396" w:rsidP="00C34396">
      <w:pPr>
        <w:spacing w:after="0" w:line="360" w:lineRule="auto"/>
        <w:jc w:val="both"/>
        <w:rPr>
          <w:noProof/>
        </w:rPr>
      </w:pPr>
    </w:p>
    <w:p w:rsidR="00C34396" w:rsidRDefault="00C34396" w:rsidP="00C34396">
      <w:pPr>
        <w:spacing w:after="0" w:line="360" w:lineRule="auto"/>
        <w:jc w:val="both"/>
        <w:rPr>
          <w:noProof/>
        </w:rPr>
      </w:pPr>
      <w:r>
        <w:rPr>
          <w:noProof/>
        </w:rPr>
        <w:t>No escalão dos Negócios/Profissionais as regiões mais visitadas são o Norte, o Centro e Lisboa, já o Alentejo apresenta</w:t>
      </w:r>
      <w:r w:rsidR="000461D9">
        <w:rPr>
          <w:noProof/>
        </w:rPr>
        <w:t>,</w:t>
      </w:r>
      <w:r>
        <w:rPr>
          <w:noProof/>
        </w:rPr>
        <w:t xml:space="preserve"> neste item</w:t>
      </w:r>
      <w:r w:rsidR="000461D9">
        <w:rPr>
          <w:noProof/>
        </w:rPr>
        <w:t>,</w:t>
      </w:r>
      <w:r>
        <w:rPr>
          <w:noProof/>
        </w:rPr>
        <w:t xml:space="preserve"> um valor baixo.</w:t>
      </w:r>
    </w:p>
    <w:p w:rsidR="00C34396" w:rsidRDefault="00C34396" w:rsidP="00C05B78">
      <w:pPr>
        <w:spacing w:after="0" w:line="360" w:lineRule="auto"/>
        <w:jc w:val="both"/>
        <w:rPr>
          <w:b/>
          <w:noProof/>
        </w:rPr>
      </w:pPr>
    </w:p>
    <w:p w:rsidR="00C05B78" w:rsidRDefault="00586B6E" w:rsidP="00C05B78">
      <w:pPr>
        <w:spacing w:after="0" w:line="360" w:lineRule="auto"/>
        <w:jc w:val="both"/>
        <w:rPr>
          <w:b/>
          <w:bCs/>
          <w:noProof/>
        </w:rPr>
      </w:pPr>
      <w:bookmarkStart w:id="105" w:name="_Toc305107681"/>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24</w:t>
      </w:r>
      <w:r w:rsidR="00021FCA" w:rsidRPr="00586B6E">
        <w:rPr>
          <w:b/>
        </w:rPr>
        <w:fldChar w:fldCharType="end"/>
      </w:r>
      <w:r w:rsidR="00C05B78" w:rsidRPr="00C05B78">
        <w:rPr>
          <w:b/>
          <w:noProof/>
        </w:rPr>
        <w:t xml:space="preserve"> - </w:t>
      </w:r>
      <w:r w:rsidR="00C05B78" w:rsidRPr="00C05B78">
        <w:rPr>
          <w:b/>
          <w:bCs/>
          <w:noProof/>
        </w:rPr>
        <w:t>Viagens, segundo o motivo, por regiões (NUTS II</w:t>
      </w:r>
      <w:r w:rsidR="00506DA3">
        <w:rPr>
          <w:b/>
          <w:bCs/>
          <w:noProof/>
        </w:rPr>
        <w:t>)</w:t>
      </w:r>
      <w:bookmarkEnd w:id="105"/>
    </w:p>
    <w:p w:rsidR="00BE5F0B" w:rsidRPr="00C05B78" w:rsidRDefault="00BE5F0B" w:rsidP="00C05B78">
      <w:pPr>
        <w:spacing w:after="0" w:line="360" w:lineRule="auto"/>
        <w:jc w:val="both"/>
        <w:rPr>
          <w:b/>
          <w:noProof/>
        </w:rPr>
      </w:pPr>
      <w:r>
        <w:rPr>
          <w:b/>
          <w:noProof/>
          <w:lang w:eastAsia="pt-PT"/>
        </w:rPr>
        <w:drawing>
          <wp:inline distT="0" distB="0" distL="0" distR="0">
            <wp:extent cx="4720590" cy="2862774"/>
            <wp:effectExtent l="19050" t="0" r="3810" b="0"/>
            <wp:docPr id="2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srcRect/>
                    <a:stretch>
                      <a:fillRect/>
                    </a:stretch>
                  </pic:blipFill>
                  <pic:spPr bwMode="auto">
                    <a:xfrm>
                      <a:off x="0" y="0"/>
                      <a:ext cx="4726008" cy="2866060"/>
                    </a:xfrm>
                    <a:prstGeom prst="rect">
                      <a:avLst/>
                    </a:prstGeom>
                    <a:noFill/>
                  </pic:spPr>
                </pic:pic>
              </a:graphicData>
            </a:graphic>
          </wp:inline>
        </w:drawing>
      </w:r>
    </w:p>
    <w:p w:rsidR="000461D9" w:rsidRDefault="000461D9" w:rsidP="00C34396">
      <w:pPr>
        <w:spacing w:after="0" w:line="360" w:lineRule="auto"/>
        <w:jc w:val="both"/>
        <w:rPr>
          <w:noProof/>
        </w:rPr>
      </w:pPr>
    </w:p>
    <w:p w:rsidR="00C34396" w:rsidRPr="00F76FD4" w:rsidRDefault="00C34396" w:rsidP="00C34396">
      <w:pPr>
        <w:spacing w:after="0" w:line="360" w:lineRule="auto"/>
        <w:jc w:val="both"/>
        <w:rPr>
          <w:noProof/>
        </w:rPr>
      </w:pPr>
      <w:r>
        <w:rPr>
          <w:noProof/>
        </w:rPr>
        <w:t xml:space="preserve">Através do gráfico 25 verifica-se que a </w:t>
      </w:r>
      <w:r w:rsidRPr="00F76FD4">
        <w:rPr>
          <w:noProof/>
        </w:rPr>
        <w:t xml:space="preserve">principal forma de viajar entre os residentes </w:t>
      </w:r>
      <w:r>
        <w:rPr>
          <w:noProof/>
        </w:rPr>
        <w:t xml:space="preserve">em Portugal, </w:t>
      </w:r>
      <w:r w:rsidRPr="00F76FD4">
        <w:rPr>
          <w:noProof/>
        </w:rPr>
        <w:t>é o automó</w:t>
      </w:r>
      <w:r>
        <w:rPr>
          <w:noProof/>
        </w:rPr>
        <w:t xml:space="preserve">vel o que se atribui ao facto do país ser </w:t>
      </w:r>
      <w:r w:rsidRPr="00F76FD4">
        <w:rPr>
          <w:noProof/>
        </w:rPr>
        <w:t>peq</w:t>
      </w:r>
      <w:r w:rsidR="000461D9">
        <w:rPr>
          <w:noProof/>
        </w:rPr>
        <w:t>ueno e com boas acessibilidades</w:t>
      </w:r>
      <w:r w:rsidRPr="00F76FD4">
        <w:rPr>
          <w:noProof/>
        </w:rPr>
        <w:t xml:space="preserve">. Já </w:t>
      </w:r>
      <w:r>
        <w:rPr>
          <w:noProof/>
        </w:rPr>
        <w:t>para o</w:t>
      </w:r>
      <w:r w:rsidRPr="00F76FD4">
        <w:rPr>
          <w:noProof/>
        </w:rPr>
        <w:t xml:space="preserve"> estrangeiro as deslocações são efectuadas m</w:t>
      </w:r>
      <w:r>
        <w:rPr>
          <w:noProof/>
        </w:rPr>
        <w:t>a</w:t>
      </w:r>
      <w:r w:rsidRPr="00F76FD4">
        <w:rPr>
          <w:noProof/>
        </w:rPr>
        <w:t>ioritariamente por via aérea.</w:t>
      </w:r>
    </w:p>
    <w:p w:rsidR="00C34396" w:rsidRDefault="00C34396" w:rsidP="00C34396">
      <w:pPr>
        <w:spacing w:after="0" w:line="360" w:lineRule="auto"/>
        <w:jc w:val="both"/>
        <w:rPr>
          <w:noProof/>
        </w:rPr>
      </w:pPr>
    </w:p>
    <w:p w:rsidR="00C34396" w:rsidRDefault="00C34396" w:rsidP="00C34396">
      <w:pPr>
        <w:spacing w:after="0" w:line="360" w:lineRule="auto"/>
        <w:jc w:val="both"/>
        <w:rPr>
          <w:noProof/>
        </w:rPr>
      </w:pPr>
      <w:r w:rsidRPr="00F76FD4">
        <w:rPr>
          <w:noProof/>
        </w:rPr>
        <w:t>Compara</w:t>
      </w:r>
      <w:r w:rsidR="000461D9">
        <w:rPr>
          <w:noProof/>
        </w:rPr>
        <w:t>ndo</w:t>
      </w:r>
      <w:r w:rsidRPr="00F76FD4">
        <w:rPr>
          <w:noProof/>
        </w:rPr>
        <w:t xml:space="preserve"> </w:t>
      </w:r>
      <w:r>
        <w:rPr>
          <w:noProof/>
        </w:rPr>
        <w:t xml:space="preserve">as delocações de </w:t>
      </w:r>
      <w:r w:rsidRPr="00F76FD4">
        <w:rPr>
          <w:noProof/>
        </w:rPr>
        <w:t xml:space="preserve">autocarro e </w:t>
      </w:r>
      <w:r w:rsidR="000461D9">
        <w:rPr>
          <w:noProof/>
        </w:rPr>
        <w:t>com as de</w:t>
      </w:r>
      <w:r w:rsidRPr="00F76FD4">
        <w:rPr>
          <w:noProof/>
        </w:rPr>
        <w:t xml:space="preserve"> comboio</w:t>
      </w:r>
      <w:r>
        <w:rPr>
          <w:noProof/>
        </w:rPr>
        <w:t>,</w:t>
      </w:r>
      <w:r w:rsidRPr="00F76FD4">
        <w:rPr>
          <w:noProof/>
        </w:rPr>
        <w:t xml:space="preserve"> </w:t>
      </w:r>
      <w:r w:rsidR="000461D9">
        <w:rPr>
          <w:noProof/>
        </w:rPr>
        <w:t xml:space="preserve">regista-se que </w:t>
      </w:r>
      <w:r w:rsidRPr="00F76FD4">
        <w:rPr>
          <w:noProof/>
        </w:rPr>
        <w:t>o primeiro é sempre preferido</w:t>
      </w:r>
      <w:r w:rsidR="000461D9">
        <w:rPr>
          <w:noProof/>
        </w:rPr>
        <w:t>,</w:t>
      </w:r>
      <w:r w:rsidRPr="00F76FD4">
        <w:rPr>
          <w:noProof/>
        </w:rPr>
        <w:t xml:space="preserve"> com maior volume de viagens</w:t>
      </w:r>
      <w:r>
        <w:rPr>
          <w:noProof/>
        </w:rPr>
        <w:t>,</w:t>
      </w:r>
      <w:r w:rsidRPr="00F76FD4">
        <w:rPr>
          <w:noProof/>
        </w:rPr>
        <w:t xml:space="preserve"> talvez </w:t>
      </w:r>
      <w:r>
        <w:rPr>
          <w:noProof/>
        </w:rPr>
        <w:t xml:space="preserve">associada a uma maior </w:t>
      </w:r>
      <w:r w:rsidRPr="00F76FD4">
        <w:rPr>
          <w:noProof/>
        </w:rPr>
        <w:t>cobertura da rede de autocarros</w:t>
      </w:r>
      <w:r>
        <w:rPr>
          <w:noProof/>
        </w:rPr>
        <w:t>,</w:t>
      </w:r>
      <w:r w:rsidRPr="00F76FD4">
        <w:rPr>
          <w:noProof/>
        </w:rPr>
        <w:t xml:space="preserve"> </w:t>
      </w:r>
      <w:r>
        <w:rPr>
          <w:noProof/>
        </w:rPr>
        <w:t>em Portugal, que é</w:t>
      </w:r>
      <w:r w:rsidRPr="00F76FD4">
        <w:rPr>
          <w:noProof/>
        </w:rPr>
        <w:t xml:space="preserve"> mais abrangente do que a rede ferróviária.</w:t>
      </w:r>
    </w:p>
    <w:p w:rsidR="002D0091" w:rsidRDefault="002D0091" w:rsidP="002D0091">
      <w:pPr>
        <w:spacing w:after="0" w:line="360" w:lineRule="auto"/>
        <w:jc w:val="both"/>
        <w:rPr>
          <w:b/>
          <w:noProof/>
        </w:rPr>
      </w:pPr>
    </w:p>
    <w:p w:rsidR="000C49CB" w:rsidRDefault="000C49CB" w:rsidP="002D0091">
      <w:pPr>
        <w:spacing w:after="0" w:line="360" w:lineRule="auto"/>
        <w:jc w:val="both"/>
        <w:rPr>
          <w:b/>
          <w:noProof/>
        </w:rPr>
      </w:pPr>
    </w:p>
    <w:p w:rsidR="000C49CB" w:rsidRDefault="000C49CB" w:rsidP="002D0091">
      <w:pPr>
        <w:spacing w:after="0" w:line="360" w:lineRule="auto"/>
        <w:jc w:val="both"/>
        <w:rPr>
          <w:b/>
          <w:noProof/>
        </w:rPr>
      </w:pPr>
    </w:p>
    <w:p w:rsidR="000C49CB" w:rsidRDefault="000C49CB" w:rsidP="002D0091">
      <w:pPr>
        <w:spacing w:after="0" w:line="360" w:lineRule="auto"/>
        <w:jc w:val="both"/>
        <w:rPr>
          <w:b/>
          <w:noProof/>
        </w:rPr>
      </w:pPr>
    </w:p>
    <w:p w:rsidR="000461D9" w:rsidRDefault="000461D9" w:rsidP="002D0091">
      <w:pPr>
        <w:spacing w:after="0" w:line="360" w:lineRule="auto"/>
        <w:jc w:val="both"/>
        <w:rPr>
          <w:b/>
          <w:noProof/>
        </w:rPr>
      </w:pPr>
    </w:p>
    <w:p w:rsidR="000461D9" w:rsidRDefault="000461D9" w:rsidP="002D0091">
      <w:pPr>
        <w:spacing w:after="0" w:line="360" w:lineRule="auto"/>
        <w:jc w:val="both"/>
        <w:rPr>
          <w:b/>
          <w:noProof/>
        </w:rPr>
      </w:pPr>
    </w:p>
    <w:p w:rsidR="000461D9" w:rsidRDefault="000461D9" w:rsidP="002D0091">
      <w:pPr>
        <w:spacing w:after="0" w:line="360" w:lineRule="auto"/>
        <w:jc w:val="both"/>
        <w:rPr>
          <w:b/>
          <w:noProof/>
        </w:rPr>
      </w:pPr>
    </w:p>
    <w:p w:rsidR="00C34396" w:rsidRDefault="00586B6E" w:rsidP="002D0091">
      <w:pPr>
        <w:spacing w:after="0" w:line="360" w:lineRule="auto"/>
        <w:jc w:val="both"/>
        <w:rPr>
          <w:b/>
          <w:bCs/>
          <w:noProof/>
        </w:rPr>
      </w:pPr>
      <w:bookmarkStart w:id="106" w:name="_Toc305107682"/>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25</w:t>
      </w:r>
      <w:r w:rsidR="00021FCA" w:rsidRPr="00586B6E">
        <w:rPr>
          <w:b/>
        </w:rPr>
        <w:fldChar w:fldCharType="end"/>
      </w:r>
      <w:r w:rsidR="00590BBE">
        <w:rPr>
          <w:b/>
          <w:noProof/>
        </w:rPr>
        <w:t xml:space="preserve"> - </w:t>
      </w:r>
      <w:r w:rsidR="00590BBE" w:rsidRPr="00590BBE">
        <w:rPr>
          <w:b/>
          <w:bCs/>
          <w:noProof/>
        </w:rPr>
        <w:t>Viagens de acordo com o principal meio de transporte utilizado</w:t>
      </w:r>
      <w:bookmarkEnd w:id="106"/>
    </w:p>
    <w:p w:rsidR="00AC5460" w:rsidRDefault="00AC5460" w:rsidP="002D0091">
      <w:pPr>
        <w:spacing w:after="0" w:line="360" w:lineRule="auto"/>
        <w:jc w:val="both"/>
        <w:rPr>
          <w:b/>
          <w:bCs/>
          <w:noProof/>
        </w:rPr>
      </w:pPr>
    </w:p>
    <w:p w:rsidR="00CE5D46" w:rsidRPr="00590BBE" w:rsidRDefault="00CE5D46" w:rsidP="002D0091">
      <w:pPr>
        <w:spacing w:after="0" w:line="360" w:lineRule="auto"/>
        <w:jc w:val="both"/>
        <w:rPr>
          <w:b/>
          <w:noProof/>
        </w:rPr>
      </w:pPr>
      <w:r>
        <w:rPr>
          <w:b/>
          <w:noProof/>
          <w:lang w:eastAsia="pt-PT"/>
        </w:rPr>
        <w:drawing>
          <wp:inline distT="0" distB="0" distL="0" distR="0">
            <wp:extent cx="5347578" cy="3048000"/>
            <wp:effectExtent l="19050" t="0" r="5472" b="0"/>
            <wp:docPr id="2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srcRect/>
                    <a:stretch>
                      <a:fillRect/>
                    </a:stretch>
                  </pic:blipFill>
                  <pic:spPr bwMode="auto">
                    <a:xfrm>
                      <a:off x="0" y="0"/>
                      <a:ext cx="5358461" cy="3054203"/>
                    </a:xfrm>
                    <a:prstGeom prst="rect">
                      <a:avLst/>
                    </a:prstGeom>
                    <a:noFill/>
                  </pic:spPr>
                </pic:pic>
              </a:graphicData>
            </a:graphic>
          </wp:inline>
        </w:drawing>
      </w:r>
    </w:p>
    <w:p w:rsidR="002D0091" w:rsidRDefault="002D0091" w:rsidP="00593A5A">
      <w:pPr>
        <w:spacing w:after="0" w:line="360" w:lineRule="auto"/>
        <w:rPr>
          <w:b/>
          <w:i/>
          <w:noProof/>
        </w:rPr>
      </w:pPr>
    </w:p>
    <w:p w:rsidR="00C34396" w:rsidRDefault="00C34396" w:rsidP="00C34396">
      <w:pPr>
        <w:spacing w:after="0" w:line="360" w:lineRule="auto"/>
        <w:jc w:val="both"/>
        <w:rPr>
          <w:noProof/>
        </w:rPr>
      </w:pPr>
      <w:r>
        <w:rPr>
          <w:noProof/>
        </w:rPr>
        <w:t>Ao observar o gráfico 26</w:t>
      </w:r>
      <w:r w:rsidR="000461D9">
        <w:rPr>
          <w:noProof/>
        </w:rPr>
        <w:t>,</w:t>
      </w:r>
      <w:r>
        <w:rPr>
          <w:noProof/>
        </w:rPr>
        <w:t xml:space="preserve"> r</w:t>
      </w:r>
      <w:r w:rsidRPr="00F76FD4">
        <w:rPr>
          <w:noProof/>
        </w:rPr>
        <w:t>elativ</w:t>
      </w:r>
      <w:r>
        <w:rPr>
          <w:noProof/>
        </w:rPr>
        <w:t>o</w:t>
      </w:r>
      <w:r w:rsidRPr="00F76FD4">
        <w:rPr>
          <w:noProof/>
        </w:rPr>
        <w:t xml:space="preserve"> à duração da viagem </w:t>
      </w:r>
      <w:r>
        <w:rPr>
          <w:noProof/>
        </w:rPr>
        <w:t xml:space="preserve">dos residentes, </w:t>
      </w:r>
      <w:r w:rsidR="000461D9">
        <w:rPr>
          <w:noProof/>
        </w:rPr>
        <w:t xml:space="preserve">observa-se que </w:t>
      </w:r>
      <w:r>
        <w:rPr>
          <w:noProof/>
        </w:rPr>
        <w:t>a</w:t>
      </w:r>
      <w:r w:rsidRPr="00F76FD4">
        <w:rPr>
          <w:noProof/>
        </w:rPr>
        <w:t xml:space="preserve"> categoria</w:t>
      </w:r>
      <w:r>
        <w:rPr>
          <w:noProof/>
        </w:rPr>
        <w:t xml:space="preserve"> com maior expressão foi a das viagens com duração de 1 a 3 noites com 67,7%</w:t>
      </w:r>
      <w:r w:rsidR="000461D9">
        <w:rPr>
          <w:noProof/>
        </w:rPr>
        <w:t xml:space="preserve"> do total</w:t>
      </w:r>
      <w:r>
        <w:rPr>
          <w:noProof/>
        </w:rPr>
        <w:t xml:space="preserve"> seguido de 4 a 7 noites com 18%. E </w:t>
      </w:r>
      <w:r w:rsidR="000461D9">
        <w:rPr>
          <w:noProof/>
        </w:rPr>
        <w:t xml:space="preserve">o </w:t>
      </w:r>
      <w:r>
        <w:rPr>
          <w:noProof/>
        </w:rPr>
        <w:t>escalão de mais de 1 mês é o que regista menor expressão com 1,4%, em 2009.</w:t>
      </w:r>
    </w:p>
    <w:p w:rsidR="00C34396" w:rsidRDefault="00C34396" w:rsidP="00593A5A">
      <w:pPr>
        <w:spacing w:after="0" w:line="360" w:lineRule="auto"/>
        <w:rPr>
          <w:b/>
          <w:i/>
          <w:noProof/>
        </w:rPr>
      </w:pPr>
    </w:p>
    <w:p w:rsidR="00BE5F0B" w:rsidRDefault="00586B6E" w:rsidP="00F46EC8">
      <w:pPr>
        <w:spacing w:line="360" w:lineRule="auto"/>
        <w:rPr>
          <w:b/>
          <w:bCs/>
          <w:noProof/>
        </w:rPr>
      </w:pPr>
      <w:bookmarkStart w:id="107" w:name="_Toc305107683"/>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26</w:t>
      </w:r>
      <w:r w:rsidR="00021FCA" w:rsidRPr="00586B6E">
        <w:rPr>
          <w:b/>
        </w:rPr>
        <w:fldChar w:fldCharType="end"/>
      </w:r>
      <w:r w:rsidR="00F46EC8">
        <w:rPr>
          <w:b/>
          <w:noProof/>
        </w:rPr>
        <w:t xml:space="preserve"> - </w:t>
      </w:r>
      <w:r w:rsidR="00BE5F0B">
        <w:rPr>
          <w:b/>
          <w:bCs/>
          <w:noProof/>
        </w:rPr>
        <w:t>Viagens no ano 2009</w:t>
      </w:r>
      <w:r w:rsidR="00F46EC8" w:rsidRPr="00F46EC8">
        <w:rPr>
          <w:b/>
          <w:bCs/>
          <w:noProof/>
        </w:rPr>
        <w:t xml:space="preserve"> por duração da viagem</w:t>
      </w:r>
      <w:r w:rsidR="00BE5F0B">
        <w:rPr>
          <w:b/>
          <w:noProof/>
          <w:lang w:eastAsia="pt-PT"/>
        </w:rPr>
        <w:drawing>
          <wp:inline distT="0" distB="0" distL="0" distR="0">
            <wp:extent cx="4362119" cy="2590008"/>
            <wp:effectExtent l="19050" t="0" r="331" b="0"/>
            <wp:docPr id="1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4362253" cy="2590088"/>
                    </a:xfrm>
                    <a:prstGeom prst="rect">
                      <a:avLst/>
                    </a:prstGeom>
                    <a:noFill/>
                  </pic:spPr>
                </pic:pic>
              </a:graphicData>
            </a:graphic>
          </wp:inline>
        </w:drawing>
      </w:r>
      <w:bookmarkEnd w:id="107"/>
    </w:p>
    <w:p w:rsidR="000461D9" w:rsidRPr="00F46EC8" w:rsidRDefault="000461D9" w:rsidP="00F46EC8">
      <w:pPr>
        <w:spacing w:line="360" w:lineRule="auto"/>
        <w:rPr>
          <w:b/>
          <w:noProof/>
        </w:rPr>
      </w:pPr>
    </w:p>
    <w:p w:rsidR="00C34396" w:rsidRPr="00F76FD4" w:rsidRDefault="00506DA3" w:rsidP="00C34396">
      <w:pPr>
        <w:spacing w:after="0" w:line="360" w:lineRule="auto"/>
        <w:jc w:val="both"/>
        <w:rPr>
          <w:noProof/>
        </w:rPr>
      </w:pPr>
      <w:r>
        <w:rPr>
          <w:noProof/>
        </w:rPr>
        <w:lastRenderedPageBreak/>
        <w:t>A</w:t>
      </w:r>
      <w:r w:rsidR="00C34396">
        <w:rPr>
          <w:noProof/>
        </w:rPr>
        <w:t>o analisar o gráfico 27 regista-se que as viagens são efectuadas maioritariamente por agregados de 4 ou mais pessoas, esta tendência mantêm-se quando analisamos as viagens em Portugal, mas relativamente ao Estrangeiro verifica-se que o maior escalão é o do agregado composto por uma pessoa e só depois aparece o agregado de duas pessoas.</w:t>
      </w:r>
    </w:p>
    <w:p w:rsidR="00C34396" w:rsidRDefault="00C34396" w:rsidP="00235F7C">
      <w:pPr>
        <w:spacing w:line="360" w:lineRule="auto"/>
        <w:rPr>
          <w:b/>
          <w:noProof/>
        </w:rPr>
      </w:pPr>
    </w:p>
    <w:p w:rsidR="00235F7C" w:rsidRPr="00235F7C" w:rsidRDefault="00586B6E" w:rsidP="00235F7C">
      <w:pPr>
        <w:spacing w:line="360" w:lineRule="auto"/>
        <w:rPr>
          <w:b/>
          <w:noProof/>
        </w:rPr>
      </w:pPr>
      <w:bookmarkStart w:id="108" w:name="_Toc305107684"/>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27</w:t>
      </w:r>
      <w:r w:rsidR="00021FCA" w:rsidRPr="00586B6E">
        <w:rPr>
          <w:b/>
        </w:rPr>
        <w:fldChar w:fldCharType="end"/>
      </w:r>
      <w:r w:rsidR="00BE5F0B">
        <w:rPr>
          <w:b/>
          <w:noProof/>
        </w:rPr>
        <w:t xml:space="preserve"> - </w:t>
      </w:r>
      <w:r w:rsidR="00235F7C">
        <w:rPr>
          <w:b/>
          <w:noProof/>
        </w:rPr>
        <w:t xml:space="preserve"> </w:t>
      </w:r>
      <w:r w:rsidR="00235F7C" w:rsidRPr="00235F7C">
        <w:rPr>
          <w:b/>
          <w:bCs/>
          <w:noProof/>
        </w:rPr>
        <w:t>Viagens por número de pessoas do agregado doméstico privado que viajaram</w:t>
      </w:r>
      <w:r w:rsidR="00235F7C">
        <w:rPr>
          <w:b/>
          <w:bCs/>
          <w:noProof/>
        </w:rPr>
        <w:t xml:space="preserve"> em 2009</w:t>
      </w:r>
      <w:bookmarkEnd w:id="108"/>
    </w:p>
    <w:p w:rsidR="009376CE" w:rsidRDefault="00235F7C" w:rsidP="00593A5A">
      <w:pPr>
        <w:spacing w:after="0" w:line="360" w:lineRule="auto"/>
        <w:rPr>
          <w:b/>
          <w:noProof/>
        </w:rPr>
      </w:pPr>
      <w:r>
        <w:rPr>
          <w:b/>
          <w:noProof/>
          <w:lang w:eastAsia="pt-PT"/>
        </w:rPr>
        <w:drawing>
          <wp:inline distT="0" distB="0" distL="0" distR="0">
            <wp:extent cx="4510867" cy="2809092"/>
            <wp:effectExtent l="19050" t="0" r="3983" b="0"/>
            <wp:docPr id="4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srcRect/>
                    <a:stretch>
                      <a:fillRect/>
                    </a:stretch>
                  </pic:blipFill>
                  <pic:spPr bwMode="auto">
                    <a:xfrm>
                      <a:off x="0" y="0"/>
                      <a:ext cx="4507657" cy="2807093"/>
                    </a:xfrm>
                    <a:prstGeom prst="rect">
                      <a:avLst/>
                    </a:prstGeom>
                    <a:noFill/>
                  </pic:spPr>
                </pic:pic>
              </a:graphicData>
            </a:graphic>
          </wp:inline>
        </w:drawing>
      </w:r>
    </w:p>
    <w:p w:rsidR="0070685F" w:rsidRPr="00BE5F0B" w:rsidRDefault="0070685F" w:rsidP="00593A5A">
      <w:pPr>
        <w:spacing w:after="0" w:line="360" w:lineRule="auto"/>
        <w:rPr>
          <w:b/>
          <w:noProof/>
        </w:rPr>
      </w:pPr>
    </w:p>
    <w:p w:rsidR="00C34396" w:rsidRDefault="00C34396" w:rsidP="00C34396">
      <w:pPr>
        <w:spacing w:after="0" w:line="360" w:lineRule="auto"/>
        <w:ind w:right="-425"/>
        <w:jc w:val="both"/>
        <w:rPr>
          <w:noProof/>
        </w:rPr>
      </w:pPr>
      <w:r>
        <w:rPr>
          <w:noProof/>
        </w:rPr>
        <w:t>Através da análise do gráfico 28</w:t>
      </w:r>
      <w:r w:rsidR="000461D9">
        <w:rPr>
          <w:noProof/>
        </w:rPr>
        <w:t>,</w:t>
      </w:r>
      <w:r>
        <w:rPr>
          <w:noProof/>
        </w:rPr>
        <w:t xml:space="preserve"> verifica-se que as viagens de acordo com a sua organização são efectuadas maioritariamente sem marcação, cerca de 73,2% e 18,1% com marcação directa, o recurso total e parcial às agências de viagem é baixo rondando os 9% da totalidade das viagens.</w:t>
      </w:r>
    </w:p>
    <w:p w:rsidR="001B3057" w:rsidRDefault="001B3057" w:rsidP="00C34396">
      <w:pPr>
        <w:spacing w:after="0" w:line="360" w:lineRule="auto"/>
        <w:ind w:right="-425"/>
        <w:jc w:val="both"/>
        <w:rPr>
          <w:noProof/>
        </w:rPr>
      </w:pPr>
    </w:p>
    <w:p w:rsidR="00C34396" w:rsidRDefault="00C34396" w:rsidP="00C34396">
      <w:pPr>
        <w:spacing w:after="0" w:line="360" w:lineRule="auto"/>
        <w:ind w:right="-425"/>
        <w:jc w:val="both"/>
        <w:rPr>
          <w:noProof/>
        </w:rPr>
      </w:pPr>
      <w:r>
        <w:rPr>
          <w:noProof/>
        </w:rPr>
        <w:t>Já nas viagens para o estrageiro o recurso aos serviços das agências de viagens sobe consideravelmente com 46% do total das viagens para o estrangeiro.</w:t>
      </w:r>
    </w:p>
    <w:p w:rsidR="00BE5F0B" w:rsidRDefault="00BE5F0B"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1B3057" w:rsidRDefault="001B3057" w:rsidP="00BE5F0B">
      <w:pPr>
        <w:spacing w:after="0" w:line="360" w:lineRule="auto"/>
        <w:rPr>
          <w:b/>
          <w:i/>
          <w:noProof/>
          <w:sz w:val="16"/>
          <w:szCs w:val="16"/>
        </w:rPr>
      </w:pPr>
    </w:p>
    <w:p w:rsidR="00AC5460" w:rsidRPr="003976A7" w:rsidRDefault="00586B6E" w:rsidP="003976A7">
      <w:pPr>
        <w:spacing w:after="0" w:line="360" w:lineRule="auto"/>
        <w:ind w:right="-425"/>
        <w:jc w:val="both"/>
        <w:rPr>
          <w:b/>
          <w:noProof/>
        </w:rPr>
      </w:pPr>
      <w:bookmarkStart w:id="109" w:name="_Toc305107685"/>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28</w:t>
      </w:r>
      <w:r w:rsidR="00021FCA" w:rsidRPr="00586B6E">
        <w:rPr>
          <w:b/>
        </w:rPr>
        <w:fldChar w:fldCharType="end"/>
      </w:r>
      <w:r w:rsidR="003976A7" w:rsidRPr="003976A7">
        <w:rPr>
          <w:b/>
          <w:noProof/>
        </w:rPr>
        <w:t xml:space="preserve"> - </w:t>
      </w:r>
      <w:r w:rsidR="003976A7" w:rsidRPr="003976A7">
        <w:rPr>
          <w:b/>
          <w:bCs/>
          <w:noProof/>
        </w:rPr>
        <w:t>Viagens por organização da viagem em 2009</w:t>
      </w:r>
      <w:bookmarkEnd w:id="109"/>
    </w:p>
    <w:p w:rsidR="009376CE" w:rsidRDefault="003976A7" w:rsidP="00593A5A">
      <w:pPr>
        <w:spacing w:after="0" w:line="360" w:lineRule="auto"/>
        <w:ind w:right="-427"/>
        <w:rPr>
          <w:noProof/>
        </w:rPr>
      </w:pPr>
      <w:r>
        <w:rPr>
          <w:noProof/>
          <w:lang w:eastAsia="pt-PT"/>
        </w:rPr>
        <w:drawing>
          <wp:inline distT="0" distB="0" distL="0" distR="0">
            <wp:extent cx="4352683" cy="2705100"/>
            <wp:effectExtent l="19050" t="0" r="0" b="0"/>
            <wp:docPr id="4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4353667" cy="2705712"/>
                    </a:xfrm>
                    <a:prstGeom prst="rect">
                      <a:avLst/>
                    </a:prstGeom>
                    <a:noFill/>
                  </pic:spPr>
                </pic:pic>
              </a:graphicData>
            </a:graphic>
          </wp:inline>
        </w:drawing>
      </w:r>
    </w:p>
    <w:p w:rsidR="00235F7C" w:rsidRPr="001B3057" w:rsidRDefault="00235F7C" w:rsidP="00235F7C">
      <w:pPr>
        <w:spacing w:after="0" w:line="360" w:lineRule="auto"/>
        <w:ind w:right="-425"/>
        <w:jc w:val="both"/>
        <w:rPr>
          <w:noProof/>
        </w:rPr>
      </w:pPr>
    </w:p>
    <w:p w:rsidR="00C34396" w:rsidRDefault="00C34396" w:rsidP="00C34396">
      <w:pPr>
        <w:spacing w:after="0" w:line="360" w:lineRule="auto"/>
        <w:ind w:right="-425"/>
        <w:jc w:val="both"/>
      </w:pPr>
      <w:r>
        <w:t>Analisando a sazonalidade da procura turística, no gráfico 29, podemos verificar que existe um grande pico de procura nos meses de Verão, em Agosto e Julho, seguido de Dezembro e Abril o que coincide com as férias escolares. As viagens em Portugal acompanham esta tendência, já as viagens ao estrangeiro, apesar de se verificar um ligeiro aumento nestes meses, a sua procura é mais constante ao longo do ano.</w:t>
      </w:r>
    </w:p>
    <w:p w:rsidR="00C34396" w:rsidRPr="001B3057" w:rsidRDefault="00C34396" w:rsidP="00235F7C">
      <w:pPr>
        <w:spacing w:after="0" w:line="360" w:lineRule="auto"/>
        <w:ind w:right="-425"/>
        <w:jc w:val="both"/>
        <w:rPr>
          <w:noProof/>
        </w:rPr>
      </w:pPr>
    </w:p>
    <w:p w:rsidR="009376CE" w:rsidRPr="00037967" w:rsidRDefault="00586B6E" w:rsidP="00593A5A">
      <w:pPr>
        <w:spacing w:after="0" w:line="360" w:lineRule="auto"/>
        <w:ind w:right="-425"/>
        <w:jc w:val="both"/>
        <w:rPr>
          <w:b/>
          <w:i/>
        </w:rPr>
      </w:pPr>
      <w:bookmarkStart w:id="110" w:name="_Toc305107686"/>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29</w:t>
      </w:r>
      <w:r w:rsidR="00021FCA" w:rsidRPr="00586B6E">
        <w:rPr>
          <w:b/>
        </w:rPr>
        <w:fldChar w:fldCharType="end"/>
      </w:r>
      <w:r w:rsidR="00BA6F67" w:rsidRPr="00BA6F67">
        <w:rPr>
          <w:b/>
        </w:rPr>
        <w:t xml:space="preserve"> - </w:t>
      </w:r>
      <w:r w:rsidR="00BA6F67" w:rsidRPr="00BA6F67">
        <w:rPr>
          <w:b/>
          <w:bCs/>
        </w:rPr>
        <w:t>Viagens por mês de partida</w:t>
      </w:r>
      <w:bookmarkEnd w:id="110"/>
    </w:p>
    <w:p w:rsidR="009376CE" w:rsidRDefault="00BA6F67" w:rsidP="00593A5A">
      <w:pPr>
        <w:spacing w:after="0" w:line="360" w:lineRule="auto"/>
        <w:ind w:right="-427"/>
      </w:pPr>
      <w:r>
        <w:rPr>
          <w:noProof/>
          <w:lang w:eastAsia="pt-PT"/>
        </w:rPr>
        <w:drawing>
          <wp:inline distT="0" distB="0" distL="0" distR="0">
            <wp:extent cx="4877893" cy="2600325"/>
            <wp:effectExtent l="19050" t="0" r="0" b="0"/>
            <wp:docPr id="5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srcRect/>
                    <a:stretch>
                      <a:fillRect/>
                    </a:stretch>
                  </pic:blipFill>
                  <pic:spPr bwMode="auto">
                    <a:xfrm>
                      <a:off x="0" y="0"/>
                      <a:ext cx="4879796" cy="2601339"/>
                    </a:xfrm>
                    <a:prstGeom prst="rect">
                      <a:avLst/>
                    </a:prstGeom>
                    <a:noFill/>
                  </pic:spPr>
                </pic:pic>
              </a:graphicData>
            </a:graphic>
          </wp:inline>
        </w:drawing>
      </w:r>
    </w:p>
    <w:p w:rsidR="001B3057" w:rsidRDefault="001B3057" w:rsidP="00593A5A">
      <w:pPr>
        <w:spacing w:after="0" w:line="360" w:lineRule="auto"/>
        <w:ind w:right="-427"/>
      </w:pPr>
    </w:p>
    <w:p w:rsidR="001B3057" w:rsidRDefault="001B3057" w:rsidP="00593A5A">
      <w:pPr>
        <w:spacing w:after="0" w:line="360" w:lineRule="auto"/>
        <w:ind w:right="-427"/>
      </w:pPr>
    </w:p>
    <w:p w:rsidR="001B3057" w:rsidRDefault="001B3057" w:rsidP="00593A5A">
      <w:pPr>
        <w:spacing w:after="0" w:line="360" w:lineRule="auto"/>
        <w:ind w:right="-427"/>
      </w:pPr>
    </w:p>
    <w:p w:rsidR="009376CE" w:rsidRPr="00EA65BF" w:rsidRDefault="00037967" w:rsidP="00EA65BF">
      <w:pPr>
        <w:pStyle w:val="Ttulo2"/>
        <w:rPr>
          <w:rFonts w:asciiTheme="minorHAnsi" w:hAnsiTheme="minorHAnsi"/>
          <w:color w:val="auto"/>
        </w:rPr>
      </w:pPr>
      <w:bookmarkStart w:id="111" w:name="_Toc285187488"/>
      <w:bookmarkStart w:id="112" w:name="_Toc285723907"/>
      <w:bookmarkStart w:id="113" w:name="_Toc305679526"/>
      <w:r w:rsidRPr="00EA65BF">
        <w:rPr>
          <w:rFonts w:asciiTheme="minorHAnsi" w:hAnsiTheme="minorHAnsi"/>
          <w:color w:val="auto"/>
        </w:rPr>
        <w:lastRenderedPageBreak/>
        <w:t xml:space="preserve">3.6 - </w:t>
      </w:r>
      <w:r w:rsidR="009376CE" w:rsidRPr="00EA65BF">
        <w:rPr>
          <w:rFonts w:asciiTheme="minorHAnsi" w:hAnsiTheme="minorHAnsi"/>
          <w:color w:val="auto"/>
        </w:rPr>
        <w:t>Movimento dos fluxos turísticos</w:t>
      </w:r>
      <w:bookmarkEnd w:id="111"/>
      <w:bookmarkEnd w:id="112"/>
      <w:bookmarkEnd w:id="113"/>
    </w:p>
    <w:p w:rsidR="009376CE" w:rsidRDefault="009376CE" w:rsidP="00593A5A">
      <w:pPr>
        <w:spacing w:after="0" w:line="360" w:lineRule="auto"/>
        <w:ind w:right="-427"/>
        <w:jc w:val="both"/>
      </w:pPr>
    </w:p>
    <w:p w:rsidR="00C34396" w:rsidRDefault="00C34396" w:rsidP="00C34396">
      <w:pPr>
        <w:spacing w:after="0" w:line="360" w:lineRule="auto"/>
        <w:jc w:val="both"/>
      </w:pPr>
      <w:r>
        <w:t>A evolução do volume de passageiros desembarcados nos aeroportos nacionais pode ser analisada através do gráfico 30 e tem registado um ritmo crescente nos últimos</w:t>
      </w:r>
      <w:r w:rsidR="00C1705E">
        <w:t xml:space="preserve"> anos, sendo que no ano de 2008</w:t>
      </w:r>
      <w:r>
        <w:t xml:space="preserve"> abrandou o crescimento</w:t>
      </w:r>
      <w:r w:rsidR="00C1705E">
        <w:t>, e em 2009 sentiu-se</w:t>
      </w:r>
      <w:r>
        <w:t xml:space="preserve"> uma </w:t>
      </w:r>
      <w:r w:rsidR="00C1705E">
        <w:t xml:space="preserve">maior </w:t>
      </w:r>
      <w:r>
        <w:t>descida do</w:t>
      </w:r>
      <w:r w:rsidR="00C1705E">
        <w:t xml:space="preserve"> número de</w:t>
      </w:r>
      <w:r>
        <w:t xml:space="preserve"> voos internacionais, o que mais uma vez se poderá associar à crise mundial que se sente </w:t>
      </w:r>
      <w:proofErr w:type="spellStart"/>
      <w:r>
        <w:t>actualmente</w:t>
      </w:r>
      <w:proofErr w:type="spellEnd"/>
      <w:r>
        <w:t>. Os voos domésticos mantiveram um fluxo constante durante os últimos anos.</w:t>
      </w:r>
    </w:p>
    <w:p w:rsidR="00407392" w:rsidRPr="00407392" w:rsidRDefault="00586B6E" w:rsidP="00407392">
      <w:pPr>
        <w:spacing w:line="360" w:lineRule="auto"/>
        <w:ind w:right="-427"/>
        <w:jc w:val="both"/>
        <w:rPr>
          <w:b/>
        </w:rPr>
      </w:pPr>
      <w:bookmarkStart w:id="114" w:name="_Toc305107687"/>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30</w:t>
      </w:r>
      <w:r w:rsidR="00021FCA" w:rsidRPr="00586B6E">
        <w:rPr>
          <w:b/>
        </w:rPr>
        <w:fldChar w:fldCharType="end"/>
      </w:r>
      <w:r w:rsidR="00841540">
        <w:rPr>
          <w:b/>
        </w:rPr>
        <w:t xml:space="preserve"> </w:t>
      </w:r>
      <w:r w:rsidR="00407392" w:rsidRPr="00407392">
        <w:rPr>
          <w:b/>
        </w:rPr>
        <w:t xml:space="preserve">- </w:t>
      </w:r>
      <w:r w:rsidR="00407392" w:rsidRPr="00407392">
        <w:rPr>
          <w:b/>
          <w:bCs/>
        </w:rPr>
        <w:t>Evolução do volume de passageiros desembarcados nos Aeroportos Nacionais</w:t>
      </w:r>
      <w:r w:rsidR="00407392">
        <w:rPr>
          <w:b/>
          <w:noProof/>
          <w:lang w:eastAsia="pt-PT"/>
        </w:rPr>
        <w:drawing>
          <wp:inline distT="0" distB="0" distL="0" distR="0">
            <wp:extent cx="4161379" cy="2609335"/>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4168474" cy="2613784"/>
                    </a:xfrm>
                    <a:prstGeom prst="rect">
                      <a:avLst/>
                    </a:prstGeom>
                    <a:noFill/>
                  </pic:spPr>
                </pic:pic>
              </a:graphicData>
            </a:graphic>
          </wp:inline>
        </w:drawing>
      </w:r>
      <w:bookmarkEnd w:id="114"/>
    </w:p>
    <w:p w:rsidR="007C0454" w:rsidRDefault="007C0454" w:rsidP="007C0454">
      <w:pPr>
        <w:spacing w:after="0" w:line="360" w:lineRule="auto"/>
        <w:jc w:val="both"/>
      </w:pPr>
      <w:r>
        <w:t xml:space="preserve">Ao analisar o gráfico 31 verifica-se uma maior preferência por voos tradicionais, no entanto é notório a importância que os voos </w:t>
      </w:r>
      <w:proofErr w:type="spellStart"/>
      <w:r w:rsidRPr="00A21E2D">
        <w:rPr>
          <w:i/>
        </w:rPr>
        <w:t>low</w:t>
      </w:r>
      <w:proofErr w:type="spellEnd"/>
      <w:r w:rsidRPr="00A21E2D">
        <w:rPr>
          <w:i/>
        </w:rPr>
        <w:t xml:space="preserve"> </w:t>
      </w:r>
      <w:proofErr w:type="spellStart"/>
      <w:r w:rsidRPr="00A21E2D">
        <w:rPr>
          <w:i/>
        </w:rPr>
        <w:t>cost</w:t>
      </w:r>
      <w:proofErr w:type="spellEnd"/>
      <w:r>
        <w:t xml:space="preserve"> adquiriram nos últimos anos. Regista-se ainda que a categoria que sofreu uma quebra mais acentuada</w:t>
      </w:r>
      <w:r w:rsidR="00C1705E">
        <w:t>,</w:t>
      </w:r>
      <w:r>
        <w:t xml:space="preserve"> no ano de 2009</w:t>
      </w:r>
      <w:r w:rsidR="00C1705E">
        <w:t>,</w:t>
      </w:r>
      <w:r>
        <w:t xml:space="preserve"> foi os </w:t>
      </w:r>
      <w:r w:rsidR="00C1705E">
        <w:t xml:space="preserve">dos </w:t>
      </w:r>
      <w:r>
        <w:t xml:space="preserve">voos </w:t>
      </w:r>
      <w:proofErr w:type="gramStart"/>
      <w:r w:rsidRPr="00C1705E">
        <w:rPr>
          <w:i/>
        </w:rPr>
        <w:t>charter</w:t>
      </w:r>
      <w:proofErr w:type="gramEnd"/>
      <w:r>
        <w:t>.</w:t>
      </w:r>
    </w:p>
    <w:p w:rsidR="00AC5460" w:rsidRDefault="00AC5460" w:rsidP="004F4CB1">
      <w:pPr>
        <w:spacing w:after="0" w:line="360" w:lineRule="auto"/>
        <w:rPr>
          <w:b/>
        </w:rPr>
      </w:pPr>
    </w:p>
    <w:p w:rsidR="004F4CB1" w:rsidRDefault="00586B6E" w:rsidP="002B70FB">
      <w:pPr>
        <w:spacing w:after="0" w:line="360" w:lineRule="auto"/>
        <w:jc w:val="both"/>
        <w:rPr>
          <w:b/>
          <w:bCs/>
        </w:rPr>
      </w:pPr>
      <w:bookmarkStart w:id="115" w:name="_Toc305107688"/>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31</w:t>
      </w:r>
      <w:r w:rsidR="00021FCA" w:rsidRPr="00586B6E">
        <w:rPr>
          <w:b/>
        </w:rPr>
        <w:fldChar w:fldCharType="end"/>
      </w:r>
      <w:r w:rsidR="004F4CB1" w:rsidRPr="004F4CB1">
        <w:rPr>
          <w:b/>
        </w:rPr>
        <w:t xml:space="preserve"> - </w:t>
      </w:r>
      <w:r w:rsidR="004F4CB1" w:rsidRPr="004F4CB1">
        <w:rPr>
          <w:b/>
          <w:bCs/>
        </w:rPr>
        <w:t>Impacto da tipologia de voo no volume de passageiros desembarcados nos aeroportos nacionais</w:t>
      </w:r>
      <w:bookmarkEnd w:id="115"/>
    </w:p>
    <w:p w:rsidR="009376CE" w:rsidRPr="004F4CB1" w:rsidRDefault="004F4CB1" w:rsidP="00593A5A">
      <w:pPr>
        <w:spacing w:after="0" w:line="360" w:lineRule="auto"/>
        <w:rPr>
          <w:b/>
        </w:rPr>
      </w:pPr>
      <w:r>
        <w:rPr>
          <w:b/>
          <w:noProof/>
          <w:lang w:eastAsia="pt-PT"/>
        </w:rPr>
        <w:drawing>
          <wp:inline distT="0" distB="0" distL="0" distR="0">
            <wp:extent cx="4219638" cy="2141402"/>
            <wp:effectExtent l="19050" t="0" r="9462"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srcRect/>
                    <a:stretch>
                      <a:fillRect/>
                    </a:stretch>
                  </pic:blipFill>
                  <pic:spPr bwMode="auto">
                    <a:xfrm>
                      <a:off x="0" y="0"/>
                      <a:ext cx="4241145" cy="2152316"/>
                    </a:xfrm>
                    <a:prstGeom prst="rect">
                      <a:avLst/>
                    </a:prstGeom>
                    <a:noFill/>
                  </pic:spPr>
                </pic:pic>
              </a:graphicData>
            </a:graphic>
          </wp:inline>
        </w:drawing>
      </w:r>
    </w:p>
    <w:p w:rsidR="007C0454" w:rsidRDefault="007C0454" w:rsidP="007C0454">
      <w:pPr>
        <w:spacing w:after="0" w:line="360" w:lineRule="auto"/>
        <w:jc w:val="both"/>
      </w:pPr>
      <w:r>
        <w:lastRenderedPageBreak/>
        <w:t xml:space="preserve">Já nos passageiros em trânsito nos portos marítimos, ou seja, em cruzeiros sentiu-se um acréscimo face a 2007 e o porto que, apresentou em 2008, maior volume de passageiros foi o do Funchal com 47% do total seguido do de Lisboa com 44%. Com menos expressão surgem os </w:t>
      </w:r>
      <w:r w:rsidR="00DF1CB8">
        <w:t>p</w:t>
      </w:r>
      <w:r>
        <w:t>ortos de Ponta Delgada, Douro/Leixões e Portimão.</w:t>
      </w:r>
    </w:p>
    <w:p w:rsidR="00863AA5" w:rsidRDefault="00863AA5" w:rsidP="00593A5A">
      <w:pPr>
        <w:spacing w:after="0" w:line="360" w:lineRule="auto"/>
        <w:ind w:right="-427"/>
      </w:pPr>
    </w:p>
    <w:p w:rsidR="00A274C9" w:rsidRPr="00A274C9" w:rsidRDefault="00586B6E" w:rsidP="00A274C9">
      <w:pPr>
        <w:spacing w:line="360" w:lineRule="auto"/>
        <w:ind w:right="-425"/>
        <w:rPr>
          <w:b/>
        </w:rPr>
      </w:pPr>
      <w:bookmarkStart w:id="116" w:name="_Toc305107689"/>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32</w:t>
      </w:r>
      <w:r w:rsidR="00021FCA" w:rsidRPr="00586B6E">
        <w:rPr>
          <w:b/>
        </w:rPr>
        <w:fldChar w:fldCharType="end"/>
      </w:r>
      <w:r w:rsidR="00A274C9">
        <w:rPr>
          <w:b/>
        </w:rPr>
        <w:t xml:space="preserve"> - </w:t>
      </w:r>
      <w:r w:rsidR="00A274C9" w:rsidRPr="00A274C9">
        <w:rPr>
          <w:b/>
          <w:bCs/>
        </w:rPr>
        <w:t>Passageiros em</w:t>
      </w:r>
      <w:r w:rsidR="00A274C9">
        <w:rPr>
          <w:b/>
          <w:bCs/>
        </w:rPr>
        <w:t xml:space="preserve"> trânsito por portos marítimos em</w:t>
      </w:r>
      <w:r w:rsidR="00A274C9" w:rsidRPr="00A274C9">
        <w:rPr>
          <w:b/>
          <w:bCs/>
        </w:rPr>
        <w:t xml:space="preserve"> 2008</w:t>
      </w:r>
      <w:bookmarkEnd w:id="116"/>
      <w:r w:rsidR="00A274C9" w:rsidRPr="00A274C9">
        <w:rPr>
          <w:b/>
          <w:bCs/>
        </w:rPr>
        <w:t xml:space="preserve"> </w:t>
      </w:r>
    </w:p>
    <w:p w:rsidR="007C0454" w:rsidRDefault="00A274C9" w:rsidP="002B70FB">
      <w:pPr>
        <w:spacing w:after="0" w:line="360" w:lineRule="auto"/>
        <w:ind w:right="-425"/>
      </w:pPr>
      <w:r>
        <w:rPr>
          <w:b/>
          <w:noProof/>
          <w:lang w:eastAsia="pt-PT"/>
        </w:rPr>
        <w:drawing>
          <wp:inline distT="0" distB="0" distL="0" distR="0">
            <wp:extent cx="4371975" cy="2276475"/>
            <wp:effectExtent l="1905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srcRect/>
                    <a:stretch>
                      <a:fillRect/>
                    </a:stretch>
                  </pic:blipFill>
                  <pic:spPr bwMode="auto">
                    <a:xfrm>
                      <a:off x="0" y="0"/>
                      <a:ext cx="4378013" cy="2279619"/>
                    </a:xfrm>
                    <a:prstGeom prst="rect">
                      <a:avLst/>
                    </a:prstGeom>
                    <a:noFill/>
                  </pic:spPr>
                </pic:pic>
              </a:graphicData>
            </a:graphic>
          </wp:inline>
        </w:drawing>
      </w:r>
    </w:p>
    <w:p w:rsidR="002B70FB" w:rsidRDefault="002B70FB" w:rsidP="002B70FB">
      <w:pPr>
        <w:spacing w:after="0" w:line="360" w:lineRule="auto"/>
        <w:ind w:right="-425"/>
      </w:pPr>
    </w:p>
    <w:p w:rsidR="009376CE" w:rsidRPr="00EA65BF" w:rsidRDefault="00A274C9" w:rsidP="00EA65BF">
      <w:pPr>
        <w:pStyle w:val="Ttulo2"/>
        <w:rPr>
          <w:rFonts w:asciiTheme="minorHAnsi" w:hAnsiTheme="minorHAnsi"/>
          <w:color w:val="auto"/>
        </w:rPr>
      </w:pPr>
      <w:bookmarkStart w:id="117" w:name="_Toc285187489"/>
      <w:bookmarkStart w:id="118" w:name="_Toc285723908"/>
      <w:bookmarkStart w:id="119" w:name="_Toc305679527"/>
      <w:r w:rsidRPr="00EA65BF">
        <w:rPr>
          <w:rFonts w:asciiTheme="minorHAnsi" w:hAnsiTheme="minorHAnsi"/>
          <w:color w:val="auto"/>
        </w:rPr>
        <w:t>3</w:t>
      </w:r>
      <w:r w:rsidR="00037967" w:rsidRPr="00EA65BF">
        <w:rPr>
          <w:rFonts w:asciiTheme="minorHAnsi" w:hAnsiTheme="minorHAnsi"/>
          <w:color w:val="auto"/>
        </w:rPr>
        <w:t xml:space="preserve">.7 - </w:t>
      </w:r>
      <w:r w:rsidR="002B70FB">
        <w:rPr>
          <w:rFonts w:asciiTheme="minorHAnsi" w:hAnsiTheme="minorHAnsi"/>
          <w:color w:val="auto"/>
        </w:rPr>
        <w:t>Características das D</w:t>
      </w:r>
      <w:r w:rsidR="009376CE" w:rsidRPr="00EA65BF">
        <w:rPr>
          <w:rFonts w:asciiTheme="minorHAnsi" w:hAnsiTheme="minorHAnsi"/>
          <w:color w:val="auto"/>
        </w:rPr>
        <w:t>ormidas</w:t>
      </w:r>
      <w:bookmarkEnd w:id="117"/>
      <w:bookmarkEnd w:id="118"/>
      <w:bookmarkEnd w:id="119"/>
    </w:p>
    <w:p w:rsidR="009376CE" w:rsidRDefault="009376CE" w:rsidP="00593A5A">
      <w:pPr>
        <w:spacing w:after="0" w:line="360" w:lineRule="auto"/>
        <w:ind w:left="-142" w:right="-427" w:firstLine="284"/>
        <w:rPr>
          <w:b/>
          <w:sz w:val="18"/>
          <w:szCs w:val="18"/>
        </w:rPr>
      </w:pPr>
    </w:p>
    <w:p w:rsidR="007800E2" w:rsidRDefault="007800E2" w:rsidP="007800E2">
      <w:pPr>
        <w:spacing w:after="0" w:line="360" w:lineRule="auto"/>
        <w:ind w:right="-142"/>
        <w:jc w:val="both"/>
      </w:pPr>
      <w:r>
        <w:t>A repartição das dormidas dos residentes</w:t>
      </w:r>
      <w:r w:rsidR="00DF1CB8">
        <w:t>,</w:t>
      </w:r>
      <w:r>
        <w:t xml:space="preserve"> </w:t>
      </w:r>
      <w:r w:rsidR="00DF1CB8">
        <w:t xml:space="preserve">observada </w:t>
      </w:r>
      <w:r>
        <w:t xml:space="preserve">no gráfico 33, </w:t>
      </w:r>
      <w:r w:rsidR="00DF1CB8">
        <w:t>regista,</w:t>
      </w:r>
      <w:r>
        <w:t xml:space="preserve"> </w:t>
      </w:r>
      <w:r w:rsidR="00DF1CB8">
        <w:t>nas</w:t>
      </w:r>
      <w:r>
        <w:t xml:space="preserve"> deslocações em Portugal</w:t>
      </w:r>
      <w:r w:rsidR="00DF1CB8">
        <w:t>,</w:t>
      </w:r>
      <w:r>
        <w:t xml:space="preserve"> </w:t>
      </w:r>
      <w:r w:rsidR="00DF1CB8">
        <w:t xml:space="preserve">maior volume </w:t>
      </w:r>
      <w:r>
        <w:t>no intervalo de 1 a 3 noites,</w:t>
      </w:r>
      <w:r w:rsidR="00DF1CB8">
        <w:t xml:space="preserve"> </w:t>
      </w:r>
      <w:r w:rsidR="006F498D">
        <w:t>logo seguido do período de 8 a 14 noites. J</w:t>
      </w:r>
      <w:r>
        <w:t>á em relação às deslocações ao estrangeiro</w:t>
      </w:r>
      <w:r w:rsidR="00DF1CB8">
        <w:t>,</w:t>
      </w:r>
      <w:r>
        <w:t xml:space="preserve"> a </w:t>
      </w:r>
      <w:r w:rsidR="00E276D0">
        <w:t xml:space="preserve">maior </w:t>
      </w:r>
      <w:r>
        <w:t>percentagem</w:t>
      </w:r>
      <w:r w:rsidR="00DF1CB8">
        <w:t>,</w:t>
      </w:r>
      <w:r>
        <w:t xml:space="preserve"> encontra-se associada ao</w:t>
      </w:r>
      <w:r w:rsidR="00DF1CB8">
        <w:t>s</w:t>
      </w:r>
      <w:r>
        <w:t xml:space="preserve"> período</w:t>
      </w:r>
      <w:r w:rsidR="00DF1CB8">
        <w:t>s</w:t>
      </w:r>
      <w:r>
        <w:t xml:space="preserve"> de mais de 28 noites.</w:t>
      </w:r>
    </w:p>
    <w:p w:rsidR="002B70FB" w:rsidRDefault="002B70FB" w:rsidP="007800E2">
      <w:pPr>
        <w:spacing w:after="0" w:line="360" w:lineRule="auto"/>
        <w:jc w:val="both"/>
        <w:rPr>
          <w:noProof/>
        </w:rPr>
      </w:pPr>
    </w:p>
    <w:p w:rsidR="008D5BA7" w:rsidRDefault="00586B6E" w:rsidP="008D5BA7">
      <w:pPr>
        <w:spacing w:after="0" w:line="360" w:lineRule="auto"/>
        <w:ind w:right="-425"/>
        <w:jc w:val="both"/>
        <w:rPr>
          <w:b/>
          <w:bCs/>
        </w:rPr>
      </w:pPr>
      <w:bookmarkStart w:id="120" w:name="_Toc305107690"/>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33</w:t>
      </w:r>
      <w:r w:rsidR="00021FCA" w:rsidRPr="00586B6E">
        <w:rPr>
          <w:b/>
        </w:rPr>
        <w:fldChar w:fldCharType="end"/>
      </w:r>
      <w:r w:rsidR="008D5BA7">
        <w:rPr>
          <w:b/>
        </w:rPr>
        <w:t xml:space="preserve"> - </w:t>
      </w:r>
      <w:r w:rsidR="008D5BA7" w:rsidRPr="008D5BA7">
        <w:rPr>
          <w:b/>
          <w:bCs/>
        </w:rPr>
        <w:t>Dormidas por duração da viagem</w:t>
      </w:r>
      <w:r w:rsidR="008C3242">
        <w:rPr>
          <w:b/>
          <w:bCs/>
        </w:rPr>
        <w:t>, em 2009</w:t>
      </w:r>
      <w:bookmarkEnd w:id="120"/>
    </w:p>
    <w:p w:rsidR="00E75E3F" w:rsidRDefault="00E75E3F" w:rsidP="008D5BA7">
      <w:pPr>
        <w:spacing w:after="0" w:line="360" w:lineRule="auto"/>
        <w:ind w:right="-425"/>
        <w:jc w:val="both"/>
        <w:rPr>
          <w:b/>
          <w:bCs/>
        </w:rPr>
      </w:pPr>
      <w:r>
        <w:rPr>
          <w:b/>
          <w:bCs/>
          <w:noProof/>
          <w:lang w:eastAsia="pt-PT"/>
        </w:rPr>
        <w:drawing>
          <wp:inline distT="0" distB="0" distL="0" distR="0">
            <wp:extent cx="4457700" cy="1701874"/>
            <wp:effectExtent l="19050" t="0" r="0" b="0"/>
            <wp:docPr id="3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srcRect t="15240"/>
                    <a:stretch>
                      <a:fillRect/>
                    </a:stretch>
                  </pic:blipFill>
                  <pic:spPr bwMode="auto">
                    <a:xfrm>
                      <a:off x="0" y="0"/>
                      <a:ext cx="4457700" cy="1701874"/>
                    </a:xfrm>
                    <a:prstGeom prst="rect">
                      <a:avLst/>
                    </a:prstGeom>
                    <a:noFill/>
                  </pic:spPr>
                </pic:pic>
              </a:graphicData>
            </a:graphic>
          </wp:inline>
        </w:drawing>
      </w:r>
    </w:p>
    <w:p w:rsidR="002B70FB" w:rsidRDefault="002B70FB" w:rsidP="007800E2">
      <w:pPr>
        <w:spacing w:after="0" w:line="360" w:lineRule="auto"/>
        <w:jc w:val="both"/>
        <w:rPr>
          <w:noProof/>
        </w:rPr>
      </w:pPr>
    </w:p>
    <w:p w:rsidR="007800E2" w:rsidRDefault="007800E2" w:rsidP="007800E2">
      <w:pPr>
        <w:spacing w:after="0" w:line="360" w:lineRule="auto"/>
        <w:jc w:val="both"/>
        <w:rPr>
          <w:noProof/>
        </w:rPr>
      </w:pPr>
      <w:r>
        <w:rPr>
          <w:noProof/>
        </w:rPr>
        <w:t xml:space="preserve">Da análise do gráfico 34 regista-se que, de modo geral, </w:t>
      </w:r>
      <w:r w:rsidRPr="00AF3773">
        <w:rPr>
          <w:noProof/>
        </w:rPr>
        <w:t>o meio de alojamen</w:t>
      </w:r>
      <w:r>
        <w:rPr>
          <w:noProof/>
        </w:rPr>
        <w:t xml:space="preserve">to mais utilizado para as dormidas dos residentes é preferencialmente o alojamento gratuíto seguido de </w:t>
      </w:r>
      <w:r>
        <w:rPr>
          <w:noProof/>
        </w:rPr>
        <w:lastRenderedPageBreak/>
        <w:t xml:space="preserve">estabelecimentos hoteleiros e da segunda residência. Em Portugal também os alojamentos gratuítos têm maior valor seguido da segunda residência, </w:t>
      </w:r>
      <w:r w:rsidR="006F498D" w:rsidRPr="006F498D">
        <w:rPr>
          <w:noProof/>
        </w:rPr>
        <w:t>N</w:t>
      </w:r>
      <w:r>
        <w:rPr>
          <w:noProof/>
        </w:rPr>
        <w:t>as dormidas no estrangeiro</w:t>
      </w:r>
      <w:r w:rsidR="006F498D">
        <w:rPr>
          <w:noProof/>
        </w:rPr>
        <w:t>,</w:t>
      </w:r>
      <w:r w:rsidRPr="00AF3773">
        <w:rPr>
          <w:noProof/>
        </w:rPr>
        <w:t xml:space="preserve"> os estabelecimentos hoteleiros</w:t>
      </w:r>
      <w:r w:rsidR="006F498D">
        <w:rPr>
          <w:noProof/>
        </w:rPr>
        <w:t>,</w:t>
      </w:r>
      <w:r w:rsidRPr="00AF3773">
        <w:rPr>
          <w:noProof/>
        </w:rPr>
        <w:t xml:space="preserve"> surgem em primeiro lugar.</w:t>
      </w:r>
    </w:p>
    <w:p w:rsidR="007800E2" w:rsidRDefault="007800E2" w:rsidP="007800E2">
      <w:pPr>
        <w:spacing w:after="0" w:line="360" w:lineRule="auto"/>
        <w:jc w:val="both"/>
        <w:rPr>
          <w:noProof/>
        </w:rPr>
      </w:pPr>
    </w:p>
    <w:p w:rsidR="00AC5460" w:rsidRDefault="00586B6E" w:rsidP="00AC5460">
      <w:pPr>
        <w:spacing w:line="360" w:lineRule="auto"/>
        <w:rPr>
          <w:b/>
          <w:bCs/>
          <w:noProof/>
        </w:rPr>
      </w:pPr>
      <w:bookmarkStart w:id="121" w:name="_Toc305107691"/>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34</w:t>
      </w:r>
      <w:r w:rsidR="00021FCA" w:rsidRPr="00586B6E">
        <w:rPr>
          <w:b/>
        </w:rPr>
        <w:fldChar w:fldCharType="end"/>
      </w:r>
      <w:r w:rsidR="006463B2">
        <w:rPr>
          <w:b/>
          <w:noProof/>
        </w:rPr>
        <w:t xml:space="preserve"> -</w:t>
      </w:r>
      <w:r w:rsidR="006463B2" w:rsidRPr="006463B2">
        <w:rPr>
          <w:rFonts w:ascii="Times New Roman" w:eastAsia="Times New Roman" w:hAnsi="Times New Roman" w:cs="Times New Roman"/>
          <w:b/>
          <w:bCs/>
          <w:color w:val="000000"/>
          <w:kern w:val="24"/>
          <w:sz w:val="24"/>
          <w:szCs w:val="24"/>
          <w:lang w:eastAsia="pt-PT"/>
        </w:rPr>
        <w:t xml:space="preserve"> </w:t>
      </w:r>
      <w:r w:rsidR="006463B2" w:rsidRPr="006463B2">
        <w:rPr>
          <w:b/>
          <w:bCs/>
          <w:noProof/>
        </w:rPr>
        <w:t>Dormidas por meio de alojamento utilizado</w:t>
      </w:r>
      <w:r w:rsidR="008C3242">
        <w:rPr>
          <w:b/>
          <w:bCs/>
          <w:noProof/>
        </w:rPr>
        <w:t>, em 2009</w:t>
      </w:r>
      <w:bookmarkEnd w:id="121"/>
    </w:p>
    <w:p w:rsidR="008609FB" w:rsidRPr="006463B2" w:rsidRDefault="008609FB" w:rsidP="00AC5460">
      <w:pPr>
        <w:spacing w:line="360" w:lineRule="auto"/>
        <w:rPr>
          <w:b/>
          <w:noProof/>
        </w:rPr>
      </w:pPr>
      <w:r>
        <w:rPr>
          <w:b/>
          <w:noProof/>
          <w:lang w:eastAsia="pt-PT"/>
        </w:rPr>
        <w:drawing>
          <wp:inline distT="0" distB="0" distL="0" distR="0">
            <wp:extent cx="5105400" cy="2705100"/>
            <wp:effectExtent l="19050" t="0" r="0" b="0"/>
            <wp:docPr id="3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srcRect/>
                    <a:stretch>
                      <a:fillRect/>
                    </a:stretch>
                  </pic:blipFill>
                  <pic:spPr bwMode="auto">
                    <a:xfrm>
                      <a:off x="0" y="0"/>
                      <a:ext cx="5105400" cy="2705100"/>
                    </a:xfrm>
                    <a:prstGeom prst="rect">
                      <a:avLst/>
                    </a:prstGeom>
                    <a:noFill/>
                  </pic:spPr>
                </pic:pic>
              </a:graphicData>
            </a:graphic>
          </wp:inline>
        </w:drawing>
      </w:r>
    </w:p>
    <w:p w:rsidR="007800E2" w:rsidRDefault="007800E2" w:rsidP="007800E2">
      <w:pPr>
        <w:spacing w:after="0" w:line="360" w:lineRule="auto"/>
        <w:jc w:val="both"/>
      </w:pPr>
      <w:r>
        <w:t xml:space="preserve">Da análise do gráfico 35 verifica-se que o total das dormidas divide-se principalmente por três regiões o Centro, o Algarve e o Norte, seguido por Lisboa e Alentejo. No entanto quando observamos esta repartição associada às motivações, verifica-se que no sector do Lazer, Recreio e Férias, o Algarve é a região com maior percentagem, já o Alentejo aparece como quarta região preferencial. </w:t>
      </w:r>
    </w:p>
    <w:p w:rsidR="007800E2" w:rsidRDefault="007800E2" w:rsidP="007800E2">
      <w:pPr>
        <w:spacing w:after="0" w:line="360" w:lineRule="auto"/>
        <w:jc w:val="both"/>
      </w:pPr>
    </w:p>
    <w:p w:rsidR="007800E2" w:rsidRPr="00F76FD4" w:rsidRDefault="007800E2" w:rsidP="007800E2">
      <w:pPr>
        <w:spacing w:after="0" w:line="360" w:lineRule="auto"/>
        <w:jc w:val="both"/>
      </w:pPr>
      <w:r>
        <w:t>No escalão da motivação Visita a familiares</w:t>
      </w:r>
      <w:r w:rsidR="00BC6259">
        <w:t>,</w:t>
      </w:r>
      <w:r>
        <w:t xml:space="preserve"> a região Centro e Norte</w:t>
      </w:r>
      <w:r w:rsidR="00BC6259">
        <w:t>,</w:t>
      </w:r>
      <w:r>
        <w:t xml:space="preserve"> ganha protagonismo seguido de Lisboa e do Alentejo. Salienta-se que, em 2009, no Alentejo, comparativamente com o ano de 2008</w:t>
      </w:r>
      <w:r w:rsidR="00BC6259">
        <w:t>,</w:t>
      </w:r>
      <w:r>
        <w:t xml:space="preserve"> a percentagem das dormidas </w:t>
      </w:r>
      <w:r w:rsidR="00BC6259">
        <w:t>aumentou</w:t>
      </w:r>
      <w:r>
        <w:t xml:space="preserve">, assim como no Algarve e em Lisboa. </w:t>
      </w:r>
    </w:p>
    <w:p w:rsidR="007800E2" w:rsidRDefault="007800E2" w:rsidP="007800E2">
      <w:pPr>
        <w:spacing w:after="0" w:line="360" w:lineRule="auto"/>
        <w:ind w:right="-427"/>
        <w:rPr>
          <w:b/>
        </w:rPr>
      </w:pPr>
    </w:p>
    <w:p w:rsidR="0070685F" w:rsidRDefault="0070685F" w:rsidP="007800E2">
      <w:pPr>
        <w:spacing w:after="0" w:line="360" w:lineRule="auto"/>
        <w:ind w:right="-427"/>
        <w:rPr>
          <w:b/>
        </w:rPr>
      </w:pPr>
    </w:p>
    <w:p w:rsidR="000C49CB" w:rsidRDefault="000C49CB" w:rsidP="007800E2">
      <w:pPr>
        <w:spacing w:after="0" w:line="360" w:lineRule="auto"/>
        <w:ind w:right="-427"/>
        <w:rPr>
          <w:b/>
        </w:rPr>
      </w:pPr>
    </w:p>
    <w:p w:rsidR="000C49CB" w:rsidRDefault="000C49CB" w:rsidP="007800E2">
      <w:pPr>
        <w:spacing w:after="0" w:line="360" w:lineRule="auto"/>
        <w:ind w:right="-427"/>
        <w:rPr>
          <w:b/>
        </w:rPr>
      </w:pPr>
    </w:p>
    <w:p w:rsidR="000C49CB" w:rsidRDefault="000C49CB" w:rsidP="007800E2">
      <w:pPr>
        <w:spacing w:after="0" w:line="360" w:lineRule="auto"/>
        <w:ind w:right="-427"/>
        <w:rPr>
          <w:b/>
        </w:rPr>
      </w:pPr>
    </w:p>
    <w:p w:rsidR="000C49CB" w:rsidRDefault="000C49CB" w:rsidP="007800E2">
      <w:pPr>
        <w:spacing w:after="0" w:line="360" w:lineRule="auto"/>
        <w:ind w:right="-427"/>
        <w:rPr>
          <w:b/>
        </w:rPr>
      </w:pPr>
    </w:p>
    <w:p w:rsidR="000C49CB" w:rsidRDefault="000C49CB" w:rsidP="007800E2">
      <w:pPr>
        <w:spacing w:after="0" w:line="360" w:lineRule="auto"/>
        <w:ind w:right="-427"/>
        <w:rPr>
          <w:b/>
        </w:rPr>
      </w:pPr>
    </w:p>
    <w:p w:rsidR="0070685F" w:rsidRDefault="0070685F" w:rsidP="007800E2">
      <w:pPr>
        <w:spacing w:after="0" w:line="360" w:lineRule="auto"/>
        <w:ind w:right="-427"/>
        <w:rPr>
          <w:b/>
        </w:rPr>
      </w:pPr>
    </w:p>
    <w:p w:rsidR="007800E2" w:rsidRDefault="00586B6E" w:rsidP="00593A5A">
      <w:pPr>
        <w:spacing w:after="0" w:line="360" w:lineRule="auto"/>
        <w:rPr>
          <w:rFonts w:ascii="Calibri" w:hAnsi="Calibri"/>
          <w:b/>
          <w:bCs/>
          <w:color w:val="000000"/>
        </w:rPr>
      </w:pPr>
      <w:bookmarkStart w:id="122" w:name="_Toc305107692"/>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35</w:t>
      </w:r>
      <w:r w:rsidR="00021FCA" w:rsidRPr="00586B6E">
        <w:rPr>
          <w:b/>
        </w:rPr>
        <w:fldChar w:fldCharType="end"/>
      </w:r>
      <w:r w:rsidR="008C3242">
        <w:rPr>
          <w:rFonts w:ascii="Calibri" w:hAnsi="Calibri"/>
          <w:b/>
          <w:color w:val="000000"/>
        </w:rPr>
        <w:t xml:space="preserve"> - </w:t>
      </w:r>
      <w:r w:rsidR="008C3242" w:rsidRPr="008C3242">
        <w:rPr>
          <w:rFonts w:ascii="Calibri" w:hAnsi="Calibri"/>
          <w:b/>
          <w:bCs/>
          <w:color w:val="000000"/>
        </w:rPr>
        <w:t>Dormidas por regiões</w:t>
      </w:r>
      <w:r w:rsidR="00FA5251">
        <w:rPr>
          <w:rFonts w:ascii="Calibri" w:hAnsi="Calibri"/>
          <w:b/>
          <w:bCs/>
          <w:color w:val="000000"/>
        </w:rPr>
        <w:t xml:space="preserve">, </w:t>
      </w:r>
      <w:r w:rsidR="00FA5251" w:rsidRPr="008C3242">
        <w:rPr>
          <w:rFonts w:ascii="Calibri" w:hAnsi="Calibri"/>
          <w:b/>
          <w:bCs/>
          <w:color w:val="000000"/>
        </w:rPr>
        <w:t>segundo o motivo</w:t>
      </w:r>
      <w:r w:rsidR="00FA5251">
        <w:rPr>
          <w:rFonts w:ascii="Calibri" w:hAnsi="Calibri"/>
          <w:b/>
          <w:bCs/>
          <w:color w:val="000000"/>
        </w:rPr>
        <w:t xml:space="preserve"> em 2009 e comparação com 2008</w:t>
      </w:r>
      <w:bookmarkEnd w:id="122"/>
    </w:p>
    <w:p w:rsidR="00721B8A" w:rsidRDefault="00721B8A" w:rsidP="00593A5A">
      <w:pPr>
        <w:spacing w:after="0" w:line="360" w:lineRule="auto"/>
        <w:rPr>
          <w:rFonts w:ascii="Calibri" w:hAnsi="Calibri"/>
          <w:b/>
          <w:bCs/>
          <w:color w:val="000000"/>
        </w:rPr>
      </w:pPr>
      <w:r>
        <w:rPr>
          <w:rFonts w:ascii="Calibri" w:hAnsi="Calibri"/>
          <w:b/>
          <w:bCs/>
          <w:noProof/>
          <w:color w:val="000000"/>
          <w:lang w:eastAsia="pt-PT"/>
        </w:rPr>
        <w:drawing>
          <wp:inline distT="0" distB="0" distL="0" distR="0">
            <wp:extent cx="5065568" cy="3803294"/>
            <wp:effectExtent l="19050" t="0" r="1732" b="0"/>
            <wp:docPr id="9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srcRect/>
                    <a:stretch>
                      <a:fillRect/>
                    </a:stretch>
                  </pic:blipFill>
                  <pic:spPr bwMode="auto">
                    <a:xfrm>
                      <a:off x="0" y="0"/>
                      <a:ext cx="5066028" cy="3803640"/>
                    </a:xfrm>
                    <a:prstGeom prst="rect">
                      <a:avLst/>
                    </a:prstGeom>
                    <a:noFill/>
                  </pic:spPr>
                </pic:pic>
              </a:graphicData>
            </a:graphic>
          </wp:inline>
        </w:drawing>
      </w:r>
    </w:p>
    <w:p w:rsidR="00FA5251" w:rsidRDefault="00FA5251" w:rsidP="00593A5A">
      <w:pPr>
        <w:spacing w:after="0" w:line="360" w:lineRule="auto"/>
        <w:rPr>
          <w:rFonts w:ascii="Calibri" w:hAnsi="Calibri"/>
          <w:b/>
          <w:bCs/>
          <w:color w:val="000000"/>
        </w:rPr>
      </w:pPr>
    </w:p>
    <w:p w:rsidR="009376CE" w:rsidRPr="00EA65BF" w:rsidRDefault="00D570DD" w:rsidP="00EA65BF">
      <w:pPr>
        <w:pStyle w:val="Ttulo2"/>
        <w:rPr>
          <w:rFonts w:asciiTheme="minorHAnsi" w:hAnsiTheme="minorHAnsi"/>
          <w:color w:val="auto"/>
        </w:rPr>
      </w:pPr>
      <w:bookmarkStart w:id="123" w:name="_Toc285187490"/>
      <w:bookmarkStart w:id="124" w:name="_Toc285723909"/>
      <w:bookmarkStart w:id="125" w:name="_Toc305679528"/>
      <w:r w:rsidRPr="00EA65BF">
        <w:rPr>
          <w:rFonts w:asciiTheme="minorHAnsi" w:hAnsiTheme="minorHAnsi"/>
          <w:color w:val="auto"/>
        </w:rPr>
        <w:t xml:space="preserve">3.8 - </w:t>
      </w:r>
      <w:r w:rsidR="002B70FB">
        <w:rPr>
          <w:rFonts w:asciiTheme="minorHAnsi" w:hAnsiTheme="minorHAnsi"/>
          <w:color w:val="auto"/>
        </w:rPr>
        <w:t>Caracterização da D</w:t>
      </w:r>
      <w:r w:rsidR="009376CE" w:rsidRPr="00EA65BF">
        <w:rPr>
          <w:rFonts w:asciiTheme="minorHAnsi" w:hAnsiTheme="minorHAnsi"/>
          <w:color w:val="auto"/>
        </w:rPr>
        <w:t>espesa</w:t>
      </w:r>
      <w:bookmarkEnd w:id="123"/>
      <w:bookmarkEnd w:id="124"/>
      <w:bookmarkEnd w:id="125"/>
    </w:p>
    <w:p w:rsidR="00614149" w:rsidRDefault="00614149" w:rsidP="00614149">
      <w:pPr>
        <w:spacing w:after="0" w:line="360" w:lineRule="auto"/>
        <w:ind w:right="-425"/>
        <w:jc w:val="both"/>
        <w:rPr>
          <w:b/>
        </w:rPr>
      </w:pPr>
    </w:p>
    <w:p w:rsidR="007800E2" w:rsidRDefault="007800E2" w:rsidP="007800E2">
      <w:pPr>
        <w:spacing w:after="0" w:line="360" w:lineRule="auto"/>
        <w:ind w:right="-1"/>
        <w:jc w:val="both"/>
      </w:pPr>
      <w:r>
        <w:t xml:space="preserve">Através da análise do gráfico 36 verifica-se que a duração média de uma viagem, em 2009, nas deslocações de Lazer, Recreio e Férias é a que consome maior número de dias com cerca de 5,2 dia. As Visitas a Familiares e Amigos e Negócios/Profissionais registam valores médios ligeiramente mais baixos de 3,5 e 3,9 dias </w:t>
      </w:r>
      <w:proofErr w:type="spellStart"/>
      <w:r>
        <w:t>respectivamente</w:t>
      </w:r>
      <w:proofErr w:type="spellEnd"/>
      <w:r>
        <w:t xml:space="preserve">. </w:t>
      </w:r>
    </w:p>
    <w:p w:rsidR="007800E2" w:rsidRDefault="007800E2" w:rsidP="007800E2">
      <w:pPr>
        <w:spacing w:after="0" w:line="360" w:lineRule="auto"/>
        <w:ind w:right="-425"/>
        <w:jc w:val="both"/>
      </w:pPr>
    </w:p>
    <w:p w:rsidR="007800E2" w:rsidRDefault="007800E2" w:rsidP="007800E2">
      <w:pPr>
        <w:spacing w:after="0" w:line="360" w:lineRule="auto"/>
        <w:ind w:right="-1"/>
        <w:jc w:val="both"/>
      </w:pPr>
      <w:r>
        <w:t>Salienta-se que</w:t>
      </w:r>
      <w:r w:rsidR="00BC6259">
        <w:t>,</w:t>
      </w:r>
      <w:r>
        <w:t xml:space="preserve"> nas viagens ao estrangeiro</w:t>
      </w:r>
      <w:r w:rsidR="00BC6259">
        <w:t>,</w:t>
      </w:r>
      <w:r>
        <w:t xml:space="preserve"> o valor médio da duração da viagem é mais elevado em todas as categorias de motivação, com especial relevância para o escalão da motivação de Visita a familiares e amigos, onde o valor médio da duração da deslocação é de 16 dias.</w:t>
      </w:r>
    </w:p>
    <w:p w:rsidR="002B70FB" w:rsidRDefault="002B70FB" w:rsidP="007800E2">
      <w:pPr>
        <w:spacing w:after="0" w:line="360" w:lineRule="auto"/>
        <w:ind w:right="-1"/>
        <w:jc w:val="both"/>
      </w:pPr>
    </w:p>
    <w:p w:rsidR="007800E2" w:rsidRPr="00081286" w:rsidRDefault="007800E2" w:rsidP="007800E2">
      <w:pPr>
        <w:spacing w:after="0" w:line="360" w:lineRule="auto"/>
        <w:ind w:right="-1"/>
        <w:jc w:val="both"/>
      </w:pPr>
      <w:r w:rsidRPr="00081286">
        <w:t>Elaborando a an</w:t>
      </w:r>
      <w:r>
        <w:t>á</w:t>
      </w:r>
      <w:r w:rsidRPr="00081286">
        <w:t>lise comparativa com o ano de 2008</w:t>
      </w:r>
      <w:r>
        <w:t>, regista-se um decréscimo da duração em tod</w:t>
      </w:r>
      <w:r w:rsidR="00BC6259">
        <w:t xml:space="preserve">as as categorias no ano de 2009, </w:t>
      </w:r>
      <w:r>
        <w:t>com maior expressão no item de Negócios e Profissionais.</w:t>
      </w:r>
    </w:p>
    <w:p w:rsidR="007800E2" w:rsidRDefault="007800E2" w:rsidP="00614149">
      <w:pPr>
        <w:spacing w:after="0" w:line="360" w:lineRule="auto"/>
        <w:ind w:right="-425"/>
        <w:jc w:val="both"/>
        <w:rPr>
          <w:b/>
        </w:rPr>
      </w:pPr>
    </w:p>
    <w:p w:rsidR="0070685F" w:rsidRDefault="0070685F" w:rsidP="00614149">
      <w:pPr>
        <w:spacing w:after="0" w:line="360" w:lineRule="auto"/>
        <w:ind w:right="-425"/>
        <w:jc w:val="both"/>
        <w:rPr>
          <w:b/>
        </w:rPr>
      </w:pPr>
    </w:p>
    <w:p w:rsidR="007800E2" w:rsidRDefault="00586B6E" w:rsidP="00614149">
      <w:pPr>
        <w:spacing w:after="0" w:line="360" w:lineRule="auto"/>
        <w:ind w:right="-1"/>
        <w:jc w:val="both"/>
        <w:rPr>
          <w:b/>
          <w:bCs/>
        </w:rPr>
      </w:pPr>
      <w:bookmarkStart w:id="126" w:name="_Toc305107693"/>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36</w:t>
      </w:r>
      <w:r w:rsidR="00021FCA" w:rsidRPr="00586B6E">
        <w:rPr>
          <w:b/>
        </w:rPr>
        <w:fldChar w:fldCharType="end"/>
      </w:r>
      <w:r w:rsidR="00D570DD" w:rsidRPr="003079D9">
        <w:rPr>
          <w:b/>
        </w:rPr>
        <w:t xml:space="preserve"> </w:t>
      </w:r>
      <w:r w:rsidR="00614149">
        <w:rPr>
          <w:b/>
        </w:rPr>
        <w:t xml:space="preserve">- </w:t>
      </w:r>
      <w:r w:rsidR="00614149" w:rsidRPr="00614149">
        <w:rPr>
          <w:b/>
          <w:bCs/>
        </w:rPr>
        <w:t>Duração média da viagem, segundo o motivo, por destino</w:t>
      </w:r>
      <w:bookmarkEnd w:id="126"/>
    </w:p>
    <w:p w:rsidR="009A5CF5" w:rsidRDefault="009A5CF5" w:rsidP="00614149">
      <w:pPr>
        <w:spacing w:after="0" w:line="360" w:lineRule="auto"/>
        <w:ind w:right="-1"/>
        <w:jc w:val="both"/>
        <w:rPr>
          <w:b/>
          <w:bCs/>
        </w:rPr>
      </w:pPr>
      <w:r>
        <w:rPr>
          <w:b/>
          <w:bCs/>
          <w:noProof/>
          <w:lang w:eastAsia="pt-PT"/>
        </w:rPr>
        <w:drawing>
          <wp:inline distT="0" distB="0" distL="0" distR="0">
            <wp:extent cx="5064298" cy="3415456"/>
            <wp:effectExtent l="19050" t="0" r="3002" b="0"/>
            <wp:docPr id="7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srcRect/>
                    <a:stretch>
                      <a:fillRect/>
                    </a:stretch>
                  </pic:blipFill>
                  <pic:spPr bwMode="auto">
                    <a:xfrm>
                      <a:off x="0" y="0"/>
                      <a:ext cx="5075602" cy="3423080"/>
                    </a:xfrm>
                    <a:prstGeom prst="rect">
                      <a:avLst/>
                    </a:prstGeom>
                    <a:noFill/>
                  </pic:spPr>
                </pic:pic>
              </a:graphicData>
            </a:graphic>
          </wp:inline>
        </w:drawing>
      </w:r>
    </w:p>
    <w:p w:rsidR="00081286" w:rsidRDefault="00081286" w:rsidP="00593A5A">
      <w:pPr>
        <w:spacing w:after="0" w:line="360" w:lineRule="auto"/>
        <w:ind w:right="-425"/>
        <w:rPr>
          <w:b/>
        </w:rPr>
      </w:pPr>
    </w:p>
    <w:p w:rsidR="007800E2" w:rsidRDefault="007800E2" w:rsidP="007800E2">
      <w:pPr>
        <w:spacing w:after="0" w:line="360" w:lineRule="auto"/>
        <w:jc w:val="both"/>
      </w:pPr>
      <w:r>
        <w:t>Neste contexto e analisando o gráfico 37</w:t>
      </w:r>
      <w:proofErr w:type="gramStart"/>
      <w:r>
        <w:t>,</w:t>
      </w:r>
      <w:proofErr w:type="gramEnd"/>
      <w:r>
        <w:t xml:space="preserve"> observa-se que a despesa média do turista no estrangeiro é sempre maior nos diversos escalões de motivação face ao valor </w:t>
      </w:r>
      <w:r w:rsidR="00EE4152">
        <w:t>despendido</w:t>
      </w:r>
      <w:r>
        <w:t xml:space="preserve"> em Portugal, e muito superior à média total. </w:t>
      </w:r>
    </w:p>
    <w:p w:rsidR="00F41336" w:rsidRDefault="00F41336" w:rsidP="00593A5A">
      <w:pPr>
        <w:spacing w:after="0" w:line="360" w:lineRule="auto"/>
        <w:ind w:right="-425"/>
        <w:rPr>
          <w:b/>
        </w:rPr>
      </w:pPr>
    </w:p>
    <w:p w:rsidR="002A6C02" w:rsidRDefault="00586B6E" w:rsidP="002A6C02">
      <w:pPr>
        <w:spacing w:line="360" w:lineRule="auto"/>
        <w:ind w:right="-425"/>
        <w:rPr>
          <w:b/>
          <w:bCs/>
        </w:rPr>
      </w:pPr>
      <w:bookmarkStart w:id="127" w:name="_Toc305107694"/>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37</w:t>
      </w:r>
      <w:r w:rsidR="00021FCA" w:rsidRPr="00586B6E">
        <w:rPr>
          <w:b/>
        </w:rPr>
        <w:fldChar w:fldCharType="end"/>
      </w:r>
      <w:r w:rsidR="002A6C02">
        <w:rPr>
          <w:b/>
        </w:rPr>
        <w:t xml:space="preserve"> - </w:t>
      </w:r>
      <w:r w:rsidR="002A6C02" w:rsidRPr="002A6C02">
        <w:rPr>
          <w:b/>
          <w:bCs/>
        </w:rPr>
        <w:t>Despesa média por viagem, segundo o motivo, por destino</w:t>
      </w:r>
      <w:r w:rsidR="002A6C02">
        <w:rPr>
          <w:b/>
          <w:bCs/>
        </w:rPr>
        <w:t xml:space="preserve"> em 2009</w:t>
      </w:r>
      <w:bookmarkEnd w:id="127"/>
    </w:p>
    <w:p w:rsidR="009376CE" w:rsidRPr="002A7287" w:rsidRDefault="002A6C02" w:rsidP="00593A5A">
      <w:pPr>
        <w:spacing w:after="0" w:line="360" w:lineRule="auto"/>
        <w:ind w:right="-425"/>
        <w:rPr>
          <w:b/>
        </w:rPr>
      </w:pPr>
      <w:r>
        <w:rPr>
          <w:b/>
          <w:noProof/>
          <w:lang w:eastAsia="pt-PT"/>
        </w:rPr>
        <w:drawing>
          <wp:inline distT="0" distB="0" distL="0" distR="0">
            <wp:extent cx="4457700" cy="2762250"/>
            <wp:effectExtent l="19050" t="0" r="0" b="0"/>
            <wp:docPr id="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srcRect/>
                    <a:stretch>
                      <a:fillRect/>
                    </a:stretch>
                  </pic:blipFill>
                  <pic:spPr bwMode="auto">
                    <a:xfrm>
                      <a:off x="0" y="0"/>
                      <a:ext cx="4466907" cy="2767955"/>
                    </a:xfrm>
                    <a:prstGeom prst="rect">
                      <a:avLst/>
                    </a:prstGeom>
                    <a:noFill/>
                  </pic:spPr>
                </pic:pic>
              </a:graphicData>
            </a:graphic>
          </wp:inline>
        </w:drawing>
      </w:r>
    </w:p>
    <w:p w:rsidR="00AE3A96" w:rsidRDefault="00AE3A96" w:rsidP="007800E2">
      <w:pPr>
        <w:spacing w:after="0" w:line="360" w:lineRule="auto"/>
        <w:ind w:right="-427"/>
        <w:jc w:val="both"/>
      </w:pPr>
    </w:p>
    <w:p w:rsidR="002B70FB" w:rsidRDefault="007800E2" w:rsidP="007800E2">
      <w:pPr>
        <w:spacing w:after="0" w:line="360" w:lineRule="auto"/>
        <w:ind w:right="-427"/>
        <w:jc w:val="both"/>
      </w:pPr>
      <w:r>
        <w:lastRenderedPageBreak/>
        <w:t xml:space="preserve">Regista-se, no gráfico 38, que a despesa média diária por turista é de 60,80 €, observando-se em Portugal um valor mais baixo e bem mais elevado no Estrangeiro. Esta tendência verifica-se nas diversas motivações </w:t>
      </w:r>
      <w:proofErr w:type="spellStart"/>
      <w:r>
        <w:t>excepto</w:t>
      </w:r>
      <w:proofErr w:type="spellEnd"/>
      <w:r>
        <w:t xml:space="preserve"> na Visita a Familiares e Amigos</w:t>
      </w:r>
      <w:r w:rsidR="00BC6259">
        <w:t>.</w:t>
      </w:r>
    </w:p>
    <w:p w:rsidR="00BC6259" w:rsidRPr="00F177FB" w:rsidRDefault="00BC6259" w:rsidP="007800E2">
      <w:pPr>
        <w:spacing w:after="0" w:line="360" w:lineRule="auto"/>
        <w:ind w:right="-427"/>
        <w:jc w:val="both"/>
      </w:pPr>
    </w:p>
    <w:p w:rsidR="009376CE" w:rsidRPr="002A6C02" w:rsidRDefault="00586B6E" w:rsidP="00593A5A">
      <w:pPr>
        <w:spacing w:after="0" w:line="360" w:lineRule="auto"/>
        <w:ind w:right="-425"/>
        <w:rPr>
          <w:b/>
        </w:rPr>
      </w:pPr>
      <w:bookmarkStart w:id="128" w:name="_Toc305107695"/>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38</w:t>
      </w:r>
      <w:r w:rsidR="00021FCA" w:rsidRPr="00586B6E">
        <w:rPr>
          <w:b/>
        </w:rPr>
        <w:fldChar w:fldCharType="end"/>
      </w:r>
      <w:r w:rsidR="00F177FB">
        <w:rPr>
          <w:b/>
        </w:rPr>
        <w:t xml:space="preserve"> - </w:t>
      </w:r>
      <w:r w:rsidR="00F177FB" w:rsidRPr="00F177FB">
        <w:rPr>
          <w:b/>
        </w:rPr>
        <w:t>Despesa média diária por turista, segundo o motivo, por destino</w:t>
      </w:r>
      <w:bookmarkEnd w:id="128"/>
    </w:p>
    <w:p w:rsidR="002B70FB" w:rsidRDefault="00F177FB" w:rsidP="007800E2">
      <w:pPr>
        <w:spacing w:after="0" w:line="360" w:lineRule="auto"/>
        <w:ind w:right="-427"/>
        <w:rPr>
          <w:b/>
          <w:sz w:val="28"/>
          <w:szCs w:val="28"/>
        </w:rPr>
      </w:pPr>
      <w:r>
        <w:rPr>
          <w:b/>
          <w:noProof/>
          <w:sz w:val="28"/>
          <w:szCs w:val="28"/>
          <w:lang w:eastAsia="pt-PT"/>
        </w:rPr>
        <w:drawing>
          <wp:inline distT="0" distB="0" distL="0" distR="0">
            <wp:extent cx="5638800" cy="3352799"/>
            <wp:effectExtent l="19050" t="0" r="0" b="0"/>
            <wp:docPr id="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srcRect/>
                    <a:stretch>
                      <a:fillRect/>
                    </a:stretch>
                  </pic:blipFill>
                  <pic:spPr bwMode="auto">
                    <a:xfrm>
                      <a:off x="0" y="0"/>
                      <a:ext cx="5649487" cy="3359154"/>
                    </a:xfrm>
                    <a:prstGeom prst="rect">
                      <a:avLst/>
                    </a:prstGeom>
                    <a:noFill/>
                  </pic:spPr>
                </pic:pic>
              </a:graphicData>
            </a:graphic>
          </wp:inline>
        </w:drawing>
      </w:r>
    </w:p>
    <w:p w:rsidR="002B70FB" w:rsidRDefault="002B70FB" w:rsidP="00B60C38">
      <w:bookmarkStart w:id="129" w:name="_Toc285187491"/>
      <w:bookmarkStart w:id="130" w:name="_Toc285723910"/>
    </w:p>
    <w:p w:rsidR="009376CE" w:rsidRPr="00EA65BF" w:rsidRDefault="00792A49" w:rsidP="00EA65BF">
      <w:pPr>
        <w:pStyle w:val="Ttulo2"/>
        <w:rPr>
          <w:rFonts w:asciiTheme="minorHAnsi" w:hAnsiTheme="minorHAnsi"/>
          <w:color w:val="auto"/>
        </w:rPr>
      </w:pPr>
      <w:bookmarkStart w:id="131" w:name="_Toc305679529"/>
      <w:r w:rsidRPr="00EA65BF">
        <w:rPr>
          <w:rFonts w:asciiTheme="minorHAnsi" w:hAnsiTheme="minorHAnsi"/>
          <w:color w:val="auto"/>
        </w:rPr>
        <w:t xml:space="preserve">3.9 - </w:t>
      </w:r>
      <w:r w:rsidR="002B70FB">
        <w:rPr>
          <w:rFonts w:asciiTheme="minorHAnsi" w:hAnsiTheme="minorHAnsi"/>
          <w:color w:val="auto"/>
        </w:rPr>
        <w:t>Oferta T</w:t>
      </w:r>
      <w:r w:rsidR="009376CE" w:rsidRPr="00EA65BF">
        <w:rPr>
          <w:rFonts w:asciiTheme="minorHAnsi" w:hAnsiTheme="minorHAnsi"/>
          <w:color w:val="auto"/>
        </w:rPr>
        <w:t>urística</w:t>
      </w:r>
      <w:bookmarkEnd w:id="129"/>
      <w:bookmarkEnd w:id="130"/>
      <w:bookmarkEnd w:id="131"/>
    </w:p>
    <w:p w:rsidR="00792A49" w:rsidRPr="00792A49" w:rsidRDefault="00792A49" w:rsidP="00593A5A">
      <w:pPr>
        <w:spacing w:after="0" w:line="360" w:lineRule="auto"/>
        <w:jc w:val="both"/>
        <w:rPr>
          <w:b/>
          <w:i/>
          <w:sz w:val="16"/>
          <w:szCs w:val="16"/>
        </w:rPr>
      </w:pPr>
    </w:p>
    <w:p w:rsidR="007800E2" w:rsidRDefault="007800E2" w:rsidP="007800E2">
      <w:pPr>
        <w:spacing w:after="0" w:line="360" w:lineRule="auto"/>
        <w:jc w:val="both"/>
      </w:pPr>
      <w:r>
        <w:t xml:space="preserve">Através da análise dos gráficos 39 e 40 verifica-se que a </w:t>
      </w:r>
      <w:r w:rsidRPr="00CC6208">
        <w:t xml:space="preserve">oferta </w:t>
      </w:r>
      <w:r>
        <w:t xml:space="preserve">turística </w:t>
      </w:r>
      <w:r w:rsidRPr="00CC6208">
        <w:t>na área dos estabelecimentos hoteleiro</w:t>
      </w:r>
      <w:r>
        <w:t>s registou uma</w:t>
      </w:r>
      <w:r w:rsidRPr="00CC6208">
        <w:t xml:space="preserve"> ligei</w:t>
      </w:r>
      <w:r>
        <w:t>ra diminuição</w:t>
      </w:r>
      <w:r w:rsidR="00BC6259">
        <w:t>,</w:t>
      </w:r>
      <w:r>
        <w:t xml:space="preserve"> contrariamente ao </w:t>
      </w:r>
      <w:r w:rsidRPr="00CC6208">
        <w:t>que vem acontecendo nos últimos anos</w:t>
      </w:r>
      <w:r>
        <w:t xml:space="preserve">, e a maior concentração deste tipos de estabelecimentos encontram-se no Norte e no Algarve. Salienta-se que o Alentejo tem pouca expressão nesta tipologia de alojamento. </w:t>
      </w:r>
    </w:p>
    <w:p w:rsidR="007800E2" w:rsidRDefault="007800E2" w:rsidP="007800E2">
      <w:pPr>
        <w:spacing w:after="0" w:line="360" w:lineRule="auto"/>
        <w:jc w:val="both"/>
      </w:pPr>
    </w:p>
    <w:p w:rsidR="007800E2" w:rsidRDefault="00BC6259" w:rsidP="007800E2">
      <w:pPr>
        <w:spacing w:after="0" w:line="360" w:lineRule="auto"/>
        <w:jc w:val="both"/>
      </w:pPr>
      <w:r>
        <w:t xml:space="preserve">Verifica-se um ligeiro decréscimo na </w:t>
      </w:r>
      <w:r w:rsidR="007800E2">
        <w:t xml:space="preserve">capacidade de alojamento, no ano de 2009, com </w:t>
      </w:r>
      <w:proofErr w:type="spellStart"/>
      <w:r w:rsidR="007800E2">
        <w:t>excepção</w:t>
      </w:r>
      <w:proofErr w:type="spellEnd"/>
      <w:r w:rsidR="007800E2">
        <w:t xml:space="preserve"> dos hotéis.</w:t>
      </w:r>
    </w:p>
    <w:p w:rsidR="002B70FB" w:rsidRDefault="002B70FB" w:rsidP="00593A5A">
      <w:pPr>
        <w:spacing w:after="0" w:line="360" w:lineRule="auto"/>
        <w:jc w:val="both"/>
        <w:rPr>
          <w:b/>
        </w:rPr>
      </w:pPr>
    </w:p>
    <w:p w:rsidR="00B60C38" w:rsidRDefault="00B60C38" w:rsidP="00593A5A">
      <w:pPr>
        <w:spacing w:after="0" w:line="360" w:lineRule="auto"/>
        <w:jc w:val="both"/>
        <w:rPr>
          <w:b/>
        </w:rPr>
      </w:pPr>
    </w:p>
    <w:p w:rsidR="00BC6259" w:rsidRDefault="00BC6259" w:rsidP="00593A5A">
      <w:pPr>
        <w:spacing w:after="0" w:line="360" w:lineRule="auto"/>
        <w:jc w:val="both"/>
        <w:rPr>
          <w:b/>
        </w:rPr>
      </w:pPr>
    </w:p>
    <w:p w:rsidR="00BC6259" w:rsidRDefault="00BC6259" w:rsidP="00593A5A">
      <w:pPr>
        <w:spacing w:after="0" w:line="360" w:lineRule="auto"/>
        <w:jc w:val="both"/>
        <w:rPr>
          <w:b/>
        </w:rPr>
      </w:pPr>
    </w:p>
    <w:p w:rsidR="00BC6259" w:rsidRDefault="00BC6259" w:rsidP="00593A5A">
      <w:pPr>
        <w:spacing w:after="0" w:line="360" w:lineRule="auto"/>
        <w:jc w:val="both"/>
        <w:rPr>
          <w:b/>
        </w:rPr>
      </w:pPr>
    </w:p>
    <w:p w:rsidR="00792A49" w:rsidRDefault="00296846" w:rsidP="00593A5A">
      <w:pPr>
        <w:spacing w:after="0" w:line="360" w:lineRule="auto"/>
        <w:jc w:val="both"/>
        <w:rPr>
          <w:b/>
        </w:rPr>
      </w:pPr>
      <w:r>
        <w:rPr>
          <w:b/>
        </w:rPr>
        <w:lastRenderedPageBreak/>
        <w:t xml:space="preserve"> </w:t>
      </w:r>
      <w:bookmarkStart w:id="132" w:name="_Toc305107696"/>
      <w:r w:rsidR="00586B6E" w:rsidRPr="00586B6E">
        <w:rPr>
          <w:b/>
        </w:rPr>
        <w:t xml:space="preserve">Gráfico </w:t>
      </w:r>
      <w:r w:rsidR="00021FCA" w:rsidRPr="00586B6E">
        <w:rPr>
          <w:b/>
        </w:rPr>
        <w:fldChar w:fldCharType="begin"/>
      </w:r>
      <w:r w:rsidR="00586B6E" w:rsidRPr="00586B6E">
        <w:rPr>
          <w:b/>
        </w:rPr>
        <w:instrText xml:space="preserve"> SEQ Gráfico \* ARABIC </w:instrText>
      </w:r>
      <w:r w:rsidR="00021FCA" w:rsidRPr="00586B6E">
        <w:rPr>
          <w:b/>
        </w:rPr>
        <w:fldChar w:fldCharType="separate"/>
      </w:r>
      <w:r w:rsidR="00367017">
        <w:rPr>
          <w:b/>
          <w:noProof/>
        </w:rPr>
        <w:t>39</w:t>
      </w:r>
      <w:r w:rsidR="00021FCA" w:rsidRPr="00586B6E">
        <w:rPr>
          <w:b/>
        </w:rPr>
        <w:fldChar w:fldCharType="end"/>
      </w:r>
      <w:r w:rsidR="00792A49" w:rsidRPr="00436903">
        <w:rPr>
          <w:b/>
        </w:rPr>
        <w:t xml:space="preserve"> </w:t>
      </w:r>
      <w:r w:rsidR="00436903" w:rsidRPr="00436903">
        <w:rPr>
          <w:b/>
        </w:rPr>
        <w:t xml:space="preserve">- Estabelecimentos Hoteleiros, Aldeamentos e Apartamentos Turísticos, por </w:t>
      </w:r>
      <w:r w:rsidR="00436903">
        <w:rPr>
          <w:b/>
        </w:rPr>
        <w:t>regiões</w:t>
      </w:r>
      <w:bookmarkEnd w:id="132"/>
    </w:p>
    <w:p w:rsidR="00436903" w:rsidRDefault="00436903" w:rsidP="00593A5A">
      <w:pPr>
        <w:spacing w:after="0" w:line="360" w:lineRule="auto"/>
        <w:jc w:val="both"/>
        <w:rPr>
          <w:b/>
        </w:rPr>
      </w:pPr>
      <w:r>
        <w:rPr>
          <w:b/>
          <w:noProof/>
          <w:lang w:eastAsia="pt-PT"/>
        </w:rPr>
        <w:drawing>
          <wp:inline distT="0" distB="0" distL="0" distR="0">
            <wp:extent cx="5155973" cy="2952750"/>
            <wp:effectExtent l="19050" t="0" r="6577" b="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srcRect/>
                    <a:stretch>
                      <a:fillRect/>
                    </a:stretch>
                  </pic:blipFill>
                  <pic:spPr bwMode="auto">
                    <a:xfrm>
                      <a:off x="0" y="0"/>
                      <a:ext cx="5162499" cy="2956487"/>
                    </a:xfrm>
                    <a:prstGeom prst="rect">
                      <a:avLst/>
                    </a:prstGeom>
                    <a:noFill/>
                  </pic:spPr>
                </pic:pic>
              </a:graphicData>
            </a:graphic>
          </wp:inline>
        </w:drawing>
      </w:r>
    </w:p>
    <w:p w:rsidR="002B70FB" w:rsidRPr="00436903" w:rsidRDefault="002B70FB" w:rsidP="00593A5A">
      <w:pPr>
        <w:spacing w:after="0" w:line="360" w:lineRule="auto"/>
        <w:jc w:val="both"/>
        <w:rPr>
          <w:b/>
        </w:rPr>
      </w:pPr>
    </w:p>
    <w:p w:rsidR="00436903" w:rsidRDefault="00586B6E" w:rsidP="00593A5A">
      <w:pPr>
        <w:spacing w:after="0" w:line="360" w:lineRule="auto"/>
        <w:jc w:val="both"/>
        <w:rPr>
          <w:b/>
        </w:rPr>
      </w:pPr>
      <w:bookmarkStart w:id="133" w:name="_Toc305107697"/>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40</w:t>
      </w:r>
      <w:r w:rsidR="00021FCA" w:rsidRPr="00586B6E">
        <w:rPr>
          <w:b/>
        </w:rPr>
        <w:fldChar w:fldCharType="end"/>
      </w:r>
      <w:r w:rsidR="00436903">
        <w:rPr>
          <w:b/>
        </w:rPr>
        <w:t xml:space="preserve"> - </w:t>
      </w:r>
      <w:r w:rsidR="00436903" w:rsidRPr="00436903">
        <w:rPr>
          <w:b/>
        </w:rPr>
        <w:t>Capacidade de Alojamento nos Estabelecimentos Hoteleiros, Aldeamentos e Apartamentos Turísticos, por tipologia</w:t>
      </w:r>
      <w:bookmarkEnd w:id="133"/>
    </w:p>
    <w:p w:rsidR="002B70FB" w:rsidRDefault="002B70FB" w:rsidP="00593A5A">
      <w:pPr>
        <w:spacing w:after="0" w:line="360" w:lineRule="auto"/>
        <w:jc w:val="both"/>
        <w:rPr>
          <w:b/>
        </w:rPr>
      </w:pPr>
    </w:p>
    <w:p w:rsidR="00A72CA8" w:rsidRDefault="00A72CA8" w:rsidP="00593A5A">
      <w:pPr>
        <w:spacing w:after="0" w:line="360" w:lineRule="auto"/>
        <w:jc w:val="both"/>
        <w:rPr>
          <w:b/>
          <w:i/>
        </w:rPr>
      </w:pPr>
      <w:r>
        <w:rPr>
          <w:b/>
          <w:i/>
          <w:noProof/>
          <w:lang w:eastAsia="pt-PT"/>
        </w:rPr>
        <w:drawing>
          <wp:inline distT="0" distB="0" distL="0" distR="0">
            <wp:extent cx="5028773" cy="2733675"/>
            <wp:effectExtent l="19050" t="0" r="427" b="0"/>
            <wp:docPr id="1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5026954" cy="2732686"/>
                    </a:xfrm>
                    <a:prstGeom prst="rect">
                      <a:avLst/>
                    </a:prstGeom>
                    <a:noFill/>
                  </pic:spPr>
                </pic:pic>
              </a:graphicData>
            </a:graphic>
          </wp:inline>
        </w:drawing>
      </w:r>
    </w:p>
    <w:p w:rsidR="002B70FB" w:rsidRDefault="002B70FB" w:rsidP="00593A5A">
      <w:pPr>
        <w:spacing w:after="0" w:line="360" w:lineRule="auto"/>
        <w:jc w:val="both"/>
        <w:rPr>
          <w:b/>
          <w:i/>
        </w:rPr>
      </w:pPr>
    </w:p>
    <w:p w:rsidR="00BC6259" w:rsidRDefault="00BC6259" w:rsidP="00593A5A">
      <w:pPr>
        <w:spacing w:after="0" w:line="360" w:lineRule="auto"/>
        <w:jc w:val="both"/>
        <w:rPr>
          <w:b/>
          <w:i/>
        </w:rPr>
      </w:pPr>
    </w:p>
    <w:p w:rsidR="00BC6259" w:rsidRDefault="00BC6259" w:rsidP="00593A5A">
      <w:pPr>
        <w:spacing w:after="0" w:line="360" w:lineRule="auto"/>
        <w:jc w:val="both"/>
        <w:rPr>
          <w:b/>
          <w:i/>
        </w:rPr>
      </w:pPr>
    </w:p>
    <w:p w:rsidR="00BC6259" w:rsidRDefault="00BC6259" w:rsidP="00593A5A">
      <w:pPr>
        <w:spacing w:after="0" w:line="360" w:lineRule="auto"/>
        <w:jc w:val="both"/>
        <w:rPr>
          <w:b/>
          <w:i/>
        </w:rPr>
      </w:pPr>
    </w:p>
    <w:p w:rsidR="00BC6259" w:rsidRDefault="00BC6259" w:rsidP="00593A5A">
      <w:pPr>
        <w:spacing w:after="0" w:line="360" w:lineRule="auto"/>
        <w:jc w:val="both"/>
        <w:rPr>
          <w:b/>
          <w:i/>
        </w:rPr>
      </w:pPr>
    </w:p>
    <w:p w:rsidR="00BC6259" w:rsidRDefault="00BC6259" w:rsidP="00593A5A">
      <w:pPr>
        <w:spacing w:after="0" w:line="360" w:lineRule="auto"/>
        <w:jc w:val="both"/>
        <w:rPr>
          <w:b/>
          <w:i/>
        </w:rPr>
      </w:pPr>
    </w:p>
    <w:p w:rsidR="007800E2" w:rsidRDefault="00337905" w:rsidP="007800E2">
      <w:pPr>
        <w:spacing w:after="0" w:line="360" w:lineRule="auto"/>
        <w:jc w:val="both"/>
      </w:pPr>
      <w:r>
        <w:lastRenderedPageBreak/>
        <w:t>Com a análise dos gráficos 41 e</w:t>
      </w:r>
      <w:r w:rsidR="007800E2">
        <w:t xml:space="preserve"> 42 verifica-se que os estabelecimentos de turismo de habitação e de turismo no espaço rural </w:t>
      </w:r>
      <w:r w:rsidR="00BC6259">
        <w:t>sofreram um</w:t>
      </w:r>
      <w:r w:rsidR="007800E2">
        <w:t xml:space="preserve"> acréscimo no ano de 2008</w:t>
      </w:r>
      <w:r w:rsidR="00B60C38">
        <w:t>,</w:t>
      </w:r>
      <w:r w:rsidR="007800E2">
        <w:t xml:space="preserve"> e nesta tipologia destacam-se as regiões do Norte, Centro e a </w:t>
      </w:r>
      <w:r w:rsidR="00BC6259">
        <w:t xml:space="preserve">Alentejo. </w:t>
      </w:r>
      <w:r w:rsidR="007800E2">
        <w:t xml:space="preserve">A capacidade associada a estes estabelecimentos acompanhou a tendência ligeira do aumento da capacidade </w:t>
      </w:r>
      <w:r w:rsidR="00BC6259">
        <w:t xml:space="preserve">total </w:t>
      </w:r>
      <w:r w:rsidR="007800E2">
        <w:t>de alojamento.</w:t>
      </w:r>
    </w:p>
    <w:p w:rsidR="00FD7055" w:rsidRDefault="00FD7055" w:rsidP="004A4ADF">
      <w:pPr>
        <w:spacing w:after="0" w:line="360" w:lineRule="auto"/>
        <w:jc w:val="both"/>
        <w:rPr>
          <w:b/>
        </w:rPr>
      </w:pPr>
    </w:p>
    <w:p w:rsidR="00A6272C" w:rsidRDefault="00586B6E" w:rsidP="004A4ADF">
      <w:pPr>
        <w:spacing w:after="0" w:line="360" w:lineRule="auto"/>
        <w:jc w:val="both"/>
        <w:rPr>
          <w:b/>
        </w:rPr>
      </w:pPr>
      <w:bookmarkStart w:id="134" w:name="_Toc305107698"/>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41</w:t>
      </w:r>
      <w:r w:rsidR="00021FCA" w:rsidRPr="00586B6E">
        <w:rPr>
          <w:b/>
        </w:rPr>
        <w:fldChar w:fldCharType="end"/>
      </w:r>
      <w:r w:rsidR="00A6272C" w:rsidRPr="00A6272C">
        <w:rPr>
          <w:b/>
        </w:rPr>
        <w:t xml:space="preserve"> </w:t>
      </w:r>
      <w:r w:rsidR="00A6272C">
        <w:rPr>
          <w:b/>
        </w:rPr>
        <w:t>–</w:t>
      </w:r>
      <w:r w:rsidR="00A6272C" w:rsidRPr="00A6272C">
        <w:rPr>
          <w:b/>
        </w:rPr>
        <w:t xml:space="preserve"> </w:t>
      </w:r>
      <w:r w:rsidR="002B4BA2">
        <w:rPr>
          <w:b/>
        </w:rPr>
        <w:t xml:space="preserve">Evolução no </w:t>
      </w:r>
      <w:r w:rsidR="00A6272C" w:rsidRPr="00A6272C">
        <w:rPr>
          <w:b/>
        </w:rPr>
        <w:t>N</w:t>
      </w:r>
      <w:r w:rsidR="00A6272C">
        <w:rPr>
          <w:b/>
        </w:rPr>
        <w:t>.</w:t>
      </w:r>
      <w:r w:rsidR="00A6272C" w:rsidRPr="00A6272C">
        <w:rPr>
          <w:b/>
        </w:rPr>
        <w:t xml:space="preserve"> º de e</w:t>
      </w:r>
      <w:r w:rsidR="00A6272C" w:rsidRPr="00A6272C">
        <w:rPr>
          <w:b/>
          <w:bCs/>
        </w:rPr>
        <w:t>stabelecimentos de Turismo de Habitação e de Turismo no Espaço Rural</w:t>
      </w:r>
      <w:bookmarkEnd w:id="134"/>
      <w:r w:rsidR="00A6272C" w:rsidRPr="00A6272C">
        <w:rPr>
          <w:b/>
          <w:bCs/>
        </w:rPr>
        <w:t xml:space="preserve"> </w:t>
      </w:r>
    </w:p>
    <w:p w:rsidR="002B4BA2" w:rsidRPr="00A6272C" w:rsidRDefault="002B4BA2" w:rsidP="004A4ADF">
      <w:pPr>
        <w:spacing w:after="0" w:line="360" w:lineRule="auto"/>
        <w:jc w:val="both"/>
        <w:rPr>
          <w:b/>
        </w:rPr>
      </w:pPr>
      <w:r w:rsidRPr="002B4BA2">
        <w:rPr>
          <w:b/>
          <w:noProof/>
          <w:lang w:eastAsia="pt-PT"/>
        </w:rPr>
        <w:drawing>
          <wp:inline distT="0" distB="0" distL="0" distR="0">
            <wp:extent cx="4228745" cy="3062441"/>
            <wp:effectExtent l="19050" t="0" r="355" b="0"/>
            <wp:docPr id="4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print"/>
                    <a:srcRect/>
                    <a:stretch>
                      <a:fillRect/>
                    </a:stretch>
                  </pic:blipFill>
                  <pic:spPr bwMode="auto">
                    <a:xfrm>
                      <a:off x="0" y="0"/>
                      <a:ext cx="4233691" cy="3066023"/>
                    </a:xfrm>
                    <a:prstGeom prst="rect">
                      <a:avLst/>
                    </a:prstGeom>
                    <a:noFill/>
                  </pic:spPr>
                </pic:pic>
              </a:graphicData>
            </a:graphic>
          </wp:inline>
        </w:drawing>
      </w:r>
    </w:p>
    <w:p w:rsidR="00A6272C" w:rsidRDefault="00A6272C" w:rsidP="004A4ADF">
      <w:pPr>
        <w:spacing w:after="0" w:line="360" w:lineRule="auto"/>
        <w:jc w:val="both"/>
        <w:rPr>
          <w:b/>
        </w:rPr>
      </w:pPr>
    </w:p>
    <w:p w:rsidR="002B4BA2" w:rsidRDefault="00586B6E" w:rsidP="002B4BA2">
      <w:pPr>
        <w:spacing w:after="0" w:line="360" w:lineRule="auto"/>
        <w:jc w:val="both"/>
        <w:rPr>
          <w:b/>
        </w:rPr>
      </w:pPr>
      <w:bookmarkStart w:id="135" w:name="_Toc305107699"/>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42</w:t>
      </w:r>
      <w:r w:rsidR="00021FCA" w:rsidRPr="00586B6E">
        <w:rPr>
          <w:b/>
        </w:rPr>
        <w:fldChar w:fldCharType="end"/>
      </w:r>
      <w:r w:rsidR="002B4BA2">
        <w:rPr>
          <w:b/>
        </w:rPr>
        <w:t xml:space="preserve"> – Evolução na </w:t>
      </w:r>
      <w:r w:rsidR="002B4BA2" w:rsidRPr="002B4BA2">
        <w:rPr>
          <w:b/>
        </w:rPr>
        <w:t>Capacidade de alojamento nos Estabelecimentos de Turismo de Habitação e de Turismo no Espaço Rural por NUTS II</w:t>
      </w:r>
      <w:bookmarkEnd w:id="135"/>
    </w:p>
    <w:p w:rsidR="002B4BA2" w:rsidRDefault="002B4BA2" w:rsidP="002B4BA2">
      <w:pPr>
        <w:spacing w:after="0" w:line="360" w:lineRule="auto"/>
        <w:jc w:val="both"/>
        <w:rPr>
          <w:b/>
        </w:rPr>
      </w:pPr>
      <w:r w:rsidRPr="002B4BA2">
        <w:rPr>
          <w:b/>
          <w:noProof/>
          <w:lang w:eastAsia="pt-PT"/>
        </w:rPr>
        <w:drawing>
          <wp:inline distT="0" distB="0" distL="0" distR="0">
            <wp:extent cx="4695825" cy="2876550"/>
            <wp:effectExtent l="19050" t="0" r="9525" b="0"/>
            <wp:docPr id="5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cstate="print"/>
                    <a:srcRect/>
                    <a:stretch>
                      <a:fillRect/>
                    </a:stretch>
                  </pic:blipFill>
                  <pic:spPr bwMode="auto">
                    <a:xfrm>
                      <a:off x="0" y="0"/>
                      <a:ext cx="4695825" cy="2876550"/>
                    </a:xfrm>
                    <a:prstGeom prst="rect">
                      <a:avLst/>
                    </a:prstGeom>
                    <a:noFill/>
                  </pic:spPr>
                </pic:pic>
              </a:graphicData>
            </a:graphic>
          </wp:inline>
        </w:drawing>
      </w:r>
    </w:p>
    <w:p w:rsidR="007800E2" w:rsidRDefault="00BC6259" w:rsidP="007800E2">
      <w:pPr>
        <w:spacing w:after="0" w:line="360" w:lineRule="auto"/>
        <w:ind w:right="-1"/>
        <w:jc w:val="both"/>
      </w:pPr>
      <w:r>
        <w:lastRenderedPageBreak/>
        <w:t>Observa-se no</w:t>
      </w:r>
      <w:r w:rsidR="007800E2">
        <w:t xml:space="preserve"> gráfico 43 que o Norte</w:t>
      </w:r>
      <w:r>
        <w:t xml:space="preserve"> e o Centro são as regiões que têm</w:t>
      </w:r>
      <w:r w:rsidR="007800E2">
        <w:t xml:space="preserve"> o maior número de estabelecimentos nas diversas categorias e a região Alentejo aparece no terceiro lugar</w:t>
      </w:r>
      <w:r>
        <w:t>.</w:t>
      </w:r>
      <w:r w:rsidR="007800E2">
        <w:t xml:space="preserve"> Destaca-se a modalidade de </w:t>
      </w:r>
      <w:proofErr w:type="spellStart"/>
      <w:r w:rsidR="007800E2">
        <w:t>Agro</w:t>
      </w:r>
      <w:r>
        <w:t>-</w:t>
      </w:r>
      <w:r w:rsidR="00331B84">
        <w:t>t</w:t>
      </w:r>
      <w:r w:rsidR="007800E2">
        <w:t>urismo</w:t>
      </w:r>
      <w:proofErr w:type="spellEnd"/>
      <w:r>
        <w:t>,</w:t>
      </w:r>
      <w:r w:rsidR="007800E2">
        <w:t xml:space="preserve"> onde o Alentejo surge em segundo lugar e Hotel </w:t>
      </w:r>
      <w:r>
        <w:t>Rural, onde</w:t>
      </w:r>
      <w:r w:rsidR="007800E2">
        <w:t xml:space="preserve"> aparece em primeiro plano com a região Norte, demonstrando que é uma região que se est</w:t>
      </w:r>
      <w:r w:rsidR="00331B84">
        <w:t>á a afirmar nesta tipologia de t</w:t>
      </w:r>
      <w:r w:rsidR="007800E2">
        <w:t>urismo. Em termos de variação do ano 2008 face a 2007 são valores com pouca expressão, mas positivos na sua maioria sendo o Alentejo uma das regiões com maior variação positiva.</w:t>
      </w:r>
    </w:p>
    <w:p w:rsidR="002B70FB" w:rsidRPr="00792A49" w:rsidRDefault="002B70FB" w:rsidP="007800E2">
      <w:pPr>
        <w:spacing w:after="0" w:line="360" w:lineRule="auto"/>
        <w:ind w:right="-1"/>
        <w:jc w:val="both"/>
        <w:rPr>
          <w:b/>
          <w:i/>
          <w:sz w:val="16"/>
          <w:szCs w:val="16"/>
        </w:rPr>
      </w:pPr>
    </w:p>
    <w:p w:rsidR="00374DF3" w:rsidRDefault="00586B6E" w:rsidP="00374DF3">
      <w:pPr>
        <w:spacing w:after="0" w:line="360" w:lineRule="auto"/>
        <w:jc w:val="both"/>
        <w:rPr>
          <w:b/>
        </w:rPr>
      </w:pPr>
      <w:bookmarkStart w:id="136" w:name="_Toc305107700"/>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43</w:t>
      </w:r>
      <w:r w:rsidR="00021FCA" w:rsidRPr="00586B6E">
        <w:rPr>
          <w:b/>
        </w:rPr>
        <w:fldChar w:fldCharType="end"/>
      </w:r>
      <w:r w:rsidR="00374DF3">
        <w:rPr>
          <w:b/>
        </w:rPr>
        <w:t xml:space="preserve"> – Variação na </w:t>
      </w:r>
      <w:r w:rsidR="00374DF3" w:rsidRPr="002B4BA2">
        <w:rPr>
          <w:b/>
        </w:rPr>
        <w:t xml:space="preserve">Capacidade de alojamento </w:t>
      </w:r>
      <w:r w:rsidR="00374DF3">
        <w:rPr>
          <w:b/>
        </w:rPr>
        <w:t xml:space="preserve">e </w:t>
      </w:r>
      <w:r w:rsidR="00374DF3" w:rsidRPr="002B4BA2">
        <w:rPr>
          <w:b/>
        </w:rPr>
        <w:t>nos Estabelecimentos de Turismo de Habitação e de Turismo no Espaço Rural</w:t>
      </w:r>
      <w:bookmarkEnd w:id="136"/>
      <w:r w:rsidR="00374DF3" w:rsidRPr="002B4BA2">
        <w:rPr>
          <w:b/>
        </w:rPr>
        <w:t xml:space="preserve"> </w:t>
      </w:r>
    </w:p>
    <w:p w:rsidR="00573B70" w:rsidRDefault="00573B70" w:rsidP="00374DF3">
      <w:pPr>
        <w:spacing w:after="0" w:line="360" w:lineRule="auto"/>
        <w:jc w:val="both"/>
        <w:rPr>
          <w:b/>
        </w:rPr>
      </w:pPr>
      <w:r>
        <w:rPr>
          <w:b/>
          <w:noProof/>
          <w:lang w:eastAsia="pt-PT"/>
        </w:rPr>
        <w:drawing>
          <wp:inline distT="0" distB="0" distL="0" distR="0">
            <wp:extent cx="5289973" cy="6286500"/>
            <wp:effectExtent l="19050" t="0" r="5927" b="0"/>
            <wp:docPr id="4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5295193" cy="6292703"/>
                    </a:xfrm>
                    <a:prstGeom prst="rect">
                      <a:avLst/>
                    </a:prstGeom>
                    <a:noFill/>
                  </pic:spPr>
                </pic:pic>
              </a:graphicData>
            </a:graphic>
          </wp:inline>
        </w:drawing>
      </w:r>
    </w:p>
    <w:p w:rsidR="007800E2" w:rsidRDefault="007800E2" w:rsidP="007800E2">
      <w:pPr>
        <w:spacing w:after="0" w:line="360" w:lineRule="auto"/>
        <w:ind w:right="-143"/>
        <w:jc w:val="both"/>
      </w:pPr>
      <w:r>
        <w:lastRenderedPageBreak/>
        <w:t>A oferta turística dos Parques de Campismo, em Portugal, destaca-se</w:t>
      </w:r>
      <w:r w:rsidR="0063771F">
        <w:t>, no</w:t>
      </w:r>
      <w:r>
        <w:t xml:space="preserve"> gráfico 44, nas regiões do Centro e do Norte. E a região Alentejo aparece em terceiro lugar com 24 Parques.</w:t>
      </w:r>
    </w:p>
    <w:p w:rsidR="00FD7055" w:rsidRDefault="00FD7055" w:rsidP="000246C9">
      <w:pPr>
        <w:spacing w:line="360" w:lineRule="auto"/>
        <w:ind w:right="-425"/>
        <w:jc w:val="both"/>
        <w:rPr>
          <w:b/>
        </w:rPr>
      </w:pPr>
    </w:p>
    <w:p w:rsidR="000246C9" w:rsidRDefault="00586B6E" w:rsidP="00AE3A96">
      <w:pPr>
        <w:spacing w:line="360" w:lineRule="auto"/>
        <w:ind w:right="-425"/>
        <w:rPr>
          <w:b/>
          <w:bCs/>
        </w:rPr>
      </w:pPr>
      <w:bookmarkStart w:id="137" w:name="_Toc305107701"/>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44</w:t>
      </w:r>
      <w:r w:rsidR="00021FCA" w:rsidRPr="00586B6E">
        <w:rPr>
          <w:b/>
        </w:rPr>
        <w:fldChar w:fldCharType="end"/>
      </w:r>
      <w:r w:rsidR="000246C9" w:rsidRPr="000246C9">
        <w:rPr>
          <w:b/>
        </w:rPr>
        <w:t xml:space="preserve"> - </w:t>
      </w:r>
      <w:r w:rsidR="000246C9" w:rsidRPr="000246C9">
        <w:rPr>
          <w:b/>
          <w:bCs/>
        </w:rPr>
        <w:t>Parques de campismo, por NUTS II</w:t>
      </w:r>
      <w:r w:rsidR="000246C9">
        <w:rPr>
          <w:b/>
          <w:noProof/>
          <w:lang w:eastAsia="pt-PT"/>
        </w:rPr>
        <w:drawing>
          <wp:inline distT="0" distB="0" distL="0" distR="0">
            <wp:extent cx="5137785" cy="2447136"/>
            <wp:effectExtent l="19050" t="0" r="5715" b="0"/>
            <wp:docPr id="5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srcRect t="21672"/>
                    <a:stretch>
                      <a:fillRect/>
                    </a:stretch>
                  </pic:blipFill>
                  <pic:spPr bwMode="auto">
                    <a:xfrm>
                      <a:off x="0" y="0"/>
                      <a:ext cx="5137785" cy="2447136"/>
                    </a:xfrm>
                    <a:prstGeom prst="rect">
                      <a:avLst/>
                    </a:prstGeom>
                    <a:noFill/>
                  </pic:spPr>
                </pic:pic>
              </a:graphicData>
            </a:graphic>
          </wp:inline>
        </w:drawing>
      </w:r>
      <w:bookmarkEnd w:id="137"/>
    </w:p>
    <w:p w:rsidR="00B60C38" w:rsidRPr="000246C9" w:rsidRDefault="00B60C38" w:rsidP="00AE3A96">
      <w:pPr>
        <w:spacing w:line="360" w:lineRule="auto"/>
        <w:ind w:right="-425"/>
        <w:rPr>
          <w:b/>
        </w:rPr>
      </w:pPr>
    </w:p>
    <w:p w:rsidR="007800E2" w:rsidRDefault="007800E2" w:rsidP="007800E2">
      <w:pPr>
        <w:spacing w:after="0" w:line="360" w:lineRule="auto"/>
        <w:ind w:right="-143"/>
        <w:jc w:val="both"/>
      </w:pPr>
      <w:r>
        <w:t>Através do gráfico 45 verifica-se que as colónias de férias têm menor expressão no Alentejo</w:t>
      </w:r>
      <w:r w:rsidR="0063771F">
        <w:t xml:space="preserve"> e Algarve</w:t>
      </w:r>
      <w:r>
        <w:t>, e que a maior percentagem desta tipologia de alojamento encontra-se no Centro.</w:t>
      </w:r>
    </w:p>
    <w:p w:rsidR="00B60C38" w:rsidRDefault="00B60C38" w:rsidP="007800E2">
      <w:pPr>
        <w:spacing w:after="0" w:line="360" w:lineRule="auto"/>
        <w:ind w:right="-143"/>
        <w:jc w:val="both"/>
      </w:pPr>
    </w:p>
    <w:p w:rsidR="007A6455" w:rsidRDefault="00586B6E" w:rsidP="007A6455">
      <w:pPr>
        <w:spacing w:after="0" w:line="360" w:lineRule="auto"/>
        <w:ind w:right="-425"/>
        <w:jc w:val="both"/>
        <w:rPr>
          <w:b/>
          <w:bCs/>
        </w:rPr>
      </w:pPr>
      <w:bookmarkStart w:id="138" w:name="_Toc305107702"/>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45</w:t>
      </w:r>
      <w:r w:rsidR="00021FCA" w:rsidRPr="00586B6E">
        <w:rPr>
          <w:b/>
        </w:rPr>
        <w:fldChar w:fldCharType="end"/>
      </w:r>
      <w:r w:rsidR="007A6455" w:rsidRPr="000246C9">
        <w:rPr>
          <w:b/>
        </w:rPr>
        <w:t xml:space="preserve"> </w:t>
      </w:r>
      <w:r w:rsidR="007A6455">
        <w:rPr>
          <w:b/>
        </w:rPr>
        <w:t>–</w:t>
      </w:r>
      <w:r w:rsidR="007A6455" w:rsidRPr="000246C9">
        <w:rPr>
          <w:b/>
        </w:rPr>
        <w:t xml:space="preserve"> </w:t>
      </w:r>
      <w:r w:rsidR="007A6455">
        <w:rPr>
          <w:b/>
        </w:rPr>
        <w:t>C</w:t>
      </w:r>
      <w:r w:rsidR="007A6455">
        <w:rPr>
          <w:b/>
          <w:bCs/>
        </w:rPr>
        <w:t>olónias de Férias</w:t>
      </w:r>
      <w:r w:rsidR="007A6455" w:rsidRPr="000246C9">
        <w:rPr>
          <w:b/>
          <w:bCs/>
        </w:rPr>
        <w:t>, por NUTS II</w:t>
      </w:r>
      <w:bookmarkEnd w:id="138"/>
    </w:p>
    <w:p w:rsidR="000246C9" w:rsidRDefault="007A6455" w:rsidP="000246C9">
      <w:pPr>
        <w:spacing w:after="0" w:line="360" w:lineRule="auto"/>
        <w:ind w:right="-143"/>
        <w:jc w:val="both"/>
      </w:pPr>
      <w:r>
        <w:rPr>
          <w:noProof/>
          <w:lang w:eastAsia="pt-PT"/>
        </w:rPr>
        <w:drawing>
          <wp:inline distT="0" distB="0" distL="0" distR="0">
            <wp:extent cx="5023945" cy="3048000"/>
            <wp:effectExtent l="19050" t="0" r="5255" b="0"/>
            <wp:docPr id="5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srcRect/>
                    <a:stretch>
                      <a:fillRect/>
                    </a:stretch>
                  </pic:blipFill>
                  <pic:spPr bwMode="auto">
                    <a:xfrm>
                      <a:off x="0" y="0"/>
                      <a:ext cx="5023945" cy="3048000"/>
                    </a:xfrm>
                    <a:prstGeom prst="rect">
                      <a:avLst/>
                    </a:prstGeom>
                    <a:noFill/>
                  </pic:spPr>
                </pic:pic>
              </a:graphicData>
            </a:graphic>
          </wp:inline>
        </w:drawing>
      </w:r>
    </w:p>
    <w:p w:rsidR="007800E2" w:rsidRDefault="007800E2" w:rsidP="007800E2">
      <w:pPr>
        <w:spacing w:after="0" w:line="360" w:lineRule="auto"/>
        <w:jc w:val="both"/>
      </w:pPr>
      <w:r>
        <w:lastRenderedPageBreak/>
        <w:t>Através do gráfico 46 verifica-se que as pousadas da juventude</w:t>
      </w:r>
      <w:r w:rsidR="0063771F">
        <w:t xml:space="preserve"> não têm muita expressão nas regiões do</w:t>
      </w:r>
      <w:r>
        <w:t xml:space="preserve"> Alentejo</w:t>
      </w:r>
      <w:r w:rsidR="0063771F">
        <w:t xml:space="preserve"> e do Algarve,</w:t>
      </w:r>
      <w:r>
        <w:t xml:space="preserve"> e a maior percentagem desta tipologia de alojamento encontra-se no Centro e no Norte.</w:t>
      </w:r>
    </w:p>
    <w:p w:rsidR="001D7C54" w:rsidRDefault="001D7C54" w:rsidP="001D7C54">
      <w:pPr>
        <w:spacing w:after="0" w:line="360" w:lineRule="auto"/>
        <w:ind w:right="-425"/>
        <w:jc w:val="both"/>
        <w:rPr>
          <w:b/>
        </w:rPr>
      </w:pPr>
    </w:p>
    <w:p w:rsidR="001D7C54" w:rsidRDefault="00586B6E" w:rsidP="001D7C54">
      <w:pPr>
        <w:spacing w:after="0" w:line="360" w:lineRule="auto"/>
        <w:ind w:right="-425"/>
        <w:jc w:val="both"/>
        <w:rPr>
          <w:b/>
          <w:bCs/>
        </w:rPr>
      </w:pPr>
      <w:bookmarkStart w:id="139" w:name="_Toc305107703"/>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46</w:t>
      </w:r>
      <w:r w:rsidR="00021FCA" w:rsidRPr="00586B6E">
        <w:rPr>
          <w:b/>
        </w:rPr>
        <w:fldChar w:fldCharType="end"/>
      </w:r>
      <w:r w:rsidR="001D7C54" w:rsidRPr="000246C9">
        <w:rPr>
          <w:b/>
        </w:rPr>
        <w:t xml:space="preserve"> </w:t>
      </w:r>
      <w:r w:rsidR="001D7C54">
        <w:rPr>
          <w:b/>
        </w:rPr>
        <w:t>–</w:t>
      </w:r>
      <w:r w:rsidR="001D7C54" w:rsidRPr="000246C9">
        <w:rPr>
          <w:b/>
        </w:rPr>
        <w:t xml:space="preserve"> </w:t>
      </w:r>
      <w:r w:rsidR="001D7C54">
        <w:rPr>
          <w:b/>
        </w:rPr>
        <w:t>Pousadas da Juventude</w:t>
      </w:r>
      <w:r w:rsidR="001D7C54" w:rsidRPr="000246C9">
        <w:rPr>
          <w:b/>
          <w:bCs/>
        </w:rPr>
        <w:t>, por NUTS II</w:t>
      </w:r>
      <w:bookmarkEnd w:id="139"/>
    </w:p>
    <w:p w:rsidR="001D7C54" w:rsidRDefault="001D7C54" w:rsidP="001D7C54">
      <w:pPr>
        <w:spacing w:after="0" w:line="360" w:lineRule="auto"/>
        <w:ind w:right="-1"/>
        <w:jc w:val="both"/>
      </w:pPr>
      <w:r>
        <w:rPr>
          <w:noProof/>
          <w:lang w:eastAsia="pt-PT"/>
        </w:rPr>
        <w:drawing>
          <wp:inline distT="0" distB="0" distL="0" distR="0">
            <wp:extent cx="4714647" cy="2238375"/>
            <wp:effectExtent l="19050" t="0" r="0" b="0"/>
            <wp:docPr id="7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srcRect t="21721"/>
                    <a:stretch>
                      <a:fillRect/>
                    </a:stretch>
                  </pic:blipFill>
                  <pic:spPr bwMode="auto">
                    <a:xfrm>
                      <a:off x="0" y="0"/>
                      <a:ext cx="4716037" cy="2239035"/>
                    </a:xfrm>
                    <a:prstGeom prst="rect">
                      <a:avLst/>
                    </a:prstGeom>
                    <a:noFill/>
                  </pic:spPr>
                </pic:pic>
              </a:graphicData>
            </a:graphic>
          </wp:inline>
        </w:drawing>
      </w:r>
    </w:p>
    <w:p w:rsidR="00014E05" w:rsidRDefault="00014E05" w:rsidP="001D7C54">
      <w:pPr>
        <w:spacing w:after="0" w:line="360" w:lineRule="auto"/>
        <w:ind w:right="-1"/>
        <w:jc w:val="both"/>
      </w:pPr>
    </w:p>
    <w:p w:rsidR="009376CE" w:rsidRPr="00EA65BF" w:rsidRDefault="00792A49" w:rsidP="00EA65BF">
      <w:pPr>
        <w:pStyle w:val="Ttulo2"/>
        <w:rPr>
          <w:rFonts w:asciiTheme="minorHAnsi" w:hAnsiTheme="minorHAnsi"/>
          <w:color w:val="auto"/>
        </w:rPr>
      </w:pPr>
      <w:bookmarkStart w:id="140" w:name="_Toc285187492"/>
      <w:bookmarkStart w:id="141" w:name="_Toc285723911"/>
      <w:bookmarkStart w:id="142" w:name="_Toc305679530"/>
      <w:r w:rsidRPr="00EA65BF">
        <w:rPr>
          <w:rFonts w:asciiTheme="minorHAnsi" w:hAnsiTheme="minorHAnsi"/>
          <w:color w:val="auto"/>
        </w:rPr>
        <w:t xml:space="preserve">3.10 - </w:t>
      </w:r>
      <w:r w:rsidR="002B70FB">
        <w:rPr>
          <w:rFonts w:asciiTheme="minorHAnsi" w:hAnsiTheme="minorHAnsi"/>
          <w:color w:val="auto"/>
        </w:rPr>
        <w:t>Hóspedes e D</w:t>
      </w:r>
      <w:r w:rsidR="009376CE" w:rsidRPr="00EA65BF">
        <w:rPr>
          <w:rFonts w:asciiTheme="minorHAnsi" w:hAnsiTheme="minorHAnsi"/>
          <w:color w:val="auto"/>
        </w:rPr>
        <w:t>ormidas</w:t>
      </w:r>
      <w:bookmarkEnd w:id="140"/>
      <w:bookmarkEnd w:id="141"/>
      <w:bookmarkEnd w:id="142"/>
    </w:p>
    <w:p w:rsidR="007C0E94" w:rsidRDefault="007C0E94" w:rsidP="00593A5A">
      <w:pPr>
        <w:spacing w:after="0" w:line="360" w:lineRule="auto"/>
        <w:ind w:right="-427"/>
        <w:rPr>
          <w:b/>
        </w:rPr>
      </w:pPr>
    </w:p>
    <w:p w:rsidR="007800E2" w:rsidRDefault="007800E2" w:rsidP="007800E2">
      <w:pPr>
        <w:spacing w:after="0" w:line="360" w:lineRule="auto"/>
        <w:ind w:right="-142"/>
        <w:jc w:val="both"/>
      </w:pPr>
      <w:r>
        <w:t>Segundo a análise do gráfico 47 apura-se que o</w:t>
      </w:r>
      <w:r w:rsidRPr="00CA7405">
        <w:t>s hóspedes dos estabelecimento</w:t>
      </w:r>
      <w:r>
        <w:t>s</w:t>
      </w:r>
      <w:r w:rsidRPr="00CA7405">
        <w:t xml:space="preserve"> hoteleiro</w:t>
      </w:r>
      <w:r>
        <w:t>s</w:t>
      </w:r>
      <w:r w:rsidRPr="00CA7405">
        <w:t xml:space="preserve"> e apartamentos</w:t>
      </w:r>
      <w:r>
        <w:t xml:space="preserve"> turísticos por </w:t>
      </w:r>
      <w:proofErr w:type="spellStart"/>
      <w:r>
        <w:t>NUT</w:t>
      </w:r>
      <w:r w:rsidR="00B60C38">
        <w:t>’</w:t>
      </w:r>
      <w:r>
        <w:t>s</w:t>
      </w:r>
      <w:proofErr w:type="spellEnd"/>
      <w:r>
        <w:t xml:space="preserve"> registam maior nível de concentração nas regiões de Lisboa e Algarve</w:t>
      </w:r>
      <w:r w:rsidR="009722B1">
        <w:t>,</w:t>
      </w:r>
      <w:r>
        <w:t xml:space="preserve"> seguido do Centro e Norte. O Alentejo, nesta tipologia, </w:t>
      </w:r>
      <w:proofErr w:type="spellStart"/>
      <w:r>
        <w:t>reflecte</w:t>
      </w:r>
      <w:proofErr w:type="spellEnd"/>
      <w:r>
        <w:t xml:space="preserve"> pouco peso com 5% do total de hóspedes.</w:t>
      </w:r>
    </w:p>
    <w:p w:rsidR="00B60C38" w:rsidRDefault="00B60C38" w:rsidP="007800E2">
      <w:pPr>
        <w:spacing w:after="0" w:line="360" w:lineRule="auto"/>
        <w:ind w:right="-142"/>
        <w:jc w:val="both"/>
      </w:pPr>
    </w:p>
    <w:p w:rsidR="00727019" w:rsidRDefault="00586B6E" w:rsidP="00727019">
      <w:pPr>
        <w:spacing w:line="360" w:lineRule="auto"/>
        <w:ind w:right="-427"/>
        <w:rPr>
          <w:b/>
          <w:bCs/>
        </w:rPr>
      </w:pPr>
      <w:bookmarkStart w:id="143" w:name="_Toc305107704"/>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47</w:t>
      </w:r>
      <w:r w:rsidR="00021FCA" w:rsidRPr="00586B6E">
        <w:rPr>
          <w:b/>
        </w:rPr>
        <w:fldChar w:fldCharType="end"/>
      </w:r>
      <w:r w:rsidR="00751885" w:rsidRPr="00727019">
        <w:rPr>
          <w:b/>
        </w:rPr>
        <w:t xml:space="preserve"> </w:t>
      </w:r>
      <w:r w:rsidR="00727019">
        <w:rPr>
          <w:b/>
        </w:rPr>
        <w:t xml:space="preserve">- </w:t>
      </w:r>
      <w:r w:rsidR="00727019" w:rsidRPr="00727019">
        <w:rPr>
          <w:b/>
          <w:bCs/>
        </w:rPr>
        <w:t>Hóspedes nos Estabelecimentos Hoteleiros, Aldeamentos e Apartamentos Turísticos, por NUTS II</w:t>
      </w:r>
      <w:r w:rsidR="00727019">
        <w:rPr>
          <w:b/>
          <w:bCs/>
        </w:rPr>
        <w:t>-</w:t>
      </w:r>
      <w:r w:rsidR="00727019" w:rsidRPr="00727019">
        <w:rPr>
          <w:b/>
          <w:bCs/>
        </w:rPr>
        <w:t xml:space="preserve"> 2009</w:t>
      </w:r>
      <w:bookmarkEnd w:id="143"/>
    </w:p>
    <w:p w:rsidR="00727019" w:rsidRPr="00727019" w:rsidRDefault="00727019" w:rsidP="00727019">
      <w:pPr>
        <w:spacing w:line="360" w:lineRule="auto"/>
        <w:ind w:right="-427"/>
        <w:rPr>
          <w:b/>
        </w:rPr>
      </w:pPr>
      <w:r>
        <w:rPr>
          <w:b/>
          <w:noProof/>
          <w:lang w:eastAsia="pt-PT"/>
        </w:rPr>
        <w:drawing>
          <wp:inline distT="0" distB="0" distL="0" distR="0">
            <wp:extent cx="3609975" cy="2285807"/>
            <wp:effectExtent l="19050" t="0" r="9525" b="0"/>
            <wp:docPr id="7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t="13051"/>
                    <a:stretch>
                      <a:fillRect/>
                    </a:stretch>
                  </pic:blipFill>
                  <pic:spPr bwMode="auto">
                    <a:xfrm>
                      <a:off x="0" y="0"/>
                      <a:ext cx="3609975" cy="2285807"/>
                    </a:xfrm>
                    <a:prstGeom prst="rect">
                      <a:avLst/>
                    </a:prstGeom>
                    <a:noFill/>
                  </pic:spPr>
                </pic:pic>
              </a:graphicData>
            </a:graphic>
          </wp:inline>
        </w:drawing>
      </w:r>
    </w:p>
    <w:p w:rsidR="006B37B8" w:rsidRDefault="006B37B8" w:rsidP="006B37B8">
      <w:pPr>
        <w:spacing w:after="0" w:line="360" w:lineRule="auto"/>
        <w:ind w:right="-1"/>
        <w:jc w:val="both"/>
      </w:pPr>
      <w:r>
        <w:lastRenderedPageBreak/>
        <w:t xml:space="preserve">Relativamente à sua evolução temporal, representada através do gráfico 48, observou-se uma estagnação no crescimento no ano de 2008, devido aos efeitos da crise económica que </w:t>
      </w:r>
      <w:proofErr w:type="spellStart"/>
      <w:r>
        <w:t>afectou</w:t>
      </w:r>
      <w:proofErr w:type="spellEnd"/>
      <w:r>
        <w:t xml:space="preserve"> o mundo e um decréscimo durante o ano de 2009.</w:t>
      </w:r>
    </w:p>
    <w:p w:rsidR="006B37B8" w:rsidRDefault="006B37B8" w:rsidP="006B37B8">
      <w:pPr>
        <w:spacing w:after="0" w:line="360" w:lineRule="auto"/>
        <w:ind w:right="-1"/>
        <w:jc w:val="both"/>
      </w:pPr>
    </w:p>
    <w:p w:rsidR="006B37B8" w:rsidRPr="00CA7405" w:rsidRDefault="006B37B8" w:rsidP="006B37B8">
      <w:pPr>
        <w:spacing w:after="0" w:line="360" w:lineRule="auto"/>
        <w:ind w:right="-1"/>
        <w:jc w:val="both"/>
      </w:pPr>
      <w:r w:rsidRPr="00234C0C">
        <w:t>No entanto</w:t>
      </w:r>
      <w:r w:rsidR="009722B1">
        <w:t>,</w:t>
      </w:r>
      <w:r w:rsidRPr="00234C0C">
        <w:t xml:space="preserve"> at</w:t>
      </w:r>
      <w:r>
        <w:t>é</w:t>
      </w:r>
      <w:r w:rsidRPr="00234C0C">
        <w:t xml:space="preserve"> 2007</w:t>
      </w:r>
      <w:r w:rsidR="009722B1">
        <w:t>,</w:t>
      </w:r>
      <w:r w:rsidRPr="00234C0C">
        <w:t xml:space="preserve"> </w:t>
      </w:r>
      <w:r>
        <w:t>a</w:t>
      </w:r>
      <w:r w:rsidRPr="00234C0C">
        <w:t xml:space="preserve"> região de Lisboa e do Norte regista</w:t>
      </w:r>
      <w:r>
        <w:t>r</w:t>
      </w:r>
      <w:r w:rsidRPr="00234C0C">
        <w:t>am uma acentuada</w:t>
      </w:r>
      <w:r>
        <w:t xml:space="preserve"> subida </w:t>
      </w:r>
      <w:r w:rsidRPr="00234C0C">
        <w:t>ne</w:t>
      </w:r>
      <w:r>
        <w:t>s</w:t>
      </w:r>
      <w:r w:rsidRPr="00234C0C">
        <w:t>te tipo de estabelecimento</w:t>
      </w:r>
      <w:r>
        <w:t xml:space="preserve">. </w:t>
      </w:r>
      <w:r w:rsidR="009722B1">
        <w:t>O</w:t>
      </w:r>
      <w:r>
        <w:t xml:space="preserve"> Alentejo não registou oscilação relevante nos anos em análise nesta tipologia de alojamento.</w:t>
      </w:r>
    </w:p>
    <w:p w:rsidR="00AE3A96" w:rsidRPr="007C0E94" w:rsidRDefault="00AE3A96" w:rsidP="00593A5A">
      <w:pPr>
        <w:spacing w:after="0" w:line="360" w:lineRule="auto"/>
        <w:ind w:right="-427"/>
        <w:rPr>
          <w:b/>
          <w:i/>
        </w:rPr>
      </w:pPr>
    </w:p>
    <w:p w:rsidR="00727019" w:rsidRPr="00727019" w:rsidRDefault="00586B6E" w:rsidP="00727019">
      <w:pPr>
        <w:spacing w:line="360" w:lineRule="auto"/>
        <w:ind w:right="-427"/>
        <w:rPr>
          <w:b/>
          <w:bCs/>
        </w:rPr>
      </w:pPr>
      <w:bookmarkStart w:id="144" w:name="_Toc305107705"/>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48</w:t>
      </w:r>
      <w:r w:rsidR="00021FCA" w:rsidRPr="00586B6E">
        <w:rPr>
          <w:b/>
        </w:rPr>
        <w:fldChar w:fldCharType="end"/>
      </w:r>
      <w:r w:rsidR="00727019" w:rsidRPr="00727019">
        <w:rPr>
          <w:b/>
        </w:rPr>
        <w:t xml:space="preserve"> </w:t>
      </w:r>
      <w:r w:rsidR="00727019">
        <w:rPr>
          <w:b/>
        </w:rPr>
        <w:t xml:space="preserve">- </w:t>
      </w:r>
      <w:r w:rsidR="00727019" w:rsidRPr="00727019">
        <w:rPr>
          <w:b/>
          <w:bCs/>
        </w:rPr>
        <w:t>Evolução Hóspedes nos Estabelecimentos Hoteleiros, Aldeamentos e Apartamentos Turísticos, por NUTS II</w:t>
      </w:r>
      <w:bookmarkEnd w:id="144"/>
    </w:p>
    <w:p w:rsidR="00727019" w:rsidRDefault="00727019" w:rsidP="00727019">
      <w:pPr>
        <w:spacing w:line="360" w:lineRule="auto"/>
        <w:ind w:right="-427"/>
        <w:rPr>
          <w:b/>
          <w:bCs/>
        </w:rPr>
      </w:pPr>
      <w:r>
        <w:rPr>
          <w:b/>
          <w:bCs/>
          <w:noProof/>
          <w:lang w:eastAsia="pt-PT"/>
        </w:rPr>
        <w:drawing>
          <wp:inline distT="0" distB="0" distL="0" distR="0">
            <wp:extent cx="4432127" cy="2543175"/>
            <wp:effectExtent l="19050" t="0" r="6523" b="0"/>
            <wp:docPr id="9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srcRect/>
                    <a:stretch>
                      <a:fillRect/>
                    </a:stretch>
                  </pic:blipFill>
                  <pic:spPr bwMode="auto">
                    <a:xfrm>
                      <a:off x="0" y="0"/>
                      <a:ext cx="4430284" cy="2542118"/>
                    </a:xfrm>
                    <a:prstGeom prst="rect">
                      <a:avLst/>
                    </a:prstGeom>
                    <a:noFill/>
                  </pic:spPr>
                </pic:pic>
              </a:graphicData>
            </a:graphic>
          </wp:inline>
        </w:drawing>
      </w:r>
    </w:p>
    <w:p w:rsidR="00B60C38" w:rsidRDefault="00B60C38" w:rsidP="006B37B8">
      <w:pPr>
        <w:spacing w:after="0" w:line="360" w:lineRule="auto"/>
        <w:ind w:right="-142"/>
        <w:jc w:val="both"/>
      </w:pPr>
    </w:p>
    <w:p w:rsidR="006B37B8" w:rsidRDefault="006B37B8" w:rsidP="006B37B8">
      <w:pPr>
        <w:spacing w:after="0" w:line="360" w:lineRule="auto"/>
        <w:ind w:right="-142"/>
        <w:jc w:val="both"/>
      </w:pPr>
      <w:r>
        <w:t xml:space="preserve">Os hotéis foram a tipologia que mais contribuiu para a evolução dos hóspedes, sendo que também em 2008 e 2009 se registou este efeito de abrandamento do crescimento sentido até então. O decréscimo foi sentido nas várias modalidades neste últimos dois anos em análise </w:t>
      </w:r>
      <w:r w:rsidR="009722B1">
        <w:t xml:space="preserve">como se pode verificar </w:t>
      </w:r>
      <w:r>
        <w:t>no gráfico 49.</w:t>
      </w:r>
    </w:p>
    <w:p w:rsidR="009376CE" w:rsidRDefault="009376CE" w:rsidP="006B37B8">
      <w:pPr>
        <w:spacing w:after="0" w:line="360" w:lineRule="auto"/>
        <w:ind w:right="-427"/>
        <w:rPr>
          <w:b/>
        </w:rPr>
      </w:pPr>
    </w:p>
    <w:p w:rsidR="00B60C38" w:rsidRDefault="00B60C38" w:rsidP="00727019">
      <w:pPr>
        <w:spacing w:line="360" w:lineRule="auto"/>
        <w:ind w:right="-427"/>
        <w:rPr>
          <w:b/>
        </w:rPr>
      </w:pPr>
    </w:p>
    <w:p w:rsidR="00B60C38" w:rsidRDefault="00B60C38" w:rsidP="00727019">
      <w:pPr>
        <w:spacing w:line="360" w:lineRule="auto"/>
        <w:ind w:right="-427"/>
        <w:rPr>
          <w:b/>
        </w:rPr>
      </w:pPr>
    </w:p>
    <w:p w:rsidR="00B60C38" w:rsidRDefault="00B60C38" w:rsidP="00727019">
      <w:pPr>
        <w:spacing w:line="360" w:lineRule="auto"/>
        <w:ind w:right="-427"/>
        <w:rPr>
          <w:b/>
        </w:rPr>
      </w:pPr>
    </w:p>
    <w:p w:rsidR="00B60C38" w:rsidRDefault="00B60C38" w:rsidP="00727019">
      <w:pPr>
        <w:spacing w:line="360" w:lineRule="auto"/>
        <w:ind w:right="-427"/>
        <w:rPr>
          <w:b/>
        </w:rPr>
      </w:pPr>
    </w:p>
    <w:p w:rsidR="00B60C38" w:rsidRDefault="00B60C38" w:rsidP="00727019">
      <w:pPr>
        <w:spacing w:line="360" w:lineRule="auto"/>
        <w:ind w:right="-427"/>
        <w:rPr>
          <w:b/>
        </w:rPr>
      </w:pPr>
    </w:p>
    <w:p w:rsidR="00727019" w:rsidRPr="00727019" w:rsidRDefault="00586B6E" w:rsidP="00727019">
      <w:pPr>
        <w:spacing w:line="360" w:lineRule="auto"/>
        <w:ind w:right="-427"/>
        <w:rPr>
          <w:b/>
        </w:rPr>
      </w:pPr>
      <w:bookmarkStart w:id="145" w:name="_Toc305107706"/>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49</w:t>
      </w:r>
      <w:r w:rsidR="00021FCA" w:rsidRPr="00586B6E">
        <w:rPr>
          <w:b/>
        </w:rPr>
        <w:fldChar w:fldCharType="end"/>
      </w:r>
      <w:r w:rsidR="00727019" w:rsidRPr="00727019">
        <w:rPr>
          <w:b/>
        </w:rPr>
        <w:t xml:space="preserve"> -</w:t>
      </w:r>
      <w:r w:rsidR="00727019" w:rsidRPr="00727019">
        <w:rPr>
          <w:b/>
          <w:bCs/>
        </w:rPr>
        <w:t xml:space="preserve"> Hóspedes nos Estabelecimentos Hoteleiros, Aldeamentos e Apartamentos Turísticos, por tipologias </w:t>
      </w:r>
      <w:r w:rsidR="00727019">
        <w:rPr>
          <w:b/>
          <w:bCs/>
        </w:rPr>
        <w:t>- 2009</w:t>
      </w:r>
      <w:bookmarkEnd w:id="145"/>
    </w:p>
    <w:p w:rsidR="00751885" w:rsidRDefault="00751885" w:rsidP="00593A5A">
      <w:pPr>
        <w:spacing w:after="0" w:line="360" w:lineRule="auto"/>
        <w:ind w:right="-142"/>
        <w:jc w:val="both"/>
        <w:rPr>
          <w:noProof/>
        </w:rPr>
      </w:pPr>
      <w:r>
        <w:rPr>
          <w:noProof/>
          <w:lang w:eastAsia="pt-PT"/>
        </w:rPr>
        <w:drawing>
          <wp:inline distT="0" distB="0" distL="0" distR="0">
            <wp:extent cx="5400675" cy="3048000"/>
            <wp:effectExtent l="19050" t="0" r="9525" b="0"/>
            <wp:docPr id="7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srcRect/>
                    <a:stretch>
                      <a:fillRect/>
                    </a:stretch>
                  </pic:blipFill>
                  <pic:spPr bwMode="auto">
                    <a:xfrm>
                      <a:off x="0" y="0"/>
                      <a:ext cx="5394632" cy="3044589"/>
                    </a:xfrm>
                    <a:prstGeom prst="rect">
                      <a:avLst/>
                    </a:prstGeom>
                    <a:noFill/>
                  </pic:spPr>
                </pic:pic>
              </a:graphicData>
            </a:graphic>
          </wp:inline>
        </w:drawing>
      </w:r>
    </w:p>
    <w:p w:rsidR="00A84427" w:rsidRDefault="00A84427" w:rsidP="00A84427">
      <w:pPr>
        <w:spacing w:after="0" w:line="360" w:lineRule="auto"/>
        <w:ind w:right="-142"/>
        <w:jc w:val="both"/>
        <w:rPr>
          <w:noProof/>
        </w:rPr>
      </w:pPr>
      <w:r>
        <w:rPr>
          <w:noProof/>
        </w:rPr>
        <w:t>Nos hóspede</w:t>
      </w:r>
      <w:r w:rsidR="006732D2">
        <w:rPr>
          <w:noProof/>
        </w:rPr>
        <w:t>s d</w:t>
      </w:r>
      <w:r w:rsidR="003F0652">
        <w:rPr>
          <w:noProof/>
        </w:rPr>
        <w:t>a</w:t>
      </w:r>
      <w:r w:rsidR="006732D2">
        <w:rPr>
          <w:noProof/>
        </w:rPr>
        <w:t xml:space="preserve"> tipologia de alojamento, em análise no gráfico 50, </w:t>
      </w:r>
      <w:r>
        <w:rPr>
          <w:noProof/>
        </w:rPr>
        <w:t xml:space="preserve">salienta-se </w:t>
      </w:r>
      <w:r w:rsidR="003F0652">
        <w:rPr>
          <w:noProof/>
        </w:rPr>
        <w:t>que a maioria são</w:t>
      </w:r>
      <w:r>
        <w:rPr>
          <w:noProof/>
        </w:rPr>
        <w:t xml:space="preserve"> o</w:t>
      </w:r>
      <w:r w:rsidR="003F0652">
        <w:rPr>
          <w:noProof/>
        </w:rPr>
        <w:t>riundos do Reino Unido, Espanha</w:t>
      </w:r>
      <w:r>
        <w:rPr>
          <w:noProof/>
        </w:rPr>
        <w:t xml:space="preserve"> e Alemanha, no entanto</w:t>
      </w:r>
      <w:r w:rsidR="003F0652">
        <w:rPr>
          <w:noProof/>
        </w:rPr>
        <w:t>,</w:t>
      </w:r>
      <w:r>
        <w:rPr>
          <w:noProof/>
        </w:rPr>
        <w:t xml:space="preserve"> todos eles, com excepção dos Espanhois, registaram uma diminuição no ano de 2009.</w:t>
      </w:r>
      <w:r w:rsidR="006732D2">
        <w:rPr>
          <w:noProof/>
        </w:rPr>
        <w:t xml:space="preserve"> </w:t>
      </w:r>
      <w:r w:rsidR="003F0652">
        <w:rPr>
          <w:noProof/>
        </w:rPr>
        <w:t xml:space="preserve">O </w:t>
      </w:r>
      <w:r w:rsidR="006732D2">
        <w:rPr>
          <w:noProof/>
        </w:rPr>
        <w:t xml:space="preserve">Brasil </w:t>
      </w:r>
      <w:r w:rsidR="003F0652">
        <w:rPr>
          <w:noProof/>
        </w:rPr>
        <w:t xml:space="preserve">também se destaca positivamente nesta análise, </w:t>
      </w:r>
      <w:r w:rsidR="006732D2">
        <w:rPr>
          <w:noProof/>
        </w:rPr>
        <w:t xml:space="preserve">o que </w:t>
      </w:r>
      <w:r>
        <w:rPr>
          <w:noProof/>
        </w:rPr>
        <w:t xml:space="preserve">pode </w:t>
      </w:r>
      <w:r w:rsidR="006732D2">
        <w:rPr>
          <w:noProof/>
        </w:rPr>
        <w:t xml:space="preserve">ser </w:t>
      </w:r>
      <w:r>
        <w:rPr>
          <w:noProof/>
        </w:rPr>
        <w:t>associa</w:t>
      </w:r>
      <w:r w:rsidR="006732D2">
        <w:rPr>
          <w:noProof/>
        </w:rPr>
        <w:t>do</w:t>
      </w:r>
      <w:r>
        <w:rPr>
          <w:noProof/>
        </w:rPr>
        <w:t xml:space="preserve"> ao volume crescente de emigrantes brasileiros que chegaram a</w:t>
      </w:r>
      <w:r w:rsidR="006732D2">
        <w:rPr>
          <w:noProof/>
        </w:rPr>
        <w:t xml:space="preserve"> Portugal nos últimos anos</w:t>
      </w:r>
      <w:r>
        <w:rPr>
          <w:noProof/>
        </w:rPr>
        <w:t>.</w:t>
      </w:r>
    </w:p>
    <w:p w:rsidR="004469E4" w:rsidRDefault="004469E4" w:rsidP="00A84427">
      <w:pPr>
        <w:spacing w:after="0" w:line="360" w:lineRule="auto"/>
        <w:ind w:right="-142"/>
        <w:jc w:val="both"/>
        <w:rPr>
          <w:noProof/>
        </w:rPr>
      </w:pPr>
    </w:p>
    <w:p w:rsidR="00680E3C" w:rsidRDefault="00586B6E" w:rsidP="00B60C38">
      <w:pPr>
        <w:spacing w:after="0" w:line="360" w:lineRule="auto"/>
        <w:ind w:right="-142"/>
        <w:jc w:val="both"/>
        <w:rPr>
          <w:b/>
          <w:bCs/>
          <w:noProof/>
        </w:rPr>
      </w:pPr>
      <w:bookmarkStart w:id="146" w:name="_Toc305107707"/>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50</w:t>
      </w:r>
      <w:r w:rsidR="00021FCA" w:rsidRPr="00586B6E">
        <w:rPr>
          <w:b/>
        </w:rPr>
        <w:fldChar w:fldCharType="end"/>
      </w:r>
      <w:r w:rsidR="00680E3C" w:rsidRPr="00680E3C">
        <w:rPr>
          <w:b/>
          <w:noProof/>
        </w:rPr>
        <w:t xml:space="preserve"> - </w:t>
      </w:r>
      <w:r w:rsidR="00680E3C" w:rsidRPr="00680E3C">
        <w:rPr>
          <w:b/>
          <w:bCs/>
          <w:noProof/>
        </w:rPr>
        <w:t>Hóspedes nos Estabelecimentos Hoteleiros, Aldeamentos por países de residência</w:t>
      </w:r>
      <w:bookmarkEnd w:id="146"/>
      <w:r w:rsidR="00680E3C" w:rsidRPr="00680E3C">
        <w:rPr>
          <w:b/>
          <w:bCs/>
          <w:noProof/>
        </w:rPr>
        <w:t xml:space="preserve"> </w:t>
      </w:r>
    </w:p>
    <w:p w:rsidR="00C6529B" w:rsidRPr="00680E3C" w:rsidRDefault="00C6529B" w:rsidP="002B70FB">
      <w:pPr>
        <w:spacing w:line="360" w:lineRule="auto"/>
        <w:ind w:left="-284" w:right="-142"/>
        <w:jc w:val="both"/>
        <w:rPr>
          <w:b/>
          <w:noProof/>
        </w:rPr>
      </w:pPr>
      <w:r>
        <w:rPr>
          <w:b/>
          <w:noProof/>
          <w:lang w:eastAsia="pt-PT"/>
        </w:rPr>
        <w:drawing>
          <wp:inline distT="0" distB="0" distL="0" distR="0">
            <wp:extent cx="6457245" cy="2971800"/>
            <wp:effectExtent l="19050" t="0" r="705" b="0"/>
            <wp:docPr id="9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srcRect/>
                    <a:stretch>
                      <a:fillRect/>
                    </a:stretch>
                  </pic:blipFill>
                  <pic:spPr bwMode="auto">
                    <a:xfrm>
                      <a:off x="0" y="0"/>
                      <a:ext cx="6471638" cy="2978424"/>
                    </a:xfrm>
                    <a:prstGeom prst="rect">
                      <a:avLst/>
                    </a:prstGeom>
                    <a:noFill/>
                  </pic:spPr>
                </pic:pic>
              </a:graphicData>
            </a:graphic>
          </wp:inline>
        </w:drawing>
      </w:r>
    </w:p>
    <w:p w:rsidR="00A84427" w:rsidRDefault="00A84427" w:rsidP="003F0652">
      <w:pPr>
        <w:spacing w:after="0" w:line="360" w:lineRule="auto"/>
        <w:ind w:right="-143"/>
        <w:jc w:val="both"/>
      </w:pPr>
      <w:r>
        <w:lastRenderedPageBreak/>
        <w:t>Segundo o gráfico 51, as taxas de ocupação nestes últimos anos têm oscilado ligeiramente</w:t>
      </w:r>
      <w:r w:rsidR="003F0652">
        <w:t>,</w:t>
      </w:r>
      <w:r>
        <w:t xml:space="preserve"> </w:t>
      </w:r>
      <w:r w:rsidR="003F0652">
        <w:t>observando-se</w:t>
      </w:r>
      <w:r>
        <w:t xml:space="preserve"> o registo mais elevado </w:t>
      </w:r>
      <w:r w:rsidR="003F0652">
        <w:t>no ano 2000, seguido de</w:t>
      </w:r>
      <w:r>
        <w:t xml:space="preserve"> um decréscimo até </w:t>
      </w:r>
      <w:r w:rsidR="003F0652">
        <w:t>ao ano de 2004. E</w:t>
      </w:r>
      <w:r>
        <w:t xml:space="preserve">m 2009 registou-se novo decréscimo verificando-se a taxa de ocupação total mais baixa da última década. </w:t>
      </w:r>
    </w:p>
    <w:p w:rsidR="00AE3A96" w:rsidRDefault="00AE3A96" w:rsidP="003F0652">
      <w:pPr>
        <w:spacing w:after="0" w:line="360" w:lineRule="auto"/>
        <w:ind w:right="-143"/>
        <w:jc w:val="both"/>
      </w:pPr>
    </w:p>
    <w:p w:rsidR="00A84427" w:rsidRDefault="00A84427" w:rsidP="003F0652">
      <w:pPr>
        <w:spacing w:after="0" w:line="360" w:lineRule="auto"/>
        <w:ind w:right="-143"/>
        <w:jc w:val="both"/>
      </w:pPr>
      <w:r>
        <w:t>Observou-se ainda que as regiões do Centro, Alentejo, Norte e Açores registaram taxas de ocupação anuais ligeiramente abaixo dos 50%, no entanto</w:t>
      </w:r>
      <w:r w:rsidR="003F0652">
        <w:t>,</w:t>
      </w:r>
      <w:r>
        <w:t xml:space="preserve"> na região Alentejo a taxa não tem sofrido grandes oscilações ao longo da última década.</w:t>
      </w:r>
    </w:p>
    <w:p w:rsidR="00B60C38" w:rsidRDefault="00B60C38" w:rsidP="00A84427">
      <w:pPr>
        <w:spacing w:after="0" w:line="360" w:lineRule="auto"/>
        <w:ind w:right="-425"/>
        <w:jc w:val="both"/>
      </w:pPr>
    </w:p>
    <w:p w:rsidR="002B70FB" w:rsidRDefault="00586B6E" w:rsidP="00B60C38">
      <w:pPr>
        <w:spacing w:after="0" w:line="360" w:lineRule="auto"/>
        <w:jc w:val="both"/>
        <w:rPr>
          <w:b/>
          <w:bCs/>
          <w:i/>
        </w:rPr>
      </w:pPr>
      <w:bookmarkStart w:id="147" w:name="_Toc305107708"/>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51</w:t>
      </w:r>
      <w:r w:rsidR="00021FCA" w:rsidRPr="00586B6E">
        <w:rPr>
          <w:b/>
        </w:rPr>
        <w:fldChar w:fldCharType="end"/>
      </w:r>
      <w:r w:rsidR="00AD012A" w:rsidRPr="00AD012A">
        <w:rPr>
          <w:b/>
        </w:rPr>
        <w:t xml:space="preserve"> - </w:t>
      </w:r>
      <w:r w:rsidR="00AD012A" w:rsidRPr="00AD012A">
        <w:rPr>
          <w:b/>
          <w:bCs/>
        </w:rPr>
        <w:t>Taxas de Ocupação</w:t>
      </w:r>
      <w:r w:rsidR="00AC04C4">
        <w:rPr>
          <w:b/>
          <w:bCs/>
        </w:rPr>
        <w:t xml:space="preserve"> </w:t>
      </w:r>
      <w:r w:rsidR="00AD012A" w:rsidRPr="00AD012A">
        <w:rPr>
          <w:b/>
          <w:bCs/>
        </w:rPr>
        <w:t>-</w:t>
      </w:r>
      <w:r w:rsidR="00AC04C4">
        <w:rPr>
          <w:b/>
          <w:bCs/>
        </w:rPr>
        <w:t xml:space="preserve"> </w:t>
      </w:r>
      <w:r w:rsidR="00AD012A" w:rsidRPr="00AD012A">
        <w:rPr>
          <w:b/>
          <w:bCs/>
        </w:rPr>
        <w:t>Quarto</w:t>
      </w:r>
      <w:r w:rsidR="00AD012A" w:rsidRPr="00AD012A">
        <w:rPr>
          <w:b/>
          <w:bCs/>
          <w:i/>
        </w:rPr>
        <w:t xml:space="preserve"> nos Estabelec</w:t>
      </w:r>
      <w:r w:rsidR="00AD012A">
        <w:rPr>
          <w:b/>
          <w:bCs/>
          <w:i/>
        </w:rPr>
        <w:t>imentos Hoteleiros, Aldeamentos</w:t>
      </w:r>
      <w:r w:rsidR="00AD012A" w:rsidRPr="00AD012A">
        <w:rPr>
          <w:b/>
          <w:bCs/>
          <w:i/>
        </w:rPr>
        <w:t xml:space="preserve"> e Apartamentos Turísticos, por NUTS II</w:t>
      </w:r>
      <w:bookmarkEnd w:id="147"/>
    </w:p>
    <w:p w:rsidR="00E31F74" w:rsidRPr="00E31F74" w:rsidRDefault="00AD012A" w:rsidP="002B70FB">
      <w:pPr>
        <w:spacing w:line="360" w:lineRule="auto"/>
        <w:ind w:right="-1"/>
        <w:jc w:val="both"/>
        <w:rPr>
          <w:b/>
          <w:i/>
        </w:rPr>
      </w:pPr>
      <w:r w:rsidRPr="00AD012A">
        <w:rPr>
          <w:b/>
          <w:bCs/>
          <w:i/>
        </w:rPr>
        <w:t xml:space="preserve"> </w:t>
      </w:r>
      <w:r>
        <w:rPr>
          <w:b/>
          <w:i/>
          <w:noProof/>
          <w:lang w:eastAsia="pt-PT"/>
        </w:rPr>
        <w:drawing>
          <wp:inline distT="0" distB="0" distL="0" distR="0">
            <wp:extent cx="4314825" cy="2713447"/>
            <wp:effectExtent l="19050" t="0" r="9525" b="0"/>
            <wp:docPr id="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srcRect/>
                    <a:stretch>
                      <a:fillRect/>
                    </a:stretch>
                  </pic:blipFill>
                  <pic:spPr bwMode="auto">
                    <a:xfrm>
                      <a:off x="0" y="0"/>
                      <a:ext cx="4326560" cy="2720827"/>
                    </a:xfrm>
                    <a:prstGeom prst="rect">
                      <a:avLst/>
                    </a:prstGeom>
                    <a:noFill/>
                  </pic:spPr>
                </pic:pic>
              </a:graphicData>
            </a:graphic>
          </wp:inline>
        </w:drawing>
      </w:r>
    </w:p>
    <w:p w:rsidR="00A84427" w:rsidRDefault="00A84427" w:rsidP="00A84427">
      <w:pPr>
        <w:spacing w:after="0" w:line="360" w:lineRule="auto"/>
        <w:ind w:right="-1"/>
        <w:jc w:val="both"/>
      </w:pPr>
      <w:r>
        <w:t>De acordo com o gráfico 52, ao analisar as dormidas por estabelecimento</w:t>
      </w:r>
      <w:r w:rsidR="003F0652">
        <w:t>s</w:t>
      </w:r>
      <w:r>
        <w:t xml:space="preserve"> hoteleiro</w:t>
      </w:r>
      <w:r w:rsidR="003F0652">
        <w:t>s</w:t>
      </w:r>
      <w:r w:rsidR="00670529">
        <w:t>,</w:t>
      </w:r>
      <w:r>
        <w:t xml:space="preserve"> reforça-se o facto do abrandamento no crescimento em geral no ano de 2008 e o decréscimo no ano de 2009 em to</w:t>
      </w:r>
      <w:r w:rsidR="00670529">
        <w:t>das as tipologias de alojamento. V</w:t>
      </w:r>
      <w:r>
        <w:t xml:space="preserve">erifica-se que a maioria das dormidas é </w:t>
      </w:r>
      <w:r w:rsidR="00670529">
        <w:t xml:space="preserve">na tipologia </w:t>
      </w:r>
      <w:r>
        <w:t>Hotéis.</w:t>
      </w:r>
    </w:p>
    <w:p w:rsidR="00AE3A96" w:rsidRDefault="00AE3A96" w:rsidP="00B27FF2">
      <w:pPr>
        <w:spacing w:after="0" w:line="360" w:lineRule="auto"/>
        <w:ind w:right="-425"/>
        <w:jc w:val="both"/>
        <w:rPr>
          <w:b/>
        </w:rPr>
      </w:pPr>
    </w:p>
    <w:p w:rsidR="00670529" w:rsidRDefault="00670529" w:rsidP="00B27FF2">
      <w:pPr>
        <w:spacing w:after="0" w:line="360" w:lineRule="auto"/>
        <w:ind w:right="-425"/>
        <w:jc w:val="both"/>
        <w:rPr>
          <w:b/>
        </w:rPr>
      </w:pPr>
    </w:p>
    <w:p w:rsidR="00670529" w:rsidRDefault="00670529" w:rsidP="00B27FF2">
      <w:pPr>
        <w:spacing w:after="0" w:line="360" w:lineRule="auto"/>
        <w:ind w:right="-425"/>
        <w:jc w:val="both"/>
        <w:rPr>
          <w:b/>
        </w:rPr>
      </w:pPr>
    </w:p>
    <w:p w:rsidR="00670529" w:rsidRDefault="00670529" w:rsidP="00B27FF2">
      <w:pPr>
        <w:spacing w:after="0" w:line="360" w:lineRule="auto"/>
        <w:ind w:right="-425"/>
        <w:jc w:val="both"/>
        <w:rPr>
          <w:b/>
        </w:rPr>
      </w:pPr>
    </w:p>
    <w:p w:rsidR="00670529" w:rsidRDefault="00670529" w:rsidP="00B27FF2">
      <w:pPr>
        <w:spacing w:after="0" w:line="360" w:lineRule="auto"/>
        <w:ind w:right="-425"/>
        <w:jc w:val="both"/>
        <w:rPr>
          <w:b/>
        </w:rPr>
      </w:pPr>
    </w:p>
    <w:p w:rsidR="00670529" w:rsidRDefault="00670529" w:rsidP="00B27FF2">
      <w:pPr>
        <w:spacing w:after="0" w:line="360" w:lineRule="auto"/>
        <w:ind w:right="-425"/>
        <w:jc w:val="both"/>
        <w:rPr>
          <w:b/>
        </w:rPr>
      </w:pPr>
    </w:p>
    <w:p w:rsidR="00670529" w:rsidRDefault="00670529" w:rsidP="00B27FF2">
      <w:pPr>
        <w:spacing w:after="0" w:line="360" w:lineRule="auto"/>
        <w:ind w:right="-425"/>
        <w:jc w:val="both"/>
        <w:rPr>
          <w:b/>
        </w:rPr>
      </w:pPr>
    </w:p>
    <w:p w:rsidR="003E4D51" w:rsidRPr="00B27FF2" w:rsidRDefault="00586B6E" w:rsidP="003F0652">
      <w:pPr>
        <w:spacing w:after="0" w:line="360" w:lineRule="auto"/>
        <w:ind w:right="-285"/>
        <w:jc w:val="both"/>
        <w:rPr>
          <w:b/>
        </w:rPr>
      </w:pPr>
      <w:bookmarkStart w:id="148" w:name="_Toc305107709"/>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52</w:t>
      </w:r>
      <w:r w:rsidR="00021FCA" w:rsidRPr="00586B6E">
        <w:rPr>
          <w:b/>
        </w:rPr>
        <w:fldChar w:fldCharType="end"/>
      </w:r>
      <w:r w:rsidR="00B27FF2" w:rsidRPr="00B27FF2">
        <w:rPr>
          <w:b/>
        </w:rPr>
        <w:t xml:space="preserve"> - </w:t>
      </w:r>
      <w:r w:rsidR="00B27FF2" w:rsidRPr="00B27FF2">
        <w:rPr>
          <w:b/>
          <w:bCs/>
        </w:rPr>
        <w:t>Dormidas nos Estabelecimentos Hoteleiros, Aldeamentos e Apartamentos Turísticos, por tipologia</w:t>
      </w:r>
      <w:bookmarkEnd w:id="148"/>
    </w:p>
    <w:p w:rsidR="00A84427" w:rsidRDefault="002B70FB" w:rsidP="00A84427">
      <w:pPr>
        <w:spacing w:after="0" w:line="360" w:lineRule="auto"/>
        <w:jc w:val="both"/>
      </w:pPr>
      <w:r>
        <w:rPr>
          <w:b/>
          <w:noProof/>
          <w:lang w:eastAsia="pt-PT"/>
        </w:rPr>
        <w:drawing>
          <wp:inline distT="0" distB="0" distL="0" distR="0">
            <wp:extent cx="5096297" cy="3246120"/>
            <wp:effectExtent l="19050" t="0" r="9103" b="0"/>
            <wp:docPr id="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srcRect/>
                    <a:stretch>
                      <a:fillRect/>
                    </a:stretch>
                  </pic:blipFill>
                  <pic:spPr bwMode="auto">
                    <a:xfrm>
                      <a:off x="0" y="0"/>
                      <a:ext cx="5110774" cy="3255341"/>
                    </a:xfrm>
                    <a:prstGeom prst="rect">
                      <a:avLst/>
                    </a:prstGeom>
                    <a:noFill/>
                  </pic:spPr>
                </pic:pic>
              </a:graphicData>
            </a:graphic>
          </wp:inline>
        </w:drawing>
      </w:r>
    </w:p>
    <w:p w:rsidR="00B57C9A" w:rsidRDefault="00B57C9A" w:rsidP="00A84427">
      <w:pPr>
        <w:spacing w:after="0" w:line="360" w:lineRule="auto"/>
        <w:jc w:val="both"/>
      </w:pPr>
    </w:p>
    <w:p w:rsidR="00A84427" w:rsidRDefault="00A84427" w:rsidP="00A84427">
      <w:pPr>
        <w:spacing w:after="0" w:line="360" w:lineRule="auto"/>
        <w:jc w:val="both"/>
      </w:pPr>
      <w:r>
        <w:t>Através da análise do gráfico 53 verifica-se que os estabelecime</w:t>
      </w:r>
      <w:r w:rsidR="00331B84">
        <w:t>ntos de turismo de Habitação e t</w:t>
      </w:r>
      <w:r>
        <w:t>urismo em Espaço Rural regista</w:t>
      </w:r>
      <w:r w:rsidR="00B57C9A">
        <w:t>ra</w:t>
      </w:r>
      <w:r>
        <w:t xml:space="preserve">m </w:t>
      </w:r>
      <w:r w:rsidR="00B57C9A">
        <w:t>um</w:t>
      </w:r>
      <w:r>
        <w:t xml:space="preserve"> decréscimo no ano 2008, contrariando a tendência de crescimento sentida desde 2004. </w:t>
      </w:r>
    </w:p>
    <w:p w:rsidR="00A84427" w:rsidRDefault="00A84427" w:rsidP="00A84427">
      <w:pPr>
        <w:spacing w:after="0" w:line="360" w:lineRule="auto"/>
        <w:jc w:val="both"/>
      </w:pPr>
    </w:p>
    <w:p w:rsidR="00A84427" w:rsidRDefault="00A84427" w:rsidP="00A84427">
      <w:pPr>
        <w:spacing w:after="0" w:line="360" w:lineRule="auto"/>
        <w:jc w:val="both"/>
      </w:pPr>
      <w:r>
        <w:t xml:space="preserve">A modalidade com </w:t>
      </w:r>
      <w:r w:rsidR="00331B84">
        <w:t>maior número de dormidas foi o t</w:t>
      </w:r>
      <w:r>
        <w:t>urismo em Espaço Rural</w:t>
      </w:r>
      <w:r w:rsidR="00B57C9A">
        <w:t>,</w:t>
      </w:r>
      <w:r w:rsidR="00331B84">
        <w:t xml:space="preserve"> seguido do t</w:t>
      </w:r>
      <w:r>
        <w:t>urismo de Habitação e Casas de Campo. O turismo de Aldeia tem pouca expressão face ao total das dormidas.</w:t>
      </w:r>
    </w:p>
    <w:p w:rsidR="00A84427" w:rsidRDefault="00A84427" w:rsidP="00A84427">
      <w:pPr>
        <w:spacing w:after="0" w:line="360" w:lineRule="auto"/>
        <w:jc w:val="both"/>
      </w:pPr>
    </w:p>
    <w:p w:rsidR="00A84427" w:rsidRDefault="00A84427" w:rsidP="00A84427">
      <w:pPr>
        <w:spacing w:after="0" w:line="360" w:lineRule="auto"/>
        <w:jc w:val="both"/>
      </w:pPr>
      <w:r w:rsidRPr="001858C0">
        <w:t>As regiões do Norte, Alentejo e Centro concentraram 75% do total de dormidas estimadas para o país, e as modalidades de turismo rural, turismo de habitação, casa de campo e hotel rural abrangeram 86% do total de dormidas</w:t>
      </w:r>
      <w:r>
        <w:t>.</w:t>
      </w:r>
    </w:p>
    <w:p w:rsidR="00A84427" w:rsidRDefault="00A84427" w:rsidP="00A84427">
      <w:pPr>
        <w:spacing w:after="0" w:line="360" w:lineRule="auto"/>
        <w:jc w:val="both"/>
      </w:pPr>
    </w:p>
    <w:p w:rsidR="00B57C9A" w:rsidRDefault="00B57C9A" w:rsidP="00A84427">
      <w:pPr>
        <w:spacing w:after="0" w:line="360" w:lineRule="auto"/>
        <w:jc w:val="both"/>
      </w:pPr>
    </w:p>
    <w:p w:rsidR="00B57C9A" w:rsidRDefault="00B57C9A" w:rsidP="00A84427">
      <w:pPr>
        <w:spacing w:after="0" w:line="360" w:lineRule="auto"/>
        <w:jc w:val="both"/>
      </w:pPr>
    </w:p>
    <w:p w:rsidR="00B57C9A" w:rsidRDefault="00B57C9A" w:rsidP="00A84427">
      <w:pPr>
        <w:spacing w:after="0" w:line="360" w:lineRule="auto"/>
        <w:jc w:val="both"/>
      </w:pPr>
    </w:p>
    <w:p w:rsidR="000C49CB" w:rsidRDefault="000C49CB" w:rsidP="00A84427">
      <w:pPr>
        <w:spacing w:after="0" w:line="360" w:lineRule="auto"/>
        <w:jc w:val="both"/>
      </w:pPr>
    </w:p>
    <w:p w:rsidR="00B57C9A" w:rsidRDefault="00B57C9A" w:rsidP="00A84427">
      <w:pPr>
        <w:spacing w:after="0" w:line="360" w:lineRule="auto"/>
        <w:jc w:val="both"/>
      </w:pPr>
    </w:p>
    <w:p w:rsidR="002B70FB" w:rsidRDefault="002B70FB" w:rsidP="00A84427">
      <w:pPr>
        <w:spacing w:after="0" w:line="360" w:lineRule="auto"/>
        <w:jc w:val="both"/>
      </w:pPr>
    </w:p>
    <w:p w:rsidR="001858C0" w:rsidRDefault="00586B6E" w:rsidP="001858C0">
      <w:pPr>
        <w:spacing w:after="0" w:line="360" w:lineRule="auto"/>
        <w:jc w:val="both"/>
        <w:rPr>
          <w:b/>
          <w:bCs/>
        </w:rPr>
      </w:pPr>
      <w:bookmarkStart w:id="149" w:name="_Toc305107710"/>
      <w:r w:rsidRPr="00586B6E">
        <w:rPr>
          <w:b/>
        </w:rPr>
        <w:lastRenderedPageBreak/>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53</w:t>
      </w:r>
      <w:r w:rsidR="00021FCA" w:rsidRPr="00586B6E">
        <w:rPr>
          <w:b/>
        </w:rPr>
        <w:fldChar w:fldCharType="end"/>
      </w:r>
      <w:r w:rsidR="001858C0" w:rsidRPr="001858C0">
        <w:rPr>
          <w:b/>
        </w:rPr>
        <w:t xml:space="preserve"> - </w:t>
      </w:r>
      <w:r w:rsidR="001858C0" w:rsidRPr="001858C0">
        <w:rPr>
          <w:b/>
          <w:bCs/>
        </w:rPr>
        <w:t>Dormidas nos Estabelecimentos Turísticos de Habitação e Turismo em Espaço Rural, por modalidades</w:t>
      </w:r>
      <w:bookmarkEnd w:id="149"/>
    </w:p>
    <w:p w:rsidR="001858C0" w:rsidRDefault="001858C0" w:rsidP="001858C0">
      <w:pPr>
        <w:spacing w:after="0" w:line="360" w:lineRule="auto"/>
        <w:jc w:val="both"/>
        <w:rPr>
          <w:b/>
        </w:rPr>
      </w:pPr>
      <w:r w:rsidRPr="001858C0">
        <w:rPr>
          <w:b/>
          <w:bCs/>
          <w:noProof/>
          <w:lang w:eastAsia="pt-PT"/>
        </w:rPr>
        <w:drawing>
          <wp:inline distT="0" distB="0" distL="0" distR="0">
            <wp:extent cx="4670898" cy="2867025"/>
            <wp:effectExtent l="19050" t="0" r="0" b="0"/>
            <wp:docPr id="2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srcRect/>
                    <a:stretch>
                      <a:fillRect/>
                    </a:stretch>
                  </pic:blipFill>
                  <pic:spPr bwMode="auto">
                    <a:xfrm>
                      <a:off x="0" y="0"/>
                      <a:ext cx="4669033" cy="2865881"/>
                    </a:xfrm>
                    <a:prstGeom prst="rect">
                      <a:avLst/>
                    </a:prstGeom>
                    <a:noFill/>
                  </pic:spPr>
                </pic:pic>
              </a:graphicData>
            </a:graphic>
          </wp:inline>
        </w:drawing>
      </w:r>
    </w:p>
    <w:p w:rsidR="0033608C" w:rsidRDefault="0033608C" w:rsidP="00A84427">
      <w:pPr>
        <w:spacing w:after="0" w:line="360" w:lineRule="auto"/>
        <w:jc w:val="both"/>
      </w:pPr>
    </w:p>
    <w:p w:rsidR="00A84427" w:rsidRDefault="00A84427" w:rsidP="00A84427">
      <w:pPr>
        <w:spacing w:after="0" w:line="360" w:lineRule="auto"/>
        <w:jc w:val="both"/>
      </w:pPr>
      <w:r>
        <w:t>Também as dormidas em Parques de Campismo e inscrições em Termas, de acordo com o gráfico 54, diminuíram em 2008</w:t>
      </w:r>
      <w:r w:rsidR="00B57C9A">
        <w:t>,</w:t>
      </w:r>
      <w:r>
        <w:t xml:space="preserve"> só as colónias de férias e Pousadas da Juventude registaram uma pequena subida nesse ano.</w:t>
      </w:r>
    </w:p>
    <w:p w:rsidR="00A84427" w:rsidRPr="001858C0" w:rsidRDefault="00A84427" w:rsidP="001858C0">
      <w:pPr>
        <w:spacing w:after="0" w:line="360" w:lineRule="auto"/>
        <w:jc w:val="both"/>
        <w:rPr>
          <w:b/>
        </w:rPr>
      </w:pPr>
    </w:p>
    <w:p w:rsidR="00CD0474" w:rsidRDefault="00586B6E" w:rsidP="00AE3A96">
      <w:pPr>
        <w:spacing w:line="360" w:lineRule="auto"/>
        <w:rPr>
          <w:b/>
          <w:bCs/>
        </w:rPr>
      </w:pPr>
      <w:bookmarkStart w:id="150" w:name="_Toc305107711"/>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54</w:t>
      </w:r>
      <w:r w:rsidR="00021FCA" w:rsidRPr="00586B6E">
        <w:rPr>
          <w:b/>
        </w:rPr>
        <w:fldChar w:fldCharType="end"/>
      </w:r>
      <w:r w:rsidR="001858C0" w:rsidRPr="001858C0">
        <w:rPr>
          <w:b/>
        </w:rPr>
        <w:t xml:space="preserve"> - </w:t>
      </w:r>
      <w:r w:rsidR="00CD0474" w:rsidRPr="00CD0474">
        <w:rPr>
          <w:b/>
          <w:bCs/>
        </w:rPr>
        <w:t>Dormidas em outros Estabelecimentos Turísticos</w:t>
      </w:r>
      <w:r w:rsidR="00CD0474">
        <w:rPr>
          <w:b/>
          <w:bCs/>
          <w:noProof/>
          <w:lang w:eastAsia="pt-PT"/>
        </w:rPr>
        <w:drawing>
          <wp:inline distT="0" distB="0" distL="0" distR="0">
            <wp:extent cx="5314950" cy="3124200"/>
            <wp:effectExtent l="19050" t="0" r="0" b="0"/>
            <wp:docPr id="2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5312385" cy="3122692"/>
                    </a:xfrm>
                    <a:prstGeom prst="rect">
                      <a:avLst/>
                    </a:prstGeom>
                    <a:noFill/>
                  </pic:spPr>
                </pic:pic>
              </a:graphicData>
            </a:graphic>
          </wp:inline>
        </w:drawing>
      </w:r>
      <w:bookmarkEnd w:id="150"/>
    </w:p>
    <w:p w:rsidR="00B60C38" w:rsidRPr="00CD0474" w:rsidRDefault="00B60C38" w:rsidP="00AE3A96">
      <w:pPr>
        <w:spacing w:line="360" w:lineRule="auto"/>
        <w:rPr>
          <w:b/>
          <w:bCs/>
        </w:rPr>
      </w:pPr>
    </w:p>
    <w:p w:rsidR="00444B5B" w:rsidRPr="002B70FB" w:rsidRDefault="000073C4" w:rsidP="002B70FB">
      <w:pPr>
        <w:pStyle w:val="Ttulo2"/>
        <w:rPr>
          <w:rFonts w:asciiTheme="minorHAnsi" w:hAnsiTheme="minorHAnsi" w:cstheme="minorHAnsi"/>
        </w:rPr>
      </w:pPr>
      <w:bookmarkStart w:id="151" w:name="_Toc285187493"/>
      <w:bookmarkStart w:id="152" w:name="_Toc285723912"/>
      <w:bookmarkStart w:id="153" w:name="_Toc305679531"/>
      <w:r w:rsidRPr="002B70FB">
        <w:rPr>
          <w:rFonts w:asciiTheme="minorHAnsi" w:hAnsiTheme="minorHAnsi" w:cstheme="minorHAnsi"/>
          <w:color w:val="auto"/>
        </w:rPr>
        <w:lastRenderedPageBreak/>
        <w:t>3</w:t>
      </w:r>
      <w:r w:rsidR="002B70FB" w:rsidRPr="002B70FB">
        <w:rPr>
          <w:rFonts w:asciiTheme="minorHAnsi" w:hAnsiTheme="minorHAnsi" w:cstheme="minorHAnsi"/>
          <w:color w:val="auto"/>
        </w:rPr>
        <w:t>.11</w:t>
      </w:r>
      <w:r w:rsidR="002B70FB">
        <w:rPr>
          <w:rFonts w:asciiTheme="minorHAnsi" w:hAnsiTheme="minorHAnsi" w:cstheme="minorHAnsi"/>
          <w:color w:val="auto"/>
        </w:rPr>
        <w:t xml:space="preserve"> – Boas Práticas A</w:t>
      </w:r>
      <w:r w:rsidRPr="002B70FB">
        <w:rPr>
          <w:rFonts w:asciiTheme="minorHAnsi" w:hAnsiTheme="minorHAnsi" w:cstheme="minorHAnsi"/>
          <w:color w:val="auto"/>
        </w:rPr>
        <w:t>mbientais - Hotéis e Pousadas</w:t>
      </w:r>
      <w:bookmarkEnd w:id="151"/>
      <w:bookmarkEnd w:id="152"/>
      <w:bookmarkEnd w:id="153"/>
    </w:p>
    <w:p w:rsidR="00AC04C4" w:rsidRDefault="00AC04C4" w:rsidP="00593A5A">
      <w:pPr>
        <w:autoSpaceDE w:val="0"/>
        <w:autoSpaceDN w:val="0"/>
        <w:adjustRightInd w:val="0"/>
        <w:spacing w:after="0" w:line="360" w:lineRule="auto"/>
        <w:jc w:val="both"/>
        <w:rPr>
          <w:rFonts w:cstheme="minorHAnsi"/>
          <w:b/>
        </w:rPr>
      </w:pPr>
    </w:p>
    <w:p w:rsidR="003A79CE" w:rsidRDefault="00A84427" w:rsidP="00A84427">
      <w:pPr>
        <w:autoSpaceDE w:val="0"/>
        <w:autoSpaceDN w:val="0"/>
        <w:adjustRightInd w:val="0"/>
        <w:spacing w:after="0" w:line="360" w:lineRule="auto"/>
        <w:jc w:val="both"/>
        <w:rPr>
          <w:rFonts w:cstheme="minorHAnsi"/>
        </w:rPr>
      </w:pPr>
      <w:r w:rsidRPr="00AC04C4">
        <w:rPr>
          <w:rFonts w:cstheme="minorHAnsi"/>
        </w:rPr>
        <w:t xml:space="preserve">O gráfico </w:t>
      </w:r>
      <w:r>
        <w:rPr>
          <w:rFonts w:cstheme="minorHAnsi"/>
        </w:rPr>
        <w:t xml:space="preserve">55 </w:t>
      </w:r>
      <w:proofErr w:type="spellStart"/>
      <w:r>
        <w:rPr>
          <w:rFonts w:cstheme="minorHAnsi"/>
        </w:rPr>
        <w:t>reflecte</w:t>
      </w:r>
      <w:proofErr w:type="spellEnd"/>
      <w:r>
        <w:rPr>
          <w:rFonts w:cstheme="minorHAnsi"/>
        </w:rPr>
        <w:t xml:space="preserve"> que, em 2008, os hotéis e pousadas assumi</w:t>
      </w:r>
      <w:r w:rsidR="00547C58">
        <w:rPr>
          <w:rFonts w:cstheme="minorHAnsi"/>
        </w:rPr>
        <w:t>ram</w:t>
      </w:r>
      <w:r>
        <w:rPr>
          <w:rFonts w:cstheme="minorHAnsi"/>
        </w:rPr>
        <w:t xml:space="preserve"> uma preocupação nos comportamentos </w:t>
      </w:r>
      <w:proofErr w:type="spellStart"/>
      <w:r>
        <w:rPr>
          <w:rFonts w:cstheme="minorHAnsi"/>
        </w:rPr>
        <w:t>adoptados</w:t>
      </w:r>
      <w:proofErr w:type="spellEnd"/>
      <w:r>
        <w:rPr>
          <w:rFonts w:cstheme="minorHAnsi"/>
        </w:rPr>
        <w:t xml:space="preserve"> com o </w:t>
      </w:r>
      <w:proofErr w:type="spellStart"/>
      <w:r>
        <w:rPr>
          <w:rFonts w:cstheme="minorHAnsi"/>
        </w:rPr>
        <w:t>objectivo</w:t>
      </w:r>
      <w:proofErr w:type="spellEnd"/>
      <w:r>
        <w:rPr>
          <w:rFonts w:cstheme="minorHAnsi"/>
        </w:rPr>
        <w:t xml:space="preserve"> de minorar o consumo de energia, assim</w:t>
      </w:r>
      <w:r w:rsidR="00547C58">
        <w:rPr>
          <w:rFonts w:cstheme="minorHAnsi"/>
        </w:rPr>
        <w:t>,</w:t>
      </w:r>
      <w:r>
        <w:rPr>
          <w:rFonts w:cstheme="minorHAnsi"/>
        </w:rPr>
        <w:t xml:space="preserve"> em todas as categorias desta análise, existe uma adesão acima dos 80%, com </w:t>
      </w:r>
      <w:proofErr w:type="spellStart"/>
      <w:r>
        <w:rPr>
          <w:rFonts w:cstheme="minorHAnsi"/>
        </w:rPr>
        <w:t>excepção</w:t>
      </w:r>
      <w:proofErr w:type="spellEnd"/>
      <w:r>
        <w:rPr>
          <w:rFonts w:cstheme="minorHAnsi"/>
        </w:rPr>
        <w:t xml:space="preserve"> do Aproveitamento de energia solar para o aquecimento de água o que se justifica por ser um item que implica adaptações </w:t>
      </w:r>
      <w:r w:rsidR="00547C58">
        <w:rPr>
          <w:rFonts w:cstheme="minorHAnsi"/>
        </w:rPr>
        <w:t xml:space="preserve">na estrutura dos edifícios </w:t>
      </w:r>
      <w:r>
        <w:rPr>
          <w:rFonts w:cstheme="minorHAnsi"/>
        </w:rPr>
        <w:t xml:space="preserve">e equipamento </w:t>
      </w:r>
      <w:r w:rsidR="00547C58">
        <w:rPr>
          <w:rFonts w:cstheme="minorHAnsi"/>
        </w:rPr>
        <w:t xml:space="preserve">mais dispendiosos. </w:t>
      </w:r>
    </w:p>
    <w:p w:rsidR="00547C58" w:rsidRDefault="00547C58" w:rsidP="00A84427">
      <w:pPr>
        <w:autoSpaceDE w:val="0"/>
        <w:autoSpaceDN w:val="0"/>
        <w:adjustRightInd w:val="0"/>
        <w:spacing w:after="0" w:line="360" w:lineRule="auto"/>
        <w:jc w:val="both"/>
        <w:rPr>
          <w:rFonts w:cstheme="minorHAnsi"/>
        </w:rPr>
      </w:pPr>
    </w:p>
    <w:p w:rsidR="000073C4" w:rsidRDefault="00586B6E" w:rsidP="0033608C">
      <w:pPr>
        <w:autoSpaceDE w:val="0"/>
        <w:autoSpaceDN w:val="0"/>
        <w:adjustRightInd w:val="0"/>
        <w:spacing w:after="0" w:line="360" w:lineRule="auto"/>
        <w:rPr>
          <w:rFonts w:cstheme="minorHAnsi"/>
          <w:b/>
          <w:sz w:val="28"/>
          <w:szCs w:val="28"/>
        </w:rPr>
      </w:pPr>
      <w:bookmarkStart w:id="154" w:name="_Toc305107712"/>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55</w:t>
      </w:r>
      <w:r w:rsidR="00021FCA" w:rsidRPr="00586B6E">
        <w:rPr>
          <w:b/>
        </w:rPr>
        <w:fldChar w:fldCharType="end"/>
      </w:r>
      <w:r w:rsidR="003F0F19">
        <w:rPr>
          <w:rFonts w:cstheme="minorHAnsi"/>
          <w:b/>
        </w:rPr>
        <w:t xml:space="preserve"> – Utilização Racional de energia</w:t>
      </w:r>
      <w:r w:rsidR="003F0F19">
        <w:rPr>
          <w:rFonts w:cstheme="minorHAnsi"/>
          <w:b/>
          <w:noProof/>
          <w:sz w:val="28"/>
          <w:szCs w:val="28"/>
          <w:lang w:eastAsia="pt-PT"/>
        </w:rPr>
        <w:drawing>
          <wp:inline distT="0" distB="0" distL="0" distR="0">
            <wp:extent cx="4389120" cy="2636393"/>
            <wp:effectExtent l="19050" t="0" r="0" b="0"/>
            <wp:docPr id="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srcRect/>
                    <a:stretch>
                      <a:fillRect/>
                    </a:stretch>
                  </pic:blipFill>
                  <pic:spPr bwMode="auto">
                    <a:xfrm>
                      <a:off x="0" y="0"/>
                      <a:ext cx="4392775" cy="2638588"/>
                    </a:xfrm>
                    <a:prstGeom prst="rect">
                      <a:avLst/>
                    </a:prstGeom>
                    <a:noFill/>
                  </pic:spPr>
                </pic:pic>
              </a:graphicData>
            </a:graphic>
          </wp:inline>
        </w:drawing>
      </w:r>
      <w:bookmarkEnd w:id="154"/>
    </w:p>
    <w:p w:rsidR="00A84427" w:rsidRPr="004516B6" w:rsidRDefault="00A84427" w:rsidP="00A84427">
      <w:pPr>
        <w:spacing w:after="0" w:line="360" w:lineRule="auto"/>
        <w:jc w:val="both"/>
        <w:rPr>
          <w:rFonts w:cstheme="minorHAnsi"/>
        </w:rPr>
      </w:pPr>
      <w:r w:rsidRPr="004516B6">
        <w:rPr>
          <w:rFonts w:cstheme="minorHAnsi"/>
        </w:rPr>
        <w:t>Também na gestão de resíduos, os hotéis e as pousadas, apresenta</w:t>
      </w:r>
      <w:r w:rsidR="00547C58">
        <w:rPr>
          <w:rFonts w:cstheme="minorHAnsi"/>
        </w:rPr>
        <w:t>ram</w:t>
      </w:r>
      <w:r>
        <w:rPr>
          <w:rFonts w:cstheme="minorHAnsi"/>
        </w:rPr>
        <w:t xml:space="preserve">, em 2008, </w:t>
      </w:r>
      <w:r w:rsidR="00547C58">
        <w:rPr>
          <w:rFonts w:cstheme="minorHAnsi"/>
        </w:rPr>
        <w:t>(gráfico 56)</w:t>
      </w:r>
      <w:r>
        <w:rPr>
          <w:rFonts w:cstheme="minorHAnsi"/>
        </w:rPr>
        <w:t xml:space="preserve"> uma boa adequação, com </w:t>
      </w:r>
      <w:proofErr w:type="spellStart"/>
      <w:r>
        <w:rPr>
          <w:rFonts w:cstheme="minorHAnsi"/>
        </w:rPr>
        <w:t>excepção</w:t>
      </w:r>
      <w:proofErr w:type="spellEnd"/>
      <w:r>
        <w:rPr>
          <w:rFonts w:cstheme="minorHAnsi"/>
        </w:rPr>
        <w:t xml:space="preserve"> da Utilização de resíduos orgânicos para compostagem, possivelmente devido à necessidade de espaço livre apropria</w:t>
      </w:r>
      <w:r w:rsidR="00547C58">
        <w:rPr>
          <w:rFonts w:cstheme="minorHAnsi"/>
        </w:rPr>
        <w:t xml:space="preserve">do para este tipo de </w:t>
      </w:r>
      <w:proofErr w:type="spellStart"/>
      <w:r w:rsidR="00547C58">
        <w:rPr>
          <w:rFonts w:cstheme="minorHAnsi"/>
        </w:rPr>
        <w:t>actividade</w:t>
      </w:r>
      <w:proofErr w:type="spellEnd"/>
      <w:r w:rsidR="00547C58">
        <w:rPr>
          <w:rFonts w:cstheme="minorHAnsi"/>
        </w:rPr>
        <w:t>.</w:t>
      </w:r>
    </w:p>
    <w:p w:rsidR="00396170" w:rsidRDefault="00396170" w:rsidP="003F0F19">
      <w:pPr>
        <w:autoSpaceDE w:val="0"/>
        <w:autoSpaceDN w:val="0"/>
        <w:adjustRightInd w:val="0"/>
        <w:spacing w:after="0" w:line="360" w:lineRule="auto"/>
        <w:jc w:val="both"/>
        <w:rPr>
          <w:rFonts w:cstheme="minorHAnsi"/>
          <w:b/>
        </w:rPr>
      </w:pPr>
    </w:p>
    <w:p w:rsidR="003F0F19" w:rsidRDefault="00586B6E" w:rsidP="003F0F19">
      <w:pPr>
        <w:autoSpaceDE w:val="0"/>
        <w:autoSpaceDN w:val="0"/>
        <w:adjustRightInd w:val="0"/>
        <w:spacing w:after="0" w:line="360" w:lineRule="auto"/>
        <w:jc w:val="both"/>
        <w:rPr>
          <w:rFonts w:cstheme="minorHAnsi"/>
          <w:b/>
        </w:rPr>
      </w:pPr>
      <w:bookmarkStart w:id="155" w:name="_Toc305107713"/>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56</w:t>
      </w:r>
      <w:r w:rsidR="00021FCA" w:rsidRPr="00586B6E">
        <w:rPr>
          <w:b/>
        </w:rPr>
        <w:fldChar w:fldCharType="end"/>
      </w:r>
      <w:r w:rsidR="003F0F19">
        <w:rPr>
          <w:rFonts w:cstheme="minorHAnsi"/>
          <w:b/>
        </w:rPr>
        <w:t xml:space="preserve"> – </w:t>
      </w:r>
      <w:r w:rsidR="008010C6">
        <w:rPr>
          <w:rFonts w:cstheme="minorHAnsi"/>
          <w:b/>
        </w:rPr>
        <w:t>Gestão de resíduos</w:t>
      </w:r>
      <w:bookmarkEnd w:id="155"/>
    </w:p>
    <w:p w:rsidR="003F0F19" w:rsidRPr="003F0F19" w:rsidRDefault="00AA0FA6" w:rsidP="003A79CE">
      <w:pPr>
        <w:autoSpaceDE w:val="0"/>
        <w:autoSpaceDN w:val="0"/>
        <w:adjustRightInd w:val="0"/>
        <w:spacing w:after="0" w:line="360" w:lineRule="auto"/>
        <w:ind w:left="-142"/>
        <w:jc w:val="both"/>
        <w:rPr>
          <w:rFonts w:cstheme="minorHAnsi"/>
          <w:b/>
        </w:rPr>
      </w:pPr>
      <w:r>
        <w:rPr>
          <w:rFonts w:cstheme="minorHAnsi"/>
          <w:b/>
          <w:noProof/>
          <w:lang w:eastAsia="pt-PT"/>
        </w:rPr>
        <w:drawing>
          <wp:inline distT="0" distB="0" distL="0" distR="0">
            <wp:extent cx="5962650" cy="2076450"/>
            <wp:effectExtent l="19050" t="0" r="0" b="0"/>
            <wp:docPr id="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srcRect/>
                    <a:stretch>
                      <a:fillRect/>
                    </a:stretch>
                  </pic:blipFill>
                  <pic:spPr bwMode="auto">
                    <a:xfrm>
                      <a:off x="0" y="0"/>
                      <a:ext cx="5967859" cy="2078264"/>
                    </a:xfrm>
                    <a:prstGeom prst="rect">
                      <a:avLst/>
                    </a:prstGeom>
                    <a:noFill/>
                  </pic:spPr>
                </pic:pic>
              </a:graphicData>
            </a:graphic>
          </wp:inline>
        </w:drawing>
      </w:r>
    </w:p>
    <w:p w:rsidR="0031032E" w:rsidRDefault="0031032E">
      <w:pPr>
        <w:rPr>
          <w:rFonts w:cstheme="minorHAnsi"/>
          <w:b/>
          <w:sz w:val="28"/>
          <w:szCs w:val="28"/>
        </w:rPr>
      </w:pPr>
    </w:p>
    <w:p w:rsidR="00A84427" w:rsidRDefault="00A84427" w:rsidP="00A84427">
      <w:pPr>
        <w:autoSpaceDE w:val="0"/>
        <w:autoSpaceDN w:val="0"/>
        <w:adjustRightInd w:val="0"/>
        <w:spacing w:after="0" w:line="360" w:lineRule="auto"/>
        <w:jc w:val="both"/>
        <w:rPr>
          <w:rFonts w:cstheme="minorHAnsi"/>
        </w:rPr>
      </w:pPr>
      <w:r>
        <w:rPr>
          <w:rFonts w:cstheme="minorHAnsi"/>
        </w:rPr>
        <w:lastRenderedPageBreak/>
        <w:t xml:space="preserve">Na questão do Uso eficiente da água </w:t>
      </w:r>
      <w:r w:rsidR="00547C58">
        <w:rPr>
          <w:rFonts w:cstheme="minorHAnsi"/>
        </w:rPr>
        <w:t>regista-</w:t>
      </w:r>
      <w:r>
        <w:rPr>
          <w:rFonts w:cstheme="minorHAnsi"/>
        </w:rPr>
        <w:t>se</w:t>
      </w:r>
      <w:r w:rsidR="00547C58">
        <w:rPr>
          <w:rFonts w:cstheme="minorHAnsi"/>
        </w:rPr>
        <w:t>,</w:t>
      </w:r>
      <w:r>
        <w:rPr>
          <w:rFonts w:cstheme="minorHAnsi"/>
        </w:rPr>
        <w:t xml:space="preserve"> no gráfico 57, algum esforço, dos estabelecimentos, nas pequenas adaptações como por exemplo na mudança de toalhas e lençóis a pedido dos hóspedes e a utilização de autoclismo de baixo consumo.</w:t>
      </w:r>
    </w:p>
    <w:p w:rsidR="00A84427" w:rsidRDefault="00A84427" w:rsidP="00A84427">
      <w:pPr>
        <w:autoSpaceDE w:val="0"/>
        <w:autoSpaceDN w:val="0"/>
        <w:adjustRightInd w:val="0"/>
        <w:spacing w:after="0" w:line="360" w:lineRule="auto"/>
        <w:jc w:val="both"/>
        <w:rPr>
          <w:rFonts w:cstheme="minorHAnsi"/>
        </w:rPr>
      </w:pPr>
    </w:p>
    <w:p w:rsidR="00A84427" w:rsidRPr="002A717C" w:rsidRDefault="00A84427" w:rsidP="00A84427">
      <w:pPr>
        <w:autoSpaceDE w:val="0"/>
        <w:autoSpaceDN w:val="0"/>
        <w:adjustRightInd w:val="0"/>
        <w:spacing w:after="0" w:line="360" w:lineRule="auto"/>
        <w:jc w:val="both"/>
        <w:rPr>
          <w:rFonts w:cstheme="minorHAnsi"/>
        </w:rPr>
      </w:pPr>
      <w:r>
        <w:rPr>
          <w:rFonts w:cstheme="minorHAnsi"/>
        </w:rPr>
        <w:t>Já na utilização de temporizador nas torneiras e na utilização de água de qualidade inferior para lavagens ou rega os valores de adesão são mais baixos.</w:t>
      </w:r>
    </w:p>
    <w:p w:rsidR="00A84427" w:rsidRPr="002A717C" w:rsidRDefault="00A84427" w:rsidP="00A84427">
      <w:pPr>
        <w:autoSpaceDE w:val="0"/>
        <w:autoSpaceDN w:val="0"/>
        <w:adjustRightInd w:val="0"/>
        <w:spacing w:after="0" w:line="360" w:lineRule="auto"/>
        <w:jc w:val="both"/>
        <w:rPr>
          <w:rFonts w:cstheme="minorHAnsi"/>
        </w:rPr>
      </w:pPr>
    </w:p>
    <w:p w:rsidR="0031032E" w:rsidRDefault="00586B6E" w:rsidP="0031032E">
      <w:pPr>
        <w:autoSpaceDE w:val="0"/>
        <w:autoSpaceDN w:val="0"/>
        <w:adjustRightInd w:val="0"/>
        <w:spacing w:after="0" w:line="360" w:lineRule="auto"/>
        <w:jc w:val="both"/>
        <w:rPr>
          <w:rFonts w:cstheme="minorHAnsi"/>
          <w:b/>
        </w:rPr>
      </w:pPr>
      <w:bookmarkStart w:id="156" w:name="_Toc305107714"/>
      <w:r w:rsidRPr="00586B6E">
        <w:rPr>
          <w:b/>
        </w:rPr>
        <w:t xml:space="preserve">Gráfico </w:t>
      </w:r>
      <w:r w:rsidR="00021FCA" w:rsidRPr="00586B6E">
        <w:rPr>
          <w:b/>
        </w:rPr>
        <w:fldChar w:fldCharType="begin"/>
      </w:r>
      <w:r w:rsidRPr="00586B6E">
        <w:rPr>
          <w:b/>
        </w:rPr>
        <w:instrText xml:space="preserve"> SEQ Gráfico \* ARABIC </w:instrText>
      </w:r>
      <w:r w:rsidR="00021FCA" w:rsidRPr="00586B6E">
        <w:rPr>
          <w:b/>
        </w:rPr>
        <w:fldChar w:fldCharType="separate"/>
      </w:r>
      <w:r w:rsidR="00367017">
        <w:rPr>
          <w:b/>
          <w:noProof/>
        </w:rPr>
        <w:t>57</w:t>
      </w:r>
      <w:r w:rsidR="00021FCA" w:rsidRPr="00586B6E">
        <w:rPr>
          <w:b/>
        </w:rPr>
        <w:fldChar w:fldCharType="end"/>
      </w:r>
      <w:r w:rsidR="0031032E">
        <w:rPr>
          <w:rFonts w:cstheme="minorHAnsi"/>
          <w:b/>
        </w:rPr>
        <w:t xml:space="preserve"> – Uso eficiente da água</w:t>
      </w:r>
      <w:bookmarkEnd w:id="156"/>
    </w:p>
    <w:p w:rsidR="0031032E" w:rsidRDefault="0031032E">
      <w:pPr>
        <w:rPr>
          <w:rFonts w:cstheme="minorHAnsi"/>
          <w:b/>
          <w:sz w:val="28"/>
          <w:szCs w:val="28"/>
        </w:rPr>
      </w:pPr>
      <w:r>
        <w:rPr>
          <w:rFonts w:cstheme="minorHAnsi"/>
          <w:b/>
          <w:noProof/>
          <w:sz w:val="28"/>
          <w:szCs w:val="28"/>
          <w:lang w:eastAsia="pt-PT"/>
        </w:rPr>
        <w:drawing>
          <wp:inline distT="0" distB="0" distL="0" distR="0">
            <wp:extent cx="4728210" cy="2566135"/>
            <wp:effectExtent l="19050" t="0" r="0" b="0"/>
            <wp:docPr id="6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cstate="print"/>
                    <a:srcRect/>
                    <a:stretch>
                      <a:fillRect/>
                    </a:stretch>
                  </pic:blipFill>
                  <pic:spPr bwMode="auto">
                    <a:xfrm>
                      <a:off x="0" y="0"/>
                      <a:ext cx="4728210" cy="2566135"/>
                    </a:xfrm>
                    <a:prstGeom prst="rect">
                      <a:avLst/>
                    </a:prstGeom>
                    <a:noFill/>
                  </pic:spPr>
                </pic:pic>
              </a:graphicData>
            </a:graphic>
          </wp:inline>
        </w:drawing>
      </w:r>
    </w:p>
    <w:p w:rsidR="00396170" w:rsidRDefault="00396170">
      <w:pPr>
        <w:rPr>
          <w:rFonts w:cstheme="minorHAnsi"/>
          <w:b/>
          <w:sz w:val="28"/>
          <w:szCs w:val="28"/>
        </w:rPr>
      </w:pPr>
    </w:p>
    <w:p w:rsidR="00363C60" w:rsidRPr="008870A3" w:rsidRDefault="00363C60" w:rsidP="008870A3">
      <w:pPr>
        <w:pStyle w:val="Ttulo2"/>
        <w:rPr>
          <w:rFonts w:asciiTheme="minorHAnsi" w:hAnsiTheme="minorHAnsi"/>
          <w:color w:val="auto"/>
        </w:rPr>
      </w:pPr>
      <w:bookmarkStart w:id="157" w:name="_Toc305679532"/>
      <w:r w:rsidRPr="008870A3">
        <w:rPr>
          <w:rFonts w:asciiTheme="minorHAnsi" w:hAnsiTheme="minorHAnsi"/>
          <w:color w:val="auto"/>
        </w:rPr>
        <w:t>3.12</w:t>
      </w:r>
      <w:r w:rsidR="008870A3" w:rsidRPr="008870A3">
        <w:rPr>
          <w:rFonts w:asciiTheme="minorHAnsi" w:hAnsiTheme="minorHAnsi"/>
          <w:color w:val="auto"/>
        </w:rPr>
        <w:t xml:space="preserve"> - Síntese</w:t>
      </w:r>
      <w:bookmarkEnd w:id="157"/>
    </w:p>
    <w:p w:rsidR="00363C60" w:rsidRPr="00A30269" w:rsidRDefault="00363C60" w:rsidP="00593A5A">
      <w:pPr>
        <w:autoSpaceDE w:val="0"/>
        <w:autoSpaceDN w:val="0"/>
        <w:adjustRightInd w:val="0"/>
        <w:spacing w:after="0" w:line="360" w:lineRule="auto"/>
        <w:jc w:val="both"/>
        <w:rPr>
          <w:rFonts w:cstheme="minorHAnsi"/>
          <w:b/>
          <w:sz w:val="20"/>
          <w:szCs w:val="20"/>
        </w:rPr>
      </w:pPr>
    </w:p>
    <w:p w:rsidR="00A30269" w:rsidRDefault="00A30269" w:rsidP="00A30269">
      <w:pPr>
        <w:spacing w:after="0" w:line="360" w:lineRule="auto"/>
        <w:jc w:val="both"/>
      </w:pPr>
      <w:r>
        <w:t xml:space="preserve">As </w:t>
      </w:r>
      <w:r w:rsidR="00A21E2D">
        <w:t>p</w:t>
      </w:r>
      <w:r>
        <w:t xml:space="preserve">rincipais conclusões a retirar desta </w:t>
      </w:r>
      <w:r w:rsidR="00A21E2D">
        <w:t>análise</w:t>
      </w:r>
      <w:r>
        <w:t xml:space="preserve"> relativamente a diversos </w:t>
      </w:r>
      <w:proofErr w:type="spellStart"/>
      <w:r>
        <w:t>aspectos</w:t>
      </w:r>
      <w:proofErr w:type="spellEnd"/>
      <w:r>
        <w:t xml:space="preserve"> do sector do turismo em Portugal são:</w:t>
      </w:r>
    </w:p>
    <w:p w:rsidR="00A30269" w:rsidRDefault="00A30269" w:rsidP="00A30269">
      <w:pPr>
        <w:spacing w:after="0" w:line="360" w:lineRule="auto"/>
        <w:ind w:left="851"/>
        <w:jc w:val="both"/>
      </w:pPr>
      <w:r>
        <w:t xml:space="preserve">- O perfil do turista </w:t>
      </w:r>
      <w:r w:rsidR="00173FA6">
        <w:t xml:space="preserve">Português </w:t>
      </w:r>
      <w:r>
        <w:t xml:space="preserve">situa-se maioritariamente no escalão dos 25 aos 44 anos, mais o público feminino do que o masculino e mais os indivíduos </w:t>
      </w:r>
      <w:proofErr w:type="spellStart"/>
      <w:r>
        <w:t>activos</w:t>
      </w:r>
      <w:proofErr w:type="spellEnd"/>
      <w:r>
        <w:t xml:space="preserve"> e empregados;</w:t>
      </w:r>
    </w:p>
    <w:p w:rsidR="00A30269" w:rsidRDefault="00A30269" w:rsidP="00A30269">
      <w:pPr>
        <w:spacing w:after="0" w:line="360" w:lineRule="auto"/>
        <w:ind w:left="851"/>
        <w:jc w:val="both"/>
      </w:pPr>
      <w:r>
        <w:t>- O motivo da viagem é sobretudo de Lazer, Recreio e Férias, em Portugal e para as regiões do Centro e Algarve;</w:t>
      </w:r>
    </w:p>
    <w:p w:rsidR="00A30269" w:rsidRDefault="00A30269" w:rsidP="00A30269">
      <w:pPr>
        <w:spacing w:after="0" w:line="360" w:lineRule="auto"/>
        <w:ind w:left="851"/>
        <w:jc w:val="both"/>
      </w:pPr>
      <w:r>
        <w:t xml:space="preserve">- O destino turístico </w:t>
      </w:r>
      <w:r w:rsidR="00173FA6">
        <w:t>estrangeiro mais procurado é a Europa seguida</w:t>
      </w:r>
      <w:r>
        <w:t xml:space="preserve"> da Ásia</w:t>
      </w:r>
      <w:r w:rsidR="00173FA6">
        <w:t>,</w:t>
      </w:r>
      <w:r>
        <w:t xml:space="preserve"> </w:t>
      </w:r>
      <w:r w:rsidR="00173FA6">
        <w:t>do Pací</w:t>
      </w:r>
      <w:r>
        <w:t xml:space="preserve">fico e </w:t>
      </w:r>
      <w:r w:rsidR="00AC6631">
        <w:t xml:space="preserve">das </w:t>
      </w:r>
      <w:r>
        <w:t xml:space="preserve">Américas. O médio Oriente tem </w:t>
      </w:r>
      <w:r w:rsidR="00173FA6">
        <w:t>ganho</w:t>
      </w:r>
      <w:r>
        <w:t xml:space="preserve"> expressão nos últimos anos;</w:t>
      </w:r>
    </w:p>
    <w:p w:rsidR="00A30269" w:rsidRDefault="00A30269" w:rsidP="00A30269">
      <w:pPr>
        <w:spacing w:after="0" w:line="360" w:lineRule="auto"/>
        <w:ind w:left="851"/>
        <w:jc w:val="both"/>
      </w:pPr>
      <w:r>
        <w:t>- A via mais utilizada para a deslocação</w:t>
      </w:r>
      <w:r w:rsidR="00173FA6">
        <w:t>,</w:t>
      </w:r>
      <w:r>
        <w:t xml:space="preserve"> em Portugal</w:t>
      </w:r>
      <w:r w:rsidR="00173FA6">
        <w:t>,</w:t>
      </w:r>
      <w:r>
        <w:t xml:space="preserve"> </w:t>
      </w:r>
      <w:r w:rsidR="00BD57A8">
        <w:t>é a terrestre e a aérea para o e</w:t>
      </w:r>
      <w:r>
        <w:t>strangeiro;</w:t>
      </w:r>
    </w:p>
    <w:p w:rsidR="00A30269" w:rsidRDefault="00A30269" w:rsidP="00A30269">
      <w:pPr>
        <w:spacing w:after="0" w:line="360" w:lineRule="auto"/>
        <w:ind w:left="851"/>
        <w:jc w:val="both"/>
      </w:pPr>
      <w:r>
        <w:lastRenderedPageBreak/>
        <w:t>- A duração média das viagens é principalmente de 1 a 3 noites e depois de 4 a 7 noites, sem recurso a marcação em Portugal e com recurso total a ag</w:t>
      </w:r>
      <w:r w:rsidR="00173FA6">
        <w:t>ê</w:t>
      </w:r>
      <w:r>
        <w:t>ncia de viagens para o Estrangeiro;</w:t>
      </w:r>
    </w:p>
    <w:p w:rsidR="00A30269" w:rsidRDefault="00A30269" w:rsidP="00A30269">
      <w:pPr>
        <w:spacing w:after="0" w:line="360" w:lineRule="auto"/>
        <w:ind w:left="851"/>
        <w:jc w:val="both"/>
      </w:pPr>
      <w:r>
        <w:t>- Os meses preferenciais para</w:t>
      </w:r>
      <w:r w:rsidR="00EE4152">
        <w:t xml:space="preserve"> viajar são: </w:t>
      </w:r>
      <w:r>
        <w:t>Agosto</w:t>
      </w:r>
      <w:r w:rsidR="00727072">
        <w:t>,</w:t>
      </w:r>
      <w:r>
        <w:t xml:space="preserve"> Dezembro</w:t>
      </w:r>
      <w:r w:rsidR="00727072">
        <w:t xml:space="preserve"> e Julho</w:t>
      </w:r>
      <w:r>
        <w:t>;</w:t>
      </w:r>
    </w:p>
    <w:p w:rsidR="00A30269" w:rsidRDefault="00A30269" w:rsidP="00A30269">
      <w:pPr>
        <w:spacing w:after="0" w:line="360" w:lineRule="auto"/>
        <w:ind w:left="851"/>
        <w:jc w:val="both"/>
      </w:pPr>
      <w:r>
        <w:t>- As dormidas em Portugal realizam-se sobret</w:t>
      </w:r>
      <w:r w:rsidR="00AC6631">
        <w:t>udo em alojamento privado gratuito</w:t>
      </w:r>
      <w:r>
        <w:t xml:space="preserve"> e depois em estabelecimento</w:t>
      </w:r>
      <w:r w:rsidR="00AC6631">
        <w:t>s</w:t>
      </w:r>
      <w:r>
        <w:t xml:space="preserve"> hoteleiros;</w:t>
      </w:r>
    </w:p>
    <w:p w:rsidR="00A30269" w:rsidRDefault="00A30269" w:rsidP="00A30269">
      <w:pPr>
        <w:spacing w:after="0" w:line="360" w:lineRule="auto"/>
        <w:ind w:left="851"/>
        <w:jc w:val="both"/>
      </w:pPr>
      <w:r>
        <w:t>- A despesa média das viagens de Lazer, Recreio e Férias é de 186,34€ para deslocações em Portugal e de 833,85€ no estrangeiro;</w:t>
      </w:r>
    </w:p>
    <w:p w:rsidR="00A30269" w:rsidRDefault="00A30269" w:rsidP="00A30269">
      <w:pPr>
        <w:spacing w:after="0" w:line="360" w:lineRule="auto"/>
        <w:ind w:left="851"/>
        <w:jc w:val="both"/>
      </w:pPr>
      <w:r>
        <w:t xml:space="preserve"> - A </w:t>
      </w:r>
      <w:r w:rsidR="00AC6631">
        <w:t>capacidade de alojamento</w:t>
      </w:r>
      <w:r>
        <w:t xml:space="preserve"> é maior na categoria Hotel, Aldeamentos e Apartamentos Tu</w:t>
      </w:r>
      <w:r w:rsidR="00AC6631">
        <w:t>rísticos e na região do Algarve</w:t>
      </w:r>
      <w:r>
        <w:t>;</w:t>
      </w:r>
    </w:p>
    <w:p w:rsidR="00A30269" w:rsidRDefault="00A30269" w:rsidP="00A30269">
      <w:pPr>
        <w:spacing w:after="0" w:line="360" w:lineRule="auto"/>
        <w:ind w:left="851"/>
        <w:jc w:val="both"/>
      </w:pPr>
      <w:r>
        <w:t>- O turismo em espaço rural tem mais expressão no Norte do país seguido do Centro e Alentejo;</w:t>
      </w:r>
    </w:p>
    <w:p w:rsidR="00A30269" w:rsidRDefault="00A30269" w:rsidP="00A30269">
      <w:pPr>
        <w:spacing w:after="0" w:line="360" w:lineRule="auto"/>
        <w:ind w:left="851"/>
        <w:jc w:val="both"/>
      </w:pPr>
      <w:r>
        <w:t>- Os hóspedes estrangeiros são maioritariamente oriundos do Reino Unido, Espanha e Alemanha e ficam alojados principalmente em Estabelecimentos Hote</w:t>
      </w:r>
      <w:r w:rsidR="002F6DA7">
        <w:t>leiros e Aldeamentos Turísticos.</w:t>
      </w:r>
    </w:p>
    <w:p w:rsidR="002F6DA7" w:rsidRDefault="002F6DA7" w:rsidP="002F6DA7">
      <w:pPr>
        <w:autoSpaceDE w:val="0"/>
        <w:autoSpaceDN w:val="0"/>
        <w:adjustRightInd w:val="0"/>
        <w:spacing w:after="0" w:line="360" w:lineRule="auto"/>
        <w:jc w:val="both"/>
      </w:pPr>
    </w:p>
    <w:p w:rsidR="00363C60" w:rsidRDefault="002F6DA7" w:rsidP="00593A5A">
      <w:pPr>
        <w:autoSpaceDE w:val="0"/>
        <w:autoSpaceDN w:val="0"/>
        <w:adjustRightInd w:val="0"/>
        <w:spacing w:after="0" w:line="360" w:lineRule="auto"/>
        <w:jc w:val="both"/>
        <w:rPr>
          <w:rFonts w:cstheme="minorHAnsi"/>
          <w:b/>
          <w:sz w:val="32"/>
          <w:szCs w:val="32"/>
        </w:rPr>
      </w:pPr>
      <w:r>
        <w:t>De acordo com o Secretário de Estado do Turismo, Bernardino Trindade, “</w:t>
      </w:r>
      <w:r w:rsidR="00331B84">
        <w:t>O t</w:t>
      </w:r>
      <w:r w:rsidR="00A21E2D" w:rsidRPr="00A21E2D">
        <w:t>urismo é hoje exemplo de modernidade e de boas práticas,</w:t>
      </w:r>
      <w:r w:rsidR="00A21E2D">
        <w:t xml:space="preserve"> </w:t>
      </w:r>
      <w:r w:rsidR="00A21E2D" w:rsidRPr="00A21E2D">
        <w:t xml:space="preserve">o que se tem </w:t>
      </w:r>
      <w:proofErr w:type="spellStart"/>
      <w:r w:rsidRPr="00A21E2D">
        <w:t>projectado</w:t>
      </w:r>
      <w:proofErr w:type="spellEnd"/>
      <w:r w:rsidR="00A21E2D" w:rsidRPr="00A21E2D">
        <w:t xml:space="preserve"> em resultados favoráveis, mesmo em</w:t>
      </w:r>
      <w:r w:rsidR="00A21E2D">
        <w:t xml:space="preserve"> </w:t>
      </w:r>
      <w:r w:rsidR="00A21E2D" w:rsidRPr="00A21E2D">
        <w:t>tempos difíceis.</w:t>
      </w:r>
      <w:r w:rsidR="00A21E2D">
        <w:t xml:space="preserve"> </w:t>
      </w:r>
      <w:r w:rsidR="00A21E2D" w:rsidRPr="00A21E2D">
        <w:t xml:space="preserve">O ano de 2009 </w:t>
      </w:r>
      <w:proofErr w:type="spellStart"/>
      <w:r w:rsidR="00A21E2D" w:rsidRPr="00A21E2D">
        <w:t>reflectiu</w:t>
      </w:r>
      <w:proofErr w:type="spellEnd"/>
      <w:r>
        <w:t>,</w:t>
      </w:r>
      <w:r w:rsidR="00A21E2D" w:rsidRPr="00A21E2D">
        <w:t xml:space="preserve"> em Portugal</w:t>
      </w:r>
      <w:r>
        <w:t>,</w:t>
      </w:r>
      <w:r w:rsidR="00A21E2D" w:rsidRPr="00A21E2D">
        <w:t xml:space="preserve"> dificuldades que</w:t>
      </w:r>
      <w:r>
        <w:t xml:space="preserve"> c</w:t>
      </w:r>
      <w:r w:rsidR="00A21E2D" w:rsidRPr="00A21E2D">
        <w:t xml:space="preserve">om a implementação de medidas </w:t>
      </w:r>
      <w:proofErr w:type="spellStart"/>
      <w:r w:rsidR="00A21E2D" w:rsidRPr="00A21E2D">
        <w:t>excepcionais</w:t>
      </w:r>
      <w:proofErr w:type="spellEnd"/>
      <w:r>
        <w:t xml:space="preserve"> </w:t>
      </w:r>
      <w:r w:rsidR="00A21E2D" w:rsidRPr="00A21E2D">
        <w:t xml:space="preserve">de apoio aos investidores e de </w:t>
      </w:r>
      <w:proofErr w:type="spellStart"/>
      <w:r w:rsidRPr="00A21E2D">
        <w:t>acções</w:t>
      </w:r>
      <w:proofErr w:type="spellEnd"/>
      <w:r w:rsidR="00A21E2D" w:rsidRPr="00A21E2D">
        <w:t xml:space="preserve"> de promoção, </w:t>
      </w:r>
      <w:r w:rsidR="00173FA6">
        <w:t xml:space="preserve">mas </w:t>
      </w:r>
      <w:r w:rsidR="00A21E2D" w:rsidRPr="00A21E2D">
        <w:t>atingimos</w:t>
      </w:r>
      <w:r>
        <w:t xml:space="preserve"> </w:t>
      </w:r>
      <w:r w:rsidR="00A21E2D" w:rsidRPr="00A21E2D">
        <w:t>níveis de procura e de venda proporcionalmente superiores a</w:t>
      </w:r>
      <w:r>
        <w:t xml:space="preserve"> </w:t>
      </w:r>
      <w:r w:rsidR="00A21E2D" w:rsidRPr="00A21E2D">
        <w:t>outros destinos tradicionalmente mais fortes</w:t>
      </w:r>
      <w:r w:rsidR="00BD57A8">
        <w:t>.”</w:t>
      </w:r>
      <w:r w:rsidR="00396170">
        <w:t xml:space="preserve"> (</w:t>
      </w:r>
      <w:r>
        <w:t>TP, 2010).</w:t>
      </w:r>
    </w:p>
    <w:p w:rsidR="00363C60" w:rsidRDefault="00363C60" w:rsidP="00593A5A">
      <w:pPr>
        <w:autoSpaceDE w:val="0"/>
        <w:autoSpaceDN w:val="0"/>
        <w:adjustRightInd w:val="0"/>
        <w:spacing w:after="0" w:line="360" w:lineRule="auto"/>
        <w:jc w:val="both"/>
        <w:rPr>
          <w:rFonts w:cstheme="minorHAnsi"/>
          <w:b/>
          <w:sz w:val="32"/>
          <w:szCs w:val="32"/>
        </w:rPr>
        <w:sectPr w:rsidR="00363C60" w:rsidSect="00B7506C">
          <w:headerReference w:type="default" r:id="rId124"/>
          <w:pgSz w:w="11906" w:h="16838"/>
          <w:pgMar w:top="1417" w:right="1701" w:bottom="1276" w:left="1701" w:header="708" w:footer="708" w:gutter="0"/>
          <w:cols w:space="708"/>
          <w:docGrid w:linePitch="360"/>
        </w:sectPr>
      </w:pPr>
    </w:p>
    <w:p w:rsidR="00887B8D" w:rsidRDefault="001B393A" w:rsidP="00887B8D">
      <w:pPr>
        <w:pStyle w:val="Ttulo1"/>
        <w:rPr>
          <w:rFonts w:asciiTheme="minorHAnsi" w:hAnsiTheme="minorHAnsi"/>
          <w:color w:val="auto"/>
        </w:rPr>
      </w:pPr>
      <w:bookmarkStart w:id="158" w:name="_Toc285187494"/>
      <w:bookmarkStart w:id="159" w:name="_Toc285723913"/>
      <w:bookmarkStart w:id="160" w:name="_Toc305679533"/>
      <w:r>
        <w:rPr>
          <w:rFonts w:asciiTheme="minorHAnsi" w:hAnsiTheme="minorHAnsi"/>
          <w:color w:val="auto"/>
        </w:rPr>
        <w:lastRenderedPageBreak/>
        <w:t xml:space="preserve">Capítulo </w:t>
      </w:r>
      <w:r w:rsidR="005819BA" w:rsidRPr="00457F32">
        <w:rPr>
          <w:rFonts w:asciiTheme="minorHAnsi" w:hAnsiTheme="minorHAnsi"/>
          <w:color w:val="auto"/>
        </w:rPr>
        <w:t>4 - O Parque de Natureza de Noudar</w:t>
      </w:r>
      <w:bookmarkEnd w:id="158"/>
      <w:bookmarkEnd w:id="159"/>
      <w:bookmarkEnd w:id="160"/>
      <w:r w:rsidR="005819BA" w:rsidRPr="00457F32">
        <w:rPr>
          <w:rFonts w:asciiTheme="minorHAnsi" w:hAnsiTheme="minorHAnsi"/>
          <w:color w:val="auto"/>
        </w:rPr>
        <w:t xml:space="preserve"> </w:t>
      </w:r>
    </w:p>
    <w:p w:rsidR="002A44EA" w:rsidRDefault="002A44EA" w:rsidP="002A44EA">
      <w:pPr>
        <w:spacing w:after="0" w:line="360" w:lineRule="auto"/>
      </w:pPr>
    </w:p>
    <w:p w:rsidR="00887B8D" w:rsidRDefault="002A44EA" w:rsidP="002A44EA">
      <w:pPr>
        <w:spacing w:after="0" w:line="360" w:lineRule="auto"/>
        <w:jc w:val="both"/>
      </w:pPr>
      <w:r>
        <w:t>Neste capítulo pretende-se organizar um pequeno enquadramento sobre o Parque de Natureza de Noudar</w:t>
      </w:r>
      <w:r w:rsidR="00BC51A0">
        <w:t>,</w:t>
      </w:r>
      <w:r>
        <w:t xml:space="preserve"> descrevendo o seu conceito, instalações</w:t>
      </w:r>
      <w:r w:rsidR="00BC51A0">
        <w:t>,</w:t>
      </w:r>
      <w:r>
        <w:t xml:space="preserve"> alojamento</w:t>
      </w:r>
      <w:r w:rsidR="00BC51A0">
        <w:t xml:space="preserve"> e </w:t>
      </w:r>
      <w:proofErr w:type="spellStart"/>
      <w:r>
        <w:t>actividade</w:t>
      </w:r>
      <w:r w:rsidR="00731912">
        <w:t>s</w:t>
      </w:r>
      <w:proofErr w:type="spellEnd"/>
      <w:r w:rsidR="00731912">
        <w:t xml:space="preserve"> disponibilizadas</w:t>
      </w:r>
      <w:r>
        <w:t xml:space="preserve">, bem como realçar a importância das boas práticas ambientais </w:t>
      </w:r>
      <w:r w:rsidR="00731912">
        <w:t>implementadas</w:t>
      </w:r>
      <w:r>
        <w:t xml:space="preserve"> </w:t>
      </w:r>
      <w:r w:rsidR="00BC51A0">
        <w:t>pelo</w:t>
      </w:r>
      <w:r>
        <w:t xml:space="preserve"> PNN.</w:t>
      </w:r>
    </w:p>
    <w:p w:rsidR="002A44EA" w:rsidRPr="00887B8D" w:rsidRDefault="002A44EA" w:rsidP="002A44EA">
      <w:pPr>
        <w:spacing w:after="0" w:line="360" w:lineRule="auto"/>
        <w:jc w:val="both"/>
      </w:pPr>
    </w:p>
    <w:p w:rsidR="005819BA" w:rsidRPr="00EA65BF" w:rsidRDefault="005819BA" w:rsidP="00EA65BF">
      <w:pPr>
        <w:pStyle w:val="Ttulo2"/>
        <w:rPr>
          <w:rFonts w:asciiTheme="minorHAnsi" w:hAnsiTheme="minorHAnsi"/>
          <w:color w:val="auto"/>
        </w:rPr>
      </w:pPr>
      <w:r w:rsidRPr="00EA65BF">
        <w:rPr>
          <w:rFonts w:asciiTheme="minorHAnsi" w:hAnsiTheme="minorHAnsi"/>
          <w:color w:val="auto"/>
        </w:rPr>
        <w:t xml:space="preserve"> </w:t>
      </w:r>
      <w:bookmarkStart w:id="161" w:name="_Toc285187495"/>
      <w:bookmarkStart w:id="162" w:name="_Toc285723914"/>
      <w:bookmarkStart w:id="163" w:name="_Toc305679534"/>
      <w:r w:rsidRPr="00EA65BF">
        <w:rPr>
          <w:rFonts w:asciiTheme="minorHAnsi" w:hAnsiTheme="minorHAnsi"/>
          <w:color w:val="auto"/>
        </w:rPr>
        <w:t>4.1 - Caracterização e Enquadramento</w:t>
      </w:r>
      <w:bookmarkEnd w:id="161"/>
      <w:bookmarkEnd w:id="162"/>
      <w:bookmarkEnd w:id="163"/>
    </w:p>
    <w:p w:rsidR="005819BA" w:rsidRPr="00076389" w:rsidRDefault="005819BA" w:rsidP="00593A5A">
      <w:pPr>
        <w:autoSpaceDE w:val="0"/>
        <w:autoSpaceDN w:val="0"/>
        <w:adjustRightInd w:val="0"/>
        <w:spacing w:after="0" w:line="360" w:lineRule="auto"/>
        <w:jc w:val="both"/>
        <w:rPr>
          <w:rFonts w:cstheme="minorHAnsi"/>
        </w:rPr>
      </w:pPr>
    </w:p>
    <w:p w:rsidR="005819BA" w:rsidRPr="00076389" w:rsidRDefault="005819BA" w:rsidP="00593A5A">
      <w:pPr>
        <w:autoSpaceDE w:val="0"/>
        <w:autoSpaceDN w:val="0"/>
        <w:adjustRightInd w:val="0"/>
        <w:spacing w:after="0" w:line="360" w:lineRule="auto"/>
        <w:jc w:val="both"/>
        <w:rPr>
          <w:rFonts w:cstheme="minorHAnsi"/>
        </w:rPr>
      </w:pPr>
      <w:r w:rsidRPr="00076389">
        <w:rPr>
          <w:rFonts w:cstheme="minorHAnsi"/>
        </w:rPr>
        <w:t>“O Parque de Natureza de Noudar</w:t>
      </w:r>
      <w:r w:rsidR="009C3F16">
        <w:rPr>
          <w:rFonts w:cstheme="minorHAnsi"/>
        </w:rPr>
        <w:t xml:space="preserve"> (PNN) </w:t>
      </w:r>
      <w:r w:rsidRPr="00076389">
        <w:rPr>
          <w:rFonts w:cstheme="minorHAnsi"/>
        </w:rPr>
        <w:t xml:space="preserve">é um </w:t>
      </w:r>
      <w:proofErr w:type="spellStart"/>
      <w:r w:rsidRPr="00076389">
        <w:rPr>
          <w:rFonts w:cstheme="minorHAnsi"/>
        </w:rPr>
        <w:t>projecto</w:t>
      </w:r>
      <w:proofErr w:type="spellEnd"/>
      <w:r w:rsidRPr="00076389">
        <w:rPr>
          <w:rFonts w:cstheme="minorHAnsi"/>
        </w:rPr>
        <w:t xml:space="preserve"> de natureza </w:t>
      </w:r>
      <w:proofErr w:type="spellStart"/>
      <w:r w:rsidRPr="00076389">
        <w:rPr>
          <w:rFonts w:cstheme="minorHAnsi"/>
        </w:rPr>
        <w:t>agro-ambiental</w:t>
      </w:r>
      <w:proofErr w:type="spellEnd"/>
      <w:r w:rsidRPr="00076389">
        <w:rPr>
          <w:rFonts w:cstheme="minorHAnsi"/>
        </w:rPr>
        <w:t xml:space="preserve">, residindo o seu valor demonstrativo na interligação que existe entre a conservação ambiental, a produção agrícola e a geração </w:t>
      </w:r>
      <w:r w:rsidR="00E276D0">
        <w:rPr>
          <w:rFonts w:cstheme="minorHAnsi"/>
        </w:rPr>
        <w:t>de produtos turísticos</w:t>
      </w:r>
      <w:r w:rsidR="00D44CA0">
        <w:rPr>
          <w:rFonts w:cstheme="minorHAnsi"/>
        </w:rPr>
        <w:t>” (Pinto</w:t>
      </w:r>
      <w:r w:rsidRPr="00076389">
        <w:rPr>
          <w:rFonts w:cstheme="minorHAnsi"/>
        </w:rPr>
        <w:t xml:space="preserve"> e Carvalho, 200</w:t>
      </w:r>
      <w:r w:rsidR="00D44CA0">
        <w:rPr>
          <w:rFonts w:cstheme="minorHAnsi"/>
        </w:rPr>
        <w:t>7</w:t>
      </w:r>
      <w:r w:rsidRPr="00076389">
        <w:rPr>
          <w:rFonts w:cstheme="minorHAnsi"/>
        </w:rPr>
        <w:t>)</w:t>
      </w:r>
      <w:r w:rsidR="00887B8D">
        <w:rPr>
          <w:rFonts w:cstheme="minorHAnsi"/>
        </w:rPr>
        <w:t>.</w:t>
      </w:r>
    </w:p>
    <w:p w:rsidR="005819BA" w:rsidRPr="00076389" w:rsidRDefault="005819BA" w:rsidP="00593A5A">
      <w:pPr>
        <w:spacing w:after="0" w:line="360" w:lineRule="auto"/>
        <w:jc w:val="both"/>
        <w:rPr>
          <w:rFonts w:cstheme="minorHAnsi"/>
        </w:rPr>
      </w:pPr>
    </w:p>
    <w:p w:rsidR="005819BA" w:rsidRPr="00076389" w:rsidRDefault="005819BA" w:rsidP="00593A5A">
      <w:pPr>
        <w:spacing w:after="0" w:line="360" w:lineRule="auto"/>
        <w:jc w:val="both"/>
        <w:rPr>
          <w:rFonts w:cstheme="minorHAnsi"/>
        </w:rPr>
      </w:pPr>
      <w:r w:rsidRPr="00076389">
        <w:rPr>
          <w:rFonts w:cstheme="minorHAnsi"/>
        </w:rPr>
        <w:t xml:space="preserve">Situado a cerca de 8 km da Vila de Barrancos, o </w:t>
      </w:r>
      <w:r w:rsidRPr="00076389">
        <w:rPr>
          <w:rFonts w:cstheme="minorHAnsi"/>
          <w:bCs/>
        </w:rPr>
        <w:t xml:space="preserve">PNN insere-se na Herdade da Coitadinha, </w:t>
      </w:r>
      <w:r w:rsidR="00BC51A0">
        <w:rPr>
          <w:rFonts w:cstheme="minorHAnsi"/>
          <w:bCs/>
        </w:rPr>
        <w:t xml:space="preserve">propriedade com cerca de 1000ha, </w:t>
      </w:r>
      <w:r w:rsidRPr="00076389">
        <w:rPr>
          <w:rFonts w:cstheme="minorHAnsi"/>
          <w:bCs/>
        </w:rPr>
        <w:t>na qual</w:t>
      </w:r>
      <w:r w:rsidR="00BC51A0">
        <w:rPr>
          <w:rFonts w:cstheme="minorHAnsi"/>
          <w:bCs/>
        </w:rPr>
        <w:t>,</w:t>
      </w:r>
      <w:r w:rsidRPr="00076389">
        <w:rPr>
          <w:rFonts w:cstheme="minorHAnsi"/>
          <w:bCs/>
        </w:rPr>
        <w:t xml:space="preserve"> o</w:t>
      </w:r>
      <w:r w:rsidRPr="00076389">
        <w:rPr>
          <w:rFonts w:cstheme="minorHAnsi"/>
        </w:rPr>
        <w:t xml:space="preserve"> Rio Ardila </w:t>
      </w:r>
      <w:r w:rsidR="00BC51A0">
        <w:rPr>
          <w:rFonts w:cstheme="minorHAnsi"/>
        </w:rPr>
        <w:t xml:space="preserve">a </w:t>
      </w:r>
      <w:r w:rsidRPr="00076389">
        <w:rPr>
          <w:rFonts w:cstheme="minorHAnsi"/>
        </w:rPr>
        <w:t xml:space="preserve">delimita a Norte e representa simultaneamente a fronteira entre Portugal e Espanha. O Concelho de Barrancos é uma região de fronteira, a Norte toca a Estremadura e a Leste e a Sul a Andaluzia, regiões da vizinha Espanha. </w:t>
      </w:r>
    </w:p>
    <w:p w:rsidR="005819BA" w:rsidRPr="00076389" w:rsidRDefault="005819BA" w:rsidP="00593A5A">
      <w:pPr>
        <w:spacing w:after="0" w:line="360" w:lineRule="auto"/>
        <w:jc w:val="both"/>
        <w:rPr>
          <w:rFonts w:cstheme="minorHAnsi"/>
        </w:rPr>
      </w:pPr>
    </w:p>
    <w:p w:rsidR="005819BA" w:rsidRDefault="005819BA" w:rsidP="00593A5A">
      <w:pPr>
        <w:pStyle w:val="texto"/>
        <w:spacing w:before="0" w:beforeAutospacing="0" w:after="0" w:afterAutospacing="0" w:line="360" w:lineRule="auto"/>
        <w:jc w:val="both"/>
        <w:rPr>
          <w:rFonts w:asciiTheme="minorHAnsi" w:eastAsiaTheme="minorHAnsi" w:hAnsiTheme="minorHAnsi" w:cstheme="minorHAnsi"/>
          <w:sz w:val="22"/>
          <w:szCs w:val="22"/>
          <w:lang w:eastAsia="en-US"/>
        </w:rPr>
      </w:pPr>
      <w:r w:rsidRPr="00076389">
        <w:rPr>
          <w:rFonts w:asciiTheme="minorHAnsi" w:eastAsiaTheme="minorHAnsi" w:hAnsiTheme="minorHAnsi" w:cstheme="minorHAnsi"/>
          <w:sz w:val="22"/>
          <w:szCs w:val="22"/>
          <w:lang w:eastAsia="en-US"/>
        </w:rPr>
        <w:t>O PNN s</w:t>
      </w:r>
      <w:r w:rsidR="00763EA2">
        <w:rPr>
          <w:rFonts w:asciiTheme="minorHAnsi" w:eastAsiaTheme="minorHAnsi" w:hAnsiTheme="minorHAnsi" w:cstheme="minorHAnsi"/>
          <w:sz w:val="22"/>
          <w:szCs w:val="22"/>
          <w:lang w:eastAsia="en-US"/>
        </w:rPr>
        <w:t xml:space="preserve">urge na </w:t>
      </w:r>
      <w:r w:rsidRPr="00076389">
        <w:rPr>
          <w:rFonts w:asciiTheme="minorHAnsi" w:eastAsiaTheme="minorHAnsi" w:hAnsiTheme="minorHAnsi" w:cstheme="minorHAnsi"/>
          <w:sz w:val="22"/>
          <w:szCs w:val="22"/>
          <w:lang w:eastAsia="en-US"/>
        </w:rPr>
        <w:t>sequência da aquisição da Herdade da Coitadinha, pela EDIA (</w:t>
      </w:r>
      <w:r w:rsidRPr="00076389">
        <w:rPr>
          <w:rFonts w:asciiTheme="minorHAnsi" w:eastAsiaTheme="minorHAnsi" w:hAnsiTheme="minorHAnsi" w:cstheme="minorHAnsi"/>
          <w:bCs/>
          <w:sz w:val="22"/>
          <w:szCs w:val="22"/>
          <w:lang w:eastAsia="en-US"/>
        </w:rPr>
        <w:t xml:space="preserve">Empresa de Desenvolvimento e </w:t>
      </w:r>
      <w:proofErr w:type="spellStart"/>
      <w:r w:rsidRPr="00076389">
        <w:rPr>
          <w:rFonts w:asciiTheme="minorHAnsi" w:eastAsiaTheme="minorHAnsi" w:hAnsiTheme="minorHAnsi" w:cstheme="minorHAnsi"/>
          <w:bCs/>
          <w:sz w:val="22"/>
          <w:szCs w:val="22"/>
          <w:lang w:eastAsia="en-US"/>
        </w:rPr>
        <w:t>Infra-estruturas</w:t>
      </w:r>
      <w:proofErr w:type="spellEnd"/>
      <w:r w:rsidRPr="00076389">
        <w:rPr>
          <w:rFonts w:asciiTheme="minorHAnsi" w:eastAsiaTheme="minorHAnsi" w:hAnsiTheme="minorHAnsi" w:cstheme="minorHAnsi"/>
          <w:bCs/>
          <w:sz w:val="22"/>
          <w:szCs w:val="22"/>
          <w:lang w:eastAsia="en-US"/>
        </w:rPr>
        <w:t xml:space="preserve"> do Alqueva, S.A)</w:t>
      </w:r>
      <w:r w:rsidR="00BC51A0">
        <w:rPr>
          <w:rFonts w:asciiTheme="minorHAnsi" w:eastAsiaTheme="minorHAnsi" w:hAnsiTheme="minorHAnsi" w:cstheme="minorHAnsi"/>
          <w:bCs/>
          <w:sz w:val="22"/>
          <w:szCs w:val="22"/>
          <w:lang w:eastAsia="en-US"/>
        </w:rPr>
        <w:t>,</w:t>
      </w:r>
      <w:r w:rsidRPr="00076389">
        <w:rPr>
          <w:rFonts w:asciiTheme="minorHAnsi" w:eastAsiaTheme="minorHAnsi" w:hAnsiTheme="minorHAnsi" w:cstheme="minorHAnsi"/>
          <w:sz w:val="22"/>
          <w:szCs w:val="22"/>
          <w:lang w:eastAsia="en-US"/>
        </w:rPr>
        <w:t xml:space="preserve"> em 1997, no âmbito do Programa de Gestão Ambiental do Empreendimento de Fins Múltiplos de Alqueva, com o </w:t>
      </w:r>
      <w:proofErr w:type="spellStart"/>
      <w:r w:rsidRPr="00076389">
        <w:rPr>
          <w:rFonts w:asciiTheme="minorHAnsi" w:eastAsiaTheme="minorHAnsi" w:hAnsiTheme="minorHAnsi" w:cstheme="minorHAnsi"/>
          <w:sz w:val="22"/>
          <w:szCs w:val="22"/>
          <w:lang w:eastAsia="en-US"/>
        </w:rPr>
        <w:t>objectivo</w:t>
      </w:r>
      <w:proofErr w:type="spellEnd"/>
      <w:r w:rsidRPr="00076389">
        <w:rPr>
          <w:rFonts w:asciiTheme="minorHAnsi" w:eastAsiaTheme="minorHAnsi" w:hAnsiTheme="minorHAnsi" w:cstheme="minorHAnsi"/>
          <w:sz w:val="22"/>
          <w:szCs w:val="22"/>
          <w:lang w:eastAsia="en-US"/>
        </w:rPr>
        <w:t xml:space="preserve"> de desenvolver</w:t>
      </w:r>
      <w:r w:rsidR="00BC51A0">
        <w:rPr>
          <w:rFonts w:asciiTheme="minorHAnsi" w:eastAsiaTheme="minorHAnsi" w:hAnsiTheme="minorHAnsi" w:cstheme="minorHAnsi"/>
          <w:sz w:val="22"/>
          <w:szCs w:val="22"/>
          <w:lang w:eastAsia="en-US"/>
        </w:rPr>
        <w:t>,</w:t>
      </w:r>
      <w:r w:rsidRPr="00076389">
        <w:rPr>
          <w:rFonts w:asciiTheme="minorHAnsi" w:eastAsiaTheme="minorHAnsi" w:hAnsiTheme="minorHAnsi" w:cstheme="minorHAnsi"/>
          <w:sz w:val="22"/>
          <w:szCs w:val="22"/>
          <w:lang w:eastAsia="en-US"/>
        </w:rPr>
        <w:t xml:space="preserve"> nesta propriedade</w:t>
      </w:r>
      <w:r w:rsidR="00BC51A0">
        <w:rPr>
          <w:rFonts w:asciiTheme="minorHAnsi" w:eastAsiaTheme="minorHAnsi" w:hAnsiTheme="minorHAnsi" w:cstheme="minorHAnsi"/>
          <w:sz w:val="22"/>
          <w:szCs w:val="22"/>
          <w:lang w:eastAsia="en-US"/>
        </w:rPr>
        <w:t>,</w:t>
      </w:r>
      <w:r w:rsidRPr="00076389">
        <w:rPr>
          <w:rFonts w:asciiTheme="minorHAnsi" w:eastAsiaTheme="minorHAnsi" w:hAnsiTheme="minorHAnsi" w:cstheme="minorHAnsi"/>
          <w:sz w:val="22"/>
          <w:szCs w:val="22"/>
          <w:lang w:eastAsia="en-US"/>
        </w:rPr>
        <w:t xml:space="preserve"> um </w:t>
      </w:r>
      <w:proofErr w:type="spellStart"/>
      <w:r w:rsidRPr="00076389">
        <w:rPr>
          <w:rFonts w:asciiTheme="minorHAnsi" w:eastAsiaTheme="minorHAnsi" w:hAnsiTheme="minorHAnsi" w:cstheme="minorHAnsi"/>
          <w:sz w:val="22"/>
          <w:szCs w:val="22"/>
          <w:lang w:eastAsia="en-US"/>
        </w:rPr>
        <w:t>projecto</w:t>
      </w:r>
      <w:proofErr w:type="spellEnd"/>
      <w:r w:rsidRPr="00076389">
        <w:rPr>
          <w:rFonts w:asciiTheme="minorHAnsi" w:eastAsiaTheme="minorHAnsi" w:hAnsiTheme="minorHAnsi" w:cstheme="minorHAnsi"/>
          <w:sz w:val="22"/>
          <w:szCs w:val="22"/>
          <w:lang w:eastAsia="en-US"/>
        </w:rPr>
        <w:t xml:space="preserve"> de compensação pela perda de habitats </w:t>
      </w:r>
      <w:r w:rsidR="00BC51A0">
        <w:rPr>
          <w:rFonts w:asciiTheme="minorHAnsi" w:eastAsiaTheme="minorHAnsi" w:hAnsiTheme="minorHAnsi" w:cstheme="minorHAnsi"/>
          <w:sz w:val="22"/>
          <w:szCs w:val="22"/>
          <w:lang w:eastAsia="en-US"/>
        </w:rPr>
        <w:t xml:space="preserve">induzidos pelo Alqueva. </w:t>
      </w:r>
    </w:p>
    <w:p w:rsidR="00BC51A0" w:rsidRPr="00076389" w:rsidRDefault="00BC51A0" w:rsidP="00593A5A">
      <w:pPr>
        <w:pStyle w:val="texto"/>
        <w:spacing w:before="0" w:beforeAutospacing="0" w:after="0" w:afterAutospacing="0" w:line="360" w:lineRule="auto"/>
        <w:jc w:val="both"/>
        <w:rPr>
          <w:rFonts w:asciiTheme="minorHAnsi" w:eastAsiaTheme="minorHAnsi" w:hAnsiTheme="minorHAnsi" w:cstheme="minorHAnsi"/>
          <w:sz w:val="22"/>
          <w:szCs w:val="22"/>
          <w:lang w:eastAsia="en-US"/>
        </w:rPr>
      </w:pPr>
    </w:p>
    <w:p w:rsidR="005819BA" w:rsidRPr="00076389" w:rsidRDefault="005819BA" w:rsidP="00593A5A">
      <w:pPr>
        <w:pStyle w:val="texto"/>
        <w:spacing w:before="0" w:beforeAutospacing="0" w:after="0" w:afterAutospacing="0" w:line="360" w:lineRule="auto"/>
        <w:jc w:val="both"/>
        <w:rPr>
          <w:rFonts w:asciiTheme="minorHAnsi" w:eastAsiaTheme="minorHAnsi" w:hAnsiTheme="minorHAnsi" w:cstheme="minorHAnsi"/>
          <w:sz w:val="22"/>
          <w:szCs w:val="22"/>
          <w:lang w:eastAsia="en-US"/>
        </w:rPr>
      </w:pPr>
      <w:r w:rsidRPr="00076389">
        <w:rPr>
          <w:rFonts w:asciiTheme="minorHAnsi" w:eastAsiaTheme="minorHAnsi" w:hAnsiTheme="minorHAnsi" w:cstheme="minorHAnsi"/>
          <w:sz w:val="22"/>
          <w:szCs w:val="22"/>
          <w:lang w:eastAsia="en-US"/>
        </w:rPr>
        <w:t xml:space="preserve">A </w:t>
      </w:r>
      <w:r w:rsidRPr="00076389">
        <w:rPr>
          <w:rFonts w:asciiTheme="minorHAnsi" w:eastAsiaTheme="minorHAnsi" w:hAnsiTheme="minorHAnsi" w:cstheme="minorHAnsi"/>
          <w:bCs/>
          <w:sz w:val="22"/>
          <w:szCs w:val="22"/>
          <w:lang w:eastAsia="en-US"/>
        </w:rPr>
        <w:t>EDIA</w:t>
      </w:r>
      <w:r w:rsidRPr="00076389">
        <w:rPr>
          <w:rFonts w:asciiTheme="minorHAnsi" w:eastAsiaTheme="minorHAnsi" w:hAnsiTheme="minorHAnsi" w:cstheme="minorHAnsi"/>
          <w:sz w:val="22"/>
          <w:szCs w:val="22"/>
          <w:lang w:eastAsia="en-US"/>
        </w:rPr>
        <w:t xml:space="preserve"> gere o Empreendimento de Fins Múltiplos de Alqueva (EFMA), um dos maiores </w:t>
      </w:r>
      <w:proofErr w:type="spellStart"/>
      <w:r w:rsidRPr="00076389">
        <w:rPr>
          <w:rFonts w:asciiTheme="minorHAnsi" w:eastAsiaTheme="minorHAnsi" w:hAnsiTheme="minorHAnsi" w:cstheme="minorHAnsi"/>
          <w:sz w:val="22"/>
          <w:szCs w:val="22"/>
          <w:lang w:eastAsia="en-US"/>
        </w:rPr>
        <w:t>projectos</w:t>
      </w:r>
      <w:proofErr w:type="spellEnd"/>
      <w:r w:rsidRPr="00076389">
        <w:rPr>
          <w:rFonts w:asciiTheme="minorHAnsi" w:eastAsiaTheme="minorHAnsi" w:hAnsiTheme="minorHAnsi" w:cstheme="minorHAnsi"/>
          <w:sz w:val="22"/>
          <w:szCs w:val="22"/>
          <w:lang w:eastAsia="en-US"/>
        </w:rPr>
        <w:t xml:space="preserve"> de investimento público </w:t>
      </w:r>
      <w:proofErr w:type="spellStart"/>
      <w:r w:rsidRPr="00076389">
        <w:rPr>
          <w:rFonts w:asciiTheme="minorHAnsi" w:eastAsiaTheme="minorHAnsi" w:hAnsiTheme="minorHAnsi" w:cstheme="minorHAnsi"/>
          <w:sz w:val="22"/>
          <w:szCs w:val="22"/>
          <w:lang w:eastAsia="en-US"/>
        </w:rPr>
        <w:t>actualmente</w:t>
      </w:r>
      <w:proofErr w:type="spellEnd"/>
      <w:r w:rsidRPr="00076389">
        <w:rPr>
          <w:rFonts w:asciiTheme="minorHAnsi" w:eastAsiaTheme="minorHAnsi" w:hAnsiTheme="minorHAnsi" w:cstheme="minorHAnsi"/>
          <w:sz w:val="22"/>
          <w:szCs w:val="22"/>
          <w:lang w:eastAsia="en-US"/>
        </w:rPr>
        <w:t xml:space="preserve"> em curso no País. Criada através do </w:t>
      </w:r>
      <w:hyperlink r:id="rId125" w:tgtFrame="_blank" w:history="1">
        <w:r w:rsidRPr="00076389">
          <w:rPr>
            <w:rFonts w:asciiTheme="minorHAnsi" w:eastAsiaTheme="minorHAnsi" w:hAnsiTheme="minorHAnsi" w:cstheme="minorHAnsi"/>
            <w:bCs/>
            <w:sz w:val="22"/>
            <w:szCs w:val="22"/>
            <w:lang w:eastAsia="en-US"/>
          </w:rPr>
          <w:t>Decreto-Lei nº 32/1995</w:t>
        </w:r>
      </w:hyperlink>
      <w:r w:rsidRPr="00076389">
        <w:rPr>
          <w:rFonts w:asciiTheme="minorHAnsi" w:eastAsiaTheme="minorHAnsi" w:hAnsiTheme="minorHAnsi" w:cstheme="minorHAnsi"/>
          <w:sz w:val="22"/>
          <w:szCs w:val="22"/>
          <w:lang w:eastAsia="en-US"/>
        </w:rPr>
        <w:t xml:space="preserve">, de 11 de Fevereiro, esta empresa de capitais exclusivamente públicos, teve como </w:t>
      </w:r>
      <w:proofErr w:type="spellStart"/>
      <w:r w:rsidRPr="00076389">
        <w:rPr>
          <w:rFonts w:asciiTheme="minorHAnsi" w:eastAsiaTheme="minorHAnsi" w:hAnsiTheme="minorHAnsi" w:cstheme="minorHAnsi"/>
          <w:sz w:val="22"/>
          <w:szCs w:val="22"/>
          <w:lang w:eastAsia="en-US"/>
        </w:rPr>
        <w:t>objecto</w:t>
      </w:r>
      <w:proofErr w:type="spellEnd"/>
      <w:r w:rsidRPr="00076389">
        <w:rPr>
          <w:rFonts w:asciiTheme="minorHAnsi" w:eastAsiaTheme="minorHAnsi" w:hAnsiTheme="minorHAnsi" w:cstheme="minorHAnsi"/>
          <w:sz w:val="22"/>
          <w:szCs w:val="22"/>
          <w:lang w:eastAsia="en-US"/>
        </w:rPr>
        <w:t xml:space="preserve"> social a </w:t>
      </w:r>
      <w:proofErr w:type="spellStart"/>
      <w:r w:rsidRPr="00076389">
        <w:rPr>
          <w:rFonts w:asciiTheme="minorHAnsi" w:eastAsiaTheme="minorHAnsi" w:hAnsiTheme="minorHAnsi" w:cstheme="minorHAnsi"/>
          <w:sz w:val="22"/>
          <w:szCs w:val="22"/>
          <w:lang w:eastAsia="en-US"/>
        </w:rPr>
        <w:t>concepção</w:t>
      </w:r>
      <w:proofErr w:type="spellEnd"/>
      <w:r w:rsidRPr="00076389">
        <w:rPr>
          <w:rFonts w:asciiTheme="minorHAnsi" w:eastAsiaTheme="minorHAnsi" w:hAnsiTheme="minorHAnsi" w:cstheme="minorHAnsi"/>
          <w:sz w:val="22"/>
          <w:szCs w:val="22"/>
          <w:lang w:eastAsia="en-US"/>
        </w:rPr>
        <w:t>, execução, construção e exploração do EFMA e a promoção do desenvolvimento económico e social da sua área de intervenção, que corresponde total ou parcialmente a 20 concelhos do Alentejo.</w:t>
      </w:r>
    </w:p>
    <w:p w:rsidR="005819BA" w:rsidRPr="00076389" w:rsidRDefault="005819BA" w:rsidP="00593A5A">
      <w:pPr>
        <w:spacing w:after="0" w:line="360" w:lineRule="auto"/>
        <w:jc w:val="both"/>
        <w:rPr>
          <w:rFonts w:cstheme="minorHAnsi"/>
        </w:rPr>
      </w:pPr>
    </w:p>
    <w:p w:rsidR="005819BA" w:rsidRPr="00076389" w:rsidRDefault="005819BA" w:rsidP="00593A5A">
      <w:pPr>
        <w:spacing w:after="0" w:line="360" w:lineRule="auto"/>
        <w:jc w:val="both"/>
        <w:rPr>
          <w:rFonts w:cstheme="minorHAnsi"/>
        </w:rPr>
      </w:pPr>
      <w:r w:rsidRPr="00076389">
        <w:rPr>
          <w:rFonts w:cstheme="minorHAnsi"/>
        </w:rPr>
        <w:lastRenderedPageBreak/>
        <w:t xml:space="preserve">Em 2003 conclui-se o Plano de Ordenamento e Gestão da Herdade da Coitadinha (POGHC) o que permitiu iniciar uma série de </w:t>
      </w:r>
      <w:proofErr w:type="spellStart"/>
      <w:r w:rsidRPr="00076389">
        <w:rPr>
          <w:rFonts w:cstheme="minorHAnsi"/>
        </w:rPr>
        <w:t>actividades</w:t>
      </w:r>
      <w:proofErr w:type="spellEnd"/>
      <w:r w:rsidRPr="00076389">
        <w:rPr>
          <w:rFonts w:cstheme="minorHAnsi"/>
        </w:rPr>
        <w:t xml:space="preserve"> que materializariam o PNN culminando com a </w:t>
      </w:r>
      <w:r w:rsidR="002C4543">
        <w:rPr>
          <w:rFonts w:cstheme="minorHAnsi"/>
        </w:rPr>
        <w:t xml:space="preserve">sua </w:t>
      </w:r>
      <w:r w:rsidRPr="00076389">
        <w:rPr>
          <w:rFonts w:cstheme="minorHAnsi"/>
        </w:rPr>
        <w:t>inauguração e abertura ao público a 21 de Março de 2006.</w:t>
      </w:r>
    </w:p>
    <w:p w:rsidR="005819BA" w:rsidRPr="00076389" w:rsidRDefault="005819BA" w:rsidP="00593A5A">
      <w:pPr>
        <w:spacing w:after="0" w:line="360" w:lineRule="auto"/>
        <w:jc w:val="both"/>
        <w:rPr>
          <w:rFonts w:cstheme="minorHAnsi"/>
        </w:rPr>
      </w:pPr>
    </w:p>
    <w:p w:rsidR="005819BA" w:rsidRPr="00076389" w:rsidRDefault="005819BA" w:rsidP="00593A5A">
      <w:pPr>
        <w:spacing w:after="0" w:line="360" w:lineRule="auto"/>
        <w:jc w:val="both"/>
        <w:rPr>
          <w:rFonts w:cstheme="minorHAnsi"/>
        </w:rPr>
      </w:pPr>
      <w:r w:rsidRPr="00076389">
        <w:rPr>
          <w:rFonts w:cstheme="minorHAnsi"/>
        </w:rPr>
        <w:t xml:space="preserve">O </w:t>
      </w:r>
      <w:r w:rsidRPr="005819BA">
        <w:rPr>
          <w:rStyle w:val="Forte"/>
          <w:rFonts w:cstheme="minorHAnsi"/>
          <w:b w:val="0"/>
        </w:rPr>
        <w:t xml:space="preserve">conceito do </w:t>
      </w:r>
      <w:proofErr w:type="spellStart"/>
      <w:r w:rsidRPr="005819BA">
        <w:rPr>
          <w:rStyle w:val="Forte"/>
          <w:rFonts w:cstheme="minorHAnsi"/>
          <w:b w:val="0"/>
        </w:rPr>
        <w:t>Projecto</w:t>
      </w:r>
      <w:proofErr w:type="spellEnd"/>
      <w:r w:rsidRPr="00076389">
        <w:rPr>
          <w:rFonts w:cstheme="minorHAnsi"/>
        </w:rPr>
        <w:t xml:space="preserve"> baseia-se num espaço vivo e dinâmico de demonstração de temas </w:t>
      </w:r>
      <w:proofErr w:type="spellStart"/>
      <w:r w:rsidRPr="00076389">
        <w:rPr>
          <w:rFonts w:cstheme="minorHAnsi"/>
        </w:rPr>
        <w:t>bio-ecológicos</w:t>
      </w:r>
      <w:proofErr w:type="spellEnd"/>
      <w:r w:rsidRPr="00076389">
        <w:rPr>
          <w:rFonts w:cstheme="minorHAnsi"/>
        </w:rPr>
        <w:t xml:space="preserve"> e culturais da região onde se insere, </w:t>
      </w:r>
      <w:r w:rsidR="00BC51A0">
        <w:rPr>
          <w:rFonts w:cstheme="minorHAnsi"/>
        </w:rPr>
        <w:t xml:space="preserve">e </w:t>
      </w:r>
      <w:r w:rsidRPr="00076389">
        <w:rPr>
          <w:rFonts w:cstheme="minorHAnsi"/>
        </w:rPr>
        <w:t>que evidenci</w:t>
      </w:r>
      <w:r w:rsidR="00BC51A0">
        <w:rPr>
          <w:rFonts w:cstheme="minorHAnsi"/>
        </w:rPr>
        <w:t>a</w:t>
      </w:r>
      <w:r w:rsidRPr="00076389">
        <w:rPr>
          <w:rFonts w:cstheme="minorHAnsi"/>
        </w:rPr>
        <w:t xml:space="preserve"> as relações entre as sociedades humanas e o meio que as rodeia</w:t>
      </w:r>
      <w:r w:rsidR="00BC51A0">
        <w:rPr>
          <w:rFonts w:cstheme="minorHAnsi"/>
        </w:rPr>
        <w:t>. Pretende</w:t>
      </w:r>
      <w:r w:rsidRPr="00076389">
        <w:rPr>
          <w:rFonts w:cstheme="minorHAnsi"/>
        </w:rPr>
        <w:t xml:space="preserve"> construir um exemplo d</w:t>
      </w:r>
      <w:r w:rsidR="00BC51A0">
        <w:rPr>
          <w:rFonts w:cstheme="minorHAnsi"/>
        </w:rPr>
        <w:t>e</w:t>
      </w:r>
      <w:r w:rsidRPr="00076389">
        <w:rPr>
          <w:rFonts w:cstheme="minorHAnsi"/>
        </w:rPr>
        <w:t xml:space="preserve"> aproveitamento </w:t>
      </w:r>
      <w:proofErr w:type="spellStart"/>
      <w:r w:rsidRPr="00076389">
        <w:rPr>
          <w:rFonts w:cstheme="minorHAnsi"/>
        </w:rPr>
        <w:t>multi-funcional</w:t>
      </w:r>
      <w:proofErr w:type="spellEnd"/>
      <w:r w:rsidRPr="00076389">
        <w:rPr>
          <w:rFonts w:cstheme="minorHAnsi"/>
        </w:rPr>
        <w:t xml:space="preserve"> de um espaço rural de elevado valor, através de um </w:t>
      </w:r>
      <w:proofErr w:type="spellStart"/>
      <w:r w:rsidRPr="00076389">
        <w:rPr>
          <w:rFonts w:cstheme="minorHAnsi"/>
        </w:rPr>
        <w:t>projecto</w:t>
      </w:r>
      <w:proofErr w:type="spellEnd"/>
      <w:r w:rsidRPr="00076389">
        <w:rPr>
          <w:rFonts w:cstheme="minorHAnsi"/>
        </w:rPr>
        <w:t xml:space="preserve"> de utilização sustentável nas suas dimensões agrícola, ambiental, cultural e económico-financeira.</w:t>
      </w:r>
    </w:p>
    <w:p w:rsidR="005819BA" w:rsidRPr="00076389" w:rsidRDefault="005819BA" w:rsidP="00593A5A">
      <w:pPr>
        <w:spacing w:after="0" w:line="360" w:lineRule="auto"/>
        <w:jc w:val="both"/>
        <w:rPr>
          <w:rFonts w:cstheme="minorHAnsi"/>
        </w:rPr>
      </w:pPr>
    </w:p>
    <w:p w:rsidR="005819BA" w:rsidRDefault="005819BA" w:rsidP="00593A5A">
      <w:pPr>
        <w:spacing w:after="0" w:line="360" w:lineRule="auto"/>
        <w:jc w:val="both"/>
      </w:pPr>
      <w:r w:rsidRPr="00076389">
        <w:rPr>
          <w:rFonts w:cstheme="minorHAnsi"/>
        </w:rPr>
        <w:t xml:space="preserve">O </w:t>
      </w:r>
      <w:r w:rsidRPr="00076389">
        <w:rPr>
          <w:rFonts w:cstheme="minorHAnsi"/>
          <w:bCs/>
        </w:rPr>
        <w:t>Parque de Natureza de Noudar</w:t>
      </w:r>
      <w:r w:rsidRPr="00076389">
        <w:rPr>
          <w:rFonts w:cstheme="minorHAnsi"/>
        </w:rPr>
        <w:t xml:space="preserve"> encontra-se inserido no sítio da</w:t>
      </w:r>
      <w:r w:rsidR="002C4543">
        <w:rPr>
          <w:rFonts w:cstheme="minorHAnsi"/>
        </w:rPr>
        <w:t xml:space="preserve"> ZPE da</w:t>
      </w:r>
      <w:r w:rsidRPr="00076389">
        <w:rPr>
          <w:rFonts w:cstheme="minorHAnsi"/>
        </w:rPr>
        <w:t xml:space="preserve"> </w:t>
      </w:r>
      <w:r w:rsidRPr="00076389">
        <w:rPr>
          <w:rFonts w:cstheme="minorHAnsi"/>
          <w:bCs/>
        </w:rPr>
        <w:t>Rede Natura 2000</w:t>
      </w:r>
      <w:r w:rsidRPr="00076389">
        <w:rPr>
          <w:rFonts w:cstheme="minorHAnsi"/>
        </w:rPr>
        <w:t xml:space="preserve"> de Moura Barrancos. </w:t>
      </w:r>
      <w:r w:rsidR="009753B6">
        <w:t xml:space="preserve">A </w:t>
      </w:r>
      <w:r w:rsidR="009753B6" w:rsidRPr="009753B6">
        <w:rPr>
          <w:rStyle w:val="Forte"/>
          <w:b w:val="0"/>
        </w:rPr>
        <w:t>Rede Natura 2000</w:t>
      </w:r>
      <w:r w:rsidR="009753B6">
        <w:t xml:space="preserve"> é uma rede ecológica para o espaço Comunitário da União Europeia resultante da aplicação das </w:t>
      </w:r>
      <w:proofErr w:type="spellStart"/>
      <w:r w:rsidR="00021FCA">
        <w:fldChar w:fldCharType="begin"/>
      </w:r>
      <w:r w:rsidR="00021FCA">
        <w:instrText>HYPERLINK "http://portal.icnb.pt/ICNPortal/vPT2007/O+ICNB/Rede+Natura+2000/Directiva+Aves/Directiva+Aves.htm" \t "_parent" \o "directiva aves"</w:instrText>
      </w:r>
      <w:r w:rsidR="00021FCA">
        <w:fldChar w:fldCharType="separate"/>
      </w:r>
      <w:r w:rsidR="009753B6" w:rsidRPr="009753B6">
        <w:rPr>
          <w:bCs/>
        </w:rPr>
        <w:t>Directivas</w:t>
      </w:r>
      <w:proofErr w:type="spellEnd"/>
      <w:r w:rsidR="009753B6" w:rsidRPr="009753B6">
        <w:rPr>
          <w:bCs/>
        </w:rPr>
        <w:t> nº 79/409/CEE (</w:t>
      </w:r>
      <w:proofErr w:type="spellStart"/>
      <w:r w:rsidR="009753B6" w:rsidRPr="009753B6">
        <w:rPr>
          <w:bCs/>
        </w:rPr>
        <w:t>Directiva</w:t>
      </w:r>
      <w:proofErr w:type="spellEnd"/>
      <w:r w:rsidR="009753B6" w:rsidRPr="009753B6">
        <w:rPr>
          <w:bCs/>
        </w:rPr>
        <w:t xml:space="preserve"> Aves)</w:t>
      </w:r>
      <w:r w:rsidR="00021FCA">
        <w:fldChar w:fldCharType="end"/>
      </w:r>
      <w:r w:rsidR="009753B6" w:rsidRPr="009753B6">
        <w:t>  e</w:t>
      </w:r>
      <w:r w:rsidR="003F3D07">
        <w:t xml:space="preserve"> </w:t>
      </w:r>
      <w:hyperlink r:id="rId126" w:tgtFrame="_parent" w:tooltip="directiva habitats" w:history="1">
        <w:r w:rsidR="009753B6" w:rsidRPr="009753B6">
          <w:rPr>
            <w:bCs/>
          </w:rPr>
          <w:t>nº 92/43/CEE (</w:t>
        </w:r>
        <w:proofErr w:type="spellStart"/>
        <w:r w:rsidR="009753B6" w:rsidRPr="009753B6">
          <w:rPr>
            <w:bCs/>
          </w:rPr>
          <w:t>Directiva</w:t>
        </w:r>
        <w:proofErr w:type="spellEnd"/>
        <w:r w:rsidR="009753B6" w:rsidRPr="009753B6">
          <w:rPr>
            <w:bCs/>
          </w:rPr>
          <w:t xml:space="preserve"> Habitats)</w:t>
        </w:r>
      </w:hyperlink>
      <w:r w:rsidR="009753B6">
        <w:t xml:space="preserve"> e tem por ”</w:t>
      </w:r>
      <w:proofErr w:type="spellStart"/>
      <w:r w:rsidR="009753B6" w:rsidRPr="009753B6">
        <w:rPr>
          <w:rStyle w:val="Forte"/>
          <w:b w:val="0"/>
        </w:rPr>
        <w:t>objectivo</w:t>
      </w:r>
      <w:proofErr w:type="spellEnd"/>
      <w:r w:rsidR="009753B6">
        <w:t xml:space="preserve"> contribuir para assegurar a biodiversidade através da conservação dos habitats naturais e da fauna e da flora selvagens no território europeu dos Estados-membros em que o Tratado é aplicável”</w:t>
      </w:r>
      <w:r w:rsidR="00E276D0">
        <w:t xml:space="preserve"> </w:t>
      </w:r>
      <w:r w:rsidR="004D06C7">
        <w:t>(</w:t>
      </w:r>
      <w:proofErr w:type="spellStart"/>
      <w:r w:rsidR="004D06C7">
        <w:t>ICNb</w:t>
      </w:r>
      <w:proofErr w:type="spellEnd"/>
      <w:r w:rsidR="004D06C7">
        <w:t>, 2010).</w:t>
      </w:r>
    </w:p>
    <w:p w:rsidR="009753B6" w:rsidRPr="00076389" w:rsidRDefault="009753B6" w:rsidP="00593A5A">
      <w:pPr>
        <w:spacing w:after="0" w:line="360" w:lineRule="auto"/>
        <w:jc w:val="both"/>
        <w:rPr>
          <w:rFonts w:cstheme="minorHAnsi"/>
        </w:rPr>
      </w:pPr>
    </w:p>
    <w:p w:rsidR="002C4543" w:rsidRDefault="005819BA" w:rsidP="00593A5A">
      <w:pPr>
        <w:autoSpaceDE w:val="0"/>
        <w:autoSpaceDN w:val="0"/>
        <w:adjustRightInd w:val="0"/>
        <w:spacing w:after="0" w:line="360" w:lineRule="auto"/>
        <w:jc w:val="both"/>
        <w:rPr>
          <w:rFonts w:cstheme="minorHAnsi"/>
        </w:rPr>
      </w:pPr>
      <w:r w:rsidRPr="00076389">
        <w:rPr>
          <w:rFonts w:cstheme="minorHAnsi"/>
        </w:rPr>
        <w:t xml:space="preserve">O Parque de Natureza de Noudar </w:t>
      </w:r>
      <w:r w:rsidR="002C4543">
        <w:rPr>
          <w:rFonts w:ascii="Calibri" w:eastAsia="Calibri" w:hAnsi="Calibri"/>
        </w:rPr>
        <w:t>enquadra-se n</w:t>
      </w:r>
      <w:r w:rsidR="002C4543" w:rsidRPr="005F1CA3">
        <w:rPr>
          <w:rFonts w:ascii="Calibri" w:eastAsia="Calibri" w:hAnsi="Calibri"/>
        </w:rPr>
        <w:t xml:space="preserve">uma das regiões do Alentejo com </w:t>
      </w:r>
      <w:r w:rsidR="00BC51A0">
        <w:rPr>
          <w:rFonts w:ascii="Calibri" w:eastAsia="Calibri" w:hAnsi="Calibri"/>
        </w:rPr>
        <w:t xml:space="preserve">a maior </w:t>
      </w:r>
      <w:r w:rsidR="002C4543">
        <w:rPr>
          <w:rFonts w:ascii="Calibri" w:eastAsia="Calibri" w:hAnsi="Calibri"/>
        </w:rPr>
        <w:t>taxa de arborização</w:t>
      </w:r>
      <w:r w:rsidR="002C4543" w:rsidRPr="005F1CA3">
        <w:rPr>
          <w:rFonts w:ascii="Calibri" w:eastAsia="Calibri" w:hAnsi="Calibri"/>
        </w:rPr>
        <w:t>, dominando a azinheira</w:t>
      </w:r>
      <w:r w:rsidR="002C4543">
        <w:rPr>
          <w:rFonts w:ascii="Calibri" w:eastAsia="Calibri" w:hAnsi="Calibri"/>
        </w:rPr>
        <w:t>, e</w:t>
      </w:r>
      <w:r w:rsidR="002C4543" w:rsidRPr="00076389">
        <w:rPr>
          <w:rFonts w:cstheme="minorHAnsi"/>
        </w:rPr>
        <w:t xml:space="preserve"> </w:t>
      </w:r>
      <w:r w:rsidRPr="00076389">
        <w:rPr>
          <w:rFonts w:cstheme="minorHAnsi"/>
        </w:rPr>
        <w:t xml:space="preserve">é globalmente certificado como produtor em Modo de Produção Biológico (MPB). A gestão florestal cumpre todos os critérios e encontra-se em processo de certificação da Gestão Florestal Sustentável. </w:t>
      </w:r>
    </w:p>
    <w:p w:rsidR="002C4543" w:rsidRDefault="002C4543" w:rsidP="00593A5A">
      <w:pPr>
        <w:autoSpaceDE w:val="0"/>
        <w:autoSpaceDN w:val="0"/>
        <w:adjustRightInd w:val="0"/>
        <w:spacing w:after="0" w:line="360" w:lineRule="auto"/>
        <w:jc w:val="both"/>
        <w:rPr>
          <w:rFonts w:cstheme="minorHAnsi"/>
        </w:rPr>
      </w:pPr>
    </w:p>
    <w:p w:rsidR="00FC2101" w:rsidRDefault="005819BA" w:rsidP="001B698F">
      <w:pPr>
        <w:autoSpaceDE w:val="0"/>
        <w:autoSpaceDN w:val="0"/>
        <w:adjustRightInd w:val="0"/>
        <w:spacing w:after="0" w:line="360" w:lineRule="auto"/>
        <w:jc w:val="both"/>
        <w:rPr>
          <w:rFonts w:cstheme="minorHAnsi"/>
        </w:rPr>
      </w:pPr>
      <w:r w:rsidRPr="00076389">
        <w:rPr>
          <w:rFonts w:cstheme="minorHAnsi"/>
        </w:rPr>
        <w:t>A componente pecuária do PNN decorre de uma escolha racional em função do contexto produtivo: bovinos mertolengos em modo de produção biológico e montanheira de suínos.</w:t>
      </w:r>
      <w:r w:rsidR="001B698F">
        <w:rPr>
          <w:rFonts w:cstheme="minorHAnsi"/>
        </w:rPr>
        <w:t xml:space="preserve"> </w:t>
      </w:r>
      <w:r w:rsidR="002C4543">
        <w:rPr>
          <w:rFonts w:ascii="Calibri" w:eastAsia="Calibri" w:hAnsi="Calibri"/>
        </w:rPr>
        <w:t xml:space="preserve">O parque está inserido numa região com uma forte </w:t>
      </w:r>
      <w:r w:rsidR="002C4543" w:rsidRPr="005F1CA3">
        <w:rPr>
          <w:rFonts w:ascii="Calibri" w:eastAsia="Calibri" w:hAnsi="Calibri"/>
        </w:rPr>
        <w:t>tradição cinegética, com particular ênfase na caça maior e mantém</w:t>
      </w:r>
      <w:r w:rsidR="002C4543">
        <w:rPr>
          <w:rFonts w:ascii="Calibri" w:eastAsia="Calibri" w:hAnsi="Calibri"/>
        </w:rPr>
        <w:t xml:space="preserve"> um elevado potencial neste território, que </w:t>
      </w:r>
      <w:r w:rsidR="00BC51A0">
        <w:rPr>
          <w:rFonts w:ascii="Calibri" w:eastAsia="Calibri" w:hAnsi="Calibri"/>
        </w:rPr>
        <w:t>te</w:t>
      </w:r>
      <w:r w:rsidR="002C4543" w:rsidRPr="005F1CA3">
        <w:rPr>
          <w:rFonts w:ascii="Calibri" w:eastAsia="Calibri" w:hAnsi="Calibri"/>
        </w:rPr>
        <w:t>m mais de 70 % da sua área abrang</w:t>
      </w:r>
      <w:r w:rsidR="00BC51A0">
        <w:rPr>
          <w:rFonts w:ascii="Calibri" w:eastAsia="Calibri" w:hAnsi="Calibri"/>
        </w:rPr>
        <w:t>ida por zonas de caça turística e associativa</w:t>
      </w:r>
      <w:r w:rsidR="002C4543" w:rsidRPr="005F1CA3">
        <w:rPr>
          <w:rFonts w:ascii="Calibri" w:eastAsia="Calibri" w:hAnsi="Calibri"/>
        </w:rPr>
        <w:t xml:space="preserve">. A gestão da caça </w:t>
      </w:r>
      <w:r w:rsidR="002C4543">
        <w:rPr>
          <w:rFonts w:ascii="Calibri" w:eastAsia="Calibri" w:hAnsi="Calibri"/>
        </w:rPr>
        <w:t xml:space="preserve">tem, no PNN, uma </w:t>
      </w:r>
      <w:r w:rsidR="002C4543" w:rsidRPr="005F1CA3">
        <w:rPr>
          <w:rFonts w:ascii="Calibri" w:eastAsia="Calibri" w:hAnsi="Calibri"/>
        </w:rPr>
        <w:t>componente principal associada ao turismo</w:t>
      </w:r>
      <w:r w:rsidR="002C4543">
        <w:rPr>
          <w:rFonts w:ascii="Calibri" w:eastAsia="Calibri" w:hAnsi="Calibri"/>
        </w:rPr>
        <w:t xml:space="preserve"> e a sua </w:t>
      </w:r>
      <w:r w:rsidR="002C4543" w:rsidRPr="005F1CA3">
        <w:rPr>
          <w:rFonts w:ascii="Calibri" w:eastAsia="Calibri" w:hAnsi="Calibri"/>
        </w:rPr>
        <w:t>intensidade é muito baixa</w:t>
      </w:r>
      <w:r w:rsidR="002C4543">
        <w:rPr>
          <w:rFonts w:ascii="Calibri" w:eastAsia="Calibri" w:hAnsi="Calibri"/>
        </w:rPr>
        <w:t>.</w:t>
      </w:r>
      <w:r w:rsidR="002C4543" w:rsidRPr="005F1CA3">
        <w:rPr>
          <w:rFonts w:ascii="Calibri" w:eastAsia="Calibri" w:hAnsi="Calibri"/>
        </w:rPr>
        <w:t xml:space="preserve"> Não são utilizados processos de caça de batida, não só pela necessidade de controlar a perturbação mas também pela menor facilidade de controlo do processo.</w:t>
      </w:r>
    </w:p>
    <w:p w:rsidR="002C4543" w:rsidRDefault="002C4543"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5819BA" w:rsidRPr="00076389" w:rsidRDefault="005819BA"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sidRPr="00076389">
        <w:rPr>
          <w:rFonts w:asciiTheme="minorHAnsi" w:eastAsiaTheme="minorHAnsi" w:hAnsiTheme="minorHAnsi" w:cstheme="minorHAnsi"/>
          <w:sz w:val="22"/>
          <w:szCs w:val="22"/>
          <w:lang w:eastAsia="en-US"/>
        </w:rPr>
        <w:t xml:space="preserve">A riqueza faunística e florística do Parque de Noudar são determinantes na estratégia de gestão </w:t>
      </w:r>
      <w:proofErr w:type="spellStart"/>
      <w:r w:rsidRPr="00076389">
        <w:rPr>
          <w:rFonts w:asciiTheme="minorHAnsi" w:eastAsiaTheme="minorHAnsi" w:hAnsiTheme="minorHAnsi" w:cstheme="minorHAnsi"/>
          <w:sz w:val="22"/>
          <w:szCs w:val="22"/>
          <w:lang w:eastAsia="en-US"/>
        </w:rPr>
        <w:t>adoptada</w:t>
      </w:r>
      <w:proofErr w:type="spellEnd"/>
      <w:r w:rsidRPr="00076389">
        <w:rPr>
          <w:rFonts w:asciiTheme="minorHAnsi" w:eastAsiaTheme="minorHAnsi" w:hAnsiTheme="minorHAnsi" w:cstheme="minorHAnsi"/>
          <w:sz w:val="22"/>
          <w:szCs w:val="22"/>
          <w:lang w:eastAsia="en-US"/>
        </w:rPr>
        <w:t xml:space="preserve">. As mais de 400 espécies de plantas, algumas delas verdadeiras raridades da flora mediterrânica, as 200 espécies de aves, as espécies piscícolas menos abundantes na bacia do Guadiana de elevado valor conservacionista, justificam a implementação de um programa </w:t>
      </w:r>
      <w:r w:rsidRPr="00076389">
        <w:rPr>
          <w:rFonts w:asciiTheme="minorHAnsi" w:eastAsiaTheme="minorHAnsi" w:hAnsiTheme="minorHAnsi" w:cstheme="minorHAnsi"/>
          <w:sz w:val="22"/>
          <w:szCs w:val="22"/>
          <w:lang w:eastAsia="en-US"/>
        </w:rPr>
        <w:lastRenderedPageBreak/>
        <w:t xml:space="preserve">de gestão que tem como </w:t>
      </w:r>
      <w:proofErr w:type="spellStart"/>
      <w:r w:rsidRPr="00076389">
        <w:rPr>
          <w:rFonts w:asciiTheme="minorHAnsi" w:eastAsiaTheme="minorHAnsi" w:hAnsiTheme="minorHAnsi" w:cstheme="minorHAnsi"/>
          <w:sz w:val="22"/>
          <w:szCs w:val="22"/>
          <w:lang w:eastAsia="en-US"/>
        </w:rPr>
        <w:t>objectivo</w:t>
      </w:r>
      <w:proofErr w:type="spellEnd"/>
      <w:r w:rsidRPr="00076389">
        <w:rPr>
          <w:rFonts w:asciiTheme="minorHAnsi" w:eastAsiaTheme="minorHAnsi" w:hAnsiTheme="minorHAnsi" w:cstheme="minorHAnsi"/>
          <w:sz w:val="22"/>
          <w:szCs w:val="22"/>
          <w:lang w:eastAsia="en-US"/>
        </w:rPr>
        <w:t xml:space="preserve"> primordial, conciliar a conservação da biodiversidade e a gestão agro-florestal através do desenvolvimento e aplicação de metodologias de gestão de habitat. </w:t>
      </w:r>
    </w:p>
    <w:p w:rsidR="00FC2101" w:rsidRDefault="00FC2101" w:rsidP="002C4543">
      <w:pPr>
        <w:spacing w:after="0" w:line="360" w:lineRule="auto"/>
        <w:jc w:val="both"/>
        <w:rPr>
          <w:rFonts w:cstheme="minorHAnsi"/>
        </w:rPr>
      </w:pPr>
    </w:p>
    <w:p w:rsidR="002C4543" w:rsidRPr="005F1CA3" w:rsidRDefault="002C4543" w:rsidP="002C4543">
      <w:pPr>
        <w:spacing w:after="0" w:line="360" w:lineRule="auto"/>
        <w:jc w:val="both"/>
        <w:rPr>
          <w:rFonts w:ascii="Calibri" w:eastAsia="Calibri" w:hAnsi="Calibri"/>
        </w:rPr>
      </w:pPr>
      <w:r w:rsidRPr="005F1CA3">
        <w:rPr>
          <w:rFonts w:ascii="Calibri" w:eastAsia="Calibri" w:hAnsi="Calibri"/>
        </w:rPr>
        <w:t>A riqueza do património geológico (paleontológico e mineiro) é também uma fonte de informação incluída nos percursos e informações disponíveis.</w:t>
      </w:r>
    </w:p>
    <w:p w:rsidR="002C4543" w:rsidRDefault="002C4543" w:rsidP="002C4543">
      <w:pPr>
        <w:spacing w:after="0" w:line="360" w:lineRule="auto"/>
        <w:jc w:val="both"/>
        <w:rPr>
          <w:rFonts w:cstheme="minorHAnsi"/>
        </w:rPr>
      </w:pPr>
    </w:p>
    <w:p w:rsidR="005819BA" w:rsidRPr="00076389" w:rsidRDefault="005819BA" w:rsidP="00593A5A">
      <w:pPr>
        <w:spacing w:after="0" w:line="360" w:lineRule="auto"/>
        <w:jc w:val="both"/>
        <w:rPr>
          <w:rFonts w:cstheme="minorHAnsi"/>
        </w:rPr>
      </w:pPr>
      <w:r w:rsidRPr="00076389">
        <w:rPr>
          <w:rFonts w:cstheme="minorHAnsi"/>
        </w:rPr>
        <w:t>O PNN possui um vasto Património histórico-cultural</w:t>
      </w:r>
      <w:r w:rsidR="00BC51A0">
        <w:rPr>
          <w:rFonts w:cstheme="minorHAnsi"/>
        </w:rPr>
        <w:t xml:space="preserve">, do qual </w:t>
      </w:r>
      <w:r w:rsidRPr="00076389">
        <w:rPr>
          <w:rFonts w:cstheme="minorHAnsi"/>
        </w:rPr>
        <w:t xml:space="preserve">se destaca o castelo de Noudar, fortaleza medieval construída por D. Dinis e considerado um importante investimento na defesa daquele território </w:t>
      </w:r>
      <w:r w:rsidR="00BC51A0">
        <w:rPr>
          <w:rFonts w:cstheme="minorHAnsi"/>
        </w:rPr>
        <w:t xml:space="preserve">e </w:t>
      </w:r>
      <w:r w:rsidRPr="00076389">
        <w:rPr>
          <w:rFonts w:cstheme="minorHAnsi"/>
        </w:rPr>
        <w:t>da fronteira com Castela</w:t>
      </w:r>
      <w:r w:rsidR="00BC51A0">
        <w:rPr>
          <w:rFonts w:cstheme="minorHAnsi"/>
        </w:rPr>
        <w:t>,</w:t>
      </w:r>
      <w:r w:rsidRPr="00076389">
        <w:rPr>
          <w:rFonts w:cstheme="minorHAnsi"/>
        </w:rPr>
        <w:t xml:space="preserve"> nos princípios do século XIV. </w:t>
      </w:r>
      <w:proofErr w:type="spellStart"/>
      <w:r w:rsidRPr="00076389">
        <w:rPr>
          <w:rFonts w:cstheme="minorHAnsi"/>
        </w:rPr>
        <w:t>Actualmente</w:t>
      </w:r>
      <w:proofErr w:type="spellEnd"/>
      <w:r w:rsidRPr="00076389">
        <w:rPr>
          <w:rFonts w:cstheme="minorHAnsi"/>
        </w:rPr>
        <w:t xml:space="preserve"> é propriedade da Câmara Municipal de Barrancos</w:t>
      </w:r>
      <w:r w:rsidR="00BC51A0">
        <w:rPr>
          <w:rFonts w:cstheme="minorHAnsi"/>
        </w:rPr>
        <w:t>,</w:t>
      </w:r>
      <w:r w:rsidRPr="00076389">
        <w:rPr>
          <w:rFonts w:cstheme="minorHAnsi"/>
        </w:rPr>
        <w:t xml:space="preserve"> mas situa-se no interior da propriedade da Herdade da Coitadinha.</w:t>
      </w:r>
    </w:p>
    <w:p w:rsidR="00FC2101" w:rsidRDefault="00FC2101"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5819BA" w:rsidRPr="00076389" w:rsidRDefault="009753B6" w:rsidP="00593A5A">
      <w:pPr>
        <w:autoSpaceDE w:val="0"/>
        <w:autoSpaceDN w:val="0"/>
        <w:adjustRightInd w:val="0"/>
        <w:spacing w:after="0" w:line="360" w:lineRule="auto"/>
        <w:jc w:val="both"/>
        <w:rPr>
          <w:rFonts w:cstheme="minorHAnsi"/>
        </w:rPr>
      </w:pPr>
      <w:r w:rsidRPr="00076389">
        <w:rPr>
          <w:rFonts w:cstheme="minorHAnsi"/>
        </w:rPr>
        <w:t xml:space="preserve">“O Programa de Monitorização da Biodiversidade do Parque </w:t>
      </w:r>
      <w:r w:rsidR="005819BA" w:rsidRPr="00076389">
        <w:rPr>
          <w:rFonts w:cstheme="minorHAnsi"/>
        </w:rPr>
        <w:t xml:space="preserve">quantifica as alterações nas comunidades de fauna e flora decorrentes da utilização do território. A informação produzida é utilizada para fundamentar um modelo de gestão adaptativa que tem por </w:t>
      </w:r>
      <w:proofErr w:type="spellStart"/>
      <w:r w:rsidR="005819BA" w:rsidRPr="00076389">
        <w:rPr>
          <w:rFonts w:cstheme="minorHAnsi"/>
        </w:rPr>
        <w:t>objectivo</w:t>
      </w:r>
      <w:proofErr w:type="spellEnd"/>
      <w:r w:rsidR="005819BA" w:rsidRPr="00076389">
        <w:rPr>
          <w:rFonts w:cstheme="minorHAnsi"/>
        </w:rPr>
        <w:t xml:space="preserve"> maximizar os efeitos positivos sobre a biodiversidade</w:t>
      </w:r>
      <w:r w:rsidR="005819BA" w:rsidRPr="00076389">
        <w:rPr>
          <w:rFonts w:cstheme="minorHAnsi"/>
          <w:color w:val="333333"/>
          <w:sz w:val="20"/>
          <w:szCs w:val="20"/>
        </w:rPr>
        <w:t>.</w:t>
      </w:r>
      <w:r w:rsidR="005819BA" w:rsidRPr="00076389">
        <w:rPr>
          <w:rFonts w:cstheme="minorHAnsi"/>
        </w:rPr>
        <w:t>” (</w:t>
      </w:r>
      <w:r w:rsidR="004D06C7">
        <w:rPr>
          <w:rFonts w:cstheme="minorHAnsi"/>
        </w:rPr>
        <w:t>PNN, 2010</w:t>
      </w:r>
      <w:r>
        <w:t>).</w:t>
      </w:r>
    </w:p>
    <w:p w:rsidR="005819BA" w:rsidRPr="008F4651" w:rsidRDefault="005819BA" w:rsidP="00593A5A">
      <w:pPr>
        <w:autoSpaceDE w:val="0"/>
        <w:autoSpaceDN w:val="0"/>
        <w:adjustRightInd w:val="0"/>
        <w:spacing w:after="0" w:line="360" w:lineRule="auto"/>
        <w:jc w:val="both"/>
        <w:rPr>
          <w:rFonts w:cstheme="minorHAnsi"/>
        </w:rPr>
      </w:pPr>
    </w:p>
    <w:p w:rsidR="008F4651" w:rsidRDefault="00C20A48" w:rsidP="00593A5A">
      <w:pPr>
        <w:autoSpaceDE w:val="0"/>
        <w:autoSpaceDN w:val="0"/>
        <w:adjustRightInd w:val="0"/>
        <w:spacing w:after="0" w:line="360" w:lineRule="auto"/>
        <w:jc w:val="both"/>
        <w:rPr>
          <w:rFonts w:cstheme="minorHAnsi"/>
        </w:rPr>
      </w:pPr>
      <w:r>
        <w:rPr>
          <w:rFonts w:cstheme="minorHAnsi"/>
        </w:rPr>
        <w:t xml:space="preserve">O parque </w:t>
      </w:r>
      <w:r w:rsidR="002C4543">
        <w:rPr>
          <w:rFonts w:cstheme="minorHAnsi"/>
        </w:rPr>
        <w:t>foi distinguido</w:t>
      </w:r>
      <w:r w:rsidR="00BC51A0">
        <w:rPr>
          <w:rFonts w:cstheme="minorHAnsi"/>
        </w:rPr>
        <w:t>,</w:t>
      </w:r>
      <w:r>
        <w:rPr>
          <w:rFonts w:cstheme="minorHAnsi"/>
        </w:rPr>
        <w:t xml:space="preserve"> </w:t>
      </w:r>
      <w:r w:rsidR="007859AB">
        <w:rPr>
          <w:rFonts w:cstheme="minorHAnsi"/>
        </w:rPr>
        <w:t>em 2009</w:t>
      </w:r>
      <w:r w:rsidR="00BC51A0">
        <w:rPr>
          <w:rFonts w:cstheme="minorHAnsi"/>
        </w:rPr>
        <w:t>, com</w:t>
      </w:r>
      <w:r w:rsidR="007859AB">
        <w:rPr>
          <w:rFonts w:cstheme="minorHAnsi"/>
        </w:rPr>
        <w:t xml:space="preserve"> </w:t>
      </w:r>
      <w:r>
        <w:rPr>
          <w:rFonts w:cstheme="minorHAnsi"/>
        </w:rPr>
        <w:t xml:space="preserve">o </w:t>
      </w:r>
      <w:r w:rsidRPr="007859AB">
        <w:rPr>
          <w:rFonts w:cstheme="minorHAnsi"/>
          <w:i/>
        </w:rPr>
        <w:t>Prémio BE</w:t>
      </w:r>
      <w:r>
        <w:rPr>
          <w:rFonts w:cstheme="minorHAnsi"/>
        </w:rPr>
        <w:t>S</w:t>
      </w:r>
      <w:r w:rsidRPr="007859AB">
        <w:rPr>
          <w:rFonts w:cstheme="minorHAnsi"/>
          <w:i/>
        </w:rPr>
        <w:t xml:space="preserve"> Biodiversidade</w:t>
      </w:r>
      <w:r>
        <w:rPr>
          <w:rFonts w:cstheme="minorHAnsi"/>
        </w:rPr>
        <w:t xml:space="preserve">, lançado pelo Banco </w:t>
      </w:r>
      <w:r w:rsidR="007859AB">
        <w:rPr>
          <w:rFonts w:cstheme="minorHAnsi"/>
        </w:rPr>
        <w:t>Espírito</w:t>
      </w:r>
      <w:r>
        <w:rPr>
          <w:rFonts w:cstheme="minorHAnsi"/>
        </w:rPr>
        <w:t xml:space="preserve"> Santo em parceria com o </w:t>
      </w:r>
      <w:r w:rsidR="007859AB">
        <w:rPr>
          <w:rFonts w:cstheme="minorHAnsi"/>
        </w:rPr>
        <w:t>C</w:t>
      </w:r>
      <w:r>
        <w:rPr>
          <w:rFonts w:cstheme="minorHAnsi"/>
        </w:rPr>
        <w:t xml:space="preserve">entro de Investigação em </w:t>
      </w:r>
      <w:r w:rsidR="007859AB">
        <w:rPr>
          <w:rFonts w:cstheme="minorHAnsi"/>
        </w:rPr>
        <w:t>Biodiversidade</w:t>
      </w:r>
      <w:r>
        <w:rPr>
          <w:rFonts w:cstheme="minorHAnsi"/>
        </w:rPr>
        <w:t xml:space="preserve"> e Recursos </w:t>
      </w:r>
      <w:r w:rsidR="007859AB">
        <w:rPr>
          <w:rFonts w:cstheme="minorHAnsi"/>
        </w:rPr>
        <w:t>Genéticos</w:t>
      </w:r>
      <w:r>
        <w:rPr>
          <w:rFonts w:cstheme="minorHAnsi"/>
        </w:rPr>
        <w:t xml:space="preserve"> (CIBIO)</w:t>
      </w:r>
      <w:r w:rsidR="00BC51A0">
        <w:rPr>
          <w:rFonts w:cstheme="minorHAnsi"/>
        </w:rPr>
        <w:t>. Este prémio</w:t>
      </w:r>
      <w:r w:rsidR="007859AB">
        <w:rPr>
          <w:rFonts w:cstheme="minorHAnsi"/>
        </w:rPr>
        <w:t xml:space="preserve"> destinou-se</w:t>
      </w:r>
      <w:r w:rsidR="009753B6">
        <w:rPr>
          <w:rFonts w:cstheme="minorHAnsi"/>
        </w:rPr>
        <w:t>,</w:t>
      </w:r>
      <w:r w:rsidR="007859AB">
        <w:rPr>
          <w:rFonts w:cstheme="minorHAnsi"/>
        </w:rPr>
        <w:t xml:space="preserve"> nesta edição</w:t>
      </w:r>
      <w:r w:rsidR="009753B6">
        <w:rPr>
          <w:rFonts w:cstheme="minorHAnsi"/>
        </w:rPr>
        <w:t>,</w:t>
      </w:r>
      <w:r w:rsidR="007859AB">
        <w:rPr>
          <w:rFonts w:cstheme="minorHAnsi"/>
        </w:rPr>
        <w:t xml:space="preserve"> </w:t>
      </w:r>
      <w:r w:rsidR="00BC51A0">
        <w:rPr>
          <w:rFonts w:cstheme="minorHAnsi"/>
        </w:rPr>
        <w:t xml:space="preserve">a </w:t>
      </w:r>
      <w:r w:rsidR="007859AB">
        <w:rPr>
          <w:rFonts w:cstheme="minorHAnsi"/>
        </w:rPr>
        <w:t xml:space="preserve">premiar e apoiar </w:t>
      </w:r>
      <w:proofErr w:type="spellStart"/>
      <w:r w:rsidR="007859AB">
        <w:rPr>
          <w:rFonts w:cstheme="minorHAnsi"/>
        </w:rPr>
        <w:t>projectos</w:t>
      </w:r>
      <w:proofErr w:type="spellEnd"/>
      <w:r w:rsidR="007859AB">
        <w:rPr>
          <w:rFonts w:cstheme="minorHAnsi"/>
        </w:rPr>
        <w:t xml:space="preserve"> e iniciativas inovadoras de conservação e gestão da diversidade biológica em Portugal.</w:t>
      </w:r>
    </w:p>
    <w:p w:rsidR="009753B6" w:rsidRPr="00396170" w:rsidRDefault="009753B6" w:rsidP="00593A5A">
      <w:pPr>
        <w:spacing w:after="0" w:line="360" w:lineRule="auto"/>
        <w:jc w:val="both"/>
        <w:rPr>
          <w:rFonts w:cstheme="minorHAnsi"/>
        </w:rPr>
      </w:pPr>
    </w:p>
    <w:p w:rsidR="005819BA" w:rsidRPr="00EA65BF" w:rsidRDefault="001B698F" w:rsidP="00EA65BF">
      <w:pPr>
        <w:pStyle w:val="Ttulo2"/>
        <w:rPr>
          <w:rFonts w:asciiTheme="minorHAnsi" w:hAnsiTheme="minorHAnsi"/>
          <w:color w:val="auto"/>
        </w:rPr>
      </w:pPr>
      <w:bookmarkStart w:id="164" w:name="_Toc285187496"/>
      <w:bookmarkStart w:id="165" w:name="_Toc285723915"/>
      <w:bookmarkStart w:id="166" w:name="_Toc305679535"/>
      <w:r>
        <w:rPr>
          <w:rFonts w:asciiTheme="minorHAnsi" w:hAnsiTheme="minorHAnsi"/>
          <w:color w:val="auto"/>
        </w:rPr>
        <w:t>4.2 - Alojamento e Outros E</w:t>
      </w:r>
      <w:r w:rsidR="005819BA" w:rsidRPr="00EA65BF">
        <w:rPr>
          <w:rFonts w:asciiTheme="minorHAnsi" w:hAnsiTheme="minorHAnsi"/>
          <w:color w:val="auto"/>
        </w:rPr>
        <w:t>quipamentos</w:t>
      </w:r>
      <w:bookmarkEnd w:id="164"/>
      <w:bookmarkEnd w:id="165"/>
      <w:bookmarkEnd w:id="166"/>
    </w:p>
    <w:p w:rsidR="005819BA" w:rsidRPr="00076389" w:rsidRDefault="005819BA" w:rsidP="00593A5A">
      <w:pPr>
        <w:autoSpaceDE w:val="0"/>
        <w:autoSpaceDN w:val="0"/>
        <w:adjustRightInd w:val="0"/>
        <w:spacing w:after="0" w:line="360" w:lineRule="auto"/>
        <w:jc w:val="both"/>
        <w:rPr>
          <w:rFonts w:cstheme="minorHAnsi"/>
        </w:rPr>
      </w:pPr>
    </w:p>
    <w:p w:rsidR="00120F91" w:rsidRDefault="00331B84" w:rsidP="00593A5A">
      <w:pPr>
        <w:autoSpaceDE w:val="0"/>
        <w:autoSpaceDN w:val="0"/>
        <w:adjustRightInd w:val="0"/>
        <w:spacing w:after="0" w:line="360" w:lineRule="auto"/>
        <w:jc w:val="both"/>
        <w:rPr>
          <w:rFonts w:cstheme="minorHAnsi"/>
        </w:rPr>
      </w:pPr>
      <w:r>
        <w:rPr>
          <w:rFonts w:cstheme="minorHAnsi"/>
        </w:rPr>
        <w:t>O turismo s</w:t>
      </w:r>
      <w:r w:rsidR="005819BA" w:rsidRPr="00076389">
        <w:rPr>
          <w:rFonts w:cstheme="minorHAnsi"/>
        </w:rPr>
        <w:t>ustentável mantém a biodiver</w:t>
      </w:r>
      <w:r w:rsidR="00BC51A0">
        <w:rPr>
          <w:rFonts w:cstheme="minorHAnsi"/>
        </w:rPr>
        <w:t xml:space="preserve">sidade, pelo que, para avaliar </w:t>
      </w:r>
      <w:r w:rsidR="005819BA" w:rsidRPr="00076389">
        <w:rPr>
          <w:rFonts w:cstheme="minorHAnsi"/>
        </w:rPr>
        <w:t xml:space="preserve">a conformidade com esse conceito, é imprescindível que exista evidência </w:t>
      </w:r>
      <w:proofErr w:type="spellStart"/>
      <w:r w:rsidR="005819BA" w:rsidRPr="00076389">
        <w:rPr>
          <w:rFonts w:cstheme="minorHAnsi"/>
        </w:rPr>
        <w:t>directa</w:t>
      </w:r>
      <w:proofErr w:type="spellEnd"/>
      <w:r w:rsidR="005819BA" w:rsidRPr="00076389">
        <w:rPr>
          <w:rFonts w:cstheme="minorHAnsi"/>
        </w:rPr>
        <w:t xml:space="preserve"> ou </w:t>
      </w:r>
      <w:proofErr w:type="spellStart"/>
      <w:r w:rsidR="005819BA" w:rsidRPr="00076389">
        <w:rPr>
          <w:rFonts w:cstheme="minorHAnsi"/>
        </w:rPr>
        <w:t>indirecta</w:t>
      </w:r>
      <w:proofErr w:type="spellEnd"/>
      <w:r w:rsidR="005819BA" w:rsidRPr="00076389">
        <w:rPr>
          <w:rFonts w:cstheme="minorHAnsi"/>
        </w:rPr>
        <w:t xml:space="preserve"> dos impactos da </w:t>
      </w:r>
      <w:proofErr w:type="spellStart"/>
      <w:r w:rsidR="005819BA" w:rsidRPr="00076389">
        <w:rPr>
          <w:rFonts w:cstheme="minorHAnsi"/>
        </w:rPr>
        <w:t>actividade</w:t>
      </w:r>
      <w:proofErr w:type="spellEnd"/>
      <w:r w:rsidR="005819BA" w:rsidRPr="00076389">
        <w:rPr>
          <w:rFonts w:cstheme="minorHAnsi"/>
        </w:rPr>
        <w:t xml:space="preserve"> nas comunidades d</w:t>
      </w:r>
      <w:r w:rsidR="00BC51A0">
        <w:rPr>
          <w:rFonts w:cstheme="minorHAnsi"/>
        </w:rPr>
        <w:t>a</w:t>
      </w:r>
      <w:r w:rsidR="005819BA" w:rsidRPr="00076389">
        <w:rPr>
          <w:rFonts w:cstheme="minorHAnsi"/>
        </w:rPr>
        <w:t xml:space="preserve"> fauna e flora.</w:t>
      </w:r>
    </w:p>
    <w:p w:rsidR="00120F91" w:rsidRDefault="00120F91" w:rsidP="00593A5A">
      <w:pPr>
        <w:autoSpaceDE w:val="0"/>
        <w:autoSpaceDN w:val="0"/>
        <w:adjustRightInd w:val="0"/>
        <w:spacing w:after="0" w:line="360" w:lineRule="auto"/>
        <w:jc w:val="both"/>
        <w:rPr>
          <w:rFonts w:cstheme="minorHAnsi"/>
        </w:rPr>
      </w:pPr>
    </w:p>
    <w:p w:rsidR="005819BA" w:rsidRPr="00076389" w:rsidRDefault="005819BA" w:rsidP="00593A5A">
      <w:pPr>
        <w:autoSpaceDE w:val="0"/>
        <w:autoSpaceDN w:val="0"/>
        <w:adjustRightInd w:val="0"/>
        <w:spacing w:after="0" w:line="360" w:lineRule="auto"/>
        <w:jc w:val="both"/>
        <w:rPr>
          <w:rFonts w:cstheme="minorHAnsi"/>
        </w:rPr>
      </w:pPr>
      <w:r w:rsidRPr="00076389">
        <w:rPr>
          <w:rFonts w:cstheme="minorHAnsi"/>
        </w:rPr>
        <w:t>O turismo d</w:t>
      </w:r>
      <w:r w:rsidR="008F4651">
        <w:rPr>
          <w:rFonts w:cstheme="minorHAnsi"/>
        </w:rPr>
        <w:t>e</w:t>
      </w:r>
      <w:r w:rsidRPr="00076389">
        <w:rPr>
          <w:rFonts w:cstheme="minorHAnsi"/>
        </w:rPr>
        <w:t xml:space="preserve"> natureza do PNN inclui a avaliação dos efeitos da </w:t>
      </w:r>
      <w:proofErr w:type="spellStart"/>
      <w:r w:rsidRPr="00076389">
        <w:rPr>
          <w:rFonts w:cstheme="minorHAnsi"/>
        </w:rPr>
        <w:t>actividade</w:t>
      </w:r>
      <w:proofErr w:type="spellEnd"/>
      <w:r w:rsidRPr="00076389">
        <w:rPr>
          <w:rFonts w:cstheme="minorHAnsi"/>
        </w:rPr>
        <w:t xml:space="preserve"> turística na biodiversidade e utiliza a biodiversidade na formulação dos seus produtos turísticos. A ge</w:t>
      </w:r>
      <w:r w:rsidR="00BC51A0">
        <w:rPr>
          <w:rFonts w:cstheme="minorHAnsi"/>
        </w:rPr>
        <w:t xml:space="preserve">neralidade dos </w:t>
      </w:r>
      <w:r w:rsidR="00794E03">
        <w:rPr>
          <w:rFonts w:cstheme="minorHAnsi"/>
        </w:rPr>
        <w:t xml:space="preserve">empreendimentos </w:t>
      </w:r>
      <w:r w:rsidR="00794E03" w:rsidRPr="00076389">
        <w:rPr>
          <w:rFonts w:cstheme="minorHAnsi"/>
        </w:rPr>
        <w:t>não</w:t>
      </w:r>
      <w:r w:rsidRPr="00076389">
        <w:rPr>
          <w:rFonts w:cstheme="minorHAnsi"/>
        </w:rPr>
        <w:t xml:space="preserve"> atinge este grau de diferenciação, o que torna o PNN num caso singular na gestão turística em geral</w:t>
      </w:r>
      <w:r w:rsidR="00794E03">
        <w:rPr>
          <w:rFonts w:cstheme="minorHAnsi"/>
        </w:rPr>
        <w:t xml:space="preserve">, e </w:t>
      </w:r>
      <w:r w:rsidR="00794E03" w:rsidRPr="00076389">
        <w:rPr>
          <w:rFonts w:cstheme="minorHAnsi"/>
        </w:rPr>
        <w:t xml:space="preserve">em particular </w:t>
      </w:r>
      <w:r w:rsidRPr="00076389">
        <w:rPr>
          <w:rFonts w:cstheme="minorHAnsi"/>
        </w:rPr>
        <w:t>na gestão turística em territórios da Rede Natura 2000.</w:t>
      </w:r>
    </w:p>
    <w:p w:rsidR="005819BA" w:rsidRPr="00076389" w:rsidRDefault="005819BA" w:rsidP="00593A5A">
      <w:pPr>
        <w:autoSpaceDE w:val="0"/>
        <w:autoSpaceDN w:val="0"/>
        <w:adjustRightInd w:val="0"/>
        <w:spacing w:after="0" w:line="360" w:lineRule="auto"/>
        <w:jc w:val="both"/>
        <w:rPr>
          <w:rFonts w:cstheme="minorHAnsi"/>
        </w:rPr>
      </w:pPr>
      <w:r w:rsidRPr="00076389">
        <w:rPr>
          <w:rFonts w:cstheme="minorHAnsi"/>
        </w:rPr>
        <w:lastRenderedPageBreak/>
        <w:t xml:space="preserve">Assim o Parque oferece dois edifícios preparados para alojar visitantes - a </w:t>
      </w:r>
      <w:hyperlink r:id="rId127" w:tooltip="ligação ao artigo sobre os alojamentos no monte" w:history="1">
        <w:r w:rsidRPr="00076389">
          <w:rPr>
            <w:rFonts w:cstheme="minorHAnsi"/>
          </w:rPr>
          <w:t>Casa do Monte</w:t>
        </w:r>
      </w:hyperlink>
      <w:r w:rsidRPr="00076389">
        <w:rPr>
          <w:rFonts w:cstheme="minorHAnsi"/>
        </w:rPr>
        <w:t xml:space="preserve"> e a </w:t>
      </w:r>
      <w:hyperlink r:id="rId128" w:tooltip="ligação ao artigo sobre os alojamentos na Casa da Malta" w:history="1">
        <w:r w:rsidRPr="00076389">
          <w:rPr>
            <w:rFonts w:cstheme="minorHAnsi"/>
          </w:rPr>
          <w:t>Casa da Malta</w:t>
        </w:r>
      </w:hyperlink>
      <w:r w:rsidRPr="00076389">
        <w:rPr>
          <w:rFonts w:cstheme="minorHAnsi"/>
        </w:rPr>
        <w:t>.</w:t>
      </w:r>
    </w:p>
    <w:p w:rsidR="008F4651" w:rsidRDefault="008F4651" w:rsidP="00593A5A">
      <w:pPr>
        <w:spacing w:after="0" w:line="360" w:lineRule="auto"/>
        <w:jc w:val="both"/>
        <w:rPr>
          <w:rFonts w:cstheme="minorHAnsi"/>
        </w:rPr>
      </w:pPr>
    </w:p>
    <w:p w:rsidR="005819BA" w:rsidRPr="00076389" w:rsidRDefault="005819BA" w:rsidP="00593A5A">
      <w:pPr>
        <w:spacing w:after="0" w:line="360" w:lineRule="auto"/>
        <w:jc w:val="both"/>
        <w:rPr>
          <w:rFonts w:cstheme="minorHAnsi"/>
        </w:rPr>
      </w:pPr>
      <w:r w:rsidRPr="00076389">
        <w:rPr>
          <w:rFonts w:cstheme="minorHAnsi"/>
        </w:rPr>
        <w:t xml:space="preserve">A Casa do Monte era a casa dos proprietários da Herdade da Coitadinha e tem </w:t>
      </w:r>
      <w:proofErr w:type="spellStart"/>
      <w:r w:rsidRPr="00076389">
        <w:rPr>
          <w:rFonts w:cstheme="minorHAnsi"/>
        </w:rPr>
        <w:t>actualmente</w:t>
      </w:r>
      <w:proofErr w:type="spellEnd"/>
      <w:r w:rsidRPr="00076389">
        <w:rPr>
          <w:rFonts w:cstheme="minorHAnsi"/>
        </w:rPr>
        <w:t xml:space="preserve"> 6 quartos (todos com casa de banho privativa), um salão</w:t>
      </w:r>
      <w:r w:rsidR="00120F91">
        <w:rPr>
          <w:rFonts w:cstheme="minorHAnsi"/>
        </w:rPr>
        <w:t xml:space="preserve">, uma cozinha e </w:t>
      </w:r>
      <w:r w:rsidRPr="00076389">
        <w:rPr>
          <w:rFonts w:cstheme="minorHAnsi"/>
        </w:rPr>
        <w:t xml:space="preserve">uma espaçosa e soalheira varanda com vista para a ribeira da </w:t>
      </w:r>
      <w:proofErr w:type="spellStart"/>
      <w:r w:rsidRPr="00076389">
        <w:rPr>
          <w:rFonts w:cstheme="minorHAnsi"/>
        </w:rPr>
        <w:t>Múrtega</w:t>
      </w:r>
      <w:proofErr w:type="spellEnd"/>
      <w:r w:rsidRPr="00076389">
        <w:rPr>
          <w:rFonts w:cstheme="minorHAnsi"/>
        </w:rPr>
        <w:t xml:space="preserve"> e para o Castelo de Noudar.</w:t>
      </w:r>
    </w:p>
    <w:p w:rsidR="006B170D" w:rsidRDefault="006B170D" w:rsidP="00593A5A">
      <w:pPr>
        <w:spacing w:after="0" w:line="360" w:lineRule="auto"/>
        <w:jc w:val="both"/>
        <w:rPr>
          <w:rFonts w:cstheme="minorHAnsi"/>
        </w:rPr>
      </w:pPr>
    </w:p>
    <w:p w:rsidR="005819BA" w:rsidRPr="00076389" w:rsidRDefault="005819BA" w:rsidP="00593A5A">
      <w:pPr>
        <w:spacing w:after="0" w:line="360" w:lineRule="auto"/>
        <w:jc w:val="both"/>
        <w:rPr>
          <w:rFonts w:cstheme="minorHAnsi"/>
        </w:rPr>
      </w:pPr>
      <w:r w:rsidRPr="00076389">
        <w:rPr>
          <w:rFonts w:cstheme="minorHAnsi"/>
        </w:rPr>
        <w:t xml:space="preserve">A Casa da Malta, com capacidade para alojar 30 pessoas, está preparada para receber grupos, campos de férias ou </w:t>
      </w:r>
      <w:hyperlink r:id="rId129" w:tooltip="Ligação ao artigo sobre as visitas de estudo" w:history="1">
        <w:r w:rsidRPr="00076389">
          <w:rPr>
            <w:rFonts w:cstheme="minorHAnsi"/>
          </w:rPr>
          <w:t>visitas de estudo</w:t>
        </w:r>
      </w:hyperlink>
      <w:r w:rsidRPr="00076389">
        <w:rPr>
          <w:rFonts w:cstheme="minorHAnsi"/>
        </w:rPr>
        <w:t>.</w:t>
      </w:r>
      <w:r w:rsidR="008F4651">
        <w:rPr>
          <w:rFonts w:cstheme="minorHAnsi"/>
        </w:rPr>
        <w:t xml:space="preserve"> </w:t>
      </w:r>
      <w:r w:rsidRPr="00076389">
        <w:rPr>
          <w:rFonts w:cstheme="minorHAnsi"/>
        </w:rPr>
        <w:t>Dispõe de 5 quartos múltiplos (camaratas), com 2 WC. Existem ainda</w:t>
      </w:r>
      <w:r w:rsidR="008F4651">
        <w:rPr>
          <w:rFonts w:cstheme="minorHAnsi"/>
        </w:rPr>
        <w:t xml:space="preserve"> </w:t>
      </w:r>
      <w:r w:rsidRPr="00076389">
        <w:rPr>
          <w:rFonts w:cstheme="minorHAnsi"/>
        </w:rPr>
        <w:t xml:space="preserve">2 quartos duplos, que partilham WC, uma sala de convívio e uma cozinha. A sala de convívio deu o nome ao edifício, </w:t>
      </w:r>
      <w:r w:rsidR="00794E03">
        <w:rPr>
          <w:rFonts w:cstheme="minorHAnsi"/>
        </w:rPr>
        <w:t>pois era o</w:t>
      </w:r>
      <w:r w:rsidRPr="00076389">
        <w:rPr>
          <w:rFonts w:cstheme="minorHAnsi"/>
        </w:rPr>
        <w:t xml:space="preserve"> local onde os trabalhadores sazonais da Herdade dormiam e preparavam as suas refeições</w:t>
      </w:r>
      <w:r w:rsidR="00794E03">
        <w:rPr>
          <w:rFonts w:cstheme="minorHAnsi"/>
        </w:rPr>
        <w:t>,</w:t>
      </w:r>
      <w:r w:rsidRPr="00076389">
        <w:rPr>
          <w:rFonts w:cstheme="minorHAnsi"/>
        </w:rPr>
        <w:t xml:space="preserve"> após os árduos dias de trabalho agrícola, constituindo um espaço muito característico do Parque.</w:t>
      </w:r>
    </w:p>
    <w:p w:rsidR="005819BA" w:rsidRPr="00076389" w:rsidRDefault="005819BA"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5819BA" w:rsidRPr="00076389" w:rsidRDefault="005819BA" w:rsidP="00593A5A">
      <w:pPr>
        <w:spacing w:after="0" w:line="360" w:lineRule="auto"/>
        <w:jc w:val="both"/>
        <w:rPr>
          <w:rFonts w:cstheme="minorHAnsi"/>
        </w:rPr>
      </w:pPr>
      <w:r w:rsidRPr="00076389">
        <w:rPr>
          <w:rFonts w:cstheme="minorHAnsi"/>
        </w:rPr>
        <w:t>Um outro equipamento diferenciador</w:t>
      </w:r>
      <w:r w:rsidR="00794E03">
        <w:rPr>
          <w:rFonts w:cstheme="minorHAnsi"/>
        </w:rPr>
        <w:t>,</w:t>
      </w:r>
      <w:r w:rsidRPr="00076389">
        <w:rPr>
          <w:rFonts w:cstheme="minorHAnsi"/>
        </w:rPr>
        <w:t xml:space="preserve"> do Parque</w:t>
      </w:r>
      <w:r w:rsidR="00794E03">
        <w:rPr>
          <w:rFonts w:cstheme="minorHAnsi"/>
        </w:rPr>
        <w:t>,</w:t>
      </w:r>
      <w:r w:rsidRPr="00076389">
        <w:rPr>
          <w:rFonts w:cstheme="minorHAnsi"/>
        </w:rPr>
        <w:t xml:space="preserve"> é o </w:t>
      </w:r>
      <w:r w:rsidRPr="00076389">
        <w:rPr>
          <w:rFonts w:cstheme="minorHAnsi"/>
          <w:bCs/>
        </w:rPr>
        <w:t>Centro de Interpretação Ambiental</w:t>
      </w:r>
      <w:r w:rsidRPr="00076389">
        <w:rPr>
          <w:rFonts w:cstheme="minorHAnsi"/>
        </w:rPr>
        <w:t xml:space="preserve">, </w:t>
      </w:r>
      <w:r w:rsidR="00794E03">
        <w:rPr>
          <w:rFonts w:cstheme="minorHAnsi"/>
        </w:rPr>
        <w:t xml:space="preserve">que </w:t>
      </w:r>
      <w:r w:rsidRPr="00076389">
        <w:rPr>
          <w:rFonts w:cstheme="minorHAnsi"/>
        </w:rPr>
        <w:t xml:space="preserve">tem como </w:t>
      </w:r>
      <w:proofErr w:type="spellStart"/>
      <w:r w:rsidRPr="00076389">
        <w:rPr>
          <w:rFonts w:cstheme="minorHAnsi"/>
        </w:rPr>
        <w:t>objectivo</w:t>
      </w:r>
      <w:proofErr w:type="spellEnd"/>
      <w:r w:rsidRPr="00076389">
        <w:rPr>
          <w:rFonts w:cstheme="minorHAnsi"/>
        </w:rPr>
        <w:t xml:space="preserve"> a produção e distribuição de conteúdos, apresentados em formato multimédia e apoiados em contributos de especialistas em conservação da natureza e do património, bem como um auditório devidamente equipado.</w:t>
      </w:r>
    </w:p>
    <w:p w:rsidR="005819BA" w:rsidRPr="00076389" w:rsidRDefault="005819BA" w:rsidP="00593A5A">
      <w:pPr>
        <w:spacing w:after="0" w:line="360" w:lineRule="auto"/>
        <w:jc w:val="both"/>
        <w:rPr>
          <w:rFonts w:cstheme="minorHAnsi"/>
        </w:rPr>
      </w:pPr>
    </w:p>
    <w:p w:rsidR="005819BA" w:rsidRPr="00076389" w:rsidRDefault="005819BA" w:rsidP="00593A5A">
      <w:pPr>
        <w:spacing w:after="0" w:line="360" w:lineRule="auto"/>
        <w:jc w:val="both"/>
        <w:rPr>
          <w:rFonts w:cstheme="minorHAnsi"/>
        </w:rPr>
      </w:pPr>
      <w:r w:rsidRPr="00076389">
        <w:rPr>
          <w:rFonts w:cstheme="minorHAnsi"/>
        </w:rPr>
        <w:t>Existe também uma cafetaria</w:t>
      </w:r>
      <w:r w:rsidR="00794E03">
        <w:rPr>
          <w:rFonts w:cstheme="minorHAnsi"/>
        </w:rPr>
        <w:t xml:space="preserve">, com </w:t>
      </w:r>
      <w:r w:rsidR="00794E03" w:rsidRPr="00076389">
        <w:rPr>
          <w:rFonts w:cstheme="minorHAnsi"/>
        </w:rPr>
        <w:t>um agradável espaço de esplanada</w:t>
      </w:r>
      <w:r w:rsidR="00794E03">
        <w:rPr>
          <w:rFonts w:cstheme="minorHAnsi"/>
        </w:rPr>
        <w:t>,</w:t>
      </w:r>
      <w:r w:rsidRPr="00076389">
        <w:rPr>
          <w:rFonts w:cstheme="minorHAnsi"/>
        </w:rPr>
        <w:t xml:space="preserve"> e </w:t>
      </w:r>
      <w:r w:rsidR="00794E03">
        <w:rPr>
          <w:rFonts w:cstheme="minorHAnsi"/>
        </w:rPr>
        <w:t xml:space="preserve">um </w:t>
      </w:r>
      <w:r w:rsidRPr="00076389">
        <w:rPr>
          <w:rFonts w:cstheme="minorHAnsi"/>
        </w:rPr>
        <w:t>restaurante</w:t>
      </w:r>
      <w:r w:rsidR="004D06C7">
        <w:rPr>
          <w:rFonts w:cstheme="minorHAnsi"/>
        </w:rPr>
        <w:t xml:space="preserve">, </w:t>
      </w:r>
      <w:r w:rsidRPr="00076389">
        <w:rPr>
          <w:rFonts w:cstheme="minorHAnsi"/>
        </w:rPr>
        <w:t xml:space="preserve">com serviço </w:t>
      </w:r>
      <w:r w:rsidR="00794E03">
        <w:rPr>
          <w:rFonts w:cstheme="minorHAnsi"/>
        </w:rPr>
        <w:t xml:space="preserve">que deverá ser solicitado previamente, no momento da entrada. </w:t>
      </w:r>
      <w:r w:rsidRPr="00076389">
        <w:rPr>
          <w:rFonts w:cstheme="minorHAnsi"/>
        </w:rPr>
        <w:t xml:space="preserve">Encontra-se </w:t>
      </w:r>
      <w:r w:rsidR="008F4651">
        <w:rPr>
          <w:rFonts w:cstheme="minorHAnsi"/>
        </w:rPr>
        <w:t>ainda</w:t>
      </w:r>
      <w:r w:rsidRPr="00076389">
        <w:rPr>
          <w:rFonts w:cstheme="minorHAnsi"/>
        </w:rPr>
        <w:t xml:space="preserve"> disponível uma loja com produtos do parque.</w:t>
      </w:r>
    </w:p>
    <w:p w:rsidR="005819BA" w:rsidRPr="00076389" w:rsidRDefault="005819BA" w:rsidP="00593A5A">
      <w:pPr>
        <w:spacing w:after="0" w:line="360" w:lineRule="auto"/>
        <w:jc w:val="both"/>
        <w:rPr>
          <w:rFonts w:cstheme="minorHAnsi"/>
        </w:rPr>
      </w:pPr>
    </w:p>
    <w:p w:rsidR="005819BA" w:rsidRPr="00EA65BF" w:rsidRDefault="001B698F" w:rsidP="00EA65BF">
      <w:pPr>
        <w:pStyle w:val="Ttulo2"/>
        <w:rPr>
          <w:rFonts w:asciiTheme="minorHAnsi" w:hAnsiTheme="minorHAnsi"/>
          <w:color w:val="auto"/>
        </w:rPr>
      </w:pPr>
      <w:bookmarkStart w:id="167" w:name="_Toc285187497"/>
      <w:bookmarkStart w:id="168" w:name="_Toc285723916"/>
      <w:bookmarkStart w:id="169" w:name="_Toc305679536"/>
      <w:r>
        <w:rPr>
          <w:rFonts w:asciiTheme="minorHAnsi" w:hAnsiTheme="minorHAnsi"/>
          <w:color w:val="auto"/>
        </w:rPr>
        <w:t xml:space="preserve">4.3 – </w:t>
      </w:r>
      <w:proofErr w:type="spellStart"/>
      <w:r>
        <w:rPr>
          <w:rFonts w:asciiTheme="minorHAnsi" w:hAnsiTheme="minorHAnsi"/>
          <w:color w:val="auto"/>
        </w:rPr>
        <w:t>Actividades</w:t>
      </w:r>
      <w:proofErr w:type="spellEnd"/>
      <w:r>
        <w:rPr>
          <w:rFonts w:asciiTheme="minorHAnsi" w:hAnsiTheme="minorHAnsi"/>
          <w:color w:val="auto"/>
        </w:rPr>
        <w:t xml:space="preserve"> D</w:t>
      </w:r>
      <w:r w:rsidR="005819BA" w:rsidRPr="00EA65BF">
        <w:rPr>
          <w:rFonts w:asciiTheme="minorHAnsi" w:hAnsiTheme="minorHAnsi"/>
          <w:color w:val="auto"/>
        </w:rPr>
        <w:t>isponíveis</w:t>
      </w:r>
      <w:bookmarkEnd w:id="167"/>
      <w:bookmarkEnd w:id="168"/>
      <w:bookmarkEnd w:id="169"/>
    </w:p>
    <w:p w:rsidR="005819BA" w:rsidRPr="00076389" w:rsidRDefault="005819BA" w:rsidP="00593A5A">
      <w:pPr>
        <w:spacing w:after="0" w:line="360" w:lineRule="auto"/>
        <w:jc w:val="both"/>
        <w:rPr>
          <w:rFonts w:eastAsia="Times New Roman" w:cstheme="minorHAnsi"/>
          <w:color w:val="333333"/>
          <w:sz w:val="20"/>
          <w:szCs w:val="20"/>
          <w:lang w:eastAsia="pt-PT"/>
        </w:rPr>
      </w:pPr>
    </w:p>
    <w:p w:rsidR="005819BA" w:rsidRPr="00076389" w:rsidRDefault="005819BA" w:rsidP="00593A5A">
      <w:pPr>
        <w:autoSpaceDE w:val="0"/>
        <w:autoSpaceDN w:val="0"/>
        <w:adjustRightInd w:val="0"/>
        <w:spacing w:after="0" w:line="360" w:lineRule="auto"/>
        <w:jc w:val="both"/>
        <w:rPr>
          <w:rFonts w:cstheme="minorHAnsi"/>
        </w:rPr>
      </w:pPr>
      <w:r w:rsidRPr="00076389">
        <w:rPr>
          <w:rFonts w:cstheme="minorHAnsi"/>
        </w:rPr>
        <w:t xml:space="preserve">O Parque de Natureza de Noudar oferece uma diversificada oferta de </w:t>
      </w:r>
      <w:proofErr w:type="spellStart"/>
      <w:r w:rsidRPr="00076389">
        <w:rPr>
          <w:rFonts w:cstheme="minorHAnsi"/>
        </w:rPr>
        <w:t>actividades</w:t>
      </w:r>
      <w:proofErr w:type="spellEnd"/>
      <w:r w:rsidR="008F4651">
        <w:rPr>
          <w:rFonts w:cstheme="minorHAnsi"/>
        </w:rPr>
        <w:t xml:space="preserve"> sempre associadas ao turismo de</w:t>
      </w:r>
      <w:r w:rsidRPr="00076389">
        <w:rPr>
          <w:rFonts w:cstheme="minorHAnsi"/>
        </w:rPr>
        <w:t xml:space="preserve"> </w:t>
      </w:r>
      <w:r w:rsidR="009753B6" w:rsidRPr="00076389">
        <w:rPr>
          <w:rFonts w:cstheme="minorHAnsi"/>
        </w:rPr>
        <w:t>natureza</w:t>
      </w:r>
      <w:r w:rsidR="009753B6">
        <w:rPr>
          <w:rFonts w:cstheme="minorHAnsi"/>
        </w:rPr>
        <w:t xml:space="preserve">. </w:t>
      </w:r>
      <w:r w:rsidRPr="00076389">
        <w:rPr>
          <w:rFonts w:cstheme="minorHAnsi"/>
        </w:rPr>
        <w:t xml:space="preserve">Algumas destas </w:t>
      </w:r>
      <w:proofErr w:type="spellStart"/>
      <w:r w:rsidRPr="00076389">
        <w:rPr>
          <w:rFonts w:cstheme="minorHAnsi"/>
        </w:rPr>
        <w:t>actividades</w:t>
      </w:r>
      <w:proofErr w:type="spellEnd"/>
      <w:r w:rsidRPr="00076389">
        <w:rPr>
          <w:rFonts w:cstheme="minorHAnsi"/>
        </w:rPr>
        <w:t xml:space="preserve"> são gratuitas para os hóspedes podendo ser desenvolvidas por visitantes.</w:t>
      </w:r>
    </w:p>
    <w:p w:rsidR="005819BA" w:rsidRPr="00076389" w:rsidRDefault="005819BA" w:rsidP="00593A5A">
      <w:pPr>
        <w:spacing w:after="0" w:line="360" w:lineRule="auto"/>
        <w:jc w:val="both"/>
        <w:rPr>
          <w:rFonts w:cstheme="minorHAnsi"/>
        </w:rPr>
      </w:pPr>
    </w:p>
    <w:p w:rsidR="005819BA" w:rsidRPr="00076389" w:rsidRDefault="001B698F" w:rsidP="00593A5A">
      <w:pPr>
        <w:spacing w:after="0" w:line="360" w:lineRule="auto"/>
        <w:jc w:val="both"/>
        <w:rPr>
          <w:rFonts w:cstheme="minorHAnsi"/>
        </w:rPr>
      </w:pPr>
      <w:r>
        <w:rPr>
          <w:rFonts w:cstheme="minorHAnsi"/>
        </w:rPr>
        <w:t>Neste parque</w:t>
      </w:r>
      <w:r w:rsidR="00794E03">
        <w:rPr>
          <w:rFonts w:cstheme="minorHAnsi"/>
        </w:rPr>
        <w:t>,</w:t>
      </w:r>
      <w:r>
        <w:rPr>
          <w:rFonts w:cstheme="minorHAnsi"/>
        </w:rPr>
        <w:t xml:space="preserve"> o turista</w:t>
      </w:r>
      <w:r w:rsidR="00794E03">
        <w:rPr>
          <w:rFonts w:cstheme="minorHAnsi"/>
        </w:rPr>
        <w:t>,</w:t>
      </w:r>
      <w:r w:rsidR="005819BA" w:rsidRPr="00076389">
        <w:rPr>
          <w:rFonts w:cstheme="minorHAnsi"/>
        </w:rPr>
        <w:t xml:space="preserve"> poderá realizar diversos percursos pedestres através de diferentes trilhos com características diferentes consoante as idades e gostos.</w:t>
      </w:r>
      <w:r w:rsidR="008F4651">
        <w:rPr>
          <w:rFonts w:cstheme="minorHAnsi"/>
        </w:rPr>
        <w:t xml:space="preserve"> </w:t>
      </w:r>
      <w:r w:rsidR="005819BA" w:rsidRPr="00076389">
        <w:rPr>
          <w:rFonts w:cstheme="minorHAnsi"/>
        </w:rPr>
        <w:t xml:space="preserve">Existem bicicletas ao dispor </w:t>
      </w:r>
      <w:r w:rsidR="00794E03">
        <w:rPr>
          <w:rFonts w:cstheme="minorHAnsi"/>
        </w:rPr>
        <w:t xml:space="preserve">dos hóspedes, </w:t>
      </w:r>
      <w:r w:rsidR="005819BA" w:rsidRPr="00076389">
        <w:rPr>
          <w:rFonts w:cstheme="minorHAnsi"/>
        </w:rPr>
        <w:t xml:space="preserve">para diferentes idades bem como um conjunto de carros </w:t>
      </w:r>
      <w:proofErr w:type="spellStart"/>
      <w:r w:rsidR="005819BA" w:rsidRPr="00076389">
        <w:rPr>
          <w:rFonts w:cstheme="minorHAnsi"/>
        </w:rPr>
        <w:t>eléctricos</w:t>
      </w:r>
      <w:proofErr w:type="spellEnd"/>
      <w:r w:rsidR="005819BA" w:rsidRPr="00076389">
        <w:rPr>
          <w:rFonts w:cstheme="minorHAnsi"/>
        </w:rPr>
        <w:t xml:space="preserve"> e a possibilidade de fazer um piquenique </w:t>
      </w:r>
      <w:r w:rsidR="00794E03">
        <w:rPr>
          <w:rFonts w:cstheme="minorHAnsi"/>
        </w:rPr>
        <w:t xml:space="preserve">fornecido pelo </w:t>
      </w:r>
      <w:r w:rsidR="005819BA" w:rsidRPr="00076389">
        <w:rPr>
          <w:rFonts w:cstheme="minorHAnsi"/>
        </w:rPr>
        <w:t>Parque.</w:t>
      </w:r>
    </w:p>
    <w:p w:rsidR="008F4651" w:rsidRDefault="008F4651"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5819BA" w:rsidRPr="00076389" w:rsidRDefault="005819BA"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sidRPr="00076389">
        <w:rPr>
          <w:rFonts w:asciiTheme="minorHAnsi" w:eastAsiaTheme="minorHAnsi" w:hAnsiTheme="minorHAnsi" w:cstheme="minorHAnsi"/>
          <w:sz w:val="22"/>
          <w:szCs w:val="22"/>
          <w:lang w:eastAsia="en-US"/>
        </w:rPr>
        <w:lastRenderedPageBreak/>
        <w:t xml:space="preserve">Destaca-se ainda o </w:t>
      </w:r>
      <w:r w:rsidR="00ED3C63">
        <w:rPr>
          <w:rFonts w:asciiTheme="minorHAnsi" w:eastAsiaTheme="minorHAnsi" w:hAnsiTheme="minorHAnsi" w:cstheme="minorHAnsi"/>
          <w:sz w:val="22"/>
          <w:szCs w:val="22"/>
          <w:lang w:eastAsia="en-US"/>
        </w:rPr>
        <w:t>P</w:t>
      </w:r>
      <w:r w:rsidRPr="00076389">
        <w:rPr>
          <w:rFonts w:asciiTheme="minorHAnsi" w:eastAsiaTheme="minorHAnsi" w:hAnsiTheme="minorHAnsi" w:cstheme="minorHAnsi"/>
          <w:sz w:val="22"/>
          <w:szCs w:val="22"/>
          <w:lang w:eastAsia="en-US"/>
        </w:rPr>
        <w:t xml:space="preserve">rograma </w:t>
      </w:r>
      <w:r w:rsidR="00ED3C63">
        <w:rPr>
          <w:rFonts w:asciiTheme="minorHAnsi" w:eastAsiaTheme="minorHAnsi" w:hAnsiTheme="minorHAnsi" w:cstheme="minorHAnsi"/>
          <w:sz w:val="22"/>
          <w:szCs w:val="22"/>
          <w:lang w:eastAsia="en-US"/>
        </w:rPr>
        <w:t>Flora D</w:t>
      </w:r>
      <w:r w:rsidRPr="00076389">
        <w:rPr>
          <w:rFonts w:asciiTheme="minorHAnsi" w:eastAsiaTheme="minorHAnsi" w:hAnsiTheme="minorHAnsi" w:cstheme="minorHAnsi"/>
          <w:sz w:val="22"/>
          <w:szCs w:val="22"/>
          <w:lang w:eastAsia="en-US"/>
        </w:rPr>
        <w:t>igita</w:t>
      </w:r>
      <w:r w:rsidR="008F4651">
        <w:rPr>
          <w:rFonts w:asciiTheme="minorHAnsi" w:eastAsiaTheme="minorHAnsi" w:hAnsiTheme="minorHAnsi" w:cstheme="minorHAnsi"/>
          <w:sz w:val="22"/>
          <w:szCs w:val="22"/>
          <w:lang w:eastAsia="en-US"/>
        </w:rPr>
        <w:t>l</w:t>
      </w:r>
      <w:r w:rsidRPr="00076389">
        <w:rPr>
          <w:rFonts w:asciiTheme="minorHAnsi" w:eastAsiaTheme="minorHAnsi" w:hAnsiTheme="minorHAnsi" w:cstheme="minorHAnsi"/>
          <w:sz w:val="22"/>
          <w:szCs w:val="22"/>
          <w:lang w:eastAsia="en-US"/>
        </w:rPr>
        <w:t xml:space="preserve"> para identif</w:t>
      </w:r>
      <w:r w:rsidR="00550673">
        <w:rPr>
          <w:rFonts w:asciiTheme="minorHAnsi" w:eastAsiaTheme="minorHAnsi" w:hAnsiTheme="minorHAnsi" w:cstheme="minorHAnsi"/>
          <w:sz w:val="22"/>
          <w:szCs w:val="22"/>
          <w:lang w:eastAsia="en-US"/>
        </w:rPr>
        <w:t>icação de plantas no campo com gu</w:t>
      </w:r>
      <w:r w:rsidRPr="00076389">
        <w:rPr>
          <w:rFonts w:asciiTheme="minorHAnsi" w:eastAsiaTheme="minorHAnsi" w:hAnsiTheme="minorHAnsi" w:cstheme="minorHAnsi"/>
          <w:sz w:val="22"/>
          <w:szCs w:val="22"/>
          <w:lang w:eastAsia="en-US"/>
        </w:rPr>
        <w:t>ias digitais para interpretação dos percursos pedestres</w:t>
      </w:r>
      <w:r w:rsidR="009753B6">
        <w:rPr>
          <w:rFonts w:asciiTheme="minorHAnsi" w:eastAsiaTheme="minorHAnsi" w:hAnsiTheme="minorHAnsi" w:cstheme="minorHAnsi"/>
          <w:sz w:val="22"/>
          <w:szCs w:val="22"/>
          <w:lang w:eastAsia="en-US"/>
        </w:rPr>
        <w:t>.</w:t>
      </w:r>
      <w:r w:rsidRPr="00076389">
        <w:rPr>
          <w:rFonts w:asciiTheme="minorHAnsi" w:eastAsiaTheme="minorHAnsi" w:hAnsiTheme="minorHAnsi" w:cstheme="minorHAnsi"/>
          <w:sz w:val="22"/>
          <w:szCs w:val="22"/>
          <w:lang w:eastAsia="en-US"/>
        </w:rPr>
        <w:t xml:space="preserve"> </w:t>
      </w:r>
    </w:p>
    <w:p w:rsidR="008F4651" w:rsidRDefault="008F4651"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FC2101" w:rsidRDefault="005819BA"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sidRPr="00076389">
        <w:rPr>
          <w:rFonts w:asciiTheme="minorHAnsi" w:eastAsiaTheme="minorHAnsi" w:hAnsiTheme="minorHAnsi" w:cstheme="minorHAnsi"/>
          <w:sz w:val="22"/>
          <w:szCs w:val="22"/>
          <w:lang w:eastAsia="en-US"/>
        </w:rPr>
        <w:t xml:space="preserve">Existem </w:t>
      </w:r>
      <w:proofErr w:type="spellStart"/>
      <w:r w:rsidRPr="00076389">
        <w:rPr>
          <w:rFonts w:asciiTheme="minorHAnsi" w:eastAsiaTheme="minorHAnsi" w:hAnsiTheme="minorHAnsi" w:cstheme="minorHAnsi"/>
          <w:sz w:val="22"/>
          <w:szCs w:val="22"/>
          <w:lang w:eastAsia="en-US"/>
        </w:rPr>
        <w:t>activi</w:t>
      </w:r>
      <w:r w:rsidR="00550673">
        <w:rPr>
          <w:rFonts w:asciiTheme="minorHAnsi" w:eastAsiaTheme="minorHAnsi" w:hAnsiTheme="minorHAnsi" w:cstheme="minorHAnsi"/>
          <w:sz w:val="22"/>
          <w:szCs w:val="22"/>
          <w:lang w:eastAsia="en-US"/>
        </w:rPr>
        <w:t>dades</w:t>
      </w:r>
      <w:proofErr w:type="spellEnd"/>
      <w:r w:rsidR="00550673">
        <w:rPr>
          <w:rFonts w:asciiTheme="minorHAnsi" w:eastAsiaTheme="minorHAnsi" w:hAnsiTheme="minorHAnsi" w:cstheme="minorHAnsi"/>
          <w:sz w:val="22"/>
          <w:szCs w:val="22"/>
          <w:lang w:eastAsia="en-US"/>
        </w:rPr>
        <w:t xml:space="preserve"> específicas no âmbito da e</w:t>
      </w:r>
      <w:r w:rsidRPr="00076389">
        <w:rPr>
          <w:rFonts w:asciiTheme="minorHAnsi" w:eastAsiaTheme="minorHAnsi" w:hAnsiTheme="minorHAnsi" w:cstheme="minorHAnsi"/>
          <w:sz w:val="22"/>
          <w:szCs w:val="22"/>
          <w:lang w:eastAsia="en-US"/>
        </w:rPr>
        <w:t>ducação ambiental</w:t>
      </w:r>
      <w:r w:rsidR="00321187">
        <w:rPr>
          <w:rFonts w:asciiTheme="minorHAnsi" w:eastAsiaTheme="minorHAnsi" w:hAnsiTheme="minorHAnsi" w:cstheme="minorHAnsi"/>
          <w:sz w:val="22"/>
          <w:szCs w:val="22"/>
          <w:lang w:eastAsia="en-US"/>
        </w:rPr>
        <w:t>,</w:t>
      </w:r>
      <w:r w:rsidRPr="00076389">
        <w:rPr>
          <w:rFonts w:asciiTheme="minorHAnsi" w:eastAsiaTheme="minorHAnsi" w:hAnsiTheme="minorHAnsi" w:cstheme="minorHAnsi"/>
          <w:sz w:val="22"/>
          <w:szCs w:val="22"/>
          <w:lang w:eastAsia="en-US"/>
        </w:rPr>
        <w:t xml:space="preserve"> disponíve</w:t>
      </w:r>
      <w:r w:rsidR="00F92F01">
        <w:rPr>
          <w:rFonts w:asciiTheme="minorHAnsi" w:eastAsiaTheme="minorHAnsi" w:hAnsiTheme="minorHAnsi" w:cstheme="minorHAnsi"/>
          <w:sz w:val="22"/>
          <w:szCs w:val="22"/>
          <w:lang w:eastAsia="en-US"/>
        </w:rPr>
        <w:t>is</w:t>
      </w:r>
      <w:r w:rsidRPr="00076389">
        <w:rPr>
          <w:rFonts w:asciiTheme="minorHAnsi" w:eastAsiaTheme="minorHAnsi" w:hAnsiTheme="minorHAnsi" w:cstheme="minorHAnsi"/>
          <w:sz w:val="22"/>
          <w:szCs w:val="22"/>
          <w:lang w:eastAsia="en-US"/>
        </w:rPr>
        <w:t xml:space="preserve"> no parque </w:t>
      </w:r>
      <w:r w:rsidR="00321187">
        <w:rPr>
          <w:rFonts w:asciiTheme="minorHAnsi" w:eastAsiaTheme="minorHAnsi" w:hAnsiTheme="minorHAnsi" w:cstheme="minorHAnsi"/>
          <w:sz w:val="22"/>
          <w:szCs w:val="22"/>
          <w:lang w:eastAsia="en-US"/>
        </w:rPr>
        <w:t xml:space="preserve">e </w:t>
      </w:r>
      <w:r w:rsidRPr="00076389">
        <w:rPr>
          <w:rFonts w:asciiTheme="minorHAnsi" w:eastAsiaTheme="minorHAnsi" w:hAnsiTheme="minorHAnsi" w:cstheme="minorHAnsi"/>
          <w:sz w:val="22"/>
          <w:szCs w:val="22"/>
          <w:lang w:eastAsia="en-US"/>
        </w:rPr>
        <w:t>inseri</w:t>
      </w:r>
      <w:r w:rsidR="00EE1E73">
        <w:rPr>
          <w:rFonts w:asciiTheme="minorHAnsi" w:eastAsiaTheme="minorHAnsi" w:hAnsiTheme="minorHAnsi" w:cstheme="minorHAnsi"/>
          <w:sz w:val="22"/>
          <w:szCs w:val="22"/>
          <w:lang w:eastAsia="en-US"/>
        </w:rPr>
        <w:t>das no programa “Vamos a Noudar</w:t>
      </w:r>
      <w:r w:rsidR="00EE1E73" w:rsidRPr="00D754E9">
        <w:rPr>
          <w:rFonts w:asciiTheme="minorHAnsi" w:eastAsiaTheme="minorHAnsi" w:hAnsiTheme="minorHAnsi" w:cstheme="minorHAnsi"/>
          <w:sz w:val="22"/>
          <w:szCs w:val="22"/>
          <w:lang w:eastAsia="en-US"/>
        </w:rPr>
        <w:t>”</w:t>
      </w:r>
      <w:r w:rsidR="00D754E9" w:rsidRPr="00D754E9">
        <w:rPr>
          <w:rFonts w:asciiTheme="minorHAnsi" w:eastAsiaTheme="minorHAnsi" w:hAnsiTheme="minorHAnsi" w:cstheme="minorHAnsi"/>
          <w:sz w:val="22"/>
          <w:szCs w:val="22"/>
          <w:lang w:eastAsia="en-US"/>
        </w:rPr>
        <w:t xml:space="preserve"> (vide</w:t>
      </w:r>
      <w:r w:rsidR="008F4651" w:rsidRPr="00D754E9">
        <w:rPr>
          <w:rFonts w:asciiTheme="minorHAnsi" w:eastAsiaTheme="minorHAnsi" w:hAnsiTheme="minorHAnsi" w:cstheme="minorHAnsi"/>
          <w:sz w:val="22"/>
          <w:szCs w:val="22"/>
          <w:lang w:eastAsia="en-US"/>
        </w:rPr>
        <w:t xml:space="preserve"> </w:t>
      </w:r>
      <w:r w:rsidR="00EE1E73" w:rsidRPr="00D754E9">
        <w:rPr>
          <w:rFonts w:asciiTheme="minorHAnsi" w:eastAsiaTheme="minorHAnsi" w:hAnsiTheme="minorHAnsi" w:cstheme="minorHAnsi"/>
          <w:sz w:val="22"/>
          <w:szCs w:val="22"/>
          <w:lang w:eastAsia="en-US"/>
        </w:rPr>
        <w:t>anexo</w:t>
      </w:r>
      <w:r w:rsidR="0004506B" w:rsidRPr="00D754E9">
        <w:rPr>
          <w:rFonts w:asciiTheme="minorHAnsi" w:eastAsiaTheme="minorHAnsi" w:hAnsiTheme="minorHAnsi" w:cstheme="minorHAnsi"/>
          <w:sz w:val="22"/>
          <w:szCs w:val="22"/>
          <w:lang w:eastAsia="en-US"/>
        </w:rPr>
        <w:t xml:space="preserve"> </w:t>
      </w:r>
      <w:r w:rsidR="00D754E9" w:rsidRPr="00D754E9">
        <w:rPr>
          <w:rFonts w:asciiTheme="minorHAnsi" w:eastAsiaTheme="minorHAnsi" w:hAnsiTheme="minorHAnsi" w:cstheme="minorHAnsi"/>
          <w:sz w:val="22"/>
          <w:szCs w:val="22"/>
          <w:lang w:eastAsia="en-US"/>
        </w:rPr>
        <w:t>I</w:t>
      </w:r>
      <w:r w:rsidR="001B698F" w:rsidRPr="00D754E9">
        <w:rPr>
          <w:rFonts w:asciiTheme="minorHAnsi" w:eastAsiaTheme="minorHAnsi" w:hAnsiTheme="minorHAnsi" w:cstheme="minorHAnsi"/>
          <w:sz w:val="22"/>
          <w:szCs w:val="22"/>
          <w:lang w:eastAsia="en-US"/>
        </w:rPr>
        <w:t>).</w:t>
      </w:r>
      <w:r w:rsidR="001B698F">
        <w:rPr>
          <w:rFonts w:asciiTheme="minorHAnsi" w:eastAsiaTheme="minorHAnsi" w:hAnsiTheme="minorHAnsi" w:cstheme="minorHAnsi"/>
          <w:sz w:val="22"/>
          <w:szCs w:val="22"/>
          <w:lang w:eastAsia="en-US"/>
        </w:rPr>
        <w:t xml:space="preserve"> Os utentes do Parque </w:t>
      </w:r>
      <w:r w:rsidRPr="00076389">
        <w:rPr>
          <w:rFonts w:asciiTheme="minorHAnsi" w:eastAsiaTheme="minorHAnsi" w:hAnsiTheme="minorHAnsi" w:cstheme="minorHAnsi"/>
          <w:sz w:val="22"/>
          <w:szCs w:val="22"/>
          <w:lang w:eastAsia="en-US"/>
        </w:rPr>
        <w:t xml:space="preserve">poderão </w:t>
      </w:r>
      <w:r w:rsidR="001B698F">
        <w:rPr>
          <w:rFonts w:asciiTheme="minorHAnsi" w:eastAsiaTheme="minorHAnsi" w:hAnsiTheme="minorHAnsi" w:cstheme="minorHAnsi"/>
          <w:sz w:val="22"/>
          <w:szCs w:val="22"/>
          <w:lang w:eastAsia="en-US"/>
        </w:rPr>
        <w:t>escolher</w:t>
      </w:r>
      <w:r w:rsidRPr="00076389">
        <w:rPr>
          <w:rFonts w:asciiTheme="minorHAnsi" w:eastAsiaTheme="minorHAnsi" w:hAnsiTheme="minorHAnsi" w:cstheme="minorHAnsi"/>
          <w:sz w:val="22"/>
          <w:szCs w:val="22"/>
          <w:lang w:eastAsia="en-US"/>
        </w:rPr>
        <w:t xml:space="preserve"> entre as </w:t>
      </w:r>
      <w:hyperlink r:id="rId130" w:history="1">
        <w:r w:rsidRPr="00076389">
          <w:rPr>
            <w:rFonts w:asciiTheme="minorHAnsi" w:eastAsiaTheme="minorHAnsi" w:hAnsiTheme="minorHAnsi" w:cstheme="minorHAnsi"/>
            <w:sz w:val="22"/>
            <w:szCs w:val="22"/>
            <w:lang w:eastAsia="en-US"/>
          </w:rPr>
          <w:t xml:space="preserve">67 </w:t>
        </w:r>
        <w:proofErr w:type="spellStart"/>
        <w:r w:rsidRPr="00076389">
          <w:rPr>
            <w:rFonts w:asciiTheme="minorHAnsi" w:eastAsiaTheme="minorHAnsi" w:hAnsiTheme="minorHAnsi" w:cstheme="minorHAnsi"/>
            <w:sz w:val="22"/>
            <w:szCs w:val="22"/>
            <w:lang w:eastAsia="en-US"/>
          </w:rPr>
          <w:t>actividades</w:t>
        </w:r>
        <w:proofErr w:type="spellEnd"/>
      </w:hyperlink>
      <w:r w:rsidRPr="00076389">
        <w:rPr>
          <w:rFonts w:asciiTheme="minorHAnsi" w:eastAsiaTheme="minorHAnsi" w:hAnsiTheme="minorHAnsi" w:cstheme="minorHAnsi"/>
          <w:sz w:val="22"/>
          <w:szCs w:val="22"/>
          <w:lang w:eastAsia="en-US"/>
        </w:rPr>
        <w:t xml:space="preserve"> existentes, dependendo da duração da estadia e da temática preferida. </w:t>
      </w:r>
    </w:p>
    <w:p w:rsidR="00321187" w:rsidRDefault="00321187"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5819BA" w:rsidRPr="00076389" w:rsidRDefault="005819BA"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sidRPr="00076389">
        <w:rPr>
          <w:rFonts w:asciiTheme="minorHAnsi" w:eastAsiaTheme="minorHAnsi" w:hAnsiTheme="minorHAnsi" w:cstheme="minorHAnsi"/>
          <w:sz w:val="22"/>
          <w:szCs w:val="22"/>
          <w:lang w:eastAsia="en-US"/>
        </w:rPr>
        <w:t>Todas estas informações sobre o Parque de Noudar</w:t>
      </w:r>
      <w:r w:rsidR="001B698F">
        <w:rPr>
          <w:rFonts w:asciiTheme="minorHAnsi" w:eastAsiaTheme="minorHAnsi" w:hAnsiTheme="minorHAnsi" w:cstheme="minorHAnsi"/>
          <w:sz w:val="22"/>
          <w:szCs w:val="22"/>
          <w:lang w:eastAsia="en-US"/>
        </w:rPr>
        <w:t>,</w:t>
      </w:r>
      <w:r w:rsidRPr="00076389">
        <w:rPr>
          <w:rFonts w:asciiTheme="minorHAnsi" w:eastAsiaTheme="minorHAnsi" w:hAnsiTheme="minorHAnsi" w:cstheme="minorHAnsi"/>
          <w:sz w:val="22"/>
          <w:szCs w:val="22"/>
          <w:lang w:eastAsia="en-US"/>
        </w:rPr>
        <w:t xml:space="preserve"> bem como a </w:t>
      </w:r>
      <w:r w:rsidR="001B698F">
        <w:rPr>
          <w:rFonts w:asciiTheme="minorHAnsi" w:eastAsiaTheme="minorHAnsi" w:hAnsiTheme="minorHAnsi" w:cstheme="minorHAnsi"/>
          <w:sz w:val="22"/>
          <w:szCs w:val="22"/>
          <w:lang w:eastAsia="en-US"/>
        </w:rPr>
        <w:t>reserva</w:t>
      </w:r>
      <w:r w:rsidRPr="00076389">
        <w:rPr>
          <w:rFonts w:asciiTheme="minorHAnsi" w:eastAsiaTheme="minorHAnsi" w:hAnsiTheme="minorHAnsi" w:cstheme="minorHAnsi"/>
          <w:sz w:val="22"/>
          <w:szCs w:val="22"/>
          <w:lang w:eastAsia="en-US"/>
        </w:rPr>
        <w:t xml:space="preserve"> de alojamento estão disponíveis n</w:t>
      </w:r>
      <w:r w:rsidR="00115074">
        <w:rPr>
          <w:rFonts w:asciiTheme="minorHAnsi" w:eastAsiaTheme="minorHAnsi" w:hAnsiTheme="minorHAnsi" w:cstheme="minorHAnsi"/>
          <w:sz w:val="22"/>
          <w:szCs w:val="22"/>
          <w:lang w:eastAsia="en-US"/>
        </w:rPr>
        <w:t xml:space="preserve">o </w:t>
      </w:r>
      <w:proofErr w:type="gramStart"/>
      <w:r w:rsidR="00115074">
        <w:rPr>
          <w:rFonts w:asciiTheme="minorHAnsi" w:eastAsiaTheme="minorHAnsi" w:hAnsiTheme="minorHAnsi" w:cstheme="minorHAnsi"/>
          <w:sz w:val="22"/>
          <w:szCs w:val="22"/>
          <w:lang w:eastAsia="en-US"/>
        </w:rPr>
        <w:t>site</w:t>
      </w:r>
      <w:proofErr w:type="gramEnd"/>
      <w:r w:rsidRPr="00076389">
        <w:rPr>
          <w:rFonts w:asciiTheme="minorHAnsi" w:eastAsiaTheme="minorHAnsi" w:hAnsiTheme="minorHAnsi" w:cstheme="minorHAnsi"/>
          <w:sz w:val="22"/>
          <w:szCs w:val="22"/>
          <w:lang w:eastAsia="en-US"/>
        </w:rPr>
        <w:t xml:space="preserve"> </w:t>
      </w:r>
      <w:hyperlink r:id="rId131" w:history="1">
        <w:r w:rsidRPr="001B698F">
          <w:rPr>
            <w:rStyle w:val="Hiperligao"/>
            <w:rFonts w:asciiTheme="minorHAnsi" w:eastAsiaTheme="minorHAnsi" w:hAnsiTheme="minorHAnsi" w:cstheme="minorHAnsi"/>
            <w:color w:val="auto"/>
            <w:sz w:val="22"/>
            <w:szCs w:val="22"/>
            <w:lang w:eastAsia="en-US"/>
          </w:rPr>
          <w:t>www.parquedenoudar.com</w:t>
        </w:r>
      </w:hyperlink>
      <w:r w:rsidRPr="001B698F">
        <w:rPr>
          <w:rFonts w:asciiTheme="minorHAnsi" w:eastAsiaTheme="minorHAnsi" w:hAnsiTheme="minorHAnsi" w:cstheme="minorHAnsi"/>
          <w:sz w:val="22"/>
          <w:szCs w:val="22"/>
          <w:lang w:eastAsia="en-US"/>
        </w:rPr>
        <w:t>.</w:t>
      </w:r>
    </w:p>
    <w:p w:rsidR="005819BA" w:rsidRDefault="005819BA"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8E56C8" w:rsidRPr="00EA65BF" w:rsidRDefault="008E56C8" w:rsidP="00EA65BF">
      <w:pPr>
        <w:pStyle w:val="Ttulo2"/>
        <w:rPr>
          <w:rFonts w:asciiTheme="minorHAnsi" w:hAnsiTheme="minorHAnsi"/>
          <w:color w:val="auto"/>
        </w:rPr>
      </w:pPr>
      <w:bookmarkStart w:id="170" w:name="_Toc285187498"/>
      <w:bookmarkStart w:id="171" w:name="_Toc285723917"/>
      <w:bookmarkStart w:id="172" w:name="_Toc305679537"/>
      <w:r w:rsidRPr="00EA65BF">
        <w:rPr>
          <w:rFonts w:asciiTheme="minorHAnsi" w:hAnsiTheme="minorHAnsi"/>
          <w:color w:val="auto"/>
        </w:rPr>
        <w:t xml:space="preserve">4.4 – As </w:t>
      </w:r>
      <w:r w:rsidR="006F561A">
        <w:rPr>
          <w:rFonts w:asciiTheme="minorHAnsi" w:hAnsiTheme="minorHAnsi"/>
          <w:color w:val="auto"/>
        </w:rPr>
        <w:t>Boas P</w:t>
      </w:r>
      <w:r w:rsidRPr="00EA65BF">
        <w:rPr>
          <w:rFonts w:asciiTheme="minorHAnsi" w:hAnsiTheme="minorHAnsi"/>
          <w:color w:val="auto"/>
        </w:rPr>
        <w:t xml:space="preserve">ráticas </w:t>
      </w:r>
      <w:r w:rsidR="006F561A">
        <w:rPr>
          <w:rFonts w:asciiTheme="minorHAnsi" w:hAnsiTheme="minorHAnsi"/>
          <w:color w:val="auto"/>
        </w:rPr>
        <w:t>A</w:t>
      </w:r>
      <w:r w:rsidRPr="00EA65BF">
        <w:rPr>
          <w:rFonts w:asciiTheme="minorHAnsi" w:hAnsiTheme="minorHAnsi"/>
          <w:color w:val="auto"/>
        </w:rPr>
        <w:t>mbientais no Parque de Natureza de Noudar</w:t>
      </w:r>
      <w:bookmarkEnd w:id="170"/>
      <w:bookmarkEnd w:id="171"/>
      <w:bookmarkEnd w:id="172"/>
    </w:p>
    <w:p w:rsidR="0027349C" w:rsidRDefault="0027349C" w:rsidP="00593A5A">
      <w:pPr>
        <w:pStyle w:val="NormalWeb"/>
        <w:spacing w:before="0" w:beforeAutospacing="0" w:after="0" w:afterAutospacing="0" w:line="360" w:lineRule="auto"/>
        <w:jc w:val="both"/>
        <w:rPr>
          <w:rFonts w:asciiTheme="minorHAnsi" w:eastAsiaTheme="minorHAnsi" w:hAnsiTheme="minorHAnsi" w:cstheme="minorHAnsi"/>
          <w:lang w:eastAsia="en-US"/>
        </w:rPr>
      </w:pPr>
    </w:p>
    <w:p w:rsidR="00980158" w:rsidRPr="006E7D30" w:rsidRDefault="00CD4B1D"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Uma das principais preocupações da gestão do parque é, desde a sua abertura ao público, a utilização eficiente e consciente dos recursos energéticos</w:t>
      </w:r>
      <w:r w:rsidR="000C4D43">
        <w:rPr>
          <w:rFonts w:asciiTheme="minorHAnsi" w:eastAsiaTheme="minorHAnsi" w:hAnsiTheme="minorHAnsi" w:cstheme="minorHAnsi"/>
          <w:sz w:val="22"/>
          <w:szCs w:val="22"/>
          <w:lang w:eastAsia="en-US"/>
        </w:rPr>
        <w:t>,</w:t>
      </w:r>
      <w:r w:rsidRPr="006E7D30">
        <w:rPr>
          <w:rFonts w:asciiTheme="minorHAnsi" w:eastAsiaTheme="minorHAnsi" w:hAnsiTheme="minorHAnsi" w:cstheme="minorHAnsi"/>
          <w:sz w:val="22"/>
          <w:szCs w:val="22"/>
          <w:lang w:eastAsia="en-US"/>
        </w:rPr>
        <w:t xml:space="preserve"> sendo uma das suas principais metas a preservação do ambiente.</w:t>
      </w:r>
    </w:p>
    <w:p w:rsidR="00980158" w:rsidRPr="006E7D30" w:rsidRDefault="00980158"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8E56C8" w:rsidRPr="006E7D30" w:rsidRDefault="004D06C7"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No PNN estão</w:t>
      </w:r>
      <w:r w:rsidR="00980158" w:rsidRPr="006E7D30">
        <w:rPr>
          <w:rFonts w:asciiTheme="minorHAnsi" w:eastAsiaTheme="minorHAnsi" w:hAnsiTheme="minorHAnsi" w:cstheme="minorHAnsi"/>
          <w:sz w:val="22"/>
          <w:szCs w:val="22"/>
          <w:lang w:eastAsia="en-US"/>
        </w:rPr>
        <w:t xml:space="preserve"> implementad</w:t>
      </w:r>
      <w:r>
        <w:rPr>
          <w:rFonts w:asciiTheme="minorHAnsi" w:eastAsiaTheme="minorHAnsi" w:hAnsiTheme="minorHAnsi" w:cstheme="minorHAnsi"/>
          <w:sz w:val="22"/>
          <w:szCs w:val="22"/>
          <w:lang w:eastAsia="en-US"/>
        </w:rPr>
        <w:t>as</w:t>
      </w:r>
      <w:r w:rsidR="00980158" w:rsidRPr="006E7D30">
        <w:rPr>
          <w:rFonts w:asciiTheme="minorHAnsi" w:eastAsiaTheme="minorHAnsi" w:hAnsiTheme="minorHAnsi" w:cstheme="minorHAnsi"/>
          <w:sz w:val="22"/>
          <w:szCs w:val="22"/>
          <w:lang w:eastAsia="en-US"/>
        </w:rPr>
        <w:t xml:space="preserve"> uma série de medidas </w:t>
      </w:r>
      <w:r>
        <w:rPr>
          <w:rFonts w:asciiTheme="minorHAnsi" w:eastAsiaTheme="minorHAnsi" w:hAnsiTheme="minorHAnsi" w:cstheme="minorHAnsi"/>
          <w:sz w:val="22"/>
          <w:szCs w:val="22"/>
          <w:lang w:eastAsia="en-US"/>
        </w:rPr>
        <w:t xml:space="preserve">no âmbito das boas práticas ambientais, </w:t>
      </w:r>
      <w:r w:rsidR="00980158" w:rsidRPr="006E7D30">
        <w:rPr>
          <w:rFonts w:asciiTheme="minorHAnsi" w:eastAsiaTheme="minorHAnsi" w:hAnsiTheme="minorHAnsi" w:cstheme="minorHAnsi"/>
          <w:sz w:val="22"/>
          <w:szCs w:val="22"/>
          <w:lang w:eastAsia="en-US"/>
        </w:rPr>
        <w:t xml:space="preserve">ao nível dos diversos recursos como água, combustíveis, </w:t>
      </w:r>
      <w:proofErr w:type="spellStart"/>
      <w:r w:rsidR="00980158" w:rsidRPr="006E7D30">
        <w:rPr>
          <w:rFonts w:asciiTheme="minorHAnsi" w:eastAsiaTheme="minorHAnsi" w:hAnsiTheme="minorHAnsi" w:cstheme="minorHAnsi"/>
          <w:sz w:val="22"/>
          <w:szCs w:val="22"/>
          <w:lang w:eastAsia="en-US"/>
        </w:rPr>
        <w:t>electricidade</w:t>
      </w:r>
      <w:proofErr w:type="spellEnd"/>
      <w:r w:rsidR="00980158" w:rsidRPr="006E7D30">
        <w:rPr>
          <w:rFonts w:asciiTheme="minorHAnsi" w:eastAsiaTheme="minorHAnsi" w:hAnsiTheme="minorHAnsi" w:cstheme="minorHAnsi"/>
          <w:sz w:val="22"/>
          <w:szCs w:val="22"/>
          <w:lang w:eastAsia="en-US"/>
        </w:rPr>
        <w:t>, gás, resíduos, das quais se destacam:</w:t>
      </w:r>
    </w:p>
    <w:p w:rsidR="00980158" w:rsidRPr="006E7D30" w:rsidRDefault="00980158"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Pr="006E7D30">
        <w:rPr>
          <w:rFonts w:asciiTheme="minorHAnsi" w:eastAsiaTheme="minorHAnsi" w:hAnsiTheme="minorHAnsi" w:cstheme="minorHAnsi"/>
          <w:sz w:val="22"/>
          <w:szCs w:val="22"/>
          <w:lang w:eastAsia="en-US"/>
        </w:rPr>
        <w:t>a</w:t>
      </w:r>
      <w:proofErr w:type="gramEnd"/>
      <w:r w:rsidRPr="006E7D30">
        <w:rPr>
          <w:rFonts w:asciiTheme="minorHAnsi" w:eastAsiaTheme="minorHAnsi" w:hAnsiTheme="minorHAnsi" w:cstheme="minorHAnsi"/>
          <w:sz w:val="22"/>
          <w:szCs w:val="22"/>
          <w:lang w:eastAsia="en-US"/>
        </w:rPr>
        <w:t xml:space="preserve"> aquisição de uma </w:t>
      </w:r>
      <w:r w:rsidR="000B4DBC" w:rsidRPr="006E7D30">
        <w:rPr>
          <w:rFonts w:asciiTheme="minorHAnsi" w:eastAsiaTheme="minorHAnsi" w:hAnsiTheme="minorHAnsi" w:cstheme="minorHAnsi"/>
          <w:sz w:val="22"/>
          <w:szCs w:val="22"/>
          <w:lang w:eastAsia="en-US"/>
        </w:rPr>
        <w:t>frota</w:t>
      </w:r>
      <w:r w:rsidRPr="006E7D30">
        <w:rPr>
          <w:rFonts w:asciiTheme="minorHAnsi" w:eastAsiaTheme="minorHAnsi" w:hAnsiTheme="minorHAnsi" w:cstheme="minorHAnsi"/>
          <w:sz w:val="22"/>
          <w:szCs w:val="22"/>
          <w:lang w:eastAsia="en-US"/>
        </w:rPr>
        <w:t xml:space="preserve"> de veículos </w:t>
      </w:r>
      <w:proofErr w:type="spellStart"/>
      <w:r w:rsidRPr="006E7D30">
        <w:rPr>
          <w:rFonts w:asciiTheme="minorHAnsi" w:eastAsiaTheme="minorHAnsi" w:hAnsiTheme="minorHAnsi" w:cstheme="minorHAnsi"/>
          <w:sz w:val="22"/>
          <w:szCs w:val="22"/>
          <w:lang w:eastAsia="en-US"/>
        </w:rPr>
        <w:t>eléctricos</w:t>
      </w:r>
      <w:proofErr w:type="spellEnd"/>
      <w:r w:rsidR="000C4D43">
        <w:rPr>
          <w:rFonts w:asciiTheme="minorHAnsi" w:eastAsiaTheme="minorHAnsi" w:hAnsiTheme="minorHAnsi" w:cstheme="minorHAnsi"/>
          <w:sz w:val="22"/>
          <w:szCs w:val="22"/>
          <w:lang w:eastAsia="en-US"/>
        </w:rPr>
        <w:t xml:space="preserve">, </w:t>
      </w:r>
      <w:r w:rsidRPr="006E7D30">
        <w:rPr>
          <w:rFonts w:asciiTheme="minorHAnsi" w:eastAsiaTheme="minorHAnsi" w:hAnsiTheme="minorHAnsi" w:cstheme="minorHAnsi"/>
          <w:sz w:val="22"/>
          <w:szCs w:val="22"/>
          <w:lang w:eastAsia="en-US"/>
        </w:rPr>
        <w:t xml:space="preserve">que são utilizados para </w:t>
      </w:r>
      <w:r w:rsidR="000C4D43">
        <w:rPr>
          <w:rFonts w:asciiTheme="minorHAnsi" w:eastAsiaTheme="minorHAnsi" w:hAnsiTheme="minorHAnsi" w:cstheme="minorHAnsi"/>
          <w:sz w:val="22"/>
          <w:szCs w:val="22"/>
          <w:lang w:eastAsia="en-US"/>
        </w:rPr>
        <w:t xml:space="preserve">funções inerentes ao </w:t>
      </w:r>
      <w:r w:rsidRPr="006E7D30">
        <w:rPr>
          <w:rFonts w:asciiTheme="minorHAnsi" w:eastAsiaTheme="minorHAnsi" w:hAnsiTheme="minorHAnsi" w:cstheme="minorHAnsi"/>
          <w:sz w:val="22"/>
          <w:szCs w:val="22"/>
          <w:lang w:eastAsia="en-US"/>
        </w:rPr>
        <w:t xml:space="preserve">trabalho </w:t>
      </w:r>
      <w:r w:rsidR="000C4D43">
        <w:rPr>
          <w:rFonts w:asciiTheme="minorHAnsi" w:eastAsiaTheme="minorHAnsi" w:hAnsiTheme="minorHAnsi" w:cstheme="minorHAnsi"/>
          <w:sz w:val="22"/>
          <w:szCs w:val="22"/>
          <w:lang w:eastAsia="en-US"/>
        </w:rPr>
        <w:t xml:space="preserve">diário no Parque </w:t>
      </w:r>
      <w:r w:rsidRPr="006E7D30">
        <w:rPr>
          <w:rFonts w:asciiTheme="minorHAnsi" w:eastAsiaTheme="minorHAnsi" w:hAnsiTheme="minorHAnsi" w:cstheme="minorHAnsi"/>
          <w:sz w:val="22"/>
          <w:szCs w:val="22"/>
          <w:lang w:eastAsia="en-US"/>
        </w:rPr>
        <w:t xml:space="preserve">e </w:t>
      </w:r>
      <w:r w:rsidR="000C4D43">
        <w:rPr>
          <w:rFonts w:asciiTheme="minorHAnsi" w:eastAsiaTheme="minorHAnsi" w:hAnsiTheme="minorHAnsi" w:cstheme="minorHAnsi"/>
          <w:sz w:val="22"/>
          <w:szCs w:val="22"/>
          <w:lang w:eastAsia="en-US"/>
        </w:rPr>
        <w:t xml:space="preserve">para </w:t>
      </w:r>
      <w:proofErr w:type="spellStart"/>
      <w:r w:rsidR="000B4DBC" w:rsidRPr="006E7D30">
        <w:rPr>
          <w:rFonts w:asciiTheme="minorHAnsi" w:eastAsiaTheme="minorHAnsi" w:hAnsiTheme="minorHAnsi" w:cstheme="minorHAnsi"/>
          <w:sz w:val="22"/>
          <w:szCs w:val="22"/>
          <w:lang w:eastAsia="en-US"/>
        </w:rPr>
        <w:t>actividades</w:t>
      </w:r>
      <w:proofErr w:type="spellEnd"/>
      <w:r w:rsidRPr="006E7D30">
        <w:rPr>
          <w:rFonts w:asciiTheme="minorHAnsi" w:eastAsiaTheme="minorHAnsi" w:hAnsiTheme="minorHAnsi" w:cstheme="minorHAnsi"/>
          <w:sz w:val="22"/>
          <w:szCs w:val="22"/>
          <w:lang w:eastAsia="en-US"/>
        </w:rPr>
        <w:t xml:space="preserve"> turísticas</w:t>
      </w:r>
      <w:r w:rsidR="000B4DBC" w:rsidRPr="006E7D30">
        <w:rPr>
          <w:rFonts w:asciiTheme="minorHAnsi" w:eastAsiaTheme="minorHAnsi" w:hAnsiTheme="minorHAnsi" w:cstheme="minorHAnsi"/>
          <w:sz w:val="22"/>
          <w:szCs w:val="22"/>
          <w:lang w:eastAsia="en-US"/>
        </w:rPr>
        <w:t>;</w:t>
      </w:r>
    </w:p>
    <w:p w:rsidR="000B4DBC" w:rsidRPr="006E7D30" w:rsidRDefault="000B4DBC"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Pr="006E7D30">
        <w:rPr>
          <w:rFonts w:asciiTheme="minorHAnsi" w:eastAsiaTheme="minorHAnsi" w:hAnsiTheme="minorHAnsi" w:cstheme="minorHAnsi"/>
          <w:sz w:val="22"/>
          <w:szCs w:val="22"/>
          <w:lang w:eastAsia="en-US"/>
        </w:rPr>
        <w:t>a</w:t>
      </w:r>
      <w:proofErr w:type="gramEnd"/>
      <w:r w:rsidRPr="006E7D30">
        <w:rPr>
          <w:rFonts w:asciiTheme="minorHAnsi" w:eastAsiaTheme="minorHAnsi" w:hAnsiTheme="minorHAnsi" w:cstheme="minorHAnsi"/>
          <w:sz w:val="22"/>
          <w:szCs w:val="22"/>
          <w:lang w:eastAsia="en-US"/>
        </w:rPr>
        <w:t xml:space="preserve"> utilização de lâmpadas de baixo consumo</w:t>
      </w:r>
      <w:r w:rsidR="000C4D43">
        <w:rPr>
          <w:rFonts w:asciiTheme="minorHAnsi" w:eastAsiaTheme="minorHAnsi" w:hAnsiTheme="minorHAnsi" w:cstheme="minorHAnsi"/>
          <w:sz w:val="22"/>
          <w:szCs w:val="22"/>
          <w:lang w:eastAsia="en-US"/>
        </w:rPr>
        <w:t>,</w:t>
      </w:r>
      <w:r w:rsidRPr="006E7D30">
        <w:rPr>
          <w:rFonts w:asciiTheme="minorHAnsi" w:eastAsiaTheme="minorHAnsi" w:hAnsiTheme="minorHAnsi" w:cstheme="minorHAnsi"/>
          <w:sz w:val="22"/>
          <w:szCs w:val="22"/>
          <w:lang w:eastAsia="en-US"/>
        </w:rPr>
        <w:t xml:space="preserve"> a iluminação exterior comandada por relógio e a interior equipada com sensores de movimento em espaços públicos;</w:t>
      </w:r>
    </w:p>
    <w:p w:rsidR="000B4DBC" w:rsidRPr="006E7D30" w:rsidRDefault="000B4DBC"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Pr="006E7D30">
        <w:rPr>
          <w:rFonts w:asciiTheme="minorHAnsi" w:eastAsiaTheme="minorHAnsi" w:hAnsiTheme="minorHAnsi" w:cstheme="minorHAnsi"/>
          <w:sz w:val="22"/>
          <w:szCs w:val="22"/>
          <w:lang w:eastAsia="en-US"/>
        </w:rPr>
        <w:t>as</w:t>
      </w:r>
      <w:proofErr w:type="gramEnd"/>
      <w:r w:rsidRPr="006E7D30">
        <w:rPr>
          <w:rFonts w:asciiTheme="minorHAnsi" w:eastAsiaTheme="minorHAnsi" w:hAnsiTheme="minorHAnsi" w:cstheme="minorHAnsi"/>
          <w:sz w:val="22"/>
          <w:szCs w:val="22"/>
          <w:lang w:eastAsia="en-US"/>
        </w:rPr>
        <w:t xml:space="preserve"> máquinas da lavandaria são utilizadas com a carga máxima</w:t>
      </w:r>
      <w:r w:rsidR="00F92F01" w:rsidRPr="006E7D30">
        <w:rPr>
          <w:rFonts w:asciiTheme="minorHAnsi" w:eastAsiaTheme="minorHAnsi" w:hAnsiTheme="minorHAnsi" w:cstheme="minorHAnsi"/>
          <w:sz w:val="22"/>
          <w:szCs w:val="22"/>
          <w:lang w:eastAsia="en-US"/>
        </w:rPr>
        <w:t>,</w:t>
      </w:r>
      <w:r w:rsidRPr="006E7D30">
        <w:rPr>
          <w:rFonts w:asciiTheme="minorHAnsi" w:eastAsiaTheme="minorHAnsi" w:hAnsiTheme="minorHAnsi" w:cstheme="minorHAnsi"/>
          <w:sz w:val="22"/>
          <w:szCs w:val="22"/>
          <w:lang w:eastAsia="en-US"/>
        </w:rPr>
        <w:t xml:space="preserve"> com programas mais eficientes</w:t>
      </w:r>
      <w:r w:rsidR="000C4D43">
        <w:rPr>
          <w:rFonts w:asciiTheme="minorHAnsi" w:eastAsiaTheme="minorHAnsi" w:hAnsiTheme="minorHAnsi" w:cstheme="minorHAnsi"/>
          <w:sz w:val="22"/>
          <w:szCs w:val="22"/>
          <w:lang w:eastAsia="en-US"/>
        </w:rPr>
        <w:t xml:space="preserve"> e</w:t>
      </w:r>
      <w:r w:rsidR="00171EEB" w:rsidRPr="006E7D30">
        <w:rPr>
          <w:rFonts w:asciiTheme="minorHAnsi" w:eastAsiaTheme="minorHAnsi" w:hAnsiTheme="minorHAnsi" w:cstheme="minorHAnsi"/>
          <w:sz w:val="22"/>
          <w:szCs w:val="22"/>
          <w:lang w:eastAsia="en-US"/>
        </w:rPr>
        <w:t xml:space="preserve"> estão equipadas com sistemas de doseador</w:t>
      </w:r>
      <w:r w:rsidRPr="006E7D30">
        <w:rPr>
          <w:rFonts w:asciiTheme="minorHAnsi" w:eastAsiaTheme="minorHAnsi" w:hAnsiTheme="minorHAnsi" w:cstheme="minorHAnsi"/>
          <w:sz w:val="22"/>
          <w:szCs w:val="22"/>
          <w:lang w:eastAsia="en-US"/>
        </w:rPr>
        <w:t>;</w:t>
      </w:r>
    </w:p>
    <w:p w:rsidR="000B4DBC" w:rsidRPr="006E7D30" w:rsidRDefault="000B4DBC"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000C4D43">
        <w:rPr>
          <w:rFonts w:asciiTheme="minorHAnsi" w:eastAsiaTheme="minorHAnsi" w:hAnsiTheme="minorHAnsi" w:cstheme="minorHAnsi"/>
          <w:sz w:val="22"/>
          <w:szCs w:val="22"/>
          <w:lang w:eastAsia="en-US"/>
        </w:rPr>
        <w:t>a</w:t>
      </w:r>
      <w:proofErr w:type="gramEnd"/>
      <w:r w:rsidR="000C4D43">
        <w:rPr>
          <w:rFonts w:asciiTheme="minorHAnsi" w:eastAsiaTheme="minorHAnsi" w:hAnsiTheme="minorHAnsi" w:cstheme="minorHAnsi"/>
          <w:sz w:val="22"/>
          <w:szCs w:val="22"/>
          <w:lang w:eastAsia="en-US"/>
        </w:rPr>
        <w:t xml:space="preserve"> </w:t>
      </w:r>
      <w:r w:rsidRPr="006E7D30">
        <w:rPr>
          <w:rFonts w:asciiTheme="minorHAnsi" w:eastAsiaTheme="minorHAnsi" w:hAnsiTheme="minorHAnsi" w:cstheme="minorHAnsi"/>
          <w:sz w:val="22"/>
          <w:szCs w:val="22"/>
          <w:lang w:eastAsia="en-US"/>
        </w:rPr>
        <w:t>existência de painéis solares para aquecimento de água quente sanitária;</w:t>
      </w:r>
    </w:p>
    <w:p w:rsidR="00171EEB" w:rsidRPr="006E7D30" w:rsidRDefault="00171EEB"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000C4D43">
        <w:rPr>
          <w:rFonts w:asciiTheme="minorHAnsi" w:eastAsiaTheme="minorHAnsi" w:hAnsiTheme="minorHAnsi" w:cstheme="minorHAnsi"/>
          <w:sz w:val="22"/>
          <w:szCs w:val="22"/>
          <w:lang w:eastAsia="en-US"/>
        </w:rPr>
        <w:t>a</w:t>
      </w:r>
      <w:proofErr w:type="gramEnd"/>
      <w:r w:rsidR="000C4D43">
        <w:rPr>
          <w:rFonts w:asciiTheme="minorHAnsi" w:eastAsiaTheme="minorHAnsi" w:hAnsiTheme="minorHAnsi" w:cstheme="minorHAnsi"/>
          <w:sz w:val="22"/>
          <w:szCs w:val="22"/>
          <w:lang w:eastAsia="en-US"/>
        </w:rPr>
        <w:t xml:space="preserve"> </w:t>
      </w:r>
      <w:r w:rsidRPr="006E7D30">
        <w:rPr>
          <w:rFonts w:asciiTheme="minorHAnsi" w:eastAsiaTheme="minorHAnsi" w:hAnsiTheme="minorHAnsi" w:cstheme="minorHAnsi"/>
          <w:sz w:val="22"/>
          <w:szCs w:val="22"/>
          <w:lang w:eastAsia="en-US"/>
        </w:rPr>
        <w:t xml:space="preserve">redução do volume de descarga nos autoclismos das </w:t>
      </w:r>
      <w:r w:rsidR="000C4D43" w:rsidRPr="006E7D30">
        <w:rPr>
          <w:rFonts w:asciiTheme="minorHAnsi" w:eastAsiaTheme="minorHAnsi" w:hAnsiTheme="minorHAnsi" w:cstheme="minorHAnsi"/>
          <w:sz w:val="22"/>
          <w:szCs w:val="22"/>
          <w:lang w:eastAsia="en-US"/>
        </w:rPr>
        <w:t>casa de banho</w:t>
      </w:r>
      <w:r w:rsidR="004D06C7">
        <w:rPr>
          <w:rFonts w:asciiTheme="minorHAnsi" w:eastAsiaTheme="minorHAnsi" w:hAnsiTheme="minorHAnsi" w:cstheme="minorHAnsi"/>
          <w:sz w:val="22"/>
          <w:szCs w:val="22"/>
          <w:lang w:eastAsia="en-US"/>
        </w:rPr>
        <w:t>;</w:t>
      </w:r>
    </w:p>
    <w:p w:rsidR="00171EEB" w:rsidRPr="006E7D30" w:rsidRDefault="00171EEB"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000C4D43">
        <w:rPr>
          <w:rFonts w:asciiTheme="minorHAnsi" w:eastAsiaTheme="minorHAnsi" w:hAnsiTheme="minorHAnsi" w:cstheme="minorHAnsi"/>
          <w:sz w:val="22"/>
          <w:szCs w:val="22"/>
          <w:lang w:eastAsia="en-US"/>
        </w:rPr>
        <w:t>a</w:t>
      </w:r>
      <w:proofErr w:type="gramEnd"/>
      <w:r w:rsidR="005052BD" w:rsidRPr="006E7D30">
        <w:rPr>
          <w:rFonts w:asciiTheme="minorHAnsi" w:eastAsiaTheme="minorHAnsi" w:hAnsiTheme="minorHAnsi" w:cstheme="minorHAnsi"/>
          <w:sz w:val="22"/>
          <w:szCs w:val="22"/>
          <w:lang w:eastAsia="en-US"/>
        </w:rPr>
        <w:t xml:space="preserve"> instala</w:t>
      </w:r>
      <w:r w:rsidR="000C4D43">
        <w:rPr>
          <w:rFonts w:asciiTheme="minorHAnsi" w:eastAsiaTheme="minorHAnsi" w:hAnsiTheme="minorHAnsi" w:cstheme="minorHAnsi"/>
          <w:sz w:val="22"/>
          <w:szCs w:val="22"/>
          <w:lang w:eastAsia="en-US"/>
        </w:rPr>
        <w:t>ção</w:t>
      </w:r>
      <w:r w:rsidR="005052BD" w:rsidRPr="006E7D30">
        <w:rPr>
          <w:rFonts w:asciiTheme="minorHAnsi" w:eastAsiaTheme="minorHAnsi" w:hAnsiTheme="minorHAnsi" w:cstheme="minorHAnsi"/>
          <w:sz w:val="22"/>
          <w:szCs w:val="22"/>
          <w:lang w:eastAsia="en-US"/>
        </w:rPr>
        <w:t xml:space="preserve"> nas torneiras das casa de banho um sistema de redutores de caudal;</w:t>
      </w:r>
    </w:p>
    <w:p w:rsidR="000C4D43" w:rsidRDefault="005052BD"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000C4D43">
        <w:rPr>
          <w:rFonts w:asciiTheme="minorHAnsi" w:eastAsiaTheme="minorHAnsi" w:hAnsiTheme="minorHAnsi" w:cstheme="minorHAnsi"/>
          <w:sz w:val="22"/>
          <w:szCs w:val="22"/>
          <w:lang w:eastAsia="en-US"/>
        </w:rPr>
        <w:t>o</w:t>
      </w:r>
      <w:proofErr w:type="gramEnd"/>
      <w:r w:rsidR="000C4D43">
        <w:rPr>
          <w:rFonts w:asciiTheme="minorHAnsi" w:eastAsiaTheme="minorHAnsi" w:hAnsiTheme="minorHAnsi" w:cstheme="minorHAnsi"/>
          <w:sz w:val="22"/>
          <w:szCs w:val="22"/>
          <w:lang w:eastAsia="en-US"/>
        </w:rPr>
        <w:t xml:space="preserve"> </w:t>
      </w:r>
      <w:r w:rsidR="00F92F01" w:rsidRPr="006E7D30">
        <w:rPr>
          <w:rFonts w:asciiTheme="minorHAnsi" w:eastAsiaTheme="minorHAnsi" w:hAnsiTheme="minorHAnsi" w:cstheme="minorHAnsi"/>
          <w:sz w:val="22"/>
          <w:szCs w:val="22"/>
          <w:lang w:eastAsia="en-US"/>
        </w:rPr>
        <w:t>s</w:t>
      </w:r>
      <w:r w:rsidRPr="006E7D30">
        <w:rPr>
          <w:rFonts w:asciiTheme="minorHAnsi" w:eastAsiaTheme="minorHAnsi" w:hAnsiTheme="minorHAnsi" w:cstheme="minorHAnsi"/>
          <w:sz w:val="22"/>
          <w:szCs w:val="22"/>
          <w:lang w:eastAsia="en-US"/>
        </w:rPr>
        <w:t>istema de rega das hortas automatizados</w:t>
      </w:r>
      <w:r w:rsidR="000C4D43">
        <w:rPr>
          <w:rFonts w:asciiTheme="minorHAnsi" w:eastAsiaTheme="minorHAnsi" w:hAnsiTheme="minorHAnsi" w:cstheme="minorHAnsi"/>
          <w:sz w:val="22"/>
          <w:szCs w:val="22"/>
          <w:lang w:eastAsia="en-US"/>
        </w:rPr>
        <w:t xml:space="preserve"> e</w:t>
      </w:r>
      <w:r w:rsidRPr="006E7D30">
        <w:rPr>
          <w:rFonts w:asciiTheme="minorHAnsi" w:eastAsiaTheme="minorHAnsi" w:hAnsiTheme="minorHAnsi" w:cstheme="minorHAnsi"/>
          <w:sz w:val="22"/>
          <w:szCs w:val="22"/>
          <w:lang w:eastAsia="en-US"/>
        </w:rPr>
        <w:t xml:space="preserve"> programa para as horas de menor calor</w:t>
      </w:r>
      <w:r w:rsidR="00553136" w:rsidRPr="006E7D30">
        <w:rPr>
          <w:rFonts w:asciiTheme="minorHAnsi" w:eastAsiaTheme="minorHAnsi" w:hAnsiTheme="minorHAnsi" w:cstheme="minorHAnsi"/>
          <w:sz w:val="22"/>
          <w:szCs w:val="22"/>
          <w:lang w:eastAsia="en-US"/>
        </w:rPr>
        <w:t>;</w:t>
      </w:r>
    </w:p>
    <w:p w:rsidR="00553136" w:rsidRPr="006E7D30" w:rsidRDefault="00553136"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00F92F01" w:rsidRPr="006E7D30">
        <w:rPr>
          <w:rFonts w:asciiTheme="minorHAnsi" w:eastAsiaTheme="minorHAnsi" w:hAnsiTheme="minorHAnsi" w:cstheme="minorHAnsi"/>
          <w:sz w:val="22"/>
          <w:szCs w:val="22"/>
          <w:lang w:eastAsia="en-US"/>
        </w:rPr>
        <w:t>a</w:t>
      </w:r>
      <w:proofErr w:type="gramEnd"/>
      <w:r w:rsidRPr="006E7D30">
        <w:rPr>
          <w:rFonts w:asciiTheme="minorHAnsi" w:eastAsiaTheme="minorHAnsi" w:hAnsiTheme="minorHAnsi" w:cstheme="minorHAnsi"/>
          <w:sz w:val="22"/>
          <w:szCs w:val="22"/>
          <w:lang w:eastAsia="en-US"/>
        </w:rPr>
        <w:t xml:space="preserve"> mudança da roupa de cama é feita de dois em</w:t>
      </w:r>
      <w:r w:rsidR="000C4D43">
        <w:rPr>
          <w:rFonts w:asciiTheme="minorHAnsi" w:eastAsiaTheme="minorHAnsi" w:hAnsiTheme="minorHAnsi" w:cstheme="minorHAnsi"/>
          <w:sz w:val="22"/>
          <w:szCs w:val="22"/>
          <w:lang w:eastAsia="en-US"/>
        </w:rPr>
        <w:t xml:space="preserve"> dois dias e a</w:t>
      </w:r>
      <w:r w:rsidRPr="006E7D30">
        <w:rPr>
          <w:rFonts w:asciiTheme="minorHAnsi" w:eastAsiaTheme="minorHAnsi" w:hAnsiTheme="minorHAnsi" w:cstheme="minorHAnsi"/>
          <w:sz w:val="22"/>
          <w:szCs w:val="22"/>
          <w:lang w:eastAsia="en-US"/>
        </w:rPr>
        <w:t xml:space="preserve"> das toalhas é feita a pedido do cliente;</w:t>
      </w:r>
    </w:p>
    <w:p w:rsidR="00553136" w:rsidRPr="006E7D30" w:rsidRDefault="00553136"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Pr="006E7D30">
        <w:rPr>
          <w:rFonts w:asciiTheme="minorHAnsi" w:eastAsiaTheme="minorHAnsi" w:hAnsiTheme="minorHAnsi" w:cstheme="minorHAnsi"/>
          <w:sz w:val="22"/>
          <w:szCs w:val="22"/>
          <w:lang w:eastAsia="en-US"/>
        </w:rPr>
        <w:t>é</w:t>
      </w:r>
      <w:proofErr w:type="gramEnd"/>
      <w:r w:rsidRPr="006E7D30">
        <w:rPr>
          <w:rFonts w:asciiTheme="minorHAnsi" w:eastAsiaTheme="minorHAnsi" w:hAnsiTheme="minorHAnsi" w:cstheme="minorHAnsi"/>
          <w:sz w:val="22"/>
          <w:szCs w:val="22"/>
          <w:lang w:eastAsia="en-US"/>
        </w:rPr>
        <w:t xml:space="preserve"> feita a separação do lixo e semanalmente </w:t>
      </w:r>
      <w:r w:rsidR="000C4D43">
        <w:rPr>
          <w:rFonts w:asciiTheme="minorHAnsi" w:eastAsiaTheme="minorHAnsi" w:hAnsiTheme="minorHAnsi" w:cstheme="minorHAnsi"/>
          <w:sz w:val="22"/>
          <w:szCs w:val="22"/>
          <w:lang w:eastAsia="en-US"/>
        </w:rPr>
        <w:t>e</w:t>
      </w:r>
      <w:r w:rsidRPr="006E7D30">
        <w:rPr>
          <w:rFonts w:asciiTheme="minorHAnsi" w:eastAsiaTheme="minorHAnsi" w:hAnsiTheme="minorHAnsi" w:cstheme="minorHAnsi"/>
          <w:sz w:val="22"/>
          <w:szCs w:val="22"/>
          <w:lang w:eastAsia="en-US"/>
        </w:rPr>
        <w:t xml:space="preserve"> transportado para o centro de recolha de Barrancos;</w:t>
      </w:r>
    </w:p>
    <w:p w:rsidR="00553136" w:rsidRPr="006E7D30" w:rsidRDefault="00553136"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lastRenderedPageBreak/>
        <w:t>-</w:t>
      </w:r>
      <w:r w:rsidR="00F92F01" w:rsidRPr="006E7D30">
        <w:rPr>
          <w:rFonts w:asciiTheme="minorHAnsi" w:eastAsiaTheme="minorHAnsi" w:hAnsiTheme="minorHAnsi" w:cstheme="minorHAnsi"/>
          <w:sz w:val="22"/>
          <w:szCs w:val="22"/>
          <w:lang w:eastAsia="en-US"/>
        </w:rPr>
        <w:t xml:space="preserve"> </w:t>
      </w:r>
      <w:proofErr w:type="gramStart"/>
      <w:r w:rsidR="000C4D43">
        <w:rPr>
          <w:rFonts w:asciiTheme="minorHAnsi" w:eastAsiaTheme="minorHAnsi" w:hAnsiTheme="minorHAnsi" w:cstheme="minorHAnsi"/>
          <w:sz w:val="22"/>
          <w:szCs w:val="22"/>
          <w:lang w:eastAsia="en-US"/>
        </w:rPr>
        <w:t>a</w:t>
      </w:r>
      <w:proofErr w:type="gramEnd"/>
      <w:r w:rsidR="000C4D43">
        <w:rPr>
          <w:rFonts w:asciiTheme="minorHAnsi" w:eastAsiaTheme="minorHAnsi" w:hAnsiTheme="minorHAnsi" w:cstheme="minorHAnsi"/>
          <w:sz w:val="22"/>
          <w:szCs w:val="22"/>
          <w:lang w:eastAsia="en-US"/>
        </w:rPr>
        <w:t xml:space="preserve"> </w:t>
      </w:r>
      <w:r w:rsidRPr="006E7D30">
        <w:rPr>
          <w:rFonts w:asciiTheme="minorHAnsi" w:eastAsiaTheme="minorHAnsi" w:hAnsiTheme="minorHAnsi" w:cstheme="minorHAnsi"/>
          <w:sz w:val="22"/>
          <w:szCs w:val="22"/>
          <w:lang w:eastAsia="en-US"/>
        </w:rPr>
        <w:t>disponibilização de cinzeiros portáteis para os hóspedes;</w:t>
      </w:r>
    </w:p>
    <w:p w:rsidR="00553136" w:rsidRPr="006E7D30" w:rsidRDefault="00553136" w:rsidP="00120F91">
      <w:pPr>
        <w:pStyle w:val="NormalWeb"/>
        <w:spacing w:before="0" w:beforeAutospacing="0" w:after="0" w:afterAutospacing="0" w:line="360" w:lineRule="auto"/>
        <w:ind w:left="426"/>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 xml:space="preserve">- </w:t>
      </w:r>
      <w:proofErr w:type="gramStart"/>
      <w:r w:rsidR="000C4D43">
        <w:rPr>
          <w:rFonts w:asciiTheme="minorHAnsi" w:eastAsiaTheme="minorHAnsi" w:hAnsiTheme="minorHAnsi" w:cstheme="minorHAnsi"/>
          <w:sz w:val="22"/>
          <w:szCs w:val="22"/>
          <w:lang w:eastAsia="en-US"/>
        </w:rPr>
        <w:t>a</w:t>
      </w:r>
      <w:proofErr w:type="gramEnd"/>
      <w:r w:rsidR="000C4D43">
        <w:rPr>
          <w:rFonts w:asciiTheme="minorHAnsi" w:eastAsiaTheme="minorHAnsi" w:hAnsiTheme="minorHAnsi" w:cstheme="minorHAnsi"/>
          <w:sz w:val="22"/>
          <w:szCs w:val="22"/>
          <w:lang w:eastAsia="en-US"/>
        </w:rPr>
        <w:t xml:space="preserve"> </w:t>
      </w:r>
      <w:r w:rsidRPr="006E7D30">
        <w:rPr>
          <w:rFonts w:asciiTheme="minorHAnsi" w:eastAsiaTheme="minorHAnsi" w:hAnsiTheme="minorHAnsi" w:cstheme="minorHAnsi"/>
          <w:sz w:val="22"/>
          <w:szCs w:val="22"/>
          <w:lang w:eastAsia="en-US"/>
        </w:rPr>
        <w:t xml:space="preserve">reutilização de diversos materiais para as </w:t>
      </w:r>
      <w:proofErr w:type="spellStart"/>
      <w:r w:rsidRPr="006E7D30">
        <w:rPr>
          <w:rFonts w:asciiTheme="minorHAnsi" w:eastAsiaTheme="minorHAnsi" w:hAnsiTheme="minorHAnsi" w:cstheme="minorHAnsi"/>
          <w:sz w:val="22"/>
          <w:szCs w:val="22"/>
          <w:lang w:eastAsia="en-US"/>
        </w:rPr>
        <w:t>actividades</w:t>
      </w:r>
      <w:proofErr w:type="spellEnd"/>
      <w:r w:rsidRPr="006E7D30">
        <w:rPr>
          <w:rFonts w:asciiTheme="minorHAnsi" w:eastAsiaTheme="minorHAnsi" w:hAnsiTheme="minorHAnsi" w:cstheme="minorHAnsi"/>
          <w:sz w:val="22"/>
          <w:szCs w:val="22"/>
          <w:lang w:eastAsia="en-US"/>
        </w:rPr>
        <w:t xml:space="preserve"> de educação ambiental, tal como os óleos alimentares são usados para fabrico de sabonetes.</w:t>
      </w:r>
    </w:p>
    <w:p w:rsidR="00553136" w:rsidRPr="006E7D30" w:rsidRDefault="00553136"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0B4DBC" w:rsidRDefault="002D61AB"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sidRPr="006E7D30">
        <w:rPr>
          <w:rFonts w:asciiTheme="minorHAnsi" w:eastAsiaTheme="minorHAnsi" w:hAnsiTheme="minorHAnsi" w:cstheme="minorHAnsi"/>
          <w:sz w:val="22"/>
          <w:szCs w:val="22"/>
          <w:lang w:eastAsia="en-US"/>
        </w:rPr>
        <w:t>Todas</w:t>
      </w:r>
      <w:r w:rsidR="00553136" w:rsidRPr="006E7D30">
        <w:rPr>
          <w:rFonts w:asciiTheme="minorHAnsi" w:eastAsiaTheme="minorHAnsi" w:hAnsiTheme="minorHAnsi" w:cstheme="minorHAnsi"/>
          <w:sz w:val="22"/>
          <w:szCs w:val="22"/>
          <w:lang w:eastAsia="en-US"/>
        </w:rPr>
        <w:t xml:space="preserve"> estas medidas</w:t>
      </w:r>
      <w:r w:rsidRPr="006E7D30">
        <w:rPr>
          <w:rFonts w:asciiTheme="minorHAnsi" w:eastAsiaTheme="minorHAnsi" w:hAnsiTheme="minorHAnsi" w:cstheme="minorHAnsi"/>
          <w:sz w:val="22"/>
          <w:szCs w:val="22"/>
          <w:lang w:eastAsia="en-US"/>
        </w:rPr>
        <w:t xml:space="preserve"> são acompanhadas da devida explicitação </w:t>
      </w:r>
      <w:r w:rsidR="00553136" w:rsidRPr="006E7D30">
        <w:rPr>
          <w:rFonts w:asciiTheme="minorHAnsi" w:eastAsiaTheme="minorHAnsi" w:hAnsiTheme="minorHAnsi" w:cstheme="minorHAnsi"/>
          <w:sz w:val="22"/>
          <w:szCs w:val="22"/>
          <w:lang w:eastAsia="en-US"/>
        </w:rPr>
        <w:t xml:space="preserve">aos </w:t>
      </w:r>
      <w:r w:rsidRPr="006E7D30">
        <w:rPr>
          <w:rFonts w:asciiTheme="minorHAnsi" w:eastAsiaTheme="minorHAnsi" w:hAnsiTheme="minorHAnsi" w:cstheme="minorHAnsi"/>
          <w:sz w:val="22"/>
          <w:szCs w:val="22"/>
          <w:lang w:eastAsia="en-US"/>
        </w:rPr>
        <w:t>hóspedes</w:t>
      </w:r>
      <w:r w:rsidR="000C4D43">
        <w:rPr>
          <w:rFonts w:asciiTheme="minorHAnsi" w:eastAsiaTheme="minorHAnsi" w:hAnsiTheme="minorHAnsi" w:cstheme="minorHAnsi"/>
          <w:sz w:val="22"/>
          <w:szCs w:val="22"/>
          <w:lang w:eastAsia="en-US"/>
        </w:rPr>
        <w:t>,</w:t>
      </w:r>
      <w:r w:rsidRPr="006E7D30">
        <w:rPr>
          <w:rFonts w:asciiTheme="minorHAnsi" w:eastAsiaTheme="minorHAnsi" w:hAnsiTheme="minorHAnsi" w:cstheme="minorHAnsi"/>
          <w:sz w:val="22"/>
          <w:szCs w:val="22"/>
          <w:lang w:eastAsia="en-US"/>
        </w:rPr>
        <w:t xml:space="preserve"> bem como da solicitação</w:t>
      </w:r>
      <w:r w:rsidR="000C4D43">
        <w:rPr>
          <w:rFonts w:asciiTheme="minorHAnsi" w:eastAsiaTheme="minorHAnsi" w:hAnsiTheme="minorHAnsi" w:cstheme="minorHAnsi"/>
          <w:sz w:val="22"/>
          <w:szCs w:val="22"/>
          <w:lang w:eastAsia="en-US"/>
        </w:rPr>
        <w:t xml:space="preserve"> da sua intervenção no</w:t>
      </w:r>
      <w:r w:rsidR="00553136" w:rsidRPr="006E7D30">
        <w:rPr>
          <w:rFonts w:asciiTheme="minorHAnsi" w:eastAsiaTheme="minorHAnsi" w:hAnsiTheme="minorHAnsi" w:cstheme="minorHAnsi"/>
          <w:sz w:val="22"/>
          <w:szCs w:val="22"/>
          <w:lang w:eastAsia="en-US"/>
        </w:rPr>
        <w:t xml:space="preserve"> processo</w:t>
      </w:r>
      <w:r w:rsidRPr="006E7D30">
        <w:rPr>
          <w:rFonts w:asciiTheme="minorHAnsi" w:eastAsiaTheme="minorHAnsi" w:hAnsiTheme="minorHAnsi" w:cstheme="minorHAnsi"/>
          <w:sz w:val="22"/>
          <w:szCs w:val="22"/>
          <w:lang w:eastAsia="en-US"/>
        </w:rPr>
        <w:t>.</w:t>
      </w:r>
      <w:r w:rsidR="00553136" w:rsidRPr="006E7D30">
        <w:rPr>
          <w:rFonts w:asciiTheme="minorHAnsi" w:eastAsiaTheme="minorHAnsi" w:hAnsiTheme="minorHAnsi" w:cstheme="minorHAnsi"/>
          <w:sz w:val="22"/>
          <w:szCs w:val="22"/>
          <w:lang w:eastAsia="en-US"/>
        </w:rPr>
        <w:t xml:space="preserve"> </w:t>
      </w:r>
    </w:p>
    <w:p w:rsidR="00916A0F" w:rsidRPr="006E7D30" w:rsidRDefault="00916A0F"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5819BA" w:rsidRPr="00EA65BF" w:rsidRDefault="005819BA" w:rsidP="00EA65BF">
      <w:pPr>
        <w:pStyle w:val="Ttulo2"/>
        <w:rPr>
          <w:rFonts w:asciiTheme="minorHAnsi" w:hAnsiTheme="minorHAnsi"/>
          <w:color w:val="auto"/>
        </w:rPr>
      </w:pPr>
      <w:bookmarkStart w:id="173" w:name="_Toc285187499"/>
      <w:bookmarkStart w:id="174" w:name="_Toc285723918"/>
      <w:bookmarkStart w:id="175" w:name="_Toc305679538"/>
      <w:r w:rsidRPr="00EA65BF">
        <w:rPr>
          <w:rFonts w:asciiTheme="minorHAnsi" w:hAnsiTheme="minorHAnsi"/>
          <w:color w:val="auto"/>
        </w:rPr>
        <w:t>4.</w:t>
      </w:r>
      <w:r w:rsidR="008E56C8" w:rsidRPr="00EA65BF">
        <w:rPr>
          <w:rFonts w:asciiTheme="minorHAnsi" w:hAnsiTheme="minorHAnsi"/>
          <w:color w:val="auto"/>
        </w:rPr>
        <w:t>5</w:t>
      </w:r>
      <w:r w:rsidR="006F561A">
        <w:rPr>
          <w:rFonts w:asciiTheme="minorHAnsi" w:hAnsiTheme="minorHAnsi"/>
          <w:color w:val="auto"/>
        </w:rPr>
        <w:t xml:space="preserve"> - Dados Estatísticos de A</w:t>
      </w:r>
      <w:r w:rsidRPr="00EA65BF">
        <w:rPr>
          <w:rFonts w:asciiTheme="minorHAnsi" w:hAnsiTheme="minorHAnsi"/>
          <w:color w:val="auto"/>
        </w:rPr>
        <w:t>fluência ao Parque de Natureza de Noudar</w:t>
      </w:r>
      <w:bookmarkEnd w:id="173"/>
      <w:bookmarkEnd w:id="174"/>
      <w:bookmarkEnd w:id="175"/>
    </w:p>
    <w:p w:rsidR="008E56C8" w:rsidRPr="006E7D30" w:rsidRDefault="008E56C8"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CC4AEE" w:rsidRDefault="000B0A1C"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O Parque iniciou a sua </w:t>
      </w:r>
      <w:proofErr w:type="spellStart"/>
      <w:r>
        <w:rPr>
          <w:rFonts w:asciiTheme="minorHAnsi" w:eastAsiaTheme="minorHAnsi" w:hAnsiTheme="minorHAnsi" w:cstheme="minorHAnsi"/>
          <w:sz w:val="22"/>
          <w:szCs w:val="22"/>
          <w:lang w:eastAsia="en-US"/>
        </w:rPr>
        <w:t>actividade</w:t>
      </w:r>
      <w:proofErr w:type="spellEnd"/>
      <w:r>
        <w:rPr>
          <w:rFonts w:asciiTheme="minorHAnsi" w:eastAsiaTheme="minorHAnsi" w:hAnsiTheme="minorHAnsi" w:cstheme="minorHAnsi"/>
          <w:sz w:val="22"/>
          <w:szCs w:val="22"/>
          <w:lang w:eastAsia="en-US"/>
        </w:rPr>
        <w:t xml:space="preserve"> em 2006 podendo</w:t>
      </w:r>
      <w:r w:rsidR="00063AB6">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em seguida</w:t>
      </w:r>
      <w:r w:rsidR="00063AB6">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ser observados alguns dados estatísticos sobre o mesmo.</w:t>
      </w:r>
    </w:p>
    <w:p w:rsidR="00CC4AEE" w:rsidRDefault="00CC4AEE" w:rsidP="00593A5A">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5270B0" w:rsidRDefault="005270B0" w:rsidP="005270B0">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Da análise d</w:t>
      </w:r>
      <w:r w:rsidR="000B0A1C">
        <w:rPr>
          <w:rFonts w:asciiTheme="minorHAnsi" w:eastAsiaTheme="minorHAnsi" w:hAnsiTheme="minorHAnsi" w:cstheme="minorHAnsi"/>
          <w:sz w:val="22"/>
          <w:szCs w:val="22"/>
          <w:lang w:eastAsia="en-US"/>
        </w:rPr>
        <w:t xml:space="preserve">os gráficos 58 e 59 </w:t>
      </w:r>
      <w:proofErr w:type="gramStart"/>
      <w:r w:rsidR="000B0A1C">
        <w:rPr>
          <w:rFonts w:asciiTheme="minorHAnsi" w:eastAsiaTheme="minorHAnsi" w:hAnsiTheme="minorHAnsi" w:cstheme="minorHAnsi"/>
          <w:sz w:val="22"/>
          <w:szCs w:val="22"/>
          <w:lang w:eastAsia="en-US"/>
        </w:rPr>
        <w:t>salienta</w:t>
      </w:r>
      <w:proofErr w:type="gramEnd"/>
      <w:r w:rsidR="000B0A1C">
        <w:rPr>
          <w:rFonts w:asciiTheme="minorHAnsi" w:eastAsiaTheme="minorHAnsi" w:hAnsiTheme="minorHAnsi" w:cstheme="minorHAnsi"/>
          <w:sz w:val="22"/>
          <w:szCs w:val="22"/>
          <w:lang w:eastAsia="en-US"/>
        </w:rPr>
        <w:t>-se que</w:t>
      </w:r>
      <w:r w:rsidRPr="00076389">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em 2009, </w:t>
      </w:r>
      <w:r w:rsidRPr="00076389">
        <w:rPr>
          <w:rFonts w:asciiTheme="minorHAnsi" w:eastAsiaTheme="minorHAnsi" w:hAnsiTheme="minorHAnsi" w:cstheme="minorHAnsi"/>
          <w:sz w:val="22"/>
          <w:szCs w:val="22"/>
          <w:lang w:eastAsia="en-US"/>
        </w:rPr>
        <w:t xml:space="preserve">as dormidas </w:t>
      </w:r>
      <w:r w:rsidR="000B0A1C">
        <w:rPr>
          <w:rFonts w:asciiTheme="minorHAnsi" w:eastAsiaTheme="minorHAnsi" w:hAnsiTheme="minorHAnsi" w:cstheme="minorHAnsi"/>
          <w:sz w:val="22"/>
          <w:szCs w:val="22"/>
          <w:lang w:eastAsia="en-US"/>
        </w:rPr>
        <w:t>atingiram</w:t>
      </w:r>
      <w:r w:rsidRPr="00076389">
        <w:rPr>
          <w:rFonts w:asciiTheme="minorHAnsi" w:eastAsiaTheme="minorHAnsi" w:hAnsiTheme="minorHAnsi" w:cstheme="minorHAnsi"/>
          <w:sz w:val="22"/>
          <w:szCs w:val="22"/>
          <w:lang w:eastAsia="en-US"/>
        </w:rPr>
        <w:t xml:space="preserve"> as 2</w:t>
      </w:r>
      <w:r>
        <w:rPr>
          <w:rFonts w:asciiTheme="minorHAnsi" w:eastAsiaTheme="minorHAnsi" w:hAnsiTheme="minorHAnsi" w:cstheme="minorHAnsi"/>
          <w:sz w:val="22"/>
          <w:szCs w:val="22"/>
          <w:lang w:eastAsia="en-US"/>
        </w:rPr>
        <w:t xml:space="preserve"> </w:t>
      </w:r>
      <w:r w:rsidRPr="00076389">
        <w:rPr>
          <w:rFonts w:asciiTheme="minorHAnsi" w:eastAsiaTheme="minorHAnsi" w:hAnsiTheme="minorHAnsi" w:cstheme="minorHAnsi"/>
          <w:sz w:val="22"/>
          <w:szCs w:val="22"/>
          <w:lang w:eastAsia="en-US"/>
        </w:rPr>
        <w:t>216 e os visitantes os 2</w:t>
      </w:r>
      <w:r>
        <w:rPr>
          <w:rFonts w:asciiTheme="minorHAnsi" w:eastAsiaTheme="minorHAnsi" w:hAnsiTheme="minorHAnsi" w:cstheme="minorHAnsi"/>
          <w:sz w:val="22"/>
          <w:szCs w:val="22"/>
          <w:lang w:eastAsia="en-US"/>
        </w:rPr>
        <w:t xml:space="preserve"> </w:t>
      </w:r>
      <w:r w:rsidR="000B0A1C">
        <w:rPr>
          <w:rFonts w:asciiTheme="minorHAnsi" w:eastAsiaTheme="minorHAnsi" w:hAnsiTheme="minorHAnsi" w:cstheme="minorHAnsi"/>
          <w:sz w:val="22"/>
          <w:szCs w:val="22"/>
          <w:lang w:eastAsia="en-US"/>
        </w:rPr>
        <w:t xml:space="preserve">541. No que diz respeito à </w:t>
      </w:r>
      <w:r w:rsidRPr="00076389">
        <w:rPr>
          <w:rFonts w:asciiTheme="minorHAnsi" w:eastAsiaTheme="minorHAnsi" w:hAnsiTheme="minorHAnsi" w:cstheme="minorHAnsi"/>
          <w:sz w:val="22"/>
          <w:szCs w:val="22"/>
          <w:lang w:eastAsia="en-US"/>
        </w:rPr>
        <w:t>taxa de</w:t>
      </w:r>
      <w:r w:rsidR="000B0A1C">
        <w:rPr>
          <w:rFonts w:asciiTheme="minorHAnsi" w:eastAsiaTheme="minorHAnsi" w:hAnsiTheme="minorHAnsi" w:cstheme="minorHAnsi"/>
          <w:sz w:val="22"/>
          <w:szCs w:val="22"/>
          <w:lang w:eastAsia="en-US"/>
        </w:rPr>
        <w:t xml:space="preserve"> variação de 2008 face a 2007, </w:t>
      </w:r>
      <w:r w:rsidRPr="00076389">
        <w:rPr>
          <w:rFonts w:asciiTheme="minorHAnsi" w:eastAsiaTheme="minorHAnsi" w:hAnsiTheme="minorHAnsi" w:cstheme="minorHAnsi"/>
          <w:sz w:val="22"/>
          <w:szCs w:val="22"/>
          <w:lang w:eastAsia="en-US"/>
        </w:rPr>
        <w:t xml:space="preserve">as dormidas registaram um aumento de 18% e de 43% em 2009. </w:t>
      </w:r>
    </w:p>
    <w:p w:rsidR="005270B0" w:rsidRDefault="005270B0" w:rsidP="005270B0">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p>
    <w:p w:rsidR="005270B0" w:rsidRPr="00076389" w:rsidRDefault="005270B0" w:rsidP="005270B0">
      <w:pPr>
        <w:pStyle w:val="NormalWeb"/>
        <w:spacing w:before="0" w:beforeAutospacing="0" w:after="0" w:afterAutospacing="0" w:line="360" w:lineRule="auto"/>
        <w:jc w:val="both"/>
        <w:rPr>
          <w:rFonts w:asciiTheme="minorHAnsi" w:eastAsiaTheme="minorHAnsi" w:hAnsiTheme="minorHAnsi" w:cstheme="minorHAnsi"/>
          <w:sz w:val="22"/>
          <w:szCs w:val="22"/>
          <w:lang w:eastAsia="en-US"/>
        </w:rPr>
      </w:pPr>
      <w:r w:rsidRPr="00076389">
        <w:rPr>
          <w:rFonts w:asciiTheme="minorHAnsi" w:eastAsiaTheme="minorHAnsi" w:hAnsiTheme="minorHAnsi" w:cstheme="minorHAnsi"/>
          <w:sz w:val="22"/>
          <w:szCs w:val="22"/>
          <w:lang w:eastAsia="en-US"/>
        </w:rPr>
        <w:t>Já as refeições registaram um aumento significativo em 2008</w:t>
      </w:r>
      <w:r w:rsidR="00063AB6">
        <w:rPr>
          <w:rFonts w:asciiTheme="minorHAnsi" w:eastAsiaTheme="minorHAnsi" w:hAnsiTheme="minorHAnsi" w:cstheme="minorHAnsi"/>
          <w:sz w:val="22"/>
          <w:szCs w:val="22"/>
          <w:lang w:eastAsia="en-US"/>
        </w:rPr>
        <w:t>,</w:t>
      </w:r>
      <w:r w:rsidRPr="00076389">
        <w:rPr>
          <w:rFonts w:asciiTheme="minorHAnsi" w:eastAsiaTheme="minorHAnsi" w:hAnsiTheme="minorHAnsi" w:cstheme="minorHAnsi"/>
          <w:sz w:val="22"/>
          <w:szCs w:val="22"/>
          <w:lang w:eastAsia="en-US"/>
        </w:rPr>
        <w:t xml:space="preserve"> continuando esta tendência em 2009. Os visitantes também registaram a mesma tendência de subida </w:t>
      </w:r>
      <w:r w:rsidR="000B0A1C">
        <w:rPr>
          <w:rFonts w:asciiTheme="minorHAnsi" w:eastAsiaTheme="minorHAnsi" w:hAnsiTheme="minorHAnsi" w:cstheme="minorHAnsi"/>
          <w:sz w:val="22"/>
          <w:szCs w:val="22"/>
          <w:lang w:eastAsia="en-US"/>
        </w:rPr>
        <w:t>verificada nos</w:t>
      </w:r>
      <w:r w:rsidRPr="00076389">
        <w:rPr>
          <w:rFonts w:asciiTheme="minorHAnsi" w:eastAsiaTheme="minorHAnsi" w:hAnsiTheme="minorHAnsi" w:cstheme="minorHAnsi"/>
          <w:sz w:val="22"/>
          <w:szCs w:val="22"/>
          <w:lang w:eastAsia="en-US"/>
        </w:rPr>
        <w:t xml:space="preserve"> outros itens</w:t>
      </w:r>
      <w:r>
        <w:rPr>
          <w:rFonts w:asciiTheme="minorHAnsi" w:eastAsiaTheme="minorHAnsi" w:hAnsiTheme="minorHAnsi" w:cstheme="minorHAnsi"/>
          <w:sz w:val="22"/>
          <w:szCs w:val="22"/>
          <w:lang w:eastAsia="en-US"/>
        </w:rPr>
        <w:t>.</w:t>
      </w:r>
    </w:p>
    <w:p w:rsidR="00063AB6" w:rsidRDefault="00063AB6" w:rsidP="00593A5A">
      <w:pPr>
        <w:pStyle w:val="NormalWeb"/>
        <w:spacing w:before="0" w:beforeAutospacing="0" w:after="0" w:afterAutospacing="0" w:line="360" w:lineRule="auto"/>
        <w:jc w:val="both"/>
        <w:rPr>
          <w:rFonts w:asciiTheme="minorHAnsi" w:hAnsiTheme="minorHAnsi"/>
          <w:b/>
          <w:sz w:val="22"/>
          <w:szCs w:val="22"/>
        </w:rPr>
      </w:pPr>
    </w:p>
    <w:p w:rsidR="006E7D30" w:rsidRDefault="00586B6E" w:rsidP="00593A5A">
      <w:pPr>
        <w:pStyle w:val="NormalWeb"/>
        <w:spacing w:before="0" w:beforeAutospacing="0" w:after="0" w:afterAutospacing="0" w:line="360" w:lineRule="auto"/>
        <w:jc w:val="both"/>
        <w:rPr>
          <w:rFonts w:asciiTheme="minorHAnsi" w:eastAsiaTheme="minorHAnsi" w:hAnsiTheme="minorHAnsi" w:cstheme="minorBidi"/>
          <w:b/>
          <w:sz w:val="22"/>
          <w:szCs w:val="22"/>
          <w:lang w:eastAsia="en-US"/>
        </w:rPr>
      </w:pPr>
      <w:bookmarkStart w:id="176" w:name="_Toc305107715"/>
      <w:r w:rsidRPr="00586B6E">
        <w:rPr>
          <w:rFonts w:asciiTheme="minorHAnsi" w:hAnsiTheme="minorHAnsi"/>
          <w:b/>
          <w:sz w:val="22"/>
          <w:szCs w:val="22"/>
        </w:rPr>
        <w:t xml:space="preserve">Gráfico </w:t>
      </w:r>
      <w:r w:rsidR="00021FCA" w:rsidRPr="00586B6E">
        <w:rPr>
          <w:rFonts w:asciiTheme="minorHAnsi" w:hAnsiTheme="minorHAnsi"/>
          <w:b/>
          <w:sz w:val="22"/>
          <w:szCs w:val="22"/>
        </w:rPr>
        <w:fldChar w:fldCharType="begin"/>
      </w:r>
      <w:r w:rsidRPr="00586B6E">
        <w:rPr>
          <w:rFonts w:asciiTheme="minorHAnsi" w:hAnsiTheme="minorHAnsi"/>
          <w:b/>
          <w:sz w:val="22"/>
          <w:szCs w:val="22"/>
        </w:rPr>
        <w:instrText xml:space="preserve"> SEQ Gráfico \* ARABIC </w:instrText>
      </w:r>
      <w:r w:rsidR="00021FCA" w:rsidRPr="00586B6E">
        <w:rPr>
          <w:rFonts w:asciiTheme="minorHAnsi" w:hAnsiTheme="minorHAnsi"/>
          <w:b/>
          <w:sz w:val="22"/>
          <w:szCs w:val="22"/>
        </w:rPr>
        <w:fldChar w:fldCharType="separate"/>
      </w:r>
      <w:r w:rsidR="00367017">
        <w:rPr>
          <w:rFonts w:asciiTheme="minorHAnsi" w:hAnsiTheme="minorHAnsi"/>
          <w:b/>
          <w:noProof/>
          <w:sz w:val="22"/>
          <w:szCs w:val="22"/>
        </w:rPr>
        <w:t>58</w:t>
      </w:r>
      <w:r w:rsidR="00021FCA" w:rsidRPr="00586B6E">
        <w:rPr>
          <w:rFonts w:asciiTheme="minorHAnsi" w:hAnsiTheme="minorHAnsi"/>
          <w:b/>
          <w:sz w:val="22"/>
          <w:szCs w:val="22"/>
        </w:rPr>
        <w:fldChar w:fldCharType="end"/>
      </w:r>
      <w:r w:rsidR="006E7D30" w:rsidRPr="004733FC">
        <w:rPr>
          <w:rFonts w:asciiTheme="minorHAnsi" w:eastAsiaTheme="minorHAnsi" w:hAnsiTheme="minorHAnsi" w:cstheme="minorBidi"/>
          <w:b/>
          <w:sz w:val="22"/>
          <w:szCs w:val="22"/>
          <w:lang w:eastAsia="en-US"/>
        </w:rPr>
        <w:t xml:space="preserve"> - Dados de afluência ao PNN</w:t>
      </w:r>
      <w:bookmarkEnd w:id="176"/>
      <w:r w:rsidR="006E7D30" w:rsidRPr="004733FC">
        <w:rPr>
          <w:rFonts w:asciiTheme="minorHAnsi" w:eastAsiaTheme="minorHAnsi" w:hAnsiTheme="minorHAnsi" w:cstheme="minorBidi"/>
          <w:b/>
          <w:sz w:val="22"/>
          <w:szCs w:val="22"/>
          <w:lang w:eastAsia="en-US"/>
        </w:rPr>
        <w:t xml:space="preserve"> </w:t>
      </w:r>
    </w:p>
    <w:p w:rsidR="00CC4AEE" w:rsidRPr="004733FC" w:rsidRDefault="00CC4AEE" w:rsidP="00593A5A">
      <w:pPr>
        <w:pStyle w:val="NormalWeb"/>
        <w:spacing w:before="0" w:beforeAutospacing="0" w:after="0" w:afterAutospacing="0" w:line="360" w:lineRule="auto"/>
        <w:jc w:val="both"/>
        <w:rPr>
          <w:rFonts w:asciiTheme="minorHAnsi" w:eastAsiaTheme="minorHAnsi" w:hAnsiTheme="minorHAnsi" w:cstheme="minorBidi"/>
          <w:b/>
          <w:sz w:val="22"/>
          <w:szCs w:val="22"/>
          <w:lang w:eastAsia="en-US"/>
        </w:rPr>
      </w:pPr>
      <w:r>
        <w:rPr>
          <w:rFonts w:asciiTheme="minorHAnsi" w:eastAsiaTheme="minorHAnsi" w:hAnsiTheme="minorHAnsi" w:cstheme="minorBidi"/>
          <w:b/>
          <w:noProof/>
          <w:sz w:val="22"/>
          <w:szCs w:val="22"/>
        </w:rPr>
        <w:drawing>
          <wp:inline distT="0" distB="0" distL="0" distR="0">
            <wp:extent cx="4633482" cy="3390900"/>
            <wp:effectExtent l="19050" t="0" r="0" b="0"/>
            <wp:docPr id="1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srcRect/>
                    <a:stretch>
                      <a:fillRect/>
                    </a:stretch>
                  </pic:blipFill>
                  <pic:spPr bwMode="auto">
                    <a:xfrm>
                      <a:off x="0" y="0"/>
                      <a:ext cx="4638602" cy="3394647"/>
                    </a:xfrm>
                    <a:prstGeom prst="rect">
                      <a:avLst/>
                    </a:prstGeom>
                    <a:noFill/>
                  </pic:spPr>
                </pic:pic>
              </a:graphicData>
            </a:graphic>
          </wp:inline>
        </w:drawing>
      </w:r>
    </w:p>
    <w:p w:rsidR="00B22A8A" w:rsidRDefault="00586B6E" w:rsidP="00B22A8A">
      <w:pPr>
        <w:pStyle w:val="NormalWeb"/>
        <w:spacing w:before="0" w:beforeAutospacing="0" w:after="0" w:afterAutospacing="0" w:line="360" w:lineRule="auto"/>
        <w:rPr>
          <w:rFonts w:asciiTheme="minorHAnsi" w:eastAsiaTheme="minorHAnsi" w:hAnsiTheme="minorHAnsi" w:cstheme="minorBidi"/>
          <w:b/>
          <w:bCs/>
          <w:sz w:val="22"/>
          <w:szCs w:val="22"/>
          <w:lang w:eastAsia="en-US"/>
        </w:rPr>
      </w:pPr>
      <w:bookmarkStart w:id="177" w:name="_Toc305107716"/>
      <w:r w:rsidRPr="00586B6E">
        <w:rPr>
          <w:rFonts w:asciiTheme="minorHAnsi" w:hAnsiTheme="minorHAnsi"/>
          <w:b/>
          <w:sz w:val="22"/>
          <w:szCs w:val="22"/>
        </w:rPr>
        <w:lastRenderedPageBreak/>
        <w:t xml:space="preserve">Gráfico </w:t>
      </w:r>
      <w:r w:rsidR="00021FCA" w:rsidRPr="00586B6E">
        <w:rPr>
          <w:rFonts w:asciiTheme="minorHAnsi" w:hAnsiTheme="minorHAnsi"/>
          <w:b/>
          <w:sz w:val="22"/>
          <w:szCs w:val="22"/>
        </w:rPr>
        <w:fldChar w:fldCharType="begin"/>
      </w:r>
      <w:r w:rsidRPr="00586B6E">
        <w:rPr>
          <w:rFonts w:asciiTheme="minorHAnsi" w:hAnsiTheme="minorHAnsi"/>
          <w:b/>
          <w:sz w:val="22"/>
          <w:szCs w:val="22"/>
        </w:rPr>
        <w:instrText xml:space="preserve"> SEQ Gráfico \* ARABIC </w:instrText>
      </w:r>
      <w:r w:rsidR="00021FCA" w:rsidRPr="00586B6E">
        <w:rPr>
          <w:rFonts w:asciiTheme="minorHAnsi" w:hAnsiTheme="minorHAnsi"/>
          <w:b/>
          <w:sz w:val="22"/>
          <w:szCs w:val="22"/>
        </w:rPr>
        <w:fldChar w:fldCharType="separate"/>
      </w:r>
      <w:r w:rsidR="00367017">
        <w:rPr>
          <w:rFonts w:asciiTheme="minorHAnsi" w:hAnsiTheme="minorHAnsi"/>
          <w:b/>
          <w:noProof/>
          <w:sz w:val="22"/>
          <w:szCs w:val="22"/>
        </w:rPr>
        <w:t>59</w:t>
      </w:r>
      <w:r w:rsidR="00021FCA" w:rsidRPr="00586B6E">
        <w:rPr>
          <w:rFonts w:asciiTheme="minorHAnsi" w:hAnsiTheme="minorHAnsi"/>
          <w:b/>
          <w:sz w:val="22"/>
          <w:szCs w:val="22"/>
        </w:rPr>
        <w:fldChar w:fldCharType="end"/>
      </w:r>
      <w:r w:rsidR="006E7D30" w:rsidRPr="004733FC">
        <w:rPr>
          <w:rFonts w:asciiTheme="minorHAnsi" w:eastAsiaTheme="minorHAnsi" w:hAnsiTheme="minorHAnsi" w:cstheme="minorBidi"/>
          <w:b/>
          <w:sz w:val="22"/>
          <w:szCs w:val="22"/>
          <w:lang w:eastAsia="en-US"/>
        </w:rPr>
        <w:t xml:space="preserve"> - </w:t>
      </w:r>
      <w:r w:rsidR="006E7D30" w:rsidRPr="004733FC">
        <w:rPr>
          <w:rFonts w:asciiTheme="minorHAnsi" w:eastAsiaTheme="minorHAnsi" w:hAnsiTheme="minorHAnsi" w:cstheme="minorBidi"/>
          <w:b/>
          <w:bCs/>
          <w:sz w:val="22"/>
          <w:szCs w:val="22"/>
          <w:lang w:eastAsia="en-US"/>
        </w:rPr>
        <w:t>Variação das diversas utilizações nos últimos anos</w:t>
      </w:r>
      <w:bookmarkEnd w:id="177"/>
    </w:p>
    <w:p w:rsidR="00CC4AEE" w:rsidRDefault="00CC4AEE" w:rsidP="00B22A8A">
      <w:pPr>
        <w:pStyle w:val="NormalWeb"/>
        <w:spacing w:before="0" w:beforeAutospacing="0" w:after="0" w:afterAutospacing="0" w:line="360" w:lineRule="auto"/>
        <w:rPr>
          <w:rFonts w:asciiTheme="minorHAnsi" w:eastAsiaTheme="minorHAnsi" w:hAnsiTheme="minorHAnsi" w:cstheme="minorBidi"/>
          <w:b/>
          <w:bCs/>
          <w:sz w:val="22"/>
          <w:szCs w:val="22"/>
          <w:lang w:eastAsia="en-US"/>
        </w:rPr>
      </w:pPr>
      <w:r>
        <w:rPr>
          <w:rFonts w:asciiTheme="minorHAnsi" w:eastAsiaTheme="minorHAnsi" w:hAnsiTheme="minorHAnsi" w:cstheme="minorBidi"/>
          <w:b/>
          <w:bCs/>
          <w:noProof/>
          <w:sz w:val="22"/>
          <w:szCs w:val="22"/>
        </w:rPr>
        <w:drawing>
          <wp:inline distT="0" distB="0" distL="0" distR="0">
            <wp:extent cx="5133939" cy="2895600"/>
            <wp:effectExtent l="19050" t="0" r="0" b="0"/>
            <wp:docPr id="6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srcRect b="13051"/>
                    <a:stretch>
                      <a:fillRect/>
                    </a:stretch>
                  </pic:blipFill>
                  <pic:spPr bwMode="auto">
                    <a:xfrm>
                      <a:off x="0" y="0"/>
                      <a:ext cx="5139055" cy="2898486"/>
                    </a:xfrm>
                    <a:prstGeom prst="rect">
                      <a:avLst/>
                    </a:prstGeom>
                    <a:noFill/>
                  </pic:spPr>
                </pic:pic>
              </a:graphicData>
            </a:graphic>
          </wp:inline>
        </w:drawing>
      </w:r>
    </w:p>
    <w:p w:rsidR="009B669D" w:rsidRDefault="009B669D" w:rsidP="00B22A8A">
      <w:pPr>
        <w:pStyle w:val="NormalWeb"/>
        <w:spacing w:before="0" w:beforeAutospacing="0" w:after="0" w:afterAutospacing="0" w:line="360" w:lineRule="auto"/>
        <w:rPr>
          <w:rFonts w:asciiTheme="minorHAnsi" w:eastAsiaTheme="minorHAnsi" w:hAnsiTheme="minorHAnsi" w:cstheme="minorBidi"/>
          <w:bCs/>
          <w:i/>
          <w:sz w:val="18"/>
          <w:szCs w:val="18"/>
          <w:lang w:eastAsia="en-US"/>
        </w:rPr>
      </w:pPr>
    </w:p>
    <w:p w:rsidR="000B0A1C" w:rsidRPr="00D754E9" w:rsidRDefault="000B0A1C" w:rsidP="00B22A8A">
      <w:pPr>
        <w:pStyle w:val="NormalWeb"/>
        <w:spacing w:before="0" w:beforeAutospacing="0" w:after="0" w:afterAutospacing="0" w:line="360" w:lineRule="auto"/>
        <w:rPr>
          <w:rFonts w:asciiTheme="minorHAnsi" w:eastAsiaTheme="minorHAnsi" w:hAnsiTheme="minorHAnsi" w:cstheme="minorBidi"/>
          <w:bCs/>
          <w:i/>
          <w:sz w:val="18"/>
          <w:szCs w:val="18"/>
          <w:lang w:eastAsia="en-US"/>
        </w:rPr>
      </w:pPr>
      <w:r w:rsidRPr="00D754E9">
        <w:rPr>
          <w:rFonts w:asciiTheme="minorHAnsi" w:eastAsiaTheme="minorHAnsi" w:hAnsiTheme="minorHAnsi" w:cstheme="minorBidi"/>
          <w:bCs/>
          <w:i/>
          <w:sz w:val="18"/>
          <w:szCs w:val="18"/>
          <w:lang w:eastAsia="en-US"/>
        </w:rPr>
        <w:t>Fonte</w:t>
      </w:r>
      <w:r w:rsidR="00D754E9" w:rsidRPr="00D754E9">
        <w:rPr>
          <w:rFonts w:asciiTheme="minorHAnsi" w:eastAsiaTheme="minorHAnsi" w:hAnsiTheme="minorHAnsi" w:cstheme="minorBidi"/>
          <w:bCs/>
          <w:i/>
          <w:sz w:val="18"/>
          <w:szCs w:val="18"/>
          <w:lang w:eastAsia="en-US"/>
        </w:rPr>
        <w:t>: Dados cedidos por PNN</w:t>
      </w:r>
    </w:p>
    <w:p w:rsidR="000B0A1C" w:rsidRPr="000B0A1C" w:rsidRDefault="000B0A1C" w:rsidP="00B22A8A">
      <w:pPr>
        <w:pStyle w:val="NormalWeb"/>
        <w:spacing w:before="0" w:beforeAutospacing="0" w:after="0" w:afterAutospacing="0" w:line="360" w:lineRule="auto"/>
        <w:rPr>
          <w:rFonts w:asciiTheme="minorHAnsi" w:eastAsiaTheme="minorHAnsi" w:hAnsiTheme="minorHAnsi" w:cstheme="minorBidi"/>
          <w:bCs/>
          <w:color w:val="FF0000"/>
          <w:sz w:val="22"/>
          <w:szCs w:val="22"/>
          <w:lang w:eastAsia="en-US"/>
        </w:rPr>
      </w:pPr>
    </w:p>
    <w:p w:rsidR="008E56C8" w:rsidRDefault="00FE66F4" w:rsidP="00593A5A">
      <w:pPr>
        <w:spacing w:after="0" w:line="360" w:lineRule="auto"/>
        <w:ind w:right="-1"/>
        <w:jc w:val="both"/>
      </w:pPr>
      <w:r>
        <w:t>O</w:t>
      </w:r>
      <w:r w:rsidR="00DA710C">
        <w:t xml:space="preserve"> PNN está presente em diversas redes sociais</w:t>
      </w:r>
      <w:r w:rsidR="000B0A1C">
        <w:t>,</w:t>
      </w:r>
      <w:r w:rsidR="00DA710C">
        <w:t xml:space="preserve"> como </w:t>
      </w:r>
      <w:r w:rsidR="000B0A1C">
        <w:t xml:space="preserve">por exemplo o </w:t>
      </w:r>
      <w:proofErr w:type="spellStart"/>
      <w:r w:rsidR="000B0A1C" w:rsidRPr="00D754E9">
        <w:rPr>
          <w:i/>
        </w:rPr>
        <w:t>Facebook</w:t>
      </w:r>
      <w:proofErr w:type="spellEnd"/>
      <w:r w:rsidR="000B0A1C">
        <w:t xml:space="preserve"> o</w:t>
      </w:r>
      <w:r w:rsidR="00DA710C">
        <w:t xml:space="preserve"> qual regista </w:t>
      </w:r>
      <w:r w:rsidR="00063AB6">
        <w:t xml:space="preserve">bastantes </w:t>
      </w:r>
      <w:r w:rsidR="00DA710C">
        <w:t>acessos</w:t>
      </w:r>
      <w:r w:rsidR="000B0A1C">
        <w:t>. Através da análise da</w:t>
      </w:r>
      <w:r w:rsidR="00DA710C">
        <w:t xml:space="preserve"> esta</w:t>
      </w:r>
      <w:r w:rsidR="000B0A1C">
        <w:t xml:space="preserve">tística de acessos, fornecida pela </w:t>
      </w:r>
      <w:proofErr w:type="spellStart"/>
      <w:r w:rsidR="000B0A1C">
        <w:t>Directora</w:t>
      </w:r>
      <w:proofErr w:type="spellEnd"/>
      <w:r w:rsidR="000B0A1C">
        <w:t xml:space="preserve"> do Parque, </w:t>
      </w:r>
      <w:r w:rsidR="00063AB6">
        <w:t>observa-se</w:t>
      </w:r>
      <w:r w:rsidR="00DA710C">
        <w:t xml:space="preserve"> que </w:t>
      </w:r>
      <w:r w:rsidR="00B40668">
        <w:t>o público que mais proc</w:t>
      </w:r>
      <w:r w:rsidR="000B0A1C">
        <w:t>ura este tipo de consulta</w:t>
      </w:r>
      <w:r w:rsidR="00B40668">
        <w:t xml:space="preserve"> é ligeiramente mais feminino</w:t>
      </w:r>
      <w:r w:rsidR="000B0A1C">
        <w:t>, cerca de</w:t>
      </w:r>
      <w:r w:rsidR="00B40668">
        <w:t xml:space="preserve"> 55% e centra-se sobretudo nos escalões etários dos 25 aos 34 e dos 35 aos 44 anos</w:t>
      </w:r>
      <w:r w:rsidR="000B0A1C">
        <w:t xml:space="preserve"> (tabela n</w:t>
      </w:r>
      <w:r w:rsidR="00D754E9">
        <w:t>.</w:t>
      </w:r>
      <w:r w:rsidR="000B0A1C">
        <w:t>º</w:t>
      </w:r>
      <w:r w:rsidR="00D754E9">
        <w:t xml:space="preserve"> </w:t>
      </w:r>
      <w:r w:rsidR="000B0A1C">
        <w:t>1)</w:t>
      </w:r>
      <w:r w:rsidR="00B40668">
        <w:t>.</w:t>
      </w:r>
    </w:p>
    <w:p w:rsidR="000E27BB" w:rsidRDefault="000E27BB" w:rsidP="000E27BB">
      <w:pPr>
        <w:pStyle w:val="Legenda"/>
        <w:rPr>
          <w:color w:val="auto"/>
          <w:sz w:val="22"/>
          <w:szCs w:val="22"/>
        </w:rPr>
      </w:pPr>
    </w:p>
    <w:p w:rsidR="006E2678" w:rsidRPr="000E27BB" w:rsidRDefault="000E27BB" w:rsidP="000E27BB">
      <w:pPr>
        <w:pStyle w:val="Legenda"/>
        <w:rPr>
          <w:b w:val="0"/>
          <w:color w:val="FF0000"/>
        </w:rPr>
      </w:pPr>
      <w:bookmarkStart w:id="178" w:name="_Toc286421442"/>
      <w:r w:rsidRPr="0096341B">
        <w:rPr>
          <w:color w:val="auto"/>
          <w:sz w:val="22"/>
          <w:szCs w:val="22"/>
        </w:rPr>
        <w:t xml:space="preserve">Tabela </w:t>
      </w:r>
      <w:r w:rsidR="00021FCA" w:rsidRPr="0096341B">
        <w:rPr>
          <w:color w:val="auto"/>
          <w:sz w:val="22"/>
          <w:szCs w:val="22"/>
        </w:rPr>
        <w:fldChar w:fldCharType="begin"/>
      </w:r>
      <w:r w:rsidRPr="0096341B">
        <w:rPr>
          <w:color w:val="auto"/>
          <w:sz w:val="22"/>
          <w:szCs w:val="22"/>
        </w:rPr>
        <w:instrText xml:space="preserve"> SEQ Tabela \* ARABIC </w:instrText>
      </w:r>
      <w:r w:rsidR="00021FCA" w:rsidRPr="0096341B">
        <w:rPr>
          <w:color w:val="auto"/>
          <w:sz w:val="22"/>
          <w:szCs w:val="22"/>
        </w:rPr>
        <w:fldChar w:fldCharType="separate"/>
      </w:r>
      <w:r w:rsidR="00367017">
        <w:rPr>
          <w:noProof/>
          <w:color w:val="auto"/>
          <w:sz w:val="22"/>
          <w:szCs w:val="22"/>
        </w:rPr>
        <w:t>1</w:t>
      </w:r>
      <w:r w:rsidR="00021FCA" w:rsidRPr="0096341B">
        <w:rPr>
          <w:color w:val="auto"/>
          <w:sz w:val="22"/>
          <w:szCs w:val="22"/>
        </w:rPr>
        <w:fldChar w:fldCharType="end"/>
      </w:r>
      <w:r>
        <w:rPr>
          <w:color w:val="auto"/>
          <w:sz w:val="22"/>
          <w:szCs w:val="22"/>
        </w:rPr>
        <w:t xml:space="preserve"> – Acessos da página do PNN no </w:t>
      </w:r>
      <w:proofErr w:type="spellStart"/>
      <w:r w:rsidRPr="00D754E9">
        <w:rPr>
          <w:i/>
          <w:color w:val="auto"/>
          <w:sz w:val="22"/>
          <w:szCs w:val="22"/>
        </w:rPr>
        <w:t>Facebook</w:t>
      </w:r>
      <w:bookmarkEnd w:id="178"/>
      <w:proofErr w:type="spellEnd"/>
      <w:r>
        <w:rPr>
          <w:color w:val="auto"/>
          <w:sz w:val="22"/>
          <w:szCs w:val="22"/>
        </w:rPr>
        <w:t xml:space="preserve"> </w:t>
      </w:r>
    </w:p>
    <w:tbl>
      <w:tblPr>
        <w:tblStyle w:val="Tabelacomgrelha"/>
        <w:tblW w:w="0" w:type="auto"/>
        <w:tblLook w:val="04A0"/>
      </w:tblPr>
      <w:tblGrid>
        <w:gridCol w:w="1668"/>
        <w:gridCol w:w="1701"/>
        <w:gridCol w:w="1701"/>
      </w:tblGrid>
      <w:tr w:rsidR="006E2678" w:rsidTr="000E27BB">
        <w:tc>
          <w:tcPr>
            <w:tcW w:w="1668" w:type="dxa"/>
            <w:vMerge w:val="restart"/>
            <w:vAlign w:val="center"/>
          </w:tcPr>
          <w:p w:rsidR="006E2678" w:rsidRDefault="006E2678" w:rsidP="000E27BB">
            <w:pPr>
              <w:spacing w:line="360" w:lineRule="auto"/>
              <w:ind w:right="-427"/>
              <w:rPr>
                <w:b/>
              </w:rPr>
            </w:pPr>
            <w:r>
              <w:rPr>
                <w:b/>
              </w:rPr>
              <w:t>Escalões Etários</w:t>
            </w:r>
          </w:p>
        </w:tc>
        <w:tc>
          <w:tcPr>
            <w:tcW w:w="3402" w:type="dxa"/>
            <w:gridSpan w:val="2"/>
            <w:vAlign w:val="center"/>
          </w:tcPr>
          <w:p w:rsidR="006E2678" w:rsidRDefault="006E2678" w:rsidP="006E2678">
            <w:pPr>
              <w:spacing w:line="360" w:lineRule="auto"/>
              <w:ind w:right="-427"/>
              <w:jc w:val="center"/>
              <w:rPr>
                <w:b/>
              </w:rPr>
            </w:pPr>
            <w:r>
              <w:rPr>
                <w:b/>
              </w:rPr>
              <w:t>Género</w:t>
            </w:r>
          </w:p>
        </w:tc>
      </w:tr>
      <w:tr w:rsidR="006E2678" w:rsidTr="000E27BB">
        <w:tc>
          <w:tcPr>
            <w:tcW w:w="1668" w:type="dxa"/>
            <w:vMerge/>
            <w:vAlign w:val="center"/>
          </w:tcPr>
          <w:p w:rsidR="006E2678" w:rsidRDefault="006E2678" w:rsidP="006E2678">
            <w:pPr>
              <w:spacing w:line="360" w:lineRule="auto"/>
              <w:ind w:right="-427"/>
              <w:jc w:val="center"/>
              <w:rPr>
                <w:b/>
              </w:rPr>
            </w:pPr>
          </w:p>
        </w:tc>
        <w:tc>
          <w:tcPr>
            <w:tcW w:w="1701" w:type="dxa"/>
            <w:vAlign w:val="center"/>
          </w:tcPr>
          <w:p w:rsidR="006E2678" w:rsidRDefault="006E2678" w:rsidP="000E27BB">
            <w:pPr>
              <w:spacing w:line="360" w:lineRule="auto"/>
              <w:ind w:right="-427"/>
              <w:rPr>
                <w:b/>
              </w:rPr>
            </w:pPr>
            <w:r>
              <w:rPr>
                <w:b/>
              </w:rPr>
              <w:t>Feminino</w:t>
            </w:r>
            <w:r w:rsidR="000E27BB">
              <w:rPr>
                <w:b/>
              </w:rPr>
              <w:t xml:space="preserve"> – 55%</w:t>
            </w:r>
          </w:p>
        </w:tc>
        <w:tc>
          <w:tcPr>
            <w:tcW w:w="1701" w:type="dxa"/>
            <w:vAlign w:val="center"/>
          </w:tcPr>
          <w:p w:rsidR="006E2678" w:rsidRDefault="006E2678" w:rsidP="00BC5178">
            <w:pPr>
              <w:spacing w:line="360" w:lineRule="auto"/>
              <w:ind w:right="-427"/>
              <w:rPr>
                <w:b/>
              </w:rPr>
            </w:pPr>
            <w:r>
              <w:rPr>
                <w:b/>
              </w:rPr>
              <w:t>Masculino</w:t>
            </w:r>
            <w:r w:rsidR="000E27BB">
              <w:rPr>
                <w:b/>
              </w:rPr>
              <w:t xml:space="preserve"> – 4</w:t>
            </w:r>
            <w:r w:rsidR="00BC5178">
              <w:rPr>
                <w:b/>
              </w:rPr>
              <w:t>5</w:t>
            </w:r>
            <w:r w:rsidR="000E27BB">
              <w:rPr>
                <w:b/>
              </w:rPr>
              <w:t>%</w:t>
            </w:r>
          </w:p>
        </w:tc>
      </w:tr>
      <w:tr w:rsidR="006E2678" w:rsidTr="000E27BB">
        <w:tc>
          <w:tcPr>
            <w:tcW w:w="1668" w:type="dxa"/>
          </w:tcPr>
          <w:p w:rsidR="006E2678" w:rsidRDefault="000E27BB" w:rsidP="005270B0">
            <w:pPr>
              <w:spacing w:line="360" w:lineRule="auto"/>
              <w:ind w:right="-427"/>
              <w:rPr>
                <w:b/>
              </w:rPr>
            </w:pPr>
            <w:r>
              <w:rPr>
                <w:b/>
              </w:rPr>
              <w:t>13-17</w:t>
            </w:r>
          </w:p>
        </w:tc>
        <w:tc>
          <w:tcPr>
            <w:tcW w:w="1701" w:type="dxa"/>
          </w:tcPr>
          <w:p w:rsidR="006E2678" w:rsidRPr="000E27BB" w:rsidRDefault="000E27BB" w:rsidP="000E27BB">
            <w:pPr>
              <w:spacing w:line="360" w:lineRule="auto"/>
              <w:ind w:right="-427"/>
              <w:jc w:val="center"/>
            </w:pPr>
            <w:r w:rsidRPr="000E27BB">
              <w:t>3%</w:t>
            </w:r>
          </w:p>
        </w:tc>
        <w:tc>
          <w:tcPr>
            <w:tcW w:w="1701" w:type="dxa"/>
          </w:tcPr>
          <w:p w:rsidR="006E2678" w:rsidRPr="000E27BB" w:rsidRDefault="000E27BB" w:rsidP="000E27BB">
            <w:pPr>
              <w:spacing w:line="360" w:lineRule="auto"/>
              <w:ind w:right="-427"/>
              <w:jc w:val="center"/>
            </w:pPr>
            <w:r w:rsidRPr="000E27BB">
              <w:t>1.9%</w:t>
            </w:r>
          </w:p>
        </w:tc>
      </w:tr>
      <w:tr w:rsidR="006E2678" w:rsidTr="000E27BB">
        <w:tc>
          <w:tcPr>
            <w:tcW w:w="1668" w:type="dxa"/>
          </w:tcPr>
          <w:p w:rsidR="006E2678" w:rsidRDefault="000E27BB" w:rsidP="005270B0">
            <w:pPr>
              <w:spacing w:line="360" w:lineRule="auto"/>
              <w:ind w:right="-427"/>
              <w:rPr>
                <w:b/>
              </w:rPr>
            </w:pPr>
            <w:r>
              <w:rPr>
                <w:b/>
              </w:rPr>
              <w:t>18-24</w:t>
            </w:r>
          </w:p>
        </w:tc>
        <w:tc>
          <w:tcPr>
            <w:tcW w:w="1701" w:type="dxa"/>
          </w:tcPr>
          <w:p w:rsidR="006E2678" w:rsidRPr="000E27BB" w:rsidRDefault="000E27BB" w:rsidP="000E27BB">
            <w:pPr>
              <w:spacing w:line="360" w:lineRule="auto"/>
              <w:ind w:right="-427"/>
              <w:jc w:val="center"/>
            </w:pPr>
            <w:r w:rsidRPr="000E27BB">
              <w:t>6.3%</w:t>
            </w:r>
          </w:p>
        </w:tc>
        <w:tc>
          <w:tcPr>
            <w:tcW w:w="1701" w:type="dxa"/>
          </w:tcPr>
          <w:p w:rsidR="006E2678" w:rsidRPr="000E27BB" w:rsidRDefault="000E27BB" w:rsidP="000E27BB">
            <w:pPr>
              <w:spacing w:line="360" w:lineRule="auto"/>
              <w:ind w:right="-427"/>
              <w:jc w:val="center"/>
            </w:pPr>
            <w:r w:rsidRPr="000E27BB">
              <w:t>4.1%</w:t>
            </w:r>
          </w:p>
        </w:tc>
      </w:tr>
      <w:tr w:rsidR="006E2678" w:rsidTr="000E27BB">
        <w:tc>
          <w:tcPr>
            <w:tcW w:w="1668" w:type="dxa"/>
          </w:tcPr>
          <w:p w:rsidR="006E2678" w:rsidRDefault="000E27BB" w:rsidP="005270B0">
            <w:pPr>
              <w:spacing w:line="360" w:lineRule="auto"/>
              <w:ind w:right="-427"/>
              <w:rPr>
                <w:b/>
              </w:rPr>
            </w:pPr>
            <w:r>
              <w:rPr>
                <w:b/>
              </w:rPr>
              <w:t>25-34</w:t>
            </w:r>
          </w:p>
        </w:tc>
        <w:tc>
          <w:tcPr>
            <w:tcW w:w="1701" w:type="dxa"/>
          </w:tcPr>
          <w:p w:rsidR="006E2678" w:rsidRPr="000E27BB" w:rsidRDefault="000E27BB" w:rsidP="000E27BB">
            <w:pPr>
              <w:spacing w:line="360" w:lineRule="auto"/>
              <w:ind w:right="-427"/>
              <w:jc w:val="center"/>
            </w:pPr>
            <w:r w:rsidRPr="000E27BB">
              <w:t>15%</w:t>
            </w:r>
          </w:p>
        </w:tc>
        <w:tc>
          <w:tcPr>
            <w:tcW w:w="1701" w:type="dxa"/>
          </w:tcPr>
          <w:p w:rsidR="006E2678" w:rsidRPr="000E27BB" w:rsidRDefault="000E27BB" w:rsidP="000E27BB">
            <w:pPr>
              <w:spacing w:line="360" w:lineRule="auto"/>
              <w:ind w:right="-427"/>
              <w:jc w:val="center"/>
            </w:pPr>
            <w:r w:rsidRPr="000E27BB">
              <w:t>12%</w:t>
            </w:r>
          </w:p>
        </w:tc>
      </w:tr>
      <w:tr w:rsidR="006E2678" w:rsidTr="000E27BB">
        <w:tc>
          <w:tcPr>
            <w:tcW w:w="1668" w:type="dxa"/>
          </w:tcPr>
          <w:p w:rsidR="006E2678" w:rsidRDefault="000E27BB" w:rsidP="005270B0">
            <w:pPr>
              <w:spacing w:line="360" w:lineRule="auto"/>
              <w:ind w:right="-427"/>
              <w:rPr>
                <w:b/>
              </w:rPr>
            </w:pPr>
            <w:r>
              <w:rPr>
                <w:b/>
              </w:rPr>
              <w:t>35-44</w:t>
            </w:r>
          </w:p>
        </w:tc>
        <w:tc>
          <w:tcPr>
            <w:tcW w:w="1701" w:type="dxa"/>
          </w:tcPr>
          <w:p w:rsidR="006E2678" w:rsidRPr="000E27BB" w:rsidRDefault="000E27BB" w:rsidP="000E27BB">
            <w:pPr>
              <w:spacing w:line="360" w:lineRule="auto"/>
              <w:ind w:right="-427"/>
              <w:jc w:val="center"/>
            </w:pPr>
            <w:r w:rsidRPr="000E27BB">
              <w:t>15%</w:t>
            </w:r>
          </w:p>
        </w:tc>
        <w:tc>
          <w:tcPr>
            <w:tcW w:w="1701" w:type="dxa"/>
          </w:tcPr>
          <w:p w:rsidR="006E2678" w:rsidRPr="000E27BB" w:rsidRDefault="000E27BB" w:rsidP="000E27BB">
            <w:pPr>
              <w:spacing w:line="360" w:lineRule="auto"/>
              <w:ind w:right="-427"/>
              <w:jc w:val="center"/>
            </w:pPr>
            <w:r w:rsidRPr="000E27BB">
              <w:t>13%</w:t>
            </w:r>
          </w:p>
        </w:tc>
      </w:tr>
      <w:tr w:rsidR="006E2678" w:rsidTr="000E27BB">
        <w:tc>
          <w:tcPr>
            <w:tcW w:w="1668" w:type="dxa"/>
          </w:tcPr>
          <w:p w:rsidR="006E2678" w:rsidRDefault="000E27BB" w:rsidP="005270B0">
            <w:pPr>
              <w:spacing w:line="360" w:lineRule="auto"/>
              <w:ind w:right="-427"/>
              <w:rPr>
                <w:b/>
              </w:rPr>
            </w:pPr>
            <w:r>
              <w:rPr>
                <w:b/>
              </w:rPr>
              <w:t>45-54</w:t>
            </w:r>
          </w:p>
        </w:tc>
        <w:tc>
          <w:tcPr>
            <w:tcW w:w="1701" w:type="dxa"/>
          </w:tcPr>
          <w:p w:rsidR="006E2678" w:rsidRPr="000E27BB" w:rsidRDefault="000E27BB" w:rsidP="000E27BB">
            <w:pPr>
              <w:spacing w:line="360" w:lineRule="auto"/>
              <w:ind w:right="-427"/>
              <w:jc w:val="center"/>
            </w:pPr>
            <w:r w:rsidRPr="000E27BB">
              <w:t>10%</w:t>
            </w:r>
          </w:p>
        </w:tc>
        <w:tc>
          <w:tcPr>
            <w:tcW w:w="1701" w:type="dxa"/>
          </w:tcPr>
          <w:p w:rsidR="006E2678" w:rsidRPr="000E27BB" w:rsidRDefault="000E27BB" w:rsidP="000E27BB">
            <w:pPr>
              <w:spacing w:line="360" w:lineRule="auto"/>
              <w:ind w:right="-427"/>
              <w:jc w:val="center"/>
            </w:pPr>
            <w:r w:rsidRPr="000E27BB">
              <w:t>8.4%</w:t>
            </w:r>
          </w:p>
        </w:tc>
      </w:tr>
      <w:tr w:rsidR="006E2678" w:rsidTr="000E27BB">
        <w:tc>
          <w:tcPr>
            <w:tcW w:w="1668" w:type="dxa"/>
          </w:tcPr>
          <w:p w:rsidR="006E2678" w:rsidRDefault="000E27BB" w:rsidP="005270B0">
            <w:pPr>
              <w:spacing w:line="360" w:lineRule="auto"/>
              <w:ind w:right="-427"/>
              <w:rPr>
                <w:b/>
              </w:rPr>
            </w:pPr>
            <w:r>
              <w:rPr>
                <w:b/>
              </w:rPr>
              <w:t>+55</w:t>
            </w:r>
          </w:p>
        </w:tc>
        <w:tc>
          <w:tcPr>
            <w:tcW w:w="1701" w:type="dxa"/>
          </w:tcPr>
          <w:p w:rsidR="006E2678" w:rsidRPr="000E27BB" w:rsidRDefault="000E27BB" w:rsidP="000E27BB">
            <w:pPr>
              <w:spacing w:line="360" w:lineRule="auto"/>
              <w:ind w:right="-427"/>
              <w:jc w:val="center"/>
            </w:pPr>
            <w:r w:rsidRPr="000E27BB">
              <w:t>4.6%</w:t>
            </w:r>
          </w:p>
        </w:tc>
        <w:tc>
          <w:tcPr>
            <w:tcW w:w="1701" w:type="dxa"/>
          </w:tcPr>
          <w:p w:rsidR="006E2678" w:rsidRPr="000E27BB" w:rsidRDefault="000E27BB" w:rsidP="000E27BB">
            <w:pPr>
              <w:spacing w:line="360" w:lineRule="auto"/>
              <w:ind w:right="-427"/>
              <w:jc w:val="center"/>
            </w:pPr>
            <w:r w:rsidRPr="000E27BB">
              <w:t>3.7%</w:t>
            </w:r>
          </w:p>
        </w:tc>
      </w:tr>
    </w:tbl>
    <w:p w:rsidR="000E27BB" w:rsidRDefault="000E27BB" w:rsidP="000E27BB">
      <w:pPr>
        <w:spacing w:after="0" w:line="360" w:lineRule="auto"/>
        <w:ind w:right="-427"/>
        <w:rPr>
          <w:b/>
          <w:sz w:val="32"/>
          <w:szCs w:val="32"/>
        </w:rPr>
      </w:pPr>
      <w:r w:rsidRPr="00B40668">
        <w:rPr>
          <w:i/>
          <w:sz w:val="20"/>
          <w:szCs w:val="20"/>
        </w:rPr>
        <w:t>Fonte: Dados cedidos por PNN</w:t>
      </w:r>
      <w:r>
        <w:rPr>
          <w:i/>
          <w:sz w:val="20"/>
          <w:szCs w:val="20"/>
        </w:rPr>
        <w:t xml:space="preserve"> - acesso em 14/12/2010</w:t>
      </w:r>
    </w:p>
    <w:p w:rsidR="000E27BB" w:rsidRDefault="000E27BB" w:rsidP="000E27BB">
      <w:pPr>
        <w:spacing w:after="0" w:line="360" w:lineRule="auto"/>
        <w:ind w:right="-1"/>
        <w:jc w:val="both"/>
      </w:pPr>
    </w:p>
    <w:p w:rsidR="000E27BB" w:rsidRDefault="000E27BB" w:rsidP="000E27BB">
      <w:pPr>
        <w:spacing w:after="0" w:line="360" w:lineRule="auto"/>
        <w:ind w:right="-1"/>
        <w:jc w:val="both"/>
      </w:pPr>
      <w:r>
        <w:lastRenderedPageBreak/>
        <w:t>Através da tabela n</w:t>
      </w:r>
      <w:r w:rsidR="00D754E9">
        <w:t>.</w:t>
      </w:r>
      <w:r>
        <w:t>º</w:t>
      </w:r>
      <w:r w:rsidR="00D754E9">
        <w:t xml:space="preserve"> </w:t>
      </w:r>
      <w:r>
        <w:t xml:space="preserve">2 poderá verificar-se que o número de acessos foi maioritariamente </w:t>
      </w:r>
      <w:proofErr w:type="spellStart"/>
      <w:r>
        <w:t>efectuado</w:t>
      </w:r>
      <w:proofErr w:type="spellEnd"/>
      <w:r>
        <w:t xml:space="preserve"> em Portugal. Ao nível dos acessos a partir do exterior destaca-se a Espanha</w:t>
      </w:r>
      <w:r w:rsidR="00063AB6">
        <w:t xml:space="preserve">, </w:t>
      </w:r>
      <w:r>
        <w:t>seguid</w:t>
      </w:r>
      <w:r w:rsidR="00063AB6">
        <w:t>a</w:t>
      </w:r>
      <w:r>
        <w:t xml:space="preserve"> da França e do Reino Unido.</w:t>
      </w:r>
    </w:p>
    <w:p w:rsidR="006E2678" w:rsidRDefault="006E2678" w:rsidP="005270B0">
      <w:pPr>
        <w:spacing w:after="0" w:line="360" w:lineRule="auto"/>
        <w:ind w:right="-427"/>
        <w:rPr>
          <w:b/>
        </w:rPr>
      </w:pPr>
    </w:p>
    <w:p w:rsidR="000E27BB" w:rsidRPr="00BD0DB0" w:rsidRDefault="009B669D" w:rsidP="000E27BB">
      <w:pPr>
        <w:pStyle w:val="Legenda"/>
        <w:rPr>
          <w:color w:val="auto"/>
          <w:sz w:val="22"/>
          <w:szCs w:val="22"/>
        </w:rPr>
      </w:pPr>
      <w:bookmarkStart w:id="179" w:name="_Toc286421443"/>
      <w:r w:rsidRPr="0096341B">
        <w:rPr>
          <w:color w:val="auto"/>
          <w:sz w:val="22"/>
          <w:szCs w:val="22"/>
        </w:rPr>
        <w:t xml:space="preserve">Tabela </w:t>
      </w:r>
      <w:r w:rsidR="00021FCA" w:rsidRPr="0096341B">
        <w:rPr>
          <w:color w:val="auto"/>
          <w:sz w:val="22"/>
          <w:szCs w:val="22"/>
        </w:rPr>
        <w:fldChar w:fldCharType="begin"/>
      </w:r>
      <w:r w:rsidRPr="0096341B">
        <w:rPr>
          <w:color w:val="auto"/>
          <w:sz w:val="22"/>
          <w:szCs w:val="22"/>
        </w:rPr>
        <w:instrText xml:space="preserve"> SEQ Tabela \* ARABIC </w:instrText>
      </w:r>
      <w:r w:rsidR="00021FCA" w:rsidRPr="0096341B">
        <w:rPr>
          <w:color w:val="auto"/>
          <w:sz w:val="22"/>
          <w:szCs w:val="22"/>
        </w:rPr>
        <w:fldChar w:fldCharType="separate"/>
      </w:r>
      <w:r w:rsidR="00367017">
        <w:rPr>
          <w:noProof/>
          <w:color w:val="auto"/>
          <w:sz w:val="22"/>
          <w:szCs w:val="22"/>
        </w:rPr>
        <w:t>2</w:t>
      </w:r>
      <w:r w:rsidR="00021FCA" w:rsidRPr="0096341B">
        <w:rPr>
          <w:color w:val="auto"/>
          <w:sz w:val="22"/>
          <w:szCs w:val="22"/>
        </w:rPr>
        <w:fldChar w:fldCharType="end"/>
      </w:r>
      <w:r w:rsidR="000E27BB">
        <w:rPr>
          <w:color w:val="auto"/>
          <w:sz w:val="22"/>
          <w:szCs w:val="22"/>
        </w:rPr>
        <w:t xml:space="preserve"> – Localização dos indivíduos nos acessos da página do PNN no </w:t>
      </w:r>
      <w:proofErr w:type="spellStart"/>
      <w:r w:rsidR="000E27BB" w:rsidRPr="00BD0DB0">
        <w:rPr>
          <w:i/>
          <w:color w:val="auto"/>
          <w:sz w:val="22"/>
          <w:szCs w:val="22"/>
        </w:rPr>
        <w:t>Facebook</w:t>
      </w:r>
      <w:bookmarkEnd w:id="179"/>
      <w:proofErr w:type="spellEnd"/>
      <w:r w:rsidR="000E27BB" w:rsidRPr="00BD0DB0">
        <w:rPr>
          <w:i/>
          <w:color w:val="auto"/>
          <w:sz w:val="22"/>
          <w:szCs w:val="22"/>
        </w:rPr>
        <w:t xml:space="preserve"> </w:t>
      </w:r>
    </w:p>
    <w:tbl>
      <w:tblPr>
        <w:tblStyle w:val="Tabelacomgrelha"/>
        <w:tblW w:w="0" w:type="auto"/>
        <w:tblLook w:val="04A0"/>
      </w:tblPr>
      <w:tblGrid>
        <w:gridCol w:w="1384"/>
        <w:gridCol w:w="1559"/>
      </w:tblGrid>
      <w:tr w:rsidR="000E27BB" w:rsidTr="000E27BB">
        <w:tc>
          <w:tcPr>
            <w:tcW w:w="1384" w:type="dxa"/>
            <w:vAlign w:val="center"/>
          </w:tcPr>
          <w:p w:rsidR="000E27BB" w:rsidRDefault="000E27BB" w:rsidP="00B438C7">
            <w:pPr>
              <w:spacing w:line="360" w:lineRule="auto"/>
              <w:ind w:right="-427"/>
              <w:jc w:val="center"/>
              <w:rPr>
                <w:b/>
              </w:rPr>
            </w:pPr>
            <w:r>
              <w:rPr>
                <w:b/>
              </w:rPr>
              <w:t>País</w:t>
            </w:r>
          </w:p>
        </w:tc>
        <w:tc>
          <w:tcPr>
            <w:tcW w:w="1559" w:type="dxa"/>
            <w:vAlign w:val="center"/>
          </w:tcPr>
          <w:p w:rsidR="000E27BB" w:rsidRDefault="000E27BB" w:rsidP="00B438C7">
            <w:pPr>
              <w:spacing w:line="360" w:lineRule="auto"/>
              <w:ind w:right="-427"/>
              <w:rPr>
                <w:b/>
              </w:rPr>
            </w:pPr>
            <w:r>
              <w:rPr>
                <w:b/>
              </w:rPr>
              <w:t>Nº de acessos</w:t>
            </w:r>
          </w:p>
        </w:tc>
      </w:tr>
      <w:tr w:rsidR="000E27BB" w:rsidTr="000E27BB">
        <w:tc>
          <w:tcPr>
            <w:tcW w:w="1384" w:type="dxa"/>
          </w:tcPr>
          <w:p w:rsidR="000E27BB" w:rsidRDefault="000E27BB" w:rsidP="00B438C7">
            <w:pPr>
              <w:spacing w:line="360" w:lineRule="auto"/>
              <w:ind w:right="-427"/>
              <w:rPr>
                <w:b/>
              </w:rPr>
            </w:pPr>
            <w:r>
              <w:rPr>
                <w:b/>
              </w:rPr>
              <w:t>Portugal</w:t>
            </w:r>
          </w:p>
        </w:tc>
        <w:tc>
          <w:tcPr>
            <w:tcW w:w="1559" w:type="dxa"/>
          </w:tcPr>
          <w:p w:rsidR="000E27BB" w:rsidRPr="000E27BB" w:rsidRDefault="000E27BB" w:rsidP="000E27BB">
            <w:pPr>
              <w:spacing w:line="360" w:lineRule="auto"/>
              <w:ind w:right="-427"/>
              <w:jc w:val="center"/>
            </w:pPr>
            <w:r>
              <w:t>1454</w:t>
            </w:r>
          </w:p>
        </w:tc>
      </w:tr>
      <w:tr w:rsidR="000E27BB" w:rsidTr="000E27BB">
        <w:tc>
          <w:tcPr>
            <w:tcW w:w="1384" w:type="dxa"/>
          </w:tcPr>
          <w:p w:rsidR="000E27BB" w:rsidRDefault="000E27BB" w:rsidP="00B438C7">
            <w:pPr>
              <w:spacing w:line="360" w:lineRule="auto"/>
              <w:ind w:right="-427"/>
              <w:rPr>
                <w:b/>
              </w:rPr>
            </w:pPr>
            <w:r>
              <w:rPr>
                <w:b/>
              </w:rPr>
              <w:t>Espanha</w:t>
            </w:r>
          </w:p>
        </w:tc>
        <w:tc>
          <w:tcPr>
            <w:tcW w:w="1559" w:type="dxa"/>
          </w:tcPr>
          <w:p w:rsidR="000E27BB" w:rsidRPr="000E27BB" w:rsidRDefault="000E27BB" w:rsidP="000E27BB">
            <w:pPr>
              <w:spacing w:line="360" w:lineRule="auto"/>
              <w:ind w:right="-427"/>
              <w:jc w:val="center"/>
            </w:pPr>
            <w:r>
              <w:t>41</w:t>
            </w:r>
          </w:p>
        </w:tc>
      </w:tr>
      <w:tr w:rsidR="000E27BB" w:rsidTr="000E27BB">
        <w:tc>
          <w:tcPr>
            <w:tcW w:w="1384" w:type="dxa"/>
          </w:tcPr>
          <w:p w:rsidR="000E27BB" w:rsidRDefault="000E27BB" w:rsidP="00B438C7">
            <w:pPr>
              <w:spacing w:line="360" w:lineRule="auto"/>
              <w:ind w:right="-427"/>
              <w:rPr>
                <w:b/>
              </w:rPr>
            </w:pPr>
            <w:r>
              <w:rPr>
                <w:b/>
              </w:rPr>
              <w:t>França</w:t>
            </w:r>
          </w:p>
        </w:tc>
        <w:tc>
          <w:tcPr>
            <w:tcW w:w="1559" w:type="dxa"/>
          </w:tcPr>
          <w:p w:rsidR="000E27BB" w:rsidRPr="000E27BB" w:rsidRDefault="000E27BB" w:rsidP="000E27BB">
            <w:pPr>
              <w:spacing w:line="360" w:lineRule="auto"/>
              <w:ind w:right="-427"/>
              <w:jc w:val="center"/>
            </w:pPr>
            <w:r>
              <w:t>15</w:t>
            </w:r>
          </w:p>
        </w:tc>
      </w:tr>
      <w:tr w:rsidR="000E27BB" w:rsidTr="000E27BB">
        <w:tc>
          <w:tcPr>
            <w:tcW w:w="1384" w:type="dxa"/>
          </w:tcPr>
          <w:p w:rsidR="000E27BB" w:rsidRDefault="000E27BB" w:rsidP="00B438C7">
            <w:pPr>
              <w:spacing w:line="360" w:lineRule="auto"/>
              <w:ind w:right="-427"/>
              <w:rPr>
                <w:b/>
              </w:rPr>
            </w:pPr>
            <w:r>
              <w:rPr>
                <w:b/>
              </w:rPr>
              <w:t>Reino Unido</w:t>
            </w:r>
          </w:p>
        </w:tc>
        <w:tc>
          <w:tcPr>
            <w:tcW w:w="1559" w:type="dxa"/>
          </w:tcPr>
          <w:p w:rsidR="000E27BB" w:rsidRPr="000E27BB" w:rsidRDefault="000E27BB" w:rsidP="000E27BB">
            <w:pPr>
              <w:spacing w:line="360" w:lineRule="auto"/>
              <w:ind w:right="-427"/>
              <w:jc w:val="center"/>
            </w:pPr>
            <w:r>
              <w:t>12</w:t>
            </w:r>
          </w:p>
        </w:tc>
      </w:tr>
      <w:tr w:rsidR="000E27BB" w:rsidTr="000E27BB">
        <w:tc>
          <w:tcPr>
            <w:tcW w:w="1384" w:type="dxa"/>
          </w:tcPr>
          <w:p w:rsidR="000E27BB" w:rsidRDefault="000E27BB" w:rsidP="00B438C7">
            <w:pPr>
              <w:spacing w:line="360" w:lineRule="auto"/>
              <w:ind w:right="-427"/>
              <w:rPr>
                <w:b/>
              </w:rPr>
            </w:pPr>
            <w:r>
              <w:rPr>
                <w:b/>
              </w:rPr>
              <w:t>Brasil</w:t>
            </w:r>
          </w:p>
        </w:tc>
        <w:tc>
          <w:tcPr>
            <w:tcW w:w="1559" w:type="dxa"/>
          </w:tcPr>
          <w:p w:rsidR="000E27BB" w:rsidRPr="000E27BB" w:rsidRDefault="000E27BB" w:rsidP="000E27BB">
            <w:pPr>
              <w:spacing w:line="360" w:lineRule="auto"/>
              <w:ind w:right="-427"/>
              <w:jc w:val="center"/>
            </w:pPr>
            <w:r>
              <w:t>7</w:t>
            </w:r>
          </w:p>
        </w:tc>
      </w:tr>
      <w:tr w:rsidR="000E27BB" w:rsidTr="000E27BB">
        <w:tc>
          <w:tcPr>
            <w:tcW w:w="1384" w:type="dxa"/>
          </w:tcPr>
          <w:p w:rsidR="000E27BB" w:rsidRDefault="000E27BB" w:rsidP="00B438C7">
            <w:pPr>
              <w:spacing w:line="360" w:lineRule="auto"/>
              <w:ind w:right="-427"/>
              <w:rPr>
                <w:b/>
              </w:rPr>
            </w:pPr>
            <w:r>
              <w:rPr>
                <w:b/>
              </w:rPr>
              <w:t>Bélgica</w:t>
            </w:r>
          </w:p>
        </w:tc>
        <w:tc>
          <w:tcPr>
            <w:tcW w:w="1559" w:type="dxa"/>
          </w:tcPr>
          <w:p w:rsidR="000E27BB" w:rsidRPr="000E27BB" w:rsidRDefault="000E27BB" w:rsidP="000E27BB">
            <w:pPr>
              <w:spacing w:line="360" w:lineRule="auto"/>
              <w:ind w:right="-427"/>
              <w:jc w:val="center"/>
            </w:pPr>
            <w:r>
              <w:t>6</w:t>
            </w:r>
          </w:p>
        </w:tc>
      </w:tr>
      <w:tr w:rsidR="000E27BB" w:rsidTr="000E27BB">
        <w:tc>
          <w:tcPr>
            <w:tcW w:w="1384" w:type="dxa"/>
          </w:tcPr>
          <w:p w:rsidR="000E27BB" w:rsidRDefault="000E27BB" w:rsidP="00B438C7">
            <w:pPr>
              <w:spacing w:line="360" w:lineRule="auto"/>
              <w:ind w:right="-427"/>
              <w:rPr>
                <w:b/>
              </w:rPr>
            </w:pPr>
            <w:r>
              <w:rPr>
                <w:b/>
              </w:rPr>
              <w:t>E.U.A.</w:t>
            </w:r>
          </w:p>
        </w:tc>
        <w:tc>
          <w:tcPr>
            <w:tcW w:w="1559" w:type="dxa"/>
          </w:tcPr>
          <w:p w:rsidR="000E27BB" w:rsidRPr="000E27BB" w:rsidRDefault="000E27BB" w:rsidP="000E27BB">
            <w:pPr>
              <w:spacing w:line="360" w:lineRule="auto"/>
              <w:ind w:right="-427"/>
              <w:jc w:val="center"/>
            </w:pPr>
            <w:r>
              <w:t>6</w:t>
            </w:r>
          </w:p>
        </w:tc>
      </w:tr>
    </w:tbl>
    <w:p w:rsidR="000E27BB" w:rsidRDefault="000E27BB" w:rsidP="000E27BB">
      <w:pPr>
        <w:spacing w:after="0" w:line="360" w:lineRule="auto"/>
        <w:ind w:right="-427"/>
        <w:rPr>
          <w:b/>
          <w:sz w:val="32"/>
          <w:szCs w:val="32"/>
        </w:rPr>
      </w:pPr>
      <w:r w:rsidRPr="00B40668">
        <w:rPr>
          <w:i/>
          <w:sz w:val="20"/>
          <w:szCs w:val="20"/>
        </w:rPr>
        <w:t>Fonte: Dados cedidos por PNN</w:t>
      </w:r>
      <w:r>
        <w:rPr>
          <w:i/>
          <w:sz w:val="20"/>
          <w:szCs w:val="20"/>
        </w:rPr>
        <w:t xml:space="preserve"> - acesso em 14/12/2010</w:t>
      </w:r>
    </w:p>
    <w:p w:rsidR="006E2678" w:rsidRPr="00804A00" w:rsidRDefault="006E2678" w:rsidP="005270B0">
      <w:pPr>
        <w:spacing w:after="0" w:line="360" w:lineRule="auto"/>
        <w:ind w:right="-427"/>
        <w:rPr>
          <w:b/>
        </w:rPr>
      </w:pPr>
    </w:p>
    <w:p w:rsidR="00804A00" w:rsidRPr="00804A00" w:rsidRDefault="00804A00" w:rsidP="00804A00">
      <w:pPr>
        <w:pStyle w:val="Ttulo2"/>
        <w:rPr>
          <w:rFonts w:asciiTheme="minorHAnsi" w:hAnsiTheme="minorHAnsi"/>
          <w:color w:val="auto"/>
        </w:rPr>
      </w:pPr>
      <w:bookmarkStart w:id="180" w:name="_Toc305679539"/>
      <w:r w:rsidRPr="00804A00">
        <w:rPr>
          <w:rFonts w:asciiTheme="minorHAnsi" w:hAnsiTheme="minorHAnsi"/>
          <w:color w:val="auto"/>
        </w:rPr>
        <w:t>4.6 – Síntese</w:t>
      </w:r>
      <w:bookmarkEnd w:id="180"/>
    </w:p>
    <w:p w:rsidR="00804A00" w:rsidRDefault="00804A00" w:rsidP="005270B0">
      <w:pPr>
        <w:spacing w:after="0" w:line="360" w:lineRule="auto"/>
        <w:ind w:right="-427"/>
        <w:rPr>
          <w:b/>
        </w:rPr>
      </w:pPr>
    </w:p>
    <w:p w:rsidR="008765B5" w:rsidRDefault="00011694" w:rsidP="006B170D">
      <w:pPr>
        <w:spacing w:after="0" w:line="360" w:lineRule="auto"/>
        <w:jc w:val="both"/>
        <w:rPr>
          <w:rFonts w:cstheme="minorHAnsi"/>
        </w:rPr>
      </w:pPr>
      <w:r>
        <w:rPr>
          <w:rFonts w:cstheme="minorHAnsi"/>
        </w:rPr>
        <w:t>O P</w:t>
      </w:r>
      <w:r w:rsidR="001939BC">
        <w:rPr>
          <w:rFonts w:cstheme="minorHAnsi"/>
        </w:rPr>
        <w:t>arque de Natureza de Noudar é</w:t>
      </w:r>
      <w:r w:rsidR="00731912">
        <w:rPr>
          <w:rFonts w:cstheme="minorHAnsi"/>
        </w:rPr>
        <w:t xml:space="preserve"> </w:t>
      </w:r>
      <w:r w:rsidR="00EB6738">
        <w:rPr>
          <w:rFonts w:cstheme="minorHAnsi"/>
        </w:rPr>
        <w:t>um</w:t>
      </w:r>
      <w:r w:rsidR="001939BC">
        <w:rPr>
          <w:rFonts w:cstheme="minorHAnsi"/>
        </w:rPr>
        <w:t xml:space="preserve"> </w:t>
      </w:r>
      <w:proofErr w:type="spellStart"/>
      <w:r w:rsidR="001939BC">
        <w:rPr>
          <w:rFonts w:cstheme="minorHAnsi"/>
        </w:rPr>
        <w:t>projecto</w:t>
      </w:r>
      <w:proofErr w:type="spellEnd"/>
      <w:r w:rsidR="001939BC">
        <w:rPr>
          <w:rFonts w:cstheme="minorHAnsi"/>
        </w:rPr>
        <w:t xml:space="preserve"> que alia a vertente agro ambiental com </w:t>
      </w:r>
      <w:r>
        <w:rPr>
          <w:rFonts w:cstheme="minorHAnsi"/>
        </w:rPr>
        <w:t xml:space="preserve">a turística, </w:t>
      </w:r>
      <w:r w:rsidR="001939BC">
        <w:rPr>
          <w:rFonts w:cstheme="minorHAnsi"/>
        </w:rPr>
        <w:t xml:space="preserve">numa crescente harmonia e cujo </w:t>
      </w:r>
      <w:r w:rsidR="006B170D" w:rsidRPr="005819BA">
        <w:rPr>
          <w:rStyle w:val="Forte"/>
          <w:rFonts w:cstheme="minorHAnsi"/>
          <w:b w:val="0"/>
        </w:rPr>
        <w:t xml:space="preserve">conceito </w:t>
      </w:r>
      <w:r w:rsidR="001939BC">
        <w:rPr>
          <w:rStyle w:val="Forte"/>
          <w:rFonts w:cstheme="minorHAnsi"/>
          <w:b w:val="0"/>
        </w:rPr>
        <w:t xml:space="preserve">se </w:t>
      </w:r>
      <w:r w:rsidR="006B170D" w:rsidRPr="00076389">
        <w:rPr>
          <w:rFonts w:cstheme="minorHAnsi"/>
        </w:rPr>
        <w:t>baseia num espaço vivo e dinâmico de demon</w:t>
      </w:r>
      <w:r w:rsidR="00731912">
        <w:rPr>
          <w:rFonts w:cstheme="minorHAnsi"/>
        </w:rPr>
        <w:t xml:space="preserve">stração de temas </w:t>
      </w:r>
      <w:proofErr w:type="spellStart"/>
      <w:r w:rsidR="00731912">
        <w:rPr>
          <w:rFonts w:cstheme="minorHAnsi"/>
        </w:rPr>
        <w:t>bio-ecológicos</w:t>
      </w:r>
      <w:proofErr w:type="spellEnd"/>
      <w:r w:rsidR="008765B5">
        <w:rPr>
          <w:rFonts w:cstheme="minorHAnsi"/>
        </w:rPr>
        <w:t>,</w:t>
      </w:r>
    </w:p>
    <w:p w:rsidR="008765B5" w:rsidRDefault="008765B5" w:rsidP="006B170D">
      <w:pPr>
        <w:spacing w:after="0" w:line="360" w:lineRule="auto"/>
        <w:jc w:val="both"/>
        <w:rPr>
          <w:rFonts w:cstheme="minorHAnsi"/>
        </w:rPr>
      </w:pPr>
    </w:p>
    <w:p w:rsidR="006B170D" w:rsidRDefault="008765B5" w:rsidP="006B170D">
      <w:pPr>
        <w:spacing w:after="0" w:line="360" w:lineRule="auto"/>
        <w:jc w:val="both"/>
        <w:rPr>
          <w:rFonts w:cstheme="minorHAnsi"/>
        </w:rPr>
      </w:pPr>
      <w:r>
        <w:rPr>
          <w:rFonts w:cstheme="minorHAnsi"/>
        </w:rPr>
        <w:t>P</w:t>
      </w:r>
      <w:r w:rsidR="007138AB">
        <w:rPr>
          <w:rFonts w:cstheme="minorHAnsi"/>
        </w:rPr>
        <w:t xml:space="preserve">retende </w:t>
      </w:r>
      <w:r w:rsidR="006B170D" w:rsidRPr="00076389">
        <w:rPr>
          <w:rFonts w:cstheme="minorHAnsi"/>
        </w:rPr>
        <w:t xml:space="preserve">construir um exemplo do aproveitamento </w:t>
      </w:r>
      <w:proofErr w:type="spellStart"/>
      <w:r w:rsidR="006B170D" w:rsidRPr="00076389">
        <w:rPr>
          <w:rFonts w:cstheme="minorHAnsi"/>
        </w:rPr>
        <w:t>multi-funcional</w:t>
      </w:r>
      <w:proofErr w:type="spellEnd"/>
      <w:r w:rsidR="006B170D" w:rsidRPr="00076389">
        <w:rPr>
          <w:rFonts w:cstheme="minorHAnsi"/>
        </w:rPr>
        <w:t xml:space="preserve"> de um espaço rural, através de um </w:t>
      </w:r>
      <w:proofErr w:type="spellStart"/>
      <w:r w:rsidR="006B170D" w:rsidRPr="00076389">
        <w:rPr>
          <w:rFonts w:cstheme="minorHAnsi"/>
        </w:rPr>
        <w:t>projecto</w:t>
      </w:r>
      <w:proofErr w:type="spellEnd"/>
      <w:r w:rsidR="006B170D" w:rsidRPr="00076389">
        <w:rPr>
          <w:rFonts w:cstheme="minorHAnsi"/>
        </w:rPr>
        <w:t xml:space="preserve"> de utilização sustentável nas suas dimensões agrícola, ambiental, cultural e económico-financeira.</w:t>
      </w:r>
    </w:p>
    <w:p w:rsidR="001939BC" w:rsidRDefault="001939BC" w:rsidP="006B170D">
      <w:pPr>
        <w:spacing w:after="0" w:line="360" w:lineRule="auto"/>
        <w:jc w:val="both"/>
        <w:rPr>
          <w:rFonts w:cstheme="minorHAnsi"/>
        </w:rPr>
      </w:pPr>
    </w:p>
    <w:p w:rsidR="007138AB" w:rsidRPr="001939BC" w:rsidRDefault="00731912" w:rsidP="007138AB">
      <w:pPr>
        <w:spacing w:after="0" w:line="360" w:lineRule="auto"/>
        <w:jc w:val="both"/>
        <w:rPr>
          <w:rFonts w:cstheme="minorHAnsi"/>
        </w:rPr>
      </w:pPr>
      <w:r>
        <w:rPr>
          <w:rFonts w:cstheme="minorHAnsi"/>
        </w:rPr>
        <w:t>Tem</w:t>
      </w:r>
      <w:r w:rsidR="001939BC">
        <w:rPr>
          <w:rFonts w:cstheme="minorHAnsi"/>
        </w:rPr>
        <w:t xml:space="preserve"> uma capacidade de alojamento de cerca de 42 ca</w:t>
      </w:r>
      <w:r w:rsidR="001939BC" w:rsidRPr="001939BC">
        <w:rPr>
          <w:rFonts w:cstheme="minorHAnsi"/>
        </w:rPr>
        <w:t>ma</w:t>
      </w:r>
      <w:r w:rsidR="001939BC">
        <w:rPr>
          <w:rFonts w:cstheme="minorHAnsi"/>
        </w:rPr>
        <w:t xml:space="preserve">s e </w:t>
      </w:r>
      <w:r w:rsidR="001939BC" w:rsidRPr="001939BC">
        <w:rPr>
          <w:rFonts w:cstheme="minorHAnsi"/>
        </w:rPr>
        <w:t>diversas instalações</w:t>
      </w:r>
      <w:r w:rsidR="001939BC">
        <w:rPr>
          <w:rFonts w:cstheme="minorHAnsi"/>
        </w:rPr>
        <w:t xml:space="preserve"> e equipamentos que sã</w:t>
      </w:r>
      <w:r w:rsidR="001939BC" w:rsidRPr="001939BC">
        <w:rPr>
          <w:rFonts w:cstheme="minorHAnsi"/>
        </w:rPr>
        <w:t>o disponibilizadas aos hóspede</w:t>
      </w:r>
      <w:r w:rsidR="001939BC">
        <w:rPr>
          <w:rFonts w:cstheme="minorHAnsi"/>
        </w:rPr>
        <w:t>s</w:t>
      </w:r>
      <w:r w:rsidR="001939BC" w:rsidRPr="001939BC">
        <w:rPr>
          <w:rFonts w:cstheme="minorHAnsi"/>
        </w:rPr>
        <w:t>, bem como uma s</w:t>
      </w:r>
      <w:r w:rsidR="007138AB">
        <w:rPr>
          <w:rFonts w:cstheme="minorHAnsi"/>
        </w:rPr>
        <w:t>é</w:t>
      </w:r>
      <w:r w:rsidR="001939BC" w:rsidRPr="001939BC">
        <w:rPr>
          <w:rFonts w:cstheme="minorHAnsi"/>
        </w:rPr>
        <w:t xml:space="preserve">rie de </w:t>
      </w:r>
      <w:proofErr w:type="spellStart"/>
      <w:r w:rsidR="001939BC" w:rsidRPr="001939BC">
        <w:rPr>
          <w:rFonts w:cstheme="minorHAnsi"/>
        </w:rPr>
        <w:t>actividade</w:t>
      </w:r>
      <w:proofErr w:type="spellEnd"/>
      <w:r w:rsidR="001939BC">
        <w:rPr>
          <w:rFonts w:cstheme="minorHAnsi"/>
        </w:rPr>
        <w:t xml:space="preserve"> no espaço </w:t>
      </w:r>
      <w:r w:rsidR="00011694">
        <w:rPr>
          <w:rFonts w:cstheme="minorHAnsi"/>
        </w:rPr>
        <w:t xml:space="preserve">circundante </w:t>
      </w:r>
      <w:r w:rsidR="001939BC">
        <w:rPr>
          <w:rFonts w:cstheme="minorHAnsi"/>
        </w:rPr>
        <w:t xml:space="preserve">da </w:t>
      </w:r>
      <w:r w:rsidR="00011694">
        <w:rPr>
          <w:rFonts w:cstheme="minorHAnsi"/>
        </w:rPr>
        <w:t>herdade</w:t>
      </w:r>
      <w:r w:rsidR="001939BC">
        <w:rPr>
          <w:rFonts w:cstheme="minorHAnsi"/>
        </w:rPr>
        <w:t xml:space="preserve"> bastante </w:t>
      </w:r>
      <w:r w:rsidR="00011694">
        <w:rPr>
          <w:rFonts w:cstheme="minorHAnsi"/>
        </w:rPr>
        <w:t>diversificadas</w:t>
      </w:r>
      <w:r w:rsidR="001939BC">
        <w:rPr>
          <w:rFonts w:cstheme="minorHAnsi"/>
        </w:rPr>
        <w:t xml:space="preserve"> e </w:t>
      </w:r>
      <w:proofErr w:type="spellStart"/>
      <w:r w:rsidR="001939BC">
        <w:rPr>
          <w:rFonts w:cstheme="minorHAnsi"/>
        </w:rPr>
        <w:t>atractivas</w:t>
      </w:r>
      <w:proofErr w:type="spellEnd"/>
      <w:r w:rsidR="001939BC">
        <w:rPr>
          <w:rFonts w:cstheme="minorHAnsi"/>
        </w:rPr>
        <w:t xml:space="preserve"> para um </w:t>
      </w:r>
      <w:r w:rsidR="00011694">
        <w:rPr>
          <w:rFonts w:cstheme="minorHAnsi"/>
        </w:rPr>
        <w:t>público</w:t>
      </w:r>
      <w:r w:rsidR="001939BC">
        <w:rPr>
          <w:rFonts w:cstheme="minorHAnsi"/>
        </w:rPr>
        <w:t xml:space="preserve"> de </w:t>
      </w:r>
      <w:r w:rsidR="00011694">
        <w:rPr>
          <w:rFonts w:cstheme="minorHAnsi"/>
        </w:rPr>
        <w:t>todas as idades</w:t>
      </w:r>
      <w:r w:rsidR="001939BC">
        <w:rPr>
          <w:rFonts w:cstheme="minorHAnsi"/>
        </w:rPr>
        <w:t xml:space="preserve">. </w:t>
      </w:r>
    </w:p>
    <w:p w:rsidR="00804A00" w:rsidRDefault="00804A00" w:rsidP="001939BC">
      <w:pPr>
        <w:spacing w:after="0" w:line="360" w:lineRule="auto"/>
        <w:jc w:val="both"/>
        <w:rPr>
          <w:rFonts w:cstheme="minorHAnsi"/>
        </w:rPr>
      </w:pPr>
    </w:p>
    <w:p w:rsidR="00804A00" w:rsidRDefault="007138AB" w:rsidP="007138AB">
      <w:pPr>
        <w:spacing w:after="0" w:line="360" w:lineRule="auto"/>
        <w:jc w:val="both"/>
        <w:rPr>
          <w:b/>
          <w:sz w:val="32"/>
          <w:szCs w:val="32"/>
        </w:rPr>
      </w:pPr>
      <w:r>
        <w:rPr>
          <w:rFonts w:cstheme="minorHAnsi"/>
        </w:rPr>
        <w:t xml:space="preserve">Regista-se que </w:t>
      </w:r>
      <w:proofErr w:type="spellStart"/>
      <w:r w:rsidR="001939BC">
        <w:rPr>
          <w:rFonts w:cstheme="minorHAnsi"/>
        </w:rPr>
        <w:t>actividade</w:t>
      </w:r>
      <w:proofErr w:type="spellEnd"/>
      <w:r w:rsidR="001939BC">
        <w:rPr>
          <w:rFonts w:cstheme="minorHAnsi"/>
        </w:rPr>
        <w:t xml:space="preserve"> do PNN tem </w:t>
      </w:r>
      <w:r w:rsidR="00011694">
        <w:rPr>
          <w:rFonts w:cstheme="minorHAnsi"/>
        </w:rPr>
        <w:t>vindo a aumentar desde a s</w:t>
      </w:r>
      <w:r w:rsidR="001939BC">
        <w:rPr>
          <w:rFonts w:cstheme="minorHAnsi"/>
        </w:rPr>
        <w:t xml:space="preserve">ua </w:t>
      </w:r>
      <w:r w:rsidR="00011694">
        <w:rPr>
          <w:rFonts w:cstheme="minorHAnsi"/>
        </w:rPr>
        <w:t>abertura</w:t>
      </w:r>
      <w:r w:rsidR="001939BC">
        <w:rPr>
          <w:rFonts w:cstheme="minorHAnsi"/>
        </w:rPr>
        <w:t xml:space="preserve"> ao </w:t>
      </w:r>
      <w:r w:rsidR="00011694">
        <w:rPr>
          <w:rFonts w:cstheme="minorHAnsi"/>
        </w:rPr>
        <w:t>público</w:t>
      </w:r>
      <w:r w:rsidR="00C83271">
        <w:rPr>
          <w:rFonts w:cstheme="minorHAnsi"/>
        </w:rPr>
        <w:t xml:space="preserve"> e diversificou </w:t>
      </w:r>
      <w:r w:rsidR="001939BC">
        <w:rPr>
          <w:rFonts w:cstheme="minorHAnsi"/>
        </w:rPr>
        <w:t xml:space="preserve">a sua </w:t>
      </w:r>
      <w:r>
        <w:rPr>
          <w:rFonts w:cstheme="minorHAnsi"/>
        </w:rPr>
        <w:t>oferta.</w:t>
      </w:r>
    </w:p>
    <w:p w:rsidR="00804A00" w:rsidRDefault="00804A00" w:rsidP="005270B0">
      <w:pPr>
        <w:spacing w:after="0" w:line="360" w:lineRule="auto"/>
        <w:ind w:right="-427"/>
        <w:rPr>
          <w:b/>
          <w:sz w:val="32"/>
          <w:szCs w:val="32"/>
        </w:rPr>
        <w:sectPr w:rsidR="00804A00" w:rsidSect="00B7506C">
          <w:headerReference w:type="default" r:id="rId134"/>
          <w:pgSz w:w="11906" w:h="16838"/>
          <w:pgMar w:top="1417" w:right="1701" w:bottom="1276" w:left="1701" w:header="708" w:footer="708" w:gutter="0"/>
          <w:cols w:space="708"/>
          <w:docGrid w:linePitch="360"/>
        </w:sectPr>
      </w:pPr>
    </w:p>
    <w:p w:rsidR="009376CE" w:rsidRPr="00457F32" w:rsidRDefault="0044638D" w:rsidP="00EA65BF">
      <w:pPr>
        <w:pStyle w:val="Ttulo1"/>
        <w:rPr>
          <w:rFonts w:asciiTheme="minorHAnsi" w:hAnsiTheme="minorHAnsi"/>
          <w:color w:val="auto"/>
          <w:szCs w:val="32"/>
        </w:rPr>
      </w:pPr>
      <w:bookmarkStart w:id="181" w:name="_Toc285187500"/>
      <w:bookmarkStart w:id="182" w:name="_Toc285723919"/>
      <w:bookmarkStart w:id="183" w:name="_Toc305679540"/>
      <w:r w:rsidRPr="00457F32">
        <w:rPr>
          <w:rFonts w:asciiTheme="minorHAnsi" w:hAnsiTheme="minorHAnsi"/>
          <w:color w:val="auto"/>
          <w:szCs w:val="32"/>
        </w:rPr>
        <w:lastRenderedPageBreak/>
        <w:t>Capítulo 5 – Metodologia</w:t>
      </w:r>
      <w:r w:rsidR="00A83B17" w:rsidRPr="00457F32">
        <w:rPr>
          <w:rFonts w:asciiTheme="minorHAnsi" w:hAnsiTheme="minorHAnsi"/>
          <w:color w:val="auto"/>
          <w:szCs w:val="32"/>
        </w:rPr>
        <w:t xml:space="preserve"> de Investigação</w:t>
      </w:r>
      <w:bookmarkEnd w:id="181"/>
      <w:bookmarkEnd w:id="182"/>
      <w:bookmarkEnd w:id="183"/>
    </w:p>
    <w:p w:rsidR="00120F91" w:rsidRPr="003B0501" w:rsidRDefault="00120F91" w:rsidP="00593A5A">
      <w:pPr>
        <w:spacing w:after="0" w:line="360" w:lineRule="auto"/>
        <w:ind w:right="-425"/>
        <w:rPr>
          <w:b/>
          <w:sz w:val="20"/>
          <w:szCs w:val="20"/>
        </w:rPr>
      </w:pPr>
    </w:p>
    <w:p w:rsidR="007D6597" w:rsidRPr="00DB4F2F" w:rsidRDefault="00A83B17" w:rsidP="00EA65BF">
      <w:pPr>
        <w:pStyle w:val="Ttulo2"/>
        <w:rPr>
          <w:rFonts w:asciiTheme="minorHAnsi" w:hAnsiTheme="minorHAnsi"/>
          <w:color w:val="auto"/>
        </w:rPr>
      </w:pPr>
      <w:bookmarkStart w:id="184" w:name="_Toc285187501"/>
      <w:bookmarkStart w:id="185" w:name="_Toc285723920"/>
      <w:bookmarkStart w:id="186" w:name="_Toc305679541"/>
      <w:r w:rsidRPr="00DB4F2F">
        <w:rPr>
          <w:rFonts w:asciiTheme="minorHAnsi" w:hAnsiTheme="minorHAnsi"/>
          <w:color w:val="auto"/>
        </w:rPr>
        <w:t>5.1 – Introdução</w:t>
      </w:r>
      <w:bookmarkEnd w:id="184"/>
      <w:bookmarkEnd w:id="185"/>
      <w:bookmarkEnd w:id="186"/>
    </w:p>
    <w:p w:rsidR="00217030" w:rsidRPr="00EA65BF" w:rsidRDefault="00217030" w:rsidP="00593A5A">
      <w:pPr>
        <w:spacing w:after="0" w:line="360" w:lineRule="auto"/>
        <w:ind w:right="-425"/>
        <w:rPr>
          <w:sz w:val="20"/>
          <w:szCs w:val="20"/>
        </w:rPr>
      </w:pPr>
    </w:p>
    <w:p w:rsidR="00A83B17" w:rsidRDefault="00A83B17" w:rsidP="00593A5A">
      <w:pPr>
        <w:spacing w:after="0" w:line="360" w:lineRule="auto"/>
        <w:ind w:right="-1"/>
        <w:jc w:val="both"/>
        <w:rPr>
          <w:rFonts w:ascii="Calibri" w:eastAsia="Calibri" w:hAnsi="Calibri" w:cs="Calibri"/>
        </w:rPr>
      </w:pPr>
      <w:r w:rsidRPr="00A83B17">
        <w:rPr>
          <w:rFonts w:ascii="Calibri" w:eastAsia="Calibri" w:hAnsi="Calibri" w:cs="Calibri"/>
        </w:rPr>
        <w:t>“Os estudos exigem do investigador, para que a pesquisa tenha um certo grau de validade científica, uma precisa delimitação das técnicas, métodos, modelo</w:t>
      </w:r>
      <w:r w:rsidR="008735D6">
        <w:rPr>
          <w:rFonts w:ascii="Calibri" w:eastAsia="Calibri" w:hAnsi="Calibri" w:cs="Calibri"/>
        </w:rPr>
        <w:t xml:space="preserve">s e teorias que orientarão a </w:t>
      </w:r>
      <w:proofErr w:type="spellStart"/>
      <w:r w:rsidR="008735D6">
        <w:rPr>
          <w:rFonts w:ascii="Calibri" w:eastAsia="Calibri" w:hAnsi="Calibri" w:cs="Calibri"/>
        </w:rPr>
        <w:t>corr</w:t>
      </w:r>
      <w:r w:rsidRPr="00A83B17">
        <w:rPr>
          <w:rFonts w:ascii="Calibri" w:eastAsia="Calibri" w:hAnsi="Calibri" w:cs="Calibri"/>
        </w:rPr>
        <w:t>ecta</w:t>
      </w:r>
      <w:proofErr w:type="spellEnd"/>
      <w:r w:rsidRPr="00A83B17">
        <w:rPr>
          <w:rFonts w:ascii="Calibri" w:eastAsia="Calibri" w:hAnsi="Calibri" w:cs="Calibri"/>
        </w:rPr>
        <w:t xml:space="preserve"> inter</w:t>
      </w:r>
      <w:r w:rsidR="00E276D0">
        <w:rPr>
          <w:rFonts w:ascii="Calibri" w:eastAsia="Calibri" w:hAnsi="Calibri" w:cs="Calibri"/>
        </w:rPr>
        <w:t>pretação dos dados</w:t>
      </w:r>
      <w:r w:rsidRPr="00A83B17">
        <w:rPr>
          <w:rFonts w:ascii="Calibri" w:eastAsia="Calibri" w:hAnsi="Calibri" w:cs="Calibri"/>
        </w:rPr>
        <w:t>” (</w:t>
      </w:r>
      <w:proofErr w:type="spellStart"/>
      <w:r w:rsidRPr="00A83B17">
        <w:rPr>
          <w:rFonts w:ascii="Calibri" w:eastAsia="Calibri" w:hAnsi="Calibri" w:cs="Calibri"/>
        </w:rPr>
        <w:t>Trivinõs</w:t>
      </w:r>
      <w:proofErr w:type="spellEnd"/>
      <w:r w:rsidRPr="00A83B17">
        <w:rPr>
          <w:rFonts w:ascii="Calibri" w:eastAsia="Calibri" w:hAnsi="Calibri" w:cs="Calibri"/>
        </w:rPr>
        <w:t>, 1995).</w:t>
      </w:r>
    </w:p>
    <w:p w:rsidR="00A83B17" w:rsidRDefault="00A83B17" w:rsidP="00593A5A">
      <w:pPr>
        <w:spacing w:after="0" w:line="360" w:lineRule="auto"/>
        <w:ind w:right="-425"/>
        <w:jc w:val="both"/>
        <w:rPr>
          <w:rFonts w:ascii="Calibri" w:eastAsia="Calibri" w:hAnsi="Calibri" w:cs="Calibri"/>
        </w:rPr>
      </w:pPr>
    </w:p>
    <w:p w:rsidR="00D032EE" w:rsidRDefault="008534AB" w:rsidP="00593A5A">
      <w:pPr>
        <w:pStyle w:val="Cabealho"/>
        <w:tabs>
          <w:tab w:val="clear" w:pos="4252"/>
          <w:tab w:val="clear" w:pos="8504"/>
        </w:tabs>
        <w:spacing w:line="360" w:lineRule="auto"/>
        <w:jc w:val="both"/>
      </w:pPr>
      <w:r>
        <w:t>A</w:t>
      </w:r>
      <w:r w:rsidR="00D032EE">
        <w:t xml:space="preserve"> pesquisa qualitativa proporciona melhor visão e compreensão do contexto do problema</w:t>
      </w:r>
      <w:r w:rsidR="008735D6">
        <w:t>,</w:t>
      </w:r>
      <w:r w:rsidR="00D032EE">
        <w:t xml:space="preserve"> enquanto a pesquisa quantitativa procura quantificar os dados e aplica alguma forma da análise estatística</w:t>
      </w:r>
      <w:r>
        <w:t xml:space="preserve"> (</w:t>
      </w:r>
      <w:proofErr w:type="spellStart"/>
      <w:r>
        <w:t>Malhotra</w:t>
      </w:r>
      <w:proofErr w:type="spellEnd"/>
      <w:r>
        <w:t>, 2006)</w:t>
      </w:r>
      <w:r w:rsidR="00D032EE">
        <w:t>.</w:t>
      </w:r>
    </w:p>
    <w:p w:rsidR="00D032EE" w:rsidRDefault="00D032EE" w:rsidP="00593A5A">
      <w:pPr>
        <w:pStyle w:val="Cabealho"/>
        <w:tabs>
          <w:tab w:val="clear" w:pos="4252"/>
          <w:tab w:val="clear" w:pos="8504"/>
        </w:tabs>
        <w:spacing w:line="360" w:lineRule="auto"/>
        <w:jc w:val="both"/>
      </w:pPr>
    </w:p>
    <w:p w:rsidR="00AB0B43" w:rsidRDefault="00B72B7D" w:rsidP="00593A5A">
      <w:pPr>
        <w:pStyle w:val="Cabealho"/>
        <w:tabs>
          <w:tab w:val="clear" w:pos="4252"/>
          <w:tab w:val="clear" w:pos="8504"/>
        </w:tabs>
        <w:spacing w:line="360" w:lineRule="auto"/>
        <w:jc w:val="both"/>
        <w:rPr>
          <w:rFonts w:ascii="Calibri" w:eastAsia="Calibri" w:hAnsi="Calibri" w:cs="Calibri"/>
        </w:rPr>
      </w:pPr>
      <w:r>
        <w:rPr>
          <w:rFonts w:ascii="Calibri" w:eastAsia="Calibri" w:hAnsi="Calibri" w:cs="Calibri"/>
        </w:rPr>
        <w:t>N</w:t>
      </w:r>
      <w:r w:rsidR="00BD711F">
        <w:rPr>
          <w:rFonts w:ascii="Calibri" w:eastAsia="Calibri" w:hAnsi="Calibri" w:cs="Calibri"/>
        </w:rPr>
        <w:t>este capítulo serão</w:t>
      </w:r>
      <w:r w:rsidR="00AB0B43">
        <w:rPr>
          <w:rFonts w:ascii="Calibri" w:eastAsia="Calibri" w:hAnsi="Calibri" w:cs="Calibri"/>
        </w:rPr>
        <w:t xml:space="preserve"> definido</w:t>
      </w:r>
      <w:r w:rsidR="00BD711F">
        <w:rPr>
          <w:rFonts w:ascii="Calibri" w:eastAsia="Calibri" w:hAnsi="Calibri" w:cs="Calibri"/>
        </w:rPr>
        <w:t>s</w:t>
      </w:r>
      <w:r w:rsidR="00AB0B43">
        <w:rPr>
          <w:rFonts w:ascii="Calibri" w:eastAsia="Calibri" w:hAnsi="Calibri" w:cs="Calibri"/>
        </w:rPr>
        <w:t xml:space="preserve"> os diversos passos para a construção do estudo</w:t>
      </w:r>
      <w:r>
        <w:rPr>
          <w:rFonts w:ascii="Calibri" w:eastAsia="Calibri" w:hAnsi="Calibri" w:cs="Calibri"/>
        </w:rPr>
        <w:t>,</w:t>
      </w:r>
      <w:r w:rsidR="00AB0B43">
        <w:rPr>
          <w:rFonts w:ascii="Calibri" w:eastAsia="Calibri" w:hAnsi="Calibri" w:cs="Calibri"/>
        </w:rPr>
        <w:t xml:space="preserve"> bem como a metodologia suporte utilizada.</w:t>
      </w:r>
    </w:p>
    <w:p w:rsidR="00217030" w:rsidRDefault="00217030" w:rsidP="00593A5A">
      <w:pPr>
        <w:pStyle w:val="Cabealho"/>
        <w:tabs>
          <w:tab w:val="clear" w:pos="4252"/>
          <w:tab w:val="clear" w:pos="8504"/>
        </w:tabs>
        <w:spacing w:line="360" w:lineRule="auto"/>
        <w:jc w:val="both"/>
        <w:rPr>
          <w:rFonts w:ascii="Calibri" w:eastAsia="Calibri" w:hAnsi="Calibri" w:cs="Calibri"/>
        </w:rPr>
      </w:pPr>
    </w:p>
    <w:p w:rsidR="00A83B17" w:rsidRPr="00EA65BF" w:rsidRDefault="00B72B7D" w:rsidP="00EA65BF">
      <w:pPr>
        <w:pStyle w:val="Ttulo2"/>
        <w:rPr>
          <w:rFonts w:asciiTheme="minorHAnsi" w:eastAsia="Calibri" w:hAnsiTheme="minorHAnsi"/>
          <w:color w:val="auto"/>
        </w:rPr>
      </w:pPr>
      <w:bookmarkStart w:id="187" w:name="_Toc285187502"/>
      <w:bookmarkStart w:id="188" w:name="_Toc285723921"/>
      <w:bookmarkStart w:id="189" w:name="_Toc305679542"/>
      <w:r>
        <w:rPr>
          <w:rFonts w:asciiTheme="minorHAnsi" w:eastAsia="Calibri" w:hAnsiTheme="minorHAnsi"/>
          <w:color w:val="auto"/>
        </w:rPr>
        <w:t>5.2 – Definição dos</w:t>
      </w:r>
      <w:r w:rsidR="00A83B17" w:rsidRPr="00EA65BF">
        <w:rPr>
          <w:rFonts w:asciiTheme="minorHAnsi" w:eastAsia="Calibri" w:hAnsiTheme="minorHAnsi"/>
          <w:color w:val="auto"/>
        </w:rPr>
        <w:t xml:space="preserve"> </w:t>
      </w:r>
      <w:proofErr w:type="spellStart"/>
      <w:r w:rsidR="00A83B17" w:rsidRPr="00EA65BF">
        <w:rPr>
          <w:rFonts w:asciiTheme="minorHAnsi" w:eastAsia="Calibri" w:hAnsiTheme="minorHAnsi"/>
          <w:color w:val="auto"/>
        </w:rPr>
        <w:t>Objectivos</w:t>
      </w:r>
      <w:bookmarkEnd w:id="187"/>
      <w:bookmarkEnd w:id="188"/>
      <w:bookmarkEnd w:id="189"/>
      <w:proofErr w:type="spellEnd"/>
    </w:p>
    <w:p w:rsidR="00A83B17" w:rsidRPr="00A83B17" w:rsidRDefault="00A83B17" w:rsidP="00593A5A">
      <w:pPr>
        <w:pStyle w:val="Cabealho"/>
        <w:tabs>
          <w:tab w:val="clear" w:pos="4252"/>
          <w:tab w:val="clear" w:pos="8504"/>
        </w:tabs>
        <w:spacing w:line="360" w:lineRule="auto"/>
        <w:jc w:val="both"/>
        <w:rPr>
          <w:rFonts w:ascii="Calibri" w:eastAsia="Calibri" w:hAnsi="Calibri" w:cs="Calibri"/>
        </w:rPr>
      </w:pPr>
    </w:p>
    <w:p w:rsidR="00291E28" w:rsidRPr="006E085F" w:rsidRDefault="00B72B7D" w:rsidP="00291E28">
      <w:pPr>
        <w:spacing w:after="0" w:line="360" w:lineRule="auto"/>
        <w:jc w:val="both"/>
      </w:pPr>
      <w:r w:rsidRPr="00B72B7D">
        <w:t xml:space="preserve">Definiu-se </w:t>
      </w:r>
      <w:r w:rsidR="00291E28" w:rsidRPr="006E085F">
        <w:t xml:space="preserve">como </w:t>
      </w:r>
      <w:proofErr w:type="spellStart"/>
      <w:r w:rsidR="00291E28" w:rsidRPr="006E085F">
        <w:rPr>
          <w:b/>
        </w:rPr>
        <w:t>objectivo</w:t>
      </w:r>
      <w:proofErr w:type="spellEnd"/>
      <w:r w:rsidR="00291E28" w:rsidRPr="006E085F">
        <w:rPr>
          <w:b/>
        </w:rPr>
        <w:t xml:space="preserve"> geral</w:t>
      </w:r>
      <w:r w:rsidR="00291E28" w:rsidRPr="006E085F">
        <w:t xml:space="preserve"> deste trabalho </w:t>
      </w:r>
      <w:r w:rsidR="00291E28">
        <w:t xml:space="preserve">elaborar uma análise ao sector do turismo em Portugal, com base </w:t>
      </w:r>
      <w:r w:rsidR="00291E28" w:rsidRPr="006E085F">
        <w:t xml:space="preserve">num estudo de caso </w:t>
      </w:r>
      <w:r w:rsidR="00291E28">
        <w:t>de</w:t>
      </w:r>
      <w:r w:rsidR="00291E28" w:rsidRPr="006E085F">
        <w:t xml:space="preserve"> turis</w:t>
      </w:r>
      <w:r w:rsidR="00291E28">
        <w:t xml:space="preserve">mo </w:t>
      </w:r>
      <w:r w:rsidR="00291E28" w:rsidRPr="006E085F">
        <w:t>de Natureza.</w:t>
      </w:r>
    </w:p>
    <w:p w:rsidR="00B72B7D" w:rsidRDefault="00B72B7D" w:rsidP="00B72B7D">
      <w:pPr>
        <w:spacing w:after="0" w:line="360" w:lineRule="auto"/>
        <w:jc w:val="both"/>
      </w:pPr>
    </w:p>
    <w:p w:rsidR="00B72B7D" w:rsidRDefault="00B72B7D" w:rsidP="00B72B7D">
      <w:pPr>
        <w:spacing w:after="0" w:line="360" w:lineRule="auto"/>
        <w:jc w:val="both"/>
      </w:pPr>
      <w:r>
        <w:t xml:space="preserve">Assim, de forma a concretizar o </w:t>
      </w:r>
      <w:proofErr w:type="spellStart"/>
      <w:r>
        <w:t>objectivo</w:t>
      </w:r>
      <w:proofErr w:type="spellEnd"/>
      <w:r>
        <w:t xml:space="preserve"> geral foram estabelecidos os seguintes </w:t>
      </w:r>
      <w:proofErr w:type="spellStart"/>
      <w:r w:rsidRPr="004A08C4">
        <w:rPr>
          <w:b/>
        </w:rPr>
        <w:t>objectivos</w:t>
      </w:r>
      <w:proofErr w:type="spellEnd"/>
      <w:r w:rsidRPr="004A08C4">
        <w:rPr>
          <w:b/>
        </w:rPr>
        <w:t xml:space="preserve"> específicos</w:t>
      </w:r>
      <w:r>
        <w:t xml:space="preserve">: </w:t>
      </w:r>
    </w:p>
    <w:p w:rsidR="006A7DBC" w:rsidRDefault="00B72B7D" w:rsidP="006A7DBC">
      <w:pPr>
        <w:spacing w:after="0" w:line="360" w:lineRule="auto"/>
        <w:ind w:left="567" w:firstLine="142"/>
        <w:jc w:val="both"/>
      </w:pPr>
      <w:r>
        <w:t xml:space="preserve"> </w:t>
      </w:r>
      <w:r w:rsidR="006A7DBC">
        <w:t xml:space="preserve">- </w:t>
      </w:r>
      <w:proofErr w:type="gramStart"/>
      <w:r w:rsidR="006A7DBC">
        <w:t>elaborar</w:t>
      </w:r>
      <w:proofErr w:type="gramEnd"/>
      <w:r w:rsidR="006A7DBC">
        <w:t xml:space="preserve"> uma reflexão sobre a </w:t>
      </w:r>
      <w:proofErr w:type="spellStart"/>
      <w:r w:rsidR="006A7DBC">
        <w:t>actividade</w:t>
      </w:r>
      <w:proofErr w:type="spellEnd"/>
      <w:r w:rsidR="006A7DBC">
        <w:t xml:space="preserve"> turística;</w:t>
      </w:r>
    </w:p>
    <w:p w:rsidR="00B72B7D" w:rsidRDefault="006A7DBC" w:rsidP="00B72B7D">
      <w:pPr>
        <w:spacing w:after="0" w:line="360" w:lineRule="auto"/>
        <w:ind w:left="567" w:firstLine="142"/>
        <w:jc w:val="both"/>
      </w:pPr>
      <w:r>
        <w:t xml:space="preserve">- </w:t>
      </w:r>
      <w:proofErr w:type="gramStart"/>
      <w:r w:rsidR="00B72B7D">
        <w:t>elaborar</w:t>
      </w:r>
      <w:proofErr w:type="gramEnd"/>
      <w:r w:rsidR="00B72B7D">
        <w:t xml:space="preserve"> uma </w:t>
      </w:r>
      <w:r w:rsidR="00291E28">
        <w:t>análise das características do turista e do sector turístico em Portugal</w:t>
      </w:r>
      <w:r w:rsidR="00B72B7D">
        <w:t>;</w:t>
      </w:r>
    </w:p>
    <w:p w:rsidR="00B72B7D" w:rsidRDefault="00B72B7D" w:rsidP="00B72B7D">
      <w:pPr>
        <w:spacing w:after="0" w:line="360" w:lineRule="auto"/>
        <w:ind w:left="567" w:firstLine="142"/>
        <w:jc w:val="both"/>
      </w:pPr>
      <w:r>
        <w:t xml:space="preserve">- </w:t>
      </w:r>
      <w:proofErr w:type="gramStart"/>
      <w:r>
        <w:t>definir</w:t>
      </w:r>
      <w:proofErr w:type="gramEnd"/>
      <w:r>
        <w:t xml:space="preserve"> o perfil do utilizador do Parque de Natureza de Noudar (PNN);</w:t>
      </w:r>
    </w:p>
    <w:p w:rsidR="00B72B7D" w:rsidRDefault="00B72B7D" w:rsidP="00B72B7D">
      <w:pPr>
        <w:spacing w:after="0" w:line="360" w:lineRule="auto"/>
        <w:ind w:firstLine="708"/>
        <w:jc w:val="both"/>
      </w:pPr>
      <w:r>
        <w:t xml:space="preserve">- </w:t>
      </w:r>
      <w:proofErr w:type="gramStart"/>
      <w:r>
        <w:t>definir</w:t>
      </w:r>
      <w:proofErr w:type="gramEnd"/>
      <w:r>
        <w:t xml:space="preserve"> as preferências do utilizador relativamente às </w:t>
      </w:r>
      <w:proofErr w:type="spellStart"/>
      <w:r>
        <w:t>actividades</w:t>
      </w:r>
      <w:proofErr w:type="spellEnd"/>
      <w:r>
        <w:t xml:space="preserve"> oferecidas no PNN;</w:t>
      </w:r>
    </w:p>
    <w:p w:rsidR="00B72B7D" w:rsidRDefault="00B72B7D" w:rsidP="00B72B7D">
      <w:pPr>
        <w:spacing w:after="0" w:line="360" w:lineRule="auto"/>
        <w:ind w:firstLine="708"/>
        <w:jc w:val="both"/>
      </w:pPr>
      <w:r>
        <w:t xml:space="preserve">- </w:t>
      </w:r>
      <w:proofErr w:type="gramStart"/>
      <w:r>
        <w:t>avaliar</w:t>
      </w:r>
      <w:proofErr w:type="gramEnd"/>
      <w:r>
        <w:t xml:space="preserve"> o nível de satisfação do utilizador face à oferta do parque;</w:t>
      </w:r>
    </w:p>
    <w:p w:rsidR="00B72B7D" w:rsidRDefault="00B72B7D" w:rsidP="00B72B7D">
      <w:pPr>
        <w:spacing w:after="0" w:line="360" w:lineRule="auto"/>
        <w:ind w:left="709"/>
        <w:jc w:val="both"/>
      </w:pPr>
      <w:r>
        <w:t xml:space="preserve">- </w:t>
      </w:r>
      <w:proofErr w:type="gramStart"/>
      <w:r>
        <w:t>avaliar</w:t>
      </w:r>
      <w:proofErr w:type="gramEnd"/>
      <w:r>
        <w:t xml:space="preserve"> se as escolhas dos utentes do parque são influenciadas por critérios que se prendem com boas práticas ambientais;</w:t>
      </w:r>
    </w:p>
    <w:p w:rsidR="00217030" w:rsidRDefault="00217030" w:rsidP="003B66B3">
      <w:pPr>
        <w:spacing w:after="0" w:line="360" w:lineRule="auto"/>
        <w:ind w:left="426"/>
        <w:jc w:val="both"/>
        <w:rPr>
          <w:b/>
        </w:rPr>
      </w:pPr>
    </w:p>
    <w:p w:rsidR="008735D6" w:rsidRDefault="008735D6" w:rsidP="003B66B3">
      <w:pPr>
        <w:spacing w:after="0" w:line="360" w:lineRule="auto"/>
        <w:ind w:left="426"/>
        <w:jc w:val="both"/>
        <w:rPr>
          <w:b/>
        </w:rPr>
      </w:pPr>
    </w:p>
    <w:p w:rsidR="008735D6" w:rsidRPr="00DB4F2F" w:rsidRDefault="008735D6" w:rsidP="003B66B3">
      <w:pPr>
        <w:spacing w:after="0" w:line="360" w:lineRule="auto"/>
        <w:ind w:left="426"/>
        <w:jc w:val="both"/>
        <w:rPr>
          <w:b/>
        </w:rPr>
      </w:pPr>
    </w:p>
    <w:p w:rsidR="00FC2101" w:rsidRPr="00EA65BF" w:rsidRDefault="00FC2101" w:rsidP="00EA65BF">
      <w:pPr>
        <w:pStyle w:val="Ttulo2"/>
        <w:rPr>
          <w:rFonts w:asciiTheme="minorHAnsi" w:hAnsiTheme="minorHAnsi"/>
          <w:color w:val="auto"/>
          <w:sz w:val="32"/>
          <w:szCs w:val="32"/>
        </w:rPr>
      </w:pPr>
      <w:bookmarkStart w:id="190" w:name="_Toc285187503"/>
      <w:bookmarkStart w:id="191" w:name="_Toc285723922"/>
      <w:bookmarkStart w:id="192" w:name="_Toc305679543"/>
      <w:r w:rsidRPr="00EA65BF">
        <w:rPr>
          <w:rFonts w:asciiTheme="minorHAnsi" w:hAnsiTheme="minorHAnsi"/>
          <w:color w:val="auto"/>
        </w:rPr>
        <w:lastRenderedPageBreak/>
        <w:t>5.3</w:t>
      </w:r>
      <w:r w:rsidRPr="00EA65BF">
        <w:rPr>
          <w:rFonts w:asciiTheme="minorHAnsi" w:hAnsiTheme="minorHAnsi"/>
          <w:color w:val="auto"/>
          <w:sz w:val="32"/>
          <w:szCs w:val="32"/>
        </w:rPr>
        <w:t xml:space="preserve"> </w:t>
      </w:r>
      <w:r w:rsidR="00BE72DD" w:rsidRPr="00EA65BF">
        <w:rPr>
          <w:rFonts w:asciiTheme="minorHAnsi" w:hAnsiTheme="minorHAnsi"/>
          <w:color w:val="auto"/>
        </w:rPr>
        <w:t>–</w:t>
      </w:r>
      <w:r w:rsidRPr="00EA65BF">
        <w:rPr>
          <w:rFonts w:asciiTheme="minorHAnsi" w:hAnsiTheme="minorHAnsi"/>
          <w:color w:val="auto"/>
        </w:rPr>
        <w:t xml:space="preserve"> </w:t>
      </w:r>
      <w:r w:rsidR="00CC7E9B" w:rsidRPr="00EA65BF">
        <w:rPr>
          <w:rFonts w:asciiTheme="minorHAnsi" w:hAnsiTheme="minorHAnsi"/>
          <w:color w:val="auto"/>
        </w:rPr>
        <w:t>Técnica</w:t>
      </w:r>
      <w:r w:rsidR="003B0501">
        <w:rPr>
          <w:rFonts w:asciiTheme="minorHAnsi" w:hAnsiTheme="minorHAnsi"/>
          <w:color w:val="auto"/>
        </w:rPr>
        <w:t>s</w:t>
      </w:r>
      <w:r w:rsidR="00B72B7D">
        <w:rPr>
          <w:rFonts w:asciiTheme="minorHAnsi" w:hAnsiTheme="minorHAnsi"/>
          <w:color w:val="auto"/>
        </w:rPr>
        <w:t xml:space="preserve"> de R</w:t>
      </w:r>
      <w:r w:rsidR="00CC7E9B" w:rsidRPr="00EA65BF">
        <w:rPr>
          <w:rFonts w:asciiTheme="minorHAnsi" w:hAnsiTheme="minorHAnsi"/>
          <w:color w:val="auto"/>
        </w:rPr>
        <w:t xml:space="preserve">ecolha de </w:t>
      </w:r>
      <w:r w:rsidR="00AB0B43" w:rsidRPr="00EA65BF">
        <w:rPr>
          <w:rFonts w:asciiTheme="minorHAnsi" w:hAnsiTheme="minorHAnsi"/>
          <w:color w:val="auto"/>
        </w:rPr>
        <w:t>Informação</w:t>
      </w:r>
      <w:bookmarkEnd w:id="190"/>
      <w:bookmarkEnd w:id="191"/>
      <w:bookmarkEnd w:id="192"/>
    </w:p>
    <w:p w:rsidR="00CC7E9B" w:rsidRPr="00CC7E9B" w:rsidRDefault="00CC7E9B" w:rsidP="00593A5A">
      <w:pPr>
        <w:spacing w:after="0" w:line="360" w:lineRule="auto"/>
        <w:ind w:right="-425"/>
      </w:pPr>
    </w:p>
    <w:p w:rsidR="00CC7E9B" w:rsidRDefault="00CC7E9B" w:rsidP="00593A5A">
      <w:pPr>
        <w:pStyle w:val="Cabealho"/>
        <w:tabs>
          <w:tab w:val="clear" w:pos="4252"/>
          <w:tab w:val="clear" w:pos="8504"/>
        </w:tabs>
        <w:spacing w:line="360" w:lineRule="auto"/>
        <w:jc w:val="both"/>
      </w:pPr>
      <w:r w:rsidRPr="00F336EE">
        <w:t xml:space="preserve">De acordo com </w:t>
      </w:r>
      <w:proofErr w:type="spellStart"/>
      <w:r w:rsidRPr="00F336EE">
        <w:t>Quivy</w:t>
      </w:r>
      <w:proofErr w:type="spellEnd"/>
      <w:r w:rsidRPr="00F336EE">
        <w:t xml:space="preserve">, </w:t>
      </w:r>
      <w:r w:rsidR="00B72B7D">
        <w:t>uma das operações</w:t>
      </w:r>
      <w:r w:rsidRPr="00F336EE">
        <w:t xml:space="preserve"> d</w:t>
      </w:r>
      <w:r w:rsidR="00EE1E73">
        <w:t>o método d</w:t>
      </w:r>
      <w:r w:rsidR="008735D6">
        <w:t>e</w:t>
      </w:r>
      <w:r w:rsidR="00EE1E73">
        <w:t xml:space="preserve"> comunicação </w:t>
      </w:r>
      <w:r w:rsidRPr="00F336EE">
        <w:t>consiste em conceber um instrumento capaz de produzir todas as informações adequadas e necessárias ao estudo. (...) para que este instrumento seja capaz de produzir a informação adequada, deverá conter perguntas sobre cada um dos indicadores previamente definidos e formulá-las com máxima precisão</w:t>
      </w:r>
      <w:r w:rsidR="008534AB">
        <w:t xml:space="preserve"> (</w:t>
      </w:r>
      <w:proofErr w:type="spellStart"/>
      <w:r w:rsidR="008534AB">
        <w:t>Quivy</w:t>
      </w:r>
      <w:proofErr w:type="spellEnd"/>
      <w:r w:rsidR="008534AB">
        <w:t>, 1998)</w:t>
      </w:r>
      <w:r w:rsidR="00EE1E73">
        <w:t>.</w:t>
      </w:r>
    </w:p>
    <w:p w:rsidR="00EE1E73" w:rsidRPr="00F336EE" w:rsidRDefault="00EE1E73" w:rsidP="00593A5A">
      <w:pPr>
        <w:pStyle w:val="Cabealho"/>
        <w:tabs>
          <w:tab w:val="clear" w:pos="4252"/>
          <w:tab w:val="clear" w:pos="8504"/>
        </w:tabs>
        <w:spacing w:line="360" w:lineRule="auto"/>
        <w:jc w:val="both"/>
      </w:pPr>
    </w:p>
    <w:p w:rsidR="00F336EE" w:rsidRPr="00F336EE" w:rsidRDefault="008735D6" w:rsidP="00593A5A">
      <w:pPr>
        <w:pStyle w:val="Cabealho"/>
        <w:tabs>
          <w:tab w:val="clear" w:pos="4252"/>
          <w:tab w:val="clear" w:pos="8504"/>
        </w:tabs>
        <w:spacing w:line="360" w:lineRule="auto"/>
        <w:jc w:val="both"/>
      </w:pPr>
      <w:r>
        <w:t>N</w:t>
      </w:r>
      <w:r w:rsidR="00CC7E9B" w:rsidRPr="00F336EE">
        <w:t>uma primeira fase</w:t>
      </w:r>
      <w:r>
        <w:t>,</w:t>
      </w:r>
      <w:r w:rsidR="00B72B7D">
        <w:t xml:space="preserve"> foi </w:t>
      </w:r>
      <w:proofErr w:type="spellStart"/>
      <w:r w:rsidR="00B72B7D">
        <w:t>efectuada</w:t>
      </w:r>
      <w:proofErr w:type="spellEnd"/>
      <w:r w:rsidR="00B72B7D">
        <w:t xml:space="preserve"> uma </w:t>
      </w:r>
      <w:r w:rsidR="00CC7E9B" w:rsidRPr="00F336EE">
        <w:t xml:space="preserve">pesquisa exploratória </w:t>
      </w:r>
      <w:r w:rsidR="00EE1E73">
        <w:t>com base n</w:t>
      </w:r>
      <w:r w:rsidR="00BD711F">
        <w:t>uma</w:t>
      </w:r>
      <w:r w:rsidR="00CC7E9B" w:rsidRPr="00F336EE">
        <w:t xml:space="preserve"> pesquisa bibliográfica sob o tema</w:t>
      </w:r>
      <w:r w:rsidR="00AB0B43">
        <w:t xml:space="preserve"> </w:t>
      </w:r>
      <w:r>
        <w:t>em análise</w:t>
      </w:r>
      <w:r w:rsidR="00B72B7D">
        <w:t>,</w:t>
      </w:r>
      <w:r w:rsidR="00CC7E9B" w:rsidRPr="00F336EE">
        <w:t xml:space="preserve"> com o </w:t>
      </w:r>
      <w:proofErr w:type="spellStart"/>
      <w:r w:rsidR="00CC7E9B" w:rsidRPr="00F336EE">
        <w:t>objectivo</w:t>
      </w:r>
      <w:proofErr w:type="spellEnd"/>
      <w:r w:rsidR="00CC7E9B" w:rsidRPr="00F336EE">
        <w:t xml:space="preserve"> de aprofundar o conhecimento e recolher diversos pontos de vista sobre a problemática. Esta pesquisa centrou-se principalmente em livros, jornais, artigos </w:t>
      </w:r>
      <w:r w:rsidR="00EE1E73">
        <w:t>científicos e</w:t>
      </w:r>
      <w:r w:rsidR="00CC7E9B" w:rsidRPr="00F336EE">
        <w:t xml:space="preserve"> </w:t>
      </w:r>
      <w:r>
        <w:t xml:space="preserve">na </w:t>
      </w:r>
      <w:r w:rsidR="00CC7E9B" w:rsidRPr="00F336EE">
        <w:t>internet</w:t>
      </w:r>
      <w:r w:rsidR="00F336EE" w:rsidRPr="00F336EE">
        <w:t>.</w:t>
      </w:r>
      <w:r w:rsidR="00EE1E73">
        <w:t xml:space="preserve"> </w:t>
      </w:r>
      <w:proofErr w:type="spellStart"/>
      <w:r w:rsidR="00F336EE" w:rsidRPr="00F336EE">
        <w:t>Efectuou-se</w:t>
      </w:r>
      <w:proofErr w:type="spellEnd"/>
      <w:r w:rsidR="00F336EE" w:rsidRPr="00F336EE">
        <w:t xml:space="preserve"> também uma entrevista</w:t>
      </w:r>
      <w:r w:rsidR="0004506B">
        <w:t xml:space="preserve"> </w:t>
      </w:r>
      <w:r>
        <w:t>(</w:t>
      </w:r>
      <w:r w:rsidR="0004506B" w:rsidRPr="00D23B88">
        <w:t xml:space="preserve">anexo </w:t>
      </w:r>
      <w:r>
        <w:t xml:space="preserve">II) </w:t>
      </w:r>
      <w:r w:rsidR="00F336EE" w:rsidRPr="00F336EE">
        <w:t xml:space="preserve">à </w:t>
      </w:r>
      <w:proofErr w:type="spellStart"/>
      <w:r w:rsidR="00F336EE" w:rsidRPr="00F336EE">
        <w:t>directora</w:t>
      </w:r>
      <w:proofErr w:type="spellEnd"/>
      <w:r w:rsidR="00F336EE" w:rsidRPr="00F336EE">
        <w:t xml:space="preserve"> do Parque de Natureza de Noudar, Dr.ª Bárbara Pinto, </w:t>
      </w:r>
      <w:proofErr w:type="gramStart"/>
      <w:r w:rsidR="00F336EE" w:rsidRPr="00F336EE">
        <w:t>afim de</w:t>
      </w:r>
      <w:proofErr w:type="gramEnd"/>
      <w:r w:rsidR="00F336EE" w:rsidRPr="00F336EE">
        <w:t xml:space="preserve"> conhecer um pouco mais da essência daquele espaço bem como d</w:t>
      </w:r>
      <w:r>
        <w:t>as</w:t>
      </w:r>
      <w:r w:rsidR="00F336EE" w:rsidRPr="00F336EE">
        <w:t xml:space="preserve"> suas práticas e realidade.</w:t>
      </w:r>
    </w:p>
    <w:p w:rsidR="00BE72DD" w:rsidRDefault="00BE72DD" w:rsidP="00593A5A">
      <w:pPr>
        <w:spacing w:after="0" w:line="360" w:lineRule="auto"/>
        <w:ind w:right="-427"/>
      </w:pPr>
    </w:p>
    <w:p w:rsidR="0044638D" w:rsidRDefault="00516342" w:rsidP="00593A5A">
      <w:pPr>
        <w:spacing w:after="0" w:line="360" w:lineRule="auto"/>
        <w:jc w:val="both"/>
      </w:pPr>
      <w:r w:rsidRPr="00516342">
        <w:t xml:space="preserve">Face </w:t>
      </w:r>
      <w:r>
        <w:t>à</w:t>
      </w:r>
      <w:r w:rsidRPr="00516342">
        <w:t xml:space="preserve"> </w:t>
      </w:r>
      <w:proofErr w:type="spellStart"/>
      <w:r>
        <w:t>perspectiva</w:t>
      </w:r>
      <w:proofErr w:type="spellEnd"/>
      <w:r w:rsidRPr="00516342">
        <w:t xml:space="preserve"> que se pretendia com este do estudo</w:t>
      </w:r>
      <w:r w:rsidR="00A33195">
        <w:t xml:space="preserve"> avançou-se para a pesquisa descritiva</w:t>
      </w:r>
      <w:r w:rsidRPr="00516342">
        <w:t xml:space="preserve">, </w:t>
      </w:r>
      <w:r w:rsidR="00A33195">
        <w:t xml:space="preserve">e </w:t>
      </w:r>
      <w:r w:rsidRPr="00516342">
        <w:t xml:space="preserve">aplicou-se </w:t>
      </w:r>
      <w:r w:rsidR="0004506B">
        <w:t xml:space="preserve">um </w:t>
      </w:r>
      <w:r>
        <w:t>question</w:t>
      </w:r>
      <w:r w:rsidR="0004506B">
        <w:t xml:space="preserve">ário aos utilizadores do </w:t>
      </w:r>
      <w:r w:rsidR="0004506B" w:rsidRPr="00D23B88">
        <w:t>PNN (</w:t>
      </w:r>
      <w:r w:rsidR="0010325F" w:rsidRPr="00D23B88">
        <w:t>anexo</w:t>
      </w:r>
      <w:r w:rsidR="008735D6">
        <w:t xml:space="preserve"> </w:t>
      </w:r>
      <w:r w:rsidR="00D23B88">
        <w:t>II</w:t>
      </w:r>
      <w:r w:rsidR="0004506B" w:rsidRPr="00D23B88">
        <w:t>I)</w:t>
      </w:r>
      <w:r w:rsidR="00BD711F" w:rsidRPr="00D23B88">
        <w:t>. S</w:t>
      </w:r>
      <w:r w:rsidRPr="00D23B88">
        <w:t>egundo</w:t>
      </w:r>
      <w:r w:rsidRPr="00516342">
        <w:t xml:space="preserve"> </w:t>
      </w:r>
      <w:proofErr w:type="spellStart"/>
      <w:r w:rsidRPr="00516342">
        <w:t>Quivy</w:t>
      </w:r>
      <w:proofErr w:type="spellEnd"/>
      <w:r w:rsidRPr="00516342">
        <w:t xml:space="preserve"> (1998), o inquérito constitui uma das técnicas mais utilizadas pelos investigadores sociais na recolha de d</w:t>
      </w:r>
      <w:r>
        <w:t>ados</w:t>
      </w:r>
      <w:r w:rsidR="00BD711F">
        <w:t xml:space="preserve"> e </w:t>
      </w:r>
      <w:r>
        <w:t>já n</w:t>
      </w:r>
      <w:r w:rsidRPr="00516342">
        <w:t xml:space="preserve">a opinião de </w:t>
      </w:r>
      <w:r>
        <w:t xml:space="preserve">Ilhéu, o questionário é </w:t>
      </w:r>
      <w:r w:rsidRPr="00516342">
        <w:t>“o instrumento sociológico mais universal</w:t>
      </w:r>
      <w:r>
        <w:t xml:space="preserve">, </w:t>
      </w:r>
      <w:r w:rsidRPr="00516342">
        <w:t xml:space="preserve">razão que se deve sobretudo ao facto dos métodos observacionais </w:t>
      </w:r>
      <w:r>
        <w:t>serem incapazes e insuficientes”</w:t>
      </w:r>
      <w:r w:rsidR="008534AB" w:rsidRPr="008534AB">
        <w:t xml:space="preserve"> </w:t>
      </w:r>
      <w:r w:rsidR="008534AB">
        <w:t>(Ilhéu,1997)</w:t>
      </w:r>
      <w:r w:rsidRPr="00516342">
        <w:t>.</w:t>
      </w:r>
    </w:p>
    <w:p w:rsidR="000F6C8F" w:rsidRDefault="000F6C8F" w:rsidP="00593A5A">
      <w:pPr>
        <w:spacing w:after="0" w:line="360" w:lineRule="auto"/>
        <w:jc w:val="both"/>
      </w:pPr>
    </w:p>
    <w:p w:rsidR="000F6C8F" w:rsidRDefault="000F6C8F" w:rsidP="00593A5A">
      <w:pPr>
        <w:spacing w:after="0" w:line="360" w:lineRule="auto"/>
        <w:jc w:val="both"/>
      </w:pPr>
      <w:r>
        <w:t xml:space="preserve">Também </w:t>
      </w:r>
      <w:proofErr w:type="spellStart"/>
      <w:r>
        <w:t>Malhotra</w:t>
      </w:r>
      <w:proofErr w:type="spellEnd"/>
      <w:r>
        <w:t xml:space="preserve"> define questionário como </w:t>
      </w:r>
      <w:r w:rsidR="008735D6">
        <w:t>“</w:t>
      </w:r>
      <w:r>
        <w:t xml:space="preserve">uma técnica estruturada para </w:t>
      </w:r>
      <w:proofErr w:type="spellStart"/>
      <w:r>
        <w:t>colecta</w:t>
      </w:r>
      <w:proofErr w:type="spellEnd"/>
      <w:r>
        <w:t xml:space="preserve"> de dados, é um conjunto formal de perguntas cujo </w:t>
      </w:r>
      <w:proofErr w:type="spellStart"/>
      <w:r>
        <w:t>objectivo</w:t>
      </w:r>
      <w:proofErr w:type="spellEnd"/>
      <w:r>
        <w:t xml:space="preserve"> é obter informações dos entrevistados”</w:t>
      </w:r>
      <w:r w:rsidR="008534AB" w:rsidRPr="008534AB">
        <w:t xml:space="preserve"> </w:t>
      </w:r>
      <w:r w:rsidR="008534AB">
        <w:t>(</w:t>
      </w:r>
      <w:proofErr w:type="spellStart"/>
      <w:r w:rsidR="008534AB">
        <w:t>Malhotra</w:t>
      </w:r>
      <w:proofErr w:type="spellEnd"/>
      <w:r w:rsidR="008534AB">
        <w:t>, 2006)</w:t>
      </w:r>
      <w:r>
        <w:t xml:space="preserve">. </w:t>
      </w:r>
    </w:p>
    <w:p w:rsidR="0044638D" w:rsidRDefault="0044638D" w:rsidP="00593A5A">
      <w:pPr>
        <w:spacing w:after="0" w:line="360" w:lineRule="auto"/>
        <w:ind w:right="-425"/>
        <w:jc w:val="both"/>
        <w:rPr>
          <w:b/>
        </w:rPr>
      </w:pPr>
    </w:p>
    <w:p w:rsidR="00ED6D99" w:rsidRPr="00EA65BF" w:rsidRDefault="00B72B7D" w:rsidP="00EA65BF">
      <w:pPr>
        <w:pStyle w:val="Ttulo2"/>
        <w:rPr>
          <w:rFonts w:asciiTheme="minorHAnsi" w:hAnsiTheme="minorHAnsi"/>
          <w:color w:val="auto"/>
        </w:rPr>
      </w:pPr>
      <w:bookmarkStart w:id="193" w:name="_Toc285187504"/>
      <w:bookmarkStart w:id="194" w:name="_Toc285723923"/>
      <w:bookmarkStart w:id="195" w:name="_Toc305679544"/>
      <w:r>
        <w:rPr>
          <w:rFonts w:asciiTheme="minorHAnsi" w:hAnsiTheme="minorHAnsi"/>
          <w:color w:val="auto"/>
        </w:rPr>
        <w:t>5.4 – Construção do Q</w:t>
      </w:r>
      <w:r w:rsidR="00ED6D99" w:rsidRPr="00EA65BF">
        <w:rPr>
          <w:rFonts w:asciiTheme="minorHAnsi" w:hAnsiTheme="minorHAnsi"/>
          <w:color w:val="auto"/>
        </w:rPr>
        <w:t>uestionário</w:t>
      </w:r>
      <w:bookmarkEnd w:id="193"/>
      <w:bookmarkEnd w:id="194"/>
      <w:bookmarkEnd w:id="195"/>
    </w:p>
    <w:p w:rsidR="00ED6D99" w:rsidRPr="00A33195" w:rsidRDefault="00ED6D99" w:rsidP="00593A5A">
      <w:pPr>
        <w:spacing w:after="0" w:line="360" w:lineRule="auto"/>
        <w:ind w:right="-425"/>
        <w:jc w:val="both"/>
        <w:rPr>
          <w:b/>
        </w:rPr>
      </w:pPr>
    </w:p>
    <w:p w:rsidR="000F6C8F" w:rsidRDefault="001F3D81" w:rsidP="00593A5A">
      <w:pPr>
        <w:pStyle w:val="Cabealho"/>
        <w:tabs>
          <w:tab w:val="clear" w:pos="4252"/>
          <w:tab w:val="clear" w:pos="8504"/>
        </w:tabs>
        <w:spacing w:line="360" w:lineRule="auto"/>
        <w:jc w:val="both"/>
      </w:pPr>
      <w:r w:rsidRPr="001F3D81">
        <w:t xml:space="preserve">O teor do questionário é determinado pelos </w:t>
      </w:r>
      <w:proofErr w:type="spellStart"/>
      <w:r w:rsidRPr="001F3D81">
        <w:t>objectivos</w:t>
      </w:r>
      <w:proofErr w:type="spellEnd"/>
      <w:r w:rsidRPr="001F3D81">
        <w:t xml:space="preserve"> da investigação e a sua forma pela clareza d</w:t>
      </w:r>
      <w:r>
        <w:t>eterminante para a informação recolhida</w:t>
      </w:r>
      <w:r w:rsidR="008735D6">
        <w:t>.</w:t>
      </w:r>
    </w:p>
    <w:p w:rsidR="008534AB" w:rsidRDefault="008534AB" w:rsidP="00593A5A">
      <w:pPr>
        <w:pStyle w:val="Cabealho"/>
        <w:tabs>
          <w:tab w:val="clear" w:pos="4252"/>
          <w:tab w:val="clear" w:pos="8504"/>
        </w:tabs>
        <w:spacing w:line="360" w:lineRule="auto"/>
        <w:jc w:val="both"/>
      </w:pPr>
    </w:p>
    <w:p w:rsidR="000F6C8F" w:rsidRDefault="008534AB" w:rsidP="008534AB">
      <w:pPr>
        <w:spacing w:after="0" w:line="360" w:lineRule="auto"/>
        <w:jc w:val="both"/>
      </w:pPr>
      <w:r>
        <w:t>O</w:t>
      </w:r>
      <w:r w:rsidR="000F6C8F">
        <w:t xml:space="preserve">s questionários devem ter três </w:t>
      </w:r>
      <w:proofErr w:type="spellStart"/>
      <w:r w:rsidR="000F6C8F">
        <w:t>objectivos</w:t>
      </w:r>
      <w:proofErr w:type="spellEnd"/>
      <w:r w:rsidR="000F6C8F">
        <w:t xml:space="preserve"> específicos</w:t>
      </w:r>
      <w:r>
        <w:t xml:space="preserve"> (</w:t>
      </w:r>
      <w:proofErr w:type="spellStart"/>
      <w:r>
        <w:t>Malhotra</w:t>
      </w:r>
      <w:proofErr w:type="spellEnd"/>
      <w:r>
        <w:t>, 2006)</w:t>
      </w:r>
      <w:r w:rsidR="000F6C8F">
        <w:t xml:space="preserve">: </w:t>
      </w:r>
    </w:p>
    <w:p w:rsidR="000F6C8F" w:rsidRDefault="000F6C8F" w:rsidP="000F6C8F">
      <w:pPr>
        <w:pStyle w:val="Cabealho"/>
        <w:tabs>
          <w:tab w:val="clear" w:pos="4252"/>
          <w:tab w:val="clear" w:pos="8504"/>
        </w:tabs>
        <w:spacing w:line="360" w:lineRule="auto"/>
        <w:ind w:left="709"/>
        <w:jc w:val="both"/>
      </w:pPr>
      <w:r>
        <w:t xml:space="preserve">- </w:t>
      </w:r>
      <w:r w:rsidR="00F04709">
        <w:t>T</w:t>
      </w:r>
      <w:r>
        <w:t>raduzir a informação desejada num conjunto de questões específicas que os entrevistados tenham condições de responder;</w:t>
      </w:r>
    </w:p>
    <w:p w:rsidR="000F6C8F" w:rsidRDefault="004D055C" w:rsidP="000F6C8F">
      <w:pPr>
        <w:pStyle w:val="Cabealho"/>
        <w:tabs>
          <w:tab w:val="clear" w:pos="4252"/>
          <w:tab w:val="clear" w:pos="8504"/>
        </w:tabs>
        <w:spacing w:line="360" w:lineRule="auto"/>
        <w:ind w:left="709"/>
        <w:jc w:val="both"/>
      </w:pPr>
      <w:r>
        <w:lastRenderedPageBreak/>
        <w:t xml:space="preserve">- </w:t>
      </w:r>
      <w:r w:rsidR="00F04709">
        <w:t>M</w:t>
      </w:r>
      <w:r w:rsidR="000F6C8F">
        <w:t>otivar e incentivar o entrevistado a deixar-se envolver pelo assunto, cooperando e completando a entrevista</w:t>
      </w:r>
      <w:r>
        <w:t>;</w:t>
      </w:r>
      <w:r w:rsidR="000F6C8F">
        <w:t xml:space="preserve"> </w:t>
      </w:r>
    </w:p>
    <w:p w:rsidR="000F6C8F" w:rsidRDefault="000F6C8F" w:rsidP="000F6C8F">
      <w:pPr>
        <w:pStyle w:val="Cabealho"/>
        <w:tabs>
          <w:tab w:val="clear" w:pos="4252"/>
          <w:tab w:val="clear" w:pos="8504"/>
        </w:tabs>
        <w:spacing w:line="360" w:lineRule="auto"/>
        <w:ind w:left="709"/>
        <w:jc w:val="both"/>
      </w:pPr>
      <w:r>
        <w:t xml:space="preserve">- </w:t>
      </w:r>
      <w:r w:rsidR="00F04709">
        <w:t>M</w:t>
      </w:r>
      <w:r>
        <w:t>inimizar o erro de resposta</w:t>
      </w:r>
      <w:r w:rsidR="004D055C">
        <w:t>.</w:t>
      </w:r>
    </w:p>
    <w:p w:rsidR="000F6C8F" w:rsidRDefault="000F6C8F" w:rsidP="00593A5A">
      <w:pPr>
        <w:pStyle w:val="Cabealho"/>
        <w:tabs>
          <w:tab w:val="clear" w:pos="4252"/>
          <w:tab w:val="clear" w:pos="8504"/>
        </w:tabs>
        <w:spacing w:line="360" w:lineRule="auto"/>
        <w:jc w:val="both"/>
      </w:pPr>
    </w:p>
    <w:p w:rsidR="00ED6D99" w:rsidRDefault="00C01C12" w:rsidP="00593A5A">
      <w:pPr>
        <w:pStyle w:val="Cabealho"/>
        <w:tabs>
          <w:tab w:val="clear" w:pos="4252"/>
          <w:tab w:val="clear" w:pos="8504"/>
        </w:tabs>
        <w:spacing w:line="360" w:lineRule="auto"/>
        <w:jc w:val="both"/>
      </w:pPr>
      <w:r>
        <w:t>O</w:t>
      </w:r>
      <w:r w:rsidR="00AB0B43">
        <w:t>s</w:t>
      </w:r>
      <w:r w:rsidR="00ED6D99">
        <w:t xml:space="preserve"> </w:t>
      </w:r>
      <w:r w:rsidR="00B72B7D">
        <w:t>questionários</w:t>
      </w:r>
      <w:r w:rsidR="00ED6D99">
        <w:t xml:space="preserve"> </w:t>
      </w:r>
      <w:r w:rsidR="00B72B7D">
        <w:t>devem</w:t>
      </w:r>
      <w:r w:rsidR="00ED6D99">
        <w:t xml:space="preserve"> </w:t>
      </w:r>
      <w:r w:rsidR="000F6C8F">
        <w:t>ter as seguintes particularidades (SPSS</w:t>
      </w:r>
      <w:r>
        <w:t>, 2010)</w:t>
      </w:r>
      <w:r w:rsidR="00ED6D99">
        <w:t>:</w:t>
      </w:r>
    </w:p>
    <w:p w:rsidR="00ED6D99" w:rsidRDefault="00ED6D99" w:rsidP="00593A5A">
      <w:pPr>
        <w:pStyle w:val="Cabealho"/>
        <w:tabs>
          <w:tab w:val="clear" w:pos="4252"/>
          <w:tab w:val="clear" w:pos="8504"/>
        </w:tabs>
        <w:spacing w:line="360" w:lineRule="auto"/>
        <w:ind w:left="567" w:firstLine="142"/>
        <w:jc w:val="both"/>
      </w:pPr>
      <w:r>
        <w:t>-</w:t>
      </w:r>
      <w:r w:rsidR="00BD711F">
        <w:t xml:space="preserve"> </w:t>
      </w:r>
      <w:r w:rsidR="00157E6E">
        <w:t>C</w:t>
      </w:r>
      <w:r>
        <w:t>laro</w:t>
      </w:r>
      <w:r w:rsidR="00F04709">
        <w:t>s</w:t>
      </w:r>
      <w:r>
        <w:t xml:space="preserve">, com </w:t>
      </w:r>
      <w:proofErr w:type="spellStart"/>
      <w:r>
        <w:t>objectivos</w:t>
      </w:r>
      <w:proofErr w:type="spellEnd"/>
      <w:r>
        <w:t xml:space="preserve"> e precis</w:t>
      </w:r>
      <w:r w:rsidR="00157E6E">
        <w:t>o</w:t>
      </w:r>
      <w:r>
        <w:t>s;</w:t>
      </w:r>
    </w:p>
    <w:p w:rsidR="00ED6D99" w:rsidRDefault="00ED6D99" w:rsidP="00593A5A">
      <w:pPr>
        <w:pStyle w:val="Cabealho"/>
        <w:tabs>
          <w:tab w:val="clear" w:pos="4252"/>
          <w:tab w:val="clear" w:pos="8504"/>
        </w:tabs>
        <w:spacing w:line="360" w:lineRule="auto"/>
        <w:ind w:left="567" w:firstLine="142"/>
        <w:jc w:val="both"/>
      </w:pPr>
      <w:r>
        <w:t xml:space="preserve">- </w:t>
      </w:r>
      <w:r w:rsidR="00AB0B43">
        <w:t>Fáceis, os inquiridos devem</w:t>
      </w:r>
      <w:r>
        <w:t xml:space="preserve"> perceber </w:t>
      </w:r>
      <w:r w:rsidR="00157E6E">
        <w:t>facilmente</w:t>
      </w:r>
      <w:r>
        <w:t xml:space="preserve"> o seu </w:t>
      </w:r>
      <w:r w:rsidR="00157E6E">
        <w:t>conteúdo</w:t>
      </w:r>
      <w:r w:rsidR="00120F91">
        <w:t>;</w:t>
      </w:r>
    </w:p>
    <w:p w:rsidR="00ED6D99" w:rsidRDefault="00ED6D99" w:rsidP="00593A5A">
      <w:pPr>
        <w:pStyle w:val="Cabealho"/>
        <w:tabs>
          <w:tab w:val="clear" w:pos="4252"/>
          <w:tab w:val="clear" w:pos="8504"/>
        </w:tabs>
        <w:spacing w:line="360" w:lineRule="auto"/>
        <w:ind w:left="567" w:firstLine="142"/>
        <w:jc w:val="both"/>
      </w:pPr>
      <w:r>
        <w:t xml:space="preserve">- </w:t>
      </w:r>
      <w:r w:rsidR="00157E6E">
        <w:t>Fiáveis, os dados recolhidos devem traduzir a opinião do inquirido, sem dúvidas;</w:t>
      </w:r>
    </w:p>
    <w:p w:rsidR="00157E6E" w:rsidRDefault="00157E6E" w:rsidP="00593A5A">
      <w:pPr>
        <w:pStyle w:val="Cabealho"/>
        <w:tabs>
          <w:tab w:val="clear" w:pos="4252"/>
          <w:tab w:val="clear" w:pos="8504"/>
        </w:tabs>
        <w:spacing w:line="360" w:lineRule="auto"/>
        <w:ind w:left="567" w:firstLine="142"/>
        <w:jc w:val="both"/>
      </w:pPr>
      <w:r>
        <w:t xml:space="preserve">- </w:t>
      </w:r>
      <w:r w:rsidR="00F04709">
        <w:t>Analisáveis</w:t>
      </w:r>
      <w:r>
        <w:t>, os dados devem ser sujeitos a análise posterior;</w:t>
      </w:r>
    </w:p>
    <w:p w:rsidR="00157E6E" w:rsidRDefault="00157E6E" w:rsidP="00593A5A">
      <w:pPr>
        <w:pStyle w:val="Cabealho"/>
        <w:tabs>
          <w:tab w:val="clear" w:pos="4252"/>
          <w:tab w:val="clear" w:pos="8504"/>
        </w:tabs>
        <w:spacing w:line="360" w:lineRule="auto"/>
        <w:ind w:left="567" w:firstLine="142"/>
        <w:jc w:val="both"/>
      </w:pPr>
      <w:r>
        <w:t>- Atempado</w:t>
      </w:r>
      <w:r w:rsidR="00AB0B43">
        <w:t>s</w:t>
      </w:r>
      <w:r>
        <w:t>, os resultados deverão ser úteis à tomada de decisão.</w:t>
      </w:r>
    </w:p>
    <w:p w:rsidR="00157E6E" w:rsidRDefault="00157E6E" w:rsidP="00593A5A">
      <w:pPr>
        <w:pStyle w:val="Cabealho"/>
        <w:tabs>
          <w:tab w:val="clear" w:pos="4252"/>
          <w:tab w:val="clear" w:pos="8504"/>
        </w:tabs>
        <w:spacing w:line="360" w:lineRule="auto"/>
        <w:jc w:val="both"/>
      </w:pPr>
    </w:p>
    <w:p w:rsidR="00252A33" w:rsidRDefault="00252A33" w:rsidP="00593A5A">
      <w:pPr>
        <w:pStyle w:val="Cabealho"/>
        <w:tabs>
          <w:tab w:val="clear" w:pos="4252"/>
          <w:tab w:val="clear" w:pos="8504"/>
        </w:tabs>
        <w:spacing w:line="360" w:lineRule="auto"/>
        <w:jc w:val="both"/>
      </w:pPr>
      <w:r>
        <w:t xml:space="preserve">A </w:t>
      </w:r>
      <w:proofErr w:type="spellStart"/>
      <w:r>
        <w:t>concepção</w:t>
      </w:r>
      <w:proofErr w:type="spellEnd"/>
      <w:r>
        <w:t xml:space="preserve"> das questões é uma fase bastante importante na elaboração dos questionários, elas deverão ser concisas e de fácil compreensão, com perguntas bem escritas e testadas para estarem aptas a ser utilizadas em todas as situações.</w:t>
      </w:r>
    </w:p>
    <w:p w:rsidR="00252A33" w:rsidRDefault="00252A33" w:rsidP="00593A5A">
      <w:pPr>
        <w:pStyle w:val="Cabealho"/>
        <w:tabs>
          <w:tab w:val="clear" w:pos="4252"/>
          <w:tab w:val="clear" w:pos="8504"/>
        </w:tabs>
        <w:spacing w:line="360" w:lineRule="auto"/>
        <w:jc w:val="both"/>
      </w:pPr>
    </w:p>
    <w:p w:rsidR="00252A33" w:rsidRDefault="00C01C12" w:rsidP="00593A5A">
      <w:pPr>
        <w:pStyle w:val="Cabealho"/>
        <w:tabs>
          <w:tab w:val="clear" w:pos="4252"/>
          <w:tab w:val="clear" w:pos="8504"/>
        </w:tabs>
        <w:spacing w:line="360" w:lineRule="auto"/>
        <w:jc w:val="both"/>
      </w:pPr>
      <w:r>
        <w:t>U</w:t>
      </w:r>
      <w:r w:rsidR="00252A33">
        <w:t>m questionário deverá ser construído de modo a</w:t>
      </w:r>
      <w:r>
        <w:t xml:space="preserve"> (SPSS, 2010)</w:t>
      </w:r>
      <w:r w:rsidR="00252A33">
        <w:t xml:space="preserve">: </w:t>
      </w:r>
    </w:p>
    <w:p w:rsidR="00252A33" w:rsidRDefault="00252A33" w:rsidP="00593A5A">
      <w:pPr>
        <w:pStyle w:val="Cabealho"/>
        <w:tabs>
          <w:tab w:val="clear" w:pos="4252"/>
          <w:tab w:val="clear" w:pos="8504"/>
        </w:tabs>
        <w:spacing w:line="360" w:lineRule="auto"/>
        <w:ind w:left="567"/>
        <w:jc w:val="both"/>
      </w:pPr>
      <w:r>
        <w:t>- Motivar os inquiridos a preenchê-los</w:t>
      </w:r>
      <w:r w:rsidR="006C6451">
        <w:t>;</w:t>
      </w:r>
    </w:p>
    <w:p w:rsidR="00252A33" w:rsidRDefault="00252A33" w:rsidP="00593A5A">
      <w:pPr>
        <w:pStyle w:val="Cabealho"/>
        <w:tabs>
          <w:tab w:val="clear" w:pos="4252"/>
          <w:tab w:val="clear" w:pos="8504"/>
        </w:tabs>
        <w:spacing w:line="360" w:lineRule="auto"/>
        <w:ind w:left="567"/>
        <w:jc w:val="both"/>
      </w:pPr>
      <w:r>
        <w:t xml:space="preserve">- Permitir a </w:t>
      </w:r>
      <w:proofErr w:type="spellStart"/>
      <w:r>
        <w:t>correcta</w:t>
      </w:r>
      <w:proofErr w:type="spellEnd"/>
      <w:r>
        <w:t xml:space="preserve"> leitura das questões</w:t>
      </w:r>
      <w:r w:rsidR="006C6451">
        <w:t>;</w:t>
      </w:r>
    </w:p>
    <w:p w:rsidR="00252A33" w:rsidRDefault="00252A33" w:rsidP="00593A5A">
      <w:pPr>
        <w:pStyle w:val="Cabealho"/>
        <w:tabs>
          <w:tab w:val="clear" w:pos="4252"/>
          <w:tab w:val="clear" w:pos="8504"/>
        </w:tabs>
        <w:spacing w:line="360" w:lineRule="auto"/>
        <w:ind w:left="567"/>
        <w:jc w:val="both"/>
      </w:pPr>
      <w:r>
        <w:t xml:space="preserve">- </w:t>
      </w:r>
      <w:r w:rsidR="006C6451">
        <w:t>Instruir</w:t>
      </w:r>
      <w:r>
        <w:t xml:space="preserve"> os inquiridos a responder a cada questão com </w:t>
      </w:r>
      <w:r w:rsidR="006C6451">
        <w:t>instruções</w:t>
      </w:r>
      <w:r>
        <w:t xml:space="preserve"> </w:t>
      </w:r>
      <w:r w:rsidR="006C6451">
        <w:t>claras</w:t>
      </w:r>
      <w:r>
        <w:t xml:space="preserve"> de </w:t>
      </w:r>
      <w:r w:rsidR="006C6451">
        <w:t>sequência</w:t>
      </w:r>
      <w:r>
        <w:t xml:space="preserve"> de </w:t>
      </w:r>
      <w:r w:rsidR="006C6451">
        <w:t>preenchimento</w:t>
      </w:r>
      <w:r>
        <w:t>;</w:t>
      </w:r>
    </w:p>
    <w:p w:rsidR="00252A33" w:rsidRDefault="00252A33" w:rsidP="00593A5A">
      <w:pPr>
        <w:pStyle w:val="Cabealho"/>
        <w:tabs>
          <w:tab w:val="clear" w:pos="4252"/>
          <w:tab w:val="clear" w:pos="8504"/>
        </w:tabs>
        <w:spacing w:line="360" w:lineRule="auto"/>
        <w:ind w:left="567"/>
        <w:jc w:val="both"/>
      </w:pPr>
      <w:r>
        <w:t xml:space="preserve">- Garantir a sua </w:t>
      </w:r>
      <w:proofErr w:type="spellStart"/>
      <w:r>
        <w:t>correcta</w:t>
      </w:r>
      <w:proofErr w:type="spellEnd"/>
      <w:r>
        <w:t xml:space="preserve"> </w:t>
      </w:r>
      <w:r w:rsidR="006C6451">
        <w:t>devolução</w:t>
      </w:r>
      <w:r>
        <w:t xml:space="preserve"> depois de preenchido.</w:t>
      </w:r>
    </w:p>
    <w:p w:rsidR="00252A33" w:rsidRDefault="00252A33" w:rsidP="00593A5A">
      <w:pPr>
        <w:pStyle w:val="Cabealho"/>
        <w:tabs>
          <w:tab w:val="clear" w:pos="4252"/>
          <w:tab w:val="clear" w:pos="8504"/>
        </w:tabs>
        <w:spacing w:line="360" w:lineRule="auto"/>
        <w:jc w:val="both"/>
      </w:pPr>
    </w:p>
    <w:p w:rsidR="004D12B6" w:rsidRDefault="00F04709" w:rsidP="004D12B6">
      <w:pPr>
        <w:spacing w:after="0" w:line="360" w:lineRule="auto"/>
        <w:jc w:val="both"/>
      </w:pPr>
      <w:r>
        <w:t>A</w:t>
      </w:r>
      <w:r w:rsidR="00447123">
        <w:t xml:space="preserve"> </w:t>
      </w:r>
      <w:r w:rsidR="004D12B6">
        <w:t>escolha entre as perguntas abertas e fechadas não é mutuamente exclusiva, as primeiras poderão ser utilizadas em conjunto com as segundas para obter informaçõ</w:t>
      </w:r>
      <w:r w:rsidR="00D23B88">
        <w:t>es adicionais (</w:t>
      </w:r>
      <w:proofErr w:type="spellStart"/>
      <w:r w:rsidR="00D23B88">
        <w:t>Aakler</w:t>
      </w:r>
      <w:proofErr w:type="spellEnd"/>
      <w:r w:rsidR="00D23B88">
        <w:t>,</w:t>
      </w:r>
      <w:r w:rsidR="004D12B6">
        <w:t xml:space="preserve"> </w:t>
      </w:r>
      <w:proofErr w:type="spellStart"/>
      <w:r w:rsidR="004D12B6">
        <w:t>Kumar</w:t>
      </w:r>
      <w:proofErr w:type="spellEnd"/>
      <w:r w:rsidR="004D12B6">
        <w:t xml:space="preserve"> e </w:t>
      </w:r>
      <w:proofErr w:type="spellStart"/>
      <w:r w:rsidR="004D12B6">
        <w:t>Day</w:t>
      </w:r>
      <w:proofErr w:type="spellEnd"/>
      <w:r w:rsidR="004D12B6">
        <w:t>, 2001).</w:t>
      </w:r>
    </w:p>
    <w:p w:rsidR="004D12B6" w:rsidRDefault="004D12B6" w:rsidP="00593A5A">
      <w:pPr>
        <w:pStyle w:val="Cabealho"/>
        <w:tabs>
          <w:tab w:val="clear" w:pos="4252"/>
          <w:tab w:val="clear" w:pos="8504"/>
        </w:tabs>
        <w:spacing w:line="360" w:lineRule="auto"/>
        <w:jc w:val="both"/>
      </w:pPr>
    </w:p>
    <w:p w:rsidR="0010325F" w:rsidRPr="001F3D81" w:rsidRDefault="004D12B6" w:rsidP="00593A5A">
      <w:pPr>
        <w:pStyle w:val="Cabealho"/>
        <w:tabs>
          <w:tab w:val="clear" w:pos="4252"/>
          <w:tab w:val="clear" w:pos="8504"/>
        </w:tabs>
        <w:spacing w:line="360" w:lineRule="auto"/>
        <w:jc w:val="both"/>
      </w:pPr>
      <w:r>
        <w:t xml:space="preserve"> </w:t>
      </w:r>
      <w:r w:rsidR="0010325F">
        <w:t xml:space="preserve">As perguntas </w:t>
      </w:r>
      <w:r w:rsidR="00AB0B43">
        <w:t>fechadas</w:t>
      </w:r>
      <w:r w:rsidR="0010325F">
        <w:t xml:space="preserve"> </w:t>
      </w:r>
      <w:r w:rsidR="00447123">
        <w:t xml:space="preserve">constantes do questionário desenvolvido </w:t>
      </w:r>
      <w:r w:rsidR="0010325F">
        <w:t xml:space="preserve">dividem-se em </w:t>
      </w:r>
      <w:r w:rsidR="00447123">
        <w:t>cinco</w:t>
      </w:r>
      <w:r w:rsidR="0010325F">
        <w:t xml:space="preserve"> partes essenciais, numa primeira </w:t>
      </w:r>
      <w:r w:rsidR="00BD711F">
        <w:t>fase</w:t>
      </w:r>
      <w:r w:rsidR="0010325F">
        <w:t xml:space="preserve"> pretende-se uma caracterização do </w:t>
      </w:r>
      <w:r w:rsidR="00447123">
        <w:t>entrevistado</w:t>
      </w:r>
      <w:r w:rsidR="0010325F">
        <w:t xml:space="preserve">, na segunda </w:t>
      </w:r>
      <w:r w:rsidR="00447123">
        <w:t>procura</w:t>
      </w:r>
      <w:r w:rsidR="0010325F">
        <w:t xml:space="preserve">-se explorar as suas </w:t>
      </w:r>
      <w:proofErr w:type="gramStart"/>
      <w:r w:rsidR="0010325F">
        <w:t>vivencias</w:t>
      </w:r>
      <w:proofErr w:type="gramEnd"/>
      <w:r w:rsidR="0010325F">
        <w:t xml:space="preserve"> durante a estadia no parque, bem como </w:t>
      </w:r>
      <w:proofErr w:type="spellStart"/>
      <w:r w:rsidR="0010325F">
        <w:t>objectivos</w:t>
      </w:r>
      <w:proofErr w:type="spellEnd"/>
      <w:r w:rsidR="0010325F">
        <w:t xml:space="preserve"> e expectativas que</w:t>
      </w:r>
      <w:r w:rsidR="00447123">
        <w:t xml:space="preserve"> o levam a</w:t>
      </w:r>
      <w:r w:rsidR="0010325F">
        <w:t xml:space="preserve"> alojar-se no PNN.</w:t>
      </w:r>
      <w:r w:rsidR="00F41A10">
        <w:t xml:space="preserve"> Segue</w:t>
      </w:r>
      <w:r w:rsidR="00ED6D99">
        <w:t>-</w:t>
      </w:r>
      <w:r w:rsidR="0010325F">
        <w:t xml:space="preserve">se a aferição do nível de satisfação do </w:t>
      </w:r>
      <w:r w:rsidR="00F41A10">
        <w:t>entrevistado</w:t>
      </w:r>
      <w:r w:rsidR="0010325F">
        <w:t xml:space="preserve"> relativamente ao parque</w:t>
      </w:r>
      <w:r w:rsidR="00E9520C">
        <w:t>, aferido através de uma escala de 6 valores, sendo que o valor 1 corresponde ao menor grau de satisfação e o valor 6 a</w:t>
      </w:r>
      <w:r w:rsidR="00F04709">
        <w:t>o</w:t>
      </w:r>
      <w:r w:rsidR="00E9520C">
        <w:t xml:space="preserve"> maior.</w:t>
      </w:r>
      <w:r w:rsidR="00F41A10">
        <w:t xml:space="preserve"> O quarto grupo é constituído por</w:t>
      </w:r>
      <w:r w:rsidR="00E9520C">
        <w:t xml:space="preserve"> um bloco de duas</w:t>
      </w:r>
      <w:r w:rsidR="00AB0B43">
        <w:t xml:space="preserve"> </w:t>
      </w:r>
      <w:r w:rsidR="0010325F">
        <w:t xml:space="preserve">questões, nas quais se tenta apreciar </w:t>
      </w:r>
      <w:r w:rsidR="00E9520C">
        <w:t xml:space="preserve">o grau de consciencialização </w:t>
      </w:r>
      <w:r w:rsidR="0010325F">
        <w:t xml:space="preserve">dos inquiridos </w:t>
      </w:r>
      <w:r w:rsidR="00E9520C">
        <w:t xml:space="preserve">para </w:t>
      </w:r>
      <w:r w:rsidR="00F04709">
        <w:t xml:space="preserve">as </w:t>
      </w:r>
      <w:r w:rsidR="00E9520C">
        <w:t xml:space="preserve">questões de boas práticas ambientais, </w:t>
      </w:r>
      <w:r w:rsidR="00F04709">
        <w:t xml:space="preserve">e </w:t>
      </w:r>
      <w:r w:rsidR="00E9520C">
        <w:t>foi utilizado o sistema de escala idêntico ao bloco anterior.</w:t>
      </w:r>
      <w:r w:rsidR="00F41A10">
        <w:t xml:space="preserve"> </w:t>
      </w:r>
      <w:r w:rsidR="003E6888">
        <w:t xml:space="preserve">Por fim </w:t>
      </w:r>
      <w:r w:rsidR="00F41A10">
        <w:t xml:space="preserve">foi colocada uma </w:t>
      </w:r>
      <w:r w:rsidR="00F04709">
        <w:t xml:space="preserve">questão aberta, </w:t>
      </w:r>
      <w:r w:rsidR="002E7FC6">
        <w:t xml:space="preserve">na </w:t>
      </w:r>
      <w:r w:rsidR="002E7FC6">
        <w:lastRenderedPageBreak/>
        <w:t xml:space="preserve">qual </w:t>
      </w:r>
      <w:r w:rsidR="003E6888">
        <w:t xml:space="preserve">o </w:t>
      </w:r>
      <w:r w:rsidR="00F41A10">
        <w:t>entrevistado</w:t>
      </w:r>
      <w:r w:rsidR="003E6888">
        <w:t xml:space="preserve"> poderá apresentar sugestões de melhoria</w:t>
      </w:r>
      <w:r w:rsidR="00F04709">
        <w:t>,</w:t>
      </w:r>
      <w:r w:rsidR="003E6888">
        <w:t xml:space="preserve"> podendo aferir-se pontos sensíveis a melhorar no Parque</w:t>
      </w:r>
      <w:r w:rsidR="00217030">
        <w:t>.</w:t>
      </w:r>
    </w:p>
    <w:p w:rsidR="0010325F" w:rsidRDefault="0010325F" w:rsidP="00593A5A">
      <w:pPr>
        <w:spacing w:after="0" w:line="360" w:lineRule="auto"/>
        <w:jc w:val="both"/>
      </w:pPr>
    </w:p>
    <w:p w:rsidR="00F41A10" w:rsidRDefault="00F41A10" w:rsidP="00593A5A">
      <w:pPr>
        <w:spacing w:after="0" w:line="360" w:lineRule="auto"/>
        <w:jc w:val="both"/>
      </w:pPr>
      <w:r>
        <w:t xml:space="preserve">De forma a permitir a recolha da informação necessária concebeu-se um questionário </w:t>
      </w:r>
      <w:r w:rsidRPr="00D23B88">
        <w:t>(</w:t>
      </w:r>
      <w:r w:rsidR="00F04709">
        <w:t>a</w:t>
      </w:r>
      <w:r w:rsidRPr="00D23B88">
        <w:t xml:space="preserve">nexo </w:t>
      </w:r>
      <w:r w:rsidR="00D23B88" w:rsidRPr="00D23B88">
        <w:t>II</w:t>
      </w:r>
      <w:r w:rsidRPr="00D23B88">
        <w:t>I) com dezasseis questões fechadas e uma aberta. Foram criadas onze ques</w:t>
      </w:r>
      <w:r w:rsidR="00D23B88">
        <w:t xml:space="preserve">tões de </w:t>
      </w:r>
      <w:r>
        <w:t>resposta múltipla, três de reposta dicotómica e duas de resposta escalonada</w:t>
      </w:r>
      <w:r w:rsidR="00F04709">
        <w:t>.</w:t>
      </w:r>
    </w:p>
    <w:p w:rsidR="00A3514B" w:rsidRDefault="00A3514B" w:rsidP="00593A5A">
      <w:pPr>
        <w:spacing w:after="0" w:line="360" w:lineRule="auto"/>
        <w:jc w:val="both"/>
      </w:pPr>
    </w:p>
    <w:p w:rsidR="00C4581F" w:rsidRDefault="00F41A10" w:rsidP="00593A5A">
      <w:pPr>
        <w:spacing w:after="0" w:line="360" w:lineRule="auto"/>
        <w:jc w:val="both"/>
      </w:pPr>
      <w:r>
        <w:t>Segundo o</w:t>
      </w:r>
      <w:r w:rsidR="00A3514B">
        <w:t xml:space="preserve"> SPSS</w:t>
      </w:r>
      <w:r w:rsidR="002E7FC6">
        <w:t xml:space="preserve"> (2010)</w:t>
      </w:r>
      <w:r w:rsidR="00A3514B">
        <w:t xml:space="preserve"> </w:t>
      </w:r>
      <w:r w:rsidR="00C4581F">
        <w:t xml:space="preserve">a elaboração de um pré-teste </w:t>
      </w:r>
      <w:r>
        <w:t xml:space="preserve">permite </w:t>
      </w:r>
      <w:r w:rsidR="00C4581F">
        <w:t>identificar:</w:t>
      </w:r>
    </w:p>
    <w:p w:rsidR="00C4581F" w:rsidRDefault="00C4581F" w:rsidP="00593A5A">
      <w:pPr>
        <w:spacing w:after="0" w:line="360" w:lineRule="auto"/>
        <w:ind w:left="567"/>
        <w:jc w:val="both"/>
      </w:pPr>
      <w:r>
        <w:t>-</w:t>
      </w:r>
      <w:r w:rsidR="00BD711F">
        <w:t xml:space="preserve"> </w:t>
      </w:r>
      <w:r>
        <w:t>As questões problemáticas;</w:t>
      </w:r>
    </w:p>
    <w:p w:rsidR="00C4581F" w:rsidRDefault="00C4581F" w:rsidP="00593A5A">
      <w:pPr>
        <w:spacing w:after="0" w:line="360" w:lineRule="auto"/>
        <w:ind w:left="567"/>
        <w:jc w:val="both"/>
      </w:pPr>
      <w:r>
        <w:t>- O custo da recolha de dados;</w:t>
      </w:r>
    </w:p>
    <w:p w:rsidR="0044638D" w:rsidRPr="00217030" w:rsidRDefault="00C4581F" w:rsidP="00593A5A">
      <w:pPr>
        <w:spacing w:after="0" w:line="360" w:lineRule="auto"/>
        <w:ind w:left="567"/>
        <w:jc w:val="both"/>
      </w:pPr>
      <w:r>
        <w:t>- A eficiência do método da entrevista.</w:t>
      </w:r>
    </w:p>
    <w:p w:rsidR="002E7FC6" w:rsidRDefault="002E7FC6" w:rsidP="00593A5A">
      <w:pPr>
        <w:spacing w:after="0" w:line="360" w:lineRule="auto"/>
        <w:jc w:val="both"/>
      </w:pPr>
    </w:p>
    <w:p w:rsidR="0071634F" w:rsidRDefault="0071634F" w:rsidP="00593A5A">
      <w:pPr>
        <w:spacing w:after="0" w:line="360" w:lineRule="auto"/>
        <w:jc w:val="both"/>
      </w:pPr>
      <w:r>
        <w:t xml:space="preserve">O </w:t>
      </w:r>
      <w:r w:rsidR="004D055C">
        <w:t>pré-</w:t>
      </w:r>
      <w:r>
        <w:t>teste vai testar a f</w:t>
      </w:r>
      <w:r w:rsidR="008C1F0D">
        <w:t>l</w:t>
      </w:r>
      <w:r>
        <w:t xml:space="preserve">uidez do </w:t>
      </w:r>
      <w:r w:rsidR="008C1F0D">
        <w:t>questionário</w:t>
      </w:r>
      <w:r w:rsidR="00F04709">
        <w:t>,</w:t>
      </w:r>
      <w:r w:rsidR="008C1F0D">
        <w:t xml:space="preserve"> ou seja</w:t>
      </w:r>
      <w:r w:rsidR="00F41A10">
        <w:t>,</w:t>
      </w:r>
      <w:r w:rsidR="008C1F0D">
        <w:t xml:space="preserve"> a</w:t>
      </w:r>
      <w:r>
        <w:t xml:space="preserve">s </w:t>
      </w:r>
      <w:r w:rsidR="008C1F0D">
        <w:t>transições</w:t>
      </w:r>
      <w:r>
        <w:t xml:space="preserve"> de um</w:t>
      </w:r>
      <w:r w:rsidR="008C1F0D">
        <w:t xml:space="preserve"> </w:t>
      </w:r>
      <w:r>
        <w:t xml:space="preserve">tópico </w:t>
      </w:r>
      <w:r w:rsidR="008C1F0D">
        <w:t>para o outro precisam de ser testadas para assegurar que são claras e lógicas. Pretende testar ainda os padrões de não preenchimento ou seja</w:t>
      </w:r>
      <w:r w:rsidR="00F41A10">
        <w:t>,</w:t>
      </w:r>
      <w:r w:rsidR="008C1F0D">
        <w:t xml:space="preserve"> se as instruções são claras e bem determinadas assim como o tamanho do questionário</w:t>
      </w:r>
      <w:r w:rsidR="00F04709">
        <w:t>,</w:t>
      </w:r>
      <w:r w:rsidR="008C1F0D">
        <w:t xml:space="preserve"> pois não deverá ter uma duração excessiva que provoque falta de concentração e</w:t>
      </w:r>
      <w:r w:rsidR="004D055C">
        <w:t xml:space="preserve"> o desi</w:t>
      </w:r>
      <w:r w:rsidR="008C1F0D">
        <w:t xml:space="preserve">nteresse do entrevistado </w:t>
      </w:r>
      <w:r w:rsidR="00D23B88">
        <w:t>(</w:t>
      </w:r>
      <w:proofErr w:type="spellStart"/>
      <w:r w:rsidR="00D23B88">
        <w:t>Aakler</w:t>
      </w:r>
      <w:proofErr w:type="spellEnd"/>
      <w:r w:rsidR="00D23B88">
        <w:t>,</w:t>
      </w:r>
      <w:r>
        <w:t xml:space="preserve"> </w:t>
      </w:r>
      <w:proofErr w:type="spellStart"/>
      <w:r>
        <w:t>Kumar</w:t>
      </w:r>
      <w:proofErr w:type="spellEnd"/>
      <w:r>
        <w:t xml:space="preserve"> e </w:t>
      </w:r>
      <w:proofErr w:type="spellStart"/>
      <w:r>
        <w:t>Day</w:t>
      </w:r>
      <w:proofErr w:type="spellEnd"/>
      <w:r>
        <w:t>, 2001)</w:t>
      </w:r>
      <w:r w:rsidR="004D12B6">
        <w:t>.</w:t>
      </w:r>
    </w:p>
    <w:p w:rsidR="008534AB" w:rsidRDefault="008534AB" w:rsidP="00593A5A">
      <w:pPr>
        <w:spacing w:after="0" w:line="360" w:lineRule="auto"/>
        <w:jc w:val="both"/>
      </w:pPr>
    </w:p>
    <w:p w:rsidR="0044638D" w:rsidRDefault="008534AB" w:rsidP="00593A5A">
      <w:pPr>
        <w:spacing w:after="0" w:line="360" w:lineRule="auto"/>
        <w:jc w:val="both"/>
      </w:pPr>
      <w:r>
        <w:t xml:space="preserve">Um </w:t>
      </w:r>
      <w:r w:rsidR="002E7FC6">
        <w:t xml:space="preserve">pré-teste do questionário deve ser </w:t>
      </w:r>
      <w:proofErr w:type="spellStart"/>
      <w:r w:rsidR="002E7FC6">
        <w:t>efectuado</w:t>
      </w:r>
      <w:proofErr w:type="spellEnd"/>
      <w:r w:rsidR="002E7FC6">
        <w:t xml:space="preserve"> com uma pequena amostra de entrevistados, com o </w:t>
      </w:r>
      <w:proofErr w:type="spellStart"/>
      <w:r w:rsidR="002E7FC6">
        <w:t>objectivo</w:t>
      </w:r>
      <w:proofErr w:type="spellEnd"/>
      <w:r w:rsidR="002E7FC6">
        <w:t xml:space="preserve"> de identificar e eliminar problemas potenciais, e aperfeiço</w:t>
      </w:r>
      <w:r>
        <w:t>ar o questionário (</w:t>
      </w:r>
      <w:proofErr w:type="spellStart"/>
      <w:r>
        <w:t>Malhotra</w:t>
      </w:r>
      <w:proofErr w:type="spellEnd"/>
      <w:r>
        <w:t>, 2006).</w:t>
      </w:r>
    </w:p>
    <w:p w:rsidR="002E7FC6" w:rsidRDefault="002E7FC6" w:rsidP="00593A5A">
      <w:pPr>
        <w:spacing w:after="0" w:line="360" w:lineRule="auto"/>
        <w:jc w:val="both"/>
      </w:pPr>
    </w:p>
    <w:p w:rsidR="00F41A10" w:rsidRDefault="00F41A10" w:rsidP="00F41A10">
      <w:pPr>
        <w:spacing w:after="0" w:line="360" w:lineRule="auto"/>
        <w:jc w:val="both"/>
      </w:pPr>
      <w:r>
        <w:t xml:space="preserve">Antes da aplicação final do questionário foi </w:t>
      </w:r>
      <w:proofErr w:type="spellStart"/>
      <w:r>
        <w:t>efectuado</w:t>
      </w:r>
      <w:proofErr w:type="spellEnd"/>
      <w:r>
        <w:t xml:space="preserve">, na segunda quinzena de Junho, um pré-teste para verificação da sua operacionalidade. Este pré-teste foi aplicado a sete indivíduos, que </w:t>
      </w:r>
      <w:r w:rsidR="00F04709">
        <w:t>satisfaziam</w:t>
      </w:r>
      <w:r>
        <w:t xml:space="preserve"> os requisitos para preencher o questionário. Os resultados do pré-teste não provocaram alterações no questionário inicial, por isso procedeu-se à sua aplicação definitiva.</w:t>
      </w:r>
    </w:p>
    <w:p w:rsidR="00F41A10" w:rsidRPr="00217030" w:rsidRDefault="00F41A10" w:rsidP="00593A5A">
      <w:pPr>
        <w:spacing w:after="0" w:line="360" w:lineRule="auto"/>
        <w:jc w:val="both"/>
      </w:pPr>
    </w:p>
    <w:p w:rsidR="0044638D" w:rsidRPr="00EA65BF" w:rsidRDefault="00F41A10" w:rsidP="00EA65BF">
      <w:pPr>
        <w:pStyle w:val="Ttulo2"/>
        <w:rPr>
          <w:rFonts w:asciiTheme="minorHAnsi" w:hAnsiTheme="minorHAnsi"/>
          <w:color w:val="auto"/>
        </w:rPr>
      </w:pPr>
      <w:bookmarkStart w:id="196" w:name="_Toc285187505"/>
      <w:bookmarkStart w:id="197" w:name="_Toc285723924"/>
      <w:bookmarkStart w:id="198" w:name="_Toc305679545"/>
      <w:r>
        <w:rPr>
          <w:rFonts w:asciiTheme="minorHAnsi" w:hAnsiTheme="minorHAnsi"/>
          <w:color w:val="auto"/>
        </w:rPr>
        <w:t>5.5 – Definição da A</w:t>
      </w:r>
      <w:r w:rsidR="00065F61" w:rsidRPr="00EA65BF">
        <w:rPr>
          <w:rFonts w:asciiTheme="minorHAnsi" w:hAnsiTheme="minorHAnsi"/>
          <w:color w:val="auto"/>
        </w:rPr>
        <w:t>mostra</w:t>
      </w:r>
      <w:bookmarkEnd w:id="196"/>
      <w:r>
        <w:rPr>
          <w:rFonts w:asciiTheme="minorHAnsi" w:hAnsiTheme="minorHAnsi"/>
          <w:color w:val="auto"/>
        </w:rPr>
        <w:t xml:space="preserve"> e T</w:t>
      </w:r>
      <w:r w:rsidR="00C61506">
        <w:rPr>
          <w:rFonts w:asciiTheme="minorHAnsi" w:hAnsiTheme="minorHAnsi"/>
          <w:color w:val="auto"/>
        </w:rPr>
        <w:t>rabalho de Campo</w:t>
      </w:r>
      <w:bookmarkEnd w:id="197"/>
      <w:bookmarkEnd w:id="198"/>
    </w:p>
    <w:p w:rsidR="0044638D" w:rsidRPr="00BD711F" w:rsidRDefault="0044638D" w:rsidP="00593A5A">
      <w:pPr>
        <w:spacing w:after="0" w:line="360" w:lineRule="auto"/>
        <w:jc w:val="both"/>
      </w:pPr>
    </w:p>
    <w:p w:rsidR="00221FE6" w:rsidRPr="00221FE6" w:rsidRDefault="00221FE6" w:rsidP="00593A5A">
      <w:pPr>
        <w:spacing w:after="0" w:line="360" w:lineRule="auto"/>
        <w:jc w:val="both"/>
      </w:pPr>
      <w:r w:rsidRPr="00221FE6">
        <w:t xml:space="preserve">Segundo </w:t>
      </w:r>
      <w:proofErr w:type="spellStart"/>
      <w:r w:rsidRPr="00221FE6">
        <w:t>Quivy</w:t>
      </w:r>
      <w:proofErr w:type="spellEnd"/>
      <w:r w:rsidRPr="00221FE6">
        <w:t xml:space="preserve"> (1998), existe a necessidade de circunscrever o campo de análise no espaço geográfico, social e temporal. N</w:t>
      </w:r>
      <w:r w:rsidR="002D24DD">
        <w:t xml:space="preserve">a impossibilidade </w:t>
      </w:r>
      <w:r w:rsidRPr="00221FE6">
        <w:t xml:space="preserve">de abarcar toda a realidade em estudo </w:t>
      </w:r>
      <w:r w:rsidR="003B478F">
        <w:t>existe</w:t>
      </w:r>
      <w:r w:rsidR="002D24DD">
        <w:t xml:space="preserve"> a</w:t>
      </w:r>
      <w:r w:rsidRPr="00221FE6">
        <w:t xml:space="preserve"> necessidade de delimitar o campo de análise do estudo.</w:t>
      </w:r>
    </w:p>
    <w:p w:rsidR="005940F4" w:rsidRDefault="005940F4" w:rsidP="00593A5A">
      <w:pPr>
        <w:spacing w:after="0" w:line="360" w:lineRule="auto"/>
        <w:jc w:val="both"/>
      </w:pPr>
    </w:p>
    <w:p w:rsidR="00F04709" w:rsidRDefault="003E3B96" w:rsidP="00593A5A">
      <w:pPr>
        <w:spacing w:after="0" w:line="360" w:lineRule="auto"/>
        <w:jc w:val="both"/>
      </w:pPr>
      <w:r>
        <w:lastRenderedPageBreak/>
        <w:t>Normalmente torna-se difícil trabalhar com tod</w:t>
      </w:r>
      <w:r w:rsidR="00F04709">
        <w:t>a</w:t>
      </w:r>
      <w:r>
        <w:t xml:space="preserve"> a população alvo devido ao seu elevado número ou à </w:t>
      </w:r>
      <w:r w:rsidR="002D24DD">
        <w:t>i</w:t>
      </w:r>
      <w:r w:rsidRPr="00221FE6">
        <w:t xml:space="preserve">nacessibilidade </w:t>
      </w:r>
      <w:r w:rsidR="002D24DD">
        <w:t>de</w:t>
      </w:r>
      <w:r w:rsidRPr="00221FE6">
        <w:t xml:space="preserve"> alguns elementos da população</w:t>
      </w:r>
      <w:r>
        <w:t xml:space="preserve">, ou ainda pela morosidade e o custo monetário que </w:t>
      </w:r>
      <w:r w:rsidR="00F04709">
        <w:t>t</w:t>
      </w:r>
      <w:r>
        <w:t xml:space="preserve">eria </w:t>
      </w:r>
      <w:r w:rsidR="00F04709">
        <w:t xml:space="preserve">o </w:t>
      </w:r>
      <w:r w:rsidRPr="00221FE6">
        <w:t>processo de recolha e tratamento d</w:t>
      </w:r>
      <w:r>
        <w:t>esses</w:t>
      </w:r>
      <w:r w:rsidRPr="00221FE6">
        <w:t xml:space="preserve"> dados</w:t>
      </w:r>
      <w:r w:rsidR="00F04709">
        <w:t>, P</w:t>
      </w:r>
      <w:r>
        <w:t>or outro lado</w:t>
      </w:r>
      <w:r w:rsidR="00F04709">
        <w:t>,</w:t>
      </w:r>
      <w:r>
        <w:t xml:space="preserve"> as populações </w:t>
      </w:r>
      <w:r w:rsidRPr="00221FE6">
        <w:t>são</w:t>
      </w:r>
      <w:r w:rsidR="00221FE6" w:rsidRPr="00221FE6">
        <w:t xml:space="preserve"> dinâmicas, </w:t>
      </w:r>
      <w:r w:rsidR="00F04709">
        <w:t>e os seus</w:t>
      </w:r>
      <w:r w:rsidR="00221FE6" w:rsidRPr="00221FE6">
        <w:t xml:space="preserve"> elementos estão em constante renovação, </w:t>
      </w:r>
      <w:r w:rsidR="00F04709">
        <w:t>originando</w:t>
      </w:r>
      <w:r w:rsidR="00221FE6" w:rsidRPr="00221FE6">
        <w:t xml:space="preserve"> a impossibilidade de an</w:t>
      </w:r>
      <w:r>
        <w:t>alisar todos os elementos.</w:t>
      </w:r>
      <w:r w:rsidR="003B478F">
        <w:t xml:space="preserve"> </w:t>
      </w:r>
    </w:p>
    <w:p w:rsidR="00F04709" w:rsidRDefault="00F04709" w:rsidP="00593A5A">
      <w:pPr>
        <w:spacing w:after="0" w:line="360" w:lineRule="auto"/>
        <w:jc w:val="both"/>
      </w:pPr>
    </w:p>
    <w:p w:rsidR="003E3B96" w:rsidRDefault="00511A6C" w:rsidP="00593A5A">
      <w:pPr>
        <w:spacing w:after="0" w:line="360" w:lineRule="auto"/>
        <w:jc w:val="both"/>
      </w:pPr>
      <w:r>
        <w:t>Assim</w:t>
      </w:r>
      <w:r w:rsidR="00E71D69">
        <w:t>,</w:t>
      </w:r>
      <w:r>
        <w:t xml:space="preserve"> e</w:t>
      </w:r>
      <w:r w:rsidRPr="00511A6C">
        <w:t xml:space="preserve">m </w:t>
      </w:r>
      <w:r>
        <w:t>e</w:t>
      </w:r>
      <w:r w:rsidRPr="00511A6C">
        <w:t xml:space="preserve">statística, amostra </w:t>
      </w:r>
      <w:r w:rsidR="003B478F">
        <w:t>“</w:t>
      </w:r>
      <w:r w:rsidRPr="00511A6C">
        <w:t xml:space="preserve">é o conjunto de elementos </w:t>
      </w:r>
      <w:r w:rsidR="00BD711F">
        <w:t xml:space="preserve">obtidos a partir </w:t>
      </w:r>
      <w:r w:rsidRPr="00511A6C">
        <w:t>de um co</w:t>
      </w:r>
      <w:r>
        <w:t xml:space="preserve">njunto maior, chamado População, é </w:t>
      </w:r>
      <w:r w:rsidRPr="00511A6C">
        <w:t>constituíd</w:t>
      </w:r>
      <w:r>
        <w:t>a de indivíduos</w:t>
      </w:r>
      <w:r w:rsidRPr="00511A6C">
        <w:t xml:space="preserve">, acontecimentos ou outros </w:t>
      </w:r>
      <w:proofErr w:type="spellStart"/>
      <w:r w:rsidRPr="00511A6C">
        <w:t>objectos</w:t>
      </w:r>
      <w:proofErr w:type="spellEnd"/>
      <w:r w:rsidRPr="00511A6C">
        <w:t xml:space="preserve"> de estudo que o investigador pretende descrever ou para os quais pretende generalizar as suas conclusões ou </w:t>
      </w:r>
      <w:r w:rsidR="004F2412" w:rsidRPr="00511A6C">
        <w:t>resultados</w:t>
      </w:r>
      <w:r w:rsidR="003B478F">
        <w:t>”</w:t>
      </w:r>
      <w:r w:rsidR="004F2412">
        <w:t xml:space="preserve"> (</w:t>
      </w:r>
      <w:r w:rsidR="00BD711F">
        <w:t>Cunha e Ramos, 1992</w:t>
      </w:r>
      <w:r w:rsidR="002D24DD">
        <w:t>).</w:t>
      </w:r>
    </w:p>
    <w:p w:rsidR="00511A6C" w:rsidRDefault="00511A6C" w:rsidP="00593A5A">
      <w:pPr>
        <w:spacing w:after="0" w:line="360" w:lineRule="auto"/>
        <w:jc w:val="both"/>
      </w:pPr>
    </w:p>
    <w:p w:rsidR="005940F4" w:rsidRDefault="005940F4" w:rsidP="005940F4">
      <w:pPr>
        <w:spacing w:after="0" w:line="360" w:lineRule="auto"/>
        <w:jc w:val="both"/>
      </w:pPr>
      <w:proofErr w:type="spellStart"/>
      <w:r>
        <w:t>Malhotra</w:t>
      </w:r>
      <w:proofErr w:type="spellEnd"/>
      <w:r>
        <w:t xml:space="preserve"> define população como o agregado, ou a soma de todos os elementos que compartilham algum conjunto de características comuns, c</w:t>
      </w:r>
      <w:r w:rsidR="00E71D69">
        <w:t>onstituindo</w:t>
      </w:r>
      <w:r>
        <w:t xml:space="preserve"> o universo para o problema. Já a amostra é um </w:t>
      </w:r>
      <w:proofErr w:type="spellStart"/>
      <w:r>
        <w:t>sub-grupo</w:t>
      </w:r>
      <w:proofErr w:type="spellEnd"/>
      <w:r>
        <w:t xml:space="preserve"> de uma população, </w:t>
      </w:r>
      <w:proofErr w:type="spellStart"/>
      <w:r>
        <w:t>seleccionado</w:t>
      </w:r>
      <w:proofErr w:type="spellEnd"/>
      <w:r>
        <w:t xml:space="preserve"> para</w:t>
      </w:r>
      <w:r w:rsidR="00E71D69">
        <w:t xml:space="preserve"> a</w:t>
      </w:r>
      <w:r>
        <w:t xml:space="preserve"> participação no estudo</w:t>
      </w:r>
      <w:r w:rsidR="008534AB">
        <w:t xml:space="preserve"> (</w:t>
      </w:r>
      <w:proofErr w:type="spellStart"/>
      <w:r w:rsidR="008534AB">
        <w:t>Malhotra</w:t>
      </w:r>
      <w:proofErr w:type="spellEnd"/>
      <w:r w:rsidR="008534AB">
        <w:t>, 2006)</w:t>
      </w:r>
      <w:r>
        <w:t>.</w:t>
      </w:r>
    </w:p>
    <w:p w:rsidR="005940F4" w:rsidRDefault="005940F4" w:rsidP="00593A5A">
      <w:pPr>
        <w:spacing w:after="0" w:line="360" w:lineRule="auto"/>
        <w:jc w:val="both"/>
      </w:pPr>
    </w:p>
    <w:p w:rsidR="004F2412" w:rsidRDefault="00C77CDF" w:rsidP="00593A5A">
      <w:pPr>
        <w:spacing w:after="0" w:line="360" w:lineRule="auto"/>
        <w:jc w:val="both"/>
      </w:pPr>
      <w:r w:rsidRPr="004F2412">
        <w:t xml:space="preserve">A amostragem é um conjunto de procedimentos através dos quais se </w:t>
      </w:r>
      <w:proofErr w:type="spellStart"/>
      <w:r w:rsidRPr="004F2412">
        <w:t>selecci</w:t>
      </w:r>
      <w:r w:rsidR="004F2412" w:rsidRPr="004F2412">
        <w:t>ona</w:t>
      </w:r>
      <w:proofErr w:type="spellEnd"/>
      <w:r w:rsidR="004F2412" w:rsidRPr="004F2412">
        <w:t xml:space="preserve"> uma amostra de uma população</w:t>
      </w:r>
      <w:r w:rsidR="00E71D69">
        <w:t>,</w:t>
      </w:r>
      <w:r w:rsidR="004F2412" w:rsidRPr="004F2412">
        <w:t xml:space="preserve"> e neste estudo </w:t>
      </w:r>
      <w:r w:rsidR="004F2412">
        <w:t>a técnica escolhida foi a</w:t>
      </w:r>
      <w:r w:rsidR="008E74A3">
        <w:t xml:space="preserve"> amostragem </w:t>
      </w:r>
      <w:r w:rsidR="004F2412">
        <w:t xml:space="preserve">não probabilística </w:t>
      </w:r>
      <w:r w:rsidR="008E74A3">
        <w:t>uma vez que,</w:t>
      </w:r>
      <w:r w:rsidR="004F2412">
        <w:t xml:space="preserve"> não é </w:t>
      </w:r>
      <w:r w:rsidR="008E74A3">
        <w:t>possível conhecer</w:t>
      </w:r>
      <w:r w:rsidR="004F2412">
        <w:t xml:space="preserve"> a probabilidade de escol</w:t>
      </w:r>
      <w:r w:rsidR="00C61506">
        <w:t>ha de cada membro da população</w:t>
      </w:r>
      <w:r w:rsidR="008E74A3">
        <w:t>, e</w:t>
      </w:r>
      <w:r w:rsidR="00C61506">
        <w:t>m virtude de não existir uma base de amostragem com toda a população.</w:t>
      </w:r>
    </w:p>
    <w:p w:rsidR="004F2412" w:rsidRDefault="004F2412" w:rsidP="00593A5A">
      <w:pPr>
        <w:spacing w:after="0" w:line="360" w:lineRule="auto"/>
        <w:jc w:val="both"/>
      </w:pPr>
    </w:p>
    <w:p w:rsidR="002D24DD" w:rsidRDefault="004F2412" w:rsidP="00593A5A">
      <w:pPr>
        <w:spacing w:after="0" w:line="360" w:lineRule="auto"/>
        <w:jc w:val="both"/>
      </w:pPr>
      <w:r>
        <w:t>Por outro lado</w:t>
      </w:r>
      <w:r w:rsidR="00E71D69">
        <w:t>,</w:t>
      </w:r>
      <w:r>
        <w:t xml:space="preserve"> a amostragem é regida por critérios de conveniência ou disponibilidade do </w:t>
      </w:r>
      <w:r w:rsidR="008E74A3">
        <w:t xml:space="preserve">entrevistado pelo que no presente estudo foi aplicado o critério de conveniência. </w:t>
      </w:r>
      <w:proofErr w:type="spellStart"/>
      <w:r w:rsidR="008E74A3">
        <w:t>Seleccionou-se</w:t>
      </w:r>
      <w:proofErr w:type="spellEnd"/>
      <w:r w:rsidR="008E74A3">
        <w:t xml:space="preserve"> um conjunto </w:t>
      </w:r>
      <w:r w:rsidR="003E2A8B">
        <w:t xml:space="preserve">de endereços </w:t>
      </w:r>
      <w:proofErr w:type="spellStart"/>
      <w:r w:rsidR="003E2A8B">
        <w:t>electrónico</w:t>
      </w:r>
      <w:r w:rsidR="002D24DD">
        <w:t>s</w:t>
      </w:r>
      <w:proofErr w:type="spellEnd"/>
      <w:r w:rsidR="003E2A8B">
        <w:t xml:space="preserve"> de indivíduos que estavam de alguma forma ligados </w:t>
      </w:r>
      <w:r w:rsidR="006F2448">
        <w:t>à EDIA</w:t>
      </w:r>
      <w:r w:rsidR="00E71D69">
        <w:t>,</w:t>
      </w:r>
      <w:r w:rsidR="006F2448">
        <w:t xml:space="preserve"> e que</w:t>
      </w:r>
      <w:r w:rsidR="002D24DD">
        <w:t xml:space="preserve"> receberam um</w:t>
      </w:r>
      <w:r w:rsidR="006F2448">
        <w:t xml:space="preserve"> </w:t>
      </w:r>
      <w:r w:rsidR="002D24DD">
        <w:t xml:space="preserve">cheque prenda </w:t>
      </w:r>
      <w:r w:rsidR="006F2448">
        <w:t xml:space="preserve">para passar uma noite no PNN, bem como a familiares </w:t>
      </w:r>
      <w:r w:rsidR="002D24DD">
        <w:t xml:space="preserve">desses colaboradores </w:t>
      </w:r>
      <w:r w:rsidR="006F2448">
        <w:t>que já ti</w:t>
      </w:r>
      <w:r w:rsidR="002D24DD">
        <w:t>nham</w:t>
      </w:r>
      <w:r w:rsidR="006F2448">
        <w:t xml:space="preserve"> pernoitado no parque</w:t>
      </w:r>
      <w:r w:rsidR="002D24DD">
        <w:t xml:space="preserve"> e se disponibilizaram a fornecer o seu contacto.</w:t>
      </w:r>
    </w:p>
    <w:p w:rsidR="0044638D" w:rsidRPr="00217030" w:rsidRDefault="0044638D" w:rsidP="00593A5A">
      <w:pPr>
        <w:spacing w:after="0" w:line="360" w:lineRule="auto"/>
        <w:jc w:val="both"/>
      </w:pPr>
    </w:p>
    <w:p w:rsidR="0044638D" w:rsidRPr="00217030" w:rsidRDefault="006F2448" w:rsidP="00593A5A">
      <w:pPr>
        <w:spacing w:after="0" w:line="360" w:lineRule="auto"/>
        <w:jc w:val="both"/>
      </w:pPr>
      <w:r>
        <w:t xml:space="preserve">O </w:t>
      </w:r>
      <w:r w:rsidR="00CE30F7">
        <w:t>questionário</w:t>
      </w:r>
      <w:r>
        <w:t xml:space="preserve"> foi disponibilizado </w:t>
      </w:r>
      <w:proofErr w:type="gramStart"/>
      <w:r>
        <w:t>on-line</w:t>
      </w:r>
      <w:proofErr w:type="gramEnd"/>
      <w:r>
        <w:t xml:space="preserve"> e difundido pela lista de endereços </w:t>
      </w:r>
      <w:proofErr w:type="spellStart"/>
      <w:r>
        <w:t>electrónicos</w:t>
      </w:r>
      <w:proofErr w:type="spellEnd"/>
      <w:r>
        <w:t xml:space="preserve"> </w:t>
      </w:r>
      <w:r w:rsidR="00E71D69">
        <w:t xml:space="preserve">e </w:t>
      </w:r>
      <w:r>
        <w:t xml:space="preserve">ficou disponível durante dois meses, de 15 de Julho a 15 de Setembro de 2010, tendo </w:t>
      </w:r>
      <w:r w:rsidR="002D24DD">
        <w:t xml:space="preserve">sido </w:t>
      </w:r>
      <w:r>
        <w:t xml:space="preserve">enviado a meio deste período nova mensagem para reforçar a solicitação de preenchimento do questionário. </w:t>
      </w:r>
    </w:p>
    <w:p w:rsidR="0044638D" w:rsidRPr="00217030" w:rsidRDefault="0044638D" w:rsidP="00593A5A">
      <w:pPr>
        <w:spacing w:after="0" w:line="360" w:lineRule="auto"/>
        <w:jc w:val="both"/>
      </w:pPr>
    </w:p>
    <w:p w:rsidR="0044638D" w:rsidRPr="00217030" w:rsidRDefault="00062B92" w:rsidP="00593A5A">
      <w:pPr>
        <w:spacing w:after="0" w:line="360" w:lineRule="auto"/>
        <w:jc w:val="both"/>
      </w:pPr>
      <w:r>
        <w:t xml:space="preserve">No final </w:t>
      </w:r>
      <w:r w:rsidR="00FE5F9F">
        <w:t xml:space="preserve">a amostra </w:t>
      </w:r>
      <w:r>
        <w:t>foi formada com</w:t>
      </w:r>
      <w:r w:rsidR="00FE5F9F">
        <w:t xml:space="preserve"> 156 </w:t>
      </w:r>
      <w:r>
        <w:t xml:space="preserve">respostas obtidas de </w:t>
      </w:r>
      <w:r w:rsidR="00FE5F9F">
        <w:t>indivíduos</w:t>
      </w:r>
      <w:r w:rsidR="002D24DD">
        <w:t xml:space="preserve"> que estiveram alojados</w:t>
      </w:r>
      <w:r>
        <w:t xml:space="preserve">, pelo menos uma vez, </w:t>
      </w:r>
      <w:r w:rsidR="002D24DD">
        <w:t>no Parque de Natureza de Noudar</w:t>
      </w:r>
      <w:r w:rsidR="00FE5F9F">
        <w:t xml:space="preserve">. </w:t>
      </w:r>
    </w:p>
    <w:p w:rsidR="0044638D" w:rsidRPr="00EA65BF" w:rsidRDefault="008E74A3" w:rsidP="00EA65BF">
      <w:pPr>
        <w:pStyle w:val="Ttulo2"/>
        <w:rPr>
          <w:rFonts w:asciiTheme="minorHAnsi" w:hAnsiTheme="minorHAnsi"/>
          <w:color w:val="auto"/>
        </w:rPr>
      </w:pPr>
      <w:bookmarkStart w:id="199" w:name="_Toc285187506"/>
      <w:bookmarkStart w:id="200" w:name="_Toc285723925"/>
      <w:bookmarkStart w:id="201" w:name="_Toc305679546"/>
      <w:r>
        <w:rPr>
          <w:rFonts w:asciiTheme="minorHAnsi" w:hAnsiTheme="minorHAnsi"/>
          <w:color w:val="auto"/>
        </w:rPr>
        <w:lastRenderedPageBreak/>
        <w:t>5.6 - Técnica de Análise de D</w:t>
      </w:r>
      <w:r w:rsidR="002D24DD" w:rsidRPr="00EA65BF">
        <w:rPr>
          <w:rFonts w:asciiTheme="minorHAnsi" w:hAnsiTheme="minorHAnsi"/>
          <w:color w:val="auto"/>
        </w:rPr>
        <w:t>ados</w:t>
      </w:r>
      <w:bookmarkEnd w:id="199"/>
      <w:bookmarkEnd w:id="200"/>
      <w:bookmarkEnd w:id="201"/>
    </w:p>
    <w:p w:rsidR="0044638D" w:rsidRPr="00BD711F" w:rsidRDefault="0044638D" w:rsidP="00593A5A">
      <w:pPr>
        <w:spacing w:after="0" w:line="360" w:lineRule="auto"/>
        <w:jc w:val="both"/>
      </w:pPr>
    </w:p>
    <w:p w:rsidR="0044638D" w:rsidRDefault="002D24DD" w:rsidP="00593A5A">
      <w:pPr>
        <w:spacing w:after="0" w:line="360" w:lineRule="auto"/>
        <w:jc w:val="both"/>
      </w:pPr>
      <w:r>
        <w:t xml:space="preserve">Após a data de término estabelecida previamente, o questionário foi retirado do local onde estava alojado e os dados </w:t>
      </w:r>
      <w:r w:rsidR="004D5B50">
        <w:t>obtidos</w:t>
      </w:r>
      <w:r>
        <w:t xml:space="preserve"> compilados numa base de dados.</w:t>
      </w:r>
    </w:p>
    <w:p w:rsidR="002D24DD" w:rsidRPr="00217030" w:rsidRDefault="002D24DD" w:rsidP="00593A5A">
      <w:pPr>
        <w:spacing w:after="0" w:line="360" w:lineRule="auto"/>
        <w:jc w:val="both"/>
      </w:pPr>
    </w:p>
    <w:p w:rsidR="00671610" w:rsidRDefault="002D24DD" w:rsidP="00593A5A">
      <w:pPr>
        <w:spacing w:after="0" w:line="360" w:lineRule="auto"/>
        <w:jc w:val="both"/>
      </w:pPr>
      <w:r>
        <w:t xml:space="preserve">A informação recolhida foi tratada através de </w:t>
      </w:r>
      <w:proofErr w:type="gramStart"/>
      <w:r>
        <w:t>software</w:t>
      </w:r>
      <w:proofErr w:type="gramEnd"/>
      <w:r>
        <w:t xml:space="preserve"> de análise de dados SPSS versão 19.0 e do Microsoft O</w:t>
      </w:r>
      <w:r w:rsidR="00E276D0">
        <w:t>f</w:t>
      </w:r>
      <w:r>
        <w:t>fice Excel 2007.</w:t>
      </w:r>
    </w:p>
    <w:p w:rsidR="002D24DD" w:rsidRDefault="002D24DD" w:rsidP="00593A5A">
      <w:pPr>
        <w:spacing w:after="0" w:line="360" w:lineRule="auto"/>
        <w:jc w:val="both"/>
      </w:pPr>
    </w:p>
    <w:p w:rsidR="004D5B50" w:rsidRDefault="00E276D0" w:rsidP="00593A5A">
      <w:pPr>
        <w:spacing w:after="0" w:line="360" w:lineRule="auto"/>
        <w:jc w:val="both"/>
      </w:pPr>
      <w:r>
        <w:t>Para tratar os dados elabo</w:t>
      </w:r>
      <w:r w:rsidR="008E74A3">
        <w:t>r</w:t>
      </w:r>
      <w:r w:rsidR="00FC4A3E">
        <w:t>ou</w:t>
      </w:r>
      <w:r w:rsidR="008E74A3">
        <w:t xml:space="preserve">-se </w:t>
      </w:r>
      <w:r w:rsidR="002D24DD">
        <w:t xml:space="preserve">uma análise descritiva com o </w:t>
      </w:r>
      <w:proofErr w:type="spellStart"/>
      <w:r w:rsidR="002D24DD">
        <w:t>objectivo</w:t>
      </w:r>
      <w:proofErr w:type="spellEnd"/>
      <w:r w:rsidR="002D24DD">
        <w:t xml:space="preserve"> de obter um conhecimento geral sobre a informação </w:t>
      </w:r>
      <w:r w:rsidR="004D5B50">
        <w:t>recolhida, sintetizando os dados e descrevend</w:t>
      </w:r>
      <w:r w:rsidR="008E74A3">
        <w:t>o as variáveis mais relevantes através do cálculo de frequências, médias e percentagens.</w:t>
      </w:r>
    </w:p>
    <w:p w:rsidR="004D5B50" w:rsidRDefault="004D5B50" w:rsidP="00593A5A">
      <w:pPr>
        <w:spacing w:after="0" w:line="360" w:lineRule="auto"/>
        <w:jc w:val="both"/>
      </w:pPr>
    </w:p>
    <w:p w:rsidR="004D5B50" w:rsidRDefault="008E74A3" w:rsidP="00593A5A">
      <w:pPr>
        <w:spacing w:after="0" w:line="360" w:lineRule="auto"/>
        <w:jc w:val="both"/>
      </w:pPr>
      <w:r>
        <w:t>No sentido de se poder retirar ilações e outras conclusões sobre a população em estudo será elaborada uma a</w:t>
      </w:r>
      <w:r w:rsidR="004D5B50">
        <w:t xml:space="preserve">nálise inferencial dos dados, com cruzamento </w:t>
      </w:r>
      <w:proofErr w:type="spellStart"/>
      <w:r w:rsidR="004D5B50">
        <w:t>bivariado</w:t>
      </w:r>
      <w:proofErr w:type="spellEnd"/>
      <w:r w:rsidR="004D5B50">
        <w:t xml:space="preserve"> de algumas variáveis, consideradas relevantes para a observação em estudo.</w:t>
      </w:r>
    </w:p>
    <w:p w:rsidR="004D5B50" w:rsidRDefault="004D5B50" w:rsidP="00593A5A">
      <w:pPr>
        <w:spacing w:after="0" w:line="360" w:lineRule="auto"/>
        <w:jc w:val="both"/>
      </w:pPr>
    </w:p>
    <w:p w:rsidR="00671610" w:rsidRDefault="00671610" w:rsidP="00593A5A">
      <w:pPr>
        <w:spacing w:after="0" w:line="360" w:lineRule="auto"/>
        <w:jc w:val="both"/>
      </w:pPr>
    </w:p>
    <w:p w:rsidR="00DB4F2F" w:rsidRDefault="00DB4F2F" w:rsidP="00593A5A">
      <w:pPr>
        <w:spacing w:after="0" w:line="360" w:lineRule="auto"/>
        <w:jc w:val="both"/>
        <w:sectPr w:rsidR="00DB4F2F" w:rsidSect="00B7506C">
          <w:headerReference w:type="default" r:id="rId135"/>
          <w:pgSz w:w="11906" w:h="16838"/>
          <w:pgMar w:top="1417" w:right="1701" w:bottom="1276" w:left="1701" w:header="708" w:footer="708" w:gutter="0"/>
          <w:cols w:space="708"/>
          <w:docGrid w:linePitch="360"/>
        </w:sectPr>
      </w:pPr>
    </w:p>
    <w:p w:rsidR="002301C3" w:rsidRPr="00EA65BF" w:rsidRDefault="002301C3" w:rsidP="00D23B88">
      <w:pPr>
        <w:pStyle w:val="Ttulo1"/>
        <w:spacing w:before="0"/>
        <w:rPr>
          <w:rFonts w:asciiTheme="minorHAnsi" w:hAnsiTheme="minorHAnsi"/>
          <w:color w:val="auto"/>
        </w:rPr>
      </w:pPr>
      <w:bookmarkStart w:id="202" w:name="_Toc285187507"/>
      <w:bookmarkStart w:id="203" w:name="_Toc285723926"/>
      <w:bookmarkStart w:id="204" w:name="_Toc305679547"/>
      <w:r w:rsidRPr="00EA65BF">
        <w:rPr>
          <w:rFonts w:asciiTheme="minorHAnsi" w:hAnsiTheme="minorHAnsi"/>
          <w:color w:val="auto"/>
        </w:rPr>
        <w:lastRenderedPageBreak/>
        <w:t xml:space="preserve">Capítulo 6 – Análise dos </w:t>
      </w:r>
      <w:r w:rsidR="00DB4F2F">
        <w:rPr>
          <w:rFonts w:asciiTheme="minorHAnsi" w:hAnsiTheme="minorHAnsi"/>
          <w:color w:val="auto"/>
        </w:rPr>
        <w:t>R</w:t>
      </w:r>
      <w:r w:rsidRPr="00EA65BF">
        <w:rPr>
          <w:rFonts w:asciiTheme="minorHAnsi" w:hAnsiTheme="minorHAnsi"/>
          <w:color w:val="auto"/>
        </w:rPr>
        <w:t>esultados</w:t>
      </w:r>
      <w:bookmarkEnd w:id="202"/>
      <w:bookmarkEnd w:id="203"/>
      <w:bookmarkEnd w:id="204"/>
      <w:r w:rsidRPr="00EA65BF">
        <w:rPr>
          <w:rFonts w:asciiTheme="minorHAnsi" w:hAnsiTheme="minorHAnsi"/>
          <w:color w:val="auto"/>
        </w:rPr>
        <w:t xml:space="preserve"> </w:t>
      </w:r>
    </w:p>
    <w:p w:rsidR="00BD711F" w:rsidRDefault="00BD711F" w:rsidP="00593A5A">
      <w:pPr>
        <w:spacing w:after="0" w:line="360" w:lineRule="auto"/>
        <w:jc w:val="both"/>
      </w:pPr>
    </w:p>
    <w:p w:rsidR="002301C3" w:rsidRDefault="00CE30F7" w:rsidP="00593A5A">
      <w:pPr>
        <w:spacing w:after="0" w:line="360" w:lineRule="auto"/>
        <w:jc w:val="both"/>
      </w:pPr>
      <w:r>
        <w:t xml:space="preserve">A amostra final é formada por </w:t>
      </w:r>
      <w:r w:rsidR="002301C3">
        <w:t xml:space="preserve">156 hóspedes do Parque de Natureza de Noudar, que responderam voluntariamente ao questionário disponibilizado </w:t>
      </w:r>
      <w:proofErr w:type="gramStart"/>
      <w:r w:rsidR="002301C3">
        <w:t>on-line</w:t>
      </w:r>
      <w:proofErr w:type="gramEnd"/>
      <w:r w:rsidR="002301C3">
        <w:t xml:space="preserve"> e distribuído através de uma lista de endereços </w:t>
      </w:r>
      <w:proofErr w:type="spellStart"/>
      <w:r w:rsidR="002301C3">
        <w:t>electrónicos</w:t>
      </w:r>
      <w:proofErr w:type="spellEnd"/>
      <w:r w:rsidR="002301C3">
        <w:t xml:space="preserve"> </w:t>
      </w:r>
      <w:r w:rsidR="00C543C5">
        <w:t>de indivíduos</w:t>
      </w:r>
      <w:r w:rsidR="002301C3">
        <w:t>.</w:t>
      </w:r>
    </w:p>
    <w:p w:rsidR="002301C3" w:rsidRDefault="002301C3" w:rsidP="00593A5A">
      <w:pPr>
        <w:spacing w:after="0" w:line="360" w:lineRule="auto"/>
      </w:pPr>
    </w:p>
    <w:p w:rsidR="00092DD4" w:rsidRDefault="002301C3" w:rsidP="00593A5A">
      <w:pPr>
        <w:spacing w:after="0" w:line="360" w:lineRule="auto"/>
        <w:jc w:val="both"/>
      </w:pPr>
      <w:r>
        <w:t xml:space="preserve">Seguindo a ordem do </w:t>
      </w:r>
      <w:r w:rsidR="00CE30F7">
        <w:t>questionário</w:t>
      </w:r>
      <w:r w:rsidR="00BD711F">
        <w:t xml:space="preserve"> procedeu-se primeiro à aná</w:t>
      </w:r>
      <w:r>
        <w:t xml:space="preserve">lise </w:t>
      </w:r>
      <w:r w:rsidR="007A78A2">
        <w:t xml:space="preserve">descritiva </w:t>
      </w:r>
      <w:r>
        <w:t xml:space="preserve">de cada questão </w:t>
      </w:r>
      <w:r w:rsidR="007A78A2">
        <w:t xml:space="preserve">com tradução gráfica e quadros de análise </w:t>
      </w:r>
      <w:r w:rsidR="00280C6B">
        <w:t>(</w:t>
      </w:r>
      <w:r w:rsidR="007A78A2">
        <w:t>anexo IV</w:t>
      </w:r>
      <w:r w:rsidR="00280C6B">
        <w:t>)</w:t>
      </w:r>
      <w:r w:rsidR="007A78A2">
        <w:t xml:space="preserve">, e </w:t>
      </w:r>
      <w:r>
        <w:t xml:space="preserve">posteriormente </w:t>
      </w:r>
      <w:r w:rsidR="007A78A2">
        <w:t>foi elaborado</w:t>
      </w:r>
      <w:r>
        <w:t xml:space="preserve"> um</w:t>
      </w:r>
      <w:r w:rsidR="00CE30F7">
        <w:t xml:space="preserve"> cruzamento de </w:t>
      </w:r>
      <w:r>
        <w:t>variáveis que se consideraram pertinentes para este estudo.</w:t>
      </w:r>
      <w:r w:rsidR="00092DD4">
        <w:t xml:space="preserve"> </w:t>
      </w:r>
    </w:p>
    <w:p w:rsidR="00092DD4" w:rsidRDefault="00092DD4" w:rsidP="00593A5A">
      <w:pPr>
        <w:spacing w:after="0" w:line="360" w:lineRule="auto"/>
        <w:jc w:val="both"/>
      </w:pPr>
    </w:p>
    <w:p w:rsidR="00092DD4" w:rsidRPr="00EA65BF" w:rsidRDefault="00092DD4" w:rsidP="00EA65BF">
      <w:pPr>
        <w:pStyle w:val="Ttulo2"/>
        <w:rPr>
          <w:rFonts w:asciiTheme="minorHAnsi" w:hAnsiTheme="minorHAnsi"/>
          <w:color w:val="auto"/>
        </w:rPr>
      </w:pPr>
      <w:bookmarkStart w:id="205" w:name="_Toc285723927"/>
      <w:bookmarkStart w:id="206" w:name="_Toc305679548"/>
      <w:bookmarkStart w:id="207" w:name="_Toc285187508"/>
      <w:r w:rsidRPr="00EA65BF">
        <w:rPr>
          <w:rFonts w:asciiTheme="minorHAnsi" w:hAnsiTheme="minorHAnsi"/>
          <w:color w:val="auto"/>
        </w:rPr>
        <w:t xml:space="preserve">6.1 </w:t>
      </w:r>
      <w:r w:rsidR="00A262D5">
        <w:rPr>
          <w:rFonts w:asciiTheme="minorHAnsi" w:hAnsiTheme="minorHAnsi"/>
          <w:color w:val="auto"/>
        </w:rPr>
        <w:t>–</w:t>
      </w:r>
      <w:r w:rsidRPr="00EA65BF">
        <w:rPr>
          <w:rFonts w:asciiTheme="minorHAnsi" w:hAnsiTheme="minorHAnsi"/>
          <w:color w:val="auto"/>
        </w:rPr>
        <w:t xml:space="preserve"> </w:t>
      </w:r>
      <w:r w:rsidR="00A262D5">
        <w:rPr>
          <w:rFonts w:asciiTheme="minorHAnsi" w:hAnsiTheme="minorHAnsi"/>
          <w:color w:val="auto"/>
        </w:rPr>
        <w:t>Caracterização do Perfil do Utilizador</w:t>
      </w:r>
      <w:bookmarkEnd w:id="205"/>
      <w:bookmarkEnd w:id="206"/>
      <w:r w:rsidRPr="00EA65BF">
        <w:rPr>
          <w:rFonts w:asciiTheme="minorHAnsi" w:hAnsiTheme="minorHAnsi"/>
          <w:color w:val="auto"/>
        </w:rPr>
        <w:t xml:space="preserve"> </w:t>
      </w:r>
      <w:bookmarkEnd w:id="207"/>
    </w:p>
    <w:p w:rsidR="00076418" w:rsidRDefault="00076418" w:rsidP="00593A5A">
      <w:pPr>
        <w:spacing w:after="0" w:line="360" w:lineRule="auto"/>
        <w:jc w:val="both"/>
        <w:rPr>
          <w:b/>
        </w:rPr>
      </w:pPr>
    </w:p>
    <w:p w:rsidR="00C543C5" w:rsidRDefault="00C543C5" w:rsidP="00C543C5">
      <w:pPr>
        <w:spacing w:after="0" w:line="360" w:lineRule="auto"/>
        <w:jc w:val="both"/>
      </w:pPr>
      <w:r>
        <w:t>Através da análise do gráfico 60 regista-se um</w:t>
      </w:r>
      <w:r w:rsidR="00280C6B">
        <w:t xml:space="preserve"> maior número </w:t>
      </w:r>
      <w:r>
        <w:t>de resposta nos escalões etários centrais ou seja</w:t>
      </w:r>
      <w:r w:rsidR="005F5770">
        <w:t>,</w:t>
      </w:r>
      <w:r>
        <w:t xml:space="preserve"> nos escalões 26-35 e 36-45. O valor acumulado desses dois escalões </w:t>
      </w:r>
      <w:r w:rsidR="009D4050">
        <w:t xml:space="preserve">atinge </w:t>
      </w:r>
      <w:r>
        <w:t xml:space="preserve">82% do total das respostas. </w:t>
      </w:r>
    </w:p>
    <w:p w:rsidR="00C543C5" w:rsidRDefault="00C543C5" w:rsidP="00593A5A">
      <w:pPr>
        <w:spacing w:after="0" w:line="360" w:lineRule="auto"/>
        <w:jc w:val="both"/>
      </w:pPr>
    </w:p>
    <w:p w:rsidR="002301C3" w:rsidRDefault="00AE6383" w:rsidP="00593A5A">
      <w:pPr>
        <w:spacing w:after="0" w:line="360" w:lineRule="auto"/>
        <w:rPr>
          <w:b/>
          <w:bCs/>
        </w:rPr>
      </w:pPr>
      <w:bookmarkStart w:id="208" w:name="_Toc305107717"/>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60</w:t>
      </w:r>
      <w:r w:rsidR="00021FCA">
        <w:rPr>
          <w:b/>
        </w:rPr>
        <w:fldChar w:fldCharType="end"/>
      </w:r>
      <w:r w:rsidR="002301C3">
        <w:rPr>
          <w:b/>
          <w:bCs/>
        </w:rPr>
        <w:t xml:space="preserve"> </w:t>
      </w:r>
      <w:r w:rsidR="00AC3CEF">
        <w:rPr>
          <w:b/>
          <w:bCs/>
        </w:rPr>
        <w:t>–</w:t>
      </w:r>
      <w:r w:rsidR="002301C3">
        <w:rPr>
          <w:b/>
          <w:bCs/>
        </w:rPr>
        <w:t xml:space="preserve"> </w:t>
      </w:r>
      <w:r w:rsidR="00AC3CEF">
        <w:rPr>
          <w:b/>
          <w:bCs/>
        </w:rPr>
        <w:t>Idade do Visitante do Parque de Noudar</w:t>
      </w:r>
      <w:bookmarkEnd w:id="208"/>
      <w:r w:rsidR="002301C3" w:rsidRPr="00776628">
        <w:rPr>
          <w:b/>
          <w:bCs/>
        </w:rPr>
        <w:t xml:space="preserve"> </w:t>
      </w:r>
    </w:p>
    <w:p w:rsidR="0043672A" w:rsidRDefault="00021FCA" w:rsidP="00593A5A">
      <w:pPr>
        <w:spacing w:after="0" w:line="360" w:lineRule="auto"/>
      </w:pPr>
      <w:r>
        <w:rPr>
          <w:noProof/>
          <w:lang w:eastAsia="pt-PT"/>
        </w:rPr>
        <w:pict>
          <v:shape id="_x0000_s1027" type="#_x0000_t202" style="position:absolute;margin-left:16.2pt;margin-top:.85pt;width:28.55pt;height:21.75pt;z-index:251665408;mso-width-relative:margin;mso-height-relative:margin" stroked="f">
            <v:textbox style="mso-next-textbox:#_x0000_s1027">
              <w:txbxContent>
                <w:p w:rsidR="00866094" w:rsidRDefault="00866094" w:rsidP="005A3EAC">
                  <w:r>
                    <w:t>%</w:t>
                  </w:r>
                </w:p>
              </w:txbxContent>
            </v:textbox>
          </v:shape>
        </w:pict>
      </w:r>
      <w:r w:rsidR="002301C3" w:rsidRPr="00776628">
        <w:rPr>
          <w:noProof/>
          <w:lang w:eastAsia="pt-PT"/>
        </w:rPr>
        <w:drawing>
          <wp:inline distT="0" distB="0" distL="0" distR="0">
            <wp:extent cx="4772025" cy="2857500"/>
            <wp:effectExtent l="19050" t="0" r="0" b="0"/>
            <wp:docPr id="6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C543C5" w:rsidRPr="0043672A" w:rsidRDefault="00C543C5" w:rsidP="00F93CF5">
      <w:pPr>
        <w:spacing w:after="0" w:line="360" w:lineRule="auto"/>
        <w:rPr>
          <w:bCs/>
          <w:i/>
          <w:sz w:val="18"/>
          <w:szCs w:val="18"/>
        </w:rPr>
      </w:pPr>
      <w:r w:rsidRPr="0043672A">
        <w:rPr>
          <w:bCs/>
          <w:i/>
          <w:sz w:val="18"/>
          <w:szCs w:val="18"/>
        </w:rPr>
        <w:t>Fonte: Dados recolhidos através de inquérito aplicado à população em estudo</w:t>
      </w:r>
      <w:r w:rsidR="009D4050">
        <w:rPr>
          <w:bCs/>
          <w:i/>
          <w:sz w:val="18"/>
          <w:szCs w:val="18"/>
        </w:rPr>
        <w:t>, análise quadro</w:t>
      </w:r>
      <w:r w:rsidR="005A3EAC">
        <w:rPr>
          <w:bCs/>
          <w:i/>
          <w:sz w:val="18"/>
          <w:szCs w:val="18"/>
        </w:rPr>
        <w:t xml:space="preserve"> </w:t>
      </w:r>
      <w:r w:rsidR="00763EA2">
        <w:rPr>
          <w:bCs/>
          <w:i/>
          <w:sz w:val="18"/>
          <w:szCs w:val="18"/>
        </w:rPr>
        <w:t>8</w:t>
      </w:r>
      <w:r w:rsidR="009D4050">
        <w:rPr>
          <w:bCs/>
          <w:i/>
          <w:sz w:val="18"/>
          <w:szCs w:val="18"/>
        </w:rPr>
        <w:t xml:space="preserve"> no anexo </w:t>
      </w:r>
      <w:r w:rsidR="00CA3E57">
        <w:rPr>
          <w:bCs/>
          <w:i/>
          <w:sz w:val="18"/>
          <w:szCs w:val="18"/>
        </w:rPr>
        <w:t>I</w:t>
      </w:r>
      <w:r w:rsidR="009D4050">
        <w:rPr>
          <w:bCs/>
          <w:i/>
          <w:sz w:val="18"/>
          <w:szCs w:val="18"/>
        </w:rPr>
        <w:t>V</w:t>
      </w:r>
    </w:p>
    <w:p w:rsidR="00092DD4" w:rsidRDefault="00092DD4" w:rsidP="00593A5A">
      <w:pPr>
        <w:spacing w:after="0" w:line="360" w:lineRule="auto"/>
        <w:jc w:val="both"/>
      </w:pPr>
    </w:p>
    <w:p w:rsidR="00671610" w:rsidRDefault="00671610" w:rsidP="00593A5A">
      <w:pPr>
        <w:spacing w:after="0" w:line="360" w:lineRule="auto"/>
      </w:pPr>
    </w:p>
    <w:p w:rsidR="00280C6B" w:rsidRDefault="00280C6B" w:rsidP="00593A5A">
      <w:pPr>
        <w:spacing w:after="0" w:line="360" w:lineRule="auto"/>
      </w:pPr>
    </w:p>
    <w:p w:rsidR="00280C6B" w:rsidRDefault="00280C6B" w:rsidP="00593A5A">
      <w:pPr>
        <w:spacing w:after="0" w:line="360" w:lineRule="auto"/>
      </w:pPr>
    </w:p>
    <w:p w:rsidR="00CC601C" w:rsidRDefault="00CC601C" w:rsidP="00CC601C">
      <w:pPr>
        <w:spacing w:after="0" w:line="360" w:lineRule="auto"/>
        <w:jc w:val="both"/>
      </w:pPr>
      <w:r>
        <w:lastRenderedPageBreak/>
        <w:t>Constata-se</w:t>
      </w:r>
      <w:r w:rsidR="00280C6B">
        <w:t>,</w:t>
      </w:r>
      <w:r>
        <w:t xml:space="preserve"> no gráfico 61</w:t>
      </w:r>
      <w:r w:rsidR="00280C6B">
        <w:t>,</w:t>
      </w:r>
      <w:r>
        <w:t xml:space="preserve"> que a maior percentagem dos inquiridos possui formação superior (72% do total dos inquiridos), seguindo-se a formação com o 12º ano, mas com uma percentagem bem abaixo da primeira. </w:t>
      </w:r>
    </w:p>
    <w:p w:rsidR="00CC601C" w:rsidRDefault="00CC601C" w:rsidP="00593A5A">
      <w:pPr>
        <w:spacing w:after="0" w:line="360" w:lineRule="auto"/>
        <w:rPr>
          <w:b/>
          <w:bCs/>
        </w:rPr>
      </w:pPr>
    </w:p>
    <w:p w:rsidR="00CC601C" w:rsidRDefault="00AE6383" w:rsidP="0061259E">
      <w:pPr>
        <w:tabs>
          <w:tab w:val="left" w:pos="5265"/>
        </w:tabs>
        <w:spacing w:after="0" w:line="360" w:lineRule="auto"/>
        <w:rPr>
          <w:b/>
          <w:bCs/>
        </w:rPr>
      </w:pPr>
      <w:bookmarkStart w:id="209" w:name="_Toc305107718"/>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61</w:t>
      </w:r>
      <w:r w:rsidR="00021FCA">
        <w:rPr>
          <w:b/>
        </w:rPr>
        <w:fldChar w:fldCharType="end"/>
      </w:r>
      <w:r w:rsidR="004601AC">
        <w:rPr>
          <w:b/>
          <w:bCs/>
        </w:rPr>
        <w:t xml:space="preserve"> </w:t>
      </w:r>
      <w:r w:rsidR="00CC601C">
        <w:rPr>
          <w:b/>
          <w:bCs/>
        </w:rPr>
        <w:t>–</w:t>
      </w:r>
      <w:r w:rsidR="004601AC">
        <w:rPr>
          <w:b/>
          <w:bCs/>
        </w:rPr>
        <w:t xml:space="preserve"> </w:t>
      </w:r>
      <w:r w:rsidR="005F5770">
        <w:rPr>
          <w:b/>
          <w:bCs/>
        </w:rPr>
        <w:t>Habilitações L</w:t>
      </w:r>
      <w:r w:rsidR="00AC3CEF">
        <w:rPr>
          <w:b/>
          <w:bCs/>
        </w:rPr>
        <w:t>iterárias</w:t>
      </w:r>
      <w:bookmarkEnd w:id="209"/>
    </w:p>
    <w:p w:rsidR="00CC601C" w:rsidRDefault="00021FCA" w:rsidP="00CC601C">
      <w:pPr>
        <w:spacing w:after="0" w:line="360" w:lineRule="auto"/>
        <w:jc w:val="center"/>
        <w:rPr>
          <w:bCs/>
          <w:i/>
          <w:sz w:val="18"/>
          <w:szCs w:val="18"/>
        </w:rPr>
      </w:pPr>
      <w:r w:rsidRPr="00021FCA">
        <w:rPr>
          <w:b/>
          <w:bCs/>
          <w:noProof/>
        </w:rPr>
        <w:pict>
          <v:shape id="_x0000_s1026" type="#_x0000_t202" style="position:absolute;left:0;text-align:left;margin-left:47.65pt;margin-top:.6pt;width:28.55pt;height:21.75pt;z-index:251664384;mso-width-relative:margin;mso-height-relative:margin" stroked="f">
            <v:textbox style="mso-next-textbox:#_x0000_s1026">
              <w:txbxContent>
                <w:p w:rsidR="00866094" w:rsidRDefault="00866094">
                  <w:r>
                    <w:t>%</w:t>
                  </w:r>
                </w:p>
              </w:txbxContent>
            </v:textbox>
          </v:shape>
        </w:pict>
      </w:r>
      <w:r w:rsidR="004601AC" w:rsidRPr="004601AC">
        <w:rPr>
          <w:noProof/>
          <w:lang w:eastAsia="pt-PT"/>
        </w:rPr>
        <w:drawing>
          <wp:inline distT="0" distB="0" distL="0" distR="0">
            <wp:extent cx="4613910" cy="2567940"/>
            <wp:effectExtent l="19050" t="0" r="0" b="0"/>
            <wp:docPr id="6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CC601C" w:rsidRPr="0043672A" w:rsidRDefault="00CC601C" w:rsidP="00CC601C">
      <w:pPr>
        <w:spacing w:after="0" w:line="360" w:lineRule="auto"/>
        <w:jc w:val="right"/>
        <w:rPr>
          <w:bCs/>
          <w:i/>
          <w:sz w:val="18"/>
          <w:szCs w:val="18"/>
        </w:rPr>
      </w:pPr>
      <w:r w:rsidRPr="0043672A">
        <w:rPr>
          <w:bCs/>
          <w:i/>
          <w:sz w:val="18"/>
          <w:szCs w:val="18"/>
        </w:rPr>
        <w:t>Fonte: Dados recolhidos através de inquérito aplicado à população em estudo</w:t>
      </w:r>
      <w:r>
        <w:rPr>
          <w:bCs/>
          <w:i/>
          <w:sz w:val="18"/>
          <w:szCs w:val="18"/>
        </w:rPr>
        <w:t xml:space="preserve">, análise quadro </w:t>
      </w:r>
      <w:r w:rsidR="00763EA2">
        <w:rPr>
          <w:bCs/>
          <w:i/>
          <w:sz w:val="18"/>
          <w:szCs w:val="18"/>
        </w:rPr>
        <w:t>9</w:t>
      </w:r>
      <w:r>
        <w:rPr>
          <w:bCs/>
          <w:i/>
          <w:sz w:val="18"/>
          <w:szCs w:val="18"/>
        </w:rPr>
        <w:t xml:space="preserve"> no anexo </w:t>
      </w:r>
      <w:r w:rsidR="00CA3E57">
        <w:rPr>
          <w:bCs/>
          <w:i/>
          <w:sz w:val="18"/>
          <w:szCs w:val="18"/>
        </w:rPr>
        <w:t>I</w:t>
      </w:r>
      <w:r>
        <w:rPr>
          <w:bCs/>
          <w:i/>
          <w:sz w:val="18"/>
          <w:szCs w:val="18"/>
        </w:rPr>
        <w:t>V</w:t>
      </w:r>
    </w:p>
    <w:p w:rsidR="00D17422" w:rsidRDefault="00D17422" w:rsidP="00CC601C">
      <w:pPr>
        <w:spacing w:after="0" w:line="360" w:lineRule="auto"/>
        <w:jc w:val="both"/>
      </w:pPr>
    </w:p>
    <w:p w:rsidR="00CC601C" w:rsidRDefault="00CC601C" w:rsidP="00CC601C">
      <w:pPr>
        <w:spacing w:after="0" w:line="360" w:lineRule="auto"/>
        <w:jc w:val="both"/>
      </w:pPr>
      <w:r>
        <w:t>Através do gráfico 62</w:t>
      </w:r>
      <w:r w:rsidR="00280C6B">
        <w:t>,</w:t>
      </w:r>
      <w:r>
        <w:t xml:space="preserve"> destaca-se que a origem dos hóspedes do Parque, que responder</w:t>
      </w:r>
      <w:r w:rsidR="009A710D">
        <w:t>a</w:t>
      </w:r>
      <w:r>
        <w:t>m a este inquérito, é a região Alentejo com 78,2% do total</w:t>
      </w:r>
      <w:r w:rsidR="005F5770">
        <w:t>,</w:t>
      </w:r>
      <w:r>
        <w:t xml:space="preserve"> seguindo-se a região de Lisboa com 10,3% do total das respostas. Regista-se a ocorrência de algum alojamento de estrangeiros mas</w:t>
      </w:r>
      <w:r w:rsidR="005F5770">
        <w:t>,</w:t>
      </w:r>
      <w:r>
        <w:t xml:space="preserve"> com pouca expressão, talvez devido à amostra </w:t>
      </w:r>
      <w:proofErr w:type="spellStart"/>
      <w:r>
        <w:t>seleccionada</w:t>
      </w:r>
      <w:proofErr w:type="spellEnd"/>
      <w:r>
        <w:t xml:space="preserve"> para este </w:t>
      </w:r>
      <w:r w:rsidR="005F5770">
        <w:t>estudo</w:t>
      </w:r>
      <w:r>
        <w:t xml:space="preserve">. No entanto </w:t>
      </w:r>
      <w:r w:rsidR="00520938">
        <w:t xml:space="preserve">os </w:t>
      </w:r>
      <w:r>
        <w:t>estrangeiros</w:t>
      </w:r>
      <w:r w:rsidR="00520938">
        <w:t xml:space="preserve"> respondentes são na sua maioria provenientes de Espanha</w:t>
      </w:r>
      <w:r>
        <w:t>.</w:t>
      </w:r>
    </w:p>
    <w:p w:rsidR="00520938" w:rsidRDefault="00520938" w:rsidP="00CC601C">
      <w:pPr>
        <w:spacing w:after="0" w:line="360" w:lineRule="auto"/>
        <w:jc w:val="both"/>
      </w:pPr>
    </w:p>
    <w:p w:rsidR="00814164" w:rsidRDefault="00021FCA" w:rsidP="00593A5A">
      <w:pPr>
        <w:spacing w:after="0" w:line="360" w:lineRule="auto"/>
        <w:rPr>
          <w:b/>
          <w:bCs/>
        </w:rPr>
      </w:pPr>
      <w:r>
        <w:rPr>
          <w:b/>
          <w:bCs/>
          <w:noProof/>
          <w:lang w:eastAsia="pt-PT"/>
        </w:rPr>
        <w:pict>
          <v:shape id="_x0000_s1028" type="#_x0000_t202" style="position:absolute;margin-left:19.1pt;margin-top:19.05pt;width:28.55pt;height:21.75pt;z-index:251666432;mso-width-relative:margin;mso-height-relative:margin" stroked="f">
            <v:textbox style="mso-next-textbox:#_x0000_s1028">
              <w:txbxContent>
                <w:p w:rsidR="00866094" w:rsidRDefault="00866094" w:rsidP="00CC601C">
                  <w:r>
                    <w:t>%</w:t>
                  </w:r>
                </w:p>
              </w:txbxContent>
            </v:textbox>
          </v:shape>
        </w:pict>
      </w:r>
      <w:r w:rsidR="00AE6383" w:rsidRPr="00AE6383">
        <w:rPr>
          <w:b/>
        </w:rPr>
        <w:t xml:space="preserve"> </w:t>
      </w:r>
      <w:bookmarkStart w:id="210" w:name="_Toc305107719"/>
      <w:r w:rsidR="00AE6383">
        <w:rPr>
          <w:b/>
        </w:rPr>
        <w:t xml:space="preserve">Gráfico </w:t>
      </w:r>
      <w:r>
        <w:rPr>
          <w:b/>
        </w:rPr>
        <w:fldChar w:fldCharType="begin"/>
      </w:r>
      <w:r w:rsidR="00AE6383">
        <w:rPr>
          <w:b/>
        </w:rPr>
        <w:instrText xml:space="preserve"> SEQ Gráfico \* ARABIC </w:instrText>
      </w:r>
      <w:r>
        <w:rPr>
          <w:b/>
        </w:rPr>
        <w:fldChar w:fldCharType="separate"/>
      </w:r>
      <w:r w:rsidR="00367017">
        <w:rPr>
          <w:b/>
          <w:noProof/>
        </w:rPr>
        <w:t>62</w:t>
      </w:r>
      <w:r>
        <w:rPr>
          <w:b/>
        </w:rPr>
        <w:fldChar w:fldCharType="end"/>
      </w:r>
      <w:r w:rsidR="00814164">
        <w:rPr>
          <w:b/>
          <w:bCs/>
        </w:rPr>
        <w:t xml:space="preserve"> - </w:t>
      </w:r>
      <w:r w:rsidR="00AC3CEF">
        <w:rPr>
          <w:b/>
          <w:bCs/>
        </w:rPr>
        <w:t>L</w:t>
      </w:r>
      <w:r w:rsidR="00814164" w:rsidRPr="00E52935">
        <w:rPr>
          <w:b/>
          <w:bCs/>
        </w:rPr>
        <w:t xml:space="preserve">ocal de </w:t>
      </w:r>
      <w:r w:rsidR="00520938">
        <w:rPr>
          <w:b/>
          <w:bCs/>
        </w:rPr>
        <w:t>R</w:t>
      </w:r>
      <w:r w:rsidR="00814164" w:rsidRPr="00E52935">
        <w:rPr>
          <w:b/>
          <w:bCs/>
        </w:rPr>
        <w:t>esidência</w:t>
      </w:r>
      <w:r w:rsidR="00814164" w:rsidRPr="00814164">
        <w:rPr>
          <w:b/>
          <w:bCs/>
          <w:noProof/>
          <w:lang w:eastAsia="pt-PT"/>
        </w:rPr>
        <w:drawing>
          <wp:inline distT="0" distB="0" distL="0" distR="0">
            <wp:extent cx="4829175" cy="2371725"/>
            <wp:effectExtent l="19050" t="0" r="0" b="0"/>
            <wp:docPr id="7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bookmarkEnd w:id="210"/>
    </w:p>
    <w:p w:rsidR="00CC601C" w:rsidRDefault="001F5292" w:rsidP="00F93CF5">
      <w:pPr>
        <w:spacing w:after="0" w:line="360" w:lineRule="auto"/>
        <w:rPr>
          <w:bCs/>
          <w:i/>
          <w:sz w:val="18"/>
          <w:szCs w:val="18"/>
        </w:rPr>
      </w:pPr>
      <w:r w:rsidRPr="0043672A">
        <w:rPr>
          <w:bCs/>
          <w:i/>
          <w:sz w:val="18"/>
          <w:szCs w:val="18"/>
        </w:rPr>
        <w:t>Fonte: Dados recolhidos através de inquérito aplicado à população em estudo</w:t>
      </w:r>
      <w:r w:rsidR="00CC601C" w:rsidRPr="00CC601C">
        <w:rPr>
          <w:bCs/>
          <w:i/>
          <w:sz w:val="18"/>
          <w:szCs w:val="18"/>
        </w:rPr>
        <w:t xml:space="preserve"> </w:t>
      </w:r>
      <w:r w:rsidR="00CC601C">
        <w:rPr>
          <w:bCs/>
          <w:i/>
          <w:sz w:val="18"/>
          <w:szCs w:val="18"/>
        </w:rPr>
        <w:t xml:space="preserve">análise quadro </w:t>
      </w:r>
      <w:r w:rsidR="00763EA2">
        <w:rPr>
          <w:bCs/>
          <w:i/>
          <w:sz w:val="18"/>
          <w:szCs w:val="18"/>
        </w:rPr>
        <w:t>10</w:t>
      </w:r>
      <w:r w:rsidR="00CC601C">
        <w:rPr>
          <w:bCs/>
          <w:i/>
          <w:sz w:val="18"/>
          <w:szCs w:val="18"/>
        </w:rPr>
        <w:t xml:space="preserve"> no anexo </w:t>
      </w:r>
      <w:r w:rsidR="00CA3E57">
        <w:rPr>
          <w:bCs/>
          <w:i/>
          <w:sz w:val="18"/>
          <w:szCs w:val="18"/>
        </w:rPr>
        <w:t>I</w:t>
      </w:r>
      <w:r w:rsidR="00CC601C">
        <w:rPr>
          <w:bCs/>
          <w:i/>
          <w:sz w:val="18"/>
          <w:szCs w:val="18"/>
        </w:rPr>
        <w:t>V</w:t>
      </w:r>
    </w:p>
    <w:p w:rsidR="00547DC5" w:rsidRPr="007F7047" w:rsidRDefault="00280C6B" w:rsidP="00547DC5">
      <w:pPr>
        <w:spacing w:after="0" w:line="360" w:lineRule="auto"/>
        <w:jc w:val="both"/>
        <w:rPr>
          <w:bCs/>
        </w:rPr>
      </w:pPr>
      <w:r>
        <w:rPr>
          <w:bCs/>
        </w:rPr>
        <w:lastRenderedPageBreak/>
        <w:t xml:space="preserve">Da análise ao </w:t>
      </w:r>
      <w:r w:rsidR="00547DC5" w:rsidRPr="007F7047">
        <w:rPr>
          <w:bCs/>
        </w:rPr>
        <w:t xml:space="preserve">quadro 1 </w:t>
      </w:r>
      <w:r>
        <w:rPr>
          <w:bCs/>
        </w:rPr>
        <w:t>observa-se</w:t>
      </w:r>
      <w:r w:rsidR="00547DC5" w:rsidRPr="007F7047">
        <w:rPr>
          <w:bCs/>
        </w:rPr>
        <w:t>:</w:t>
      </w:r>
    </w:p>
    <w:p w:rsidR="00547DC5" w:rsidRDefault="00547DC5" w:rsidP="00547DC5">
      <w:pPr>
        <w:spacing w:after="0" w:line="360" w:lineRule="auto"/>
        <w:ind w:left="851"/>
        <w:jc w:val="both"/>
        <w:rPr>
          <w:bCs/>
        </w:rPr>
      </w:pPr>
      <w:r>
        <w:rPr>
          <w:bCs/>
        </w:rPr>
        <w:t xml:space="preserve">- </w:t>
      </w:r>
      <w:proofErr w:type="gramStart"/>
      <w:r>
        <w:rPr>
          <w:bCs/>
        </w:rPr>
        <w:t>dos</w:t>
      </w:r>
      <w:proofErr w:type="gramEnd"/>
      <w:r>
        <w:rPr>
          <w:bCs/>
        </w:rPr>
        <w:t xml:space="preserve"> 43,6% dos entrevistados no escalão etário dos 26 aos 35 anos (aquele com maior número de respostas nesta questão (37,5%)), cerca de 85% dessas respostas foram dadas por indivíduos detentores de um Curso Superior, e cerca de 13,2% são detentores do 12º ano de escolaridade;</w:t>
      </w:r>
    </w:p>
    <w:p w:rsidR="00547DC5" w:rsidRDefault="00547DC5" w:rsidP="00547DC5">
      <w:pPr>
        <w:spacing w:after="0" w:line="360" w:lineRule="auto"/>
        <w:ind w:left="851"/>
        <w:jc w:val="both"/>
        <w:rPr>
          <w:bCs/>
        </w:rPr>
      </w:pPr>
      <w:r>
        <w:rPr>
          <w:bCs/>
        </w:rPr>
        <w:t xml:space="preserve">- </w:t>
      </w:r>
      <w:proofErr w:type="gramStart"/>
      <w:r>
        <w:rPr>
          <w:bCs/>
        </w:rPr>
        <w:t>dos</w:t>
      </w:r>
      <w:proofErr w:type="gramEnd"/>
      <w:r>
        <w:rPr>
          <w:bCs/>
        </w:rPr>
        <w:t xml:space="preserve"> entrevistados com idades compreendidas entre os 36 e os 45 anos, 81% tem Curso Superior e 16,7% têm o 12º ano;</w:t>
      </w:r>
    </w:p>
    <w:p w:rsidR="00547DC5" w:rsidRDefault="00547DC5" w:rsidP="00547DC5">
      <w:pPr>
        <w:spacing w:after="0" w:line="360" w:lineRule="auto"/>
        <w:ind w:left="851"/>
        <w:jc w:val="both"/>
        <w:rPr>
          <w:bCs/>
        </w:rPr>
      </w:pPr>
      <w:r>
        <w:rPr>
          <w:bCs/>
        </w:rPr>
        <w:t xml:space="preserve">- </w:t>
      </w:r>
      <w:proofErr w:type="gramStart"/>
      <w:r w:rsidR="00280C6B">
        <w:rPr>
          <w:bCs/>
        </w:rPr>
        <w:t>as</w:t>
      </w:r>
      <w:proofErr w:type="gramEnd"/>
      <w:r w:rsidR="00280C6B">
        <w:rPr>
          <w:bCs/>
        </w:rPr>
        <w:t xml:space="preserve"> habilitações literárias ,</w:t>
      </w:r>
      <w:r>
        <w:rPr>
          <w:bCs/>
        </w:rPr>
        <w:t>no escalão com menos de 15 anos, situa</w:t>
      </w:r>
      <w:r w:rsidR="00280C6B">
        <w:rPr>
          <w:bCs/>
        </w:rPr>
        <w:t>m</w:t>
      </w:r>
      <w:r>
        <w:rPr>
          <w:bCs/>
        </w:rPr>
        <w:t>-se entre o 1º e o 2º ciclo;</w:t>
      </w:r>
    </w:p>
    <w:p w:rsidR="00547DC5" w:rsidRDefault="00547DC5" w:rsidP="00547DC5">
      <w:pPr>
        <w:spacing w:after="0" w:line="360" w:lineRule="auto"/>
        <w:ind w:left="851"/>
        <w:jc w:val="both"/>
        <w:rPr>
          <w:bCs/>
        </w:rPr>
      </w:pPr>
      <w:r>
        <w:rPr>
          <w:bCs/>
        </w:rPr>
        <w:t xml:space="preserve">- </w:t>
      </w:r>
      <w:proofErr w:type="gramStart"/>
      <w:r>
        <w:rPr>
          <w:bCs/>
        </w:rPr>
        <w:t>os</w:t>
      </w:r>
      <w:proofErr w:type="gramEnd"/>
      <w:r>
        <w:rPr>
          <w:bCs/>
        </w:rPr>
        <w:t xml:space="preserve"> maiores de 65 anos repartem-se (75%) pelo 2º e 3º ciclo.</w:t>
      </w:r>
    </w:p>
    <w:p w:rsidR="00547DC5" w:rsidRDefault="00547DC5" w:rsidP="00547DC5">
      <w:pPr>
        <w:keepNext/>
        <w:spacing w:after="0" w:line="360" w:lineRule="auto"/>
        <w:jc w:val="both"/>
        <w:rPr>
          <w:b/>
          <w:bCs/>
        </w:rPr>
      </w:pPr>
      <w:bookmarkStart w:id="211" w:name="_Toc305107911"/>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w:t>
      </w:r>
      <w:r w:rsidR="00021FCA" w:rsidRPr="00467B12">
        <w:rPr>
          <w:b/>
          <w:bCs/>
        </w:rPr>
        <w:fldChar w:fldCharType="end"/>
      </w:r>
      <w:r>
        <w:rPr>
          <w:b/>
          <w:bCs/>
        </w:rPr>
        <w:t xml:space="preserve"> – Idade do Visitante do PNN </w:t>
      </w:r>
      <w:r w:rsidRPr="00683BD3">
        <w:rPr>
          <w:b/>
          <w:bCs/>
          <w:i/>
        </w:rPr>
        <w:t xml:space="preserve">versus </w:t>
      </w:r>
      <w:r>
        <w:rPr>
          <w:b/>
          <w:bCs/>
        </w:rPr>
        <w:t>Habilitações L</w:t>
      </w:r>
      <w:r w:rsidRPr="00BE69A7">
        <w:rPr>
          <w:b/>
          <w:bCs/>
        </w:rPr>
        <w:t>iterárias</w:t>
      </w:r>
      <w:bookmarkEnd w:id="211"/>
      <w:r w:rsidRPr="00BE69A7">
        <w:rPr>
          <w:b/>
          <w:bCs/>
        </w:rPr>
        <w:t xml:space="preserve"> </w:t>
      </w:r>
    </w:p>
    <w:tbl>
      <w:tblPr>
        <w:tblW w:w="9867" w:type="dxa"/>
        <w:tblInd w:w="55" w:type="dxa"/>
        <w:tblCellMar>
          <w:left w:w="70" w:type="dxa"/>
          <w:right w:w="70" w:type="dxa"/>
        </w:tblCellMar>
        <w:tblLook w:val="04A0"/>
      </w:tblPr>
      <w:tblGrid>
        <w:gridCol w:w="9867"/>
      </w:tblGrid>
      <w:tr w:rsidR="00547DC5" w:rsidRPr="00BE69A7" w:rsidTr="00B438C7">
        <w:trPr>
          <w:trHeight w:val="525"/>
        </w:trPr>
        <w:tc>
          <w:tcPr>
            <w:tcW w:w="9867" w:type="dxa"/>
            <w:tcBorders>
              <w:top w:val="nil"/>
              <w:left w:val="nil"/>
              <w:bottom w:val="nil"/>
              <w:right w:val="nil"/>
            </w:tcBorders>
            <w:shd w:val="clear" w:color="auto" w:fill="auto"/>
            <w:vAlign w:val="center"/>
            <w:hideMark/>
          </w:tcPr>
          <w:p w:rsidR="00547DC5" w:rsidRPr="00BE69A7" w:rsidRDefault="00547DC5" w:rsidP="00B438C7">
            <w:pPr>
              <w:spacing w:after="0" w:line="360" w:lineRule="auto"/>
              <w:jc w:val="both"/>
              <w:rPr>
                <w:rFonts w:ascii="Arial Bold" w:eastAsia="Times New Roman" w:hAnsi="Arial Bold" w:cs="Arial"/>
                <w:b/>
                <w:bCs/>
                <w:color w:val="000000"/>
                <w:sz w:val="18"/>
                <w:szCs w:val="18"/>
                <w:lang w:eastAsia="pt-PT"/>
              </w:rPr>
            </w:pPr>
            <w:r>
              <w:rPr>
                <w:rFonts w:ascii="Arial Bold" w:eastAsia="Times New Roman" w:hAnsi="Arial Bold" w:cs="Arial"/>
                <w:b/>
                <w:bCs/>
                <w:noProof/>
                <w:color w:val="000000"/>
                <w:sz w:val="18"/>
                <w:szCs w:val="18"/>
                <w:lang w:eastAsia="pt-PT"/>
              </w:rPr>
              <w:drawing>
                <wp:inline distT="0" distB="0" distL="0" distR="0">
                  <wp:extent cx="5391150" cy="5810250"/>
                  <wp:effectExtent l="19050" t="0" r="0" b="0"/>
                  <wp:docPr id="58"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cstate="print"/>
                          <a:srcRect/>
                          <a:stretch>
                            <a:fillRect/>
                          </a:stretch>
                        </pic:blipFill>
                        <pic:spPr bwMode="auto">
                          <a:xfrm>
                            <a:off x="0" y="0"/>
                            <a:ext cx="5391150" cy="5810250"/>
                          </a:xfrm>
                          <a:prstGeom prst="rect">
                            <a:avLst/>
                          </a:prstGeom>
                          <a:noFill/>
                          <a:ln w="9525">
                            <a:noFill/>
                            <a:miter lim="800000"/>
                            <a:headEnd/>
                            <a:tailEnd/>
                          </a:ln>
                        </pic:spPr>
                      </pic:pic>
                    </a:graphicData>
                  </a:graphic>
                </wp:inline>
              </w:drawing>
            </w:r>
          </w:p>
        </w:tc>
      </w:tr>
    </w:tbl>
    <w:p w:rsidR="00547DC5" w:rsidRDefault="00547DC5" w:rsidP="00547DC5">
      <w:pPr>
        <w:spacing w:after="0" w:line="360" w:lineRule="auto"/>
        <w:rPr>
          <w:b/>
          <w:bCs/>
        </w:rPr>
      </w:pPr>
      <w:r w:rsidRPr="0043672A">
        <w:rPr>
          <w:bCs/>
          <w:i/>
          <w:sz w:val="18"/>
          <w:szCs w:val="18"/>
        </w:rPr>
        <w:t>Fonte: Dados recolhidos através de inquérito aplicado à população em estudo</w:t>
      </w:r>
    </w:p>
    <w:p w:rsidR="00280C6B" w:rsidRPr="007F7047" w:rsidRDefault="00280C6B" w:rsidP="00280C6B">
      <w:pPr>
        <w:spacing w:after="0" w:line="360" w:lineRule="auto"/>
        <w:jc w:val="both"/>
        <w:rPr>
          <w:bCs/>
        </w:rPr>
      </w:pPr>
      <w:r>
        <w:rPr>
          <w:bCs/>
        </w:rPr>
        <w:lastRenderedPageBreak/>
        <w:t xml:space="preserve">Da análise ao </w:t>
      </w:r>
      <w:r w:rsidRPr="007F7047">
        <w:rPr>
          <w:bCs/>
        </w:rPr>
        <w:t xml:space="preserve">quadro </w:t>
      </w:r>
      <w:r>
        <w:rPr>
          <w:bCs/>
        </w:rPr>
        <w:t>2</w:t>
      </w:r>
      <w:r w:rsidRPr="007F7047">
        <w:rPr>
          <w:bCs/>
        </w:rPr>
        <w:t xml:space="preserve"> </w:t>
      </w:r>
      <w:r>
        <w:rPr>
          <w:bCs/>
        </w:rPr>
        <w:t>observa-se</w:t>
      </w:r>
      <w:r w:rsidRPr="007F7047">
        <w:rPr>
          <w:bCs/>
        </w:rPr>
        <w:t>:</w:t>
      </w:r>
    </w:p>
    <w:p w:rsidR="00547DC5" w:rsidRDefault="00547DC5" w:rsidP="00547DC5">
      <w:pPr>
        <w:spacing w:after="0" w:line="360" w:lineRule="auto"/>
        <w:ind w:left="851"/>
        <w:jc w:val="both"/>
        <w:rPr>
          <w:bCs/>
        </w:rPr>
      </w:pPr>
      <w:r>
        <w:rPr>
          <w:bCs/>
        </w:rPr>
        <w:t xml:space="preserve">- </w:t>
      </w:r>
      <w:proofErr w:type="gramStart"/>
      <w:r>
        <w:rPr>
          <w:bCs/>
        </w:rPr>
        <w:t>a</w:t>
      </w:r>
      <w:proofErr w:type="gramEnd"/>
      <w:r>
        <w:rPr>
          <w:bCs/>
        </w:rPr>
        <w:t xml:space="preserve"> região de residência com mais respostas é o Alentejo;</w:t>
      </w:r>
    </w:p>
    <w:p w:rsidR="00547DC5" w:rsidRDefault="00547DC5" w:rsidP="00547DC5">
      <w:pPr>
        <w:spacing w:after="0" w:line="360" w:lineRule="auto"/>
        <w:ind w:left="851"/>
        <w:jc w:val="both"/>
        <w:rPr>
          <w:bCs/>
        </w:rPr>
      </w:pPr>
      <w:r>
        <w:rPr>
          <w:bCs/>
        </w:rPr>
        <w:t xml:space="preserve">- </w:t>
      </w:r>
      <w:proofErr w:type="gramStart"/>
      <w:r>
        <w:rPr>
          <w:bCs/>
        </w:rPr>
        <w:t>os</w:t>
      </w:r>
      <w:proofErr w:type="gramEnd"/>
      <w:r>
        <w:rPr>
          <w:bCs/>
        </w:rPr>
        <w:t xml:space="preserve"> respondentes pertencentes às categorias de menos de 15 anos, de 15 a 25, e com mais de 65 anos são todos oriundos da região Alentejo;</w:t>
      </w:r>
    </w:p>
    <w:p w:rsidR="00547DC5" w:rsidRDefault="00547DC5" w:rsidP="00547DC5">
      <w:pPr>
        <w:spacing w:after="0" w:line="360" w:lineRule="auto"/>
        <w:ind w:left="851"/>
        <w:jc w:val="both"/>
        <w:rPr>
          <w:bCs/>
        </w:rPr>
      </w:pPr>
      <w:r>
        <w:rPr>
          <w:bCs/>
        </w:rPr>
        <w:t xml:space="preserve">- </w:t>
      </w:r>
      <w:proofErr w:type="gramStart"/>
      <w:r>
        <w:rPr>
          <w:bCs/>
        </w:rPr>
        <w:t>dos</w:t>
      </w:r>
      <w:proofErr w:type="gramEnd"/>
      <w:r>
        <w:rPr>
          <w:bCs/>
        </w:rPr>
        <w:t xml:space="preserve"> 26 aos 35 anos a repartição por regiões já é mais diversificada apesar da maioria ser do Alentejo, cerca de 6,4% é de Lisboa, 2,6% do Algarve e 2,6 % do Centro;</w:t>
      </w:r>
    </w:p>
    <w:p w:rsidR="00547DC5" w:rsidRPr="007F7047" w:rsidRDefault="00547DC5" w:rsidP="00547DC5">
      <w:pPr>
        <w:spacing w:after="0" w:line="360" w:lineRule="auto"/>
        <w:ind w:left="851"/>
        <w:jc w:val="both"/>
        <w:rPr>
          <w:bCs/>
        </w:rPr>
      </w:pPr>
      <w:r>
        <w:rPr>
          <w:bCs/>
        </w:rPr>
        <w:t xml:space="preserve">- </w:t>
      </w:r>
      <w:proofErr w:type="gramStart"/>
      <w:r>
        <w:rPr>
          <w:bCs/>
        </w:rPr>
        <w:t>também</w:t>
      </w:r>
      <w:proofErr w:type="gramEnd"/>
      <w:r>
        <w:rPr>
          <w:bCs/>
        </w:rPr>
        <w:t xml:space="preserve"> no escalão dos 36 aos 45 anos se verifica esta última tipologia de repartição, assim dos 38,5%, 2,6% são originárias do Algarve, 1,9</w:t>
      </w:r>
      <w:r w:rsidR="00280C6B">
        <w:rPr>
          <w:bCs/>
        </w:rPr>
        <w:t xml:space="preserve">% </w:t>
      </w:r>
      <w:r>
        <w:rPr>
          <w:bCs/>
        </w:rPr>
        <w:t>do centro e 1,3% de Lisboa e do Estrangeiro.</w:t>
      </w:r>
    </w:p>
    <w:p w:rsidR="00547DC5" w:rsidRDefault="00547DC5" w:rsidP="00547DC5">
      <w:pPr>
        <w:spacing w:after="0" w:line="360" w:lineRule="auto"/>
        <w:jc w:val="both"/>
        <w:rPr>
          <w:b/>
          <w:bCs/>
        </w:rPr>
      </w:pPr>
    </w:p>
    <w:p w:rsidR="00547DC5" w:rsidRDefault="00547DC5" w:rsidP="00547DC5">
      <w:pPr>
        <w:spacing w:after="0" w:line="360" w:lineRule="auto"/>
        <w:jc w:val="both"/>
        <w:rPr>
          <w:b/>
          <w:bCs/>
        </w:rPr>
      </w:pPr>
      <w:bookmarkStart w:id="212" w:name="_Toc305107912"/>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2</w:t>
      </w:r>
      <w:r w:rsidR="00021FCA" w:rsidRPr="00467B12">
        <w:rPr>
          <w:b/>
          <w:bCs/>
        </w:rPr>
        <w:fldChar w:fldCharType="end"/>
      </w:r>
      <w:r>
        <w:rPr>
          <w:b/>
          <w:bCs/>
        </w:rPr>
        <w:t xml:space="preserve"> - Idade do visitante do PNN versus </w:t>
      </w:r>
      <w:r w:rsidRPr="00AC50BF">
        <w:rPr>
          <w:b/>
          <w:bCs/>
        </w:rPr>
        <w:t>o seu local de residência.</w:t>
      </w:r>
      <w:bookmarkEnd w:id="212"/>
      <w:r w:rsidRPr="00AC50BF">
        <w:rPr>
          <w:b/>
          <w:bCs/>
        </w:rPr>
        <w:t xml:space="preserve"> </w:t>
      </w:r>
    </w:p>
    <w:p w:rsidR="00547DC5" w:rsidRPr="00AC50BF" w:rsidRDefault="00547DC5" w:rsidP="00547DC5">
      <w:pPr>
        <w:spacing w:after="0" w:line="360" w:lineRule="auto"/>
        <w:jc w:val="both"/>
        <w:rPr>
          <w:b/>
          <w:bCs/>
        </w:rPr>
      </w:pPr>
      <w:r w:rsidRPr="009D61C9">
        <w:rPr>
          <w:noProof/>
          <w:lang w:eastAsia="pt-PT"/>
        </w:rPr>
        <w:drawing>
          <wp:inline distT="0" distB="0" distL="0" distR="0">
            <wp:extent cx="5292695" cy="5048250"/>
            <wp:effectExtent l="19050" t="0" r="3205" b="0"/>
            <wp:docPr id="6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cstate="print"/>
                    <a:srcRect/>
                    <a:stretch>
                      <a:fillRect/>
                    </a:stretch>
                  </pic:blipFill>
                  <pic:spPr bwMode="auto">
                    <a:xfrm>
                      <a:off x="0" y="0"/>
                      <a:ext cx="5294534" cy="5050004"/>
                    </a:xfrm>
                    <a:prstGeom prst="rect">
                      <a:avLst/>
                    </a:prstGeom>
                    <a:noFill/>
                    <a:ln w="9525">
                      <a:noFill/>
                      <a:miter lim="800000"/>
                      <a:headEnd/>
                      <a:tailEnd/>
                    </a:ln>
                  </pic:spPr>
                </pic:pic>
              </a:graphicData>
            </a:graphic>
          </wp:inline>
        </w:drawing>
      </w:r>
    </w:p>
    <w:p w:rsidR="00547DC5" w:rsidRDefault="00547DC5" w:rsidP="00547DC5">
      <w:pPr>
        <w:spacing w:after="0" w:line="360" w:lineRule="auto"/>
        <w:rPr>
          <w:b/>
          <w:bCs/>
        </w:rPr>
      </w:pPr>
      <w:r w:rsidRPr="0043672A">
        <w:rPr>
          <w:bCs/>
          <w:i/>
          <w:sz w:val="18"/>
          <w:szCs w:val="18"/>
        </w:rPr>
        <w:t>Fonte: Dados recolhidos através de inquérito aplicado à população em estudo</w:t>
      </w:r>
    </w:p>
    <w:p w:rsidR="00547DC5" w:rsidRPr="0043672A" w:rsidRDefault="00547DC5" w:rsidP="00F93CF5">
      <w:pPr>
        <w:spacing w:after="0" w:line="360" w:lineRule="auto"/>
        <w:rPr>
          <w:bCs/>
          <w:i/>
          <w:sz w:val="18"/>
          <w:szCs w:val="18"/>
        </w:rPr>
      </w:pPr>
    </w:p>
    <w:p w:rsidR="001F5292" w:rsidRPr="0043672A" w:rsidRDefault="001F5292" w:rsidP="00593A5A">
      <w:pPr>
        <w:spacing w:after="0" w:line="360" w:lineRule="auto"/>
        <w:jc w:val="right"/>
        <w:rPr>
          <w:bCs/>
          <w:i/>
          <w:sz w:val="18"/>
          <w:szCs w:val="18"/>
        </w:rPr>
      </w:pPr>
    </w:p>
    <w:p w:rsidR="00A262D5" w:rsidRPr="00EA65BF" w:rsidRDefault="00A262D5" w:rsidP="00A262D5">
      <w:pPr>
        <w:pStyle w:val="Ttulo2"/>
        <w:rPr>
          <w:rFonts w:asciiTheme="minorHAnsi" w:hAnsiTheme="minorHAnsi"/>
          <w:color w:val="auto"/>
        </w:rPr>
      </w:pPr>
      <w:bookmarkStart w:id="213" w:name="_Toc305679549"/>
      <w:r>
        <w:rPr>
          <w:rFonts w:asciiTheme="minorHAnsi" w:hAnsiTheme="minorHAnsi"/>
          <w:color w:val="auto"/>
        </w:rPr>
        <w:lastRenderedPageBreak/>
        <w:t>6.2</w:t>
      </w:r>
      <w:r w:rsidRPr="00EA65BF">
        <w:rPr>
          <w:rFonts w:asciiTheme="minorHAnsi" w:hAnsiTheme="minorHAnsi"/>
          <w:color w:val="auto"/>
        </w:rPr>
        <w:t xml:space="preserve"> </w:t>
      </w:r>
      <w:r>
        <w:rPr>
          <w:rFonts w:asciiTheme="minorHAnsi" w:hAnsiTheme="minorHAnsi"/>
          <w:color w:val="auto"/>
        </w:rPr>
        <w:t>–</w:t>
      </w:r>
      <w:r w:rsidRPr="00EA65BF">
        <w:rPr>
          <w:rFonts w:asciiTheme="minorHAnsi" w:hAnsiTheme="minorHAnsi"/>
          <w:color w:val="auto"/>
        </w:rPr>
        <w:t xml:space="preserve"> </w:t>
      </w:r>
      <w:r>
        <w:rPr>
          <w:rFonts w:asciiTheme="minorHAnsi" w:hAnsiTheme="minorHAnsi"/>
          <w:color w:val="auto"/>
        </w:rPr>
        <w:t>Caracterização das Preferências do Utilizador</w:t>
      </w:r>
      <w:bookmarkEnd w:id="213"/>
      <w:r w:rsidRPr="00EA65BF">
        <w:rPr>
          <w:rFonts w:asciiTheme="minorHAnsi" w:hAnsiTheme="minorHAnsi"/>
          <w:color w:val="auto"/>
        </w:rPr>
        <w:t xml:space="preserve"> </w:t>
      </w:r>
    </w:p>
    <w:p w:rsidR="00A262D5" w:rsidRDefault="00A262D5" w:rsidP="00705261">
      <w:pPr>
        <w:spacing w:after="0" w:line="360" w:lineRule="auto"/>
        <w:rPr>
          <w:b/>
        </w:rPr>
      </w:pPr>
    </w:p>
    <w:p w:rsidR="00CC601C" w:rsidRDefault="00280C6B" w:rsidP="00CC601C">
      <w:pPr>
        <w:spacing w:after="0" w:line="360" w:lineRule="auto"/>
        <w:jc w:val="both"/>
      </w:pPr>
      <w:r>
        <w:t>D</w:t>
      </w:r>
      <w:r w:rsidR="00CC601C">
        <w:t xml:space="preserve">a análise </w:t>
      </w:r>
      <w:r>
        <w:t>a</w:t>
      </w:r>
      <w:r w:rsidR="00CC601C">
        <w:t>o gráfico 63</w:t>
      </w:r>
      <w:r>
        <w:t>,</w:t>
      </w:r>
      <w:r w:rsidR="00CC601C">
        <w:t xml:space="preserve"> verifica-se que a maioria dos inquiridos tomou conhecimento do Parque através de colegas de trabalho</w:t>
      </w:r>
      <w:r>
        <w:t>,</w:t>
      </w:r>
      <w:r w:rsidR="00CC601C">
        <w:t xml:space="preserve"> o que também pode ser justificado pela amostra </w:t>
      </w:r>
      <w:proofErr w:type="spellStart"/>
      <w:r w:rsidR="00CC601C">
        <w:t>seleccionada</w:t>
      </w:r>
      <w:proofErr w:type="spellEnd"/>
      <w:r w:rsidR="00CC601C">
        <w:t xml:space="preserve">. </w:t>
      </w:r>
    </w:p>
    <w:p w:rsidR="00280C6B" w:rsidRDefault="00280C6B" w:rsidP="00CC601C">
      <w:pPr>
        <w:spacing w:after="0" w:line="360" w:lineRule="auto"/>
        <w:jc w:val="both"/>
      </w:pPr>
    </w:p>
    <w:p w:rsidR="00CC601C" w:rsidRDefault="00CC601C" w:rsidP="00CC601C">
      <w:pPr>
        <w:spacing w:after="0" w:line="360" w:lineRule="auto"/>
        <w:jc w:val="both"/>
      </w:pPr>
      <w:r>
        <w:t>A categoria “Outra” obteve um valor expressivo de 11,6%, mas após analisar a justificação destas respostas verificou-se que a maioria poderia ser englobada no escalão “colegas de trabalho” e só 4 das 20 respostas aqui registadas ocorreram por motivos ocasionais</w:t>
      </w:r>
      <w:r w:rsidR="00280C6B">
        <w:t>.</w:t>
      </w:r>
    </w:p>
    <w:p w:rsidR="00280C6B" w:rsidRDefault="00280C6B" w:rsidP="00CC601C">
      <w:pPr>
        <w:spacing w:after="0" w:line="360" w:lineRule="auto"/>
        <w:jc w:val="both"/>
      </w:pPr>
    </w:p>
    <w:p w:rsidR="00CC601C" w:rsidRDefault="00CC601C" w:rsidP="00CC601C">
      <w:pPr>
        <w:spacing w:after="0" w:line="360" w:lineRule="auto"/>
        <w:jc w:val="both"/>
      </w:pPr>
      <w:r>
        <w:t>A internet e a comunicação social</w:t>
      </w:r>
      <w:r w:rsidR="00280C6B">
        <w:t>,</w:t>
      </w:r>
      <w:r>
        <w:t xml:space="preserve"> apesar de registarem valores menos significativos, em acumulação detêm mais de 15% do total das respostas, o que é de certa forma um valor expressivo da importância deste meio de comunicação.</w:t>
      </w:r>
    </w:p>
    <w:p w:rsidR="00814164" w:rsidRDefault="00814164" w:rsidP="00593A5A">
      <w:pPr>
        <w:spacing w:after="0" w:line="360" w:lineRule="auto"/>
      </w:pPr>
    </w:p>
    <w:p w:rsidR="00CC601C" w:rsidRPr="00532C24" w:rsidRDefault="00AE6383" w:rsidP="00593A5A">
      <w:pPr>
        <w:spacing w:after="0" w:line="360" w:lineRule="auto"/>
        <w:rPr>
          <w:b/>
          <w:bCs/>
        </w:rPr>
      </w:pPr>
      <w:bookmarkStart w:id="214" w:name="_Toc305107720"/>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63</w:t>
      </w:r>
      <w:r w:rsidR="00021FCA">
        <w:rPr>
          <w:b/>
        </w:rPr>
        <w:fldChar w:fldCharType="end"/>
      </w:r>
      <w:r w:rsidR="00532C24">
        <w:rPr>
          <w:b/>
          <w:bCs/>
        </w:rPr>
        <w:t xml:space="preserve"> - </w:t>
      </w:r>
      <w:r w:rsidR="00520938">
        <w:rPr>
          <w:b/>
          <w:bCs/>
        </w:rPr>
        <w:t>Meio Através do Qual o Inquirido Tomou C</w:t>
      </w:r>
      <w:r w:rsidR="00532C24" w:rsidRPr="00532C24">
        <w:rPr>
          <w:b/>
          <w:bCs/>
        </w:rPr>
        <w:t>onhecimento do PNN</w:t>
      </w:r>
      <w:bookmarkEnd w:id="214"/>
      <w:r w:rsidR="00532C24" w:rsidRPr="00532C24">
        <w:rPr>
          <w:b/>
          <w:bCs/>
        </w:rPr>
        <w:t xml:space="preserve"> </w:t>
      </w:r>
    </w:p>
    <w:p w:rsidR="00532C24" w:rsidRDefault="00532C24" w:rsidP="00593A5A">
      <w:pPr>
        <w:spacing w:after="0" w:line="360" w:lineRule="auto"/>
      </w:pPr>
      <w:r w:rsidRPr="00532C24">
        <w:rPr>
          <w:noProof/>
          <w:lang w:eastAsia="pt-PT"/>
        </w:rPr>
        <w:drawing>
          <wp:inline distT="0" distB="0" distL="0" distR="0">
            <wp:extent cx="5400675" cy="3200400"/>
            <wp:effectExtent l="19050" t="0" r="0" b="0"/>
            <wp:docPr id="7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EF01C1" w:rsidRPr="0043672A" w:rsidRDefault="00EF01C1" w:rsidP="00F93CF5">
      <w:pPr>
        <w:spacing w:after="0" w:line="360" w:lineRule="auto"/>
        <w:rPr>
          <w:bCs/>
          <w:i/>
          <w:sz w:val="18"/>
          <w:szCs w:val="18"/>
        </w:rPr>
      </w:pPr>
      <w:r w:rsidRPr="0043672A">
        <w:rPr>
          <w:bCs/>
          <w:i/>
          <w:sz w:val="18"/>
          <w:szCs w:val="18"/>
        </w:rPr>
        <w:t>Fonte: Dados recolhidos através de inquérito aplicado à população em estudo</w:t>
      </w:r>
    </w:p>
    <w:p w:rsidR="00814164" w:rsidRDefault="00814164" w:rsidP="00593A5A">
      <w:pPr>
        <w:spacing w:after="0" w:line="360" w:lineRule="auto"/>
      </w:pPr>
    </w:p>
    <w:p w:rsidR="004C64F2" w:rsidRDefault="004C64F2" w:rsidP="004C64F2">
      <w:pPr>
        <w:spacing w:after="0" w:line="360" w:lineRule="auto"/>
        <w:jc w:val="both"/>
      </w:pPr>
      <w:r>
        <w:t>Da análise do gráfico 64 verifica-se que a maioria dos hóspedes pernoita no parque 1 noite, cerca de 67,9% do total, e duas noites 25,6%, possivelmente correspondendo a alojamento de fim-de-semana, apenas 6,4% do total dos inquiridos fica alojado 3 ou mais de 3 noites.</w:t>
      </w:r>
    </w:p>
    <w:p w:rsidR="0044638D" w:rsidRDefault="00AE6383" w:rsidP="00593A5A">
      <w:pPr>
        <w:spacing w:after="0" w:line="360" w:lineRule="auto"/>
      </w:pPr>
      <w:bookmarkStart w:id="215" w:name="_Toc305107721"/>
      <w:r>
        <w:rPr>
          <w:b/>
        </w:rPr>
        <w:lastRenderedPageBreak/>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64</w:t>
      </w:r>
      <w:r w:rsidR="00021FCA">
        <w:rPr>
          <w:b/>
        </w:rPr>
        <w:fldChar w:fldCharType="end"/>
      </w:r>
      <w:r w:rsidR="008555C3">
        <w:rPr>
          <w:b/>
          <w:bCs/>
        </w:rPr>
        <w:t xml:space="preserve"> - </w:t>
      </w:r>
      <w:r w:rsidR="004C64F2">
        <w:rPr>
          <w:b/>
          <w:bCs/>
        </w:rPr>
        <w:t>N</w:t>
      </w:r>
      <w:r w:rsidR="008555C3" w:rsidRPr="008555C3">
        <w:rPr>
          <w:b/>
          <w:bCs/>
        </w:rPr>
        <w:t>úmero de</w:t>
      </w:r>
      <w:r w:rsidR="00520938">
        <w:rPr>
          <w:b/>
          <w:bCs/>
        </w:rPr>
        <w:t xml:space="preserve"> Noites de P</w:t>
      </w:r>
      <w:r w:rsidR="008555C3">
        <w:rPr>
          <w:b/>
          <w:bCs/>
        </w:rPr>
        <w:t>ernoite no PNN</w:t>
      </w:r>
      <w:r w:rsidR="008555C3" w:rsidRPr="008555C3">
        <w:rPr>
          <w:noProof/>
          <w:lang w:eastAsia="pt-PT"/>
        </w:rPr>
        <w:drawing>
          <wp:inline distT="0" distB="0" distL="0" distR="0">
            <wp:extent cx="4145280" cy="2286000"/>
            <wp:effectExtent l="19050" t="0" r="7620" b="0"/>
            <wp:docPr id="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bookmarkEnd w:id="215"/>
    </w:p>
    <w:p w:rsidR="004C64F2" w:rsidRPr="0043672A" w:rsidRDefault="004B1D9C" w:rsidP="00F93CF5">
      <w:pPr>
        <w:spacing w:after="0" w:line="360" w:lineRule="auto"/>
        <w:rPr>
          <w:bCs/>
          <w:i/>
          <w:sz w:val="18"/>
          <w:szCs w:val="18"/>
        </w:rPr>
      </w:pPr>
      <w:r w:rsidRPr="0043672A">
        <w:rPr>
          <w:bCs/>
          <w:i/>
          <w:sz w:val="18"/>
          <w:szCs w:val="18"/>
        </w:rPr>
        <w:t>Fonte: Dados recolhidos através de inquérito aplicado à população em estudo</w:t>
      </w:r>
      <w:r w:rsidR="004C64F2">
        <w:rPr>
          <w:bCs/>
          <w:i/>
          <w:sz w:val="18"/>
          <w:szCs w:val="18"/>
        </w:rPr>
        <w:t xml:space="preserve">, análise quadro </w:t>
      </w:r>
      <w:r w:rsidR="00763EA2">
        <w:rPr>
          <w:bCs/>
          <w:i/>
          <w:sz w:val="18"/>
          <w:szCs w:val="18"/>
        </w:rPr>
        <w:t>11</w:t>
      </w:r>
      <w:r w:rsidR="004C64F2">
        <w:rPr>
          <w:bCs/>
          <w:i/>
          <w:sz w:val="18"/>
          <w:szCs w:val="18"/>
        </w:rPr>
        <w:t xml:space="preserve"> no anexo </w:t>
      </w:r>
      <w:r w:rsidR="00CA3E57">
        <w:rPr>
          <w:bCs/>
          <w:i/>
          <w:sz w:val="18"/>
          <w:szCs w:val="18"/>
        </w:rPr>
        <w:t>I</w:t>
      </w:r>
      <w:r w:rsidR="004C64F2">
        <w:rPr>
          <w:bCs/>
          <w:i/>
          <w:sz w:val="18"/>
          <w:szCs w:val="18"/>
        </w:rPr>
        <w:t>V</w:t>
      </w:r>
    </w:p>
    <w:p w:rsidR="004B1D9C" w:rsidRPr="0043672A" w:rsidRDefault="004B1D9C" w:rsidP="00593A5A">
      <w:pPr>
        <w:spacing w:after="0" w:line="360" w:lineRule="auto"/>
        <w:jc w:val="right"/>
        <w:rPr>
          <w:bCs/>
          <w:i/>
          <w:sz w:val="18"/>
          <w:szCs w:val="18"/>
        </w:rPr>
      </w:pPr>
    </w:p>
    <w:p w:rsidR="00CA3E57" w:rsidRDefault="00CA3E57" w:rsidP="00CA3E57">
      <w:pPr>
        <w:spacing w:after="0" w:line="360" w:lineRule="auto"/>
        <w:jc w:val="both"/>
      </w:pPr>
      <w:r>
        <w:t>Ao observar o gráfico 65 verifica-se que a maioria dos inquiridos op</w:t>
      </w:r>
      <w:r w:rsidR="009A710D">
        <w:t>tou por ficar alojado no Monte P</w:t>
      </w:r>
      <w:r>
        <w:t xml:space="preserve">rincipal com 87,8% do </w:t>
      </w:r>
      <w:r w:rsidR="009A710D">
        <w:t>total da amostra, e na Casa da M</w:t>
      </w:r>
      <w:r>
        <w:t>alta 12,2%.</w:t>
      </w:r>
    </w:p>
    <w:p w:rsidR="00472CF5" w:rsidRDefault="00472CF5" w:rsidP="00593A5A">
      <w:pPr>
        <w:spacing w:after="0" w:line="360" w:lineRule="auto"/>
        <w:rPr>
          <w:b/>
          <w:bCs/>
        </w:rPr>
      </w:pPr>
    </w:p>
    <w:p w:rsidR="00A262D5" w:rsidRDefault="00AE6383" w:rsidP="00593A5A">
      <w:pPr>
        <w:spacing w:after="0" w:line="360" w:lineRule="auto"/>
        <w:rPr>
          <w:b/>
          <w:bCs/>
        </w:rPr>
      </w:pPr>
      <w:bookmarkStart w:id="216" w:name="_Toc305107722"/>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65</w:t>
      </w:r>
      <w:r w:rsidR="00021FCA">
        <w:rPr>
          <w:b/>
        </w:rPr>
        <w:fldChar w:fldCharType="end"/>
      </w:r>
      <w:r w:rsidR="00010D42">
        <w:rPr>
          <w:b/>
          <w:bCs/>
        </w:rPr>
        <w:t xml:space="preserve"> - </w:t>
      </w:r>
      <w:r w:rsidR="00520938">
        <w:rPr>
          <w:b/>
          <w:bCs/>
        </w:rPr>
        <w:t>Tipo de Alojamento U</w:t>
      </w:r>
      <w:r w:rsidR="00010D42" w:rsidRPr="00010D42">
        <w:rPr>
          <w:b/>
          <w:bCs/>
        </w:rPr>
        <w:t>tilizado no PNN</w:t>
      </w:r>
      <w:bookmarkEnd w:id="216"/>
    </w:p>
    <w:p w:rsidR="00A262D5" w:rsidRDefault="00A262D5" w:rsidP="00593A5A">
      <w:pPr>
        <w:spacing w:after="0" w:line="360" w:lineRule="auto"/>
        <w:rPr>
          <w:b/>
          <w:bCs/>
        </w:rPr>
      </w:pPr>
    </w:p>
    <w:p w:rsidR="000451F1" w:rsidRDefault="00876125" w:rsidP="00593A5A">
      <w:pPr>
        <w:spacing w:after="0" w:line="360" w:lineRule="auto"/>
        <w:rPr>
          <w:bCs/>
          <w:i/>
          <w:sz w:val="18"/>
          <w:szCs w:val="18"/>
        </w:rPr>
      </w:pPr>
      <w:r w:rsidRPr="00876125">
        <w:rPr>
          <w:b/>
          <w:bCs/>
          <w:noProof/>
          <w:lang w:eastAsia="pt-PT"/>
        </w:rPr>
        <w:drawing>
          <wp:inline distT="0" distB="0" distL="0" distR="0">
            <wp:extent cx="4221480" cy="2171700"/>
            <wp:effectExtent l="19050" t="0" r="7620" b="0"/>
            <wp:docPr id="8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876125" w:rsidRPr="00532C24" w:rsidRDefault="000451F1" w:rsidP="00593A5A">
      <w:pPr>
        <w:spacing w:after="0" w:line="360" w:lineRule="auto"/>
        <w:rPr>
          <w:b/>
          <w:bCs/>
        </w:rPr>
      </w:pPr>
      <w:r w:rsidRPr="0043672A">
        <w:rPr>
          <w:bCs/>
          <w:i/>
          <w:sz w:val="18"/>
          <w:szCs w:val="18"/>
        </w:rPr>
        <w:t>Fonte: Dados recolhidos através de inquérit</w:t>
      </w:r>
      <w:r>
        <w:rPr>
          <w:bCs/>
          <w:i/>
          <w:sz w:val="18"/>
          <w:szCs w:val="18"/>
        </w:rPr>
        <w:t xml:space="preserve">o aplicado à população em estudo, análise quadro </w:t>
      </w:r>
      <w:r w:rsidR="00763EA2">
        <w:rPr>
          <w:bCs/>
          <w:i/>
          <w:sz w:val="18"/>
          <w:szCs w:val="18"/>
        </w:rPr>
        <w:t>12</w:t>
      </w:r>
      <w:r>
        <w:rPr>
          <w:bCs/>
          <w:i/>
          <w:sz w:val="18"/>
          <w:szCs w:val="18"/>
        </w:rPr>
        <w:t xml:space="preserve"> no anexo IV</w:t>
      </w:r>
    </w:p>
    <w:p w:rsidR="007E5DBD" w:rsidRDefault="007E5DBD" w:rsidP="000451F1">
      <w:pPr>
        <w:spacing w:after="0" w:line="360" w:lineRule="auto"/>
        <w:jc w:val="both"/>
      </w:pPr>
    </w:p>
    <w:p w:rsidR="00A26802" w:rsidRDefault="000451F1" w:rsidP="000451F1">
      <w:pPr>
        <w:spacing w:after="0" w:line="360" w:lineRule="auto"/>
        <w:jc w:val="both"/>
      </w:pPr>
      <w:r>
        <w:t xml:space="preserve">Constata-se no gráfico 66 que </w:t>
      </w:r>
      <w:r w:rsidR="00A26802">
        <w:t>52%</w:t>
      </w:r>
      <w:r>
        <w:t xml:space="preserve"> dos inquiridos tomaram algumas refeições no Parque e apenas </w:t>
      </w:r>
      <w:r w:rsidR="00A26802">
        <w:t>28</w:t>
      </w:r>
      <w:r>
        <w:t xml:space="preserve">% </w:t>
      </w:r>
      <w:proofErr w:type="spellStart"/>
      <w:r>
        <w:t>efectua</w:t>
      </w:r>
      <w:r w:rsidR="00A26802">
        <w:t>ram</w:t>
      </w:r>
      <w:proofErr w:type="spellEnd"/>
      <w:r w:rsidR="00A26802">
        <w:t xml:space="preserve"> todas as refeições no PNN.</w:t>
      </w:r>
    </w:p>
    <w:p w:rsidR="000451F1" w:rsidRDefault="000451F1" w:rsidP="000451F1">
      <w:pPr>
        <w:spacing w:after="0" w:line="360" w:lineRule="auto"/>
        <w:jc w:val="both"/>
        <w:rPr>
          <w:noProof/>
          <w:lang w:eastAsia="pt-PT"/>
        </w:rPr>
      </w:pPr>
      <w:r>
        <w:t>.</w:t>
      </w:r>
    </w:p>
    <w:p w:rsidR="000451F1" w:rsidRDefault="000451F1" w:rsidP="00593A5A">
      <w:pPr>
        <w:spacing w:after="0" w:line="360" w:lineRule="auto"/>
        <w:rPr>
          <w:b/>
          <w:bCs/>
        </w:rPr>
      </w:pPr>
    </w:p>
    <w:p w:rsidR="00A262D5" w:rsidRDefault="00A262D5" w:rsidP="00593A5A">
      <w:pPr>
        <w:spacing w:after="0" w:line="360" w:lineRule="auto"/>
        <w:rPr>
          <w:b/>
          <w:bCs/>
        </w:rPr>
      </w:pPr>
    </w:p>
    <w:p w:rsidR="00D23B88" w:rsidRDefault="00D23B88" w:rsidP="00593A5A">
      <w:pPr>
        <w:spacing w:after="0" w:line="360" w:lineRule="auto"/>
        <w:rPr>
          <w:b/>
          <w:bCs/>
        </w:rPr>
      </w:pPr>
    </w:p>
    <w:p w:rsidR="00A262D5" w:rsidRDefault="00A262D5" w:rsidP="00593A5A">
      <w:pPr>
        <w:spacing w:after="0" w:line="360" w:lineRule="auto"/>
        <w:rPr>
          <w:b/>
          <w:bCs/>
        </w:rPr>
      </w:pPr>
    </w:p>
    <w:p w:rsidR="007E5DBD" w:rsidRPr="00532C24" w:rsidRDefault="00AE6383" w:rsidP="00593A5A">
      <w:pPr>
        <w:spacing w:after="0" w:line="360" w:lineRule="auto"/>
        <w:rPr>
          <w:b/>
          <w:bCs/>
        </w:rPr>
      </w:pPr>
      <w:bookmarkStart w:id="217" w:name="_Toc305107723"/>
      <w:r>
        <w:rPr>
          <w:b/>
        </w:rPr>
        <w:lastRenderedPageBreak/>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66</w:t>
      </w:r>
      <w:r w:rsidR="00021FCA">
        <w:rPr>
          <w:b/>
        </w:rPr>
        <w:fldChar w:fldCharType="end"/>
      </w:r>
      <w:r w:rsidR="001452B6">
        <w:rPr>
          <w:b/>
          <w:bCs/>
        </w:rPr>
        <w:t xml:space="preserve"> - </w:t>
      </w:r>
      <w:r w:rsidR="00520938">
        <w:rPr>
          <w:b/>
          <w:bCs/>
        </w:rPr>
        <w:t>Refeições Adquiridas no PNN D</w:t>
      </w:r>
      <w:r w:rsidR="009D0B9D" w:rsidRPr="009D0B9D">
        <w:rPr>
          <w:b/>
          <w:bCs/>
        </w:rPr>
        <w:t xml:space="preserve">urante a </w:t>
      </w:r>
      <w:r w:rsidR="00520938">
        <w:rPr>
          <w:b/>
          <w:bCs/>
        </w:rPr>
        <w:t>E</w:t>
      </w:r>
      <w:r w:rsidR="009D0B9D" w:rsidRPr="009D0B9D">
        <w:rPr>
          <w:b/>
          <w:bCs/>
        </w:rPr>
        <w:t>stadia</w:t>
      </w:r>
      <w:bookmarkEnd w:id="217"/>
      <w:r w:rsidR="009D0B9D" w:rsidRPr="009D0B9D">
        <w:rPr>
          <w:b/>
          <w:bCs/>
        </w:rPr>
        <w:t xml:space="preserve"> </w:t>
      </w:r>
    </w:p>
    <w:p w:rsidR="00671610" w:rsidRDefault="001452B6" w:rsidP="00593A5A">
      <w:pPr>
        <w:spacing w:after="0" w:line="360" w:lineRule="auto"/>
      </w:pPr>
      <w:r w:rsidRPr="001452B6">
        <w:rPr>
          <w:noProof/>
          <w:lang w:eastAsia="pt-PT"/>
        </w:rPr>
        <w:drawing>
          <wp:inline distT="0" distB="0" distL="0" distR="0">
            <wp:extent cx="3375660" cy="2225040"/>
            <wp:effectExtent l="19050" t="0" r="0" b="0"/>
            <wp:docPr id="2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282F09" w:rsidRPr="0043672A" w:rsidRDefault="00282F09" w:rsidP="00F93CF5">
      <w:pPr>
        <w:spacing w:after="0" w:line="360" w:lineRule="auto"/>
        <w:rPr>
          <w:bCs/>
          <w:i/>
          <w:sz w:val="18"/>
          <w:szCs w:val="18"/>
        </w:rPr>
      </w:pPr>
      <w:r w:rsidRPr="0043672A">
        <w:rPr>
          <w:bCs/>
          <w:i/>
          <w:sz w:val="18"/>
          <w:szCs w:val="18"/>
        </w:rPr>
        <w:t>Fonte: Dados recolhidos através de inquérito aplicado à população em estudo</w:t>
      </w:r>
      <w:r w:rsidR="000451F1">
        <w:rPr>
          <w:bCs/>
          <w:i/>
          <w:sz w:val="18"/>
          <w:szCs w:val="18"/>
        </w:rPr>
        <w:t xml:space="preserve">, análise quadro </w:t>
      </w:r>
      <w:r w:rsidR="00763EA2">
        <w:rPr>
          <w:bCs/>
          <w:i/>
          <w:sz w:val="18"/>
          <w:szCs w:val="18"/>
        </w:rPr>
        <w:t>14</w:t>
      </w:r>
      <w:r w:rsidR="000451F1">
        <w:rPr>
          <w:bCs/>
          <w:i/>
          <w:sz w:val="18"/>
          <w:szCs w:val="18"/>
        </w:rPr>
        <w:t xml:space="preserve"> no anexo IV</w:t>
      </w:r>
    </w:p>
    <w:p w:rsidR="00671610" w:rsidRDefault="00671610" w:rsidP="00593A5A">
      <w:pPr>
        <w:spacing w:after="0" w:line="360" w:lineRule="auto"/>
      </w:pPr>
    </w:p>
    <w:p w:rsidR="00F93CF5" w:rsidRDefault="00F93CF5" w:rsidP="00F93CF5">
      <w:pPr>
        <w:spacing w:after="0" w:line="360" w:lineRule="auto"/>
        <w:jc w:val="both"/>
        <w:rPr>
          <w:noProof/>
          <w:lang w:eastAsia="pt-PT"/>
        </w:rPr>
      </w:pPr>
      <w:r>
        <w:t xml:space="preserve">No gráfico 67 salienta-se que a maior afluência ao Parque </w:t>
      </w:r>
      <w:r w:rsidR="00A26802">
        <w:t>ocorre</w:t>
      </w:r>
      <w:r>
        <w:t xml:space="preserve"> durante os meses mais amenos de Primavera, Maio, Abril e Março. Os meses com menos adesão são Dezembro, Janeiro e Setembro, o que corresponde ao Inverno e final do Verão que, naquela zona de Barrancos, são estações bastante rigorosas com baixas temperaturas no Inverno e altíssimas no Verão, justificando-se mesmo ser o mês de Agosto o período que o PNN encerra ao público.</w:t>
      </w:r>
    </w:p>
    <w:p w:rsidR="00F93CF5" w:rsidRDefault="00F93CF5" w:rsidP="00F93CF5">
      <w:pPr>
        <w:spacing w:after="0" w:line="360" w:lineRule="auto"/>
        <w:rPr>
          <w:b/>
          <w:bCs/>
        </w:rPr>
      </w:pPr>
    </w:p>
    <w:p w:rsidR="00876125" w:rsidRDefault="00AE6383" w:rsidP="00593A5A">
      <w:pPr>
        <w:spacing w:after="0" w:line="360" w:lineRule="auto"/>
        <w:rPr>
          <w:noProof/>
          <w:lang w:eastAsia="pt-PT"/>
        </w:rPr>
      </w:pPr>
      <w:bookmarkStart w:id="218" w:name="_Toc305107724"/>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67</w:t>
      </w:r>
      <w:r w:rsidR="00021FCA">
        <w:rPr>
          <w:b/>
        </w:rPr>
        <w:fldChar w:fldCharType="end"/>
      </w:r>
      <w:r w:rsidR="00D53549">
        <w:rPr>
          <w:b/>
          <w:bCs/>
        </w:rPr>
        <w:t xml:space="preserve"> - </w:t>
      </w:r>
      <w:r w:rsidR="00520938">
        <w:rPr>
          <w:b/>
          <w:bCs/>
        </w:rPr>
        <w:t>Distribuição das Visitas dos inquiridos pelos M</w:t>
      </w:r>
      <w:r w:rsidR="00B77A5F">
        <w:rPr>
          <w:b/>
          <w:bCs/>
        </w:rPr>
        <w:t>eses de</w:t>
      </w:r>
      <w:r w:rsidR="00520938">
        <w:rPr>
          <w:b/>
          <w:bCs/>
        </w:rPr>
        <w:t xml:space="preserve"> F</w:t>
      </w:r>
      <w:r w:rsidR="00B77A5F">
        <w:rPr>
          <w:b/>
          <w:bCs/>
        </w:rPr>
        <w:t>uncionamento do PNN</w:t>
      </w:r>
      <w:bookmarkEnd w:id="218"/>
    </w:p>
    <w:p w:rsidR="008E24EA" w:rsidRPr="00F93CF5" w:rsidRDefault="00876125" w:rsidP="00F93CF5">
      <w:pPr>
        <w:pStyle w:val="PargrafodaLista"/>
        <w:spacing w:after="0" w:line="360" w:lineRule="auto"/>
        <w:ind w:left="0"/>
        <w:rPr>
          <w:bCs/>
          <w:i/>
          <w:sz w:val="18"/>
          <w:szCs w:val="18"/>
        </w:rPr>
      </w:pPr>
      <w:r w:rsidRPr="00876125">
        <w:rPr>
          <w:noProof/>
          <w:lang w:eastAsia="pt-PT"/>
        </w:rPr>
        <w:drawing>
          <wp:inline distT="0" distB="0" distL="0" distR="0">
            <wp:extent cx="5166360" cy="2849880"/>
            <wp:effectExtent l="19050" t="0" r="0" b="0"/>
            <wp:docPr id="8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008E24EA" w:rsidRPr="00F93CF5">
        <w:rPr>
          <w:bCs/>
          <w:i/>
          <w:sz w:val="18"/>
          <w:szCs w:val="18"/>
        </w:rPr>
        <w:t xml:space="preserve"> Fonte: Dados recolhidos através de inquérito aplicado à população em estudo, análise quadro </w:t>
      </w:r>
      <w:r w:rsidR="00763EA2">
        <w:rPr>
          <w:bCs/>
          <w:i/>
          <w:sz w:val="18"/>
          <w:szCs w:val="18"/>
        </w:rPr>
        <w:t>14</w:t>
      </w:r>
      <w:r w:rsidR="00C358FA" w:rsidRPr="00F93CF5">
        <w:rPr>
          <w:bCs/>
          <w:i/>
          <w:sz w:val="18"/>
          <w:szCs w:val="18"/>
        </w:rPr>
        <w:t xml:space="preserve"> </w:t>
      </w:r>
      <w:r w:rsidR="00F93CF5" w:rsidRPr="00F93CF5">
        <w:rPr>
          <w:bCs/>
          <w:i/>
          <w:sz w:val="18"/>
          <w:szCs w:val="18"/>
        </w:rPr>
        <w:t>n</w:t>
      </w:r>
      <w:r w:rsidR="008E24EA" w:rsidRPr="00F93CF5">
        <w:rPr>
          <w:bCs/>
          <w:i/>
          <w:sz w:val="18"/>
          <w:szCs w:val="18"/>
        </w:rPr>
        <w:t>o anexo IV</w:t>
      </w:r>
    </w:p>
    <w:p w:rsidR="00F93CF5" w:rsidRDefault="00F93CF5" w:rsidP="00593A5A">
      <w:pPr>
        <w:spacing w:after="0" w:line="360" w:lineRule="auto"/>
        <w:rPr>
          <w:noProof/>
          <w:lang w:eastAsia="pt-PT"/>
        </w:rPr>
      </w:pPr>
    </w:p>
    <w:p w:rsidR="00D17422" w:rsidRDefault="00D17422" w:rsidP="00593A5A">
      <w:pPr>
        <w:spacing w:after="0" w:line="360" w:lineRule="auto"/>
        <w:rPr>
          <w:noProof/>
          <w:lang w:eastAsia="pt-PT"/>
        </w:rPr>
      </w:pPr>
    </w:p>
    <w:p w:rsidR="00F93CF5" w:rsidRDefault="00A26802" w:rsidP="00F93CF5">
      <w:pPr>
        <w:spacing w:after="0" w:line="360" w:lineRule="auto"/>
        <w:jc w:val="both"/>
        <w:rPr>
          <w:noProof/>
          <w:lang w:eastAsia="pt-PT"/>
        </w:rPr>
      </w:pPr>
      <w:r>
        <w:rPr>
          <w:noProof/>
          <w:lang w:eastAsia="pt-PT"/>
        </w:rPr>
        <w:lastRenderedPageBreak/>
        <w:t>Da análise do gráfico 68 observa</w:t>
      </w:r>
      <w:r w:rsidR="00F93CF5">
        <w:rPr>
          <w:noProof/>
          <w:lang w:eastAsia="pt-PT"/>
        </w:rPr>
        <w:t>-se que os principais objectivos</w:t>
      </w:r>
      <w:r>
        <w:rPr>
          <w:noProof/>
          <w:lang w:eastAsia="pt-PT"/>
        </w:rPr>
        <w:t>,</w:t>
      </w:r>
      <w:r w:rsidR="00F93CF5">
        <w:rPr>
          <w:noProof/>
          <w:lang w:eastAsia="pt-PT"/>
        </w:rPr>
        <w:t xml:space="preserve"> que levaram os inquiridos ao parque</w:t>
      </w:r>
      <w:r>
        <w:rPr>
          <w:noProof/>
          <w:lang w:eastAsia="pt-PT"/>
        </w:rPr>
        <w:t>,</w:t>
      </w:r>
      <w:r w:rsidR="00F93CF5">
        <w:rPr>
          <w:noProof/>
          <w:lang w:eastAsia="pt-PT"/>
        </w:rPr>
        <w:t xml:space="preserve"> foram o de conhecer o PN</w:t>
      </w:r>
      <w:r w:rsidR="00763EA2">
        <w:rPr>
          <w:noProof/>
          <w:lang w:eastAsia="pt-PT"/>
        </w:rPr>
        <w:t>N, fazer uma pausa ou descansar</w:t>
      </w:r>
      <w:r w:rsidR="00F93CF5">
        <w:rPr>
          <w:noProof/>
          <w:lang w:eastAsia="pt-PT"/>
        </w:rPr>
        <w:t xml:space="preserve"> e o contacto  com a Natureza.</w:t>
      </w:r>
    </w:p>
    <w:p w:rsidR="00763EA2" w:rsidRDefault="00763EA2" w:rsidP="00F93CF5">
      <w:pPr>
        <w:spacing w:after="0" w:line="360" w:lineRule="auto"/>
        <w:jc w:val="both"/>
        <w:rPr>
          <w:noProof/>
          <w:lang w:eastAsia="pt-PT"/>
        </w:rPr>
      </w:pPr>
    </w:p>
    <w:p w:rsidR="00F93CF5" w:rsidRDefault="00F93CF5" w:rsidP="00F93CF5">
      <w:pPr>
        <w:spacing w:after="0" w:line="360" w:lineRule="auto"/>
        <w:jc w:val="both"/>
        <w:rPr>
          <w:noProof/>
          <w:lang w:eastAsia="pt-PT"/>
        </w:rPr>
      </w:pPr>
      <w:r>
        <w:rPr>
          <w:noProof/>
          <w:lang w:eastAsia="pt-PT"/>
        </w:rPr>
        <w:t xml:space="preserve">Conhecer a região e o património histórico aparece num segundo grupo </w:t>
      </w:r>
      <w:r w:rsidR="00A26802">
        <w:rPr>
          <w:noProof/>
          <w:lang w:eastAsia="pt-PT"/>
        </w:rPr>
        <w:t xml:space="preserve">com </w:t>
      </w:r>
      <w:r>
        <w:rPr>
          <w:noProof/>
          <w:lang w:eastAsia="pt-PT"/>
        </w:rPr>
        <w:t>13 % do total das respostas. A resposta “outras” apresenta pouca expressão e refere-se sobretudo a visitas de ocasião, feiras</w:t>
      </w:r>
      <w:r w:rsidR="00A26802">
        <w:rPr>
          <w:noProof/>
          <w:lang w:eastAsia="pt-PT"/>
        </w:rPr>
        <w:t xml:space="preserve">, </w:t>
      </w:r>
      <w:r>
        <w:rPr>
          <w:noProof/>
          <w:lang w:eastAsia="pt-PT"/>
        </w:rPr>
        <w:t>festas de Barrancos e questões de trabalho.</w:t>
      </w:r>
    </w:p>
    <w:p w:rsidR="00F93CF5" w:rsidRDefault="00F93CF5" w:rsidP="00593A5A">
      <w:pPr>
        <w:spacing w:after="0" w:line="360" w:lineRule="auto"/>
        <w:rPr>
          <w:b/>
          <w:bCs/>
        </w:rPr>
      </w:pPr>
    </w:p>
    <w:p w:rsidR="007E5DBD" w:rsidRDefault="00AE6383" w:rsidP="00593A5A">
      <w:pPr>
        <w:spacing w:after="0" w:line="360" w:lineRule="auto"/>
        <w:rPr>
          <w:b/>
          <w:bCs/>
        </w:rPr>
      </w:pPr>
      <w:bookmarkStart w:id="219" w:name="_Toc305107725"/>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68</w:t>
      </w:r>
      <w:r w:rsidR="00021FCA">
        <w:rPr>
          <w:b/>
        </w:rPr>
        <w:fldChar w:fldCharType="end"/>
      </w:r>
      <w:r w:rsidR="00EA15EE">
        <w:rPr>
          <w:b/>
          <w:bCs/>
        </w:rPr>
        <w:t xml:space="preserve"> - </w:t>
      </w:r>
      <w:proofErr w:type="spellStart"/>
      <w:r w:rsidR="00520938">
        <w:rPr>
          <w:b/>
          <w:bCs/>
        </w:rPr>
        <w:t>Objectivos</w:t>
      </w:r>
      <w:proofErr w:type="spellEnd"/>
      <w:r w:rsidR="00520938">
        <w:rPr>
          <w:b/>
          <w:bCs/>
        </w:rPr>
        <w:t xml:space="preserve"> dos I</w:t>
      </w:r>
      <w:r w:rsidR="00DC1899" w:rsidRPr="00DC1899">
        <w:rPr>
          <w:b/>
          <w:bCs/>
        </w:rPr>
        <w:t>nquiridos c</w:t>
      </w:r>
      <w:r w:rsidR="00520938">
        <w:rPr>
          <w:b/>
          <w:bCs/>
        </w:rPr>
        <w:t>om a D</w:t>
      </w:r>
      <w:r w:rsidR="00DC1899">
        <w:rPr>
          <w:b/>
          <w:bCs/>
        </w:rPr>
        <w:t>eslocação ao Parque</w:t>
      </w:r>
      <w:bookmarkEnd w:id="219"/>
      <w:r w:rsidR="00DC1899">
        <w:rPr>
          <w:b/>
          <w:bCs/>
        </w:rPr>
        <w:t xml:space="preserve"> </w:t>
      </w:r>
    </w:p>
    <w:p w:rsidR="00671610" w:rsidRDefault="00DC1899" w:rsidP="00593A5A">
      <w:pPr>
        <w:spacing w:after="0" w:line="360" w:lineRule="auto"/>
        <w:rPr>
          <w:noProof/>
          <w:lang w:eastAsia="pt-PT"/>
        </w:rPr>
      </w:pPr>
      <w:r w:rsidRPr="00DC1899">
        <w:rPr>
          <w:noProof/>
          <w:lang w:eastAsia="pt-PT"/>
        </w:rPr>
        <w:drawing>
          <wp:inline distT="0" distB="0" distL="0" distR="0">
            <wp:extent cx="5648325" cy="3933825"/>
            <wp:effectExtent l="19050" t="0" r="0" b="0"/>
            <wp:docPr id="7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282F09" w:rsidRPr="0043672A" w:rsidRDefault="00282F09" w:rsidP="00F93CF5">
      <w:pPr>
        <w:spacing w:after="0" w:line="360" w:lineRule="auto"/>
        <w:rPr>
          <w:bCs/>
          <w:i/>
          <w:sz w:val="18"/>
          <w:szCs w:val="18"/>
        </w:rPr>
      </w:pPr>
      <w:r w:rsidRPr="0043672A">
        <w:rPr>
          <w:bCs/>
          <w:i/>
          <w:sz w:val="18"/>
          <w:szCs w:val="18"/>
        </w:rPr>
        <w:t>Fonte: Dados recolhidos através de inquérito aplicado à população em estudo</w:t>
      </w:r>
    </w:p>
    <w:p w:rsidR="00282F09" w:rsidRDefault="00282F09" w:rsidP="00593A5A">
      <w:pPr>
        <w:spacing w:after="0" w:line="360" w:lineRule="auto"/>
        <w:jc w:val="both"/>
        <w:rPr>
          <w:noProof/>
          <w:lang w:eastAsia="pt-PT"/>
        </w:rPr>
      </w:pPr>
    </w:p>
    <w:p w:rsidR="00F93CF5" w:rsidRDefault="00F93CF5" w:rsidP="00F93CF5">
      <w:pPr>
        <w:spacing w:after="0" w:line="360" w:lineRule="auto"/>
        <w:jc w:val="both"/>
        <w:rPr>
          <w:noProof/>
          <w:lang w:eastAsia="pt-PT"/>
        </w:rPr>
      </w:pPr>
      <w:r>
        <w:rPr>
          <w:noProof/>
          <w:lang w:eastAsia="pt-PT"/>
        </w:rPr>
        <w:t xml:space="preserve">Salienta-se que esta </w:t>
      </w:r>
      <w:r w:rsidR="007D6A15">
        <w:rPr>
          <w:noProof/>
          <w:lang w:eastAsia="pt-PT"/>
        </w:rPr>
        <w:t>“</w:t>
      </w:r>
      <w:r>
        <w:rPr>
          <w:noProof/>
          <w:lang w:eastAsia="pt-PT"/>
        </w:rPr>
        <w:t>questão</w:t>
      </w:r>
      <w:r w:rsidR="007D6A15">
        <w:rPr>
          <w:noProof/>
          <w:lang w:eastAsia="pt-PT"/>
        </w:rPr>
        <w:t>”</w:t>
      </w:r>
      <w:r>
        <w:rPr>
          <w:noProof/>
          <w:lang w:eastAsia="pt-PT"/>
        </w:rPr>
        <w:t xml:space="preserve"> era de resposta múltipla pelo que cada inquirido poderia selecionar mais do que uma opção</w:t>
      </w:r>
      <w:r w:rsidR="00520938">
        <w:rPr>
          <w:noProof/>
          <w:lang w:eastAsia="pt-PT"/>
        </w:rPr>
        <w:t xml:space="preserve"> logo</w:t>
      </w:r>
      <w:r>
        <w:rPr>
          <w:noProof/>
          <w:lang w:eastAsia="pt-PT"/>
        </w:rPr>
        <w:t xml:space="preserve"> a análise das respostas foi feita tendo em consideração esta permissa.</w:t>
      </w:r>
    </w:p>
    <w:p w:rsidR="00F93CF5" w:rsidRDefault="00F93CF5" w:rsidP="00F93CF5">
      <w:pPr>
        <w:spacing w:after="0" w:line="360" w:lineRule="auto"/>
        <w:jc w:val="both"/>
        <w:rPr>
          <w:noProof/>
          <w:lang w:eastAsia="pt-PT"/>
        </w:rPr>
      </w:pPr>
    </w:p>
    <w:p w:rsidR="00F93CF5" w:rsidRDefault="00520938" w:rsidP="00F93CF5">
      <w:pPr>
        <w:spacing w:after="0" w:line="360" w:lineRule="auto"/>
        <w:jc w:val="both"/>
        <w:rPr>
          <w:noProof/>
          <w:lang w:eastAsia="pt-PT"/>
        </w:rPr>
      </w:pPr>
      <w:r>
        <w:rPr>
          <w:noProof/>
          <w:lang w:eastAsia="pt-PT"/>
        </w:rPr>
        <w:t>A</w:t>
      </w:r>
      <w:r w:rsidR="00F93CF5">
        <w:rPr>
          <w:noProof/>
          <w:lang w:eastAsia="pt-PT"/>
        </w:rPr>
        <w:t>o observar</w:t>
      </w:r>
      <w:r>
        <w:rPr>
          <w:noProof/>
          <w:lang w:eastAsia="pt-PT"/>
        </w:rPr>
        <w:t>-se</w:t>
      </w:r>
      <w:r w:rsidR="00F93CF5">
        <w:rPr>
          <w:noProof/>
          <w:lang w:eastAsia="pt-PT"/>
        </w:rPr>
        <w:t xml:space="preserve"> o gráfico 69</w:t>
      </w:r>
      <w:r w:rsidR="00A26802">
        <w:rPr>
          <w:noProof/>
          <w:lang w:eastAsia="pt-PT"/>
        </w:rPr>
        <w:t>,</w:t>
      </w:r>
      <w:r w:rsidR="00F93CF5">
        <w:rPr>
          <w:noProof/>
          <w:lang w:eastAsia="pt-PT"/>
        </w:rPr>
        <w:t xml:space="preserve"> constata</w:t>
      </w:r>
      <w:r w:rsidR="007D6A15">
        <w:rPr>
          <w:noProof/>
          <w:lang w:eastAsia="pt-PT"/>
        </w:rPr>
        <w:t>-se</w:t>
      </w:r>
      <w:r w:rsidR="00F93CF5">
        <w:rPr>
          <w:noProof/>
          <w:lang w:eastAsia="pt-PT"/>
        </w:rPr>
        <w:t xml:space="preserve"> que grande percentagem dos visitantes inquiridos, durante a sua estadia no PNN, utilizou os carros eléctricos, cerca de 81% </w:t>
      </w:r>
      <w:r w:rsidR="00A26802">
        <w:rPr>
          <w:noProof/>
          <w:lang w:eastAsia="pt-PT"/>
        </w:rPr>
        <w:t xml:space="preserve">do total, </w:t>
      </w:r>
      <w:r w:rsidR="00F93CF5">
        <w:rPr>
          <w:noProof/>
          <w:lang w:eastAsia="pt-PT"/>
        </w:rPr>
        <w:t xml:space="preserve">sendo esta a actividade mais requerida. Os passeios pedestres também registam um valor consideravel de </w:t>
      </w:r>
      <w:r w:rsidR="00F93CF5">
        <w:rPr>
          <w:noProof/>
          <w:lang w:eastAsia="pt-PT"/>
        </w:rPr>
        <w:lastRenderedPageBreak/>
        <w:t>73,1% do total dos inquiridos logo seguido de visitas ao património histórico e repouso, com valores acima dos 50% das respostas.</w:t>
      </w:r>
    </w:p>
    <w:p w:rsidR="00F93CF5" w:rsidRDefault="00F93CF5" w:rsidP="00F93CF5">
      <w:pPr>
        <w:spacing w:after="0" w:line="360" w:lineRule="auto"/>
        <w:jc w:val="both"/>
        <w:rPr>
          <w:noProof/>
          <w:lang w:eastAsia="pt-PT"/>
        </w:rPr>
      </w:pPr>
    </w:p>
    <w:p w:rsidR="00F93CF5" w:rsidRDefault="00F93CF5" w:rsidP="00F93CF5">
      <w:pPr>
        <w:spacing w:after="0" w:line="360" w:lineRule="auto"/>
      </w:pPr>
      <w:r>
        <w:t xml:space="preserve">A observação de animais, os passeios de bicicleta, e o programa da flora digital são os menos </w:t>
      </w:r>
      <w:proofErr w:type="spellStart"/>
      <w:r>
        <w:t>seleccionados</w:t>
      </w:r>
      <w:proofErr w:type="spellEnd"/>
      <w:r>
        <w:t xml:space="preserve"> por esta amostra de respostas recolhidas.</w:t>
      </w:r>
    </w:p>
    <w:p w:rsidR="00F93CF5" w:rsidRDefault="00F93CF5" w:rsidP="00F93CF5">
      <w:pPr>
        <w:spacing w:after="0" w:line="360" w:lineRule="auto"/>
      </w:pPr>
    </w:p>
    <w:p w:rsidR="00F93CF5" w:rsidRDefault="00F93CF5" w:rsidP="00F93CF5">
      <w:pPr>
        <w:spacing w:after="0" w:line="360" w:lineRule="auto"/>
      </w:pPr>
      <w:r>
        <w:t xml:space="preserve">O item “Outras” registou uma visita esporádica para uma </w:t>
      </w:r>
      <w:proofErr w:type="spellStart"/>
      <w:r>
        <w:t>actividade</w:t>
      </w:r>
      <w:proofErr w:type="spellEnd"/>
      <w:r>
        <w:t xml:space="preserve"> cinegética.</w:t>
      </w:r>
    </w:p>
    <w:p w:rsidR="00013459" w:rsidRDefault="00013459" w:rsidP="00593A5A">
      <w:pPr>
        <w:spacing w:after="0" w:line="360" w:lineRule="auto"/>
        <w:rPr>
          <w:b/>
          <w:bCs/>
        </w:rPr>
      </w:pPr>
    </w:p>
    <w:p w:rsidR="00876125" w:rsidRPr="00532C24" w:rsidRDefault="00AE6383" w:rsidP="00593A5A">
      <w:pPr>
        <w:spacing w:after="0" w:line="360" w:lineRule="auto"/>
        <w:rPr>
          <w:b/>
          <w:bCs/>
        </w:rPr>
      </w:pPr>
      <w:bookmarkStart w:id="220" w:name="_Toc305107726"/>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69</w:t>
      </w:r>
      <w:r w:rsidR="00021FCA">
        <w:rPr>
          <w:b/>
        </w:rPr>
        <w:fldChar w:fldCharType="end"/>
      </w:r>
      <w:r w:rsidR="00BD0AF6">
        <w:rPr>
          <w:b/>
          <w:bCs/>
        </w:rPr>
        <w:t xml:space="preserve"> - </w:t>
      </w:r>
      <w:proofErr w:type="spellStart"/>
      <w:r w:rsidR="00520938">
        <w:rPr>
          <w:b/>
          <w:bCs/>
        </w:rPr>
        <w:t>Actividades</w:t>
      </w:r>
      <w:proofErr w:type="spellEnd"/>
      <w:r w:rsidR="00520938">
        <w:rPr>
          <w:b/>
          <w:bCs/>
        </w:rPr>
        <w:t xml:space="preserve"> D</w:t>
      </w:r>
      <w:r w:rsidR="00876125" w:rsidRPr="00876125">
        <w:rPr>
          <w:b/>
          <w:bCs/>
        </w:rPr>
        <w:t>esenvolvidas no PN</w:t>
      </w:r>
      <w:r w:rsidR="00876125">
        <w:rPr>
          <w:b/>
          <w:bCs/>
        </w:rPr>
        <w:t xml:space="preserve">N </w:t>
      </w:r>
      <w:r w:rsidR="00876125" w:rsidRPr="00876125">
        <w:rPr>
          <w:b/>
          <w:bCs/>
          <w:noProof/>
          <w:lang w:eastAsia="pt-PT"/>
        </w:rPr>
        <w:drawing>
          <wp:inline distT="0" distB="0" distL="0" distR="0">
            <wp:extent cx="5303520" cy="3375660"/>
            <wp:effectExtent l="19050" t="0" r="0" b="0"/>
            <wp:docPr id="7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bookmarkEnd w:id="220"/>
    </w:p>
    <w:p w:rsidR="00282F09" w:rsidRPr="0043672A" w:rsidRDefault="00282F09" w:rsidP="00F93CF5">
      <w:pPr>
        <w:spacing w:after="0" w:line="360" w:lineRule="auto"/>
        <w:rPr>
          <w:bCs/>
          <w:i/>
          <w:sz w:val="18"/>
          <w:szCs w:val="18"/>
        </w:rPr>
      </w:pPr>
      <w:r w:rsidRPr="0043672A">
        <w:rPr>
          <w:bCs/>
          <w:i/>
          <w:sz w:val="18"/>
          <w:szCs w:val="18"/>
        </w:rPr>
        <w:t>Fonte: Dados recolhidos através de inquérito aplicado à população em estudo</w:t>
      </w:r>
    </w:p>
    <w:p w:rsidR="00520938" w:rsidRDefault="00520938" w:rsidP="00593A5A">
      <w:pPr>
        <w:spacing w:after="0" w:line="360" w:lineRule="auto"/>
        <w:jc w:val="both"/>
        <w:rPr>
          <w:noProof/>
          <w:lang w:eastAsia="pt-PT"/>
        </w:rPr>
      </w:pPr>
    </w:p>
    <w:p w:rsidR="00472CF5" w:rsidRDefault="00572BCE" w:rsidP="00472CF5">
      <w:pPr>
        <w:spacing w:after="0" w:line="360" w:lineRule="auto"/>
        <w:jc w:val="both"/>
        <w:rPr>
          <w:noProof/>
          <w:lang w:eastAsia="pt-PT"/>
        </w:rPr>
      </w:pPr>
      <w:r>
        <w:rPr>
          <w:noProof/>
          <w:lang w:eastAsia="pt-PT"/>
        </w:rPr>
        <w:t>A</w:t>
      </w:r>
      <w:r w:rsidR="00472CF5">
        <w:rPr>
          <w:noProof/>
          <w:lang w:eastAsia="pt-PT"/>
        </w:rPr>
        <w:t xml:space="preserve">pós </w:t>
      </w:r>
      <w:r>
        <w:rPr>
          <w:noProof/>
          <w:lang w:eastAsia="pt-PT"/>
        </w:rPr>
        <w:t xml:space="preserve">a </w:t>
      </w:r>
      <w:r w:rsidR="00472CF5">
        <w:rPr>
          <w:noProof/>
          <w:lang w:eastAsia="pt-PT"/>
        </w:rPr>
        <w:t>análise do gráfico 70</w:t>
      </w:r>
      <w:r>
        <w:rPr>
          <w:noProof/>
          <w:lang w:eastAsia="pt-PT"/>
        </w:rPr>
        <w:t xml:space="preserve"> regista-se que a escolha dos inquiridos</w:t>
      </w:r>
      <w:r w:rsidR="00A26802">
        <w:rPr>
          <w:noProof/>
          <w:lang w:eastAsia="pt-PT"/>
        </w:rPr>
        <w:t xml:space="preserve"> de</w:t>
      </w:r>
      <w:r>
        <w:rPr>
          <w:noProof/>
          <w:lang w:eastAsia="pt-PT"/>
        </w:rPr>
        <w:t xml:space="preserve"> associar uma actividade à imagem do PNN</w:t>
      </w:r>
      <w:r w:rsidR="00472CF5">
        <w:rPr>
          <w:noProof/>
          <w:lang w:eastAsia="pt-PT"/>
        </w:rPr>
        <w:t>, v</w:t>
      </w:r>
      <w:r w:rsidR="00A26802">
        <w:rPr>
          <w:noProof/>
          <w:lang w:eastAsia="pt-PT"/>
        </w:rPr>
        <w:t>ai</w:t>
      </w:r>
      <w:r w:rsidR="00472CF5">
        <w:rPr>
          <w:noProof/>
          <w:lang w:eastAsia="pt-PT"/>
        </w:rPr>
        <w:t xml:space="preserve"> de encontro às respostas </w:t>
      </w:r>
      <w:r w:rsidR="00A26802">
        <w:rPr>
          <w:noProof/>
          <w:lang w:eastAsia="pt-PT"/>
        </w:rPr>
        <w:t>da</w:t>
      </w:r>
      <w:r w:rsidR="00472CF5">
        <w:rPr>
          <w:noProof/>
          <w:lang w:eastAsia="pt-PT"/>
        </w:rPr>
        <w:t xml:space="preserve"> questão anterior, assim </w:t>
      </w:r>
      <w:r w:rsidR="00A26802">
        <w:rPr>
          <w:noProof/>
          <w:lang w:eastAsia="pt-PT"/>
        </w:rPr>
        <w:t>a</w:t>
      </w:r>
      <w:r w:rsidR="00472CF5">
        <w:rPr>
          <w:noProof/>
          <w:lang w:eastAsia="pt-PT"/>
        </w:rPr>
        <w:t xml:space="preserve"> resposta</w:t>
      </w:r>
      <w:r w:rsidR="00A26802">
        <w:rPr>
          <w:noProof/>
          <w:lang w:eastAsia="pt-PT"/>
        </w:rPr>
        <w:t xml:space="preserve"> mais seleccionada foi o</w:t>
      </w:r>
      <w:r w:rsidR="00472CF5">
        <w:rPr>
          <w:noProof/>
          <w:lang w:eastAsia="pt-PT"/>
        </w:rPr>
        <w:t xml:space="preserve"> carro eléctrico</w:t>
      </w:r>
      <w:r w:rsidR="00A26802">
        <w:rPr>
          <w:noProof/>
          <w:lang w:eastAsia="pt-PT"/>
        </w:rPr>
        <w:t>,</w:t>
      </w:r>
      <w:r w:rsidR="00472CF5">
        <w:rPr>
          <w:noProof/>
          <w:lang w:eastAsia="pt-PT"/>
        </w:rPr>
        <w:t xml:space="preserve"> seguido dos passeios pedestres. A actividade com menos respostas foi o passseio de bicicleta.</w:t>
      </w:r>
    </w:p>
    <w:p w:rsidR="00520938" w:rsidRDefault="00520938" w:rsidP="00472CF5">
      <w:pPr>
        <w:spacing w:after="0" w:line="360" w:lineRule="auto"/>
        <w:jc w:val="both"/>
        <w:rPr>
          <w:noProof/>
          <w:lang w:eastAsia="pt-PT"/>
        </w:rPr>
      </w:pPr>
    </w:p>
    <w:p w:rsidR="00520938" w:rsidRDefault="00520938" w:rsidP="00472CF5">
      <w:pPr>
        <w:spacing w:after="0" w:line="360" w:lineRule="auto"/>
        <w:jc w:val="both"/>
        <w:rPr>
          <w:noProof/>
          <w:lang w:eastAsia="pt-PT"/>
        </w:rPr>
      </w:pPr>
    </w:p>
    <w:p w:rsidR="00520938" w:rsidRDefault="00520938" w:rsidP="00472CF5">
      <w:pPr>
        <w:spacing w:after="0" w:line="360" w:lineRule="auto"/>
        <w:jc w:val="both"/>
        <w:rPr>
          <w:noProof/>
          <w:lang w:eastAsia="pt-PT"/>
        </w:rPr>
      </w:pPr>
    </w:p>
    <w:p w:rsidR="00D23B88" w:rsidRDefault="00D23B88" w:rsidP="00472CF5">
      <w:pPr>
        <w:spacing w:after="0" w:line="360" w:lineRule="auto"/>
        <w:jc w:val="both"/>
        <w:rPr>
          <w:noProof/>
          <w:lang w:eastAsia="pt-PT"/>
        </w:rPr>
      </w:pPr>
    </w:p>
    <w:p w:rsidR="00520938" w:rsidRDefault="00520938" w:rsidP="00472CF5">
      <w:pPr>
        <w:spacing w:after="0" w:line="360" w:lineRule="auto"/>
        <w:jc w:val="both"/>
        <w:rPr>
          <w:noProof/>
          <w:lang w:eastAsia="pt-PT"/>
        </w:rPr>
      </w:pPr>
    </w:p>
    <w:tbl>
      <w:tblPr>
        <w:tblW w:w="8644" w:type="dxa"/>
        <w:tblCellMar>
          <w:left w:w="70" w:type="dxa"/>
          <w:right w:w="70" w:type="dxa"/>
        </w:tblCellMar>
        <w:tblLook w:val="04A0"/>
      </w:tblPr>
      <w:tblGrid>
        <w:gridCol w:w="8644"/>
      </w:tblGrid>
      <w:tr w:rsidR="00551837" w:rsidRPr="00551837" w:rsidTr="00705261">
        <w:trPr>
          <w:trHeight w:val="582"/>
        </w:trPr>
        <w:tc>
          <w:tcPr>
            <w:tcW w:w="8644" w:type="dxa"/>
            <w:tcBorders>
              <w:top w:val="nil"/>
              <w:left w:val="nil"/>
              <w:bottom w:val="nil"/>
              <w:right w:val="nil"/>
            </w:tcBorders>
            <w:shd w:val="clear" w:color="auto" w:fill="auto"/>
            <w:vAlign w:val="center"/>
            <w:hideMark/>
          </w:tcPr>
          <w:p w:rsidR="004B5CCD" w:rsidRDefault="00AE6383" w:rsidP="00593A5A">
            <w:pPr>
              <w:spacing w:after="0" w:line="360" w:lineRule="auto"/>
              <w:jc w:val="both"/>
            </w:pPr>
            <w:bookmarkStart w:id="221" w:name="_Toc305107727"/>
            <w:r>
              <w:rPr>
                <w:b/>
              </w:rPr>
              <w:lastRenderedPageBreak/>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70</w:t>
            </w:r>
            <w:r w:rsidR="00021FCA">
              <w:rPr>
                <w:b/>
              </w:rPr>
              <w:fldChar w:fldCharType="end"/>
            </w:r>
            <w:r w:rsidR="00572BCE">
              <w:rPr>
                <w:b/>
                <w:bCs/>
              </w:rPr>
              <w:t xml:space="preserve"> </w:t>
            </w:r>
            <w:r w:rsidR="004B5CCD">
              <w:rPr>
                <w:b/>
                <w:bCs/>
              </w:rPr>
              <w:t>-</w:t>
            </w:r>
            <w:r w:rsidR="00572BCE">
              <w:rPr>
                <w:b/>
                <w:bCs/>
              </w:rPr>
              <w:t xml:space="preserve"> </w:t>
            </w:r>
            <w:proofErr w:type="spellStart"/>
            <w:r w:rsidR="004B5CCD" w:rsidRPr="004B5CCD">
              <w:rPr>
                <w:b/>
                <w:bCs/>
              </w:rPr>
              <w:t>Actividades</w:t>
            </w:r>
            <w:proofErr w:type="spellEnd"/>
            <w:r w:rsidR="004B5CCD" w:rsidRPr="004B5CCD">
              <w:rPr>
                <w:b/>
                <w:bCs/>
              </w:rPr>
              <w:t xml:space="preserve"> </w:t>
            </w:r>
            <w:r w:rsidR="00520938">
              <w:rPr>
                <w:b/>
                <w:bCs/>
              </w:rPr>
              <w:t>Desenvolvidas que o Inquirido Associa à I</w:t>
            </w:r>
            <w:r w:rsidR="004B5CCD" w:rsidRPr="004B5CCD">
              <w:rPr>
                <w:b/>
                <w:bCs/>
              </w:rPr>
              <w:t xml:space="preserve">magem do </w:t>
            </w:r>
            <w:r w:rsidR="001F066E">
              <w:rPr>
                <w:b/>
                <w:bCs/>
              </w:rPr>
              <w:t>PNN</w:t>
            </w:r>
            <w:bookmarkEnd w:id="221"/>
            <w:r w:rsidR="001F066E">
              <w:rPr>
                <w:b/>
                <w:bCs/>
              </w:rPr>
              <w:t xml:space="preserve"> </w:t>
            </w:r>
          </w:p>
          <w:p w:rsidR="004B5CCD" w:rsidRPr="004B5CCD" w:rsidRDefault="001F066E" w:rsidP="00593A5A">
            <w:pPr>
              <w:spacing w:after="0" w:line="360" w:lineRule="auto"/>
            </w:pPr>
            <w:r w:rsidRPr="001F066E">
              <w:rPr>
                <w:noProof/>
                <w:lang w:eastAsia="pt-PT"/>
              </w:rPr>
              <w:drawing>
                <wp:inline distT="0" distB="0" distL="0" distR="0">
                  <wp:extent cx="5457825" cy="2971800"/>
                  <wp:effectExtent l="19050" t="0" r="0" b="0"/>
                  <wp:docPr id="2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BC1971" w:rsidRPr="00BC1971" w:rsidRDefault="00BC1971" w:rsidP="00BC1971">
            <w:pPr>
              <w:pStyle w:val="PargrafodaLista"/>
              <w:spacing w:after="0" w:line="360" w:lineRule="auto"/>
              <w:ind w:left="0"/>
              <w:rPr>
                <w:bCs/>
                <w:i/>
                <w:sz w:val="18"/>
                <w:szCs w:val="18"/>
              </w:rPr>
            </w:pPr>
            <w:r w:rsidRPr="00F93CF5">
              <w:rPr>
                <w:bCs/>
                <w:i/>
                <w:sz w:val="18"/>
                <w:szCs w:val="18"/>
              </w:rPr>
              <w:t>Fonte: Dados recolhidos através de inquérito aplicado à popul</w:t>
            </w:r>
            <w:r w:rsidR="00763EA2">
              <w:rPr>
                <w:bCs/>
                <w:i/>
                <w:sz w:val="18"/>
                <w:szCs w:val="18"/>
              </w:rPr>
              <w:t>ação em estudo, análise quadro 15</w:t>
            </w:r>
            <w:r w:rsidRPr="00F93CF5">
              <w:rPr>
                <w:bCs/>
                <w:i/>
                <w:sz w:val="18"/>
                <w:szCs w:val="18"/>
              </w:rPr>
              <w:t xml:space="preserve"> no anexo IV</w:t>
            </w:r>
          </w:p>
        </w:tc>
      </w:tr>
    </w:tbl>
    <w:p w:rsidR="00520938" w:rsidRDefault="00520938" w:rsidP="00705261">
      <w:pPr>
        <w:spacing w:after="0" w:line="360" w:lineRule="auto"/>
        <w:rPr>
          <w:b/>
        </w:rPr>
      </w:pPr>
    </w:p>
    <w:tbl>
      <w:tblPr>
        <w:tblW w:w="8589" w:type="dxa"/>
        <w:tblInd w:w="55" w:type="dxa"/>
        <w:tblCellMar>
          <w:left w:w="70" w:type="dxa"/>
          <w:right w:w="70" w:type="dxa"/>
        </w:tblCellMar>
        <w:tblLook w:val="04A0"/>
      </w:tblPr>
      <w:tblGrid>
        <w:gridCol w:w="8589"/>
      </w:tblGrid>
      <w:tr w:rsidR="00A262D5" w:rsidRPr="00AC50BF" w:rsidTr="00B438C7">
        <w:trPr>
          <w:trHeight w:val="660"/>
        </w:trPr>
        <w:tc>
          <w:tcPr>
            <w:tcW w:w="8589" w:type="dxa"/>
            <w:tcBorders>
              <w:top w:val="nil"/>
              <w:left w:val="nil"/>
              <w:bottom w:val="nil"/>
              <w:right w:val="nil"/>
            </w:tcBorders>
            <w:shd w:val="clear" w:color="auto" w:fill="auto"/>
            <w:vAlign w:val="center"/>
            <w:hideMark/>
          </w:tcPr>
          <w:p w:rsidR="00A262D5" w:rsidRDefault="00A262D5" w:rsidP="00B438C7">
            <w:pPr>
              <w:spacing w:after="0" w:line="360" w:lineRule="auto"/>
              <w:jc w:val="both"/>
              <w:rPr>
                <w:bCs/>
              </w:rPr>
            </w:pPr>
            <w:r>
              <w:rPr>
                <w:bCs/>
              </w:rPr>
              <w:t xml:space="preserve">Ao </w:t>
            </w:r>
            <w:proofErr w:type="spellStart"/>
            <w:r w:rsidR="00A26802">
              <w:rPr>
                <w:bCs/>
              </w:rPr>
              <w:t>efectuar</w:t>
            </w:r>
            <w:r>
              <w:rPr>
                <w:bCs/>
              </w:rPr>
              <w:t>-se</w:t>
            </w:r>
            <w:proofErr w:type="spellEnd"/>
            <w:r>
              <w:rPr>
                <w:bCs/>
              </w:rPr>
              <w:t xml:space="preserve"> o cruzamento entre o local de residência com o número de noites em que o visitante fica alojado (quadro 3) </w:t>
            </w:r>
            <w:r w:rsidR="00A26802">
              <w:rPr>
                <w:bCs/>
              </w:rPr>
              <w:t>observa-se</w:t>
            </w:r>
            <w:r>
              <w:rPr>
                <w:bCs/>
              </w:rPr>
              <w:t xml:space="preserve">: </w:t>
            </w:r>
          </w:p>
          <w:p w:rsidR="00A262D5" w:rsidRDefault="00D23B88" w:rsidP="00B438C7">
            <w:pPr>
              <w:spacing w:after="0" w:line="360" w:lineRule="auto"/>
              <w:ind w:left="851"/>
              <w:jc w:val="both"/>
              <w:rPr>
                <w:bCs/>
              </w:rPr>
            </w:pPr>
            <w:r>
              <w:rPr>
                <w:bCs/>
              </w:rPr>
              <w:t xml:space="preserve">- </w:t>
            </w:r>
            <w:proofErr w:type="gramStart"/>
            <w:r>
              <w:rPr>
                <w:bCs/>
              </w:rPr>
              <w:t>d</w:t>
            </w:r>
            <w:r w:rsidR="00A262D5">
              <w:rPr>
                <w:bCs/>
              </w:rPr>
              <w:t>os</w:t>
            </w:r>
            <w:proofErr w:type="gramEnd"/>
            <w:r w:rsidR="00A262D5">
              <w:rPr>
                <w:bCs/>
              </w:rPr>
              <w:t xml:space="preserve"> 78,2% entrevistados, residentes no Alentejo, cerca de 55,1 % pernoitaram uma noite no parque, e 17,9% pernoitaram duas noites;</w:t>
            </w:r>
          </w:p>
          <w:p w:rsidR="00A262D5" w:rsidRDefault="00D23B88" w:rsidP="00B438C7">
            <w:pPr>
              <w:spacing w:after="0" w:line="360" w:lineRule="auto"/>
              <w:ind w:left="851"/>
              <w:jc w:val="both"/>
              <w:rPr>
                <w:bCs/>
              </w:rPr>
            </w:pPr>
            <w:r>
              <w:rPr>
                <w:bCs/>
              </w:rPr>
              <w:t xml:space="preserve">- </w:t>
            </w:r>
            <w:proofErr w:type="gramStart"/>
            <w:r>
              <w:rPr>
                <w:bCs/>
              </w:rPr>
              <w:t>o</w:t>
            </w:r>
            <w:r w:rsidR="00A262D5">
              <w:rPr>
                <w:bCs/>
              </w:rPr>
              <w:t>s</w:t>
            </w:r>
            <w:proofErr w:type="gramEnd"/>
            <w:r w:rsidR="00A262D5">
              <w:rPr>
                <w:bCs/>
              </w:rPr>
              <w:t xml:space="preserve"> residentes em Lisboa dividiram-se equitativamente por uma e por duas noites;</w:t>
            </w:r>
          </w:p>
          <w:p w:rsidR="00A262D5" w:rsidRDefault="00A262D5" w:rsidP="00B438C7">
            <w:pPr>
              <w:spacing w:after="0" w:line="360" w:lineRule="auto"/>
              <w:ind w:left="851"/>
              <w:jc w:val="both"/>
              <w:rPr>
                <w:bCs/>
              </w:rPr>
            </w:pPr>
            <w:r>
              <w:rPr>
                <w:bCs/>
              </w:rPr>
              <w:t xml:space="preserve">- </w:t>
            </w:r>
            <w:proofErr w:type="gramStart"/>
            <w:r w:rsidR="00D23B88">
              <w:rPr>
                <w:bCs/>
              </w:rPr>
              <w:t>j</w:t>
            </w:r>
            <w:r>
              <w:rPr>
                <w:bCs/>
              </w:rPr>
              <w:t>á</w:t>
            </w:r>
            <w:proofErr w:type="gramEnd"/>
            <w:r>
              <w:rPr>
                <w:bCs/>
              </w:rPr>
              <w:t xml:space="preserve"> os residentes do Algarve, embora a maioria só pernoite 1 noite houve ainda valores a registar nas 2 e 3 noites;</w:t>
            </w:r>
          </w:p>
          <w:p w:rsidR="00A262D5" w:rsidRDefault="00D23B88" w:rsidP="00B438C7">
            <w:pPr>
              <w:spacing w:after="0" w:line="360" w:lineRule="auto"/>
              <w:ind w:left="851"/>
              <w:jc w:val="both"/>
              <w:rPr>
                <w:bCs/>
              </w:rPr>
            </w:pPr>
            <w:r>
              <w:rPr>
                <w:bCs/>
              </w:rPr>
              <w:t xml:space="preserve">- </w:t>
            </w:r>
            <w:proofErr w:type="gramStart"/>
            <w:r>
              <w:rPr>
                <w:bCs/>
              </w:rPr>
              <w:t>o</w:t>
            </w:r>
            <w:r w:rsidR="00A262D5">
              <w:rPr>
                <w:bCs/>
              </w:rPr>
              <w:t>s</w:t>
            </w:r>
            <w:proofErr w:type="gramEnd"/>
            <w:r w:rsidR="00A262D5">
              <w:rPr>
                <w:bCs/>
              </w:rPr>
              <w:t xml:space="preserve"> habitantes do Centro só ficaram uma noite e os Estrangeiros ficaram maioritariamente 2 noites;</w:t>
            </w:r>
          </w:p>
          <w:p w:rsidR="00A262D5" w:rsidRDefault="00A262D5" w:rsidP="00B438C7">
            <w:pPr>
              <w:spacing w:after="0" w:line="360" w:lineRule="auto"/>
              <w:ind w:left="851"/>
              <w:jc w:val="both"/>
              <w:rPr>
                <w:bCs/>
              </w:rPr>
            </w:pPr>
            <w:r>
              <w:rPr>
                <w:bCs/>
              </w:rPr>
              <w:t>-</w:t>
            </w:r>
            <w:r w:rsidR="00D23B88">
              <w:rPr>
                <w:bCs/>
              </w:rPr>
              <w:t xml:space="preserve"> </w:t>
            </w:r>
            <w:proofErr w:type="gramStart"/>
            <w:r w:rsidR="00D23B88">
              <w:rPr>
                <w:bCs/>
              </w:rPr>
              <w:t>r</w:t>
            </w:r>
            <w:r>
              <w:rPr>
                <w:bCs/>
              </w:rPr>
              <w:t>egista-se</w:t>
            </w:r>
            <w:proofErr w:type="gramEnd"/>
            <w:r>
              <w:rPr>
                <w:bCs/>
              </w:rPr>
              <w:t xml:space="preserve"> que</w:t>
            </w:r>
            <w:r w:rsidR="00D23B88">
              <w:rPr>
                <w:bCs/>
              </w:rPr>
              <w:t>,</w:t>
            </w:r>
            <w:r>
              <w:rPr>
                <w:bCs/>
              </w:rPr>
              <w:t xml:space="preserve"> os indivíduos que se hospedaram mais de 3 noites</w:t>
            </w:r>
            <w:r w:rsidR="00D23B88">
              <w:rPr>
                <w:bCs/>
              </w:rPr>
              <w:t>,</w:t>
            </w:r>
            <w:r>
              <w:rPr>
                <w:bCs/>
              </w:rPr>
              <w:t xml:space="preserve"> foram uma pequena parcela do total (2,6%) e são todos originários do Alentejo.</w:t>
            </w:r>
          </w:p>
          <w:p w:rsidR="00A262D5" w:rsidRDefault="00A262D5" w:rsidP="00B438C7">
            <w:pPr>
              <w:spacing w:after="0" w:line="360" w:lineRule="auto"/>
              <w:ind w:left="851"/>
              <w:jc w:val="both"/>
              <w:rPr>
                <w:bCs/>
              </w:rPr>
            </w:pPr>
          </w:p>
          <w:p w:rsidR="00A262D5" w:rsidRDefault="00A262D5" w:rsidP="00B438C7">
            <w:pPr>
              <w:spacing w:after="0" w:line="360" w:lineRule="auto"/>
              <w:ind w:left="851"/>
              <w:jc w:val="both"/>
              <w:rPr>
                <w:bCs/>
              </w:rPr>
            </w:pPr>
          </w:p>
          <w:p w:rsidR="00A262D5" w:rsidRDefault="00A262D5" w:rsidP="00B438C7">
            <w:pPr>
              <w:spacing w:after="0" w:line="360" w:lineRule="auto"/>
              <w:ind w:left="851"/>
              <w:jc w:val="both"/>
              <w:rPr>
                <w:bCs/>
              </w:rPr>
            </w:pPr>
          </w:p>
          <w:p w:rsidR="00A262D5" w:rsidRDefault="00A262D5" w:rsidP="00B438C7">
            <w:pPr>
              <w:spacing w:after="0" w:line="360" w:lineRule="auto"/>
              <w:ind w:left="851"/>
              <w:jc w:val="both"/>
              <w:rPr>
                <w:bCs/>
              </w:rPr>
            </w:pPr>
          </w:p>
          <w:p w:rsidR="00A262D5" w:rsidRDefault="00A262D5" w:rsidP="00B438C7">
            <w:pPr>
              <w:spacing w:after="0" w:line="360" w:lineRule="auto"/>
              <w:ind w:left="851"/>
              <w:jc w:val="both"/>
              <w:rPr>
                <w:bCs/>
              </w:rPr>
            </w:pPr>
          </w:p>
          <w:p w:rsidR="00A262D5" w:rsidRDefault="00A262D5" w:rsidP="00B438C7">
            <w:pPr>
              <w:spacing w:after="0" w:line="360" w:lineRule="auto"/>
              <w:ind w:left="851"/>
              <w:jc w:val="both"/>
              <w:rPr>
                <w:bCs/>
              </w:rPr>
            </w:pPr>
          </w:p>
          <w:p w:rsidR="00A262D5" w:rsidRDefault="00A262D5" w:rsidP="00B438C7">
            <w:pPr>
              <w:spacing w:after="0" w:line="360" w:lineRule="auto"/>
              <w:ind w:left="851"/>
              <w:jc w:val="both"/>
              <w:rPr>
                <w:bCs/>
              </w:rPr>
            </w:pPr>
          </w:p>
          <w:p w:rsidR="00A262D5" w:rsidRDefault="00A262D5" w:rsidP="00B438C7">
            <w:pPr>
              <w:spacing w:after="0" w:line="360" w:lineRule="auto"/>
              <w:jc w:val="both"/>
              <w:rPr>
                <w:b/>
                <w:bCs/>
              </w:rPr>
            </w:pPr>
          </w:p>
          <w:p w:rsidR="00A262D5" w:rsidRDefault="00A262D5" w:rsidP="00B438C7">
            <w:pPr>
              <w:spacing w:after="0" w:line="360" w:lineRule="auto"/>
              <w:jc w:val="both"/>
              <w:rPr>
                <w:b/>
                <w:bCs/>
              </w:rPr>
            </w:pPr>
            <w:bookmarkStart w:id="222" w:name="_Toc305107913"/>
            <w:r w:rsidRPr="00467B12">
              <w:rPr>
                <w:b/>
                <w:bCs/>
              </w:rPr>
              <w:lastRenderedPageBreak/>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3</w:t>
            </w:r>
            <w:r w:rsidR="00021FCA" w:rsidRPr="00467B12">
              <w:rPr>
                <w:b/>
                <w:bCs/>
              </w:rPr>
              <w:fldChar w:fldCharType="end"/>
            </w:r>
            <w:r>
              <w:rPr>
                <w:b/>
                <w:bCs/>
              </w:rPr>
              <w:t xml:space="preserve"> – O L</w:t>
            </w:r>
            <w:r w:rsidRPr="00AC50BF">
              <w:rPr>
                <w:b/>
                <w:bCs/>
              </w:rPr>
              <w:t xml:space="preserve">ocal de </w:t>
            </w:r>
            <w:r>
              <w:rPr>
                <w:b/>
                <w:bCs/>
              </w:rPr>
              <w:t>R</w:t>
            </w:r>
            <w:r w:rsidRPr="00AC50BF">
              <w:rPr>
                <w:b/>
                <w:bCs/>
              </w:rPr>
              <w:t>esidência</w:t>
            </w:r>
            <w:r>
              <w:rPr>
                <w:b/>
                <w:bCs/>
              </w:rPr>
              <w:t xml:space="preserve"> do Visitante </w:t>
            </w:r>
            <w:r w:rsidRPr="00B82951">
              <w:rPr>
                <w:b/>
                <w:bCs/>
                <w:i/>
              </w:rPr>
              <w:t>versus</w:t>
            </w:r>
            <w:r>
              <w:rPr>
                <w:b/>
                <w:bCs/>
              </w:rPr>
              <w:t xml:space="preserve"> o N.º de N</w:t>
            </w:r>
            <w:r w:rsidRPr="00AC50BF">
              <w:rPr>
                <w:b/>
                <w:bCs/>
              </w:rPr>
              <w:t xml:space="preserve">oites </w:t>
            </w:r>
            <w:r>
              <w:rPr>
                <w:b/>
                <w:bCs/>
              </w:rPr>
              <w:t>que Ficou A</w:t>
            </w:r>
            <w:r w:rsidRPr="00AC50BF">
              <w:rPr>
                <w:b/>
                <w:bCs/>
              </w:rPr>
              <w:t>lojado</w:t>
            </w:r>
            <w:bookmarkEnd w:id="222"/>
            <w:r w:rsidRPr="00AC50BF">
              <w:rPr>
                <w:b/>
                <w:bCs/>
              </w:rPr>
              <w:t xml:space="preserve"> </w:t>
            </w:r>
          </w:p>
          <w:p w:rsidR="00A262D5" w:rsidRPr="00AC50BF" w:rsidRDefault="00A262D5" w:rsidP="00B438C7">
            <w:pPr>
              <w:spacing w:after="0" w:line="360" w:lineRule="auto"/>
              <w:jc w:val="both"/>
              <w:rPr>
                <w:rFonts w:ascii="Arial Bold" w:eastAsia="Times New Roman" w:hAnsi="Arial Bold" w:cs="Arial"/>
                <w:b/>
                <w:bCs/>
                <w:color w:val="000000"/>
                <w:sz w:val="18"/>
                <w:szCs w:val="18"/>
                <w:lang w:eastAsia="pt-PT"/>
              </w:rPr>
            </w:pPr>
            <w:r>
              <w:rPr>
                <w:rFonts w:ascii="Arial Bold" w:eastAsia="Times New Roman" w:hAnsi="Arial Bold" w:cs="Arial"/>
                <w:b/>
                <w:bCs/>
                <w:noProof/>
                <w:color w:val="000000"/>
                <w:sz w:val="18"/>
                <w:szCs w:val="18"/>
                <w:lang w:eastAsia="pt-PT"/>
              </w:rPr>
              <w:drawing>
                <wp:inline distT="0" distB="0" distL="0" distR="0">
                  <wp:extent cx="5400675" cy="5562600"/>
                  <wp:effectExtent l="19050" t="0" r="9525" b="0"/>
                  <wp:docPr id="6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srcRect/>
                          <a:stretch>
                            <a:fillRect/>
                          </a:stretch>
                        </pic:blipFill>
                        <pic:spPr bwMode="auto">
                          <a:xfrm>
                            <a:off x="0" y="0"/>
                            <a:ext cx="5400675" cy="5562600"/>
                          </a:xfrm>
                          <a:prstGeom prst="rect">
                            <a:avLst/>
                          </a:prstGeom>
                          <a:noFill/>
                          <a:ln w="9525">
                            <a:noFill/>
                            <a:miter lim="800000"/>
                            <a:headEnd/>
                            <a:tailEnd/>
                          </a:ln>
                        </pic:spPr>
                      </pic:pic>
                    </a:graphicData>
                  </a:graphic>
                </wp:inline>
              </w:drawing>
            </w:r>
          </w:p>
        </w:tc>
      </w:tr>
    </w:tbl>
    <w:p w:rsidR="00A262D5" w:rsidRDefault="00A262D5" w:rsidP="00A262D5">
      <w:pPr>
        <w:spacing w:after="0" w:line="360" w:lineRule="auto"/>
        <w:rPr>
          <w:b/>
          <w:bCs/>
        </w:rPr>
      </w:pPr>
      <w:r w:rsidRPr="0043672A">
        <w:rPr>
          <w:bCs/>
          <w:i/>
          <w:sz w:val="18"/>
          <w:szCs w:val="18"/>
        </w:rPr>
        <w:lastRenderedPageBreak/>
        <w:t>Fonte: Dados recolhidos através de inquérito aplicado à população em estudo</w:t>
      </w:r>
    </w:p>
    <w:p w:rsidR="00A262D5" w:rsidRDefault="00A262D5" w:rsidP="00A262D5">
      <w:pPr>
        <w:spacing w:after="0" w:line="360" w:lineRule="auto"/>
        <w:jc w:val="both"/>
        <w:rPr>
          <w:bCs/>
        </w:rPr>
      </w:pPr>
    </w:p>
    <w:p w:rsidR="00A262D5" w:rsidRDefault="00A262D5" w:rsidP="00A262D5">
      <w:pPr>
        <w:spacing w:after="0" w:line="360" w:lineRule="auto"/>
        <w:jc w:val="both"/>
        <w:rPr>
          <w:bCs/>
        </w:rPr>
      </w:pPr>
      <w:r>
        <w:rPr>
          <w:bCs/>
        </w:rPr>
        <w:t xml:space="preserve">Ao cruzar-se a idade do visitante com o local de alojamento </w:t>
      </w:r>
      <w:r w:rsidR="00333B69">
        <w:rPr>
          <w:bCs/>
        </w:rPr>
        <w:t>(quadro</w:t>
      </w:r>
      <w:r w:rsidR="00A26802">
        <w:rPr>
          <w:bCs/>
        </w:rPr>
        <w:t xml:space="preserve"> </w:t>
      </w:r>
      <w:r w:rsidR="00333B69">
        <w:rPr>
          <w:bCs/>
        </w:rPr>
        <w:t xml:space="preserve">4) </w:t>
      </w:r>
      <w:r w:rsidR="00A26802">
        <w:rPr>
          <w:bCs/>
        </w:rPr>
        <w:t xml:space="preserve">observou-se </w:t>
      </w:r>
      <w:proofErr w:type="gramStart"/>
      <w:r w:rsidR="00A26802">
        <w:rPr>
          <w:bCs/>
        </w:rPr>
        <w:t>que</w:t>
      </w:r>
      <w:proofErr w:type="gramEnd"/>
      <w:r>
        <w:rPr>
          <w:bCs/>
        </w:rPr>
        <w:t xml:space="preserve">: </w:t>
      </w:r>
    </w:p>
    <w:p w:rsidR="00A262D5" w:rsidRDefault="00A262D5" w:rsidP="00A262D5">
      <w:pPr>
        <w:spacing w:after="0" w:line="360" w:lineRule="auto"/>
        <w:ind w:left="851"/>
        <w:jc w:val="both"/>
        <w:rPr>
          <w:bCs/>
        </w:rPr>
      </w:pPr>
      <w:r>
        <w:rPr>
          <w:bCs/>
        </w:rPr>
        <w:t xml:space="preserve">- </w:t>
      </w:r>
      <w:proofErr w:type="gramStart"/>
      <w:r>
        <w:rPr>
          <w:bCs/>
        </w:rPr>
        <w:t>maioritariamente</w:t>
      </w:r>
      <w:proofErr w:type="gramEnd"/>
      <w:r>
        <w:rPr>
          <w:bCs/>
        </w:rPr>
        <w:t xml:space="preserve"> os entrevistados ficaram instalados no Monte Principal, e somente 12,2% ficaram na Casa da Malta, destes 5,8% são indivíduos entre os 36 e 45 anos;</w:t>
      </w:r>
    </w:p>
    <w:p w:rsidR="00A262D5" w:rsidRDefault="00A262D5" w:rsidP="00A262D5">
      <w:pPr>
        <w:spacing w:after="0" w:line="360" w:lineRule="auto"/>
        <w:ind w:left="851"/>
        <w:jc w:val="both"/>
        <w:rPr>
          <w:bCs/>
        </w:rPr>
      </w:pPr>
      <w:r>
        <w:rPr>
          <w:bCs/>
        </w:rPr>
        <w:t xml:space="preserve">- </w:t>
      </w:r>
      <w:proofErr w:type="gramStart"/>
      <w:r>
        <w:rPr>
          <w:bCs/>
        </w:rPr>
        <w:t>o</w:t>
      </w:r>
      <w:proofErr w:type="gramEnd"/>
      <w:r>
        <w:rPr>
          <w:bCs/>
        </w:rPr>
        <w:t xml:space="preserve"> escalão dos 46 aos 65 anos não registou ninguém na Casa da Malta</w:t>
      </w:r>
    </w:p>
    <w:p w:rsidR="00A262D5" w:rsidRDefault="00A262D5" w:rsidP="00A262D5">
      <w:pPr>
        <w:spacing w:after="0" w:line="360" w:lineRule="auto"/>
        <w:ind w:left="851"/>
        <w:jc w:val="both"/>
        <w:rPr>
          <w:bCs/>
        </w:rPr>
      </w:pPr>
      <w:r>
        <w:rPr>
          <w:bCs/>
        </w:rPr>
        <w:t xml:space="preserve">- </w:t>
      </w:r>
      <w:proofErr w:type="gramStart"/>
      <w:r>
        <w:rPr>
          <w:bCs/>
        </w:rPr>
        <w:t>os</w:t>
      </w:r>
      <w:proofErr w:type="gramEnd"/>
      <w:r>
        <w:rPr>
          <w:bCs/>
        </w:rPr>
        <w:t xml:space="preserve"> escalões de maiores de 65 anos</w:t>
      </w:r>
      <w:r w:rsidR="00A26802">
        <w:rPr>
          <w:bCs/>
        </w:rPr>
        <w:t>,</w:t>
      </w:r>
      <w:r>
        <w:rPr>
          <w:bCs/>
        </w:rPr>
        <w:t xml:space="preserve"> só 1,3% ficou hospedada </w:t>
      </w:r>
      <w:r w:rsidR="00A26802">
        <w:rPr>
          <w:bCs/>
        </w:rPr>
        <w:t>na Casa da Malta</w:t>
      </w:r>
      <w:r>
        <w:rPr>
          <w:bCs/>
        </w:rPr>
        <w:t>.</w:t>
      </w:r>
    </w:p>
    <w:p w:rsidR="00A262D5" w:rsidRDefault="00A262D5" w:rsidP="00A262D5">
      <w:pPr>
        <w:spacing w:after="0" w:line="360" w:lineRule="auto"/>
        <w:jc w:val="both"/>
        <w:rPr>
          <w:b/>
          <w:bCs/>
        </w:rPr>
      </w:pPr>
    </w:p>
    <w:p w:rsidR="00A262D5" w:rsidRDefault="00A262D5" w:rsidP="00A262D5">
      <w:pPr>
        <w:spacing w:after="0" w:line="360" w:lineRule="auto"/>
        <w:jc w:val="both"/>
        <w:rPr>
          <w:b/>
          <w:bCs/>
        </w:rPr>
      </w:pPr>
    </w:p>
    <w:p w:rsidR="00A26802" w:rsidRDefault="00A26802" w:rsidP="00A262D5">
      <w:pPr>
        <w:spacing w:after="0" w:line="360" w:lineRule="auto"/>
        <w:jc w:val="both"/>
        <w:rPr>
          <w:b/>
          <w:bCs/>
        </w:rPr>
      </w:pPr>
    </w:p>
    <w:p w:rsidR="00333B69" w:rsidRDefault="00333B69" w:rsidP="00A262D5">
      <w:pPr>
        <w:spacing w:after="0" w:line="360" w:lineRule="auto"/>
        <w:jc w:val="both"/>
        <w:rPr>
          <w:b/>
          <w:bCs/>
        </w:rPr>
      </w:pPr>
    </w:p>
    <w:p w:rsidR="00A262D5" w:rsidRPr="00F93D28" w:rsidRDefault="00A262D5" w:rsidP="00A262D5">
      <w:pPr>
        <w:spacing w:after="0" w:line="360" w:lineRule="auto"/>
        <w:jc w:val="both"/>
        <w:rPr>
          <w:b/>
          <w:bCs/>
        </w:rPr>
      </w:pPr>
      <w:bookmarkStart w:id="223" w:name="_Toc305107914"/>
      <w:r w:rsidRPr="00467B12">
        <w:rPr>
          <w:b/>
          <w:bCs/>
        </w:rPr>
        <w:lastRenderedPageBreak/>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4</w:t>
      </w:r>
      <w:r w:rsidR="00021FCA" w:rsidRPr="00467B12">
        <w:rPr>
          <w:b/>
          <w:bCs/>
        </w:rPr>
        <w:fldChar w:fldCharType="end"/>
      </w:r>
      <w:r>
        <w:rPr>
          <w:b/>
          <w:bCs/>
        </w:rPr>
        <w:t xml:space="preserve"> - Idade do </w:t>
      </w:r>
      <w:r w:rsidR="00333B69">
        <w:rPr>
          <w:b/>
          <w:bCs/>
        </w:rPr>
        <w:t>v</w:t>
      </w:r>
      <w:r>
        <w:rPr>
          <w:b/>
          <w:bCs/>
        </w:rPr>
        <w:t xml:space="preserve">isitante </w:t>
      </w:r>
      <w:r w:rsidRPr="00B82951">
        <w:rPr>
          <w:b/>
          <w:bCs/>
          <w:i/>
        </w:rPr>
        <w:t>versus</w:t>
      </w:r>
      <w:r>
        <w:rPr>
          <w:b/>
          <w:bCs/>
        </w:rPr>
        <w:t xml:space="preserve"> L</w:t>
      </w:r>
      <w:r w:rsidRPr="00AC50BF">
        <w:rPr>
          <w:b/>
          <w:bCs/>
        </w:rPr>
        <w:t xml:space="preserve">ocal </w:t>
      </w:r>
      <w:r w:rsidR="00333B69">
        <w:rPr>
          <w:b/>
          <w:bCs/>
        </w:rPr>
        <w:t>em que f</w:t>
      </w:r>
      <w:r w:rsidRPr="00AC50BF">
        <w:rPr>
          <w:b/>
          <w:bCs/>
        </w:rPr>
        <w:t>ico</w:t>
      </w:r>
      <w:r w:rsidR="00333B69">
        <w:rPr>
          <w:b/>
          <w:bCs/>
        </w:rPr>
        <w:t>u alojado d</w:t>
      </w:r>
      <w:r>
        <w:rPr>
          <w:b/>
          <w:bCs/>
        </w:rPr>
        <w:t xml:space="preserve">urante a sua </w:t>
      </w:r>
      <w:r w:rsidR="00333B69">
        <w:rPr>
          <w:b/>
          <w:bCs/>
        </w:rPr>
        <w:t>e</w:t>
      </w:r>
      <w:r>
        <w:rPr>
          <w:b/>
          <w:bCs/>
        </w:rPr>
        <w:t>stadia</w:t>
      </w:r>
      <w:bookmarkEnd w:id="223"/>
    </w:p>
    <w:tbl>
      <w:tblPr>
        <w:tblW w:w="8740" w:type="dxa"/>
        <w:tblInd w:w="55" w:type="dxa"/>
        <w:tblCellMar>
          <w:left w:w="70" w:type="dxa"/>
          <w:right w:w="70" w:type="dxa"/>
        </w:tblCellMar>
        <w:tblLook w:val="04A0"/>
      </w:tblPr>
      <w:tblGrid>
        <w:gridCol w:w="8740"/>
      </w:tblGrid>
      <w:tr w:rsidR="00A262D5" w:rsidRPr="00AC50BF" w:rsidTr="00B438C7">
        <w:trPr>
          <w:trHeight w:val="582"/>
        </w:trPr>
        <w:tc>
          <w:tcPr>
            <w:tcW w:w="8740" w:type="dxa"/>
            <w:tcBorders>
              <w:top w:val="nil"/>
              <w:left w:val="nil"/>
              <w:bottom w:val="nil"/>
              <w:right w:val="nil"/>
            </w:tcBorders>
            <w:shd w:val="clear" w:color="auto" w:fill="auto"/>
            <w:vAlign w:val="center"/>
            <w:hideMark/>
          </w:tcPr>
          <w:p w:rsidR="00A262D5" w:rsidRPr="00AC50BF" w:rsidRDefault="00A262D5" w:rsidP="00B438C7">
            <w:pPr>
              <w:spacing w:after="0" w:line="360" w:lineRule="auto"/>
              <w:jc w:val="center"/>
              <w:rPr>
                <w:rFonts w:ascii="Arial Bold" w:eastAsia="Times New Roman" w:hAnsi="Arial Bold" w:cs="Arial"/>
                <w:b/>
                <w:bCs/>
                <w:color w:val="000000"/>
                <w:sz w:val="18"/>
                <w:szCs w:val="18"/>
                <w:lang w:eastAsia="pt-PT"/>
              </w:rPr>
            </w:pPr>
            <w:r>
              <w:rPr>
                <w:rFonts w:ascii="Arial Bold" w:eastAsia="Times New Roman" w:hAnsi="Arial Bold" w:cs="Arial"/>
                <w:b/>
                <w:bCs/>
                <w:noProof/>
                <w:color w:val="000000"/>
                <w:sz w:val="18"/>
                <w:szCs w:val="18"/>
                <w:lang w:eastAsia="pt-PT"/>
              </w:rPr>
              <w:drawing>
                <wp:inline distT="0" distB="0" distL="0" distR="0">
                  <wp:extent cx="4972050" cy="6496050"/>
                  <wp:effectExtent l="19050" t="0" r="0" b="0"/>
                  <wp:docPr id="6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srcRect/>
                          <a:stretch>
                            <a:fillRect/>
                          </a:stretch>
                        </pic:blipFill>
                        <pic:spPr bwMode="auto">
                          <a:xfrm>
                            <a:off x="0" y="0"/>
                            <a:ext cx="4974847" cy="6499705"/>
                          </a:xfrm>
                          <a:prstGeom prst="rect">
                            <a:avLst/>
                          </a:prstGeom>
                          <a:noFill/>
                          <a:ln w="9525">
                            <a:noFill/>
                            <a:miter lim="800000"/>
                            <a:headEnd/>
                            <a:tailEnd/>
                          </a:ln>
                        </pic:spPr>
                      </pic:pic>
                    </a:graphicData>
                  </a:graphic>
                </wp:inline>
              </w:drawing>
            </w:r>
          </w:p>
        </w:tc>
      </w:tr>
    </w:tbl>
    <w:p w:rsidR="00A262D5" w:rsidRDefault="00A262D5" w:rsidP="00A262D5">
      <w:pPr>
        <w:spacing w:after="0" w:line="360" w:lineRule="auto"/>
        <w:rPr>
          <w:b/>
          <w:bCs/>
        </w:rPr>
      </w:pPr>
      <w:r w:rsidRPr="0043672A">
        <w:rPr>
          <w:bCs/>
          <w:i/>
          <w:sz w:val="18"/>
          <w:szCs w:val="18"/>
        </w:rPr>
        <w:t>Fonte: Dados recolhidos através de inquérito aplicado à população em estudo</w:t>
      </w:r>
    </w:p>
    <w:p w:rsidR="00A262D5" w:rsidRDefault="00A262D5" w:rsidP="00A262D5">
      <w:pPr>
        <w:spacing w:after="0" w:line="360" w:lineRule="auto"/>
        <w:jc w:val="both"/>
        <w:rPr>
          <w:bCs/>
        </w:rPr>
      </w:pPr>
    </w:p>
    <w:p w:rsidR="00A262D5" w:rsidRDefault="00A262D5" w:rsidP="00A262D5">
      <w:pPr>
        <w:spacing w:after="0" w:line="360" w:lineRule="auto"/>
        <w:jc w:val="both"/>
        <w:rPr>
          <w:b/>
          <w:bCs/>
        </w:rPr>
      </w:pPr>
      <w:r w:rsidRPr="007F7047">
        <w:rPr>
          <w:bCs/>
        </w:rPr>
        <w:t xml:space="preserve">Após análise do quadro </w:t>
      </w:r>
      <w:r>
        <w:rPr>
          <w:bCs/>
        </w:rPr>
        <w:t xml:space="preserve">5 </w:t>
      </w:r>
      <w:r w:rsidR="00A26802">
        <w:rPr>
          <w:bCs/>
        </w:rPr>
        <w:t xml:space="preserve">observou-se </w:t>
      </w:r>
      <w:proofErr w:type="gramStart"/>
      <w:r w:rsidR="00A26802">
        <w:rPr>
          <w:bCs/>
        </w:rPr>
        <w:t>que</w:t>
      </w:r>
      <w:proofErr w:type="gramEnd"/>
      <w:r w:rsidRPr="007F7047">
        <w:rPr>
          <w:bCs/>
        </w:rPr>
        <w:t>:</w:t>
      </w:r>
    </w:p>
    <w:p w:rsidR="00A262D5" w:rsidRDefault="00333B69" w:rsidP="00A262D5">
      <w:pPr>
        <w:spacing w:after="0" w:line="360" w:lineRule="auto"/>
        <w:ind w:left="851"/>
        <w:jc w:val="both"/>
        <w:rPr>
          <w:bCs/>
        </w:rPr>
      </w:pPr>
      <w:r>
        <w:rPr>
          <w:bCs/>
        </w:rPr>
        <w:t xml:space="preserve">- </w:t>
      </w:r>
      <w:proofErr w:type="gramStart"/>
      <w:r>
        <w:rPr>
          <w:bCs/>
        </w:rPr>
        <w:t>o</w:t>
      </w:r>
      <w:proofErr w:type="gramEnd"/>
      <w:r w:rsidR="00A262D5" w:rsidRPr="00BF0C14">
        <w:rPr>
          <w:bCs/>
        </w:rPr>
        <w:t xml:space="preserve"> escalão com mais </w:t>
      </w:r>
      <w:r w:rsidR="00A262D5">
        <w:rPr>
          <w:bCs/>
        </w:rPr>
        <w:t>entrevistados</w:t>
      </w:r>
      <w:r w:rsidR="00A262D5" w:rsidRPr="00BF0C14">
        <w:rPr>
          <w:bCs/>
        </w:rPr>
        <w:t xml:space="preserve"> pertence aos que pernoitaram 1 noite </w:t>
      </w:r>
      <w:r w:rsidR="00A262D5">
        <w:rPr>
          <w:bCs/>
        </w:rPr>
        <w:t>(</w:t>
      </w:r>
      <w:r w:rsidR="00A262D5" w:rsidRPr="00BF0C14">
        <w:rPr>
          <w:bCs/>
        </w:rPr>
        <w:t>67,9%</w:t>
      </w:r>
      <w:r w:rsidR="00A262D5">
        <w:rPr>
          <w:bCs/>
        </w:rPr>
        <w:t>)</w:t>
      </w:r>
      <w:r w:rsidR="00A262D5" w:rsidRPr="00BF0C14">
        <w:rPr>
          <w:bCs/>
        </w:rPr>
        <w:t>, e de</w:t>
      </w:r>
      <w:r w:rsidR="00A262D5">
        <w:rPr>
          <w:bCs/>
        </w:rPr>
        <w:t>s</w:t>
      </w:r>
      <w:r w:rsidR="00A262D5" w:rsidRPr="00BF0C14">
        <w:rPr>
          <w:bCs/>
        </w:rPr>
        <w:t>tes a maioria com 32,1% tomou algumas refeições no parque</w:t>
      </w:r>
      <w:r w:rsidR="00A262D5">
        <w:rPr>
          <w:bCs/>
        </w:rPr>
        <w:t xml:space="preserve">, </w:t>
      </w:r>
      <w:r w:rsidR="00A262D5" w:rsidRPr="00BF0C14">
        <w:rPr>
          <w:bCs/>
        </w:rPr>
        <w:t>19,2</w:t>
      </w:r>
      <w:r w:rsidR="00A262D5">
        <w:rPr>
          <w:bCs/>
        </w:rPr>
        <w:t>%</w:t>
      </w:r>
      <w:r w:rsidR="00A262D5" w:rsidRPr="00BF0C14">
        <w:rPr>
          <w:bCs/>
        </w:rPr>
        <w:t xml:space="preserve"> não fizeram nenhumas refeições no local</w:t>
      </w:r>
      <w:r w:rsidR="00A262D5">
        <w:rPr>
          <w:bCs/>
        </w:rPr>
        <w:t xml:space="preserve"> e 16,7% recorreram a todas as refeições fornecidas pelo PNN;</w:t>
      </w:r>
    </w:p>
    <w:p w:rsidR="00A262D5" w:rsidRDefault="00A262D5" w:rsidP="00A262D5">
      <w:pPr>
        <w:spacing w:after="0" w:line="360" w:lineRule="auto"/>
        <w:ind w:left="851"/>
        <w:jc w:val="both"/>
        <w:rPr>
          <w:bCs/>
        </w:rPr>
      </w:pPr>
      <w:r>
        <w:rPr>
          <w:bCs/>
        </w:rPr>
        <w:lastRenderedPageBreak/>
        <w:t xml:space="preserve">- </w:t>
      </w:r>
      <w:proofErr w:type="gramStart"/>
      <w:r w:rsidR="00333B69">
        <w:rPr>
          <w:bCs/>
        </w:rPr>
        <w:t>a</w:t>
      </w:r>
      <w:proofErr w:type="gramEnd"/>
      <w:r>
        <w:rPr>
          <w:bCs/>
        </w:rPr>
        <w:t xml:space="preserve"> repartição das refeições no segundo escalão com maior número de registos, a 2 noites, foi semelhante à anterior com a maioria a tomar algumas refeições no local com 14,1% do total, cerca de 7,7% fizeram todas as refeições no parque e apenas 3,8 não fez qualquer refeição no PNN;</w:t>
      </w:r>
    </w:p>
    <w:p w:rsidR="00A262D5" w:rsidRPr="00BF0C14" w:rsidRDefault="00333B69" w:rsidP="00A262D5">
      <w:pPr>
        <w:spacing w:after="0" w:line="360" w:lineRule="auto"/>
        <w:ind w:left="851"/>
        <w:jc w:val="both"/>
        <w:rPr>
          <w:bCs/>
        </w:rPr>
      </w:pPr>
      <w:r>
        <w:rPr>
          <w:bCs/>
        </w:rPr>
        <w:t xml:space="preserve">- </w:t>
      </w:r>
      <w:proofErr w:type="gramStart"/>
      <w:r>
        <w:rPr>
          <w:bCs/>
        </w:rPr>
        <w:t>o</w:t>
      </w:r>
      <w:r w:rsidR="00A262D5">
        <w:rPr>
          <w:bCs/>
        </w:rPr>
        <w:t>s</w:t>
      </w:r>
      <w:proofErr w:type="gramEnd"/>
      <w:r w:rsidR="00A262D5">
        <w:rPr>
          <w:bCs/>
        </w:rPr>
        <w:t xml:space="preserve"> outros dois escalões de 3 e mais de 3 noites não registaram nenhum valor no item de nenhuma refeição realizada no parque e os valores oscilaram </w:t>
      </w:r>
      <w:r w:rsidR="00A26802">
        <w:rPr>
          <w:bCs/>
        </w:rPr>
        <w:t xml:space="preserve">equitativamente </w:t>
      </w:r>
      <w:r w:rsidR="00A262D5">
        <w:rPr>
          <w:bCs/>
        </w:rPr>
        <w:t>entre os outros dois itens.</w:t>
      </w:r>
    </w:p>
    <w:p w:rsidR="00A262D5" w:rsidRDefault="00A262D5" w:rsidP="00A262D5">
      <w:pPr>
        <w:spacing w:after="0" w:line="360" w:lineRule="auto"/>
        <w:jc w:val="both"/>
        <w:rPr>
          <w:b/>
          <w:bCs/>
        </w:rPr>
      </w:pPr>
    </w:p>
    <w:p w:rsidR="00A262D5" w:rsidRDefault="00A262D5" w:rsidP="00A262D5">
      <w:pPr>
        <w:spacing w:after="0" w:line="360" w:lineRule="auto"/>
        <w:jc w:val="both"/>
        <w:rPr>
          <w:b/>
          <w:bCs/>
        </w:rPr>
      </w:pPr>
      <w:bookmarkStart w:id="224" w:name="_Toc305107915"/>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5</w:t>
      </w:r>
      <w:r w:rsidR="00021FCA" w:rsidRPr="00467B12">
        <w:rPr>
          <w:b/>
          <w:bCs/>
        </w:rPr>
        <w:fldChar w:fldCharType="end"/>
      </w:r>
      <w:r>
        <w:rPr>
          <w:b/>
          <w:bCs/>
        </w:rPr>
        <w:t xml:space="preserve"> – N.º de</w:t>
      </w:r>
      <w:r w:rsidRPr="00F93D28">
        <w:rPr>
          <w:b/>
          <w:bCs/>
        </w:rPr>
        <w:t xml:space="preserve"> </w:t>
      </w:r>
      <w:r w:rsidR="00333B69">
        <w:rPr>
          <w:b/>
          <w:bCs/>
        </w:rPr>
        <w:t>n</w:t>
      </w:r>
      <w:r w:rsidRPr="00F93D28">
        <w:rPr>
          <w:b/>
          <w:bCs/>
        </w:rPr>
        <w:t xml:space="preserve">oites </w:t>
      </w:r>
      <w:r w:rsidR="00333B69">
        <w:rPr>
          <w:b/>
          <w:bCs/>
        </w:rPr>
        <w:t>de alojamento</w:t>
      </w:r>
      <w:r>
        <w:rPr>
          <w:b/>
          <w:bCs/>
        </w:rPr>
        <w:t xml:space="preserve"> </w:t>
      </w:r>
      <w:r w:rsidRPr="00B82951">
        <w:rPr>
          <w:b/>
          <w:bCs/>
          <w:i/>
        </w:rPr>
        <w:t>versus</w:t>
      </w:r>
      <w:r>
        <w:rPr>
          <w:b/>
          <w:bCs/>
        </w:rPr>
        <w:t xml:space="preserve"> se </w:t>
      </w:r>
      <w:r w:rsidR="00333B69">
        <w:rPr>
          <w:b/>
          <w:bCs/>
        </w:rPr>
        <w:t>r</w:t>
      </w:r>
      <w:r>
        <w:rPr>
          <w:b/>
          <w:bCs/>
        </w:rPr>
        <w:t xml:space="preserve">ecorreu às </w:t>
      </w:r>
      <w:r w:rsidR="00333B69">
        <w:rPr>
          <w:b/>
          <w:bCs/>
        </w:rPr>
        <w:t>r</w:t>
      </w:r>
      <w:r w:rsidRPr="00F93D28">
        <w:rPr>
          <w:b/>
          <w:bCs/>
        </w:rPr>
        <w:t xml:space="preserve">efeições </w:t>
      </w:r>
      <w:r w:rsidR="00333B69">
        <w:rPr>
          <w:b/>
          <w:bCs/>
        </w:rPr>
        <w:t>f</w:t>
      </w:r>
      <w:r w:rsidRPr="00F93D28">
        <w:rPr>
          <w:b/>
          <w:bCs/>
        </w:rPr>
        <w:t xml:space="preserve">ornecidas </w:t>
      </w:r>
      <w:r>
        <w:rPr>
          <w:b/>
          <w:bCs/>
        </w:rPr>
        <w:t>pelo Parque.</w:t>
      </w:r>
      <w:bookmarkEnd w:id="224"/>
      <w:r>
        <w:rPr>
          <w:b/>
          <w:bCs/>
        </w:rPr>
        <w:t xml:space="preserve"> </w:t>
      </w:r>
    </w:p>
    <w:p w:rsidR="00A262D5" w:rsidRDefault="00A262D5" w:rsidP="00A262D5">
      <w:pPr>
        <w:spacing w:after="0" w:line="360" w:lineRule="auto"/>
        <w:jc w:val="both"/>
        <w:rPr>
          <w:b/>
          <w:bCs/>
        </w:rPr>
      </w:pPr>
      <w:r w:rsidRPr="00F93D28">
        <w:rPr>
          <w:noProof/>
          <w:lang w:eastAsia="pt-PT"/>
        </w:rPr>
        <w:drawing>
          <wp:inline distT="0" distB="0" distL="0" distR="0">
            <wp:extent cx="4711366" cy="4676775"/>
            <wp:effectExtent l="19050" t="0" r="0" b="0"/>
            <wp:docPr id="6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srcRect/>
                    <a:stretch>
                      <a:fillRect/>
                    </a:stretch>
                  </pic:blipFill>
                  <pic:spPr bwMode="auto">
                    <a:xfrm>
                      <a:off x="0" y="0"/>
                      <a:ext cx="4715441" cy="4680820"/>
                    </a:xfrm>
                    <a:prstGeom prst="rect">
                      <a:avLst/>
                    </a:prstGeom>
                    <a:noFill/>
                    <a:ln w="9525">
                      <a:noFill/>
                      <a:miter lim="800000"/>
                      <a:headEnd/>
                      <a:tailEnd/>
                    </a:ln>
                  </pic:spPr>
                </pic:pic>
              </a:graphicData>
            </a:graphic>
          </wp:inline>
        </w:drawing>
      </w:r>
    </w:p>
    <w:p w:rsidR="00A262D5" w:rsidRDefault="00A262D5" w:rsidP="00A262D5">
      <w:pPr>
        <w:spacing w:after="0" w:line="360" w:lineRule="auto"/>
        <w:rPr>
          <w:b/>
          <w:bCs/>
        </w:rPr>
      </w:pPr>
      <w:r w:rsidRPr="0043672A">
        <w:rPr>
          <w:bCs/>
          <w:i/>
          <w:sz w:val="18"/>
          <w:szCs w:val="18"/>
        </w:rPr>
        <w:t>Fonte: Dados recolhidos através de inquérito aplicado à população em estudo</w:t>
      </w:r>
    </w:p>
    <w:p w:rsidR="00A262D5" w:rsidRDefault="00A262D5" w:rsidP="00A262D5">
      <w:pPr>
        <w:spacing w:after="0" w:line="360" w:lineRule="auto"/>
        <w:jc w:val="both"/>
        <w:rPr>
          <w:bCs/>
        </w:rPr>
      </w:pPr>
    </w:p>
    <w:p w:rsidR="00A262D5" w:rsidRDefault="00A262D5" w:rsidP="00A262D5">
      <w:pPr>
        <w:spacing w:after="0" w:line="360" w:lineRule="auto"/>
        <w:jc w:val="both"/>
        <w:rPr>
          <w:b/>
          <w:bCs/>
        </w:rPr>
      </w:pPr>
      <w:r>
        <w:rPr>
          <w:bCs/>
        </w:rPr>
        <w:t xml:space="preserve">Quando se cruza o mês da visita com o local de residência </w:t>
      </w:r>
      <w:r w:rsidR="00333B69">
        <w:rPr>
          <w:bCs/>
        </w:rPr>
        <w:t xml:space="preserve">(quadro 6) </w:t>
      </w:r>
      <w:r>
        <w:rPr>
          <w:bCs/>
        </w:rPr>
        <w:t xml:space="preserve">observa-se </w:t>
      </w:r>
      <w:proofErr w:type="gramStart"/>
      <w:r w:rsidR="00A26802">
        <w:rPr>
          <w:bCs/>
        </w:rPr>
        <w:t>que</w:t>
      </w:r>
      <w:proofErr w:type="gramEnd"/>
      <w:r>
        <w:rPr>
          <w:bCs/>
        </w:rPr>
        <w:t xml:space="preserve">: </w:t>
      </w:r>
    </w:p>
    <w:p w:rsidR="00D608DD" w:rsidRDefault="00333B69" w:rsidP="00A262D5">
      <w:pPr>
        <w:spacing w:after="0" w:line="360" w:lineRule="auto"/>
        <w:ind w:left="851"/>
        <w:jc w:val="both"/>
        <w:rPr>
          <w:bCs/>
        </w:rPr>
      </w:pPr>
      <w:r>
        <w:rPr>
          <w:bCs/>
        </w:rPr>
        <w:t xml:space="preserve"> - </w:t>
      </w:r>
      <w:proofErr w:type="gramStart"/>
      <w:r>
        <w:rPr>
          <w:bCs/>
        </w:rPr>
        <w:t>o</w:t>
      </w:r>
      <w:r w:rsidR="00A262D5" w:rsidRPr="0028659A">
        <w:rPr>
          <w:bCs/>
        </w:rPr>
        <w:t>s</w:t>
      </w:r>
      <w:proofErr w:type="gramEnd"/>
      <w:r w:rsidR="00A262D5" w:rsidRPr="0028659A">
        <w:rPr>
          <w:bCs/>
        </w:rPr>
        <w:t xml:space="preserve"> residentes no Alentejo reparti</w:t>
      </w:r>
      <w:r w:rsidR="00A26802">
        <w:rPr>
          <w:bCs/>
        </w:rPr>
        <w:t>ram a sua estadia por todos os meses do ano</w:t>
      </w:r>
      <w:r w:rsidR="00A262D5" w:rsidRPr="0028659A">
        <w:rPr>
          <w:bCs/>
        </w:rPr>
        <w:t>, no entanto</w:t>
      </w:r>
      <w:r w:rsidR="00D608DD">
        <w:rPr>
          <w:bCs/>
        </w:rPr>
        <w:t xml:space="preserve">, os meses mais requeridos foram </w:t>
      </w:r>
      <w:r w:rsidR="00A262D5" w:rsidRPr="0028659A">
        <w:rPr>
          <w:bCs/>
        </w:rPr>
        <w:t>Maio, Abril e Março</w:t>
      </w:r>
      <w:r w:rsidR="00D608DD">
        <w:rPr>
          <w:bCs/>
        </w:rPr>
        <w:t xml:space="preserve">; </w:t>
      </w:r>
    </w:p>
    <w:p w:rsidR="00A262D5" w:rsidRDefault="00D608DD" w:rsidP="00A262D5">
      <w:pPr>
        <w:spacing w:after="0" w:line="360" w:lineRule="auto"/>
        <w:ind w:left="851"/>
        <w:jc w:val="both"/>
        <w:rPr>
          <w:bCs/>
        </w:rPr>
      </w:pPr>
      <w:r>
        <w:rPr>
          <w:bCs/>
        </w:rPr>
        <w:lastRenderedPageBreak/>
        <w:t>- O</w:t>
      </w:r>
      <w:r w:rsidR="00A262D5">
        <w:rPr>
          <w:bCs/>
        </w:rPr>
        <w:t xml:space="preserve">s residentes </w:t>
      </w:r>
      <w:r>
        <w:rPr>
          <w:bCs/>
        </w:rPr>
        <w:t xml:space="preserve">no Algarve </w:t>
      </w:r>
      <w:r w:rsidR="00A262D5">
        <w:rPr>
          <w:bCs/>
        </w:rPr>
        <w:t>encontram</w:t>
      </w:r>
      <w:r>
        <w:rPr>
          <w:bCs/>
        </w:rPr>
        <w:t xml:space="preserve">-se </w:t>
      </w:r>
      <w:r w:rsidR="00A262D5">
        <w:rPr>
          <w:bCs/>
        </w:rPr>
        <w:t>repartido</w:t>
      </w:r>
      <w:r>
        <w:rPr>
          <w:bCs/>
        </w:rPr>
        <w:t>s</w:t>
      </w:r>
      <w:r w:rsidR="00A262D5">
        <w:rPr>
          <w:bCs/>
        </w:rPr>
        <w:t xml:space="preserve"> igualmente pelos meses de Outubro, Novembro, Maio e Julho;</w:t>
      </w:r>
    </w:p>
    <w:p w:rsidR="00A262D5" w:rsidRDefault="00A262D5" w:rsidP="00A262D5">
      <w:pPr>
        <w:spacing w:after="0" w:line="360" w:lineRule="auto"/>
        <w:ind w:left="851"/>
        <w:jc w:val="both"/>
        <w:rPr>
          <w:bCs/>
        </w:rPr>
      </w:pPr>
    </w:p>
    <w:p w:rsidR="00A262D5" w:rsidRPr="0028659A" w:rsidRDefault="00A262D5" w:rsidP="00A262D5">
      <w:pPr>
        <w:spacing w:after="0" w:line="360" w:lineRule="auto"/>
        <w:jc w:val="both"/>
        <w:rPr>
          <w:bCs/>
        </w:rPr>
      </w:pPr>
      <w:bookmarkStart w:id="225" w:name="_Toc305107916"/>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6</w:t>
      </w:r>
      <w:r w:rsidR="00021FCA" w:rsidRPr="00467B12">
        <w:rPr>
          <w:b/>
          <w:bCs/>
        </w:rPr>
        <w:fldChar w:fldCharType="end"/>
      </w:r>
      <w:r>
        <w:rPr>
          <w:b/>
          <w:bCs/>
        </w:rPr>
        <w:t xml:space="preserve"> – O</w:t>
      </w:r>
      <w:r w:rsidRPr="00F93D28">
        <w:rPr>
          <w:b/>
          <w:bCs/>
        </w:rPr>
        <w:t xml:space="preserve"> mês</w:t>
      </w:r>
      <w:r>
        <w:rPr>
          <w:b/>
          <w:bCs/>
        </w:rPr>
        <w:t xml:space="preserve"> de visita ao PNN versus </w:t>
      </w:r>
      <w:r w:rsidRPr="00F93D28">
        <w:rPr>
          <w:b/>
          <w:bCs/>
        </w:rPr>
        <w:t>o seu local de residência</w:t>
      </w:r>
      <w:bookmarkEnd w:id="225"/>
    </w:p>
    <w:p w:rsidR="00A262D5" w:rsidRDefault="00A262D5" w:rsidP="00A262D5">
      <w:pPr>
        <w:spacing w:after="0" w:line="360" w:lineRule="auto"/>
        <w:rPr>
          <w:b/>
          <w:bCs/>
        </w:rPr>
      </w:pPr>
      <w:r w:rsidRPr="00F93D28">
        <w:rPr>
          <w:b/>
          <w:bCs/>
        </w:rPr>
        <w:t>.</w:t>
      </w:r>
      <w:r w:rsidRPr="00F93D28">
        <w:rPr>
          <w:noProof/>
          <w:lang w:eastAsia="pt-PT"/>
        </w:rPr>
        <w:drawing>
          <wp:inline distT="0" distB="0" distL="0" distR="0">
            <wp:extent cx="5257799" cy="5915025"/>
            <wp:effectExtent l="19050" t="0" r="1" b="0"/>
            <wp:docPr id="9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srcRect/>
                    <a:stretch>
                      <a:fillRect/>
                    </a:stretch>
                  </pic:blipFill>
                  <pic:spPr bwMode="auto">
                    <a:xfrm>
                      <a:off x="0" y="0"/>
                      <a:ext cx="5260790" cy="5918390"/>
                    </a:xfrm>
                    <a:prstGeom prst="rect">
                      <a:avLst/>
                    </a:prstGeom>
                    <a:noFill/>
                    <a:ln w="9525">
                      <a:noFill/>
                      <a:miter lim="800000"/>
                      <a:headEnd/>
                      <a:tailEnd/>
                    </a:ln>
                  </pic:spPr>
                </pic:pic>
              </a:graphicData>
            </a:graphic>
          </wp:inline>
        </w:drawing>
      </w:r>
    </w:p>
    <w:p w:rsidR="00A262D5" w:rsidRDefault="00A262D5" w:rsidP="00A262D5">
      <w:pPr>
        <w:spacing w:after="0" w:line="360" w:lineRule="auto"/>
        <w:rPr>
          <w:b/>
          <w:bCs/>
        </w:rPr>
      </w:pPr>
      <w:r w:rsidRPr="0043672A">
        <w:rPr>
          <w:bCs/>
          <w:i/>
          <w:sz w:val="18"/>
          <w:szCs w:val="18"/>
        </w:rPr>
        <w:t>Fonte: Dados recolhidos através de inquérito aplicado à população em estudo</w:t>
      </w:r>
    </w:p>
    <w:p w:rsidR="00A262D5" w:rsidRDefault="00A262D5" w:rsidP="00A262D5">
      <w:pPr>
        <w:spacing w:after="0" w:line="360" w:lineRule="auto"/>
        <w:jc w:val="both"/>
        <w:rPr>
          <w:bCs/>
        </w:rPr>
      </w:pPr>
    </w:p>
    <w:p w:rsidR="00A262D5" w:rsidRDefault="00A262D5" w:rsidP="00A262D5">
      <w:pPr>
        <w:spacing w:after="0" w:line="360" w:lineRule="auto"/>
        <w:jc w:val="both"/>
        <w:rPr>
          <w:bCs/>
        </w:rPr>
      </w:pPr>
    </w:p>
    <w:p w:rsidR="00D608DD" w:rsidRDefault="00D608DD" w:rsidP="00A262D5">
      <w:pPr>
        <w:spacing w:after="0" w:line="360" w:lineRule="auto"/>
        <w:jc w:val="both"/>
        <w:rPr>
          <w:bCs/>
        </w:rPr>
      </w:pPr>
    </w:p>
    <w:p w:rsidR="00D608DD" w:rsidRDefault="00D608DD" w:rsidP="00A262D5">
      <w:pPr>
        <w:spacing w:after="0" w:line="360" w:lineRule="auto"/>
        <w:jc w:val="both"/>
        <w:rPr>
          <w:bCs/>
        </w:rPr>
      </w:pPr>
    </w:p>
    <w:p w:rsidR="00D608DD" w:rsidRDefault="00D608DD" w:rsidP="00A262D5">
      <w:pPr>
        <w:spacing w:after="0" w:line="360" w:lineRule="auto"/>
        <w:jc w:val="both"/>
        <w:rPr>
          <w:bCs/>
        </w:rPr>
      </w:pPr>
    </w:p>
    <w:p w:rsidR="00A262D5" w:rsidRDefault="00A262D5" w:rsidP="00A262D5">
      <w:pPr>
        <w:spacing w:after="0" w:line="360" w:lineRule="auto"/>
        <w:jc w:val="both"/>
        <w:rPr>
          <w:bCs/>
        </w:rPr>
      </w:pPr>
    </w:p>
    <w:p w:rsidR="00A262D5" w:rsidRDefault="00A262D5" w:rsidP="00A262D5">
      <w:pPr>
        <w:spacing w:after="0" w:line="360" w:lineRule="auto"/>
        <w:jc w:val="both"/>
        <w:rPr>
          <w:bCs/>
        </w:rPr>
      </w:pPr>
      <w:r>
        <w:rPr>
          <w:bCs/>
        </w:rPr>
        <w:lastRenderedPageBreak/>
        <w:t>Com a</w:t>
      </w:r>
      <w:r w:rsidRPr="007F7047">
        <w:rPr>
          <w:bCs/>
        </w:rPr>
        <w:t xml:space="preserve"> análise do quadro </w:t>
      </w:r>
      <w:r w:rsidR="00333B69">
        <w:rPr>
          <w:bCs/>
        </w:rPr>
        <w:t>7</w:t>
      </w:r>
      <w:r w:rsidRPr="007F7047">
        <w:rPr>
          <w:bCs/>
        </w:rPr>
        <w:t xml:space="preserve"> </w:t>
      </w:r>
      <w:r w:rsidR="00D608DD">
        <w:rPr>
          <w:bCs/>
        </w:rPr>
        <w:t xml:space="preserve">observa-se </w:t>
      </w:r>
      <w:proofErr w:type="gramStart"/>
      <w:r w:rsidR="00D608DD">
        <w:rPr>
          <w:bCs/>
        </w:rPr>
        <w:t>que</w:t>
      </w:r>
      <w:proofErr w:type="gramEnd"/>
      <w:r w:rsidRPr="007F7047">
        <w:rPr>
          <w:bCs/>
        </w:rPr>
        <w:t>:</w:t>
      </w:r>
    </w:p>
    <w:p w:rsidR="00A262D5" w:rsidRDefault="00333B69" w:rsidP="00A262D5">
      <w:pPr>
        <w:spacing w:after="0" w:line="360" w:lineRule="auto"/>
        <w:ind w:left="851"/>
        <w:jc w:val="both"/>
        <w:rPr>
          <w:bCs/>
        </w:rPr>
      </w:pPr>
      <w:r>
        <w:rPr>
          <w:bCs/>
        </w:rPr>
        <w:t xml:space="preserve">- </w:t>
      </w:r>
      <w:proofErr w:type="gramStart"/>
      <w:r>
        <w:rPr>
          <w:bCs/>
        </w:rPr>
        <w:t>o</w:t>
      </w:r>
      <w:r w:rsidR="00A262D5">
        <w:rPr>
          <w:bCs/>
        </w:rPr>
        <w:t>s</w:t>
      </w:r>
      <w:proofErr w:type="gramEnd"/>
      <w:r w:rsidR="00A262D5">
        <w:rPr>
          <w:bCs/>
        </w:rPr>
        <w:t xml:space="preserve"> indivíduos que pernoitaram 1 e 2 noites</w:t>
      </w:r>
      <w:r w:rsidR="00D608DD">
        <w:rPr>
          <w:bCs/>
        </w:rPr>
        <w:t>, fizeram-no</w:t>
      </w:r>
      <w:r w:rsidR="00A262D5">
        <w:rPr>
          <w:bCs/>
        </w:rPr>
        <w:t xml:space="preserve"> principalmente durante os meses de Maio, Abril e Março.</w:t>
      </w:r>
    </w:p>
    <w:p w:rsidR="00A262D5" w:rsidRDefault="00333B69" w:rsidP="00A262D5">
      <w:pPr>
        <w:spacing w:after="0" w:line="360" w:lineRule="auto"/>
        <w:ind w:left="851"/>
        <w:jc w:val="both"/>
        <w:rPr>
          <w:bCs/>
        </w:rPr>
      </w:pPr>
      <w:r>
        <w:rPr>
          <w:bCs/>
        </w:rPr>
        <w:t xml:space="preserve">- </w:t>
      </w:r>
      <w:proofErr w:type="gramStart"/>
      <w:r>
        <w:rPr>
          <w:bCs/>
        </w:rPr>
        <w:t>o</w:t>
      </w:r>
      <w:r w:rsidR="00A262D5">
        <w:rPr>
          <w:bCs/>
        </w:rPr>
        <w:t>s</w:t>
      </w:r>
      <w:proofErr w:type="gramEnd"/>
      <w:r w:rsidR="00A262D5">
        <w:rPr>
          <w:bCs/>
        </w:rPr>
        <w:t xml:space="preserve"> hóspedes de 3 noites optaram pelos meses de Maio, Abril e Novembro, e os que ficaram mais de 3 noites repartiram-se pelos meses de Abril e Junho.</w:t>
      </w:r>
    </w:p>
    <w:p w:rsidR="00A262D5" w:rsidRDefault="00A262D5" w:rsidP="00A262D5">
      <w:pPr>
        <w:spacing w:after="0" w:line="360" w:lineRule="auto"/>
        <w:jc w:val="both"/>
        <w:rPr>
          <w:b/>
          <w:bCs/>
        </w:rPr>
      </w:pPr>
    </w:p>
    <w:p w:rsidR="00A262D5" w:rsidRDefault="00A262D5" w:rsidP="00A262D5">
      <w:pPr>
        <w:spacing w:after="0" w:line="360" w:lineRule="auto"/>
        <w:jc w:val="both"/>
        <w:rPr>
          <w:b/>
          <w:bCs/>
        </w:rPr>
      </w:pPr>
      <w:bookmarkStart w:id="226" w:name="_Toc305107917"/>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7</w:t>
      </w:r>
      <w:r w:rsidR="00021FCA" w:rsidRPr="00467B12">
        <w:rPr>
          <w:b/>
          <w:bCs/>
        </w:rPr>
        <w:fldChar w:fldCharType="end"/>
      </w:r>
      <w:r>
        <w:rPr>
          <w:b/>
          <w:bCs/>
        </w:rPr>
        <w:t xml:space="preserve"> – O</w:t>
      </w:r>
      <w:r w:rsidRPr="00F93D28">
        <w:rPr>
          <w:b/>
          <w:bCs/>
        </w:rPr>
        <w:t xml:space="preserve"> mês</w:t>
      </w:r>
      <w:r>
        <w:rPr>
          <w:b/>
          <w:bCs/>
        </w:rPr>
        <w:t xml:space="preserve"> de visita ao PNN versus </w:t>
      </w:r>
      <w:r w:rsidRPr="00F93D28">
        <w:rPr>
          <w:b/>
          <w:bCs/>
        </w:rPr>
        <w:t xml:space="preserve">o </w:t>
      </w:r>
      <w:r>
        <w:rPr>
          <w:b/>
          <w:bCs/>
        </w:rPr>
        <w:t xml:space="preserve">n.º de </w:t>
      </w:r>
      <w:r w:rsidRPr="00EE43B3">
        <w:rPr>
          <w:b/>
          <w:bCs/>
        </w:rPr>
        <w:t xml:space="preserve">noites </w:t>
      </w:r>
      <w:r>
        <w:rPr>
          <w:b/>
          <w:bCs/>
        </w:rPr>
        <w:t>que ficou alojado no Parque</w:t>
      </w:r>
      <w:bookmarkEnd w:id="226"/>
    </w:p>
    <w:p w:rsidR="00A262D5" w:rsidRDefault="00A262D5" w:rsidP="00A262D5">
      <w:pPr>
        <w:spacing w:after="0" w:line="360" w:lineRule="auto"/>
        <w:jc w:val="both"/>
        <w:rPr>
          <w:b/>
          <w:bCs/>
        </w:rPr>
      </w:pPr>
    </w:p>
    <w:p w:rsidR="00A262D5" w:rsidRDefault="00A262D5" w:rsidP="00A262D5">
      <w:pPr>
        <w:spacing w:after="0" w:line="360" w:lineRule="auto"/>
        <w:jc w:val="both"/>
      </w:pPr>
      <w:r>
        <w:rPr>
          <w:b/>
          <w:bCs/>
        </w:rPr>
        <w:t>.</w:t>
      </w:r>
      <w:r w:rsidRPr="00EE43B3">
        <w:rPr>
          <w:b/>
          <w:bCs/>
        </w:rPr>
        <w:t xml:space="preserve"> </w:t>
      </w:r>
      <w:r w:rsidRPr="00EE43B3">
        <w:rPr>
          <w:noProof/>
          <w:lang w:eastAsia="pt-PT"/>
        </w:rPr>
        <w:drawing>
          <wp:inline distT="0" distB="0" distL="0" distR="0">
            <wp:extent cx="5208776" cy="6334125"/>
            <wp:effectExtent l="19050" t="0" r="0" b="0"/>
            <wp:docPr id="9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srcRect/>
                    <a:stretch>
                      <a:fillRect/>
                    </a:stretch>
                  </pic:blipFill>
                  <pic:spPr bwMode="auto">
                    <a:xfrm>
                      <a:off x="0" y="0"/>
                      <a:ext cx="5209591" cy="6335116"/>
                    </a:xfrm>
                    <a:prstGeom prst="rect">
                      <a:avLst/>
                    </a:prstGeom>
                    <a:noFill/>
                    <a:ln w="9525">
                      <a:noFill/>
                      <a:miter lim="800000"/>
                      <a:headEnd/>
                      <a:tailEnd/>
                    </a:ln>
                  </pic:spPr>
                </pic:pic>
              </a:graphicData>
            </a:graphic>
          </wp:inline>
        </w:drawing>
      </w:r>
    </w:p>
    <w:p w:rsidR="00A262D5" w:rsidRDefault="00A262D5" w:rsidP="00A262D5">
      <w:pPr>
        <w:spacing w:after="0" w:line="360" w:lineRule="auto"/>
        <w:rPr>
          <w:b/>
          <w:bCs/>
        </w:rPr>
      </w:pPr>
      <w:r w:rsidRPr="0043672A">
        <w:rPr>
          <w:bCs/>
          <w:i/>
          <w:sz w:val="18"/>
          <w:szCs w:val="18"/>
        </w:rPr>
        <w:t>Fonte: Dados recolhidos através de inquérito aplicado à população em estudo</w:t>
      </w:r>
    </w:p>
    <w:p w:rsidR="00A262D5" w:rsidRDefault="00A262D5" w:rsidP="00A262D5">
      <w:pPr>
        <w:pStyle w:val="Ttulo2"/>
        <w:rPr>
          <w:b w:val="0"/>
          <w:sz w:val="32"/>
          <w:szCs w:val="32"/>
        </w:rPr>
      </w:pPr>
      <w:bookmarkStart w:id="227" w:name="_Toc305679550"/>
      <w:r>
        <w:rPr>
          <w:rFonts w:asciiTheme="minorHAnsi" w:hAnsiTheme="minorHAnsi"/>
          <w:color w:val="auto"/>
        </w:rPr>
        <w:lastRenderedPageBreak/>
        <w:t>6.3</w:t>
      </w:r>
      <w:r w:rsidRPr="00EA65BF">
        <w:rPr>
          <w:rFonts w:asciiTheme="minorHAnsi" w:hAnsiTheme="minorHAnsi"/>
          <w:color w:val="auto"/>
        </w:rPr>
        <w:t xml:space="preserve"> </w:t>
      </w:r>
      <w:r>
        <w:rPr>
          <w:rFonts w:asciiTheme="minorHAnsi" w:hAnsiTheme="minorHAnsi"/>
          <w:color w:val="auto"/>
        </w:rPr>
        <w:t>–</w:t>
      </w:r>
      <w:r w:rsidRPr="00EA65BF">
        <w:rPr>
          <w:rFonts w:asciiTheme="minorHAnsi" w:hAnsiTheme="minorHAnsi"/>
          <w:color w:val="auto"/>
        </w:rPr>
        <w:t xml:space="preserve"> </w:t>
      </w:r>
      <w:r>
        <w:rPr>
          <w:rFonts w:asciiTheme="minorHAnsi" w:hAnsiTheme="minorHAnsi"/>
          <w:color w:val="auto"/>
        </w:rPr>
        <w:t>Satisfação em Relação à Oferta do Parque</w:t>
      </w:r>
      <w:bookmarkEnd w:id="227"/>
    </w:p>
    <w:p w:rsidR="00BA4172" w:rsidRDefault="00BA4172" w:rsidP="00593A5A">
      <w:pPr>
        <w:spacing w:after="0" w:line="360" w:lineRule="auto"/>
        <w:rPr>
          <w:b/>
          <w:bCs/>
        </w:rPr>
      </w:pPr>
    </w:p>
    <w:p w:rsidR="00BC1971" w:rsidRDefault="00BC1971" w:rsidP="00BC1971">
      <w:pPr>
        <w:spacing w:after="0" w:line="360" w:lineRule="auto"/>
        <w:jc w:val="both"/>
        <w:rPr>
          <w:noProof/>
          <w:lang w:eastAsia="pt-PT"/>
        </w:rPr>
      </w:pPr>
      <w:r>
        <w:rPr>
          <w:noProof/>
          <w:lang w:eastAsia="pt-PT"/>
        </w:rPr>
        <w:t>Da análise aos gráficos 71 e 72</w:t>
      </w:r>
      <w:r w:rsidR="00305796">
        <w:rPr>
          <w:noProof/>
          <w:lang w:eastAsia="pt-PT"/>
        </w:rPr>
        <w:t>,</w:t>
      </w:r>
      <w:r>
        <w:rPr>
          <w:noProof/>
          <w:lang w:eastAsia="pt-PT"/>
        </w:rPr>
        <w:t xml:space="preserve"> constata-se que o grau de satisfação relativamente à estadia no </w:t>
      </w:r>
      <w:r w:rsidR="00305796">
        <w:rPr>
          <w:noProof/>
          <w:lang w:eastAsia="pt-PT"/>
        </w:rPr>
        <w:t>PNN</w:t>
      </w:r>
      <w:r w:rsidR="00572BCE">
        <w:rPr>
          <w:noProof/>
          <w:lang w:eastAsia="pt-PT"/>
        </w:rPr>
        <w:t xml:space="preserve"> é elevado</w:t>
      </w:r>
      <w:r>
        <w:rPr>
          <w:noProof/>
          <w:lang w:eastAsia="pt-PT"/>
        </w:rPr>
        <w:t>, pois a maioria dos inquiridos gostaria de voltar ao parque e quase todos, cerca de 97,4%, já o recomendaram a terceiros.</w:t>
      </w:r>
    </w:p>
    <w:p w:rsidR="007E5DBD" w:rsidRDefault="007E5DBD" w:rsidP="00BC1971">
      <w:pPr>
        <w:spacing w:after="0" w:line="360" w:lineRule="auto"/>
        <w:jc w:val="both"/>
        <w:rPr>
          <w:noProof/>
          <w:lang w:eastAsia="pt-PT"/>
        </w:rPr>
      </w:pPr>
    </w:p>
    <w:p w:rsidR="00671610" w:rsidRDefault="00AE6383" w:rsidP="00593A5A">
      <w:pPr>
        <w:spacing w:after="0" w:line="360" w:lineRule="auto"/>
        <w:rPr>
          <w:noProof/>
          <w:lang w:eastAsia="pt-PT"/>
        </w:rPr>
      </w:pPr>
      <w:bookmarkStart w:id="228" w:name="_Toc305107728"/>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71</w:t>
      </w:r>
      <w:r w:rsidR="00021FCA">
        <w:rPr>
          <w:b/>
        </w:rPr>
        <w:fldChar w:fldCharType="end"/>
      </w:r>
      <w:r w:rsidR="00C3057C">
        <w:rPr>
          <w:b/>
          <w:bCs/>
        </w:rPr>
        <w:t xml:space="preserve"> - </w:t>
      </w:r>
      <w:r w:rsidR="00C3057C" w:rsidRPr="00C3057C">
        <w:rPr>
          <w:b/>
        </w:rPr>
        <w:t>G</w:t>
      </w:r>
      <w:r w:rsidR="00520938">
        <w:rPr>
          <w:b/>
          <w:bCs/>
        </w:rPr>
        <w:t>ostaria de V</w:t>
      </w:r>
      <w:r w:rsidR="00C3057C" w:rsidRPr="00C3057C">
        <w:rPr>
          <w:b/>
          <w:bCs/>
        </w:rPr>
        <w:t xml:space="preserve">oltar a </w:t>
      </w:r>
      <w:r w:rsidR="00520938">
        <w:rPr>
          <w:b/>
          <w:bCs/>
        </w:rPr>
        <w:t>V</w:t>
      </w:r>
      <w:r w:rsidR="00C3057C" w:rsidRPr="00C3057C">
        <w:rPr>
          <w:b/>
          <w:bCs/>
        </w:rPr>
        <w:t>isitar o PNN</w:t>
      </w:r>
      <w:r w:rsidR="00C3057C" w:rsidRPr="00C3057C">
        <w:rPr>
          <w:noProof/>
          <w:lang w:eastAsia="pt-PT"/>
        </w:rPr>
        <w:drawing>
          <wp:inline distT="0" distB="0" distL="0" distR="0">
            <wp:extent cx="4572000" cy="2466975"/>
            <wp:effectExtent l="19050" t="0" r="0" b="0"/>
            <wp:docPr id="3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bookmarkEnd w:id="228"/>
    </w:p>
    <w:p w:rsidR="000C0304" w:rsidRPr="0043672A" w:rsidRDefault="000C0304" w:rsidP="00BC1971">
      <w:pPr>
        <w:spacing w:after="0" w:line="360" w:lineRule="auto"/>
        <w:rPr>
          <w:bCs/>
          <w:i/>
          <w:sz w:val="18"/>
          <w:szCs w:val="18"/>
        </w:rPr>
      </w:pPr>
      <w:r w:rsidRPr="0043672A">
        <w:rPr>
          <w:bCs/>
          <w:i/>
          <w:sz w:val="18"/>
          <w:szCs w:val="18"/>
        </w:rPr>
        <w:t>Fonte: Dados recolhidos através de inquérito aplicado à população em estudo</w:t>
      </w:r>
    </w:p>
    <w:p w:rsidR="007E5DBD" w:rsidRDefault="007E5DBD" w:rsidP="00593A5A">
      <w:pPr>
        <w:spacing w:after="0" w:line="360" w:lineRule="auto"/>
        <w:rPr>
          <w:b/>
          <w:bCs/>
        </w:rPr>
      </w:pPr>
    </w:p>
    <w:p w:rsidR="0044638D" w:rsidRDefault="00AE6383" w:rsidP="00593A5A">
      <w:pPr>
        <w:spacing w:after="0" w:line="360" w:lineRule="auto"/>
      </w:pPr>
      <w:bookmarkStart w:id="229" w:name="_Toc305107729"/>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72</w:t>
      </w:r>
      <w:r w:rsidR="00021FCA">
        <w:rPr>
          <w:b/>
        </w:rPr>
        <w:fldChar w:fldCharType="end"/>
      </w:r>
      <w:r w:rsidR="002D4870">
        <w:rPr>
          <w:b/>
          <w:bCs/>
        </w:rPr>
        <w:t xml:space="preserve"> - </w:t>
      </w:r>
      <w:r w:rsidR="00520938">
        <w:rPr>
          <w:b/>
          <w:bCs/>
        </w:rPr>
        <w:t>R</w:t>
      </w:r>
      <w:r w:rsidR="00520938">
        <w:rPr>
          <w:b/>
        </w:rPr>
        <w:t>ecomendação</w:t>
      </w:r>
      <w:r w:rsidR="002D4870" w:rsidRPr="002D4870">
        <w:rPr>
          <w:b/>
        </w:rPr>
        <w:t xml:space="preserve"> </w:t>
      </w:r>
      <w:r w:rsidR="00520938">
        <w:rPr>
          <w:b/>
        </w:rPr>
        <w:t>d</w:t>
      </w:r>
      <w:r w:rsidR="002D4870" w:rsidRPr="002D4870">
        <w:rPr>
          <w:b/>
        </w:rPr>
        <w:t xml:space="preserve">o </w:t>
      </w:r>
      <w:r w:rsidR="002D4870" w:rsidRPr="00C3057C">
        <w:rPr>
          <w:b/>
          <w:bCs/>
        </w:rPr>
        <w:t>PNN</w:t>
      </w:r>
      <w:r w:rsidR="002D4870" w:rsidRPr="002D4870">
        <w:rPr>
          <w:noProof/>
          <w:lang w:eastAsia="pt-PT"/>
        </w:rPr>
        <w:drawing>
          <wp:inline distT="0" distB="0" distL="0" distR="0">
            <wp:extent cx="4286250" cy="2628900"/>
            <wp:effectExtent l="19050" t="0" r="0" b="0"/>
            <wp:docPr id="3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bookmarkEnd w:id="229"/>
    </w:p>
    <w:p w:rsidR="000C0304" w:rsidRPr="0043672A" w:rsidRDefault="000C0304" w:rsidP="00BC1971">
      <w:pPr>
        <w:spacing w:after="0" w:line="360" w:lineRule="auto"/>
        <w:rPr>
          <w:bCs/>
          <w:i/>
          <w:sz w:val="18"/>
          <w:szCs w:val="18"/>
        </w:rPr>
      </w:pPr>
      <w:r w:rsidRPr="0043672A">
        <w:rPr>
          <w:bCs/>
          <w:i/>
          <w:sz w:val="18"/>
          <w:szCs w:val="18"/>
        </w:rPr>
        <w:t>Fonte: Dados recolhidos através de inquérito aplicado à população em estudo</w:t>
      </w:r>
    </w:p>
    <w:p w:rsidR="000C0304" w:rsidRDefault="000C0304" w:rsidP="00593A5A">
      <w:pPr>
        <w:spacing w:after="0" w:line="360" w:lineRule="auto"/>
        <w:jc w:val="both"/>
        <w:rPr>
          <w:noProof/>
          <w:lang w:eastAsia="pt-PT"/>
        </w:rPr>
      </w:pPr>
    </w:p>
    <w:p w:rsidR="008002E0" w:rsidRDefault="008002E0" w:rsidP="00593A5A">
      <w:pPr>
        <w:spacing w:after="0" w:line="360" w:lineRule="auto"/>
        <w:jc w:val="both"/>
        <w:rPr>
          <w:noProof/>
          <w:lang w:eastAsia="pt-PT"/>
        </w:rPr>
      </w:pPr>
    </w:p>
    <w:p w:rsidR="00BC1971" w:rsidRDefault="00BC1971" w:rsidP="00BC1971">
      <w:pPr>
        <w:spacing w:after="0" w:line="360" w:lineRule="auto"/>
        <w:jc w:val="both"/>
        <w:rPr>
          <w:noProof/>
          <w:lang w:eastAsia="pt-PT"/>
        </w:rPr>
      </w:pPr>
      <w:r>
        <w:rPr>
          <w:noProof/>
          <w:lang w:eastAsia="pt-PT"/>
        </w:rPr>
        <w:lastRenderedPageBreak/>
        <w:t>Avaliando o grau de satisfação dos inquiridos, após análise do gráfico 73, regista-se que o maior número de respostas se situa nos níveis mais altos de satisfação, o nível 5 e 6, obtendo-se ne</w:t>
      </w:r>
      <w:r w:rsidR="00520938">
        <w:rPr>
          <w:noProof/>
          <w:lang w:eastAsia="pt-PT"/>
        </w:rPr>
        <w:t>stes pa</w:t>
      </w:r>
      <w:r>
        <w:rPr>
          <w:noProof/>
          <w:lang w:eastAsia="pt-PT"/>
        </w:rPr>
        <w:t>tamares o valor acumulado de cerca de 86% do total das respostas. Por outro lado os níveis mais baixos de satisfação</w:t>
      </w:r>
      <w:r w:rsidR="00305796">
        <w:rPr>
          <w:noProof/>
          <w:lang w:eastAsia="pt-PT"/>
        </w:rPr>
        <w:t>,</w:t>
      </w:r>
      <w:r>
        <w:rPr>
          <w:noProof/>
          <w:lang w:eastAsia="pt-PT"/>
        </w:rPr>
        <w:t xml:space="preserve"> o valor 1 e 2</w:t>
      </w:r>
      <w:r w:rsidR="00305796">
        <w:rPr>
          <w:noProof/>
          <w:lang w:eastAsia="pt-PT"/>
        </w:rPr>
        <w:t>,</w:t>
      </w:r>
      <w:r>
        <w:rPr>
          <w:noProof/>
          <w:lang w:eastAsia="pt-PT"/>
        </w:rPr>
        <w:t xml:space="preserve"> não obtiveram qualquer resposta.</w:t>
      </w:r>
    </w:p>
    <w:p w:rsidR="00871AA4" w:rsidRDefault="00871AA4" w:rsidP="00593A5A">
      <w:pPr>
        <w:spacing w:after="0" w:line="360" w:lineRule="auto"/>
        <w:rPr>
          <w:b/>
          <w:bCs/>
        </w:rPr>
      </w:pPr>
    </w:p>
    <w:p w:rsidR="00BC1971" w:rsidRDefault="00AE6383" w:rsidP="00593A5A">
      <w:pPr>
        <w:spacing w:after="0" w:line="360" w:lineRule="auto"/>
        <w:rPr>
          <w:b/>
          <w:bCs/>
        </w:rPr>
      </w:pPr>
      <w:bookmarkStart w:id="230" w:name="_Toc305107730"/>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73</w:t>
      </w:r>
      <w:r w:rsidR="00021FCA">
        <w:rPr>
          <w:b/>
        </w:rPr>
        <w:fldChar w:fldCharType="end"/>
      </w:r>
      <w:r w:rsidR="0074671B">
        <w:rPr>
          <w:b/>
          <w:bCs/>
        </w:rPr>
        <w:t xml:space="preserve"> - </w:t>
      </w:r>
      <w:r w:rsidR="00520938">
        <w:rPr>
          <w:b/>
          <w:bCs/>
        </w:rPr>
        <w:t>Escala Crescente de Medida da S</w:t>
      </w:r>
      <w:r w:rsidR="0074671B" w:rsidRPr="0074671B">
        <w:rPr>
          <w:b/>
          <w:bCs/>
        </w:rPr>
        <w:t>atisfaç</w:t>
      </w:r>
      <w:r w:rsidR="0074671B">
        <w:rPr>
          <w:b/>
          <w:bCs/>
        </w:rPr>
        <w:t>ão dos</w:t>
      </w:r>
      <w:r w:rsidR="00520938">
        <w:rPr>
          <w:b/>
          <w:bCs/>
        </w:rPr>
        <w:t xml:space="preserve"> Inquiridos F</w:t>
      </w:r>
      <w:r w:rsidR="0074671B">
        <w:rPr>
          <w:b/>
          <w:bCs/>
        </w:rPr>
        <w:t>ace ao PNN</w:t>
      </w:r>
      <w:bookmarkEnd w:id="230"/>
      <w:r w:rsidR="0074671B">
        <w:rPr>
          <w:b/>
          <w:bCs/>
        </w:rPr>
        <w:t xml:space="preserve"> </w:t>
      </w:r>
    </w:p>
    <w:p w:rsidR="00BC1971" w:rsidRDefault="00132BB9" w:rsidP="00593A5A">
      <w:pPr>
        <w:spacing w:after="0" w:line="360" w:lineRule="auto"/>
        <w:rPr>
          <w:bCs/>
          <w:i/>
          <w:sz w:val="18"/>
          <w:szCs w:val="18"/>
        </w:rPr>
      </w:pPr>
      <w:r w:rsidRPr="00132BB9">
        <w:rPr>
          <w:b/>
          <w:bCs/>
          <w:noProof/>
          <w:lang w:eastAsia="pt-PT"/>
        </w:rPr>
        <w:drawing>
          <wp:inline distT="0" distB="0" distL="0" distR="0">
            <wp:extent cx="4434840" cy="2606040"/>
            <wp:effectExtent l="19050" t="0" r="3810" b="0"/>
            <wp:docPr id="3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00BC1971" w:rsidRPr="00BC1971">
        <w:rPr>
          <w:bCs/>
          <w:i/>
          <w:sz w:val="18"/>
          <w:szCs w:val="18"/>
        </w:rPr>
        <w:t xml:space="preserve"> </w:t>
      </w:r>
    </w:p>
    <w:p w:rsidR="00132BB9" w:rsidRDefault="00BC1971" w:rsidP="00593A5A">
      <w:pPr>
        <w:spacing w:after="0" w:line="360" w:lineRule="auto"/>
        <w:rPr>
          <w:b/>
          <w:bCs/>
        </w:rPr>
      </w:pPr>
      <w:r w:rsidRPr="00F93CF5">
        <w:rPr>
          <w:bCs/>
          <w:i/>
          <w:sz w:val="18"/>
          <w:szCs w:val="18"/>
        </w:rPr>
        <w:t>Fonte: Dados recolhidos através de inquérito aplicado à popul</w:t>
      </w:r>
      <w:r w:rsidR="00763EA2">
        <w:rPr>
          <w:bCs/>
          <w:i/>
          <w:sz w:val="18"/>
          <w:szCs w:val="18"/>
        </w:rPr>
        <w:t>ação em estudo, análise quadro 16</w:t>
      </w:r>
      <w:r w:rsidRPr="00F93CF5">
        <w:rPr>
          <w:bCs/>
          <w:i/>
          <w:sz w:val="18"/>
          <w:szCs w:val="18"/>
        </w:rPr>
        <w:t xml:space="preserve"> no anexo IV</w:t>
      </w:r>
    </w:p>
    <w:p w:rsidR="007E5DBD" w:rsidRDefault="007E5DBD" w:rsidP="00C1118E">
      <w:pPr>
        <w:spacing w:after="0" w:line="360" w:lineRule="auto"/>
        <w:jc w:val="both"/>
        <w:rPr>
          <w:b/>
          <w:noProof/>
          <w:lang w:eastAsia="pt-PT"/>
        </w:rPr>
      </w:pPr>
    </w:p>
    <w:p w:rsidR="00DB3ADC" w:rsidRPr="00EA65BF" w:rsidRDefault="00DB3ADC" w:rsidP="00DB3ADC">
      <w:pPr>
        <w:pStyle w:val="Ttulo2"/>
        <w:rPr>
          <w:rFonts w:asciiTheme="minorHAnsi" w:hAnsiTheme="minorHAnsi"/>
          <w:color w:val="auto"/>
        </w:rPr>
      </w:pPr>
      <w:bookmarkStart w:id="231" w:name="_Toc305679551"/>
      <w:r>
        <w:rPr>
          <w:rFonts w:asciiTheme="minorHAnsi" w:hAnsiTheme="minorHAnsi"/>
          <w:color w:val="auto"/>
        </w:rPr>
        <w:t>6.4</w:t>
      </w:r>
      <w:r w:rsidRPr="00EA65BF">
        <w:rPr>
          <w:rFonts w:asciiTheme="minorHAnsi" w:hAnsiTheme="minorHAnsi"/>
          <w:color w:val="auto"/>
        </w:rPr>
        <w:t xml:space="preserve"> </w:t>
      </w:r>
      <w:r>
        <w:rPr>
          <w:rFonts w:asciiTheme="minorHAnsi" w:hAnsiTheme="minorHAnsi"/>
          <w:color w:val="auto"/>
        </w:rPr>
        <w:t>–</w:t>
      </w:r>
      <w:r w:rsidRPr="00EA65BF">
        <w:rPr>
          <w:rFonts w:asciiTheme="minorHAnsi" w:hAnsiTheme="minorHAnsi"/>
          <w:color w:val="auto"/>
        </w:rPr>
        <w:t xml:space="preserve"> </w:t>
      </w:r>
      <w:r>
        <w:rPr>
          <w:rFonts w:asciiTheme="minorHAnsi" w:hAnsiTheme="minorHAnsi"/>
          <w:color w:val="auto"/>
        </w:rPr>
        <w:t>Escolha com Base nas Boas Práticas Ambientais</w:t>
      </w:r>
      <w:bookmarkEnd w:id="231"/>
      <w:r w:rsidRPr="00EA65BF">
        <w:rPr>
          <w:rFonts w:asciiTheme="minorHAnsi" w:hAnsiTheme="minorHAnsi"/>
          <w:color w:val="auto"/>
        </w:rPr>
        <w:t xml:space="preserve"> </w:t>
      </w:r>
    </w:p>
    <w:p w:rsidR="00C1118E" w:rsidRPr="00C1118E" w:rsidRDefault="00C1118E" w:rsidP="00C1118E">
      <w:pPr>
        <w:spacing w:after="0" w:line="360" w:lineRule="auto"/>
        <w:jc w:val="both"/>
        <w:rPr>
          <w:b/>
        </w:rPr>
      </w:pPr>
    </w:p>
    <w:p w:rsidR="00BC1971" w:rsidRDefault="00BC1971" w:rsidP="00BC1971">
      <w:pPr>
        <w:spacing w:after="0" w:line="360" w:lineRule="auto"/>
        <w:jc w:val="both"/>
        <w:rPr>
          <w:noProof/>
          <w:lang w:eastAsia="pt-PT"/>
        </w:rPr>
      </w:pPr>
      <w:r>
        <w:rPr>
          <w:noProof/>
          <w:lang w:eastAsia="pt-PT"/>
        </w:rPr>
        <w:t>Na sequência da análise do gráfico 74</w:t>
      </w:r>
      <w:r w:rsidR="00305796">
        <w:rPr>
          <w:noProof/>
          <w:lang w:eastAsia="pt-PT"/>
        </w:rPr>
        <w:t>,</w:t>
      </w:r>
      <w:r>
        <w:rPr>
          <w:noProof/>
          <w:lang w:eastAsia="pt-PT"/>
        </w:rPr>
        <w:t xml:space="preserve"> conclui-se que a maioria dos inquiridos não est</w:t>
      </w:r>
      <w:r w:rsidR="00331B84">
        <w:rPr>
          <w:noProof/>
          <w:lang w:eastAsia="pt-PT"/>
        </w:rPr>
        <w:t>eve alojado em outro espaço de t</w:t>
      </w:r>
      <w:r>
        <w:rPr>
          <w:noProof/>
          <w:lang w:eastAsia="pt-PT"/>
        </w:rPr>
        <w:t>urismo de Natureza, nos últimos dois anos.</w:t>
      </w:r>
    </w:p>
    <w:p w:rsidR="00520938" w:rsidRDefault="00520938" w:rsidP="00593A5A">
      <w:pPr>
        <w:spacing w:after="0" w:line="360" w:lineRule="auto"/>
        <w:rPr>
          <w:b/>
        </w:rPr>
      </w:pPr>
    </w:p>
    <w:p w:rsidR="008573C1" w:rsidRDefault="00AE6383" w:rsidP="00593A5A">
      <w:pPr>
        <w:spacing w:after="0" w:line="360" w:lineRule="auto"/>
        <w:rPr>
          <w:b/>
          <w:bCs/>
        </w:rPr>
      </w:pPr>
      <w:bookmarkStart w:id="232" w:name="_Toc305107731"/>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74</w:t>
      </w:r>
      <w:r w:rsidR="00021FCA">
        <w:rPr>
          <w:b/>
        </w:rPr>
        <w:fldChar w:fldCharType="end"/>
      </w:r>
      <w:r w:rsidR="007D6275">
        <w:rPr>
          <w:b/>
          <w:bCs/>
        </w:rPr>
        <w:t xml:space="preserve"> - </w:t>
      </w:r>
      <w:r w:rsidR="00520938">
        <w:rPr>
          <w:b/>
          <w:bCs/>
        </w:rPr>
        <w:t>Alojamento</w:t>
      </w:r>
      <w:r w:rsidR="007D6275" w:rsidRPr="007D6275">
        <w:rPr>
          <w:b/>
          <w:bCs/>
        </w:rPr>
        <w:t xml:space="preserve"> em outro </w:t>
      </w:r>
      <w:r w:rsidR="009E5836">
        <w:rPr>
          <w:b/>
          <w:bCs/>
        </w:rPr>
        <w:t>Espaço de Turismo Natureza</w:t>
      </w:r>
      <w:bookmarkEnd w:id="232"/>
    </w:p>
    <w:p w:rsidR="00671610" w:rsidRDefault="007D6275" w:rsidP="00593A5A">
      <w:pPr>
        <w:spacing w:after="0" w:line="360" w:lineRule="auto"/>
        <w:rPr>
          <w:noProof/>
          <w:lang w:eastAsia="pt-PT"/>
        </w:rPr>
      </w:pPr>
      <w:r w:rsidRPr="007D6275">
        <w:rPr>
          <w:noProof/>
          <w:lang w:eastAsia="pt-PT"/>
        </w:rPr>
        <w:drawing>
          <wp:inline distT="0" distB="0" distL="0" distR="0">
            <wp:extent cx="3550920" cy="1935480"/>
            <wp:effectExtent l="19050" t="0" r="0" b="0"/>
            <wp:docPr id="3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9E5836" w:rsidRDefault="009E5836" w:rsidP="009E5836">
      <w:pPr>
        <w:spacing w:after="0" w:line="360" w:lineRule="auto"/>
        <w:rPr>
          <w:b/>
          <w:bCs/>
        </w:rPr>
      </w:pPr>
      <w:r w:rsidRPr="00F93CF5">
        <w:rPr>
          <w:bCs/>
          <w:i/>
          <w:sz w:val="18"/>
          <w:szCs w:val="18"/>
        </w:rPr>
        <w:t>Fonte: Dados recolhidos através de inquérito aplicado à popul</w:t>
      </w:r>
      <w:r>
        <w:rPr>
          <w:bCs/>
          <w:i/>
          <w:sz w:val="18"/>
          <w:szCs w:val="18"/>
        </w:rPr>
        <w:t>ação em estudo, análise quadro 18</w:t>
      </w:r>
      <w:r w:rsidRPr="00F93CF5">
        <w:rPr>
          <w:bCs/>
          <w:i/>
          <w:sz w:val="18"/>
          <w:szCs w:val="18"/>
        </w:rPr>
        <w:t xml:space="preserve"> no anexo IV</w:t>
      </w:r>
    </w:p>
    <w:p w:rsidR="008573C1" w:rsidRDefault="00E24F24" w:rsidP="008573C1">
      <w:pPr>
        <w:spacing w:after="0" w:line="360" w:lineRule="auto"/>
        <w:jc w:val="both"/>
      </w:pPr>
      <w:r>
        <w:lastRenderedPageBreak/>
        <w:t xml:space="preserve">Na </w:t>
      </w:r>
      <w:r w:rsidR="008573C1">
        <w:t>questão</w:t>
      </w:r>
      <w:r>
        <w:t>16</w:t>
      </w:r>
      <w:r w:rsidR="008573C1">
        <w:t xml:space="preserve"> foi utilizada a mesma tipologia de escala da pergunta 14, com a apresentação de uma escala de satisfação com 6 níveis</w:t>
      </w:r>
      <w:r>
        <w:t>,</w:t>
      </w:r>
      <w:r w:rsidR="008573C1">
        <w:t xml:space="preserve"> onde o nível 1 corresponde ao estado de satisfação mais baixo e 6 ao grau de satisfação maior.</w:t>
      </w:r>
    </w:p>
    <w:p w:rsidR="008573C1" w:rsidRDefault="008573C1" w:rsidP="008573C1">
      <w:pPr>
        <w:spacing w:after="0" w:line="360" w:lineRule="auto"/>
        <w:jc w:val="both"/>
      </w:pPr>
    </w:p>
    <w:p w:rsidR="008573C1" w:rsidRDefault="009E5836" w:rsidP="008573C1">
      <w:pPr>
        <w:spacing w:after="0" w:line="360" w:lineRule="auto"/>
        <w:jc w:val="both"/>
      </w:pPr>
      <w:r>
        <w:t xml:space="preserve">Ao analisar-se </w:t>
      </w:r>
      <w:r w:rsidR="008573C1">
        <w:t>o gráfico 75 constata-s</w:t>
      </w:r>
      <w:r>
        <w:t>e que</w:t>
      </w:r>
      <w:r w:rsidR="008573C1">
        <w:t xml:space="preserve"> a maioria das respostas se situa no nível 4, </w:t>
      </w:r>
      <w:r w:rsidR="00E24F24">
        <w:t>e</w:t>
      </w:r>
      <w:r w:rsidR="008573C1">
        <w:t xml:space="preserve"> os primeiros três níveis apresentam um valor de 23% do total das respostas.</w:t>
      </w:r>
    </w:p>
    <w:p w:rsidR="008573C1" w:rsidRDefault="008573C1" w:rsidP="00593A5A">
      <w:pPr>
        <w:spacing w:after="0" w:line="360" w:lineRule="auto"/>
        <w:jc w:val="both"/>
        <w:rPr>
          <w:b/>
          <w:bCs/>
        </w:rPr>
      </w:pPr>
    </w:p>
    <w:p w:rsidR="00F76F57" w:rsidRPr="00F76F57" w:rsidRDefault="00AE6383" w:rsidP="00593A5A">
      <w:pPr>
        <w:spacing w:after="0" w:line="360" w:lineRule="auto"/>
        <w:jc w:val="both"/>
      </w:pPr>
      <w:bookmarkStart w:id="233" w:name="_Toc305107732"/>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75</w:t>
      </w:r>
      <w:r w:rsidR="00021FCA">
        <w:rPr>
          <w:b/>
        </w:rPr>
        <w:fldChar w:fldCharType="end"/>
      </w:r>
      <w:r w:rsidR="00F76F57">
        <w:rPr>
          <w:b/>
          <w:bCs/>
        </w:rPr>
        <w:t xml:space="preserve"> </w:t>
      </w:r>
      <w:r w:rsidR="00E172D8">
        <w:rPr>
          <w:b/>
          <w:bCs/>
        </w:rPr>
        <w:t>–</w:t>
      </w:r>
      <w:r w:rsidR="00F76F57">
        <w:rPr>
          <w:b/>
          <w:bCs/>
        </w:rPr>
        <w:t xml:space="preserve"> </w:t>
      </w:r>
      <w:r w:rsidR="00E172D8">
        <w:rPr>
          <w:b/>
          <w:bCs/>
        </w:rPr>
        <w:t>Escala crescente do nível em que as escolhas, dos alojamentos turísticos, dos inquiridos são influenciadas pelas suas práticas ambientais</w:t>
      </w:r>
      <w:bookmarkEnd w:id="233"/>
    </w:p>
    <w:p w:rsidR="00671610" w:rsidRDefault="00F76F57" w:rsidP="00593A5A">
      <w:pPr>
        <w:spacing w:after="0" w:line="360" w:lineRule="auto"/>
        <w:rPr>
          <w:noProof/>
          <w:lang w:eastAsia="pt-PT"/>
        </w:rPr>
      </w:pPr>
      <w:r w:rsidRPr="00F76F57">
        <w:rPr>
          <w:noProof/>
          <w:lang w:eastAsia="pt-PT"/>
        </w:rPr>
        <w:drawing>
          <wp:inline distT="0" distB="0" distL="0" distR="0">
            <wp:extent cx="3916680" cy="2087880"/>
            <wp:effectExtent l="19050" t="0" r="7620" b="0"/>
            <wp:docPr id="3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8573C1" w:rsidRDefault="008573C1" w:rsidP="008573C1">
      <w:pPr>
        <w:spacing w:after="0" w:line="360" w:lineRule="auto"/>
        <w:rPr>
          <w:bCs/>
          <w:i/>
          <w:sz w:val="18"/>
          <w:szCs w:val="18"/>
        </w:rPr>
      </w:pPr>
      <w:r w:rsidRPr="00F93CF5">
        <w:rPr>
          <w:bCs/>
          <w:i/>
          <w:sz w:val="18"/>
          <w:szCs w:val="18"/>
        </w:rPr>
        <w:t>Fonte: Dados recolhidos através de inquérito aplicado à popul</w:t>
      </w:r>
      <w:r>
        <w:rPr>
          <w:bCs/>
          <w:i/>
          <w:sz w:val="18"/>
          <w:szCs w:val="18"/>
        </w:rPr>
        <w:t>a</w:t>
      </w:r>
      <w:r w:rsidR="00763EA2">
        <w:rPr>
          <w:bCs/>
          <w:i/>
          <w:sz w:val="18"/>
          <w:szCs w:val="18"/>
        </w:rPr>
        <w:t>ção em estudo, análise quadro 18</w:t>
      </w:r>
      <w:r w:rsidRPr="00F93CF5">
        <w:rPr>
          <w:bCs/>
          <w:i/>
          <w:sz w:val="18"/>
          <w:szCs w:val="18"/>
        </w:rPr>
        <w:t xml:space="preserve"> no anexo IV</w:t>
      </w:r>
    </w:p>
    <w:p w:rsidR="00A262D5" w:rsidRDefault="00A262D5" w:rsidP="008573C1">
      <w:pPr>
        <w:spacing w:after="0" w:line="360" w:lineRule="auto"/>
        <w:rPr>
          <w:b/>
          <w:bCs/>
        </w:rPr>
      </w:pPr>
    </w:p>
    <w:p w:rsidR="005B6DC4" w:rsidRPr="005B6DC4" w:rsidRDefault="007E3587" w:rsidP="007E3587">
      <w:pPr>
        <w:pStyle w:val="Ttulo2"/>
        <w:rPr>
          <w:b w:val="0"/>
        </w:rPr>
      </w:pPr>
      <w:bookmarkStart w:id="234" w:name="_Toc305679552"/>
      <w:r>
        <w:rPr>
          <w:rFonts w:asciiTheme="minorHAnsi" w:hAnsiTheme="minorHAnsi"/>
          <w:color w:val="auto"/>
        </w:rPr>
        <w:t>6.5</w:t>
      </w:r>
      <w:r w:rsidRPr="00EA65BF">
        <w:rPr>
          <w:rFonts w:asciiTheme="minorHAnsi" w:hAnsiTheme="minorHAnsi"/>
          <w:color w:val="auto"/>
        </w:rPr>
        <w:t xml:space="preserve"> </w:t>
      </w:r>
      <w:r>
        <w:rPr>
          <w:rFonts w:asciiTheme="minorHAnsi" w:hAnsiTheme="minorHAnsi"/>
          <w:color w:val="auto"/>
        </w:rPr>
        <w:t>–</w:t>
      </w:r>
      <w:r w:rsidRPr="00EA65BF">
        <w:rPr>
          <w:rFonts w:asciiTheme="minorHAnsi" w:hAnsiTheme="minorHAnsi"/>
          <w:color w:val="auto"/>
        </w:rPr>
        <w:t xml:space="preserve"> </w:t>
      </w:r>
      <w:r>
        <w:rPr>
          <w:rFonts w:asciiTheme="minorHAnsi" w:hAnsiTheme="minorHAnsi"/>
          <w:color w:val="auto"/>
        </w:rPr>
        <w:t>Sugestões</w:t>
      </w:r>
      <w:bookmarkEnd w:id="234"/>
    </w:p>
    <w:p w:rsidR="00BA4172" w:rsidRDefault="005B6DC4" w:rsidP="00593A5A">
      <w:pPr>
        <w:spacing w:after="0" w:line="360" w:lineRule="auto"/>
        <w:jc w:val="both"/>
      </w:pPr>
      <w:r>
        <w:t xml:space="preserve"> </w:t>
      </w:r>
    </w:p>
    <w:p w:rsidR="000B1986" w:rsidRDefault="000B1986" w:rsidP="00593A5A">
      <w:pPr>
        <w:spacing w:after="0" w:line="360" w:lineRule="auto"/>
        <w:jc w:val="both"/>
      </w:pPr>
      <w:r>
        <w:t xml:space="preserve">A </w:t>
      </w:r>
      <w:r w:rsidRPr="00023FAD">
        <w:rPr>
          <w:b/>
        </w:rPr>
        <w:t>questão 17</w:t>
      </w:r>
      <w:r>
        <w:t xml:space="preserve"> era uma pergunta aberta</w:t>
      </w:r>
      <w:r w:rsidR="00305796">
        <w:t>,</w:t>
      </w:r>
      <w:r>
        <w:t xml:space="preserve"> na q</w:t>
      </w:r>
      <w:r w:rsidR="00305796">
        <w:t xml:space="preserve">ual era pedido ao inquirido a indicação de </w:t>
      </w:r>
      <w:r>
        <w:t>sugestões para melhorar a estadia no PNN. Como tal</w:t>
      </w:r>
      <w:r w:rsidR="00305796">
        <w:t>,</w:t>
      </w:r>
      <w:r>
        <w:t xml:space="preserve"> estes dados</w:t>
      </w:r>
      <w:r w:rsidR="00305796">
        <w:t>,</w:t>
      </w:r>
      <w:r>
        <w:t xml:space="preserve"> não sofreram tratamento estatístico semelhante </w:t>
      </w:r>
      <w:r w:rsidR="00305796">
        <w:t>aos</w:t>
      </w:r>
      <w:r>
        <w:t xml:space="preserve"> anteriores. Dos 156 inquiridos 80 apresentaram sugestões variadas.</w:t>
      </w:r>
    </w:p>
    <w:p w:rsidR="000B1986" w:rsidRDefault="000B1986" w:rsidP="00593A5A">
      <w:pPr>
        <w:spacing w:after="0" w:line="360" w:lineRule="auto"/>
        <w:jc w:val="both"/>
      </w:pPr>
    </w:p>
    <w:p w:rsidR="004269AD" w:rsidRDefault="001A0FDB" w:rsidP="00593A5A">
      <w:pPr>
        <w:spacing w:after="0" w:line="360" w:lineRule="auto"/>
        <w:jc w:val="both"/>
      </w:pPr>
      <w:r>
        <w:t xml:space="preserve">Pode-se verificar através da leitura do gráfico 76, que a </w:t>
      </w:r>
      <w:r w:rsidR="009E5836">
        <w:t>sugestão mais mencionada (</w:t>
      </w:r>
      <w:r w:rsidR="00BA4172">
        <w:t>5</w:t>
      </w:r>
      <w:r>
        <w:t>7,5</w:t>
      </w:r>
      <w:r w:rsidR="000B1986">
        <w:t>%</w:t>
      </w:r>
      <w:r w:rsidR="009E5836">
        <w:t>)</w:t>
      </w:r>
      <w:r w:rsidR="000B1986">
        <w:t xml:space="preserve"> foi a necessidade da existência de uma piscina</w:t>
      </w:r>
      <w:r w:rsidR="00305796">
        <w:t>,</w:t>
      </w:r>
      <w:r w:rsidR="000B1986">
        <w:t xml:space="preserve"> para fazer face às temperaturas </w:t>
      </w:r>
      <w:r w:rsidR="00305796">
        <w:t xml:space="preserve">elevadas </w:t>
      </w:r>
      <w:r w:rsidR="000B1986">
        <w:t>que se fazem sentir nos meses mais quentes.</w:t>
      </w:r>
      <w:r w:rsidR="008002E0">
        <w:t xml:space="preserve"> </w:t>
      </w:r>
    </w:p>
    <w:p w:rsidR="004269AD" w:rsidRDefault="004269AD" w:rsidP="00593A5A">
      <w:pPr>
        <w:spacing w:after="0" w:line="360" w:lineRule="auto"/>
        <w:jc w:val="both"/>
      </w:pPr>
    </w:p>
    <w:p w:rsidR="000B1986" w:rsidRDefault="000B1986" w:rsidP="00593A5A">
      <w:pPr>
        <w:spacing w:after="0" w:line="360" w:lineRule="auto"/>
        <w:jc w:val="both"/>
      </w:pPr>
      <w:r>
        <w:t xml:space="preserve">A segunda sugestão </w:t>
      </w:r>
      <w:r w:rsidR="00305796">
        <w:t xml:space="preserve">foi no âmbito da alimentação, e </w:t>
      </w:r>
      <w:r w:rsidR="009E5836">
        <w:t xml:space="preserve">os entrevistados referem a </w:t>
      </w:r>
      <w:r w:rsidR="004269AD">
        <w:t xml:space="preserve">necessidade de haver </w:t>
      </w:r>
      <w:r w:rsidR="009E5836">
        <w:t xml:space="preserve">de </w:t>
      </w:r>
      <w:r w:rsidR="00023FAD">
        <w:t>mais alternativas</w:t>
      </w:r>
      <w:r w:rsidR="004269AD">
        <w:t xml:space="preserve"> para as refeições</w:t>
      </w:r>
      <w:r w:rsidR="00023FAD">
        <w:t xml:space="preserve">, </w:t>
      </w:r>
      <w:r w:rsidR="000B7FB8">
        <w:t>com</w:t>
      </w:r>
      <w:r w:rsidR="004269AD">
        <w:t xml:space="preserve"> gastronomia típica da </w:t>
      </w:r>
      <w:r w:rsidR="000B7FB8">
        <w:t>região e a criação</w:t>
      </w:r>
      <w:r w:rsidR="00023FAD">
        <w:t xml:space="preserve"> um bar de apoio.</w:t>
      </w:r>
    </w:p>
    <w:p w:rsidR="00023FAD" w:rsidRDefault="00023FAD" w:rsidP="00593A5A">
      <w:pPr>
        <w:spacing w:after="0" w:line="360" w:lineRule="auto"/>
        <w:jc w:val="both"/>
      </w:pPr>
    </w:p>
    <w:p w:rsidR="0091201C" w:rsidRDefault="0091201C" w:rsidP="00593A5A">
      <w:pPr>
        <w:spacing w:after="0" w:line="360" w:lineRule="auto"/>
        <w:jc w:val="both"/>
      </w:pPr>
      <w:r>
        <w:lastRenderedPageBreak/>
        <w:t xml:space="preserve">Seguiu-se a sugestão relativa ao melhoramento dos acessos </w:t>
      </w:r>
      <w:r w:rsidR="000B7FB8">
        <w:t>à</w:t>
      </w:r>
      <w:r>
        <w:t xml:space="preserve"> herdade, a qual foi apresentada por 10%.</w:t>
      </w:r>
      <w:r w:rsidR="008002E0">
        <w:t xml:space="preserve"> </w:t>
      </w:r>
      <w:r w:rsidR="009E5836">
        <w:t>Registaram-se ainda</w:t>
      </w:r>
      <w:r>
        <w:t xml:space="preserve"> algumas sugestões que identificaram a necessidade de existência de um parque infantil e mais trilhos pedestres.</w:t>
      </w:r>
    </w:p>
    <w:p w:rsidR="00C67899" w:rsidRDefault="00C67899" w:rsidP="00593A5A">
      <w:pPr>
        <w:spacing w:after="0" w:line="360" w:lineRule="auto"/>
        <w:jc w:val="both"/>
      </w:pPr>
    </w:p>
    <w:p w:rsidR="0091201C" w:rsidRDefault="0091201C" w:rsidP="00593A5A">
      <w:pPr>
        <w:spacing w:after="0" w:line="360" w:lineRule="auto"/>
        <w:jc w:val="both"/>
      </w:pPr>
      <w:r>
        <w:t xml:space="preserve">Na área das </w:t>
      </w:r>
      <w:proofErr w:type="spellStart"/>
      <w:r>
        <w:t>actividades</w:t>
      </w:r>
      <w:proofErr w:type="spellEnd"/>
      <w:r>
        <w:t xml:space="preserve"> oferecidas pelo PNN</w:t>
      </w:r>
      <w:r w:rsidR="00C67899">
        <w:t>,</w:t>
      </w:r>
      <w:r>
        <w:t xml:space="preserve"> registaram-se sugestões pontuais de passeios a cavalo</w:t>
      </w:r>
      <w:r w:rsidR="009C5CCB">
        <w:t xml:space="preserve">, </w:t>
      </w:r>
      <w:proofErr w:type="spellStart"/>
      <w:r>
        <w:t>actividades</w:t>
      </w:r>
      <w:proofErr w:type="spellEnd"/>
      <w:r>
        <w:t xml:space="preserve"> de fotografia a animais, </w:t>
      </w:r>
      <w:proofErr w:type="spellStart"/>
      <w:r>
        <w:t>actividades</w:t>
      </w:r>
      <w:proofErr w:type="spellEnd"/>
      <w:r>
        <w:t xml:space="preserve"> radicais e caminhadas </w:t>
      </w:r>
      <w:proofErr w:type="spellStart"/>
      <w:r>
        <w:t>nocturnas</w:t>
      </w:r>
      <w:proofErr w:type="spellEnd"/>
      <w:r>
        <w:t>.</w:t>
      </w:r>
    </w:p>
    <w:p w:rsidR="00F96B44" w:rsidRDefault="00F96B44" w:rsidP="00593A5A">
      <w:pPr>
        <w:spacing w:after="0" w:line="360" w:lineRule="auto"/>
        <w:jc w:val="both"/>
      </w:pPr>
    </w:p>
    <w:p w:rsidR="000B1986" w:rsidRDefault="00F96B44" w:rsidP="00593A5A">
      <w:pPr>
        <w:spacing w:after="0" w:line="360" w:lineRule="auto"/>
        <w:jc w:val="both"/>
      </w:pPr>
      <w:r>
        <w:t xml:space="preserve">Ao nível de </w:t>
      </w:r>
      <w:proofErr w:type="spellStart"/>
      <w:r>
        <w:t>aspectos</w:t>
      </w:r>
      <w:proofErr w:type="spellEnd"/>
      <w:r>
        <w:t xml:space="preserve"> a melhorar foram assinaladas duas sugestões relativamente </w:t>
      </w:r>
      <w:r w:rsidR="00D732F5">
        <w:t>à</w:t>
      </w:r>
      <w:r>
        <w:t xml:space="preserve"> </w:t>
      </w:r>
      <w:r w:rsidR="00D732F5">
        <w:t xml:space="preserve">melhoria do </w:t>
      </w:r>
      <w:r>
        <w:t xml:space="preserve">isolamento do som dos </w:t>
      </w:r>
      <w:r w:rsidR="00D732F5">
        <w:t>quartos</w:t>
      </w:r>
      <w:r>
        <w:t xml:space="preserve"> e </w:t>
      </w:r>
      <w:r w:rsidR="00C67899">
        <w:t>à</w:t>
      </w:r>
      <w:r>
        <w:t xml:space="preserve"> pouca bateria dos </w:t>
      </w:r>
      <w:proofErr w:type="spellStart"/>
      <w:r>
        <w:t>PDA</w:t>
      </w:r>
      <w:r w:rsidR="00D732F5">
        <w:t>’s</w:t>
      </w:r>
      <w:proofErr w:type="spellEnd"/>
      <w:r w:rsidR="00D732F5">
        <w:t>.</w:t>
      </w:r>
    </w:p>
    <w:p w:rsidR="00D732F5" w:rsidRDefault="00D732F5" w:rsidP="00593A5A">
      <w:pPr>
        <w:spacing w:after="0" w:line="360" w:lineRule="auto"/>
        <w:jc w:val="both"/>
      </w:pPr>
    </w:p>
    <w:p w:rsidR="00073375" w:rsidRPr="00DD0CDB" w:rsidRDefault="00AE6383" w:rsidP="00593A5A">
      <w:pPr>
        <w:spacing w:after="0" w:line="360" w:lineRule="auto"/>
        <w:jc w:val="both"/>
        <w:rPr>
          <w:b/>
        </w:rPr>
      </w:pPr>
      <w:bookmarkStart w:id="235" w:name="_Toc305107733"/>
      <w:r>
        <w:rPr>
          <w:b/>
        </w:rPr>
        <w:t xml:space="preserve">Gráfico </w:t>
      </w:r>
      <w:r w:rsidR="00021FCA">
        <w:rPr>
          <w:b/>
        </w:rPr>
        <w:fldChar w:fldCharType="begin"/>
      </w:r>
      <w:r>
        <w:rPr>
          <w:b/>
        </w:rPr>
        <w:instrText xml:space="preserve"> SEQ Gráfico \* ARABIC </w:instrText>
      </w:r>
      <w:r w:rsidR="00021FCA">
        <w:rPr>
          <w:b/>
        </w:rPr>
        <w:fldChar w:fldCharType="separate"/>
      </w:r>
      <w:r w:rsidR="00367017">
        <w:rPr>
          <w:b/>
          <w:noProof/>
        </w:rPr>
        <w:t>76</w:t>
      </w:r>
      <w:r w:rsidR="00021FCA">
        <w:rPr>
          <w:b/>
        </w:rPr>
        <w:fldChar w:fldCharType="end"/>
      </w:r>
      <w:r w:rsidR="00DD0CDB" w:rsidRPr="00DD0CDB">
        <w:rPr>
          <w:b/>
        </w:rPr>
        <w:t xml:space="preserve"> – Sugestões de </w:t>
      </w:r>
      <w:r w:rsidR="009E5836">
        <w:rPr>
          <w:b/>
        </w:rPr>
        <w:t>Aperfeiçoamento da O</w:t>
      </w:r>
      <w:r w:rsidR="00DD0CDB" w:rsidRPr="00DD0CDB">
        <w:rPr>
          <w:b/>
        </w:rPr>
        <w:t>ferta do PNN</w:t>
      </w:r>
      <w:bookmarkEnd w:id="235"/>
    </w:p>
    <w:p w:rsidR="00DD0CDB" w:rsidRDefault="00DD0CDB" w:rsidP="00593A5A">
      <w:pPr>
        <w:spacing w:after="0" w:line="360" w:lineRule="auto"/>
        <w:jc w:val="both"/>
      </w:pPr>
    </w:p>
    <w:p w:rsidR="001A0FDB" w:rsidRDefault="009B2633" w:rsidP="00593A5A">
      <w:pPr>
        <w:spacing w:after="0" w:line="360" w:lineRule="auto"/>
        <w:jc w:val="both"/>
      </w:pPr>
      <w:r w:rsidRPr="009B2633">
        <w:rPr>
          <w:noProof/>
          <w:lang w:eastAsia="pt-PT"/>
        </w:rPr>
        <w:drawing>
          <wp:anchor distT="0" distB="0" distL="114300" distR="114300" simplePos="0" relativeHeight="251667456" behindDoc="0" locked="0" layoutInCell="1" allowOverlap="1">
            <wp:simplePos x="0" y="0"/>
            <wp:positionH relativeFrom="column">
              <wp:posOffset>240030</wp:posOffset>
            </wp:positionH>
            <wp:positionV relativeFrom="paragraph">
              <wp:posOffset>0</wp:posOffset>
            </wp:positionV>
            <wp:extent cx="224790" cy="247650"/>
            <wp:effectExtent l="19050" t="0" r="3810" b="0"/>
            <wp:wrapNone/>
            <wp:docPr id="40" name="Imagem 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59" cstate="print"/>
                    <a:stretch>
                      <a:fillRect/>
                    </a:stretch>
                  </pic:blipFill>
                  <pic:spPr>
                    <a:xfrm>
                      <a:off x="0" y="0"/>
                      <a:ext cx="224790" cy="247650"/>
                    </a:xfrm>
                    <a:prstGeom prst="rect">
                      <a:avLst/>
                    </a:prstGeom>
                  </pic:spPr>
                </pic:pic>
              </a:graphicData>
            </a:graphic>
          </wp:anchor>
        </w:drawing>
      </w:r>
      <w:r w:rsidR="001A0FDB" w:rsidRPr="001A0FDB">
        <w:rPr>
          <w:noProof/>
          <w:lang w:eastAsia="pt-PT"/>
        </w:rPr>
        <w:drawing>
          <wp:inline distT="0" distB="0" distL="0" distR="0">
            <wp:extent cx="5753100" cy="2447925"/>
            <wp:effectExtent l="19050" t="0" r="0" b="0"/>
            <wp:docPr id="7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680F33" w:rsidRDefault="009B2633" w:rsidP="008002E0">
      <w:pPr>
        <w:spacing w:after="0" w:line="360" w:lineRule="auto"/>
        <w:jc w:val="both"/>
      </w:pPr>
      <w:r w:rsidRPr="00F93CF5">
        <w:rPr>
          <w:bCs/>
          <w:i/>
          <w:sz w:val="18"/>
          <w:szCs w:val="18"/>
        </w:rPr>
        <w:t>Fonte: Dados recolhidos através de inquérito aplicado à popul</w:t>
      </w:r>
      <w:r>
        <w:rPr>
          <w:bCs/>
          <w:i/>
          <w:sz w:val="18"/>
          <w:szCs w:val="18"/>
        </w:rPr>
        <w:t>ação em estudo.</w:t>
      </w:r>
      <w:r w:rsidR="00680F33">
        <w:br w:type="page"/>
      </w:r>
    </w:p>
    <w:p w:rsidR="00013459" w:rsidRPr="00013459" w:rsidRDefault="00013459" w:rsidP="00013459">
      <w:pPr>
        <w:pStyle w:val="Ttulo2"/>
        <w:rPr>
          <w:rFonts w:asciiTheme="minorHAnsi" w:hAnsiTheme="minorHAnsi" w:cstheme="minorHAnsi"/>
          <w:color w:val="auto"/>
        </w:rPr>
      </w:pPr>
      <w:bookmarkStart w:id="236" w:name="_Toc285723928"/>
      <w:bookmarkStart w:id="237" w:name="_Toc305679553"/>
      <w:r w:rsidRPr="00013459">
        <w:rPr>
          <w:rFonts w:asciiTheme="minorHAnsi" w:hAnsiTheme="minorHAnsi" w:cstheme="minorHAnsi"/>
          <w:color w:val="auto"/>
        </w:rPr>
        <w:lastRenderedPageBreak/>
        <w:t>6.3 - Síntese</w:t>
      </w:r>
      <w:bookmarkEnd w:id="236"/>
      <w:bookmarkEnd w:id="237"/>
    </w:p>
    <w:p w:rsidR="00013459" w:rsidRPr="00A10F2D" w:rsidRDefault="00013459">
      <w:pPr>
        <w:rPr>
          <w:b/>
        </w:rPr>
      </w:pPr>
    </w:p>
    <w:p w:rsidR="0026489A" w:rsidRPr="00FE123D" w:rsidRDefault="008B7804" w:rsidP="00621366">
      <w:pPr>
        <w:spacing w:after="0" w:line="360" w:lineRule="auto"/>
        <w:jc w:val="both"/>
      </w:pPr>
      <w:r w:rsidRPr="00FE123D">
        <w:t xml:space="preserve">Analisando os resultados obtidos, pode-se afirmar, </w:t>
      </w:r>
      <w:r w:rsidR="0026489A" w:rsidRPr="00FE123D">
        <w:t xml:space="preserve">que o </w:t>
      </w:r>
      <w:r w:rsidRPr="00FE123D">
        <w:t>PNN</w:t>
      </w:r>
      <w:r w:rsidR="0026489A" w:rsidRPr="00FE123D">
        <w:t xml:space="preserve"> tem acompanhado o ritmo de crescimento do se</w:t>
      </w:r>
      <w:r w:rsidRPr="00FE123D">
        <w:t>ctor do turismo a nível mundial, e</w:t>
      </w:r>
      <w:r w:rsidR="0026489A" w:rsidRPr="00FE123D">
        <w:t xml:space="preserve"> simultaneamente </w:t>
      </w:r>
      <w:r w:rsidRPr="00FE123D">
        <w:t>tem presente a</w:t>
      </w:r>
      <w:r w:rsidR="0026489A" w:rsidRPr="00FE123D">
        <w:t xml:space="preserve"> preocupação </w:t>
      </w:r>
      <w:r w:rsidRPr="00FE123D">
        <w:t xml:space="preserve">de </w:t>
      </w:r>
      <w:r w:rsidR="00D93354" w:rsidRPr="00FE123D">
        <w:t>adequar</w:t>
      </w:r>
      <w:r w:rsidRPr="00FE123D">
        <w:t xml:space="preserve"> o seu </w:t>
      </w:r>
      <w:r w:rsidR="0026489A" w:rsidRPr="00FE123D">
        <w:t xml:space="preserve">crescimento </w:t>
      </w:r>
      <w:r w:rsidR="00D93354" w:rsidRPr="00FE123D">
        <w:t xml:space="preserve">de </w:t>
      </w:r>
      <w:r w:rsidR="0026489A" w:rsidRPr="00FE123D">
        <w:t xml:space="preserve">uma forma sustentável </w:t>
      </w:r>
      <w:r w:rsidR="00D93354" w:rsidRPr="00FE123D">
        <w:t xml:space="preserve">como </w:t>
      </w:r>
      <w:r w:rsidR="0026489A" w:rsidRPr="00FE123D">
        <w:t xml:space="preserve">é demonstrado pelas </w:t>
      </w:r>
      <w:proofErr w:type="spellStart"/>
      <w:r w:rsidR="0026489A" w:rsidRPr="00FE123D">
        <w:t>actividades</w:t>
      </w:r>
      <w:proofErr w:type="spellEnd"/>
      <w:r w:rsidR="0026489A" w:rsidRPr="00FE123D">
        <w:t xml:space="preserve"> que propõe aos seu utilizadores</w:t>
      </w:r>
      <w:r w:rsidR="00D93354" w:rsidRPr="00FE123D">
        <w:t>,</w:t>
      </w:r>
      <w:r w:rsidR="0026489A" w:rsidRPr="00FE123D">
        <w:t xml:space="preserve"> tais como o carro </w:t>
      </w:r>
      <w:proofErr w:type="spellStart"/>
      <w:r w:rsidR="0026489A" w:rsidRPr="00FE123D">
        <w:t>eléctrico</w:t>
      </w:r>
      <w:proofErr w:type="spellEnd"/>
      <w:r w:rsidR="0026489A" w:rsidRPr="00FE123D">
        <w:t>.</w:t>
      </w:r>
    </w:p>
    <w:p w:rsidR="00545F37" w:rsidRDefault="00545F37" w:rsidP="00621366">
      <w:pPr>
        <w:spacing w:after="0" w:line="360" w:lineRule="auto"/>
        <w:jc w:val="both"/>
      </w:pPr>
    </w:p>
    <w:p w:rsidR="0026489A" w:rsidRDefault="00545F37" w:rsidP="00621366">
      <w:pPr>
        <w:spacing w:after="0" w:line="360" w:lineRule="auto"/>
        <w:jc w:val="both"/>
      </w:pPr>
      <w:r>
        <w:t>As</w:t>
      </w:r>
      <w:r w:rsidR="0026489A" w:rsidRPr="00FE123D">
        <w:t xml:space="preserve"> novas tecnologias</w:t>
      </w:r>
      <w:r>
        <w:t xml:space="preserve"> </w:t>
      </w:r>
      <w:r w:rsidR="00D60E78">
        <w:t xml:space="preserve">são uma forte aposta </w:t>
      </w:r>
      <w:r>
        <w:t>no PNN, pois o</w:t>
      </w:r>
      <w:r w:rsidR="0026489A" w:rsidRPr="00FE123D">
        <w:t xml:space="preserve"> </w:t>
      </w:r>
      <w:proofErr w:type="gramStart"/>
      <w:r w:rsidR="0026489A" w:rsidRPr="00FE123D">
        <w:t>site</w:t>
      </w:r>
      <w:proofErr w:type="gramEnd"/>
      <w:r w:rsidR="0026489A" w:rsidRPr="00FE123D">
        <w:t xml:space="preserve"> próprio </w:t>
      </w:r>
      <w:r>
        <w:t>permite uma melhor divulgação do local</w:t>
      </w:r>
      <w:r w:rsidR="00D60E78">
        <w:t>,</w:t>
      </w:r>
      <w:r>
        <w:t xml:space="preserve"> e </w:t>
      </w:r>
      <w:r w:rsidR="00D60E78">
        <w:t xml:space="preserve">o Parque é uma presença </w:t>
      </w:r>
      <w:proofErr w:type="spellStart"/>
      <w:r w:rsidR="00D60E78">
        <w:t>activa</w:t>
      </w:r>
      <w:proofErr w:type="spellEnd"/>
      <w:r>
        <w:t xml:space="preserve"> </w:t>
      </w:r>
      <w:r w:rsidR="0026489A" w:rsidRPr="00FE123D">
        <w:t xml:space="preserve">em </w:t>
      </w:r>
      <w:r>
        <w:t xml:space="preserve">diversas </w:t>
      </w:r>
      <w:r w:rsidR="0026489A" w:rsidRPr="00FE123D">
        <w:t>redes sociais</w:t>
      </w:r>
      <w:r>
        <w:t>.</w:t>
      </w:r>
    </w:p>
    <w:p w:rsidR="00545F37" w:rsidRPr="00FE123D" w:rsidRDefault="00545F37" w:rsidP="00621366">
      <w:pPr>
        <w:spacing w:after="0" w:line="360" w:lineRule="auto"/>
        <w:jc w:val="both"/>
      </w:pPr>
    </w:p>
    <w:p w:rsidR="00545F37" w:rsidRDefault="00D10590" w:rsidP="00621366">
      <w:pPr>
        <w:spacing w:after="0" w:line="360" w:lineRule="auto"/>
        <w:jc w:val="both"/>
      </w:pPr>
      <w:r w:rsidRPr="00FE123D">
        <w:t xml:space="preserve">Os resultados </w:t>
      </w:r>
      <w:r w:rsidR="00545F37">
        <w:t xml:space="preserve">obtidos </w:t>
      </w:r>
      <w:r w:rsidR="00FC49ED" w:rsidRPr="00FE123D">
        <w:t>através do questionário</w:t>
      </w:r>
      <w:r w:rsidR="00545F37">
        <w:t>,</w:t>
      </w:r>
      <w:r w:rsidR="00D93354" w:rsidRPr="00FE123D">
        <w:t xml:space="preserve"> </w:t>
      </w:r>
      <w:r w:rsidR="00545F37">
        <w:t xml:space="preserve">no que refere ao escalão etário, são semelhantes aos </w:t>
      </w:r>
      <w:r w:rsidR="00FC49ED" w:rsidRPr="00FE123D">
        <w:t xml:space="preserve">resultados </w:t>
      </w:r>
      <w:r w:rsidR="00545F37">
        <w:t>do sector do Turismo em Portugal, sendo o escalão dos 25 aos 45 anos aquele com mais indivíduos.</w:t>
      </w:r>
    </w:p>
    <w:p w:rsidR="00545F37" w:rsidRDefault="00545F37" w:rsidP="00621366">
      <w:pPr>
        <w:spacing w:after="0" w:line="360" w:lineRule="auto"/>
        <w:jc w:val="both"/>
      </w:pPr>
    </w:p>
    <w:p w:rsidR="00C03283" w:rsidRPr="00FE123D" w:rsidRDefault="00C03283" w:rsidP="00621366">
      <w:pPr>
        <w:spacing w:after="0" w:line="360" w:lineRule="auto"/>
        <w:jc w:val="both"/>
      </w:pPr>
      <w:r w:rsidRPr="00FE123D">
        <w:t>Já ao nível da sazonalidade verifica-se</w:t>
      </w:r>
      <w:r w:rsidR="005027A1" w:rsidRPr="00FE123D">
        <w:t xml:space="preserve"> que, </w:t>
      </w:r>
      <w:r w:rsidRPr="00FE123D">
        <w:t xml:space="preserve">no Parque, a situação </w:t>
      </w:r>
      <w:r w:rsidR="005027A1" w:rsidRPr="00FE123D">
        <w:t xml:space="preserve">é </w:t>
      </w:r>
      <w:r w:rsidRPr="00FE123D">
        <w:t>inversa à do sector, pois a preferência não recai nos meses de Verão</w:t>
      </w:r>
      <w:r w:rsidR="00D60E78">
        <w:t>,</w:t>
      </w:r>
      <w:r w:rsidRPr="00FE123D">
        <w:t xml:space="preserve"> mas sim na Primavera</w:t>
      </w:r>
      <w:r w:rsidR="00D60E78">
        <w:t>,</w:t>
      </w:r>
      <w:r w:rsidRPr="00FE123D">
        <w:t xml:space="preserve"> o que se pode atribuir às temperaturas sentidas na região onde o PNN está inserido, ou mesmo pela tipologia de </w:t>
      </w:r>
      <w:proofErr w:type="spellStart"/>
      <w:r w:rsidRPr="00FE123D">
        <w:t>actividades</w:t>
      </w:r>
      <w:proofErr w:type="spellEnd"/>
      <w:r w:rsidRPr="00FE123D">
        <w:t xml:space="preserve"> que o parque oferece que se adequam melhor a temperaturas amenas.</w:t>
      </w:r>
    </w:p>
    <w:p w:rsidR="00C03283" w:rsidRPr="00FE123D" w:rsidRDefault="00C03283" w:rsidP="00621366">
      <w:pPr>
        <w:spacing w:after="0" w:line="360" w:lineRule="auto"/>
        <w:jc w:val="both"/>
      </w:pPr>
    </w:p>
    <w:p w:rsidR="00C03283" w:rsidRPr="00FE123D" w:rsidRDefault="00C03283" w:rsidP="00621366">
      <w:pPr>
        <w:spacing w:after="0" w:line="360" w:lineRule="auto"/>
        <w:jc w:val="both"/>
      </w:pPr>
      <w:r w:rsidRPr="00FE123D">
        <w:t xml:space="preserve">A duração da estadia também se </w:t>
      </w:r>
      <w:r w:rsidR="00CF064C" w:rsidRPr="00FE123D">
        <w:t>aproxima</w:t>
      </w:r>
      <w:r w:rsidRPr="00FE123D">
        <w:t xml:space="preserve"> da média nacional</w:t>
      </w:r>
      <w:r w:rsidR="00CF064C" w:rsidRPr="00FE123D">
        <w:t xml:space="preserve"> (de </w:t>
      </w:r>
      <w:r w:rsidRPr="00FE123D">
        <w:t xml:space="preserve">1 a 3 </w:t>
      </w:r>
      <w:r w:rsidR="00CF064C" w:rsidRPr="00FE123D">
        <w:t>noites)</w:t>
      </w:r>
      <w:r w:rsidR="00D60E78">
        <w:t>, no</w:t>
      </w:r>
      <w:r w:rsidRPr="00FE123D">
        <w:t xml:space="preserve"> </w:t>
      </w:r>
      <w:r w:rsidR="00CF064C" w:rsidRPr="00FE123D">
        <w:t>entanto</w:t>
      </w:r>
      <w:r w:rsidR="005027A1" w:rsidRPr="00FE123D">
        <w:t>,</w:t>
      </w:r>
      <w:r w:rsidRPr="00FE123D">
        <w:t xml:space="preserve"> </w:t>
      </w:r>
      <w:r w:rsidR="00CF064C" w:rsidRPr="00FE123D">
        <w:t>no parque</w:t>
      </w:r>
      <w:r w:rsidR="005027A1" w:rsidRPr="00FE123D">
        <w:t>,</w:t>
      </w:r>
      <w:r w:rsidR="00CF064C" w:rsidRPr="00FE123D">
        <w:t xml:space="preserve"> a maioria das estadias </w:t>
      </w:r>
      <w:r w:rsidR="005027A1" w:rsidRPr="00FE123D">
        <w:t xml:space="preserve">embora se situem </w:t>
      </w:r>
      <w:r w:rsidR="00CF064C" w:rsidRPr="00FE123D">
        <w:t>neste escalão</w:t>
      </w:r>
      <w:r w:rsidR="005027A1" w:rsidRPr="00FE123D">
        <w:t>,</w:t>
      </w:r>
      <w:r w:rsidR="00CF064C" w:rsidRPr="00FE123D">
        <w:t xml:space="preserve"> </w:t>
      </w:r>
      <w:r w:rsidR="005027A1" w:rsidRPr="00FE123D">
        <w:t>tem</w:t>
      </w:r>
      <w:r w:rsidR="00CF064C" w:rsidRPr="00FE123D">
        <w:t xml:space="preserve"> duração mais reduzidas prevalecendo a estadia de fim-de-semana.</w:t>
      </w:r>
    </w:p>
    <w:p w:rsidR="00CF064C" w:rsidRPr="00FE123D" w:rsidRDefault="00CF064C" w:rsidP="00621366">
      <w:pPr>
        <w:spacing w:after="0" w:line="360" w:lineRule="auto"/>
        <w:jc w:val="both"/>
      </w:pPr>
    </w:p>
    <w:p w:rsidR="00CF064C" w:rsidRPr="00FE123D" w:rsidRDefault="005027A1" w:rsidP="00621366">
      <w:pPr>
        <w:spacing w:after="0" w:line="360" w:lineRule="auto"/>
        <w:jc w:val="both"/>
      </w:pPr>
      <w:r w:rsidRPr="00FE123D">
        <w:t>R</w:t>
      </w:r>
      <w:r w:rsidR="00CF064C" w:rsidRPr="00FE123D">
        <w:t xml:space="preserve">egista-se um grau de satisfação elevado em relação à estadia dos inquiridos no Parque e </w:t>
      </w:r>
      <w:r w:rsidRPr="00FE123D">
        <w:t>à</w:t>
      </w:r>
      <w:r w:rsidR="00CF064C" w:rsidRPr="00FE123D">
        <w:t xml:space="preserve">s </w:t>
      </w:r>
      <w:proofErr w:type="spellStart"/>
      <w:r w:rsidR="00CF064C" w:rsidRPr="00FE123D">
        <w:t>actividades</w:t>
      </w:r>
      <w:proofErr w:type="spellEnd"/>
      <w:r w:rsidR="00CF064C" w:rsidRPr="00FE123D">
        <w:t xml:space="preserve"> aí experimentadas, pois a maioria dos inquiridos gostou da experiência e já recomendou o PNN a outros indivíduos, o que é um bom indicador do seu nível de satisfação.</w:t>
      </w:r>
    </w:p>
    <w:p w:rsidR="00FC49ED" w:rsidRDefault="00FC49ED" w:rsidP="00621366">
      <w:pPr>
        <w:spacing w:after="0" w:line="360" w:lineRule="auto"/>
        <w:jc w:val="both"/>
        <w:rPr>
          <w:color w:val="FF0000"/>
        </w:rPr>
      </w:pPr>
    </w:p>
    <w:p w:rsidR="00013459" w:rsidRDefault="00CF064C" w:rsidP="00621366">
      <w:pPr>
        <w:spacing w:after="0" w:line="360" w:lineRule="auto"/>
        <w:jc w:val="both"/>
      </w:pPr>
      <w:r>
        <w:t xml:space="preserve">Assim e de </w:t>
      </w:r>
      <w:r w:rsidR="00ED460B" w:rsidRPr="00621366">
        <w:t xml:space="preserve">acordo com os </w:t>
      </w:r>
      <w:proofErr w:type="spellStart"/>
      <w:r w:rsidR="00ED460B" w:rsidRPr="00621366">
        <w:t>objectivos</w:t>
      </w:r>
      <w:proofErr w:type="spellEnd"/>
      <w:r w:rsidR="00ED460B" w:rsidRPr="00621366">
        <w:t xml:space="preserve"> estipulados </w:t>
      </w:r>
      <w:r w:rsidR="007E3587">
        <w:t>procura-se em seguida sintetizar a informação</w:t>
      </w:r>
      <w:r w:rsidR="00621366">
        <w:t>.</w:t>
      </w:r>
    </w:p>
    <w:p w:rsidR="00CF064C" w:rsidRDefault="00CF064C" w:rsidP="00621366">
      <w:pPr>
        <w:spacing w:after="0" w:line="360" w:lineRule="auto"/>
        <w:ind w:firstLine="142"/>
        <w:jc w:val="both"/>
        <w:rPr>
          <w:b/>
        </w:rPr>
      </w:pPr>
    </w:p>
    <w:p w:rsidR="00D60E78" w:rsidRDefault="00D60E78" w:rsidP="00621366">
      <w:pPr>
        <w:spacing w:after="0" w:line="360" w:lineRule="auto"/>
        <w:ind w:firstLine="142"/>
        <w:jc w:val="both"/>
        <w:rPr>
          <w:b/>
        </w:rPr>
      </w:pPr>
    </w:p>
    <w:p w:rsidR="00D60E78" w:rsidRDefault="00D60E78" w:rsidP="00621366">
      <w:pPr>
        <w:spacing w:after="0" w:line="360" w:lineRule="auto"/>
        <w:ind w:firstLine="142"/>
        <w:jc w:val="both"/>
        <w:rPr>
          <w:b/>
        </w:rPr>
      </w:pPr>
    </w:p>
    <w:p w:rsidR="00D60E78" w:rsidRDefault="00D60E78" w:rsidP="00621366">
      <w:pPr>
        <w:spacing w:after="0" w:line="360" w:lineRule="auto"/>
        <w:ind w:firstLine="142"/>
        <w:jc w:val="both"/>
        <w:rPr>
          <w:b/>
        </w:rPr>
      </w:pPr>
    </w:p>
    <w:p w:rsidR="00F82CEC" w:rsidRDefault="00F82CEC" w:rsidP="00621366">
      <w:pPr>
        <w:spacing w:after="0" w:line="360" w:lineRule="auto"/>
        <w:ind w:firstLine="142"/>
        <w:jc w:val="both"/>
        <w:rPr>
          <w:b/>
        </w:rPr>
      </w:pPr>
    </w:p>
    <w:p w:rsidR="00013459" w:rsidRPr="00621366" w:rsidRDefault="00621366" w:rsidP="00621366">
      <w:pPr>
        <w:spacing w:after="0" w:line="360" w:lineRule="auto"/>
        <w:ind w:firstLine="142"/>
        <w:jc w:val="both"/>
        <w:rPr>
          <w:b/>
        </w:rPr>
      </w:pPr>
      <w:r w:rsidRPr="00621366">
        <w:rPr>
          <w:b/>
        </w:rPr>
        <w:lastRenderedPageBreak/>
        <w:t>Caracterização do perfil do utilizador do PNN</w:t>
      </w:r>
      <w:r w:rsidR="00D60E78">
        <w:rPr>
          <w:b/>
        </w:rPr>
        <w:t xml:space="preserve"> </w:t>
      </w:r>
      <w:r w:rsidR="00D60E78">
        <w:t>(com base nos dados obtidos no inquérito)</w:t>
      </w:r>
      <w:r w:rsidRPr="00621366">
        <w:rPr>
          <w:b/>
        </w:rPr>
        <w:t>:</w:t>
      </w:r>
    </w:p>
    <w:p w:rsidR="00D60E78" w:rsidRDefault="00D60E78" w:rsidP="00013459">
      <w:pPr>
        <w:spacing w:after="0" w:line="360" w:lineRule="auto"/>
        <w:ind w:left="851"/>
        <w:jc w:val="both"/>
      </w:pPr>
      <w:r>
        <w:t>-I</w:t>
      </w:r>
      <w:r w:rsidR="00013459">
        <w:t>ndivíduos que se encontram no escalão etário dos 26 aos 35 e dos 36 aos 45 anos,</w:t>
      </w:r>
    </w:p>
    <w:p w:rsidR="00D60E78" w:rsidRDefault="00D60E78" w:rsidP="00013459">
      <w:pPr>
        <w:spacing w:after="0" w:line="360" w:lineRule="auto"/>
        <w:ind w:left="851"/>
        <w:jc w:val="both"/>
      </w:pPr>
      <w:r>
        <w:t>-</w:t>
      </w:r>
      <w:r w:rsidR="00013459">
        <w:t xml:space="preserve"> </w:t>
      </w:r>
      <w:r>
        <w:t>Indivíduos</w:t>
      </w:r>
      <w:r w:rsidR="00013459">
        <w:t xml:space="preserve"> com o Ensino superior </w:t>
      </w:r>
    </w:p>
    <w:p w:rsidR="00013459" w:rsidRDefault="00D60E78" w:rsidP="00013459">
      <w:pPr>
        <w:spacing w:after="0" w:line="360" w:lineRule="auto"/>
        <w:ind w:left="851"/>
        <w:jc w:val="both"/>
      </w:pPr>
      <w:r>
        <w:t xml:space="preserve">- Indivíduos </w:t>
      </w:r>
      <w:r w:rsidR="00013459">
        <w:t>residentes no Alentejo;</w:t>
      </w:r>
    </w:p>
    <w:p w:rsidR="00621366" w:rsidRDefault="00621366" w:rsidP="00013459">
      <w:pPr>
        <w:spacing w:after="0" w:line="360" w:lineRule="auto"/>
        <w:ind w:left="851"/>
        <w:jc w:val="both"/>
      </w:pPr>
    </w:p>
    <w:p w:rsidR="00621366" w:rsidRDefault="00621366" w:rsidP="00621366">
      <w:pPr>
        <w:spacing w:after="0" w:line="360" w:lineRule="auto"/>
        <w:rPr>
          <w:b/>
        </w:rPr>
      </w:pPr>
      <w:r w:rsidRPr="007A544B">
        <w:rPr>
          <w:b/>
        </w:rPr>
        <w:t>Caracterização das preferências do Utilizador</w:t>
      </w:r>
      <w:r>
        <w:rPr>
          <w:b/>
        </w:rPr>
        <w:t>:</w:t>
      </w:r>
    </w:p>
    <w:p w:rsidR="00013459" w:rsidRDefault="00621366" w:rsidP="00013459">
      <w:pPr>
        <w:spacing w:after="0" w:line="360" w:lineRule="auto"/>
        <w:ind w:left="851"/>
        <w:jc w:val="both"/>
      </w:pPr>
      <w:r>
        <w:t xml:space="preserve"> </w:t>
      </w:r>
      <w:r w:rsidR="00013459">
        <w:t>- O meio de divulgação preferencial do PNN</w:t>
      </w:r>
      <w:r w:rsidR="00D60E78">
        <w:t>,</w:t>
      </w:r>
      <w:r w:rsidR="00013459">
        <w:t xml:space="preserve"> entre os inquiridos</w:t>
      </w:r>
      <w:r w:rsidR="00D60E78">
        <w:t>,</w:t>
      </w:r>
      <w:r w:rsidR="00013459">
        <w:t xml:space="preserve"> foi amigos, familiares e colegas;</w:t>
      </w:r>
    </w:p>
    <w:p w:rsidR="00013459" w:rsidRDefault="00013459" w:rsidP="00013459">
      <w:pPr>
        <w:spacing w:after="0" w:line="360" w:lineRule="auto"/>
        <w:ind w:left="851"/>
        <w:jc w:val="both"/>
      </w:pPr>
      <w:r>
        <w:t>- O número de noites de hospedagem foi sobretudo de 1 noite</w:t>
      </w:r>
      <w:r w:rsidR="00D47372">
        <w:t>,</w:t>
      </w:r>
      <w:r>
        <w:t xml:space="preserve"> o que corresponde possivelmente a saídas de fim-de-semana;</w:t>
      </w:r>
    </w:p>
    <w:p w:rsidR="00013459" w:rsidRDefault="00013459" w:rsidP="00013459">
      <w:pPr>
        <w:spacing w:after="0" w:line="360" w:lineRule="auto"/>
        <w:ind w:left="851"/>
        <w:jc w:val="both"/>
      </w:pPr>
      <w:r>
        <w:t xml:space="preserve">- Os inquiridos ficaram alojados principalmente no Monte </w:t>
      </w:r>
      <w:r w:rsidR="00D60E78">
        <w:t>P</w:t>
      </w:r>
      <w:r>
        <w:t xml:space="preserve">rincipal e </w:t>
      </w:r>
      <w:r w:rsidR="00D60E78">
        <w:t>fizeram</w:t>
      </w:r>
      <w:r>
        <w:t xml:space="preserve"> algumas das suas refeições no local;</w:t>
      </w:r>
    </w:p>
    <w:p w:rsidR="00013459" w:rsidRDefault="00013459" w:rsidP="00013459">
      <w:pPr>
        <w:spacing w:after="0" w:line="360" w:lineRule="auto"/>
        <w:ind w:left="851"/>
        <w:jc w:val="both"/>
      </w:pPr>
      <w:r>
        <w:t>- Os meses preferidos para visitar o parque foram os meses mais amenos da Primavera</w:t>
      </w:r>
      <w:r w:rsidR="00D60E78">
        <w:t>,</w:t>
      </w:r>
      <w:r>
        <w:t xml:space="preserve"> pois quer o Inverno quer o Verão são estações que, naquela região, registam temperaturas muito extremas;</w:t>
      </w:r>
    </w:p>
    <w:p w:rsidR="00013459" w:rsidRDefault="00013459" w:rsidP="00013459">
      <w:pPr>
        <w:spacing w:after="0" w:line="360" w:lineRule="auto"/>
        <w:ind w:left="851"/>
        <w:jc w:val="both"/>
      </w:pPr>
      <w:r>
        <w:t xml:space="preserve">- Dos </w:t>
      </w:r>
      <w:proofErr w:type="spellStart"/>
      <w:r>
        <w:t>objectivos</w:t>
      </w:r>
      <w:proofErr w:type="spellEnd"/>
      <w:r>
        <w:t xml:space="preserve"> dos inquiridos destacam-se o conhecer o PNN, o repouso e o contacto com a natureza;</w:t>
      </w:r>
    </w:p>
    <w:p w:rsidR="00013459" w:rsidRDefault="00013459" w:rsidP="00013459">
      <w:pPr>
        <w:spacing w:after="0" w:line="360" w:lineRule="auto"/>
        <w:ind w:left="851"/>
        <w:jc w:val="both"/>
      </w:pPr>
      <w:r>
        <w:t xml:space="preserve">- </w:t>
      </w:r>
      <w:r w:rsidR="00D60E78">
        <w:t>Da</w:t>
      </w:r>
      <w:r>
        <w:t xml:space="preserve">s </w:t>
      </w:r>
      <w:proofErr w:type="spellStart"/>
      <w:r>
        <w:t>actividades</w:t>
      </w:r>
      <w:proofErr w:type="spellEnd"/>
      <w:r>
        <w:t xml:space="preserve"> oferecidas no parque</w:t>
      </w:r>
      <w:r w:rsidR="00D60E78">
        <w:t xml:space="preserve">, </w:t>
      </w:r>
      <w:r>
        <w:t>as mais requeridas</w:t>
      </w:r>
      <w:r w:rsidR="00D60E78">
        <w:t>,</w:t>
      </w:r>
      <w:r>
        <w:t xml:space="preserve"> foram o passeio de carro </w:t>
      </w:r>
      <w:proofErr w:type="spellStart"/>
      <w:r>
        <w:t>eléctrico</w:t>
      </w:r>
      <w:proofErr w:type="spellEnd"/>
      <w:r w:rsidR="00D60E78">
        <w:t xml:space="preserve">, </w:t>
      </w:r>
      <w:r>
        <w:t>o passeio pedestre, as visitas ao património histórico e o repouso. De t</w:t>
      </w:r>
      <w:r w:rsidR="00D60E78">
        <w:t>odas estas</w:t>
      </w:r>
      <w:r>
        <w:t xml:space="preserve"> </w:t>
      </w:r>
      <w:proofErr w:type="spellStart"/>
      <w:r>
        <w:t>actividade</w:t>
      </w:r>
      <w:r w:rsidR="00D60E78">
        <w:t>s</w:t>
      </w:r>
      <w:proofErr w:type="spellEnd"/>
      <w:r w:rsidR="00D60E78">
        <w:t>, a</w:t>
      </w:r>
      <w:r>
        <w:t xml:space="preserve"> considerada mais emblemática</w:t>
      </w:r>
      <w:r w:rsidR="00504998">
        <w:t>,</w:t>
      </w:r>
      <w:r>
        <w:t xml:space="preserve"> foi o passeio de carro </w:t>
      </w:r>
      <w:proofErr w:type="spellStart"/>
      <w:r>
        <w:t>eléctrico</w:t>
      </w:r>
      <w:proofErr w:type="spellEnd"/>
      <w:r w:rsidR="00D60E78">
        <w:t>;</w:t>
      </w:r>
    </w:p>
    <w:p w:rsidR="00525D47" w:rsidRDefault="00525D47" w:rsidP="00525D47">
      <w:pPr>
        <w:spacing w:after="0" w:line="360" w:lineRule="auto"/>
        <w:ind w:left="851"/>
        <w:jc w:val="both"/>
        <w:rPr>
          <w:bCs/>
        </w:rPr>
      </w:pPr>
      <w:r>
        <w:rPr>
          <w:bCs/>
        </w:rPr>
        <w:t xml:space="preserve">- A maioria dos indivíduos que pernoita </w:t>
      </w:r>
      <w:r w:rsidR="00D60E78">
        <w:rPr>
          <w:bCs/>
        </w:rPr>
        <w:t xml:space="preserve">1 e </w:t>
      </w:r>
      <w:r>
        <w:rPr>
          <w:bCs/>
        </w:rPr>
        <w:t>2 noites no Parque faz</w:t>
      </w:r>
      <w:r w:rsidR="00D60E78">
        <w:rPr>
          <w:bCs/>
        </w:rPr>
        <w:t>em algumas refeições no local</w:t>
      </w:r>
      <w:r w:rsidR="00504998">
        <w:rPr>
          <w:bCs/>
        </w:rPr>
        <w:t>.</w:t>
      </w:r>
    </w:p>
    <w:p w:rsidR="00621366" w:rsidRDefault="00621366" w:rsidP="00013459">
      <w:pPr>
        <w:spacing w:after="0" w:line="360" w:lineRule="auto"/>
        <w:ind w:left="851"/>
        <w:jc w:val="both"/>
      </w:pPr>
    </w:p>
    <w:p w:rsidR="00621366" w:rsidRPr="00705261" w:rsidRDefault="00621366" w:rsidP="00621366">
      <w:pPr>
        <w:spacing w:after="0" w:line="360" w:lineRule="auto"/>
        <w:rPr>
          <w:b/>
          <w:bCs/>
        </w:rPr>
      </w:pPr>
      <w:r w:rsidRPr="00705261">
        <w:rPr>
          <w:b/>
        </w:rPr>
        <w:t>Nível de satisfação face à oferta do parque</w:t>
      </w:r>
      <w:r>
        <w:rPr>
          <w:b/>
        </w:rPr>
        <w:t>:</w:t>
      </w:r>
    </w:p>
    <w:p w:rsidR="00013459" w:rsidRDefault="00013459" w:rsidP="00013459">
      <w:pPr>
        <w:spacing w:after="0" w:line="360" w:lineRule="auto"/>
        <w:ind w:left="851"/>
        <w:jc w:val="both"/>
      </w:pPr>
      <w:r>
        <w:t xml:space="preserve">- A maioria </w:t>
      </w:r>
      <w:r w:rsidR="00504998">
        <w:t xml:space="preserve">dos inquiridos </w:t>
      </w:r>
      <w:r>
        <w:t xml:space="preserve">concorda que gostaria de voltar ao parque e que já o recomendou a terceiros, o que é confirmado com a atribuição de mais respostas </w:t>
      </w:r>
      <w:r w:rsidR="00504998">
        <w:t>nos</w:t>
      </w:r>
      <w:r>
        <w:t xml:space="preserve"> dois escalões mais</w:t>
      </w:r>
      <w:r w:rsidR="00504998">
        <w:t>.</w:t>
      </w:r>
    </w:p>
    <w:p w:rsidR="00621366" w:rsidRDefault="00621366" w:rsidP="00013459">
      <w:pPr>
        <w:spacing w:after="0" w:line="360" w:lineRule="auto"/>
        <w:ind w:left="851"/>
        <w:jc w:val="both"/>
      </w:pPr>
    </w:p>
    <w:p w:rsidR="003B66B3" w:rsidRPr="00C1118E" w:rsidRDefault="00504998" w:rsidP="003B66B3">
      <w:pPr>
        <w:spacing w:after="0" w:line="360" w:lineRule="auto"/>
        <w:jc w:val="both"/>
        <w:rPr>
          <w:b/>
        </w:rPr>
      </w:pPr>
      <w:r>
        <w:rPr>
          <w:b/>
          <w:noProof/>
          <w:lang w:eastAsia="pt-PT"/>
        </w:rPr>
        <w:t>N</w:t>
      </w:r>
      <w:proofErr w:type="spellStart"/>
      <w:r w:rsidR="003B66B3" w:rsidRPr="00C1118E">
        <w:rPr>
          <w:b/>
        </w:rPr>
        <w:t>ível</w:t>
      </w:r>
      <w:proofErr w:type="spellEnd"/>
      <w:r w:rsidR="003B66B3" w:rsidRPr="00C1118E">
        <w:rPr>
          <w:b/>
        </w:rPr>
        <w:t xml:space="preserve"> </w:t>
      </w:r>
      <w:r>
        <w:rPr>
          <w:b/>
        </w:rPr>
        <w:t xml:space="preserve">em </w:t>
      </w:r>
      <w:r w:rsidR="003B66B3" w:rsidRPr="00C1118E">
        <w:rPr>
          <w:b/>
        </w:rPr>
        <w:t>que as suas escolhas, neste sector, são influenciadas por critérios que se prendem com boas pr</w:t>
      </w:r>
      <w:r w:rsidR="00B70BAE">
        <w:rPr>
          <w:b/>
        </w:rPr>
        <w:t>á</w:t>
      </w:r>
      <w:r w:rsidR="003B66B3" w:rsidRPr="00C1118E">
        <w:rPr>
          <w:b/>
        </w:rPr>
        <w:t>ticas ambientais;</w:t>
      </w:r>
    </w:p>
    <w:p w:rsidR="00525D47" w:rsidRDefault="00013459" w:rsidP="003924C4">
      <w:pPr>
        <w:spacing w:after="0" w:line="360" w:lineRule="auto"/>
        <w:ind w:left="851"/>
        <w:jc w:val="both"/>
        <w:rPr>
          <w:bCs/>
        </w:rPr>
      </w:pPr>
      <w:r>
        <w:t>- Já nas questões relativas à utilização desta tipologia de turismo</w:t>
      </w:r>
      <w:r w:rsidR="00504998">
        <w:t>,</w:t>
      </w:r>
      <w:r>
        <w:t xml:space="preserve"> </w:t>
      </w:r>
      <w:r w:rsidR="00504998">
        <w:t>observa-se</w:t>
      </w:r>
      <w:r>
        <w:t xml:space="preserve"> que não é muito frequente a escolha d</w:t>
      </w:r>
      <w:r w:rsidR="00504998">
        <w:t>o</w:t>
      </w:r>
      <w:r>
        <w:t xml:space="preserve"> alojamento de acordo </w:t>
      </w:r>
      <w:r w:rsidR="00504998">
        <w:t xml:space="preserve">a prática de </w:t>
      </w:r>
      <w:r>
        <w:t>boas práticas ambientais</w:t>
      </w:r>
      <w:r w:rsidR="00504998">
        <w:t>,</w:t>
      </w:r>
      <w:r>
        <w:t xml:space="preserve"> no entanto</w:t>
      </w:r>
      <w:r w:rsidR="00504998">
        <w:t>,</w:t>
      </w:r>
      <w:r>
        <w:t xml:space="preserve"> parece-nos uma preocupação crescente, mas ainda não enraizado no pensamento dos inquiridos.</w:t>
      </w:r>
    </w:p>
    <w:p w:rsidR="00DB4F2F" w:rsidRDefault="00DB4F2F">
      <w:pPr>
        <w:rPr>
          <w:b/>
        </w:rPr>
        <w:sectPr w:rsidR="00DB4F2F" w:rsidSect="00B7506C">
          <w:headerReference w:type="default" r:id="rId161"/>
          <w:pgSz w:w="11906" w:h="16838"/>
          <w:pgMar w:top="1417" w:right="1701" w:bottom="1276" w:left="1701" w:header="708" w:footer="708" w:gutter="0"/>
          <w:cols w:space="708"/>
          <w:docGrid w:linePitch="360"/>
        </w:sectPr>
      </w:pPr>
    </w:p>
    <w:p w:rsidR="003D3A03" w:rsidRPr="00850709" w:rsidRDefault="00DB4F2F" w:rsidP="00850709">
      <w:pPr>
        <w:pStyle w:val="Ttulo1"/>
        <w:rPr>
          <w:rFonts w:asciiTheme="minorHAnsi" w:hAnsiTheme="minorHAnsi"/>
          <w:color w:val="auto"/>
        </w:rPr>
      </w:pPr>
      <w:bookmarkStart w:id="238" w:name="_Toc305679554"/>
      <w:bookmarkStart w:id="239" w:name="_Toc285187509"/>
      <w:bookmarkStart w:id="240" w:name="_Toc285723929"/>
      <w:r>
        <w:rPr>
          <w:rFonts w:asciiTheme="minorHAnsi" w:hAnsiTheme="minorHAnsi"/>
          <w:color w:val="auto"/>
        </w:rPr>
        <w:lastRenderedPageBreak/>
        <w:t>Capítulo 7 – Conclusões</w:t>
      </w:r>
      <w:bookmarkEnd w:id="238"/>
      <w:r>
        <w:rPr>
          <w:rFonts w:asciiTheme="minorHAnsi" w:hAnsiTheme="minorHAnsi"/>
          <w:color w:val="auto"/>
        </w:rPr>
        <w:t xml:space="preserve"> </w:t>
      </w:r>
      <w:bookmarkEnd w:id="239"/>
      <w:bookmarkEnd w:id="240"/>
    </w:p>
    <w:p w:rsidR="00741379" w:rsidRDefault="00741379" w:rsidP="00741379">
      <w:pPr>
        <w:spacing w:after="0" w:line="360" w:lineRule="auto"/>
        <w:ind w:right="-425"/>
        <w:jc w:val="both"/>
      </w:pPr>
    </w:p>
    <w:p w:rsidR="00680F33" w:rsidRDefault="00741379" w:rsidP="00741379">
      <w:pPr>
        <w:spacing w:after="0" w:line="360" w:lineRule="auto"/>
        <w:ind w:right="-1"/>
        <w:jc w:val="both"/>
      </w:pPr>
      <w:r w:rsidRPr="00741379">
        <w:t xml:space="preserve">Neste capítulo irá proceder-se à avaliação dos </w:t>
      </w:r>
      <w:r w:rsidR="00825D1A">
        <w:t>resultados</w:t>
      </w:r>
      <w:r w:rsidRPr="00741379">
        <w:t xml:space="preserve"> obtidos, </w:t>
      </w:r>
      <w:r w:rsidR="00825D1A">
        <w:t xml:space="preserve">tendo em conta </w:t>
      </w:r>
      <w:r w:rsidRPr="00741379">
        <w:t xml:space="preserve">os </w:t>
      </w:r>
      <w:proofErr w:type="spellStart"/>
      <w:r w:rsidRPr="00741379">
        <w:t>objectivos</w:t>
      </w:r>
      <w:proofErr w:type="spellEnd"/>
      <w:r w:rsidRPr="00741379">
        <w:t xml:space="preserve"> propostos para esta investigação. Serão mencionadas recomendações, limitações encontradas, e sugestões para futuras investigações identificadas ao longo do estudo.</w:t>
      </w:r>
    </w:p>
    <w:p w:rsidR="00741379" w:rsidRPr="00741379" w:rsidRDefault="00741379" w:rsidP="00741379">
      <w:pPr>
        <w:spacing w:after="0" w:line="360" w:lineRule="auto"/>
        <w:ind w:right="-1"/>
        <w:jc w:val="both"/>
      </w:pPr>
    </w:p>
    <w:p w:rsidR="003D3A03" w:rsidRPr="00850709" w:rsidRDefault="003D3A03" w:rsidP="00850709">
      <w:pPr>
        <w:pStyle w:val="Ttulo2"/>
        <w:rPr>
          <w:rFonts w:asciiTheme="minorHAnsi" w:hAnsiTheme="minorHAnsi"/>
          <w:color w:val="auto"/>
        </w:rPr>
      </w:pPr>
      <w:bookmarkStart w:id="241" w:name="_Toc285187510"/>
      <w:bookmarkStart w:id="242" w:name="_Toc285723930"/>
      <w:bookmarkStart w:id="243" w:name="_Toc305679555"/>
      <w:r w:rsidRPr="00850709">
        <w:rPr>
          <w:rFonts w:asciiTheme="minorHAnsi" w:hAnsiTheme="minorHAnsi"/>
          <w:color w:val="auto"/>
        </w:rPr>
        <w:t>7.1 - Conclusões</w:t>
      </w:r>
      <w:bookmarkEnd w:id="241"/>
      <w:bookmarkEnd w:id="242"/>
      <w:bookmarkEnd w:id="243"/>
    </w:p>
    <w:p w:rsidR="003D3A03" w:rsidRDefault="003D3A03" w:rsidP="00593A5A">
      <w:pPr>
        <w:spacing w:after="0" w:line="360" w:lineRule="auto"/>
        <w:jc w:val="both"/>
      </w:pPr>
    </w:p>
    <w:p w:rsidR="003D3A03" w:rsidRPr="00150EFB" w:rsidRDefault="003D3A03" w:rsidP="00593A5A">
      <w:pPr>
        <w:spacing w:after="0" w:line="360" w:lineRule="auto"/>
        <w:jc w:val="both"/>
      </w:pPr>
      <w:r>
        <w:t xml:space="preserve">Como </w:t>
      </w:r>
      <w:r w:rsidR="004D4B42">
        <w:t>se tentou</w:t>
      </w:r>
      <w:r w:rsidR="00680F33">
        <w:t xml:space="preserve"> demonstrar na primeira parte d</w:t>
      </w:r>
      <w:r>
        <w:t xml:space="preserve">este trabalho o </w:t>
      </w:r>
      <w:r w:rsidR="00331B84">
        <w:t>t</w:t>
      </w:r>
      <w:r w:rsidRPr="00150EFB">
        <w:t xml:space="preserve">urismo é um fenómeno complexo que </w:t>
      </w:r>
      <w:proofErr w:type="spellStart"/>
      <w:r w:rsidRPr="00150EFB">
        <w:t>afecta</w:t>
      </w:r>
      <w:proofErr w:type="spellEnd"/>
      <w:r w:rsidRPr="00150EFB">
        <w:t xml:space="preserve"> a vida de </w:t>
      </w:r>
      <w:r>
        <w:t>muitas</w:t>
      </w:r>
      <w:r w:rsidRPr="00150EFB">
        <w:t xml:space="preserve"> pessoa</w:t>
      </w:r>
      <w:r>
        <w:t>s</w:t>
      </w:r>
      <w:r w:rsidRPr="00150EFB">
        <w:t xml:space="preserve"> </w:t>
      </w:r>
      <w:r>
        <w:t>por</w:t>
      </w:r>
      <w:r w:rsidRPr="00150EFB">
        <w:t xml:space="preserve"> todo o mundo com</w:t>
      </w:r>
      <w:r w:rsidR="003241C0">
        <w:t xml:space="preserve"> uma abordagem pluridisciplinar</w:t>
      </w:r>
      <w:r w:rsidRPr="00150EFB">
        <w:t xml:space="preserve">. </w:t>
      </w:r>
    </w:p>
    <w:p w:rsidR="003D3A03" w:rsidRDefault="003D3A03" w:rsidP="00593A5A">
      <w:pPr>
        <w:spacing w:after="0" w:line="360" w:lineRule="auto"/>
        <w:jc w:val="both"/>
      </w:pPr>
    </w:p>
    <w:p w:rsidR="003D3A03" w:rsidRDefault="003D3A03" w:rsidP="00593A5A">
      <w:pPr>
        <w:spacing w:after="0" w:line="360" w:lineRule="auto"/>
        <w:jc w:val="both"/>
      </w:pPr>
      <w:r>
        <w:t xml:space="preserve">O turismo como também </w:t>
      </w:r>
      <w:r w:rsidR="004D4B42">
        <w:t>se viu</w:t>
      </w:r>
      <w:r>
        <w:t xml:space="preserve">, é uma </w:t>
      </w:r>
      <w:proofErr w:type="spellStart"/>
      <w:r>
        <w:t>actividade</w:t>
      </w:r>
      <w:proofErr w:type="spellEnd"/>
      <w:r>
        <w:t xml:space="preserve"> que adquiriu grande relevância nas últimas décadas, e devido ao seu crescimento súbito começou a existir a necessidade de repensá-lo de acordo com os vários impactos </w:t>
      </w:r>
      <w:r w:rsidR="003241C0">
        <w:t>qu</w:t>
      </w:r>
      <w:r>
        <w:t>e tem na sociedade</w:t>
      </w:r>
      <w:r w:rsidR="003241C0">
        <w:t>, seja</w:t>
      </w:r>
      <w:r>
        <w:t xml:space="preserve"> a nível económico, social, cultural ou ambiental.</w:t>
      </w:r>
    </w:p>
    <w:p w:rsidR="003D3A03" w:rsidRDefault="003D3A03" w:rsidP="00593A5A">
      <w:pPr>
        <w:spacing w:after="0" w:line="360" w:lineRule="auto"/>
        <w:jc w:val="both"/>
      </w:pPr>
    </w:p>
    <w:p w:rsidR="003D3A03" w:rsidRPr="00997A74" w:rsidRDefault="003D3A03" w:rsidP="00593A5A">
      <w:pPr>
        <w:spacing w:after="0" w:line="360" w:lineRule="auto"/>
        <w:jc w:val="both"/>
      </w:pPr>
      <w:r>
        <w:t>Em Portugal</w:t>
      </w:r>
      <w:r w:rsidR="003241C0">
        <w:t>,</w:t>
      </w:r>
      <w:r>
        <w:t xml:space="preserve"> o sector do turismo</w:t>
      </w:r>
      <w:r w:rsidR="003241C0">
        <w:t>,</w:t>
      </w:r>
      <w:r>
        <w:t xml:space="preserve"> começou a despontar na segunda metade da década </w:t>
      </w:r>
      <w:r w:rsidR="003241C0">
        <w:t xml:space="preserve">de </w:t>
      </w:r>
      <w:r>
        <w:t xml:space="preserve">70 e registou na década </w:t>
      </w:r>
      <w:r w:rsidRPr="00997A74">
        <w:t xml:space="preserve">80 um </w:t>
      </w:r>
      <w:r w:rsidR="003241C0">
        <w:t>incremento</w:t>
      </w:r>
      <w:r w:rsidRPr="00997A74">
        <w:t xml:space="preserve"> com taxas de crescimento elevadas. No entanto</w:t>
      </w:r>
      <w:r w:rsidR="003241C0">
        <w:t>,</w:t>
      </w:r>
      <w:r w:rsidRPr="00997A74">
        <w:t xml:space="preserve"> este crescimento deu-se um pouco desregrado</w:t>
      </w:r>
      <w:r>
        <w:t xml:space="preserve"> e </w:t>
      </w:r>
      <w:r w:rsidRPr="00997A74">
        <w:t>acentuou desequilíbrios, gerou disfunções ambient</w:t>
      </w:r>
      <w:r>
        <w:t xml:space="preserve">ais e criou economias paralelas, originando a necessidade de impor algumas regras e um planeamento eficaz. </w:t>
      </w:r>
    </w:p>
    <w:p w:rsidR="003D3A03" w:rsidRDefault="003D3A03" w:rsidP="00593A5A">
      <w:pPr>
        <w:spacing w:after="0" w:line="360" w:lineRule="auto"/>
        <w:jc w:val="both"/>
      </w:pPr>
    </w:p>
    <w:p w:rsidR="003D3A03" w:rsidRDefault="003D3A03" w:rsidP="00593A5A">
      <w:pPr>
        <w:spacing w:after="0" w:line="360" w:lineRule="auto"/>
        <w:jc w:val="both"/>
      </w:pPr>
      <w:r>
        <w:t>Por outro lado</w:t>
      </w:r>
      <w:r w:rsidR="00EE4152">
        <w:t>,</w:t>
      </w:r>
      <w:r>
        <w:t xml:space="preserve"> o </w:t>
      </w:r>
      <w:r w:rsidRPr="00F76FD4">
        <w:t>ano de 2008</w:t>
      </w:r>
      <w:proofErr w:type="gramStart"/>
      <w:r w:rsidR="00EE4152">
        <w:t>,</w:t>
      </w:r>
      <w:proofErr w:type="gramEnd"/>
      <w:r w:rsidRPr="00F76FD4">
        <w:t xml:space="preserve"> foi caracteriza</w:t>
      </w:r>
      <w:r>
        <w:t>do por uma crise generalizada a</w:t>
      </w:r>
      <w:r w:rsidRPr="00F76FD4">
        <w:t xml:space="preserve"> nível mundial criando um cenário de instabilidade, </w:t>
      </w:r>
      <w:r w:rsidR="00EE4152">
        <w:t>que se agravou n</w:t>
      </w:r>
      <w:r w:rsidRPr="00F76FD4">
        <w:t>o</w:t>
      </w:r>
      <w:r>
        <w:t>s</w:t>
      </w:r>
      <w:r w:rsidRPr="00F76FD4">
        <w:t xml:space="preserve"> ano</w:t>
      </w:r>
      <w:r>
        <w:t xml:space="preserve">s seguintes e </w:t>
      </w:r>
      <w:r w:rsidR="00EE4152">
        <w:t>conduziu</w:t>
      </w:r>
      <w:r w:rsidRPr="00F76FD4">
        <w:t xml:space="preserve"> a uma </w:t>
      </w:r>
      <w:proofErr w:type="spellStart"/>
      <w:r w:rsidRPr="00F76FD4">
        <w:t>retracção</w:t>
      </w:r>
      <w:proofErr w:type="spellEnd"/>
      <w:r w:rsidRPr="00F76FD4">
        <w:t xml:space="preserve"> do sector.</w:t>
      </w:r>
    </w:p>
    <w:p w:rsidR="00D601D0" w:rsidRDefault="00D601D0" w:rsidP="004D4B42">
      <w:pPr>
        <w:spacing w:after="0" w:line="360" w:lineRule="auto"/>
        <w:jc w:val="both"/>
      </w:pPr>
    </w:p>
    <w:p w:rsidR="008D3DE5" w:rsidRDefault="00D601D0" w:rsidP="004D4B42">
      <w:pPr>
        <w:spacing w:after="0" w:line="360" w:lineRule="auto"/>
        <w:jc w:val="both"/>
      </w:pPr>
      <w:r>
        <w:t xml:space="preserve">No entanto, Portugal é um país que tem uma vocação e características inatas para a </w:t>
      </w:r>
      <w:proofErr w:type="spellStart"/>
      <w:r>
        <w:t>actividade</w:t>
      </w:r>
      <w:proofErr w:type="spellEnd"/>
      <w:r>
        <w:t xml:space="preserve"> do turismo, com diversos elementos fundamentais para elaborar uma aposta forte em diferentes tipologias de turismo como o golfe, sol e mar, saúde, religioso, cultural, em espaço rural e de natureza. </w:t>
      </w:r>
    </w:p>
    <w:p w:rsidR="008D3DE5" w:rsidRDefault="008D3DE5" w:rsidP="004D4B42">
      <w:pPr>
        <w:spacing w:after="0" w:line="360" w:lineRule="auto"/>
        <w:jc w:val="both"/>
      </w:pPr>
    </w:p>
    <w:p w:rsidR="00D601D0" w:rsidRDefault="00D601D0" w:rsidP="004D4B42">
      <w:pPr>
        <w:spacing w:after="0" w:line="360" w:lineRule="auto"/>
        <w:jc w:val="both"/>
      </w:pPr>
      <w:r>
        <w:lastRenderedPageBreak/>
        <w:t xml:space="preserve">Portugal e a região Alentejo </w:t>
      </w:r>
      <w:r w:rsidR="008D3DE5">
        <w:t>têm</w:t>
      </w:r>
      <w:r>
        <w:t xml:space="preserve"> um</w:t>
      </w:r>
      <w:r w:rsidR="00EE4152">
        <w:t xml:space="preserve"> grande</w:t>
      </w:r>
      <w:r>
        <w:t xml:space="preserve"> </w:t>
      </w:r>
      <w:r w:rsidR="00EE4152">
        <w:t xml:space="preserve">potencial para o turismo </w:t>
      </w:r>
      <w:r>
        <w:t>e os seu</w:t>
      </w:r>
      <w:r w:rsidR="008D3DE5">
        <w:t>s</w:t>
      </w:r>
      <w:r>
        <w:t xml:space="preserve"> recursos naturais são de uma diversidade e beleza extremas</w:t>
      </w:r>
      <w:r w:rsidR="008D3DE5">
        <w:t>. É necessári</w:t>
      </w:r>
      <w:r w:rsidR="00EE4152">
        <w:t>o</w:t>
      </w:r>
      <w:r w:rsidR="008D3DE5">
        <w:t xml:space="preserve"> uma aposta forte neste sector</w:t>
      </w:r>
      <w:r w:rsidR="00EE4152">
        <w:t>,</w:t>
      </w:r>
      <w:r w:rsidR="008D3DE5">
        <w:t xml:space="preserve"> acompanhada de um planeamento eficaz, cuidado e atento para promover o </w:t>
      </w:r>
      <w:r w:rsidR="00EE4152">
        <w:t xml:space="preserve">seu </w:t>
      </w:r>
      <w:r w:rsidR="008D3DE5">
        <w:t xml:space="preserve">crescimento </w:t>
      </w:r>
      <w:r w:rsidR="00EE4152">
        <w:t xml:space="preserve">sustentável com o </w:t>
      </w:r>
      <w:proofErr w:type="spellStart"/>
      <w:r w:rsidR="00EE4152">
        <w:t>objectivo</w:t>
      </w:r>
      <w:proofErr w:type="spellEnd"/>
      <w:r w:rsidR="00EE4152">
        <w:t xml:space="preserve"> de p</w:t>
      </w:r>
      <w:r w:rsidR="008D3DE5">
        <w:t>reservar o que existe assegurando o futuro da região e do país.</w:t>
      </w:r>
    </w:p>
    <w:p w:rsidR="008D3DE5" w:rsidRDefault="008D3DE5" w:rsidP="004D4B42">
      <w:pPr>
        <w:spacing w:after="0" w:line="360" w:lineRule="auto"/>
        <w:jc w:val="both"/>
      </w:pPr>
    </w:p>
    <w:p w:rsidR="004D4B42" w:rsidRPr="00A57713" w:rsidRDefault="008D3DE5" w:rsidP="004D4B42">
      <w:pPr>
        <w:spacing w:after="0" w:line="360" w:lineRule="auto"/>
        <w:jc w:val="both"/>
        <w:rPr>
          <w:color w:val="FF0000"/>
        </w:rPr>
      </w:pPr>
      <w:r>
        <w:t xml:space="preserve">Assim, e a fim de dar resposta a </w:t>
      </w:r>
      <w:r w:rsidR="004D4B42" w:rsidRPr="00A57713">
        <w:t xml:space="preserve">um dos </w:t>
      </w:r>
      <w:proofErr w:type="spellStart"/>
      <w:r w:rsidRPr="008D3DE5">
        <w:t>objectivos</w:t>
      </w:r>
      <w:proofErr w:type="spellEnd"/>
      <w:r w:rsidRPr="008D3DE5">
        <w:t xml:space="preserve"> propostos para este trabalho, </w:t>
      </w:r>
      <w:r>
        <w:t xml:space="preserve">sintetizam-se as </w:t>
      </w:r>
      <w:r w:rsidR="004D4B42" w:rsidRPr="008D3DE5">
        <w:t>principais características do</w:t>
      </w:r>
      <w:r w:rsidR="004D4B42" w:rsidRPr="00A57713">
        <w:t xml:space="preserve"> perfil do turista e do se</w:t>
      </w:r>
      <w:r w:rsidR="001B5874" w:rsidRPr="00A57713">
        <w:t>ctor do turismo em Portugal</w:t>
      </w:r>
      <w:r>
        <w:t>, analisados no capítulo 3</w:t>
      </w:r>
      <w:r w:rsidR="001B5874" w:rsidRPr="00A57713">
        <w:t>:</w:t>
      </w:r>
      <w:r w:rsidR="00825D1A" w:rsidRPr="00A57713">
        <w:t xml:space="preserve"> </w:t>
      </w:r>
    </w:p>
    <w:p w:rsidR="00B6325F" w:rsidRDefault="00B6325F" w:rsidP="00B6325F">
      <w:pPr>
        <w:spacing w:after="0" w:line="360" w:lineRule="auto"/>
        <w:ind w:left="851"/>
        <w:jc w:val="both"/>
      </w:pPr>
      <w:r>
        <w:t xml:space="preserve">- O perfil do turista Português situa-se maioritariamente no escalão dos 25 aos 44 anos, mais o público feminino do que o masculino e mais os indivíduos </w:t>
      </w:r>
      <w:proofErr w:type="spellStart"/>
      <w:r>
        <w:t>activos</w:t>
      </w:r>
      <w:proofErr w:type="spellEnd"/>
      <w:r>
        <w:t xml:space="preserve"> e empregados;</w:t>
      </w:r>
    </w:p>
    <w:p w:rsidR="00B6325F" w:rsidRDefault="00B6325F" w:rsidP="00B6325F">
      <w:pPr>
        <w:spacing w:after="0" w:line="360" w:lineRule="auto"/>
        <w:ind w:left="851"/>
        <w:jc w:val="both"/>
      </w:pPr>
      <w:r>
        <w:t>- O motivo da viagem é sobretudo de Lazer, Recreio e Férias, em Portugal e para as regiões do Centro e Algarve;</w:t>
      </w:r>
    </w:p>
    <w:p w:rsidR="00B6325F" w:rsidRDefault="00B6325F" w:rsidP="00B6325F">
      <w:pPr>
        <w:spacing w:after="0" w:line="360" w:lineRule="auto"/>
        <w:ind w:left="851"/>
        <w:jc w:val="both"/>
      </w:pPr>
      <w:r>
        <w:t>- O destino turístico estrangeiro mais procurado é a Europa seguida da Ásia, do Pacífico e das Américas. O médio Oriente tem ganho expressão nos últimos anos;</w:t>
      </w:r>
    </w:p>
    <w:p w:rsidR="00B6325F" w:rsidRDefault="00B6325F" w:rsidP="00B6325F">
      <w:pPr>
        <w:spacing w:after="0" w:line="360" w:lineRule="auto"/>
        <w:ind w:left="851"/>
        <w:jc w:val="both"/>
      </w:pPr>
      <w:r>
        <w:t>- A via mais utilizada para a deslocação, em Portugal, é a terrestre e a aérea para o Estrangeiro;</w:t>
      </w:r>
    </w:p>
    <w:p w:rsidR="00B6325F" w:rsidRDefault="00B6325F" w:rsidP="00B6325F">
      <w:pPr>
        <w:spacing w:after="0" w:line="360" w:lineRule="auto"/>
        <w:ind w:left="851"/>
        <w:jc w:val="both"/>
      </w:pPr>
      <w:r>
        <w:t>- A duração média das viagens é principalmente de 1 a 3 noites e depois de 4 a 7 noites, sem recurso a marcação em Portugal e com recurso total a agência de viagens para o Estrangeiro;</w:t>
      </w:r>
    </w:p>
    <w:p w:rsidR="00B6325F" w:rsidRDefault="00B6325F" w:rsidP="00B6325F">
      <w:pPr>
        <w:spacing w:after="0" w:line="360" w:lineRule="auto"/>
        <w:ind w:left="851"/>
        <w:jc w:val="both"/>
      </w:pPr>
      <w:r>
        <w:t>- Os meses preferenciais para viajar são: Agosto, Dezembro e Julho;</w:t>
      </w:r>
    </w:p>
    <w:p w:rsidR="00B6325F" w:rsidRDefault="00B6325F" w:rsidP="00B6325F">
      <w:pPr>
        <w:spacing w:after="0" w:line="360" w:lineRule="auto"/>
        <w:ind w:left="851"/>
        <w:jc w:val="both"/>
      </w:pPr>
      <w:r>
        <w:t>- As dormidas em Portugal realizam-se sobretudo em alojamento privado gratuito e depois em estabelecimentos hoteleiros;</w:t>
      </w:r>
    </w:p>
    <w:p w:rsidR="00B6325F" w:rsidRDefault="00B6325F" w:rsidP="00B6325F">
      <w:pPr>
        <w:spacing w:after="0" w:line="360" w:lineRule="auto"/>
        <w:ind w:left="851"/>
        <w:jc w:val="both"/>
      </w:pPr>
      <w:r>
        <w:t>- A despesa média das viagens de Lazer, Recreio e Férias é de 186,34€ para deslocações em Portugal e de 833,85€ no estrangeiro;</w:t>
      </w:r>
    </w:p>
    <w:p w:rsidR="00B6325F" w:rsidRDefault="00B6325F" w:rsidP="00B6325F">
      <w:pPr>
        <w:spacing w:after="0" w:line="360" w:lineRule="auto"/>
        <w:ind w:left="851"/>
        <w:jc w:val="both"/>
      </w:pPr>
      <w:r>
        <w:t xml:space="preserve"> - A capacidade de alojamento é maior na categoria Hotel, Aldeamentos e Apartamentos Turísticos e na região do Algarve;</w:t>
      </w:r>
    </w:p>
    <w:p w:rsidR="00B6325F" w:rsidRDefault="00B6325F" w:rsidP="00B6325F">
      <w:pPr>
        <w:spacing w:after="0" w:line="360" w:lineRule="auto"/>
        <w:ind w:left="851"/>
        <w:jc w:val="both"/>
      </w:pPr>
      <w:r>
        <w:t>- O turismo em espaço rural tem mais expressão no Norte do país seguido do Centro e Alentejo;</w:t>
      </w:r>
    </w:p>
    <w:p w:rsidR="00B6325F" w:rsidRDefault="00B6325F" w:rsidP="00B6325F">
      <w:pPr>
        <w:spacing w:after="0" w:line="360" w:lineRule="auto"/>
        <w:ind w:left="851"/>
        <w:jc w:val="both"/>
      </w:pPr>
      <w:r>
        <w:t>- Os hóspedes estrangeiros são maioritariamente oriundos do Reino Unido, Espanha e Alemanha e ficam alojados principalmente em Estabelecimentos Hoteleiros e Aldeamentos Turísticos.</w:t>
      </w:r>
    </w:p>
    <w:p w:rsidR="003D3A03" w:rsidRDefault="003D3A03" w:rsidP="00593A5A">
      <w:pPr>
        <w:spacing w:after="0" w:line="360" w:lineRule="auto"/>
        <w:jc w:val="both"/>
      </w:pPr>
    </w:p>
    <w:p w:rsidR="00E078A1" w:rsidRDefault="006753F8" w:rsidP="00593A5A">
      <w:pPr>
        <w:spacing w:after="0" w:line="360" w:lineRule="auto"/>
        <w:jc w:val="both"/>
      </w:pPr>
      <w:r>
        <w:lastRenderedPageBreak/>
        <w:t xml:space="preserve">Outro dos </w:t>
      </w:r>
      <w:proofErr w:type="spellStart"/>
      <w:r>
        <w:t>objectivos</w:t>
      </w:r>
      <w:proofErr w:type="spellEnd"/>
      <w:r>
        <w:t xml:space="preserve"> propostos para este trabalho era </w:t>
      </w:r>
      <w:proofErr w:type="spellStart"/>
      <w:r>
        <w:t>efectuar</w:t>
      </w:r>
      <w:proofErr w:type="spellEnd"/>
      <w:r>
        <w:t xml:space="preserve"> uma reflexão sobre a </w:t>
      </w:r>
      <w:proofErr w:type="spellStart"/>
      <w:r>
        <w:t>actividade</w:t>
      </w:r>
      <w:proofErr w:type="spellEnd"/>
      <w:r>
        <w:t xml:space="preserve"> turística, e foi </w:t>
      </w:r>
      <w:proofErr w:type="spellStart"/>
      <w:r>
        <w:t>efectuada</w:t>
      </w:r>
      <w:proofErr w:type="spellEnd"/>
      <w:r>
        <w:t xml:space="preserve"> no capítulo 2, demonstrando a origem e evolução desta </w:t>
      </w:r>
      <w:proofErr w:type="spellStart"/>
      <w:r>
        <w:t>actividade</w:t>
      </w:r>
      <w:proofErr w:type="spellEnd"/>
      <w:r>
        <w:t xml:space="preserve"> ao longo da história, bem como a sua situação no contexto </w:t>
      </w:r>
      <w:proofErr w:type="spellStart"/>
      <w:r>
        <w:t>actual</w:t>
      </w:r>
      <w:proofErr w:type="spellEnd"/>
      <w:r>
        <w:t>, realçando as suas principais características e tendências.</w:t>
      </w:r>
      <w:r w:rsidR="00B6325F">
        <w:t xml:space="preserve"> O turismo nos dias de hoje tende a ser mais cuidado</w:t>
      </w:r>
      <w:r w:rsidR="00FD3709">
        <w:t>,</w:t>
      </w:r>
      <w:r w:rsidR="00B6325F">
        <w:t xml:space="preserve"> </w:t>
      </w:r>
      <w:r w:rsidR="00FD3709">
        <w:t xml:space="preserve">apostando na qualidade, </w:t>
      </w:r>
      <w:r w:rsidR="00B6325F">
        <w:t>e em harmonia com o meio que o suporta caminhando para um desenvolvimento sustentável</w:t>
      </w:r>
      <w:r w:rsidR="00FD3709">
        <w:t>.</w:t>
      </w:r>
    </w:p>
    <w:p w:rsidR="006753F8" w:rsidRDefault="006753F8" w:rsidP="00593A5A">
      <w:pPr>
        <w:spacing w:after="0" w:line="360" w:lineRule="auto"/>
        <w:jc w:val="both"/>
      </w:pPr>
    </w:p>
    <w:p w:rsidR="00601F23" w:rsidRDefault="003D3A03" w:rsidP="00593A5A">
      <w:pPr>
        <w:spacing w:after="0" w:line="360" w:lineRule="auto"/>
        <w:jc w:val="both"/>
      </w:pPr>
      <w:r>
        <w:t>Nos últimos capítulos deste trabalho</w:t>
      </w:r>
      <w:r w:rsidR="00680F33">
        <w:t>, a</w:t>
      </w:r>
      <w:r>
        <w:t xml:space="preserve"> análise incidiu num exemplo prático de turismo de Natureza em espaço rural, o Parque de Natureza de Noudar, um </w:t>
      </w:r>
      <w:proofErr w:type="spellStart"/>
      <w:r>
        <w:t>projecto</w:t>
      </w:r>
      <w:proofErr w:type="spellEnd"/>
      <w:r>
        <w:t xml:space="preserve"> de natureza agro- ambiental com uma componente turística e uma preocupação constante nas questões de turismo sustentável, o que o torna num caso singular e um bom exemplo de eficiente gestão turística.</w:t>
      </w:r>
      <w:r w:rsidR="002144DB">
        <w:t xml:space="preserve"> </w:t>
      </w:r>
    </w:p>
    <w:p w:rsidR="00601F23" w:rsidRDefault="00601F23" w:rsidP="00593A5A">
      <w:pPr>
        <w:spacing w:after="0" w:line="360" w:lineRule="auto"/>
        <w:jc w:val="both"/>
      </w:pPr>
    </w:p>
    <w:p w:rsidR="00601F23" w:rsidRPr="00601F23" w:rsidRDefault="003D3A03" w:rsidP="00715285">
      <w:pPr>
        <w:spacing w:after="0" w:line="360" w:lineRule="auto"/>
        <w:jc w:val="both"/>
      </w:pPr>
      <w:r>
        <w:t xml:space="preserve">Foi elaborado </w:t>
      </w:r>
      <w:r w:rsidR="002144DB">
        <w:t xml:space="preserve">e distribuído </w:t>
      </w:r>
      <w:r>
        <w:t xml:space="preserve">um </w:t>
      </w:r>
      <w:r w:rsidR="00825D1A">
        <w:t>questionário</w:t>
      </w:r>
      <w:r>
        <w:t xml:space="preserve"> aos utilizadores deste espaço</w:t>
      </w:r>
      <w:r w:rsidR="00601F23">
        <w:t xml:space="preserve">, </w:t>
      </w:r>
      <w:r w:rsidR="00B6325F">
        <w:t xml:space="preserve">com o </w:t>
      </w:r>
      <w:proofErr w:type="spellStart"/>
      <w:r w:rsidR="00B6325F">
        <w:t>objectivo</w:t>
      </w:r>
      <w:proofErr w:type="spellEnd"/>
      <w:r w:rsidR="00601F23">
        <w:t xml:space="preserve"> </w:t>
      </w:r>
      <w:r w:rsidR="00715285">
        <w:t xml:space="preserve">de elaborar </w:t>
      </w:r>
      <w:r w:rsidR="00601F23">
        <w:t xml:space="preserve">a </w:t>
      </w:r>
      <w:r w:rsidR="00601F23" w:rsidRPr="00601F23">
        <w:t>caracterização do perfil do utilizador do PNN, as suas preferências,</w:t>
      </w:r>
      <w:r w:rsidR="00715285">
        <w:t xml:space="preserve"> o seu n</w:t>
      </w:r>
      <w:r w:rsidR="00601F23" w:rsidRPr="00601F23">
        <w:t xml:space="preserve">ível de satisfação face à oferta </w:t>
      </w:r>
      <w:r w:rsidR="00715285">
        <w:t>proporcionada pelo</w:t>
      </w:r>
      <w:r w:rsidR="00601F23" w:rsidRPr="00601F23">
        <w:t xml:space="preserve"> parque</w:t>
      </w:r>
      <w:r w:rsidR="00715285">
        <w:t xml:space="preserve"> e saber ainda como as </w:t>
      </w:r>
      <w:r w:rsidR="00601F23" w:rsidRPr="00601F23">
        <w:t xml:space="preserve">suas escolhas, </w:t>
      </w:r>
      <w:r w:rsidR="00715285">
        <w:t>s</w:t>
      </w:r>
      <w:r w:rsidR="00601F23" w:rsidRPr="00601F23">
        <w:t xml:space="preserve">ão influenciadas por critérios que se prendem com </w:t>
      </w:r>
      <w:r w:rsidR="00B6325F">
        <w:t xml:space="preserve">as </w:t>
      </w:r>
      <w:r w:rsidR="00601F23" w:rsidRPr="00601F23">
        <w:t>boas práticas ambientais;</w:t>
      </w:r>
    </w:p>
    <w:p w:rsidR="00825D1A" w:rsidRDefault="00825D1A" w:rsidP="00593A5A">
      <w:pPr>
        <w:spacing w:after="0" w:line="360" w:lineRule="auto"/>
        <w:jc w:val="both"/>
      </w:pPr>
    </w:p>
    <w:p w:rsidR="002144DB" w:rsidRDefault="002144DB" w:rsidP="002144DB">
      <w:pPr>
        <w:spacing w:after="0" w:line="360" w:lineRule="auto"/>
        <w:jc w:val="both"/>
      </w:pPr>
      <w:r w:rsidRPr="00621366">
        <w:t xml:space="preserve">De acordo com </w:t>
      </w:r>
      <w:r w:rsidR="00715285">
        <w:t xml:space="preserve">este </w:t>
      </w:r>
      <w:proofErr w:type="spellStart"/>
      <w:r w:rsidRPr="00621366">
        <w:t>objectivos</w:t>
      </w:r>
      <w:proofErr w:type="spellEnd"/>
      <w:r w:rsidRPr="00621366">
        <w:t xml:space="preserve"> estipulados</w:t>
      </w:r>
      <w:r>
        <w:t xml:space="preserve">, apresentam-se </w:t>
      </w:r>
      <w:r w:rsidR="00825D1A">
        <w:t xml:space="preserve">os principais resultados </w:t>
      </w:r>
      <w:r w:rsidR="00715285">
        <w:t>para cada um deles:</w:t>
      </w:r>
    </w:p>
    <w:p w:rsidR="00E078A1" w:rsidRDefault="00E078A1" w:rsidP="002144DB">
      <w:pPr>
        <w:spacing w:after="0" w:line="360" w:lineRule="auto"/>
        <w:ind w:firstLine="142"/>
        <w:jc w:val="both"/>
        <w:rPr>
          <w:b/>
        </w:rPr>
      </w:pPr>
    </w:p>
    <w:p w:rsidR="002144DB" w:rsidRPr="00621366" w:rsidRDefault="002144DB" w:rsidP="00601F23">
      <w:pPr>
        <w:spacing w:after="0" w:line="360" w:lineRule="auto"/>
        <w:jc w:val="both"/>
        <w:rPr>
          <w:b/>
        </w:rPr>
      </w:pPr>
      <w:r w:rsidRPr="00621366">
        <w:rPr>
          <w:b/>
        </w:rPr>
        <w:t>Caracterização do perfil do utilizador do PNN:</w:t>
      </w:r>
    </w:p>
    <w:p w:rsidR="002144DB" w:rsidRDefault="002144DB" w:rsidP="002144DB">
      <w:pPr>
        <w:spacing w:after="0" w:line="360" w:lineRule="auto"/>
        <w:ind w:left="851"/>
        <w:jc w:val="both"/>
      </w:pPr>
      <w:r>
        <w:t xml:space="preserve">- </w:t>
      </w:r>
      <w:r w:rsidR="00B6325F">
        <w:t>O</w:t>
      </w:r>
      <w:r>
        <w:t xml:space="preserve"> perfil base do utilizador do PNN é indivíduos que se encontram no escalão etário dos 26 aos 35 anos e dos 36 aos 45 anos, maioritariamente com o </w:t>
      </w:r>
      <w:r w:rsidR="00B6325F">
        <w:t>e</w:t>
      </w:r>
      <w:r>
        <w:t>nsino superior e residentes no Alentejo;</w:t>
      </w:r>
    </w:p>
    <w:p w:rsidR="002144DB" w:rsidRDefault="002144DB" w:rsidP="002144DB">
      <w:pPr>
        <w:spacing w:after="0" w:line="360" w:lineRule="auto"/>
        <w:ind w:left="851"/>
        <w:jc w:val="both"/>
      </w:pPr>
    </w:p>
    <w:p w:rsidR="002144DB" w:rsidRDefault="002144DB" w:rsidP="002144DB">
      <w:pPr>
        <w:spacing w:after="0" w:line="360" w:lineRule="auto"/>
        <w:rPr>
          <w:b/>
        </w:rPr>
      </w:pPr>
      <w:r w:rsidRPr="007A544B">
        <w:rPr>
          <w:b/>
        </w:rPr>
        <w:t xml:space="preserve"> Caracterização das preferências do Utilizador</w:t>
      </w:r>
      <w:r>
        <w:rPr>
          <w:b/>
        </w:rPr>
        <w:t>:</w:t>
      </w:r>
    </w:p>
    <w:p w:rsidR="00FE7E1E" w:rsidRDefault="00FE7E1E" w:rsidP="00FE7E1E">
      <w:pPr>
        <w:spacing w:after="0" w:line="360" w:lineRule="auto"/>
        <w:ind w:left="851"/>
        <w:jc w:val="both"/>
      </w:pPr>
      <w:r>
        <w:t xml:space="preserve"> - O meio de divulgação preferencial do PNN, entre os inquiridos, foi amigos, familiares e colegas;</w:t>
      </w:r>
    </w:p>
    <w:p w:rsidR="00FE7E1E" w:rsidRDefault="00FE7E1E" w:rsidP="00FE7E1E">
      <w:pPr>
        <w:spacing w:after="0" w:line="360" w:lineRule="auto"/>
        <w:ind w:left="851"/>
        <w:jc w:val="both"/>
      </w:pPr>
      <w:r>
        <w:t>- O número de noites de hospedagem foi sobretudo de 1 noite, o que corresponde possivelmente a saídas de fim-de-semana;</w:t>
      </w:r>
    </w:p>
    <w:p w:rsidR="00FE7E1E" w:rsidRDefault="00FE7E1E" w:rsidP="00FE7E1E">
      <w:pPr>
        <w:spacing w:after="0" w:line="360" w:lineRule="auto"/>
        <w:ind w:left="851"/>
        <w:jc w:val="both"/>
      </w:pPr>
      <w:r>
        <w:t>- Os inquiridos ficaram alojados principalmente no Monte Principal e fizeram algumas das suas refeições no local;</w:t>
      </w:r>
    </w:p>
    <w:p w:rsidR="00FE7E1E" w:rsidRDefault="00FE7E1E" w:rsidP="00FE7E1E">
      <w:pPr>
        <w:spacing w:after="0" w:line="360" w:lineRule="auto"/>
        <w:ind w:left="851"/>
        <w:jc w:val="both"/>
      </w:pPr>
      <w:r>
        <w:lastRenderedPageBreak/>
        <w:t>- Os meses preferidos para visitar o parque foram os meses mais amenos da Primavera, pois quer o Inverno quer o Verão são estações que, naquela região, registam temperaturas muito extremas;</w:t>
      </w:r>
    </w:p>
    <w:p w:rsidR="00FE7E1E" w:rsidRDefault="00FE7E1E" w:rsidP="00FE7E1E">
      <w:pPr>
        <w:spacing w:after="0" w:line="360" w:lineRule="auto"/>
        <w:ind w:left="851"/>
        <w:jc w:val="both"/>
      </w:pPr>
      <w:r>
        <w:t xml:space="preserve">- Dos </w:t>
      </w:r>
      <w:proofErr w:type="spellStart"/>
      <w:r>
        <w:t>objectivos</w:t>
      </w:r>
      <w:proofErr w:type="spellEnd"/>
      <w:r>
        <w:t xml:space="preserve"> dos inquiridos destacam-se o conhecer o PNN, o repouso e o contacto com a natureza;</w:t>
      </w:r>
    </w:p>
    <w:p w:rsidR="00FE7E1E" w:rsidRDefault="00FE7E1E" w:rsidP="00FE7E1E">
      <w:pPr>
        <w:spacing w:after="0" w:line="360" w:lineRule="auto"/>
        <w:ind w:left="851"/>
        <w:jc w:val="both"/>
      </w:pPr>
      <w:r>
        <w:t xml:space="preserve">- Das </w:t>
      </w:r>
      <w:proofErr w:type="spellStart"/>
      <w:r>
        <w:t>actividades</w:t>
      </w:r>
      <w:proofErr w:type="spellEnd"/>
      <w:r>
        <w:t xml:space="preserve"> oferecidas no parque, as mais requeridas, foram o passeio de carro </w:t>
      </w:r>
      <w:proofErr w:type="spellStart"/>
      <w:r>
        <w:t>eléctrico</w:t>
      </w:r>
      <w:proofErr w:type="spellEnd"/>
      <w:r>
        <w:t xml:space="preserve">, o passeio pedestre, as visitas ao património histórico e o repouso. De todas estas </w:t>
      </w:r>
      <w:proofErr w:type="spellStart"/>
      <w:r>
        <w:t>actividades</w:t>
      </w:r>
      <w:proofErr w:type="spellEnd"/>
      <w:r>
        <w:t xml:space="preserve">, a considerada mais emblemática, foi o passeio de carro </w:t>
      </w:r>
      <w:proofErr w:type="spellStart"/>
      <w:r>
        <w:t>eléctrico</w:t>
      </w:r>
      <w:proofErr w:type="spellEnd"/>
      <w:r>
        <w:t>;</w:t>
      </w:r>
    </w:p>
    <w:p w:rsidR="00FE7E1E" w:rsidRDefault="00FE7E1E" w:rsidP="00FE7E1E">
      <w:pPr>
        <w:spacing w:after="0" w:line="360" w:lineRule="auto"/>
        <w:ind w:left="851"/>
        <w:jc w:val="both"/>
        <w:rPr>
          <w:bCs/>
        </w:rPr>
      </w:pPr>
      <w:r>
        <w:rPr>
          <w:bCs/>
        </w:rPr>
        <w:t>- A maioria dos indivíduos que pernoita 1 e 2 noites no Parque fazem algumas refeições no local.</w:t>
      </w:r>
    </w:p>
    <w:p w:rsidR="002144DB" w:rsidRDefault="002144DB" w:rsidP="002144DB">
      <w:pPr>
        <w:spacing w:after="0" w:line="360" w:lineRule="auto"/>
        <w:ind w:left="851"/>
        <w:jc w:val="both"/>
      </w:pPr>
    </w:p>
    <w:p w:rsidR="002144DB" w:rsidRPr="00705261" w:rsidRDefault="002144DB" w:rsidP="002144DB">
      <w:pPr>
        <w:spacing w:after="0" w:line="360" w:lineRule="auto"/>
        <w:rPr>
          <w:b/>
          <w:bCs/>
        </w:rPr>
      </w:pPr>
      <w:r w:rsidRPr="00705261">
        <w:rPr>
          <w:b/>
        </w:rPr>
        <w:t xml:space="preserve"> Nível de satisfação face à oferta do parque</w:t>
      </w:r>
      <w:r>
        <w:rPr>
          <w:b/>
        </w:rPr>
        <w:t>:</w:t>
      </w:r>
    </w:p>
    <w:p w:rsidR="00FE7E1E" w:rsidRDefault="00FE7E1E" w:rsidP="00FE7E1E">
      <w:pPr>
        <w:spacing w:after="0" w:line="360" w:lineRule="auto"/>
        <w:ind w:left="851"/>
        <w:jc w:val="both"/>
      </w:pPr>
      <w:bookmarkStart w:id="244" w:name="_Toc285187511"/>
      <w:r>
        <w:t>- A maioria dos inquiridos concorda que gostaria de voltar ao parque e que já o recomendou a terceiros, o que é confirmado com a atribuição de mais respostas nos dois escalões mais.</w:t>
      </w:r>
    </w:p>
    <w:p w:rsidR="00FE7E1E" w:rsidRDefault="00FE7E1E" w:rsidP="00FE7E1E">
      <w:pPr>
        <w:spacing w:after="0" w:line="360" w:lineRule="auto"/>
        <w:ind w:left="851"/>
        <w:jc w:val="both"/>
      </w:pPr>
    </w:p>
    <w:p w:rsidR="00FE7E1E" w:rsidRPr="00C1118E" w:rsidRDefault="00FE7E1E" w:rsidP="00FE7E1E">
      <w:pPr>
        <w:spacing w:after="0" w:line="360" w:lineRule="auto"/>
        <w:jc w:val="both"/>
        <w:rPr>
          <w:b/>
        </w:rPr>
      </w:pPr>
      <w:r>
        <w:rPr>
          <w:b/>
          <w:noProof/>
          <w:lang w:eastAsia="pt-PT"/>
        </w:rPr>
        <w:t>N</w:t>
      </w:r>
      <w:proofErr w:type="spellStart"/>
      <w:r w:rsidRPr="00C1118E">
        <w:rPr>
          <w:b/>
        </w:rPr>
        <w:t>ível</w:t>
      </w:r>
      <w:proofErr w:type="spellEnd"/>
      <w:r w:rsidRPr="00C1118E">
        <w:rPr>
          <w:b/>
        </w:rPr>
        <w:t xml:space="preserve"> </w:t>
      </w:r>
      <w:r>
        <w:rPr>
          <w:b/>
        </w:rPr>
        <w:t xml:space="preserve">em </w:t>
      </w:r>
      <w:r w:rsidRPr="00C1118E">
        <w:rPr>
          <w:b/>
        </w:rPr>
        <w:t>que as suas escolhas, neste sector, são influenciadas por critérios que se prendem com boas pr</w:t>
      </w:r>
      <w:r>
        <w:rPr>
          <w:b/>
        </w:rPr>
        <w:t>á</w:t>
      </w:r>
      <w:r w:rsidRPr="00C1118E">
        <w:rPr>
          <w:b/>
        </w:rPr>
        <w:t>ticas ambientais;</w:t>
      </w:r>
    </w:p>
    <w:p w:rsidR="00732250" w:rsidRDefault="00FE7E1E" w:rsidP="00FE7E1E">
      <w:pPr>
        <w:spacing w:after="0" w:line="360" w:lineRule="auto"/>
        <w:ind w:left="851"/>
        <w:jc w:val="both"/>
      </w:pPr>
      <w:r>
        <w:t>- Já nas questões relativas à utilização desta tipologia de turismo, observa-se que não é muito frequente a escolha do alojamento de acordo a prática de boas práticas ambientais, no entanto, parece-nos uma preocupação crescente, mas ainda não enraizado no pensamento dos inquiridos.</w:t>
      </w:r>
    </w:p>
    <w:p w:rsidR="003D3A03" w:rsidRPr="00850709" w:rsidRDefault="003D3A03" w:rsidP="00850709">
      <w:pPr>
        <w:pStyle w:val="Ttulo2"/>
        <w:rPr>
          <w:rFonts w:asciiTheme="minorHAnsi" w:hAnsiTheme="minorHAnsi"/>
          <w:color w:val="auto"/>
        </w:rPr>
      </w:pPr>
      <w:bookmarkStart w:id="245" w:name="_Toc285723931"/>
      <w:bookmarkStart w:id="246" w:name="_Toc305679556"/>
      <w:r w:rsidRPr="00850709">
        <w:rPr>
          <w:rFonts w:asciiTheme="minorHAnsi" w:hAnsiTheme="minorHAnsi"/>
          <w:color w:val="auto"/>
        </w:rPr>
        <w:t>7.2 – Recomendações</w:t>
      </w:r>
      <w:bookmarkEnd w:id="244"/>
      <w:bookmarkEnd w:id="245"/>
      <w:bookmarkEnd w:id="246"/>
    </w:p>
    <w:p w:rsidR="00850709" w:rsidRDefault="00850709" w:rsidP="00593A5A">
      <w:pPr>
        <w:spacing w:after="0" w:line="360" w:lineRule="auto"/>
        <w:ind w:right="-425"/>
        <w:jc w:val="both"/>
      </w:pPr>
    </w:p>
    <w:p w:rsidR="003D3A03" w:rsidRDefault="003D3A03" w:rsidP="001065D2">
      <w:pPr>
        <w:spacing w:after="0" w:line="360" w:lineRule="auto"/>
        <w:ind w:right="-1"/>
        <w:jc w:val="both"/>
      </w:pPr>
      <w:r w:rsidRPr="00450562">
        <w:t xml:space="preserve">O Parque de Natureza de Noudar é sem dúvida um espaço </w:t>
      </w:r>
      <w:r>
        <w:t xml:space="preserve">agradável, com uma oferta de </w:t>
      </w:r>
      <w:proofErr w:type="spellStart"/>
      <w:r>
        <w:t>actividades</w:t>
      </w:r>
      <w:proofErr w:type="spellEnd"/>
      <w:r>
        <w:t xml:space="preserve">, espaços e equipamento muito diversificado e </w:t>
      </w:r>
      <w:proofErr w:type="spellStart"/>
      <w:r>
        <w:t>atractiva</w:t>
      </w:r>
      <w:proofErr w:type="spellEnd"/>
      <w:r>
        <w:t xml:space="preserve">, onde se observa uma boa relação da </w:t>
      </w:r>
      <w:proofErr w:type="spellStart"/>
      <w:r>
        <w:t>actividade</w:t>
      </w:r>
      <w:proofErr w:type="spellEnd"/>
      <w:r>
        <w:t xml:space="preserve"> turística com o espaço e o ambiente</w:t>
      </w:r>
      <w:r w:rsidR="006000E5">
        <w:t>,</w:t>
      </w:r>
      <w:r>
        <w:t xml:space="preserve"> decorrendo o quotidiano de forma harmoniosa aliado a uma </w:t>
      </w:r>
      <w:proofErr w:type="spellStart"/>
      <w:r>
        <w:t>correcta</w:t>
      </w:r>
      <w:proofErr w:type="spellEnd"/>
      <w:r>
        <w:t xml:space="preserve"> gestão ambiental.</w:t>
      </w:r>
    </w:p>
    <w:p w:rsidR="003D3A03" w:rsidRDefault="003D3A03" w:rsidP="001065D2">
      <w:pPr>
        <w:spacing w:after="0" w:line="360" w:lineRule="auto"/>
        <w:ind w:right="-1"/>
        <w:jc w:val="both"/>
      </w:pPr>
    </w:p>
    <w:p w:rsidR="003D3A03" w:rsidRDefault="00FC4503" w:rsidP="001065D2">
      <w:pPr>
        <w:spacing w:after="0" w:line="360" w:lineRule="auto"/>
        <w:ind w:right="-1"/>
        <w:jc w:val="both"/>
      </w:pPr>
      <w:r>
        <w:t>A</w:t>
      </w:r>
      <w:r w:rsidR="003D3A03">
        <w:t xml:space="preserve">pós </w:t>
      </w:r>
      <w:r>
        <w:t xml:space="preserve">a </w:t>
      </w:r>
      <w:r w:rsidR="003D3A03">
        <w:t xml:space="preserve">análise </w:t>
      </w:r>
      <w:r w:rsidR="00825D1A">
        <w:t xml:space="preserve">e tratamento do questionário </w:t>
      </w:r>
      <w:r>
        <w:t xml:space="preserve">e </w:t>
      </w:r>
      <w:r w:rsidR="00825D1A">
        <w:t>co</w:t>
      </w:r>
      <w:r w:rsidR="003D3A03">
        <w:t xml:space="preserve">m o </w:t>
      </w:r>
      <w:proofErr w:type="spellStart"/>
      <w:r w:rsidR="003D3A03">
        <w:t>objectivo</w:t>
      </w:r>
      <w:proofErr w:type="spellEnd"/>
      <w:r w:rsidR="003D3A03">
        <w:t xml:space="preserve"> de</w:t>
      </w:r>
      <w:r w:rsidR="00825D1A">
        <w:t xml:space="preserve"> tornar o parque mais aprazível </w:t>
      </w:r>
      <w:r>
        <w:t>r</w:t>
      </w:r>
      <w:r w:rsidR="00825D1A">
        <w:t>ecomenda-se o seguinte:</w:t>
      </w:r>
    </w:p>
    <w:p w:rsidR="003D3A03" w:rsidRDefault="003D3A03" w:rsidP="00825D1A">
      <w:pPr>
        <w:spacing w:after="0" w:line="360" w:lineRule="auto"/>
        <w:ind w:left="708" w:right="-1"/>
        <w:jc w:val="both"/>
      </w:pPr>
      <w:r>
        <w:t>-</w:t>
      </w:r>
      <w:r w:rsidR="00680F33">
        <w:t xml:space="preserve"> </w:t>
      </w:r>
      <w:proofErr w:type="gramStart"/>
      <w:r>
        <w:t>construção</w:t>
      </w:r>
      <w:proofErr w:type="gramEnd"/>
      <w:r>
        <w:t xml:space="preserve"> de uma piscina que se enquadre a nível pai</w:t>
      </w:r>
      <w:r w:rsidR="00825D1A">
        <w:t>sagístico no ambiente do parque;</w:t>
      </w:r>
    </w:p>
    <w:p w:rsidR="003D3A03" w:rsidRDefault="003D3A03" w:rsidP="00825D1A">
      <w:pPr>
        <w:spacing w:after="0" w:line="360" w:lineRule="auto"/>
        <w:ind w:left="708" w:right="-1"/>
        <w:jc w:val="both"/>
      </w:pPr>
      <w:r>
        <w:t xml:space="preserve">- </w:t>
      </w:r>
      <w:proofErr w:type="gramStart"/>
      <w:r w:rsidR="00825D1A">
        <w:t>construção</w:t>
      </w:r>
      <w:proofErr w:type="gramEnd"/>
      <w:r w:rsidR="00825D1A">
        <w:t xml:space="preserve"> de um parque infantil</w:t>
      </w:r>
      <w:r>
        <w:t>;</w:t>
      </w:r>
    </w:p>
    <w:p w:rsidR="003D3A03" w:rsidRDefault="003D3A03" w:rsidP="00825D1A">
      <w:pPr>
        <w:spacing w:after="0" w:line="360" w:lineRule="auto"/>
        <w:ind w:left="708" w:right="-1"/>
        <w:jc w:val="both"/>
      </w:pPr>
      <w:r>
        <w:lastRenderedPageBreak/>
        <w:t xml:space="preserve">- </w:t>
      </w:r>
      <w:proofErr w:type="gramStart"/>
      <w:r>
        <w:t>fixar</w:t>
      </w:r>
      <w:proofErr w:type="gramEnd"/>
      <w:r>
        <w:t xml:space="preserve"> uma ementa</w:t>
      </w:r>
      <w:r w:rsidR="00FC4503">
        <w:t>,</w:t>
      </w:r>
      <w:r>
        <w:t xml:space="preserve"> para a noite</w:t>
      </w:r>
      <w:r w:rsidR="00FC4503">
        <w:t>,</w:t>
      </w:r>
      <w:r>
        <w:t xml:space="preserve"> à </w:t>
      </w:r>
      <w:r w:rsidRPr="00680F33">
        <w:rPr>
          <w:i/>
        </w:rPr>
        <w:t>la carte</w:t>
      </w:r>
      <w:r>
        <w:t xml:space="preserve"> com algumas escolhas </w:t>
      </w:r>
      <w:r w:rsidR="00FC4503">
        <w:t>variadas,</w:t>
      </w:r>
      <w:r>
        <w:t xml:space="preserve"> atendendo </w:t>
      </w:r>
      <w:r w:rsidR="00FC4503">
        <w:t>à</w:t>
      </w:r>
      <w:r>
        <w:t xml:space="preserve"> capacidade do restaurante</w:t>
      </w:r>
      <w:r w:rsidR="00FC4503">
        <w:t>. P</w:t>
      </w:r>
      <w:r>
        <w:t xml:space="preserve">ara o almoço </w:t>
      </w:r>
      <w:r w:rsidR="00FC4503">
        <w:t xml:space="preserve">seria aconselhável </w:t>
      </w:r>
      <w:r>
        <w:t xml:space="preserve">a criação de um bar de apoio com refeições </w:t>
      </w:r>
      <w:r w:rsidR="00FC4503">
        <w:t>ligeiras.</w:t>
      </w:r>
    </w:p>
    <w:p w:rsidR="00FC4503" w:rsidRDefault="001B4BFE" w:rsidP="00825D1A">
      <w:pPr>
        <w:spacing w:after="0" w:line="360" w:lineRule="auto"/>
        <w:ind w:left="708" w:right="-1"/>
        <w:jc w:val="both"/>
      </w:pPr>
      <w:r>
        <w:t xml:space="preserve">- </w:t>
      </w:r>
      <w:proofErr w:type="gramStart"/>
      <w:r>
        <w:t>diversificação</w:t>
      </w:r>
      <w:proofErr w:type="gramEnd"/>
      <w:r>
        <w:t xml:space="preserve"> da</w:t>
      </w:r>
      <w:r w:rsidR="00FC4503">
        <w:t xml:space="preserve"> oferta do parque</w:t>
      </w:r>
      <w:r>
        <w:t xml:space="preserve"> cria</w:t>
      </w:r>
      <w:r w:rsidR="00FC4503">
        <w:t>ndo</w:t>
      </w:r>
      <w:r>
        <w:t xml:space="preserve"> pacotes com dormidas e </w:t>
      </w:r>
      <w:proofErr w:type="spellStart"/>
      <w:r>
        <w:t>actividades</w:t>
      </w:r>
      <w:proofErr w:type="spellEnd"/>
      <w:r>
        <w:t xml:space="preserve"> </w:t>
      </w:r>
      <w:r w:rsidR="00FC4503">
        <w:t>temáticas, como por exemplo dormida e participação em concurso de pesca no rio.</w:t>
      </w:r>
    </w:p>
    <w:p w:rsidR="001B4BFE" w:rsidRPr="00450562" w:rsidRDefault="001B4BFE" w:rsidP="00825D1A">
      <w:pPr>
        <w:spacing w:after="0" w:line="360" w:lineRule="auto"/>
        <w:ind w:left="708" w:right="-1"/>
        <w:jc w:val="both"/>
      </w:pPr>
      <w:r>
        <w:t xml:space="preserve">- </w:t>
      </w:r>
      <w:proofErr w:type="gramStart"/>
      <w:r w:rsidR="00825D1A">
        <w:t>criação</w:t>
      </w:r>
      <w:proofErr w:type="gramEnd"/>
      <w:r w:rsidR="00825D1A">
        <w:t xml:space="preserve"> de</w:t>
      </w:r>
      <w:r>
        <w:t xml:space="preserve"> períodos temáticos como fins-de-semana ligados à gastronomia </w:t>
      </w:r>
      <w:r w:rsidR="00FC4503">
        <w:t>ou</w:t>
      </w:r>
      <w:r>
        <w:t xml:space="preserve"> ao vin</w:t>
      </w:r>
      <w:r w:rsidR="00FC4503">
        <w:t>ho, criando</w:t>
      </w:r>
      <w:r w:rsidR="001B5874">
        <w:t xml:space="preserve"> um ou mais prato</w:t>
      </w:r>
      <w:r>
        <w:t>s característico</w:t>
      </w:r>
      <w:r w:rsidR="001B5874">
        <w:t>s</w:t>
      </w:r>
      <w:r>
        <w:t xml:space="preserve"> do Parque.</w:t>
      </w:r>
    </w:p>
    <w:p w:rsidR="003D3A03" w:rsidRDefault="00DC25A0" w:rsidP="00825D1A">
      <w:pPr>
        <w:spacing w:after="0" w:line="360" w:lineRule="auto"/>
        <w:ind w:left="708" w:right="-1"/>
        <w:jc w:val="both"/>
      </w:pPr>
      <w:r>
        <w:t xml:space="preserve">- </w:t>
      </w:r>
      <w:proofErr w:type="gramStart"/>
      <w:r w:rsidR="00825D1A">
        <w:t>criação</w:t>
      </w:r>
      <w:proofErr w:type="gramEnd"/>
      <w:r w:rsidR="00825D1A">
        <w:t xml:space="preserve"> de </w:t>
      </w:r>
      <w:proofErr w:type="spellStart"/>
      <w:r w:rsidR="00825D1A">
        <w:t>a</w:t>
      </w:r>
      <w:r>
        <w:t>ctividades</w:t>
      </w:r>
      <w:proofErr w:type="spellEnd"/>
      <w:r>
        <w:t xml:space="preserve"> como </w:t>
      </w:r>
      <w:r w:rsidR="001B4BFE">
        <w:t>secções de fotografia</w:t>
      </w:r>
      <w:r>
        <w:t xml:space="preserve"> com workshops de aprendizagem, ou de </w:t>
      </w:r>
      <w:r w:rsidR="001B5874">
        <w:t xml:space="preserve">outros </w:t>
      </w:r>
      <w:r>
        <w:t>temas diversos como de culinária, jardinagem, pintura, geologia ou arqueologia.</w:t>
      </w:r>
    </w:p>
    <w:p w:rsidR="001B5874" w:rsidRDefault="001B5874" w:rsidP="00825D1A">
      <w:pPr>
        <w:spacing w:after="0" w:line="360" w:lineRule="auto"/>
        <w:ind w:left="708" w:right="-1"/>
        <w:jc w:val="both"/>
      </w:pPr>
      <w:r>
        <w:t xml:space="preserve">- </w:t>
      </w:r>
      <w:proofErr w:type="gramStart"/>
      <w:r w:rsidR="00825D1A">
        <w:t>criação</w:t>
      </w:r>
      <w:proofErr w:type="gramEnd"/>
      <w:r w:rsidR="00825D1A">
        <w:t xml:space="preserve"> de </w:t>
      </w:r>
      <w:proofErr w:type="spellStart"/>
      <w:r w:rsidR="00825D1A">
        <w:t>a</w:t>
      </w:r>
      <w:r>
        <w:t>ctividades</w:t>
      </w:r>
      <w:proofErr w:type="spellEnd"/>
      <w:r>
        <w:t xml:space="preserve"> </w:t>
      </w:r>
      <w:proofErr w:type="spellStart"/>
      <w:r>
        <w:t>nocturnas</w:t>
      </w:r>
      <w:proofErr w:type="spellEnd"/>
      <w:r>
        <w:t xml:space="preserve"> como passeios e observação de estrelas.</w:t>
      </w:r>
    </w:p>
    <w:p w:rsidR="00DC25A0" w:rsidRPr="00450562" w:rsidRDefault="00FC4503" w:rsidP="00825D1A">
      <w:pPr>
        <w:spacing w:after="0" w:line="360" w:lineRule="auto"/>
        <w:ind w:left="708" w:right="-1"/>
        <w:jc w:val="both"/>
      </w:pPr>
      <w:r>
        <w:t>-</w:t>
      </w:r>
      <w:r w:rsidR="001065D2">
        <w:t xml:space="preserve"> </w:t>
      </w:r>
      <w:proofErr w:type="gramStart"/>
      <w:r w:rsidR="001065D2">
        <w:t>criação</w:t>
      </w:r>
      <w:proofErr w:type="gramEnd"/>
      <w:r w:rsidR="001065D2">
        <w:t xml:space="preserve"> de um espaço de SPA, que oferecesse alguns serviços como banhos, sauna jacuzzi, piscina interior aquecida, e massagens.</w:t>
      </w:r>
    </w:p>
    <w:p w:rsidR="0044638D" w:rsidRDefault="00A42BFC" w:rsidP="00825D1A">
      <w:pPr>
        <w:spacing w:after="0" w:line="360" w:lineRule="auto"/>
        <w:ind w:left="708" w:right="-1"/>
        <w:jc w:val="both"/>
      </w:pPr>
      <w:r w:rsidRPr="00A42BFC">
        <w:t xml:space="preserve">- </w:t>
      </w:r>
      <w:proofErr w:type="gramStart"/>
      <w:r w:rsidR="00237B2E">
        <w:t>c</w:t>
      </w:r>
      <w:r w:rsidRPr="00A42BFC">
        <w:t>onjugação</w:t>
      </w:r>
      <w:proofErr w:type="gramEnd"/>
      <w:r w:rsidRPr="00A42BFC">
        <w:t xml:space="preserve"> com as entidades locais</w:t>
      </w:r>
      <w:r>
        <w:t xml:space="preserve"> de Barrancos</w:t>
      </w:r>
      <w:r w:rsidRPr="00A42BFC">
        <w:t xml:space="preserve"> par</w:t>
      </w:r>
      <w:r>
        <w:t>a</w:t>
      </w:r>
      <w:r w:rsidRPr="00A42BFC">
        <w:t xml:space="preserve"> articular a animação</w:t>
      </w:r>
      <w:r>
        <w:t xml:space="preserve"> de algumas noites com </w:t>
      </w:r>
      <w:proofErr w:type="spellStart"/>
      <w:r>
        <w:t>actividade</w:t>
      </w:r>
      <w:proofErr w:type="spellEnd"/>
      <w:r>
        <w:t xml:space="preserve"> regionais que pudessem ser realizadas e mantidas pelos locais</w:t>
      </w:r>
      <w:r w:rsidR="00FC4503">
        <w:t>.</w:t>
      </w:r>
    </w:p>
    <w:p w:rsidR="001B5874" w:rsidRPr="00A42BFC" w:rsidRDefault="001B5874" w:rsidP="00A42BFC">
      <w:pPr>
        <w:spacing w:after="0" w:line="360" w:lineRule="auto"/>
        <w:ind w:right="-1"/>
        <w:jc w:val="both"/>
      </w:pPr>
    </w:p>
    <w:p w:rsidR="00755DB4" w:rsidRPr="00DD0CC2" w:rsidRDefault="00DD0CC2" w:rsidP="001065D2">
      <w:pPr>
        <w:pStyle w:val="Ttulo2"/>
        <w:ind w:right="-1"/>
        <w:rPr>
          <w:rFonts w:asciiTheme="minorHAnsi" w:hAnsiTheme="minorHAnsi" w:cstheme="minorHAnsi"/>
          <w:color w:val="auto"/>
        </w:rPr>
      </w:pPr>
      <w:bookmarkStart w:id="247" w:name="_Toc285723932"/>
      <w:bookmarkStart w:id="248" w:name="_Toc305679557"/>
      <w:r w:rsidRPr="00DD0CC2">
        <w:rPr>
          <w:rFonts w:asciiTheme="minorHAnsi" w:hAnsiTheme="minorHAnsi" w:cstheme="minorHAnsi"/>
          <w:color w:val="auto"/>
        </w:rPr>
        <w:t>7.3 – Limitações da Investigação</w:t>
      </w:r>
      <w:bookmarkEnd w:id="247"/>
      <w:bookmarkEnd w:id="248"/>
    </w:p>
    <w:p w:rsidR="00755DB4" w:rsidRPr="00DD0CC2" w:rsidRDefault="00755DB4" w:rsidP="001065D2">
      <w:pPr>
        <w:spacing w:after="0" w:line="360" w:lineRule="auto"/>
        <w:ind w:right="-1"/>
      </w:pPr>
    </w:p>
    <w:p w:rsidR="00BD7039" w:rsidRDefault="00093829" w:rsidP="00B11DBE">
      <w:pPr>
        <w:spacing w:after="0" w:line="360" w:lineRule="auto"/>
        <w:jc w:val="both"/>
      </w:pPr>
      <w:r>
        <w:t>Os resultados foram</w:t>
      </w:r>
      <w:r w:rsidR="00077F1D">
        <w:t>, em parte,</w:t>
      </w:r>
      <w:r>
        <w:t xml:space="preserve"> condicionados pela amostra utilizada, pois esta </w:t>
      </w:r>
      <w:r w:rsidR="00BD7039">
        <w:t>foi obtida através dos colaboradores da EDIA e seus familiares e amigos o que originou</w:t>
      </w:r>
      <w:r>
        <w:t xml:space="preserve"> que se notasse </w:t>
      </w:r>
      <w:r w:rsidR="00BD7039">
        <w:t>alguma homogeneidade nas características d</w:t>
      </w:r>
      <w:r w:rsidR="00A57713">
        <w:t>os entrevistados</w:t>
      </w:r>
      <w:r w:rsidR="00BD7039">
        <w:t xml:space="preserve">. </w:t>
      </w:r>
    </w:p>
    <w:p w:rsidR="00BD7039" w:rsidRDefault="00BD7039" w:rsidP="00B11DBE">
      <w:pPr>
        <w:spacing w:after="0" w:line="360" w:lineRule="auto"/>
        <w:jc w:val="both"/>
      </w:pPr>
    </w:p>
    <w:p w:rsidR="00093829" w:rsidRDefault="00BD7039" w:rsidP="00B11DBE">
      <w:pPr>
        <w:spacing w:after="0" w:line="360" w:lineRule="auto"/>
        <w:jc w:val="both"/>
      </w:pPr>
      <w:r>
        <w:t>P</w:t>
      </w:r>
      <w:r w:rsidR="00A57713">
        <w:t>or outro lado</w:t>
      </w:r>
      <w:r w:rsidR="00FC4503">
        <w:t>,</w:t>
      </w:r>
      <w:r w:rsidR="00A57713">
        <w:t xml:space="preserve"> o período de disponibilização do questionário incidiu com um período de </w:t>
      </w:r>
      <w:r>
        <w:t>V</w:t>
      </w:r>
      <w:r w:rsidR="00A57713">
        <w:t>erão</w:t>
      </w:r>
      <w:r>
        <w:t xml:space="preserve">, o </w:t>
      </w:r>
      <w:r w:rsidR="00A57713">
        <w:t>que tradicionalmente</w:t>
      </w:r>
      <w:r>
        <w:t xml:space="preserve"> significa que há mais </w:t>
      </w:r>
      <w:r w:rsidR="00A57713">
        <w:t xml:space="preserve">indivíduos de férias e </w:t>
      </w:r>
      <w:r>
        <w:t xml:space="preserve">com </w:t>
      </w:r>
      <w:r w:rsidR="00A57713">
        <w:t xml:space="preserve">menos </w:t>
      </w:r>
      <w:r>
        <w:t xml:space="preserve">disponibilidade </w:t>
      </w:r>
      <w:r w:rsidR="00A57713">
        <w:t>para este tipo de colaboração</w:t>
      </w:r>
      <w:r>
        <w:t>.</w:t>
      </w:r>
    </w:p>
    <w:p w:rsidR="00FC4503" w:rsidRDefault="00FC4503" w:rsidP="00B11DBE">
      <w:pPr>
        <w:spacing w:after="0" w:line="360" w:lineRule="auto"/>
        <w:jc w:val="both"/>
      </w:pPr>
    </w:p>
    <w:p w:rsidR="00BD7039" w:rsidRDefault="00BD7039" w:rsidP="00B11DBE">
      <w:pPr>
        <w:spacing w:after="0" w:line="360" w:lineRule="auto"/>
        <w:jc w:val="both"/>
      </w:pPr>
      <w:r>
        <w:t>Ao nível da análise estatística houve a dificul</w:t>
      </w:r>
      <w:r w:rsidR="00077F1D">
        <w:t xml:space="preserve">dade de obter dados </w:t>
      </w:r>
      <w:proofErr w:type="spellStart"/>
      <w:r w:rsidR="00077F1D">
        <w:t>actualizado</w:t>
      </w:r>
      <w:r w:rsidR="00FC4503">
        <w:t>s</w:t>
      </w:r>
      <w:proofErr w:type="spellEnd"/>
      <w:r w:rsidR="00077F1D">
        <w:t xml:space="preserve"> (referentes a 2009)</w:t>
      </w:r>
      <w:r>
        <w:t>, principalmente ao nível de turismo de Natureza.</w:t>
      </w:r>
    </w:p>
    <w:p w:rsidR="00B11DBE" w:rsidRDefault="00B11DBE" w:rsidP="00B11DBE">
      <w:pPr>
        <w:spacing w:after="0" w:line="360" w:lineRule="auto"/>
        <w:jc w:val="both"/>
      </w:pPr>
    </w:p>
    <w:p w:rsidR="008534AB" w:rsidRDefault="008534AB" w:rsidP="00B11DBE">
      <w:pPr>
        <w:spacing w:after="0" w:line="360" w:lineRule="auto"/>
        <w:jc w:val="both"/>
      </w:pPr>
    </w:p>
    <w:p w:rsidR="008534AB" w:rsidRDefault="008534AB" w:rsidP="00B11DBE">
      <w:pPr>
        <w:spacing w:after="0" w:line="360" w:lineRule="auto"/>
        <w:jc w:val="both"/>
      </w:pPr>
    </w:p>
    <w:p w:rsidR="008534AB" w:rsidRDefault="008534AB" w:rsidP="00B11DBE">
      <w:pPr>
        <w:spacing w:after="0" w:line="360" w:lineRule="auto"/>
        <w:jc w:val="both"/>
      </w:pPr>
    </w:p>
    <w:p w:rsidR="00B11DBE" w:rsidRPr="00C41705" w:rsidRDefault="00927D0B" w:rsidP="00C41705">
      <w:pPr>
        <w:pStyle w:val="Ttulo2"/>
        <w:rPr>
          <w:rFonts w:asciiTheme="minorHAnsi" w:hAnsiTheme="minorHAnsi" w:cstheme="minorHAnsi"/>
          <w:color w:val="auto"/>
        </w:rPr>
      </w:pPr>
      <w:bookmarkStart w:id="249" w:name="_Toc285723933"/>
      <w:bookmarkStart w:id="250" w:name="_Toc305679558"/>
      <w:r w:rsidRPr="00C41705">
        <w:rPr>
          <w:rFonts w:asciiTheme="minorHAnsi" w:hAnsiTheme="minorHAnsi" w:cstheme="minorHAnsi"/>
          <w:color w:val="auto"/>
        </w:rPr>
        <w:lastRenderedPageBreak/>
        <w:t xml:space="preserve">7.4 </w:t>
      </w:r>
      <w:r w:rsidR="001B5874">
        <w:rPr>
          <w:rFonts w:asciiTheme="minorHAnsi" w:hAnsiTheme="minorHAnsi" w:cstheme="minorHAnsi"/>
          <w:color w:val="auto"/>
        </w:rPr>
        <w:t>-</w:t>
      </w:r>
      <w:r w:rsidR="00093829">
        <w:rPr>
          <w:rFonts w:asciiTheme="minorHAnsi" w:hAnsiTheme="minorHAnsi" w:cstheme="minorHAnsi"/>
          <w:color w:val="auto"/>
        </w:rPr>
        <w:t xml:space="preserve"> </w:t>
      </w:r>
      <w:proofErr w:type="gramStart"/>
      <w:r w:rsidR="00093829">
        <w:rPr>
          <w:rFonts w:asciiTheme="minorHAnsi" w:hAnsiTheme="minorHAnsi" w:cstheme="minorHAnsi"/>
          <w:color w:val="auto"/>
        </w:rPr>
        <w:t>Sugestões para</w:t>
      </w:r>
      <w:proofErr w:type="gramEnd"/>
      <w:r w:rsidR="00093829">
        <w:rPr>
          <w:rFonts w:asciiTheme="minorHAnsi" w:hAnsiTheme="minorHAnsi" w:cstheme="minorHAnsi"/>
          <w:color w:val="auto"/>
        </w:rPr>
        <w:t xml:space="preserve"> F</w:t>
      </w:r>
      <w:r w:rsidR="00C41705" w:rsidRPr="00C41705">
        <w:rPr>
          <w:rFonts w:asciiTheme="minorHAnsi" w:hAnsiTheme="minorHAnsi" w:cstheme="minorHAnsi"/>
          <w:color w:val="auto"/>
        </w:rPr>
        <w:t>uturas Investigações</w:t>
      </w:r>
      <w:bookmarkEnd w:id="249"/>
      <w:bookmarkEnd w:id="250"/>
    </w:p>
    <w:p w:rsidR="00C41705" w:rsidRDefault="00C41705" w:rsidP="00B11DBE">
      <w:pPr>
        <w:spacing w:after="0" w:line="360" w:lineRule="auto"/>
        <w:jc w:val="both"/>
      </w:pPr>
    </w:p>
    <w:p w:rsidR="00C41705" w:rsidRDefault="008F70C9" w:rsidP="00B11DBE">
      <w:pPr>
        <w:spacing w:after="0" w:line="360" w:lineRule="auto"/>
        <w:jc w:val="both"/>
      </w:pPr>
      <w:r>
        <w:t>Uma</w:t>
      </w:r>
      <w:r w:rsidR="00C41705">
        <w:t xml:space="preserve"> sugestão para uma futura investigação poderia passar por um nova aplicação do questionário, utilizando os contactos dos hóspedes do parque, ou mesmo introduzi-lo aos hóspedes no momento do seu </w:t>
      </w:r>
      <w:proofErr w:type="spellStart"/>
      <w:r w:rsidR="00C41705" w:rsidRPr="00D460B2">
        <w:rPr>
          <w:i/>
        </w:rPr>
        <w:t>chek</w:t>
      </w:r>
      <w:proofErr w:type="spellEnd"/>
      <w:r w:rsidR="00C41705" w:rsidRPr="00D460B2">
        <w:rPr>
          <w:i/>
        </w:rPr>
        <w:t>-in</w:t>
      </w:r>
      <w:r w:rsidR="00C41705">
        <w:t xml:space="preserve"> e solicitar a coo</w:t>
      </w:r>
      <w:r w:rsidR="00093829">
        <w:t xml:space="preserve">peração dos mesmos para preenchimento e entrega na </w:t>
      </w:r>
      <w:proofErr w:type="spellStart"/>
      <w:r w:rsidR="00093829">
        <w:t>recepção</w:t>
      </w:r>
      <w:proofErr w:type="spellEnd"/>
      <w:r w:rsidR="00093829">
        <w:t xml:space="preserve"> no final da estadia.</w:t>
      </w:r>
    </w:p>
    <w:p w:rsidR="00C41705" w:rsidRDefault="00C41705" w:rsidP="00B11DBE">
      <w:pPr>
        <w:spacing w:after="0" w:line="360" w:lineRule="auto"/>
        <w:jc w:val="both"/>
      </w:pPr>
    </w:p>
    <w:p w:rsidR="00C41705" w:rsidRDefault="00C41705" w:rsidP="00B11DBE">
      <w:pPr>
        <w:spacing w:after="0" w:line="360" w:lineRule="auto"/>
        <w:jc w:val="both"/>
      </w:pPr>
      <w:r>
        <w:t xml:space="preserve">Poderia complementarmente ser </w:t>
      </w:r>
      <w:proofErr w:type="spellStart"/>
      <w:r w:rsidR="00FC4503">
        <w:t>efectuada</w:t>
      </w:r>
      <w:proofErr w:type="spellEnd"/>
      <w:r w:rsidR="00FC4503">
        <w:t xml:space="preserve"> </w:t>
      </w:r>
      <w:r>
        <w:t>uma análise aos dados do histórico dos clientes</w:t>
      </w:r>
      <w:r w:rsidR="00FC4503">
        <w:t>,</w:t>
      </w:r>
      <w:r>
        <w:t xml:space="preserve"> com a sua catalogação numa base de dados organizada, caso este</w:t>
      </w:r>
      <w:r w:rsidR="00FC4503">
        <w:t>s</w:t>
      </w:r>
      <w:r>
        <w:t xml:space="preserve"> dados pud</w:t>
      </w:r>
      <w:r w:rsidR="00FC4503">
        <w:t>essem ser disponibilizados pelo</w:t>
      </w:r>
      <w:r>
        <w:t xml:space="preserve"> Parque.</w:t>
      </w:r>
    </w:p>
    <w:p w:rsidR="008F70C9" w:rsidRDefault="008F70C9" w:rsidP="00B11DBE">
      <w:pPr>
        <w:spacing w:after="0" w:line="360" w:lineRule="auto"/>
        <w:jc w:val="both"/>
      </w:pPr>
    </w:p>
    <w:p w:rsidR="008F70C9" w:rsidRDefault="008F70C9" w:rsidP="00B11DBE">
      <w:pPr>
        <w:spacing w:after="0" w:line="360" w:lineRule="auto"/>
        <w:jc w:val="both"/>
      </w:pPr>
      <w:r>
        <w:t xml:space="preserve">Uma outra sugestão passa por aplicar um questionário a outros Parques de Natureza e comparar os resultados e as suas </w:t>
      </w:r>
      <w:r w:rsidR="00FC4503">
        <w:t>características</w:t>
      </w:r>
      <w:r>
        <w:t>.</w:t>
      </w:r>
    </w:p>
    <w:p w:rsidR="00296846" w:rsidRDefault="00296846" w:rsidP="00B11DBE">
      <w:pPr>
        <w:spacing w:after="0" w:line="360" w:lineRule="auto"/>
        <w:jc w:val="both"/>
        <w:rPr>
          <w:color w:val="FF0000"/>
        </w:rPr>
      </w:pPr>
    </w:p>
    <w:p w:rsidR="008F70C9" w:rsidRPr="00093829" w:rsidRDefault="008F70C9" w:rsidP="00B11DBE">
      <w:pPr>
        <w:spacing w:after="0" w:line="360" w:lineRule="auto"/>
        <w:jc w:val="both"/>
        <w:rPr>
          <w:color w:val="FF0000"/>
        </w:rPr>
      </w:pPr>
    </w:p>
    <w:p w:rsidR="00755DB4" w:rsidRDefault="00755DB4" w:rsidP="00593A5A">
      <w:pPr>
        <w:spacing w:after="0" w:line="360" w:lineRule="auto"/>
        <w:ind w:right="-427"/>
        <w:rPr>
          <w:b/>
          <w:sz w:val="32"/>
          <w:szCs w:val="32"/>
        </w:rPr>
      </w:pPr>
    </w:p>
    <w:p w:rsidR="00DB4F2F" w:rsidRDefault="00DB4F2F" w:rsidP="00593A5A">
      <w:pPr>
        <w:spacing w:after="0" w:line="360" w:lineRule="auto"/>
        <w:ind w:right="-427"/>
        <w:rPr>
          <w:b/>
          <w:sz w:val="32"/>
          <w:szCs w:val="32"/>
        </w:rPr>
        <w:sectPr w:rsidR="00DB4F2F" w:rsidSect="00B7506C">
          <w:headerReference w:type="default" r:id="rId162"/>
          <w:pgSz w:w="11906" w:h="16838"/>
          <w:pgMar w:top="1417" w:right="1701" w:bottom="1276" w:left="1701" w:header="708" w:footer="708" w:gutter="0"/>
          <w:cols w:space="708"/>
          <w:docGrid w:linePitch="360"/>
        </w:sectPr>
      </w:pPr>
    </w:p>
    <w:p w:rsidR="00DF237C" w:rsidRPr="00850709" w:rsidRDefault="008623E1" w:rsidP="00850709">
      <w:pPr>
        <w:pStyle w:val="Ttulo1"/>
        <w:rPr>
          <w:rFonts w:asciiTheme="minorHAnsi" w:hAnsiTheme="minorHAnsi"/>
          <w:color w:val="auto"/>
        </w:rPr>
      </w:pPr>
      <w:bookmarkStart w:id="251" w:name="_Toc305679559"/>
      <w:bookmarkStart w:id="252" w:name="_Toc285187513"/>
      <w:bookmarkStart w:id="253" w:name="_Toc285723935"/>
      <w:r>
        <w:rPr>
          <w:rFonts w:asciiTheme="minorHAnsi" w:hAnsiTheme="minorHAnsi"/>
          <w:color w:val="auto"/>
        </w:rPr>
        <w:lastRenderedPageBreak/>
        <w:t>APÊNDICE I</w:t>
      </w:r>
      <w:bookmarkEnd w:id="251"/>
      <w:r>
        <w:rPr>
          <w:rFonts w:asciiTheme="minorHAnsi" w:hAnsiTheme="minorHAnsi"/>
          <w:color w:val="auto"/>
        </w:rPr>
        <w:t xml:space="preserve"> </w:t>
      </w:r>
      <w:bookmarkEnd w:id="252"/>
      <w:bookmarkEnd w:id="253"/>
      <w:r w:rsidR="00DF237C" w:rsidRPr="00850709">
        <w:rPr>
          <w:rFonts w:asciiTheme="minorHAnsi" w:hAnsiTheme="minorHAnsi"/>
          <w:color w:val="auto"/>
        </w:rPr>
        <w:t xml:space="preserve"> </w:t>
      </w:r>
    </w:p>
    <w:p w:rsidR="00DF237C" w:rsidRPr="00DF237C" w:rsidRDefault="00DF237C" w:rsidP="00097739">
      <w:pPr>
        <w:autoSpaceDE w:val="0"/>
        <w:autoSpaceDN w:val="0"/>
        <w:adjustRightInd w:val="0"/>
        <w:spacing w:after="0" w:line="360" w:lineRule="auto"/>
        <w:jc w:val="both"/>
        <w:rPr>
          <w:i/>
          <w:lang w:eastAsia="pt-PT"/>
        </w:rPr>
      </w:pPr>
      <w:r w:rsidRPr="00DF237C">
        <w:rPr>
          <w:i/>
          <w:lang w:eastAsia="pt-PT"/>
        </w:rPr>
        <w:t>Fonte: INE</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ALDEAMENTO TURÍSTICO</w:t>
      </w:r>
      <w:r>
        <w:rPr>
          <w:lang w:eastAsia="pt-PT"/>
        </w:rPr>
        <w:t xml:space="preserve"> - </w:t>
      </w:r>
      <w:r w:rsidRPr="00D70917">
        <w:rPr>
          <w:lang w:eastAsia="pt-PT"/>
        </w:rPr>
        <w:t>Estabelecimento de alojamento turístico constituído por um conjunto de instalações funcionalmente</w:t>
      </w:r>
      <w:r>
        <w:rPr>
          <w:lang w:eastAsia="pt-PT"/>
        </w:rPr>
        <w:t xml:space="preserve"> </w:t>
      </w:r>
      <w:r w:rsidRPr="00D70917">
        <w:rPr>
          <w:lang w:eastAsia="pt-PT"/>
        </w:rPr>
        <w:t xml:space="preserve">interdependentes com expressão </w:t>
      </w:r>
      <w:proofErr w:type="spellStart"/>
      <w:r w:rsidRPr="00D70917">
        <w:rPr>
          <w:lang w:eastAsia="pt-PT"/>
        </w:rPr>
        <w:t>arquitectónica</w:t>
      </w:r>
      <w:proofErr w:type="spellEnd"/>
      <w:r w:rsidRPr="00D70917">
        <w:rPr>
          <w:lang w:eastAsia="pt-PT"/>
        </w:rPr>
        <w:t xml:space="preserve"> homogénea, situadas num espaço delimitado e sem soluções</w:t>
      </w:r>
      <w:r>
        <w:rPr>
          <w:lang w:eastAsia="pt-PT"/>
        </w:rPr>
        <w:t xml:space="preserve"> </w:t>
      </w:r>
      <w:r w:rsidRPr="00D70917">
        <w:rPr>
          <w:lang w:eastAsia="pt-PT"/>
        </w:rPr>
        <w:t>de continuidade, que se destinam a proporcionar alojamento e outros serviços complementares a turistas,</w:t>
      </w:r>
      <w:r>
        <w:rPr>
          <w:lang w:eastAsia="pt-PT"/>
        </w:rPr>
        <w:t xml:space="preserve"> </w:t>
      </w:r>
      <w:r w:rsidRPr="00D70917">
        <w:rPr>
          <w:lang w:eastAsia="pt-PT"/>
        </w:rPr>
        <w:t>mediante pagamento.</w:t>
      </w:r>
    </w:p>
    <w:p w:rsidR="00D70917" w:rsidRDefault="00D70917"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ALOJAMENTO ESPECIALIZADO</w:t>
      </w:r>
      <w:r>
        <w:rPr>
          <w:lang w:eastAsia="pt-PT"/>
        </w:rPr>
        <w:t xml:space="preserve"> - </w:t>
      </w:r>
      <w:r w:rsidRPr="00D70917">
        <w:rPr>
          <w:lang w:eastAsia="pt-PT"/>
        </w:rPr>
        <w:t>Estabelecimento que tem uma função especializada, além de fornecer alojamento mediante pagamento.</w:t>
      </w:r>
    </w:p>
    <w:p w:rsidR="00D70917" w:rsidRDefault="00D70917"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ALOJAMENTO FORNECIDO GRATUITAMENTE POR FAMILIARES E AMIGOS</w:t>
      </w:r>
      <w:r>
        <w:rPr>
          <w:lang w:eastAsia="pt-PT"/>
        </w:rPr>
        <w:t xml:space="preserve"> - </w:t>
      </w:r>
      <w:r w:rsidRPr="00D70917">
        <w:rPr>
          <w:lang w:eastAsia="pt-PT"/>
        </w:rPr>
        <w:t>Alojamento ocupado pelos turistas e que é assegurado, em parte ou na totalidade, em casa de familiares ou</w:t>
      </w:r>
      <w:r>
        <w:rPr>
          <w:lang w:eastAsia="pt-PT"/>
        </w:rPr>
        <w:t xml:space="preserve"> </w:t>
      </w:r>
      <w:r w:rsidRPr="00D70917">
        <w:rPr>
          <w:lang w:eastAsia="pt-PT"/>
        </w:rPr>
        <w:t>amigos.</w:t>
      </w:r>
    </w:p>
    <w:p w:rsidR="00D70917" w:rsidRDefault="00D70917"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ALOJAMENTO TURÍSTICO PRIVADO</w:t>
      </w: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Entidade que oferece um número limitado de lugares, tanto a título oneroso, como a título gratuito. Cada unidade</w:t>
      </w:r>
      <w:r w:rsidR="009347C6">
        <w:rPr>
          <w:lang w:eastAsia="pt-PT"/>
        </w:rPr>
        <w:t xml:space="preserve"> </w:t>
      </w:r>
      <w:r w:rsidRPr="00D70917">
        <w:rPr>
          <w:lang w:eastAsia="pt-PT"/>
        </w:rPr>
        <w:t>de alojamento (quarto, habitação) é independente e pode ser ocupada por turistas, geralmente à semana, à</w:t>
      </w:r>
      <w:r w:rsidR="009347C6">
        <w:rPr>
          <w:lang w:eastAsia="pt-PT"/>
        </w:rPr>
        <w:t xml:space="preserve"> </w:t>
      </w:r>
      <w:r w:rsidRPr="00D70917">
        <w:rPr>
          <w:lang w:eastAsia="pt-PT"/>
        </w:rPr>
        <w:t>quinzena, ao fim de semana ou ao mês, ou pelos seus proprietários (neste último caso como segunda residência</w:t>
      </w:r>
      <w:r w:rsidR="009347C6">
        <w:rPr>
          <w:lang w:eastAsia="pt-PT"/>
        </w:rPr>
        <w:t xml:space="preserve"> </w:t>
      </w:r>
      <w:r w:rsidRPr="00D70917">
        <w:rPr>
          <w:lang w:eastAsia="pt-PT"/>
        </w:rPr>
        <w:t>ou casa de férias).</w:t>
      </w:r>
    </w:p>
    <w:p w:rsidR="009347C6" w:rsidRDefault="009347C6"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APARTAMENTO TURÍSTICO</w:t>
      </w:r>
      <w:r w:rsidR="009347C6">
        <w:rPr>
          <w:lang w:eastAsia="pt-PT"/>
        </w:rPr>
        <w:t xml:space="preserve"> - </w:t>
      </w:r>
      <w:r w:rsidRPr="00D70917">
        <w:rPr>
          <w:lang w:eastAsia="pt-PT"/>
        </w:rPr>
        <w:t xml:space="preserve">Estabelecimento de alojamento turístico, constituído por </w:t>
      </w:r>
      <w:proofErr w:type="spellStart"/>
      <w:r w:rsidRPr="00D70917">
        <w:rPr>
          <w:lang w:eastAsia="pt-PT"/>
        </w:rPr>
        <w:t>fracções</w:t>
      </w:r>
      <w:proofErr w:type="spellEnd"/>
      <w:r w:rsidRPr="00D70917">
        <w:rPr>
          <w:lang w:eastAsia="pt-PT"/>
        </w:rPr>
        <w:t xml:space="preserve"> mobiladas e equipadas de edifícios</w:t>
      </w:r>
      <w:r w:rsidR="009347C6">
        <w:rPr>
          <w:lang w:eastAsia="pt-PT"/>
        </w:rPr>
        <w:t xml:space="preserve"> </w:t>
      </w:r>
      <w:r w:rsidRPr="00D70917">
        <w:rPr>
          <w:lang w:eastAsia="pt-PT"/>
        </w:rPr>
        <w:t xml:space="preserve">independentes, que se destina habitualmente </w:t>
      </w:r>
      <w:r w:rsidR="009347C6" w:rsidRPr="00D70917">
        <w:rPr>
          <w:lang w:eastAsia="pt-PT"/>
        </w:rPr>
        <w:t xml:space="preserve">a </w:t>
      </w:r>
      <w:r w:rsidR="009347C6">
        <w:rPr>
          <w:lang w:eastAsia="pt-PT"/>
        </w:rPr>
        <w:t>proporcionar</w:t>
      </w:r>
      <w:r w:rsidRPr="00D70917">
        <w:rPr>
          <w:lang w:eastAsia="pt-PT"/>
        </w:rPr>
        <w:t xml:space="preserve"> alojamento e outros serviços complementares a</w:t>
      </w:r>
      <w:r w:rsidR="009347C6">
        <w:rPr>
          <w:lang w:eastAsia="pt-PT"/>
        </w:rPr>
        <w:t xml:space="preserve"> </w:t>
      </w:r>
      <w:r w:rsidRPr="00D70917">
        <w:rPr>
          <w:lang w:eastAsia="pt-PT"/>
        </w:rPr>
        <w:t>turistas, mediante pagamento.</w:t>
      </w:r>
    </w:p>
    <w:p w:rsidR="009347C6" w:rsidRDefault="009347C6"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CAPACIDADE DE ALOJAMENTO NOS ESTABELECIMENTOS DE ALOJAMENTO TURÍSTICO COLECTIVO</w:t>
      </w:r>
      <w:r w:rsidR="009347C6">
        <w:rPr>
          <w:lang w:eastAsia="pt-PT"/>
        </w:rPr>
        <w:t xml:space="preserve"> - </w:t>
      </w:r>
      <w:r w:rsidRPr="00D70917">
        <w:rPr>
          <w:lang w:eastAsia="pt-PT"/>
        </w:rPr>
        <w:t>Número máximo de indivíduos que os estabelecimentos podem alojar num determinado momento ou período,</w:t>
      </w:r>
      <w:r w:rsidR="009347C6">
        <w:rPr>
          <w:lang w:eastAsia="pt-PT"/>
        </w:rPr>
        <w:t xml:space="preserve"> </w:t>
      </w:r>
      <w:r w:rsidRPr="00D70917">
        <w:rPr>
          <w:lang w:eastAsia="pt-PT"/>
        </w:rPr>
        <w:t>sendo este determinado através do número de camas existentes e considerando como duas as camas de casal.</w:t>
      </w:r>
    </w:p>
    <w:p w:rsidR="009347C6" w:rsidRDefault="009347C6" w:rsidP="00097739">
      <w:pPr>
        <w:autoSpaceDE w:val="0"/>
        <w:autoSpaceDN w:val="0"/>
        <w:adjustRightInd w:val="0"/>
        <w:spacing w:after="0" w:line="360" w:lineRule="auto"/>
        <w:jc w:val="both"/>
        <w:rPr>
          <w:lang w:eastAsia="pt-PT"/>
        </w:rPr>
      </w:pPr>
    </w:p>
    <w:p w:rsidR="009347C6" w:rsidRDefault="00D70917" w:rsidP="00097739">
      <w:pPr>
        <w:autoSpaceDE w:val="0"/>
        <w:autoSpaceDN w:val="0"/>
        <w:adjustRightInd w:val="0"/>
        <w:spacing w:after="0" w:line="360" w:lineRule="auto"/>
        <w:jc w:val="both"/>
        <w:rPr>
          <w:lang w:eastAsia="pt-PT"/>
        </w:rPr>
      </w:pPr>
      <w:r w:rsidRPr="00D70917">
        <w:rPr>
          <w:lang w:eastAsia="pt-PT"/>
        </w:rPr>
        <w:lastRenderedPageBreak/>
        <w:t>CAPACIDADE DE ALOJAMENTO NOS PARQUES DE CAMPISMO</w:t>
      </w:r>
      <w:r w:rsidR="009347C6">
        <w:rPr>
          <w:lang w:eastAsia="pt-PT"/>
        </w:rPr>
        <w:t xml:space="preserve"> - </w:t>
      </w:r>
      <w:r w:rsidRPr="00D70917">
        <w:rPr>
          <w:lang w:eastAsia="pt-PT"/>
        </w:rPr>
        <w:t>Número máximo de campistas que os parques de campismo podem alojar, tendo em conta a área útil destinada</w:t>
      </w:r>
      <w:r w:rsidR="009347C6">
        <w:rPr>
          <w:lang w:eastAsia="pt-PT"/>
        </w:rPr>
        <w:t xml:space="preserve"> </w:t>
      </w:r>
      <w:r w:rsidRPr="00D70917">
        <w:rPr>
          <w:lang w:eastAsia="pt-PT"/>
        </w:rPr>
        <w:t>a cada campista, de acordo com o e</w:t>
      </w:r>
      <w:r w:rsidR="009347C6">
        <w:rPr>
          <w:lang w:eastAsia="pt-PT"/>
        </w:rPr>
        <w:t>stabelecido para cada categoria</w:t>
      </w:r>
    </w:p>
    <w:p w:rsidR="009347C6" w:rsidRPr="00D70917" w:rsidRDefault="009347C6"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CASA DE CAMPO</w:t>
      </w:r>
      <w:r w:rsidR="009347C6">
        <w:rPr>
          <w:lang w:eastAsia="pt-PT"/>
        </w:rPr>
        <w:t xml:space="preserve"> - </w:t>
      </w:r>
      <w:r w:rsidRPr="00D70917">
        <w:rPr>
          <w:lang w:eastAsia="pt-PT"/>
        </w:rPr>
        <w:t xml:space="preserve">Estabelecimento de </w:t>
      </w:r>
      <w:r w:rsidR="00331B84">
        <w:rPr>
          <w:lang w:eastAsia="pt-PT"/>
        </w:rPr>
        <w:t>t</w:t>
      </w:r>
      <w:r w:rsidRPr="00D70917">
        <w:rPr>
          <w:lang w:eastAsia="pt-PT"/>
        </w:rPr>
        <w:t>urismo no Espaço Rural, que presta serviço de hospedagem em casa particular situada</w:t>
      </w:r>
      <w:r w:rsidR="009347C6">
        <w:rPr>
          <w:lang w:eastAsia="pt-PT"/>
        </w:rPr>
        <w:t xml:space="preserve"> </w:t>
      </w:r>
      <w:r w:rsidRPr="00D70917">
        <w:rPr>
          <w:lang w:eastAsia="pt-PT"/>
        </w:rPr>
        <w:t>em zona rural (sendo ou não utilizada como habitação própria pelos seus proprietários ou legítimos detentores)</w:t>
      </w:r>
      <w:r w:rsidR="009347C6">
        <w:rPr>
          <w:lang w:eastAsia="pt-PT"/>
        </w:rPr>
        <w:t xml:space="preserve"> </w:t>
      </w:r>
      <w:r w:rsidRPr="00D70917">
        <w:rPr>
          <w:lang w:eastAsia="pt-PT"/>
        </w:rPr>
        <w:t xml:space="preserve">e que, pela sua traça, pelos materiais construtivos e demais características, se integra na </w:t>
      </w:r>
      <w:proofErr w:type="spellStart"/>
      <w:r w:rsidRPr="00D70917">
        <w:rPr>
          <w:lang w:eastAsia="pt-PT"/>
        </w:rPr>
        <w:t>arquitectura</w:t>
      </w:r>
      <w:proofErr w:type="spellEnd"/>
      <w:r w:rsidRPr="00D70917">
        <w:rPr>
          <w:lang w:eastAsia="pt-PT"/>
        </w:rPr>
        <w:t xml:space="preserve"> e ambiente</w:t>
      </w:r>
      <w:r w:rsidR="009347C6">
        <w:rPr>
          <w:lang w:eastAsia="pt-PT"/>
        </w:rPr>
        <w:t xml:space="preserve"> </w:t>
      </w:r>
      <w:r w:rsidRPr="00D70917">
        <w:rPr>
          <w:lang w:eastAsia="pt-PT"/>
        </w:rPr>
        <w:t>rústico próprios da zona e do local onde se situa.</w:t>
      </w:r>
    </w:p>
    <w:p w:rsidR="009347C6" w:rsidRDefault="009347C6"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CASA DE FÉRIAS</w:t>
      </w:r>
      <w:r w:rsidR="009347C6">
        <w:rPr>
          <w:lang w:eastAsia="pt-PT"/>
        </w:rPr>
        <w:t xml:space="preserve"> - </w:t>
      </w:r>
      <w:r w:rsidRPr="00D70917">
        <w:rPr>
          <w:lang w:eastAsia="pt-PT"/>
        </w:rPr>
        <w:t>Residência secundária utilizada para fins turísticos pelos membros do agregado familiar proprietário dessa</w:t>
      </w:r>
      <w:r w:rsidR="009347C6">
        <w:rPr>
          <w:lang w:eastAsia="pt-PT"/>
        </w:rPr>
        <w:t xml:space="preserve"> </w:t>
      </w:r>
      <w:r w:rsidRPr="00D70917">
        <w:rPr>
          <w:lang w:eastAsia="pt-PT"/>
        </w:rPr>
        <w:t>residência. Incluem-se as unidades de alojamento arrendadas mediante a celebração de um contrato de</w:t>
      </w:r>
      <w:r w:rsidR="009347C6">
        <w:rPr>
          <w:lang w:eastAsia="pt-PT"/>
        </w:rPr>
        <w:t xml:space="preserve"> </w:t>
      </w:r>
      <w:r w:rsidRPr="00D460B2">
        <w:rPr>
          <w:i/>
          <w:lang w:eastAsia="pt-PT"/>
        </w:rPr>
        <w:t>timeshare</w:t>
      </w:r>
      <w:r w:rsidRPr="00D70917">
        <w:rPr>
          <w:lang w:eastAsia="pt-PT"/>
        </w:rPr>
        <w:t>.</w:t>
      </w:r>
    </w:p>
    <w:p w:rsidR="009347C6" w:rsidRDefault="009347C6"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CONSUMO DO TURISMO EMISSOR</w:t>
      </w:r>
      <w:r w:rsidR="00097739">
        <w:rPr>
          <w:lang w:eastAsia="pt-PT"/>
        </w:rPr>
        <w:t xml:space="preserve"> - </w:t>
      </w:r>
      <w:r w:rsidRPr="00D70917">
        <w:rPr>
          <w:lang w:eastAsia="pt-PT"/>
        </w:rPr>
        <w:t xml:space="preserve">Consumo </w:t>
      </w:r>
      <w:proofErr w:type="spellStart"/>
      <w:r w:rsidRPr="00D70917">
        <w:rPr>
          <w:lang w:eastAsia="pt-PT"/>
        </w:rPr>
        <w:t>efectuado</w:t>
      </w:r>
      <w:proofErr w:type="spellEnd"/>
      <w:r w:rsidRPr="00D70917">
        <w:rPr>
          <w:lang w:eastAsia="pt-PT"/>
        </w:rPr>
        <w:t xml:space="preserve"> por visitantes residentes no âmbito de uma deslocação ao estrangeiro.</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CONSUMO DO TURISMO INTERIOR</w:t>
      </w:r>
      <w:r w:rsidR="00097739">
        <w:rPr>
          <w:lang w:eastAsia="pt-PT"/>
        </w:rPr>
        <w:t xml:space="preserve"> - </w:t>
      </w:r>
      <w:r w:rsidRPr="00D70917">
        <w:rPr>
          <w:lang w:eastAsia="pt-PT"/>
        </w:rPr>
        <w:t xml:space="preserve">Consumo </w:t>
      </w:r>
      <w:proofErr w:type="spellStart"/>
      <w:r w:rsidRPr="00D70917">
        <w:rPr>
          <w:lang w:eastAsia="pt-PT"/>
        </w:rPr>
        <w:t>efectuado</w:t>
      </w:r>
      <w:proofErr w:type="spellEnd"/>
      <w:r w:rsidRPr="00D70917">
        <w:rPr>
          <w:lang w:eastAsia="pt-PT"/>
        </w:rPr>
        <w:t xml:space="preserve"> por visitantes não residentes em Portugal (consumo do turismo </w:t>
      </w:r>
      <w:proofErr w:type="spellStart"/>
      <w:r w:rsidRPr="00D70917">
        <w:rPr>
          <w:lang w:eastAsia="pt-PT"/>
        </w:rPr>
        <w:t>receptor</w:t>
      </w:r>
      <w:proofErr w:type="spellEnd"/>
      <w:r w:rsidRPr="00D70917">
        <w:rPr>
          <w:lang w:eastAsia="pt-PT"/>
        </w:rPr>
        <w:t>) e o consumo dos</w:t>
      </w:r>
      <w:r w:rsidR="00097739">
        <w:rPr>
          <w:lang w:eastAsia="pt-PT"/>
        </w:rPr>
        <w:t xml:space="preserve"> </w:t>
      </w:r>
      <w:r w:rsidRPr="00D70917">
        <w:rPr>
          <w:lang w:eastAsia="pt-PT"/>
        </w:rPr>
        <w:t>visitantes residentes que viajam unicamente no interior do país, mas em lugares distintos do seu ambiente</w:t>
      </w:r>
      <w:r w:rsidR="00097739">
        <w:rPr>
          <w:lang w:eastAsia="pt-PT"/>
        </w:rPr>
        <w:t xml:space="preserve"> </w:t>
      </w:r>
      <w:r w:rsidRPr="00D70917">
        <w:rPr>
          <w:lang w:eastAsia="pt-PT"/>
        </w:rPr>
        <w:t xml:space="preserve">habitual, assim como a componente de consumo interno </w:t>
      </w:r>
      <w:proofErr w:type="spellStart"/>
      <w:r w:rsidRPr="00D70917">
        <w:rPr>
          <w:lang w:eastAsia="pt-PT"/>
        </w:rPr>
        <w:t>efectuada</w:t>
      </w:r>
      <w:proofErr w:type="spellEnd"/>
      <w:r w:rsidRPr="00D70917">
        <w:rPr>
          <w:lang w:eastAsia="pt-PT"/>
        </w:rPr>
        <w:t xml:space="preserve"> pelos visitantes residentes no país, na</w:t>
      </w:r>
      <w:r w:rsidR="00097739">
        <w:rPr>
          <w:lang w:eastAsia="pt-PT"/>
        </w:rPr>
        <w:t xml:space="preserve"> </w:t>
      </w:r>
      <w:r w:rsidRPr="00D70917">
        <w:rPr>
          <w:lang w:eastAsia="pt-PT"/>
        </w:rPr>
        <w:t>sequência de uma viagem turística para o exterior do país (consumo do turismo interno), outras componentes do</w:t>
      </w:r>
      <w:r w:rsidR="00097739">
        <w:rPr>
          <w:lang w:eastAsia="pt-PT"/>
        </w:rPr>
        <w:t xml:space="preserve"> </w:t>
      </w:r>
      <w:r w:rsidRPr="00D70917">
        <w:rPr>
          <w:lang w:eastAsia="pt-PT"/>
        </w:rPr>
        <w:t>consumo turístico, tais como, o turismo por motivo de negócios, a valorização dos serviços de habitação das</w:t>
      </w:r>
      <w:r w:rsidR="00097739">
        <w:rPr>
          <w:lang w:eastAsia="pt-PT"/>
        </w:rPr>
        <w:t xml:space="preserve"> </w:t>
      </w:r>
      <w:r w:rsidRPr="00D70917">
        <w:rPr>
          <w:lang w:eastAsia="pt-PT"/>
        </w:rPr>
        <w:t>habitações secundárias por conta própria e as componentes não monetárias do consumo.</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CONSUMO DO TURISMO INTERNO</w:t>
      </w:r>
      <w:r w:rsidR="00097739">
        <w:rPr>
          <w:lang w:eastAsia="pt-PT"/>
        </w:rPr>
        <w:t xml:space="preserve"> - </w:t>
      </w:r>
      <w:r w:rsidRPr="00D70917">
        <w:rPr>
          <w:lang w:eastAsia="pt-PT"/>
        </w:rPr>
        <w:t xml:space="preserve">Consumo </w:t>
      </w:r>
      <w:proofErr w:type="spellStart"/>
      <w:r w:rsidRPr="00D70917">
        <w:rPr>
          <w:lang w:eastAsia="pt-PT"/>
        </w:rPr>
        <w:t>efectuado</w:t>
      </w:r>
      <w:proofErr w:type="spellEnd"/>
      <w:r w:rsidRPr="00D70917">
        <w:rPr>
          <w:lang w:eastAsia="pt-PT"/>
        </w:rPr>
        <w:t xml:space="preserve"> por visitantes residentes no âmbito de uma deslocação no interior do País. Inclui-se a</w:t>
      </w:r>
      <w:r w:rsidR="00097739">
        <w:rPr>
          <w:lang w:eastAsia="pt-PT"/>
        </w:rPr>
        <w:t xml:space="preserve"> </w:t>
      </w:r>
      <w:r w:rsidRPr="00D70917">
        <w:rPr>
          <w:lang w:eastAsia="pt-PT"/>
        </w:rPr>
        <w:t xml:space="preserve">componente de consumo interno </w:t>
      </w:r>
      <w:proofErr w:type="spellStart"/>
      <w:r w:rsidRPr="00D70917">
        <w:rPr>
          <w:lang w:eastAsia="pt-PT"/>
        </w:rPr>
        <w:t>efectuada</w:t>
      </w:r>
      <w:proofErr w:type="spellEnd"/>
      <w:r w:rsidRPr="00D70917">
        <w:rPr>
          <w:lang w:eastAsia="pt-PT"/>
        </w:rPr>
        <w:t xml:space="preserve"> pelos visitantes residentes no país, resultante de uma viagem</w:t>
      </w:r>
      <w:r w:rsidR="00097739">
        <w:rPr>
          <w:lang w:eastAsia="pt-PT"/>
        </w:rPr>
        <w:t xml:space="preserve"> </w:t>
      </w:r>
      <w:r w:rsidRPr="00D70917">
        <w:rPr>
          <w:lang w:eastAsia="pt-PT"/>
        </w:rPr>
        <w:t>turística no exterior do país (componente de consumo interno do turismo emissor).</w:t>
      </w:r>
    </w:p>
    <w:p w:rsidR="00D460B2" w:rsidRDefault="00D460B2"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CONSUMO DO TURISMO RECEPTOR</w:t>
      </w:r>
      <w:r w:rsidR="00097739">
        <w:rPr>
          <w:lang w:eastAsia="pt-PT"/>
        </w:rPr>
        <w:t xml:space="preserve"> - </w:t>
      </w:r>
      <w:r w:rsidRPr="00D70917">
        <w:rPr>
          <w:lang w:eastAsia="pt-PT"/>
        </w:rPr>
        <w:t xml:space="preserve">Consumo </w:t>
      </w:r>
      <w:proofErr w:type="spellStart"/>
      <w:r w:rsidRPr="00D70917">
        <w:rPr>
          <w:lang w:eastAsia="pt-PT"/>
        </w:rPr>
        <w:t>efectuado</w:t>
      </w:r>
      <w:proofErr w:type="spellEnd"/>
      <w:r w:rsidRPr="00D70917">
        <w:rPr>
          <w:lang w:eastAsia="pt-PT"/>
        </w:rPr>
        <w:t xml:space="preserve"> por visitantes não residentes em Portugal.</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lastRenderedPageBreak/>
        <w:t>DESPESA TURÍSTICA</w:t>
      </w:r>
      <w:r w:rsidR="00097739">
        <w:rPr>
          <w:lang w:eastAsia="pt-PT"/>
        </w:rPr>
        <w:t xml:space="preserve"> - </w:t>
      </w:r>
      <w:r w:rsidRPr="00D70917">
        <w:rPr>
          <w:lang w:eastAsia="pt-PT"/>
        </w:rPr>
        <w:t xml:space="preserve">Montante </w:t>
      </w:r>
      <w:r w:rsidR="00097739" w:rsidRPr="00D70917">
        <w:rPr>
          <w:lang w:eastAsia="pt-PT"/>
        </w:rPr>
        <w:t>paga</w:t>
      </w:r>
      <w:r w:rsidRPr="00D70917">
        <w:rPr>
          <w:lang w:eastAsia="pt-PT"/>
        </w:rPr>
        <w:t xml:space="preserve"> pela compra de bens e serviços no próprio país e durante a realização de viagens, no país ou no</w:t>
      </w:r>
      <w:r w:rsidR="00097739">
        <w:rPr>
          <w:lang w:eastAsia="pt-PT"/>
        </w:rPr>
        <w:t xml:space="preserve"> </w:t>
      </w:r>
      <w:r w:rsidRPr="00D70917">
        <w:rPr>
          <w:lang w:eastAsia="pt-PT"/>
        </w:rPr>
        <w:t>estrangeiro, pelos visitantes ou por outras entidades em seu benefício. Incluem-se: despesa corrente (</w:t>
      </w:r>
      <w:proofErr w:type="spellStart"/>
      <w:r w:rsidRPr="00D70917">
        <w:rPr>
          <w:lang w:eastAsia="pt-PT"/>
        </w:rPr>
        <w:t>efectuada</w:t>
      </w:r>
      <w:proofErr w:type="spellEnd"/>
      <w:r w:rsidR="00097739">
        <w:rPr>
          <w:lang w:eastAsia="pt-PT"/>
        </w:rPr>
        <w:t xml:space="preserve"> </w:t>
      </w:r>
      <w:r w:rsidRPr="00D70917">
        <w:rPr>
          <w:lang w:eastAsia="pt-PT"/>
        </w:rPr>
        <w:t>pelo visitante, mesmo que a viagem não tivesse ocorrido, isto é, que tivesse permanecido na sua residência</w:t>
      </w:r>
      <w:r w:rsidR="00097739">
        <w:rPr>
          <w:lang w:eastAsia="pt-PT"/>
        </w:rPr>
        <w:t xml:space="preserve"> </w:t>
      </w:r>
      <w:r w:rsidRPr="00D70917">
        <w:rPr>
          <w:lang w:eastAsia="pt-PT"/>
        </w:rPr>
        <w:t>habitual); despesa específica (</w:t>
      </w:r>
      <w:proofErr w:type="spellStart"/>
      <w:r w:rsidRPr="00D70917">
        <w:rPr>
          <w:lang w:eastAsia="pt-PT"/>
        </w:rPr>
        <w:t>efectuada</w:t>
      </w:r>
      <w:proofErr w:type="spellEnd"/>
      <w:r w:rsidRPr="00D70917">
        <w:rPr>
          <w:lang w:eastAsia="pt-PT"/>
        </w:rPr>
        <w:t xml:space="preserve"> pelo visitante, em resultado da viagem, com transportes, alojamento,</w:t>
      </w:r>
      <w:r w:rsidR="00097739">
        <w:rPr>
          <w:lang w:eastAsia="pt-PT"/>
        </w:rPr>
        <w:t xml:space="preserve"> </w:t>
      </w:r>
      <w:r w:rsidRPr="00D70917">
        <w:rPr>
          <w:lang w:eastAsia="pt-PT"/>
        </w:rPr>
        <w:t>lembranças ou “souvenirs”, cultura e recreio, entre outras).</w:t>
      </w:r>
    </w:p>
    <w:p w:rsidR="00D460B2" w:rsidRDefault="00D460B2"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DESTINO TURÍSTICO</w:t>
      </w:r>
      <w:r w:rsidR="00097739">
        <w:rPr>
          <w:lang w:eastAsia="pt-PT"/>
        </w:rPr>
        <w:t xml:space="preserve"> -</w:t>
      </w:r>
      <w:r w:rsidRPr="00D70917">
        <w:rPr>
          <w:lang w:eastAsia="pt-PT"/>
        </w:rPr>
        <w:t>Local visitado durante uma deslocação ou uma viagem turística</w:t>
      </w:r>
    </w:p>
    <w:p w:rsidR="00097739" w:rsidRDefault="00097739" w:rsidP="00097739">
      <w:pPr>
        <w:autoSpaceDE w:val="0"/>
        <w:autoSpaceDN w:val="0"/>
        <w:adjustRightInd w:val="0"/>
        <w:spacing w:after="0" w:line="360" w:lineRule="auto"/>
        <w:jc w:val="both"/>
        <w:rPr>
          <w:lang w:eastAsia="pt-PT"/>
        </w:rPr>
      </w:pPr>
    </w:p>
    <w:p w:rsidR="00D70917" w:rsidRDefault="00D70917" w:rsidP="00097739">
      <w:pPr>
        <w:autoSpaceDE w:val="0"/>
        <w:autoSpaceDN w:val="0"/>
        <w:adjustRightInd w:val="0"/>
        <w:spacing w:after="0" w:line="360" w:lineRule="auto"/>
        <w:jc w:val="both"/>
        <w:rPr>
          <w:lang w:eastAsia="pt-PT"/>
        </w:rPr>
      </w:pPr>
      <w:r w:rsidRPr="00D70917">
        <w:rPr>
          <w:lang w:eastAsia="pt-PT"/>
        </w:rPr>
        <w:t>DESTINO TURÍSTICO PRINCIPAL</w:t>
      </w:r>
      <w:r w:rsidR="00097739">
        <w:rPr>
          <w:lang w:eastAsia="pt-PT"/>
        </w:rPr>
        <w:t xml:space="preserve"> - </w:t>
      </w:r>
      <w:r w:rsidRPr="00D70917">
        <w:rPr>
          <w:lang w:eastAsia="pt-PT"/>
        </w:rPr>
        <w:t>Local visitado durante uma deslocação turística ou uma viagem turística, quando esteja associado com o motivo</w:t>
      </w:r>
      <w:r w:rsidR="00097739">
        <w:rPr>
          <w:lang w:eastAsia="pt-PT"/>
        </w:rPr>
        <w:t xml:space="preserve"> </w:t>
      </w:r>
      <w:r w:rsidRPr="00D70917">
        <w:rPr>
          <w:lang w:eastAsia="pt-PT"/>
        </w:rPr>
        <w:t>principal da deslocação ou viagem, definido segundo os seguintes critérios: motivação</w:t>
      </w:r>
      <w:r w:rsidR="00097739">
        <w:rPr>
          <w:lang w:eastAsia="pt-PT"/>
        </w:rPr>
        <w:t>.</w:t>
      </w:r>
    </w:p>
    <w:p w:rsidR="00097739" w:rsidRPr="00D70917"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DORMIDA</w:t>
      </w:r>
      <w:r w:rsidR="00097739">
        <w:rPr>
          <w:lang w:eastAsia="pt-PT"/>
        </w:rPr>
        <w:t xml:space="preserve"> - </w:t>
      </w:r>
      <w:r w:rsidRPr="00D70917">
        <w:rPr>
          <w:lang w:eastAsia="pt-PT"/>
        </w:rPr>
        <w:t>Permanência de um indivíduo num estabelecimento que fornece alojamento, por um período compreendido</w:t>
      </w:r>
      <w:r w:rsidR="00097739">
        <w:rPr>
          <w:lang w:eastAsia="pt-PT"/>
        </w:rPr>
        <w:t xml:space="preserve"> </w:t>
      </w:r>
      <w:r w:rsidRPr="00D70917">
        <w:rPr>
          <w:lang w:eastAsia="pt-PT"/>
        </w:rPr>
        <w:t>entre as 12 horas de um dia e as 12 horas do dia seguinte.</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DURAÇÃO DA VIAGEM TURÍSTICA</w:t>
      </w:r>
      <w:r w:rsidR="00097739">
        <w:rPr>
          <w:lang w:eastAsia="pt-PT"/>
        </w:rPr>
        <w:t xml:space="preserve"> - </w:t>
      </w:r>
      <w:r w:rsidRPr="00D70917">
        <w:rPr>
          <w:lang w:eastAsia="pt-PT"/>
        </w:rPr>
        <w:t>Número de noites passadas pelo turista fora da residência habitual.</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ESTABELECIMENTO HOTELEIRO</w:t>
      </w:r>
      <w:r w:rsidR="00097739">
        <w:rPr>
          <w:lang w:eastAsia="pt-PT"/>
        </w:rPr>
        <w:t xml:space="preserve"> - </w:t>
      </w:r>
      <w:r w:rsidRPr="00D70917">
        <w:rPr>
          <w:lang w:eastAsia="pt-PT"/>
        </w:rPr>
        <w:t xml:space="preserve">Estabelecimento cuja </w:t>
      </w:r>
      <w:proofErr w:type="spellStart"/>
      <w:r w:rsidRPr="00D70917">
        <w:rPr>
          <w:lang w:eastAsia="pt-PT"/>
        </w:rPr>
        <w:t>actividade</w:t>
      </w:r>
      <w:proofErr w:type="spellEnd"/>
      <w:r w:rsidRPr="00D70917">
        <w:rPr>
          <w:lang w:eastAsia="pt-PT"/>
        </w:rPr>
        <w:t xml:space="preserve"> principal consiste na prestação de serviços de alojamento e de outros serviços</w:t>
      </w:r>
      <w:r w:rsidR="00097739">
        <w:rPr>
          <w:lang w:eastAsia="pt-PT"/>
        </w:rPr>
        <w:t xml:space="preserve"> </w:t>
      </w:r>
      <w:r w:rsidRPr="00D70917">
        <w:rPr>
          <w:lang w:eastAsia="pt-PT"/>
        </w:rPr>
        <w:t>acessórios ou de apoio, com ou sem fornecimento de refeições, mediante pagamento.</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EXCURSIONISTA</w:t>
      </w:r>
      <w:r w:rsidR="00097739">
        <w:rPr>
          <w:lang w:eastAsia="pt-PT"/>
        </w:rPr>
        <w:t xml:space="preserve"> - </w:t>
      </w:r>
      <w:r w:rsidRPr="00D70917">
        <w:rPr>
          <w:lang w:eastAsia="pt-PT"/>
        </w:rPr>
        <w:t>Visitante que não pernoita no lugar visitado.</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FÉRIAS</w:t>
      </w:r>
      <w:r w:rsidR="00097739">
        <w:rPr>
          <w:lang w:eastAsia="pt-PT"/>
        </w:rPr>
        <w:t xml:space="preserve"> - </w:t>
      </w:r>
      <w:r w:rsidRPr="00D70917">
        <w:rPr>
          <w:lang w:eastAsia="pt-PT"/>
        </w:rPr>
        <w:t xml:space="preserve">Saída do ambiente habitual, cujo motivo principal seja a ocupação do tempo com </w:t>
      </w:r>
      <w:proofErr w:type="spellStart"/>
      <w:r w:rsidRPr="00D70917">
        <w:rPr>
          <w:lang w:eastAsia="pt-PT"/>
        </w:rPr>
        <w:t>actividades</w:t>
      </w:r>
      <w:proofErr w:type="spellEnd"/>
      <w:r w:rsidRPr="00D70917">
        <w:rPr>
          <w:lang w:eastAsia="pt-PT"/>
        </w:rPr>
        <w:t xml:space="preserve"> recreativas, de</w:t>
      </w:r>
      <w:r w:rsidR="00097739">
        <w:rPr>
          <w:lang w:eastAsia="pt-PT"/>
        </w:rPr>
        <w:t xml:space="preserve"> </w:t>
      </w:r>
      <w:r w:rsidRPr="00D70917">
        <w:rPr>
          <w:lang w:eastAsia="pt-PT"/>
        </w:rPr>
        <w:t xml:space="preserve">lazer ou repouso, mesmo que lhe estejam associados outros motivos como a participação em </w:t>
      </w:r>
      <w:proofErr w:type="spellStart"/>
      <w:r w:rsidRPr="00D70917">
        <w:rPr>
          <w:lang w:eastAsia="pt-PT"/>
        </w:rPr>
        <w:t>actividades</w:t>
      </w:r>
      <w:proofErr w:type="spellEnd"/>
      <w:r w:rsidR="00097739">
        <w:rPr>
          <w:lang w:eastAsia="pt-PT"/>
        </w:rPr>
        <w:t xml:space="preserve"> </w:t>
      </w:r>
      <w:r w:rsidRPr="00D70917">
        <w:rPr>
          <w:lang w:eastAsia="pt-PT"/>
        </w:rPr>
        <w:t>culturais ou desportivas enquanto espectador, visita aos familiares ou amigos, viagem de núpcias, entre outros.</w:t>
      </w:r>
    </w:p>
    <w:p w:rsidR="00D70917" w:rsidRPr="00D70917" w:rsidRDefault="00DF237C" w:rsidP="00097739">
      <w:pPr>
        <w:autoSpaceDE w:val="0"/>
        <w:autoSpaceDN w:val="0"/>
        <w:adjustRightInd w:val="0"/>
        <w:spacing w:after="0" w:line="360" w:lineRule="auto"/>
        <w:jc w:val="both"/>
        <w:rPr>
          <w:lang w:eastAsia="pt-PT"/>
        </w:rPr>
      </w:pPr>
      <w:r>
        <w:rPr>
          <w:lang w:eastAsia="pt-PT"/>
        </w:rPr>
        <w:t>N</w:t>
      </w:r>
      <w:r w:rsidR="00D70917" w:rsidRPr="00D70917">
        <w:rPr>
          <w:lang w:eastAsia="pt-PT"/>
        </w:rPr>
        <w:t>ão se considera como férias a estada fora do ambiente habitual por razões profissionais, cujas despesas são geralmente</w:t>
      </w:r>
      <w:r w:rsidR="00097739">
        <w:rPr>
          <w:lang w:eastAsia="pt-PT"/>
        </w:rPr>
        <w:t xml:space="preserve"> </w:t>
      </w:r>
      <w:r w:rsidR="00D70917" w:rsidRPr="00D70917">
        <w:rPr>
          <w:lang w:eastAsia="pt-PT"/>
        </w:rPr>
        <w:t xml:space="preserve">suportadas pela entidade patronal e que estão sujeitas a determinadas </w:t>
      </w:r>
      <w:proofErr w:type="spellStart"/>
      <w:r w:rsidR="00D70917" w:rsidRPr="00D70917">
        <w:rPr>
          <w:lang w:eastAsia="pt-PT"/>
        </w:rPr>
        <w:t>directivas</w:t>
      </w:r>
      <w:proofErr w:type="spellEnd"/>
      <w:r w:rsidR="00D70917" w:rsidRPr="00D70917">
        <w:rPr>
          <w:lang w:eastAsia="pt-PT"/>
        </w:rPr>
        <w:t xml:space="preserve"> em matéria de duração, local do destino, entre</w:t>
      </w:r>
      <w:r w:rsidR="00097739">
        <w:rPr>
          <w:lang w:eastAsia="pt-PT"/>
        </w:rPr>
        <w:t xml:space="preserve"> </w:t>
      </w:r>
      <w:r w:rsidR="00D70917" w:rsidRPr="00D70917">
        <w:rPr>
          <w:lang w:eastAsia="pt-PT"/>
        </w:rPr>
        <w:t>outros; as estadas por outros motivos, mesmo com carácter turístico, desde que imponham certas obrigações a quem as faz</w:t>
      </w:r>
      <w:r w:rsidR="00097739">
        <w:rPr>
          <w:lang w:eastAsia="pt-PT"/>
        </w:rPr>
        <w:t>.</w:t>
      </w: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lastRenderedPageBreak/>
        <w:t>GASTO MÉDIO DIÁRIO</w:t>
      </w:r>
      <w:r w:rsidR="00097739">
        <w:rPr>
          <w:lang w:eastAsia="pt-PT"/>
        </w:rPr>
        <w:t xml:space="preserve"> - </w:t>
      </w:r>
      <w:r w:rsidRPr="00D70917">
        <w:rPr>
          <w:lang w:eastAsia="pt-PT"/>
        </w:rPr>
        <w:t>Gasto médio por visitante tendo em conta a permanência média no país de destino.</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GASTO MÉDIO POR VISITANTE</w:t>
      </w:r>
      <w:r w:rsidR="00097739">
        <w:rPr>
          <w:lang w:eastAsia="pt-PT"/>
        </w:rPr>
        <w:t xml:space="preserve"> - </w:t>
      </w:r>
      <w:r w:rsidRPr="00D70917">
        <w:rPr>
          <w:lang w:eastAsia="pt-PT"/>
        </w:rPr>
        <w:t>Gasto realizado em média pelos visitantes (turistas ou excursionistas) ou por conta destes, durante a sua</w:t>
      </w:r>
      <w:r w:rsidR="00097739">
        <w:rPr>
          <w:lang w:eastAsia="pt-PT"/>
        </w:rPr>
        <w:t xml:space="preserve"> </w:t>
      </w:r>
      <w:r w:rsidRPr="00D70917">
        <w:rPr>
          <w:lang w:eastAsia="pt-PT"/>
        </w:rPr>
        <w:t>viagem para o país de destino (transportes, alojamento, lembranças ou “souvenirs”, cultura e recreio, entre</w:t>
      </w:r>
      <w:r w:rsidR="00097739">
        <w:rPr>
          <w:lang w:eastAsia="pt-PT"/>
        </w:rPr>
        <w:t xml:space="preserve"> </w:t>
      </w:r>
      <w:r w:rsidRPr="00D70917">
        <w:rPr>
          <w:lang w:eastAsia="pt-PT"/>
        </w:rPr>
        <w:t>outras), independentemente de onde o gasto é realizado, no país de destino ou no lugar de residência.</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HÓSPEDE</w:t>
      </w:r>
      <w:r w:rsidR="00097739">
        <w:rPr>
          <w:lang w:eastAsia="pt-PT"/>
        </w:rPr>
        <w:t xml:space="preserve"> - </w:t>
      </w:r>
      <w:r w:rsidRPr="00D70917">
        <w:rPr>
          <w:lang w:eastAsia="pt-PT"/>
        </w:rPr>
        <w:t xml:space="preserve">Indivíduo que </w:t>
      </w:r>
      <w:proofErr w:type="spellStart"/>
      <w:r w:rsidRPr="00D70917">
        <w:rPr>
          <w:lang w:eastAsia="pt-PT"/>
        </w:rPr>
        <w:t>efectua</w:t>
      </w:r>
      <w:proofErr w:type="spellEnd"/>
      <w:r w:rsidRPr="00D70917">
        <w:rPr>
          <w:lang w:eastAsia="pt-PT"/>
        </w:rPr>
        <w:t xml:space="preserve"> pelo menos uma dormida num estabelecimento de alojamento turístico.</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HOTEL</w:t>
      </w:r>
      <w:r w:rsidR="00097739">
        <w:rPr>
          <w:lang w:eastAsia="pt-PT"/>
        </w:rPr>
        <w:t xml:space="preserve"> - </w:t>
      </w:r>
      <w:r w:rsidRPr="00D70917">
        <w:rPr>
          <w:lang w:eastAsia="pt-PT"/>
        </w:rPr>
        <w:t>Estabelecimento hoteleiro que ocupa um edifício ou apenas parte independente dele, constituindo as suas</w:t>
      </w:r>
      <w:r w:rsidR="00097739">
        <w:rPr>
          <w:lang w:eastAsia="pt-PT"/>
        </w:rPr>
        <w:t xml:space="preserve"> </w:t>
      </w:r>
      <w:r w:rsidRPr="00D70917">
        <w:rPr>
          <w:lang w:eastAsia="pt-PT"/>
        </w:rPr>
        <w:t xml:space="preserve">instalações um todo homogéneo, com pisos completos e contíguos, acesso próprio e </w:t>
      </w:r>
      <w:proofErr w:type="spellStart"/>
      <w:r w:rsidRPr="00D70917">
        <w:rPr>
          <w:lang w:eastAsia="pt-PT"/>
        </w:rPr>
        <w:t>directo</w:t>
      </w:r>
      <w:proofErr w:type="spellEnd"/>
      <w:r w:rsidRPr="00D70917">
        <w:rPr>
          <w:lang w:eastAsia="pt-PT"/>
        </w:rPr>
        <w:t xml:space="preserve"> para uso exclusivo</w:t>
      </w:r>
      <w:r w:rsidR="00097739">
        <w:rPr>
          <w:lang w:eastAsia="pt-PT"/>
        </w:rPr>
        <w:t xml:space="preserve"> </w:t>
      </w:r>
      <w:r w:rsidRPr="00D70917">
        <w:rPr>
          <w:lang w:eastAsia="pt-PT"/>
        </w:rPr>
        <w:t>dos seus utentes, a quem são prestados serviços de alojamento temporário e outros serviços acessórios ou de</w:t>
      </w:r>
      <w:r w:rsidR="00097739">
        <w:rPr>
          <w:lang w:eastAsia="pt-PT"/>
        </w:rPr>
        <w:t xml:space="preserve"> </w:t>
      </w:r>
      <w:r w:rsidRPr="00D70917">
        <w:rPr>
          <w:lang w:eastAsia="pt-PT"/>
        </w:rPr>
        <w:t>apoio, com ou sem fornecimentos de refeições, mediante pagamento. Estes estabelecimentos possuem, no</w:t>
      </w:r>
      <w:r w:rsidR="00097739">
        <w:rPr>
          <w:lang w:eastAsia="pt-PT"/>
        </w:rPr>
        <w:t xml:space="preserve"> </w:t>
      </w:r>
      <w:r w:rsidRPr="00D70917">
        <w:rPr>
          <w:lang w:eastAsia="pt-PT"/>
        </w:rPr>
        <w:t>mínimo, 10 unidades de alojamento.</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HOTEL RURAL</w:t>
      </w:r>
      <w:r w:rsidR="00097739">
        <w:rPr>
          <w:lang w:eastAsia="pt-PT"/>
        </w:rPr>
        <w:t xml:space="preserve"> - </w:t>
      </w:r>
      <w:r w:rsidRPr="00D70917">
        <w:rPr>
          <w:lang w:eastAsia="pt-PT"/>
        </w:rPr>
        <w:t>Estabelecimento de turismo no espaço rural que se situa em zona rural fora da sede de concelho e se destina a</w:t>
      </w:r>
      <w:r w:rsidR="00097739">
        <w:rPr>
          <w:lang w:eastAsia="pt-PT"/>
        </w:rPr>
        <w:t xml:space="preserve"> </w:t>
      </w:r>
      <w:r w:rsidRPr="00D70917">
        <w:rPr>
          <w:lang w:eastAsia="pt-PT"/>
        </w:rPr>
        <w:t>proporcionar serviços de alojamento e outros serviços acessórios ou de apoio, com fornecimento de refeições,</w:t>
      </w:r>
      <w:r w:rsidR="00097739">
        <w:rPr>
          <w:lang w:eastAsia="pt-PT"/>
        </w:rPr>
        <w:t xml:space="preserve"> </w:t>
      </w:r>
      <w:r w:rsidRPr="00D70917">
        <w:rPr>
          <w:lang w:eastAsia="pt-PT"/>
        </w:rPr>
        <w:t xml:space="preserve">mediante pagamento. Deve ocupar a totalidade de um ou mais edifícios que, pela traça </w:t>
      </w:r>
      <w:proofErr w:type="spellStart"/>
      <w:r w:rsidRPr="00D70917">
        <w:rPr>
          <w:lang w:eastAsia="pt-PT"/>
        </w:rPr>
        <w:t>arquitectónica</w:t>
      </w:r>
      <w:proofErr w:type="spellEnd"/>
      <w:r w:rsidRPr="00D70917">
        <w:rPr>
          <w:lang w:eastAsia="pt-PT"/>
        </w:rPr>
        <w:t>, pelos</w:t>
      </w:r>
      <w:r w:rsidR="00097739">
        <w:rPr>
          <w:lang w:eastAsia="pt-PT"/>
        </w:rPr>
        <w:t xml:space="preserve"> </w:t>
      </w:r>
      <w:r w:rsidRPr="00D70917">
        <w:rPr>
          <w:lang w:eastAsia="pt-PT"/>
        </w:rPr>
        <w:t>materiais de construção, equipamento e mobiliário, respeita as características dominantes da região em que se</w:t>
      </w:r>
      <w:r w:rsidR="00097739">
        <w:rPr>
          <w:lang w:eastAsia="pt-PT"/>
        </w:rPr>
        <w:t xml:space="preserve"> </w:t>
      </w:r>
      <w:r w:rsidRPr="00D70917">
        <w:rPr>
          <w:lang w:eastAsia="pt-PT"/>
        </w:rPr>
        <w:t>situa. Não pode possuir menos de 10 quartos ou “</w:t>
      </w:r>
      <w:proofErr w:type="gramStart"/>
      <w:r w:rsidRPr="00D70917">
        <w:rPr>
          <w:lang w:eastAsia="pt-PT"/>
        </w:rPr>
        <w:t>suites</w:t>
      </w:r>
      <w:proofErr w:type="gramEnd"/>
      <w:r w:rsidRPr="00D70917">
        <w:rPr>
          <w:lang w:eastAsia="pt-PT"/>
        </w:rPr>
        <w:t>”.</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HOTEL-APARTAMENTO</w:t>
      </w:r>
      <w:r w:rsidR="00097739">
        <w:rPr>
          <w:lang w:eastAsia="pt-PT"/>
        </w:rPr>
        <w:t xml:space="preserve"> - </w:t>
      </w:r>
      <w:r w:rsidRPr="00D70917">
        <w:rPr>
          <w:lang w:eastAsia="pt-PT"/>
        </w:rPr>
        <w:t>Estabelecimento hoteleiro constituído por um conjunto de pelo menos 10 apartamentos equipados e</w:t>
      </w:r>
      <w:r w:rsidR="00097739">
        <w:rPr>
          <w:lang w:eastAsia="pt-PT"/>
        </w:rPr>
        <w:t xml:space="preserve"> </w:t>
      </w:r>
      <w:r w:rsidRPr="00D70917">
        <w:rPr>
          <w:lang w:eastAsia="pt-PT"/>
        </w:rPr>
        <w:t>independentes (alugados dia a dia a turistas), que ocupa a totalidade ou parte independente de um edifício,</w:t>
      </w:r>
      <w:r w:rsidR="00097739">
        <w:rPr>
          <w:lang w:eastAsia="pt-PT"/>
        </w:rPr>
        <w:t xml:space="preserve"> </w:t>
      </w:r>
      <w:r w:rsidRPr="00D70917">
        <w:rPr>
          <w:lang w:eastAsia="pt-PT"/>
        </w:rPr>
        <w:t xml:space="preserve">desde que constituído por pisos completos e contíguos, com acessos próprios e </w:t>
      </w:r>
      <w:proofErr w:type="spellStart"/>
      <w:r w:rsidRPr="00D70917">
        <w:rPr>
          <w:lang w:eastAsia="pt-PT"/>
        </w:rPr>
        <w:t>directos</w:t>
      </w:r>
      <w:proofErr w:type="spellEnd"/>
      <w:r w:rsidRPr="00D70917">
        <w:rPr>
          <w:lang w:eastAsia="pt-PT"/>
        </w:rPr>
        <w:t xml:space="preserve"> aos pisos para uso</w:t>
      </w:r>
      <w:r w:rsidR="00097739">
        <w:rPr>
          <w:lang w:eastAsia="pt-PT"/>
        </w:rPr>
        <w:t xml:space="preserve"> </w:t>
      </w:r>
      <w:r w:rsidRPr="00D70917">
        <w:rPr>
          <w:lang w:eastAsia="pt-PT"/>
        </w:rPr>
        <w:t>exclusivo dos seus utentes, com restaurante e com, pelo menos, serviço de arrumação e limpeza.</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MOTEL</w:t>
      </w:r>
      <w:r w:rsidR="00097739">
        <w:rPr>
          <w:lang w:eastAsia="pt-PT"/>
        </w:rPr>
        <w:t xml:space="preserve"> - </w:t>
      </w:r>
      <w:r w:rsidRPr="00D70917">
        <w:rPr>
          <w:lang w:eastAsia="pt-PT"/>
        </w:rPr>
        <w:t>Estabelecimento hoteleiro situado fora dos centros urbanos e na proximidade das estradas, ocupando a totalidade</w:t>
      </w:r>
      <w:r w:rsidR="00097739">
        <w:rPr>
          <w:lang w:eastAsia="pt-PT"/>
        </w:rPr>
        <w:t xml:space="preserve"> </w:t>
      </w:r>
      <w:r w:rsidRPr="00D70917">
        <w:rPr>
          <w:lang w:eastAsia="pt-PT"/>
        </w:rPr>
        <w:t xml:space="preserve">de um ou mais edifícios, constituído por um mínimo de 10 apartamentos/quartos (com casa </w:t>
      </w:r>
      <w:r w:rsidR="00097739">
        <w:rPr>
          <w:lang w:eastAsia="pt-PT"/>
        </w:rPr>
        <w:t>d</w:t>
      </w:r>
      <w:r w:rsidRPr="00D70917">
        <w:rPr>
          <w:lang w:eastAsia="pt-PT"/>
        </w:rPr>
        <w:t>e banho simples)</w:t>
      </w:r>
      <w:r w:rsidR="00097739">
        <w:rPr>
          <w:lang w:eastAsia="pt-PT"/>
        </w:rPr>
        <w:t xml:space="preserve"> </w:t>
      </w:r>
      <w:r w:rsidRPr="00D70917">
        <w:rPr>
          <w:lang w:eastAsia="pt-PT"/>
        </w:rPr>
        <w:t xml:space="preserve">independentes, com entradas </w:t>
      </w:r>
      <w:proofErr w:type="spellStart"/>
      <w:r w:rsidRPr="00D70917">
        <w:rPr>
          <w:lang w:eastAsia="pt-PT"/>
        </w:rPr>
        <w:t>directas</w:t>
      </w:r>
      <w:proofErr w:type="spellEnd"/>
      <w:r w:rsidRPr="00D70917">
        <w:rPr>
          <w:lang w:eastAsia="pt-PT"/>
        </w:rPr>
        <w:t xml:space="preserve"> do exterior e com um lugar de estacionamento privativo e contíguo a cada</w:t>
      </w:r>
      <w:r w:rsidR="00097739">
        <w:rPr>
          <w:lang w:eastAsia="pt-PT"/>
        </w:rPr>
        <w:t xml:space="preserve"> </w:t>
      </w:r>
      <w:r w:rsidRPr="00D70917">
        <w:rPr>
          <w:lang w:eastAsia="pt-PT"/>
        </w:rPr>
        <w:t>apartamento/quatro.</w:t>
      </w: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lastRenderedPageBreak/>
        <w:t>MOTIVO PRINCIPAL DA VIAGEM TURÍSTICA</w:t>
      </w:r>
      <w:r w:rsidR="00097739">
        <w:rPr>
          <w:lang w:eastAsia="pt-PT"/>
        </w:rPr>
        <w:t xml:space="preserve"> - </w:t>
      </w:r>
      <w:r w:rsidRPr="00D70917">
        <w:rPr>
          <w:lang w:eastAsia="pt-PT"/>
        </w:rPr>
        <w:t>Motivo que sustenta a necessidade da realização da viagem, ou seja, na ausência do qual a viagem não se teria</w:t>
      </w:r>
      <w:r w:rsidR="00097739">
        <w:rPr>
          <w:lang w:eastAsia="pt-PT"/>
        </w:rPr>
        <w:t xml:space="preserve"> </w:t>
      </w:r>
      <w:r w:rsidRPr="00D70917">
        <w:rPr>
          <w:lang w:eastAsia="pt-PT"/>
        </w:rPr>
        <w:t>realizado.</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NACIONALIDADE</w:t>
      </w:r>
      <w:r w:rsidR="00097739">
        <w:rPr>
          <w:lang w:eastAsia="pt-PT"/>
        </w:rPr>
        <w:t xml:space="preserve"> - </w:t>
      </w:r>
      <w:r w:rsidRPr="00D70917">
        <w:rPr>
          <w:lang w:eastAsia="pt-PT"/>
        </w:rPr>
        <w:t>Cidadania legal do indivíduo no momento de observação; são consideradas as nacionalidades constantes no</w:t>
      </w:r>
      <w:r w:rsidR="00097739">
        <w:rPr>
          <w:lang w:eastAsia="pt-PT"/>
        </w:rPr>
        <w:t xml:space="preserve"> </w:t>
      </w:r>
      <w:r w:rsidRPr="00D70917">
        <w:rPr>
          <w:lang w:eastAsia="pt-PT"/>
        </w:rPr>
        <w:t>passaporte, na autorização de residência ou no certificado de nacionalidade apresentado. Os indivíduos que, no</w:t>
      </w:r>
      <w:r w:rsidR="00097739">
        <w:rPr>
          <w:lang w:eastAsia="pt-PT"/>
        </w:rPr>
        <w:t xml:space="preserve"> </w:t>
      </w:r>
      <w:r w:rsidRPr="00D70917">
        <w:rPr>
          <w:lang w:eastAsia="pt-PT"/>
        </w:rPr>
        <w:t>momento de observação, estejam com um processo de naturalização em curso devem ser considerados com a</w:t>
      </w:r>
      <w:r w:rsidR="00097739">
        <w:rPr>
          <w:lang w:eastAsia="pt-PT"/>
        </w:rPr>
        <w:t xml:space="preserve"> </w:t>
      </w:r>
      <w:r w:rsidRPr="00D70917">
        <w:rPr>
          <w:lang w:eastAsia="pt-PT"/>
        </w:rPr>
        <w:t>nacionalidade que detinham anteriormente.</w:t>
      </w: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NÍVEL DE INSTRUÇÃO</w:t>
      </w:r>
      <w:r w:rsidR="00097739">
        <w:rPr>
          <w:lang w:eastAsia="pt-PT"/>
        </w:rPr>
        <w:t xml:space="preserve"> - </w:t>
      </w:r>
      <w:r w:rsidRPr="00D70917">
        <w:rPr>
          <w:lang w:eastAsia="pt-PT"/>
        </w:rPr>
        <w:t>Formação escolar adquirida na idade normal ou posteriormente. Para as pess</w:t>
      </w:r>
      <w:r w:rsidR="00097739">
        <w:rPr>
          <w:lang w:eastAsia="pt-PT"/>
        </w:rPr>
        <w:t>oas que ainda estudam considera -s</w:t>
      </w:r>
      <w:r w:rsidRPr="00D70917">
        <w:rPr>
          <w:lang w:eastAsia="pt-PT"/>
        </w:rPr>
        <w:t>e</w:t>
      </w:r>
      <w:r w:rsidR="00097739">
        <w:rPr>
          <w:lang w:eastAsia="pt-PT"/>
        </w:rPr>
        <w:t xml:space="preserve"> </w:t>
      </w:r>
      <w:r w:rsidRPr="00D70917">
        <w:rPr>
          <w:lang w:eastAsia="pt-PT"/>
        </w:rPr>
        <w:t>o grau escolar imediatamente inferior ao que frequentam.</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PAÍS DE ORIGEM / LOCAL DE ORIGEM</w:t>
      </w:r>
      <w:r w:rsidR="00097739">
        <w:rPr>
          <w:lang w:eastAsia="pt-PT"/>
        </w:rPr>
        <w:t xml:space="preserve"> - </w:t>
      </w:r>
      <w:r w:rsidRPr="00D70917">
        <w:rPr>
          <w:lang w:eastAsia="pt-PT"/>
        </w:rPr>
        <w:t>Local onde a viagem tem início e que corresponde geralmente ao local de residência do viajante.</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PAÍS DE RESIDÊNCIA</w:t>
      </w:r>
      <w:r w:rsidR="00097739">
        <w:rPr>
          <w:lang w:eastAsia="pt-PT"/>
        </w:rPr>
        <w:t xml:space="preserve"> - </w:t>
      </w:r>
      <w:r w:rsidRPr="00D70917">
        <w:rPr>
          <w:lang w:eastAsia="pt-PT"/>
        </w:rPr>
        <w:t>País no qual um indivíduo é considerado residente: 1) se possuir a sua habitação principal no território económico</w:t>
      </w:r>
      <w:r w:rsidR="00097739">
        <w:rPr>
          <w:lang w:eastAsia="pt-PT"/>
        </w:rPr>
        <w:t xml:space="preserve"> </w:t>
      </w:r>
      <w:r w:rsidRPr="00D70917">
        <w:rPr>
          <w:lang w:eastAsia="pt-PT"/>
        </w:rPr>
        <w:t>desse país durante um período superior a um ano (12 meses); 2) se tiver vivido nesse país por um período mais</w:t>
      </w:r>
      <w:r w:rsidR="00097739">
        <w:rPr>
          <w:lang w:eastAsia="pt-PT"/>
        </w:rPr>
        <w:t xml:space="preserve"> </w:t>
      </w:r>
      <w:r w:rsidRPr="00D70917">
        <w:rPr>
          <w:lang w:eastAsia="pt-PT"/>
        </w:rPr>
        <w:t>curto e pretenda regressar no prazo de 12 meses, com a intenção de aí se instalar, passando a ter nesse local</w:t>
      </w:r>
      <w:r w:rsidR="00097739">
        <w:rPr>
          <w:lang w:eastAsia="pt-PT"/>
        </w:rPr>
        <w:t xml:space="preserve"> </w:t>
      </w:r>
      <w:r w:rsidRPr="00D70917">
        <w:rPr>
          <w:lang w:eastAsia="pt-PT"/>
        </w:rPr>
        <w:t>a sua residência principal.</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PARQUE DE CAMPISMO</w:t>
      </w:r>
      <w:r w:rsidR="00097739">
        <w:rPr>
          <w:lang w:eastAsia="pt-PT"/>
        </w:rPr>
        <w:t xml:space="preserve"> - </w:t>
      </w:r>
      <w:r w:rsidRPr="00D70917">
        <w:rPr>
          <w:lang w:eastAsia="pt-PT"/>
        </w:rPr>
        <w:t>Estabelecimento de alojamento turístico instalado em áreas vedadas para tendas, caravanas, reboques e</w:t>
      </w:r>
      <w:r w:rsidR="00097739">
        <w:rPr>
          <w:lang w:eastAsia="pt-PT"/>
        </w:rPr>
        <w:t xml:space="preserve"> </w:t>
      </w:r>
      <w:r w:rsidRPr="00D70917">
        <w:rPr>
          <w:lang w:eastAsia="pt-PT"/>
        </w:rPr>
        <w:t>residências móveis. Insere-se num tipo de gestão comum e oferece alguns serviços turísticos (lojas, informações,</w:t>
      </w:r>
      <w:r w:rsidR="00097739">
        <w:rPr>
          <w:lang w:eastAsia="pt-PT"/>
        </w:rPr>
        <w:t xml:space="preserve"> </w:t>
      </w:r>
      <w:proofErr w:type="spellStart"/>
      <w:r w:rsidRPr="00D70917">
        <w:rPr>
          <w:lang w:eastAsia="pt-PT"/>
        </w:rPr>
        <w:t>actividades</w:t>
      </w:r>
      <w:proofErr w:type="spellEnd"/>
      <w:r w:rsidRPr="00D70917">
        <w:rPr>
          <w:lang w:eastAsia="pt-PT"/>
        </w:rPr>
        <w:t xml:space="preserve"> recreativas).</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PENSÃO</w:t>
      </w:r>
      <w:r w:rsidR="00097739">
        <w:rPr>
          <w:lang w:eastAsia="pt-PT"/>
        </w:rPr>
        <w:t xml:space="preserve"> - </w:t>
      </w:r>
      <w:r w:rsidRPr="00D70917">
        <w:rPr>
          <w:lang w:eastAsia="pt-PT"/>
        </w:rPr>
        <w:t>Estabelecimento hoteleiro com restaurante e um mínimo de 6 quartos, ocupando a totalidade ou parte</w:t>
      </w:r>
      <w:r w:rsidR="00097739">
        <w:rPr>
          <w:lang w:eastAsia="pt-PT"/>
        </w:rPr>
        <w:t xml:space="preserve"> </w:t>
      </w:r>
      <w:r w:rsidRPr="00D70917">
        <w:rPr>
          <w:lang w:eastAsia="pt-PT"/>
        </w:rPr>
        <w:t>independente de um edifício, desde que constituído por pisos completos e contíguos, com acessos próprios e</w:t>
      </w:r>
      <w:r w:rsidR="00097739">
        <w:rPr>
          <w:lang w:eastAsia="pt-PT"/>
        </w:rPr>
        <w:t xml:space="preserve"> </w:t>
      </w:r>
      <w:proofErr w:type="spellStart"/>
      <w:r w:rsidRPr="00D70917">
        <w:rPr>
          <w:lang w:eastAsia="pt-PT"/>
        </w:rPr>
        <w:t>directos</w:t>
      </w:r>
      <w:proofErr w:type="spellEnd"/>
      <w:r w:rsidRPr="00D70917">
        <w:rPr>
          <w:lang w:eastAsia="pt-PT"/>
        </w:rPr>
        <w:t xml:space="preserve"> aos pisos para uso exclusivo dos seus utentes, e que, pelos equipamentos e instalações, localização</w:t>
      </w:r>
      <w:r w:rsidR="00097739">
        <w:rPr>
          <w:lang w:eastAsia="pt-PT"/>
        </w:rPr>
        <w:t xml:space="preserve"> </w:t>
      </w:r>
      <w:r w:rsidRPr="00D70917">
        <w:rPr>
          <w:lang w:eastAsia="pt-PT"/>
        </w:rPr>
        <w:t>e capacidade, não obedece às normas estabelecidas para a classificação como hotel ou estalagem, fornecendo</w:t>
      </w:r>
      <w:r w:rsidR="00097739">
        <w:rPr>
          <w:lang w:eastAsia="pt-PT"/>
        </w:rPr>
        <w:t xml:space="preserve"> </w:t>
      </w:r>
      <w:r w:rsidRPr="00D70917">
        <w:rPr>
          <w:lang w:eastAsia="pt-PT"/>
        </w:rPr>
        <w:t xml:space="preserve">aos seus clientes alojamento e refeições. A tipologia contempla as classificações Albergaria, Pensão de 1ª, 2ª </w:t>
      </w:r>
      <w:proofErr w:type="gramStart"/>
      <w:r w:rsidRPr="00D70917">
        <w:rPr>
          <w:lang w:eastAsia="pt-PT"/>
        </w:rPr>
        <w:t>e</w:t>
      </w:r>
      <w:proofErr w:type="gramEnd"/>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 xml:space="preserve">3ª </w:t>
      </w:r>
      <w:r w:rsidR="00BC1971" w:rsidRPr="00D70917">
        <w:rPr>
          <w:lang w:eastAsia="pt-PT"/>
        </w:rPr>
        <w:t>Categorias</w:t>
      </w:r>
      <w:r w:rsidRPr="00D70917">
        <w:rPr>
          <w:lang w:eastAsia="pt-PT"/>
        </w:rPr>
        <w:t>.</w:t>
      </w: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PERMANÊNCIA MÉDIA</w:t>
      </w:r>
      <w:r w:rsidR="00097739">
        <w:rPr>
          <w:lang w:eastAsia="pt-PT"/>
        </w:rPr>
        <w:t xml:space="preserve"> - </w:t>
      </w:r>
      <w:r w:rsidRPr="00D70917">
        <w:rPr>
          <w:lang w:eastAsia="pt-PT"/>
        </w:rPr>
        <w:t>Número de noites que os turistas permanecem em média, numa região ou num país, no período de referência,</w:t>
      </w:r>
      <w:r w:rsidR="00097739">
        <w:rPr>
          <w:lang w:eastAsia="pt-PT"/>
        </w:rPr>
        <w:t xml:space="preserve"> </w:t>
      </w:r>
      <w:r w:rsidRPr="00D70917">
        <w:rPr>
          <w:lang w:eastAsia="pt-PT"/>
        </w:rPr>
        <w:t xml:space="preserve">na </w:t>
      </w:r>
      <w:proofErr w:type="spellStart"/>
      <w:r w:rsidRPr="00D70917">
        <w:rPr>
          <w:lang w:eastAsia="pt-PT"/>
        </w:rPr>
        <w:t>perspectiva</w:t>
      </w:r>
      <w:proofErr w:type="spellEnd"/>
      <w:r w:rsidRPr="00D70917">
        <w:rPr>
          <w:lang w:eastAsia="pt-PT"/>
        </w:rPr>
        <w:t xml:space="preserve"> da procura.</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lastRenderedPageBreak/>
        <w:t>POUSADA</w:t>
      </w:r>
      <w:r w:rsidR="00097739">
        <w:rPr>
          <w:lang w:eastAsia="pt-PT"/>
        </w:rPr>
        <w:t xml:space="preserve"> - </w:t>
      </w:r>
      <w:r w:rsidRPr="00D70917">
        <w:rPr>
          <w:lang w:eastAsia="pt-PT"/>
        </w:rPr>
        <w:t>Estabelecimento hoteleiro instalado em imóvel classificado como monumento nacional de interesse público,</w:t>
      </w:r>
      <w:r w:rsidR="00097739">
        <w:rPr>
          <w:lang w:eastAsia="pt-PT"/>
        </w:rPr>
        <w:t xml:space="preserve"> </w:t>
      </w:r>
      <w:r w:rsidRPr="00D70917">
        <w:rPr>
          <w:lang w:eastAsia="pt-PT"/>
        </w:rPr>
        <w:t xml:space="preserve">regional ou municipal e que, pelo valor </w:t>
      </w:r>
      <w:proofErr w:type="spellStart"/>
      <w:r w:rsidRPr="00D70917">
        <w:rPr>
          <w:lang w:eastAsia="pt-PT"/>
        </w:rPr>
        <w:t>arquitectónico</w:t>
      </w:r>
      <w:proofErr w:type="spellEnd"/>
      <w:r w:rsidRPr="00D70917">
        <w:rPr>
          <w:lang w:eastAsia="pt-PT"/>
        </w:rPr>
        <w:t xml:space="preserve"> e histórico, seja representativo de uma determinada época</w:t>
      </w:r>
      <w:r w:rsidR="00097739">
        <w:rPr>
          <w:lang w:eastAsia="pt-PT"/>
        </w:rPr>
        <w:t xml:space="preserve"> </w:t>
      </w:r>
      <w:r w:rsidRPr="00D70917">
        <w:rPr>
          <w:lang w:eastAsia="pt-PT"/>
        </w:rPr>
        <w:t>e se situe fora de zonas turísticas dotadas de suficiente apoio hoteleiro.</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POUSADA DE JUVENTUDE</w:t>
      </w:r>
      <w:r w:rsidR="00097739">
        <w:rPr>
          <w:lang w:eastAsia="pt-PT"/>
        </w:rPr>
        <w:t xml:space="preserve"> - </w:t>
      </w:r>
      <w:r w:rsidRPr="00D70917">
        <w:rPr>
          <w:lang w:eastAsia="pt-PT"/>
        </w:rPr>
        <w:t>Estabelecimento sem fins lucrativos destinado à hospedagem de jovens (sozinhos ou em grupos limitados).</w:t>
      </w: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PRINCIPAL MEIO DE TRANSPORTE UTILIZADO</w:t>
      </w:r>
      <w:r w:rsidR="00097739">
        <w:rPr>
          <w:lang w:eastAsia="pt-PT"/>
        </w:rPr>
        <w:t xml:space="preserve"> - </w:t>
      </w:r>
      <w:r w:rsidRPr="00D70917">
        <w:rPr>
          <w:lang w:eastAsia="pt-PT"/>
        </w:rPr>
        <w:t>Transporte utilizado para percorrer a maior distância da viagem, sendo que no caso de ser diferente na ida e na</w:t>
      </w:r>
      <w:r w:rsidR="00097739">
        <w:rPr>
          <w:lang w:eastAsia="pt-PT"/>
        </w:rPr>
        <w:t xml:space="preserve"> </w:t>
      </w:r>
      <w:r w:rsidRPr="00D70917">
        <w:rPr>
          <w:lang w:eastAsia="pt-PT"/>
        </w:rPr>
        <w:t>volta, se opta pelo meio de transporte de ida.</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PRINCIPAL MODO DE ALOJAMENTO UTILIZADO PARA EFEITOS DE TURISMO</w:t>
      </w:r>
      <w:r w:rsidR="00097739">
        <w:rPr>
          <w:lang w:eastAsia="pt-PT"/>
        </w:rPr>
        <w:t xml:space="preserve"> - </w:t>
      </w:r>
      <w:r w:rsidRPr="00D70917">
        <w:rPr>
          <w:lang w:eastAsia="pt-PT"/>
        </w:rPr>
        <w:t>O principal modo de alojamento utilizado é aquele onde se regista o maior número de dormidas.</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PRODUTOS CARACTERÍSTICOS DO TURISMO</w:t>
      </w:r>
      <w:r w:rsidR="00097739">
        <w:rPr>
          <w:lang w:eastAsia="pt-PT"/>
        </w:rPr>
        <w:t xml:space="preserve"> - </w:t>
      </w:r>
      <w:r w:rsidRPr="00D70917">
        <w:rPr>
          <w:lang w:eastAsia="pt-PT"/>
        </w:rPr>
        <w:t xml:space="preserve">Produtos típicos do turismo que constituem o foco da </w:t>
      </w:r>
      <w:proofErr w:type="spellStart"/>
      <w:r w:rsidRPr="00D70917">
        <w:rPr>
          <w:lang w:eastAsia="pt-PT"/>
        </w:rPr>
        <w:t>actividade</w:t>
      </w:r>
      <w:proofErr w:type="spellEnd"/>
      <w:r w:rsidRPr="00D70917">
        <w:rPr>
          <w:lang w:eastAsia="pt-PT"/>
        </w:rPr>
        <w:t xml:space="preserve"> turística e cujo consumo depende</w:t>
      </w:r>
      <w:r w:rsidR="00097739">
        <w:rPr>
          <w:lang w:eastAsia="pt-PT"/>
        </w:rPr>
        <w:t xml:space="preserve"> </w:t>
      </w:r>
      <w:r w:rsidRPr="00D70917">
        <w:rPr>
          <w:lang w:eastAsia="pt-PT"/>
        </w:rPr>
        <w:t>significativamente da procura por parte dos visitantes.</w:t>
      </w:r>
    </w:p>
    <w:p w:rsidR="00097739"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TURISMO</w:t>
      </w:r>
      <w:r w:rsidR="00097739">
        <w:rPr>
          <w:lang w:eastAsia="pt-PT"/>
        </w:rPr>
        <w:t xml:space="preserve"> - </w:t>
      </w:r>
      <w:proofErr w:type="spellStart"/>
      <w:r w:rsidRPr="00D70917">
        <w:rPr>
          <w:lang w:eastAsia="pt-PT"/>
        </w:rPr>
        <w:t>Actividades</w:t>
      </w:r>
      <w:proofErr w:type="spellEnd"/>
      <w:r w:rsidRPr="00D70917">
        <w:rPr>
          <w:lang w:eastAsia="pt-PT"/>
        </w:rPr>
        <w:t xml:space="preserve"> realizadas pelos visitantes durante as suas viagens e estadas em lugares distintos do seu ambiente</w:t>
      </w:r>
      <w:r w:rsidR="00097739">
        <w:rPr>
          <w:lang w:eastAsia="pt-PT"/>
        </w:rPr>
        <w:t xml:space="preserve"> </w:t>
      </w:r>
      <w:r w:rsidRPr="00D70917">
        <w:rPr>
          <w:lang w:eastAsia="pt-PT"/>
        </w:rPr>
        <w:t>habitual, por um período de tempo consecutivo inferior a 12 meses, com fins de lazer, negócios ou outros motivos</w:t>
      </w:r>
      <w:r w:rsidR="00097739">
        <w:rPr>
          <w:lang w:eastAsia="pt-PT"/>
        </w:rPr>
        <w:t xml:space="preserve"> </w:t>
      </w:r>
      <w:r w:rsidRPr="00D70917">
        <w:rPr>
          <w:lang w:eastAsia="pt-PT"/>
        </w:rPr>
        <w:t xml:space="preserve">não relacionados com o exercício de uma </w:t>
      </w:r>
      <w:proofErr w:type="spellStart"/>
      <w:r w:rsidRPr="00D70917">
        <w:rPr>
          <w:lang w:eastAsia="pt-PT"/>
        </w:rPr>
        <w:t>actividade</w:t>
      </w:r>
      <w:proofErr w:type="spellEnd"/>
      <w:r w:rsidRPr="00D70917">
        <w:rPr>
          <w:lang w:eastAsia="pt-PT"/>
        </w:rPr>
        <w:t xml:space="preserve"> remunerada no local visitado.</w:t>
      </w:r>
    </w:p>
    <w:p w:rsidR="00097739" w:rsidRDefault="00097739" w:rsidP="00097739">
      <w:pPr>
        <w:autoSpaceDE w:val="0"/>
        <w:autoSpaceDN w:val="0"/>
        <w:adjustRightInd w:val="0"/>
        <w:spacing w:after="0" w:line="360" w:lineRule="auto"/>
        <w:jc w:val="both"/>
        <w:rPr>
          <w:lang w:eastAsia="pt-PT"/>
        </w:rPr>
      </w:pPr>
    </w:p>
    <w:p w:rsidR="00D70917" w:rsidRDefault="00D70917" w:rsidP="00097739">
      <w:pPr>
        <w:autoSpaceDE w:val="0"/>
        <w:autoSpaceDN w:val="0"/>
        <w:adjustRightInd w:val="0"/>
        <w:spacing w:after="0" w:line="360" w:lineRule="auto"/>
        <w:jc w:val="both"/>
        <w:rPr>
          <w:lang w:eastAsia="pt-PT"/>
        </w:rPr>
      </w:pPr>
      <w:r w:rsidRPr="00D70917">
        <w:rPr>
          <w:lang w:eastAsia="pt-PT"/>
        </w:rPr>
        <w:t>TURISMO EMISSOR</w:t>
      </w:r>
      <w:r w:rsidR="00097739">
        <w:rPr>
          <w:lang w:eastAsia="pt-PT"/>
        </w:rPr>
        <w:t xml:space="preserve"> - </w:t>
      </w:r>
      <w:proofErr w:type="spellStart"/>
      <w:r w:rsidRPr="00D70917">
        <w:rPr>
          <w:lang w:eastAsia="pt-PT"/>
        </w:rPr>
        <w:t>Actividades</w:t>
      </w:r>
      <w:proofErr w:type="spellEnd"/>
      <w:r w:rsidRPr="00D70917">
        <w:rPr>
          <w:lang w:eastAsia="pt-PT"/>
        </w:rPr>
        <w:t xml:space="preserve"> desenvolvidas pelos visitantes residentes, no âmbito de uma deslocação para fora do país de</w:t>
      </w:r>
      <w:r w:rsidR="00097739">
        <w:rPr>
          <w:lang w:eastAsia="pt-PT"/>
        </w:rPr>
        <w:t xml:space="preserve"> </w:t>
      </w:r>
      <w:r w:rsidRPr="00D70917">
        <w:rPr>
          <w:lang w:eastAsia="pt-PT"/>
        </w:rPr>
        <w:t>referência (ou região), desde que fora do seu ambiente habitual.</w:t>
      </w:r>
    </w:p>
    <w:p w:rsidR="00097739" w:rsidRPr="00D70917" w:rsidRDefault="00097739"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TURISMO INTERIOR</w:t>
      </w:r>
      <w:r w:rsidR="005820C0">
        <w:rPr>
          <w:lang w:eastAsia="pt-PT"/>
        </w:rPr>
        <w:t xml:space="preserve"> - </w:t>
      </w:r>
      <w:proofErr w:type="spellStart"/>
      <w:r w:rsidRPr="00D70917">
        <w:rPr>
          <w:lang w:eastAsia="pt-PT"/>
        </w:rPr>
        <w:t>Actividades</w:t>
      </w:r>
      <w:proofErr w:type="spellEnd"/>
      <w:r w:rsidRPr="00D70917">
        <w:rPr>
          <w:lang w:eastAsia="pt-PT"/>
        </w:rPr>
        <w:t xml:space="preserve"> desenvolvidas pelos visitantes residentes e não residentes no âmbito de uma deslocação no interior</w:t>
      </w:r>
      <w:r w:rsidR="00DF237C">
        <w:rPr>
          <w:lang w:eastAsia="pt-PT"/>
        </w:rPr>
        <w:t xml:space="preserve"> </w:t>
      </w:r>
      <w:r w:rsidRPr="00D70917">
        <w:rPr>
          <w:lang w:eastAsia="pt-PT"/>
        </w:rPr>
        <w:t>do país de referência (ou região), desde que fora do seu ambiente habitual.</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TURISMO INTERNACIONAL</w:t>
      </w:r>
      <w:r w:rsidR="00DF237C">
        <w:rPr>
          <w:lang w:eastAsia="pt-PT"/>
        </w:rPr>
        <w:t xml:space="preserve"> - </w:t>
      </w:r>
      <w:proofErr w:type="spellStart"/>
      <w:r w:rsidRPr="00D70917">
        <w:rPr>
          <w:lang w:eastAsia="pt-PT"/>
        </w:rPr>
        <w:t>Actividades</w:t>
      </w:r>
      <w:proofErr w:type="spellEnd"/>
      <w:r w:rsidRPr="00D70917">
        <w:rPr>
          <w:lang w:eastAsia="pt-PT"/>
        </w:rPr>
        <w:t xml:space="preserve"> desenvolvidas pelos visitantes residentes no âmbito de uma deslocação para fora do país de</w:t>
      </w:r>
      <w:r w:rsidR="00DF237C">
        <w:rPr>
          <w:lang w:eastAsia="pt-PT"/>
        </w:rPr>
        <w:t xml:space="preserve"> </w:t>
      </w:r>
      <w:r w:rsidRPr="00D70917">
        <w:rPr>
          <w:lang w:eastAsia="pt-PT"/>
        </w:rPr>
        <w:t>referência e pelos visitantes não residentes no âmbito de uma deslocação no interior do país de referência,</w:t>
      </w:r>
      <w:r w:rsidR="00DF237C">
        <w:rPr>
          <w:lang w:eastAsia="pt-PT"/>
        </w:rPr>
        <w:t xml:space="preserve"> </w:t>
      </w:r>
      <w:r w:rsidRPr="00D70917">
        <w:rPr>
          <w:lang w:eastAsia="pt-PT"/>
        </w:rPr>
        <w:t xml:space="preserve">desde que fora do seu ambiente habitual. O turismo internacional compreende o turismo </w:t>
      </w:r>
      <w:proofErr w:type="spellStart"/>
      <w:r w:rsidRPr="00D70917">
        <w:rPr>
          <w:lang w:eastAsia="pt-PT"/>
        </w:rPr>
        <w:t>receptor</w:t>
      </w:r>
      <w:proofErr w:type="spellEnd"/>
      <w:r w:rsidRPr="00D70917">
        <w:rPr>
          <w:lang w:eastAsia="pt-PT"/>
        </w:rPr>
        <w:t xml:space="preserve"> e o turismo</w:t>
      </w:r>
      <w:r w:rsidR="00DF237C">
        <w:rPr>
          <w:lang w:eastAsia="pt-PT"/>
        </w:rPr>
        <w:t xml:space="preserve"> </w:t>
      </w:r>
      <w:r w:rsidRPr="00D70917">
        <w:rPr>
          <w:lang w:eastAsia="pt-PT"/>
        </w:rPr>
        <w:t>emissor.</w:t>
      </w:r>
    </w:p>
    <w:p w:rsidR="00D70917" w:rsidRDefault="00D70917" w:rsidP="00097739">
      <w:pPr>
        <w:autoSpaceDE w:val="0"/>
        <w:autoSpaceDN w:val="0"/>
        <w:adjustRightInd w:val="0"/>
        <w:spacing w:after="0" w:line="360" w:lineRule="auto"/>
        <w:jc w:val="both"/>
        <w:rPr>
          <w:lang w:eastAsia="pt-PT"/>
        </w:rPr>
      </w:pPr>
      <w:r w:rsidRPr="00D70917">
        <w:rPr>
          <w:lang w:eastAsia="pt-PT"/>
        </w:rPr>
        <w:lastRenderedPageBreak/>
        <w:t>TURISMO INTERNO</w:t>
      </w:r>
      <w:r w:rsidR="00DF237C">
        <w:rPr>
          <w:lang w:eastAsia="pt-PT"/>
        </w:rPr>
        <w:t xml:space="preserve"> - </w:t>
      </w:r>
      <w:proofErr w:type="spellStart"/>
      <w:r w:rsidRPr="00D70917">
        <w:rPr>
          <w:lang w:eastAsia="pt-PT"/>
        </w:rPr>
        <w:t>Actividades</w:t>
      </w:r>
      <w:proofErr w:type="spellEnd"/>
      <w:r w:rsidRPr="00D70917">
        <w:rPr>
          <w:lang w:eastAsia="pt-PT"/>
        </w:rPr>
        <w:t xml:space="preserve"> desenvolvidas pelos visitantes residentes no âmbito de uma deslocação no interior do país de</w:t>
      </w:r>
      <w:r w:rsidR="00DF237C">
        <w:rPr>
          <w:lang w:eastAsia="pt-PT"/>
        </w:rPr>
        <w:t xml:space="preserve"> </w:t>
      </w:r>
      <w:r w:rsidRPr="00D70917">
        <w:rPr>
          <w:lang w:eastAsia="pt-PT"/>
        </w:rPr>
        <w:t>referência (ou região), desde que fora do seu ambiente habitual.</w:t>
      </w:r>
    </w:p>
    <w:p w:rsidR="00DF237C" w:rsidRPr="00D70917"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TURISMO NACIONAL</w:t>
      </w:r>
      <w:r w:rsidR="00DF237C">
        <w:rPr>
          <w:lang w:eastAsia="pt-PT"/>
        </w:rPr>
        <w:t xml:space="preserve"> - </w:t>
      </w:r>
      <w:proofErr w:type="spellStart"/>
      <w:r w:rsidRPr="00D70917">
        <w:rPr>
          <w:lang w:eastAsia="pt-PT"/>
        </w:rPr>
        <w:t>Actividades</w:t>
      </w:r>
      <w:proofErr w:type="spellEnd"/>
      <w:r w:rsidRPr="00D70917">
        <w:rPr>
          <w:lang w:eastAsia="pt-PT"/>
        </w:rPr>
        <w:t xml:space="preserve"> desenvolvidas pelos visitantes residentes, quer no âmbito de deslocações no interior do país de</w:t>
      </w:r>
      <w:r w:rsidR="00DF237C">
        <w:rPr>
          <w:lang w:eastAsia="pt-PT"/>
        </w:rPr>
        <w:t xml:space="preserve"> </w:t>
      </w:r>
      <w:r w:rsidRPr="00D70917">
        <w:rPr>
          <w:lang w:eastAsia="pt-PT"/>
        </w:rPr>
        <w:t>referência (ou região), quer no âmbito de deslocações para fora do país (ou região) de referência, desde que fora</w:t>
      </w:r>
      <w:r w:rsidR="00DF237C">
        <w:rPr>
          <w:lang w:eastAsia="pt-PT"/>
        </w:rPr>
        <w:t xml:space="preserve"> </w:t>
      </w:r>
      <w:r w:rsidRPr="00D70917">
        <w:rPr>
          <w:lang w:eastAsia="pt-PT"/>
        </w:rPr>
        <w:t>do seu ambiente habitual. O turismo nacional compreende o turismo interno e o turismo emissor.</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TURISMO NO ESPAÇO RURAL</w:t>
      </w:r>
      <w:r w:rsidR="00DF237C">
        <w:rPr>
          <w:lang w:eastAsia="pt-PT"/>
        </w:rPr>
        <w:t xml:space="preserve"> - </w:t>
      </w:r>
      <w:proofErr w:type="spellStart"/>
      <w:r w:rsidRPr="00D70917">
        <w:rPr>
          <w:lang w:eastAsia="pt-PT"/>
        </w:rPr>
        <w:t>Actividades</w:t>
      </w:r>
      <w:proofErr w:type="spellEnd"/>
      <w:r w:rsidRPr="00D70917">
        <w:rPr>
          <w:lang w:eastAsia="pt-PT"/>
        </w:rPr>
        <w:t xml:space="preserve"> e serviços de alojamento e animação em empreendimentos de natureza familiar prestados no</w:t>
      </w:r>
      <w:r w:rsidR="00DF237C">
        <w:rPr>
          <w:lang w:eastAsia="pt-PT"/>
        </w:rPr>
        <w:t xml:space="preserve"> </w:t>
      </w:r>
      <w:r w:rsidRPr="00D70917">
        <w:rPr>
          <w:lang w:eastAsia="pt-PT"/>
        </w:rPr>
        <w:t>espaço rural, mediante pagamento. Os empreendimentos de turismo no espaço rural podem ser classificados</w:t>
      </w:r>
      <w:r w:rsidR="00DF237C">
        <w:rPr>
          <w:lang w:eastAsia="pt-PT"/>
        </w:rPr>
        <w:t xml:space="preserve"> </w:t>
      </w:r>
      <w:r w:rsidRPr="00D70917">
        <w:rPr>
          <w:lang w:eastAsia="pt-PT"/>
        </w:rPr>
        <w:t xml:space="preserve">numa das seguintes modalidades de hospedagem: “turismo de habitação”, “turismo rural”, </w:t>
      </w:r>
      <w:proofErr w:type="spellStart"/>
      <w:r w:rsidRPr="00D70917">
        <w:rPr>
          <w:lang w:eastAsia="pt-PT"/>
        </w:rPr>
        <w:t>agro-turismo</w:t>
      </w:r>
      <w:proofErr w:type="spellEnd"/>
      <w:r w:rsidRPr="00D70917">
        <w:rPr>
          <w:lang w:eastAsia="pt-PT"/>
        </w:rPr>
        <w:t>”, “turismo</w:t>
      </w:r>
      <w:r w:rsidR="00DF237C">
        <w:rPr>
          <w:lang w:eastAsia="pt-PT"/>
        </w:rPr>
        <w:t xml:space="preserve"> </w:t>
      </w:r>
      <w:r w:rsidRPr="00D70917">
        <w:rPr>
          <w:lang w:eastAsia="pt-PT"/>
        </w:rPr>
        <w:t>de aldeia”, “casas de campo”, “hotéis rurais” e “parques de campismo rurais”.</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TURISMO RECEPTOR</w:t>
      </w:r>
      <w:r w:rsidR="00DF237C">
        <w:rPr>
          <w:lang w:eastAsia="pt-PT"/>
        </w:rPr>
        <w:t xml:space="preserve"> - </w:t>
      </w:r>
      <w:proofErr w:type="spellStart"/>
      <w:r w:rsidRPr="00D70917">
        <w:rPr>
          <w:lang w:eastAsia="pt-PT"/>
        </w:rPr>
        <w:t>Actividades</w:t>
      </w:r>
      <w:proofErr w:type="spellEnd"/>
      <w:r w:rsidRPr="00D70917">
        <w:rPr>
          <w:lang w:eastAsia="pt-PT"/>
        </w:rPr>
        <w:t xml:space="preserve"> desenvolvidas pelos visitantes não residentes no âmbito de uma deslocação ao /no país de referência</w:t>
      </w:r>
      <w:r w:rsidR="00DF237C">
        <w:rPr>
          <w:lang w:eastAsia="pt-PT"/>
        </w:rPr>
        <w:t xml:space="preserve"> </w:t>
      </w:r>
      <w:r w:rsidRPr="00D70917">
        <w:rPr>
          <w:lang w:eastAsia="pt-PT"/>
        </w:rPr>
        <w:t>(ou região), desde que fora do seu ambiente habitual.</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TURISTA</w:t>
      </w:r>
      <w:r w:rsidR="00DF237C">
        <w:rPr>
          <w:lang w:eastAsia="pt-PT"/>
        </w:rPr>
        <w:t xml:space="preserve"> - </w:t>
      </w:r>
      <w:r w:rsidRPr="00D70917">
        <w:rPr>
          <w:lang w:eastAsia="pt-PT"/>
        </w:rPr>
        <w:t xml:space="preserve">Visitante que permanece, pelo menos, uma noite num alojamento </w:t>
      </w:r>
      <w:proofErr w:type="spellStart"/>
      <w:r w:rsidRPr="00D70917">
        <w:rPr>
          <w:lang w:eastAsia="pt-PT"/>
        </w:rPr>
        <w:t>colectivo</w:t>
      </w:r>
      <w:proofErr w:type="spellEnd"/>
      <w:r w:rsidRPr="00D70917">
        <w:rPr>
          <w:lang w:eastAsia="pt-PT"/>
        </w:rPr>
        <w:t xml:space="preserve"> ou particular no lugar visitado.</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UNIDADE DE AGRO-TURISMO</w:t>
      </w:r>
      <w:r w:rsidR="00DF237C">
        <w:rPr>
          <w:lang w:eastAsia="pt-PT"/>
        </w:rPr>
        <w:t xml:space="preserve"> - </w:t>
      </w:r>
      <w:r w:rsidRPr="00D70917">
        <w:rPr>
          <w:lang w:eastAsia="pt-PT"/>
        </w:rPr>
        <w:t>Estabelecimento de turismo no espaço rural que presta serviço de hospedagem de natureza familiar em casas</w:t>
      </w:r>
      <w:r w:rsidR="00DF237C">
        <w:rPr>
          <w:lang w:eastAsia="pt-PT"/>
        </w:rPr>
        <w:t xml:space="preserve"> </w:t>
      </w:r>
      <w:r w:rsidRPr="00D70917">
        <w:rPr>
          <w:lang w:eastAsia="pt-PT"/>
        </w:rPr>
        <w:t>particulares integradas em explorações agrícolas, que permitem aos hóspedes o acompanhamento e</w:t>
      </w:r>
      <w:r w:rsidR="00DF237C">
        <w:rPr>
          <w:lang w:eastAsia="pt-PT"/>
        </w:rPr>
        <w:t xml:space="preserve"> </w:t>
      </w:r>
      <w:r w:rsidRPr="00D70917">
        <w:rPr>
          <w:lang w:eastAsia="pt-PT"/>
        </w:rPr>
        <w:t xml:space="preserve">conhecimento da </w:t>
      </w:r>
      <w:proofErr w:type="spellStart"/>
      <w:r w:rsidRPr="00D70917">
        <w:rPr>
          <w:lang w:eastAsia="pt-PT"/>
        </w:rPr>
        <w:t>actividade</w:t>
      </w:r>
      <w:proofErr w:type="spellEnd"/>
      <w:r w:rsidRPr="00D70917">
        <w:rPr>
          <w:lang w:eastAsia="pt-PT"/>
        </w:rPr>
        <w:t xml:space="preserve"> agrícola ou a participação nos trabalhos aí desenvolvidos, de acordo com as regras</w:t>
      </w:r>
      <w:r w:rsidR="00DF237C">
        <w:rPr>
          <w:lang w:eastAsia="pt-PT"/>
        </w:rPr>
        <w:t xml:space="preserve"> </w:t>
      </w:r>
      <w:r w:rsidRPr="00D70917">
        <w:rPr>
          <w:lang w:eastAsia="pt-PT"/>
        </w:rPr>
        <w:t>estabelecidas pelo responsável.</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UNIDADE DE TURISMO DE ALDEIA</w:t>
      </w:r>
      <w:r w:rsidR="00DF237C">
        <w:rPr>
          <w:lang w:eastAsia="pt-PT"/>
        </w:rPr>
        <w:t xml:space="preserve"> </w:t>
      </w:r>
      <w:r w:rsidRPr="00D70917">
        <w:rPr>
          <w:lang w:eastAsia="pt-PT"/>
        </w:rPr>
        <w:t>Estabelecimento de turismo no espaço rural que presta serviço de hospedagem e é constituído por um conjunto</w:t>
      </w:r>
      <w:r w:rsidR="00DF237C">
        <w:rPr>
          <w:lang w:eastAsia="pt-PT"/>
        </w:rPr>
        <w:t xml:space="preserve"> </w:t>
      </w:r>
      <w:r w:rsidRPr="00D70917">
        <w:rPr>
          <w:lang w:eastAsia="pt-PT"/>
        </w:rPr>
        <w:t>de cinco casas particulares (no mínimo), que pela sua traça, materiais de construção e demais características</w:t>
      </w:r>
      <w:r w:rsidR="00DF237C">
        <w:rPr>
          <w:lang w:eastAsia="pt-PT"/>
        </w:rPr>
        <w:t xml:space="preserve"> </w:t>
      </w:r>
      <w:r w:rsidRPr="00D70917">
        <w:rPr>
          <w:lang w:eastAsia="pt-PT"/>
        </w:rPr>
        <w:t xml:space="preserve">se integra na </w:t>
      </w:r>
      <w:proofErr w:type="spellStart"/>
      <w:r w:rsidRPr="00D70917">
        <w:rPr>
          <w:lang w:eastAsia="pt-PT"/>
        </w:rPr>
        <w:t>arquitectura</w:t>
      </w:r>
      <w:proofErr w:type="spellEnd"/>
      <w:r w:rsidRPr="00D70917">
        <w:rPr>
          <w:lang w:eastAsia="pt-PT"/>
        </w:rPr>
        <w:t xml:space="preserve"> típica da aldeia onde se situa.</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UNIDADE DE TURISMO DE HABITAÇÃO</w:t>
      </w:r>
      <w:r w:rsidR="00DF237C">
        <w:rPr>
          <w:lang w:eastAsia="pt-PT"/>
        </w:rPr>
        <w:t xml:space="preserve"> - </w:t>
      </w:r>
      <w:r w:rsidRPr="00D70917">
        <w:rPr>
          <w:lang w:eastAsia="pt-PT"/>
        </w:rPr>
        <w:t>Estabelecimento de turismo no espaço rural que presta serviço de hospedagem de natureza familiar em casas</w:t>
      </w:r>
      <w:r w:rsidR="00DF237C">
        <w:rPr>
          <w:lang w:eastAsia="pt-PT"/>
        </w:rPr>
        <w:t xml:space="preserve"> - </w:t>
      </w:r>
      <w:r w:rsidRPr="00D70917">
        <w:rPr>
          <w:lang w:eastAsia="pt-PT"/>
        </w:rPr>
        <w:t xml:space="preserve">antigas particulares, as quais, </w:t>
      </w:r>
      <w:r w:rsidRPr="00D70917">
        <w:rPr>
          <w:lang w:eastAsia="pt-PT"/>
        </w:rPr>
        <w:lastRenderedPageBreak/>
        <w:t xml:space="preserve">pelo seu valor </w:t>
      </w:r>
      <w:proofErr w:type="spellStart"/>
      <w:r w:rsidRPr="00D70917">
        <w:rPr>
          <w:lang w:eastAsia="pt-PT"/>
        </w:rPr>
        <w:t>arquitectónico</w:t>
      </w:r>
      <w:proofErr w:type="spellEnd"/>
      <w:r w:rsidRPr="00D70917">
        <w:rPr>
          <w:lang w:eastAsia="pt-PT"/>
        </w:rPr>
        <w:t>, histórico ou artístico, são representativas de uma</w:t>
      </w:r>
      <w:r w:rsidR="00DF237C">
        <w:rPr>
          <w:lang w:eastAsia="pt-PT"/>
        </w:rPr>
        <w:t xml:space="preserve"> </w:t>
      </w:r>
      <w:r w:rsidRPr="00D70917">
        <w:rPr>
          <w:lang w:eastAsia="pt-PT"/>
        </w:rPr>
        <w:t>determinada época, como por exemplo os solares e as casas apalaçadas.</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UNIDADE DE TURISMO RURAL</w:t>
      </w:r>
      <w:r w:rsidR="00DF237C">
        <w:rPr>
          <w:lang w:eastAsia="pt-PT"/>
        </w:rPr>
        <w:t xml:space="preserve"> - </w:t>
      </w:r>
      <w:r w:rsidRPr="00D70917">
        <w:rPr>
          <w:lang w:eastAsia="pt-PT"/>
        </w:rPr>
        <w:t>Estabelecimento de turismo no espaço rural que presta serviço de hospedagem de natureza familiar em casas</w:t>
      </w:r>
      <w:r w:rsidR="00DF237C">
        <w:rPr>
          <w:lang w:eastAsia="pt-PT"/>
        </w:rPr>
        <w:t xml:space="preserve"> </w:t>
      </w:r>
      <w:r w:rsidRPr="00D70917">
        <w:rPr>
          <w:lang w:eastAsia="pt-PT"/>
        </w:rPr>
        <w:t xml:space="preserve">rústicas particulares que se integram na </w:t>
      </w:r>
      <w:proofErr w:type="spellStart"/>
      <w:r w:rsidRPr="00D70917">
        <w:rPr>
          <w:lang w:eastAsia="pt-PT"/>
        </w:rPr>
        <w:t>arquitectura</w:t>
      </w:r>
      <w:proofErr w:type="spellEnd"/>
      <w:r w:rsidRPr="00D70917">
        <w:rPr>
          <w:lang w:eastAsia="pt-PT"/>
        </w:rPr>
        <w:t xml:space="preserve"> típica regional por características que lhes são específicas</w:t>
      </w:r>
      <w:r w:rsidR="00DF237C">
        <w:rPr>
          <w:lang w:eastAsia="pt-PT"/>
        </w:rPr>
        <w:t xml:space="preserve"> </w:t>
      </w:r>
      <w:r w:rsidRPr="00D70917">
        <w:rPr>
          <w:lang w:eastAsia="pt-PT"/>
        </w:rPr>
        <w:t>como a traça e os materiais construtivos.</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VIAGEM ORGANIZADA</w:t>
      </w:r>
      <w:r w:rsidR="00DF237C">
        <w:rPr>
          <w:lang w:eastAsia="pt-PT"/>
        </w:rPr>
        <w:t xml:space="preserve"> - </w:t>
      </w:r>
      <w:r w:rsidRPr="00D70917">
        <w:rPr>
          <w:lang w:eastAsia="pt-PT"/>
        </w:rPr>
        <w:t>Deslocação organizada, implicando o acordo antecipado de fornecimento de um conjunto de serviços de viagem,</w:t>
      </w:r>
      <w:r w:rsidR="00DF237C">
        <w:rPr>
          <w:lang w:eastAsia="pt-PT"/>
        </w:rPr>
        <w:t xml:space="preserve"> </w:t>
      </w:r>
      <w:r w:rsidRPr="00D70917">
        <w:rPr>
          <w:lang w:eastAsia="pt-PT"/>
        </w:rPr>
        <w:t>incluindo no mínimo, transporte e/ou alojamento e outros serviços turísticos essenciais.</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VIAGEM TURÍSTICA</w:t>
      </w:r>
      <w:r w:rsidR="00DF237C">
        <w:rPr>
          <w:lang w:eastAsia="pt-PT"/>
        </w:rPr>
        <w:t xml:space="preserve"> - </w:t>
      </w:r>
      <w:r w:rsidRPr="00D70917">
        <w:rPr>
          <w:lang w:eastAsia="pt-PT"/>
        </w:rPr>
        <w:t>Deslocação a um ou mais destinos turísticos, incluindo o regresso ao ponto de partida e abrangendo todo o</w:t>
      </w:r>
      <w:r w:rsidR="00DF237C">
        <w:rPr>
          <w:lang w:eastAsia="pt-PT"/>
        </w:rPr>
        <w:t xml:space="preserve"> </w:t>
      </w:r>
      <w:r w:rsidRPr="00D70917">
        <w:rPr>
          <w:lang w:eastAsia="pt-PT"/>
        </w:rPr>
        <w:t>período de tempo durante o qual uma pessoa permanece fora do seu ambiente habitual.</w:t>
      </w:r>
    </w:p>
    <w:p w:rsidR="00DF237C" w:rsidRDefault="00DF237C" w:rsidP="00097739">
      <w:pPr>
        <w:autoSpaceDE w:val="0"/>
        <w:autoSpaceDN w:val="0"/>
        <w:adjustRightInd w:val="0"/>
        <w:spacing w:after="0" w:line="360" w:lineRule="auto"/>
        <w:jc w:val="both"/>
        <w:rPr>
          <w:lang w:eastAsia="pt-PT"/>
        </w:rPr>
      </w:pPr>
    </w:p>
    <w:p w:rsidR="00D70917" w:rsidRPr="00D70917" w:rsidRDefault="00D70917" w:rsidP="00097739">
      <w:pPr>
        <w:autoSpaceDE w:val="0"/>
        <w:autoSpaceDN w:val="0"/>
        <w:adjustRightInd w:val="0"/>
        <w:spacing w:after="0" w:line="360" w:lineRule="auto"/>
        <w:jc w:val="both"/>
        <w:rPr>
          <w:lang w:eastAsia="pt-PT"/>
        </w:rPr>
      </w:pPr>
      <w:r w:rsidRPr="00D70917">
        <w:rPr>
          <w:lang w:eastAsia="pt-PT"/>
        </w:rPr>
        <w:t>VIAJANTE</w:t>
      </w:r>
      <w:r w:rsidR="00DF237C">
        <w:rPr>
          <w:lang w:eastAsia="pt-PT"/>
        </w:rPr>
        <w:t xml:space="preserve"> - </w:t>
      </w:r>
      <w:r w:rsidRPr="00D70917">
        <w:rPr>
          <w:lang w:eastAsia="pt-PT"/>
        </w:rPr>
        <w:t>Indivíduo que se desloca entre dois ou mais locais distintos, independentemente do motivo principal e da</w:t>
      </w:r>
      <w:r w:rsidR="00DF237C">
        <w:rPr>
          <w:lang w:eastAsia="pt-PT"/>
        </w:rPr>
        <w:t xml:space="preserve"> </w:t>
      </w:r>
      <w:r w:rsidRPr="00D70917">
        <w:rPr>
          <w:lang w:eastAsia="pt-PT"/>
        </w:rPr>
        <w:t>duração.</w:t>
      </w:r>
    </w:p>
    <w:p w:rsidR="00DF237C" w:rsidRDefault="00DF237C" w:rsidP="00097739">
      <w:pPr>
        <w:autoSpaceDE w:val="0"/>
        <w:autoSpaceDN w:val="0"/>
        <w:adjustRightInd w:val="0"/>
        <w:spacing w:after="0" w:line="360" w:lineRule="auto"/>
        <w:jc w:val="both"/>
        <w:rPr>
          <w:lang w:eastAsia="pt-PT"/>
        </w:rPr>
      </w:pPr>
    </w:p>
    <w:p w:rsidR="00D70917" w:rsidRDefault="00D70917" w:rsidP="00097739">
      <w:pPr>
        <w:autoSpaceDE w:val="0"/>
        <w:autoSpaceDN w:val="0"/>
        <w:adjustRightInd w:val="0"/>
        <w:spacing w:after="0" w:line="360" w:lineRule="auto"/>
        <w:jc w:val="both"/>
        <w:rPr>
          <w:lang w:eastAsia="pt-PT"/>
        </w:rPr>
      </w:pPr>
      <w:r w:rsidRPr="00D70917">
        <w:rPr>
          <w:lang w:eastAsia="pt-PT"/>
        </w:rPr>
        <w:t>VISITANTE</w:t>
      </w:r>
      <w:r w:rsidR="00DF237C">
        <w:rPr>
          <w:lang w:eastAsia="pt-PT"/>
        </w:rPr>
        <w:t xml:space="preserve"> - </w:t>
      </w:r>
      <w:r w:rsidRPr="00D70917">
        <w:rPr>
          <w:lang w:eastAsia="pt-PT"/>
        </w:rPr>
        <w:t>Indivíduo que se desloca a um local situado fora do seu ambiente habitual, por um período inferior a 12 meses,</w:t>
      </w:r>
      <w:r w:rsidR="00DF237C">
        <w:rPr>
          <w:lang w:eastAsia="pt-PT"/>
        </w:rPr>
        <w:t xml:space="preserve"> </w:t>
      </w:r>
      <w:r w:rsidRPr="00D70917">
        <w:rPr>
          <w:lang w:eastAsia="pt-PT"/>
        </w:rPr>
        <w:t xml:space="preserve">cujo motivo principal é outro que não o exercício de uma </w:t>
      </w:r>
      <w:proofErr w:type="spellStart"/>
      <w:r w:rsidRPr="00D70917">
        <w:rPr>
          <w:lang w:eastAsia="pt-PT"/>
        </w:rPr>
        <w:t>actividade</w:t>
      </w:r>
      <w:proofErr w:type="spellEnd"/>
      <w:r w:rsidRPr="00D70917">
        <w:rPr>
          <w:lang w:eastAsia="pt-PT"/>
        </w:rPr>
        <w:t xml:space="preserve"> remunerada no local visitado. Existem duas</w:t>
      </w:r>
      <w:r w:rsidR="00DF237C">
        <w:rPr>
          <w:lang w:eastAsia="pt-PT"/>
        </w:rPr>
        <w:t xml:space="preserve"> </w:t>
      </w:r>
      <w:r w:rsidRPr="00D70917">
        <w:rPr>
          <w:lang w:eastAsia="pt-PT"/>
        </w:rPr>
        <w:t>categorias de visitantes: os excursionistas e os turistas.</w:t>
      </w:r>
    </w:p>
    <w:p w:rsidR="004733FC" w:rsidRDefault="004733FC" w:rsidP="00097739">
      <w:pPr>
        <w:autoSpaceDE w:val="0"/>
        <w:autoSpaceDN w:val="0"/>
        <w:adjustRightInd w:val="0"/>
        <w:spacing w:after="0" w:line="360" w:lineRule="auto"/>
        <w:jc w:val="both"/>
        <w:rPr>
          <w:lang w:eastAsia="pt-PT"/>
        </w:rPr>
      </w:pPr>
    </w:p>
    <w:p w:rsidR="00927926" w:rsidRDefault="00927926" w:rsidP="004733FC">
      <w:pPr>
        <w:pStyle w:val="Ttulo1"/>
        <w:rPr>
          <w:rFonts w:asciiTheme="minorHAnsi" w:hAnsiTheme="minorHAnsi"/>
          <w:color w:val="auto"/>
          <w:lang w:eastAsia="pt-PT"/>
        </w:rPr>
        <w:sectPr w:rsidR="00927926" w:rsidSect="004C0ABF">
          <w:headerReference w:type="default" r:id="rId163"/>
          <w:footerReference w:type="default" r:id="rId164"/>
          <w:pgSz w:w="11906" w:h="16838"/>
          <w:pgMar w:top="1417" w:right="1701" w:bottom="1276" w:left="1701" w:header="708" w:footer="708" w:gutter="0"/>
          <w:pgNumType w:fmt="upperRoman"/>
          <w:cols w:space="708"/>
          <w:docGrid w:linePitch="360"/>
        </w:sectPr>
      </w:pPr>
      <w:bookmarkStart w:id="254" w:name="_Toc285187514"/>
      <w:bookmarkStart w:id="255" w:name="_Toc285723936"/>
    </w:p>
    <w:p w:rsidR="004733FC" w:rsidRPr="00B07B10" w:rsidRDefault="004733FC" w:rsidP="004733FC">
      <w:pPr>
        <w:pStyle w:val="Ttulo1"/>
        <w:rPr>
          <w:rFonts w:asciiTheme="minorHAnsi" w:hAnsiTheme="minorHAnsi"/>
          <w:color w:val="auto"/>
          <w:lang w:eastAsia="pt-PT"/>
        </w:rPr>
      </w:pPr>
      <w:bookmarkStart w:id="256" w:name="_Toc305679560"/>
      <w:r w:rsidRPr="00B07B10">
        <w:rPr>
          <w:rFonts w:asciiTheme="minorHAnsi" w:hAnsiTheme="minorHAnsi"/>
          <w:color w:val="auto"/>
          <w:lang w:eastAsia="pt-PT"/>
        </w:rPr>
        <w:lastRenderedPageBreak/>
        <w:t>B</w:t>
      </w:r>
      <w:bookmarkEnd w:id="254"/>
      <w:bookmarkEnd w:id="255"/>
      <w:r w:rsidR="0044125D">
        <w:rPr>
          <w:rFonts w:asciiTheme="minorHAnsi" w:hAnsiTheme="minorHAnsi"/>
          <w:color w:val="auto"/>
          <w:lang w:eastAsia="pt-PT"/>
        </w:rPr>
        <w:t>IBLIOGRAFIA</w:t>
      </w:r>
      <w:bookmarkEnd w:id="256"/>
    </w:p>
    <w:p w:rsidR="00937AA3" w:rsidRDefault="00937AA3" w:rsidP="00550DC1">
      <w:pPr>
        <w:spacing w:after="0" w:line="480" w:lineRule="auto"/>
        <w:jc w:val="both"/>
        <w:rPr>
          <w:lang w:eastAsia="pt-PT"/>
        </w:rPr>
      </w:pPr>
    </w:p>
    <w:p w:rsidR="00FF6C0F" w:rsidRDefault="00FF6C0F" w:rsidP="00DC5661">
      <w:pPr>
        <w:pStyle w:val="PargrafodaLista"/>
        <w:numPr>
          <w:ilvl w:val="0"/>
          <w:numId w:val="23"/>
        </w:numPr>
        <w:spacing w:after="0" w:line="480" w:lineRule="auto"/>
        <w:ind w:left="709" w:hanging="283"/>
        <w:jc w:val="both"/>
        <w:rPr>
          <w:lang w:eastAsia="pt-PT"/>
        </w:rPr>
      </w:pPr>
      <w:proofErr w:type="spellStart"/>
      <w:r>
        <w:rPr>
          <w:lang w:eastAsia="pt-PT"/>
        </w:rPr>
        <w:t>Aaker,David</w:t>
      </w:r>
      <w:proofErr w:type="spellEnd"/>
      <w:r>
        <w:rPr>
          <w:lang w:eastAsia="pt-PT"/>
        </w:rPr>
        <w:t xml:space="preserve">, </w:t>
      </w:r>
      <w:proofErr w:type="spellStart"/>
      <w:r>
        <w:rPr>
          <w:lang w:eastAsia="pt-PT"/>
        </w:rPr>
        <w:t>Kumar</w:t>
      </w:r>
      <w:proofErr w:type="spellEnd"/>
      <w:r>
        <w:rPr>
          <w:lang w:eastAsia="pt-PT"/>
        </w:rPr>
        <w:t xml:space="preserve">, V., </w:t>
      </w:r>
      <w:proofErr w:type="spellStart"/>
      <w:r>
        <w:rPr>
          <w:lang w:eastAsia="pt-PT"/>
        </w:rPr>
        <w:t>Day</w:t>
      </w:r>
      <w:proofErr w:type="spellEnd"/>
      <w:r>
        <w:rPr>
          <w:lang w:eastAsia="pt-PT"/>
        </w:rPr>
        <w:t>, George – Pesquisa de Marketing – Atlas, 2001</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AEP – Turismo de Natureza, 2008</w:t>
      </w:r>
    </w:p>
    <w:p w:rsidR="00FF6C0F" w:rsidRDefault="00FF6C0F" w:rsidP="00DC5661">
      <w:pPr>
        <w:pStyle w:val="PargrafodaLista"/>
        <w:numPr>
          <w:ilvl w:val="0"/>
          <w:numId w:val="23"/>
        </w:numPr>
        <w:spacing w:after="0" w:line="480" w:lineRule="auto"/>
        <w:jc w:val="both"/>
        <w:rPr>
          <w:lang w:eastAsia="pt-PT"/>
        </w:rPr>
      </w:pPr>
      <w:r>
        <w:rPr>
          <w:lang w:eastAsia="pt-PT"/>
        </w:rPr>
        <w:t>Agência Portuguesa para o Investimento – Investir no Alentejo, 2004</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 xml:space="preserve">ANACOM - Inquérito ao consumo dos serviços de comunicações </w:t>
      </w:r>
      <w:proofErr w:type="spellStart"/>
      <w:r>
        <w:rPr>
          <w:lang w:eastAsia="pt-PT"/>
        </w:rPr>
        <w:t>electrónicas</w:t>
      </w:r>
      <w:proofErr w:type="spellEnd"/>
      <w:r>
        <w:rPr>
          <w:lang w:eastAsia="pt-PT"/>
        </w:rPr>
        <w:t>, 2009</w:t>
      </w:r>
    </w:p>
    <w:p w:rsidR="00FF6C0F" w:rsidRDefault="00FF6C0F" w:rsidP="00DC5661">
      <w:pPr>
        <w:pStyle w:val="PargrafodaLista"/>
        <w:numPr>
          <w:ilvl w:val="0"/>
          <w:numId w:val="23"/>
        </w:numPr>
        <w:spacing w:after="0" w:line="480" w:lineRule="auto"/>
        <w:ind w:left="714" w:hanging="357"/>
      </w:pPr>
      <w:r>
        <w:t xml:space="preserve">Barreira, Aníbal e Moreira, Mendes – História </w:t>
      </w:r>
      <w:proofErr w:type="spellStart"/>
      <w:r>
        <w:t>Activa</w:t>
      </w:r>
      <w:proofErr w:type="spellEnd"/>
      <w:r>
        <w:t xml:space="preserve"> – Edições ASA, 1986</w:t>
      </w:r>
    </w:p>
    <w:p w:rsidR="00FF6C0F" w:rsidRDefault="00FF6C0F" w:rsidP="00DC5661">
      <w:pPr>
        <w:pStyle w:val="PargrafodaLista"/>
        <w:numPr>
          <w:ilvl w:val="0"/>
          <w:numId w:val="23"/>
        </w:numPr>
        <w:spacing w:after="0" w:line="480" w:lineRule="auto"/>
        <w:ind w:left="714" w:hanging="357"/>
      </w:pPr>
      <w:r>
        <w:t>Batista, Mário – Turismo – Competitividade Sustentável - Verbo, 1997</w:t>
      </w:r>
    </w:p>
    <w:p w:rsidR="00FF6C0F" w:rsidRDefault="00FF6C0F" w:rsidP="00DC5661">
      <w:pPr>
        <w:pStyle w:val="PargrafodaLista"/>
        <w:numPr>
          <w:ilvl w:val="0"/>
          <w:numId w:val="23"/>
        </w:numPr>
        <w:spacing w:after="0" w:line="480" w:lineRule="auto"/>
        <w:ind w:left="714" w:hanging="357"/>
      </w:pPr>
      <w:r>
        <w:t>Beni, Mário Carlos – Análise Estrutural do Turismo – SENAC, 1997</w:t>
      </w:r>
    </w:p>
    <w:p w:rsidR="00FF6C0F" w:rsidRDefault="00FF6C0F" w:rsidP="00DC5661">
      <w:pPr>
        <w:pStyle w:val="PargrafodaLista"/>
        <w:numPr>
          <w:ilvl w:val="0"/>
          <w:numId w:val="23"/>
        </w:numPr>
        <w:spacing w:after="0" w:line="480" w:lineRule="auto"/>
        <w:ind w:left="714" w:hanging="357"/>
      </w:pPr>
      <w:proofErr w:type="spellStart"/>
      <w:r>
        <w:t>Boone</w:t>
      </w:r>
      <w:proofErr w:type="spellEnd"/>
      <w:r>
        <w:t xml:space="preserve">, </w:t>
      </w:r>
      <w:proofErr w:type="spellStart"/>
      <w:r>
        <w:t>Luis</w:t>
      </w:r>
      <w:proofErr w:type="spellEnd"/>
      <w:r>
        <w:t xml:space="preserve"> E. e </w:t>
      </w:r>
      <w:proofErr w:type="spellStart"/>
      <w:r>
        <w:t>Kurtz</w:t>
      </w:r>
      <w:proofErr w:type="spellEnd"/>
      <w:r>
        <w:t>, David L.- Marketing Contemporâneo – 8ª Edição – Rio Janeiro - Livros técnicos, 1998</w:t>
      </w:r>
    </w:p>
    <w:p w:rsidR="00FF6C0F" w:rsidRDefault="00FF6C0F" w:rsidP="00DC5661">
      <w:pPr>
        <w:pStyle w:val="PargrafodaLista"/>
        <w:numPr>
          <w:ilvl w:val="0"/>
          <w:numId w:val="23"/>
        </w:numPr>
        <w:spacing w:after="0" w:line="480" w:lineRule="auto"/>
        <w:jc w:val="both"/>
        <w:rPr>
          <w:lang w:eastAsia="pt-PT"/>
        </w:rPr>
      </w:pPr>
      <w:r w:rsidRPr="00D211D3">
        <w:rPr>
          <w:lang w:eastAsia="pt-PT"/>
        </w:rPr>
        <w:t xml:space="preserve"> </w:t>
      </w:r>
      <w:proofErr w:type="spellStart"/>
      <w:r w:rsidRPr="00D211D3">
        <w:rPr>
          <w:lang w:eastAsia="pt-PT"/>
        </w:rPr>
        <w:t>Brigs</w:t>
      </w:r>
      <w:proofErr w:type="spellEnd"/>
      <w:r w:rsidRPr="00D211D3">
        <w:rPr>
          <w:lang w:eastAsia="pt-PT"/>
        </w:rPr>
        <w:t xml:space="preserve">, Susan – Marketing para o </w:t>
      </w:r>
      <w:r>
        <w:rPr>
          <w:lang w:eastAsia="pt-PT"/>
        </w:rPr>
        <w:t xml:space="preserve">Turismo no </w:t>
      </w:r>
      <w:r w:rsidRPr="00D211D3">
        <w:rPr>
          <w:lang w:eastAsia="pt-PT"/>
        </w:rPr>
        <w:t>século</w:t>
      </w:r>
      <w:r>
        <w:rPr>
          <w:lang w:eastAsia="pt-PT"/>
        </w:rPr>
        <w:t xml:space="preserve"> XXI - Edições </w:t>
      </w:r>
      <w:proofErr w:type="spellStart"/>
      <w:r>
        <w:rPr>
          <w:lang w:eastAsia="pt-PT"/>
        </w:rPr>
        <w:t>Cetop</w:t>
      </w:r>
      <w:proofErr w:type="spellEnd"/>
      <w:r>
        <w:rPr>
          <w:lang w:eastAsia="pt-PT"/>
        </w:rPr>
        <w:t xml:space="preserve">, </w:t>
      </w:r>
      <w:r w:rsidRPr="00CB0EAA">
        <w:rPr>
          <w:lang w:eastAsia="pt-PT"/>
        </w:rPr>
        <w:t>1997</w:t>
      </w:r>
    </w:p>
    <w:p w:rsidR="00FF6C0F" w:rsidRDefault="00FF6C0F" w:rsidP="00DC5661">
      <w:pPr>
        <w:pStyle w:val="PargrafodaLista"/>
        <w:numPr>
          <w:ilvl w:val="0"/>
          <w:numId w:val="23"/>
        </w:numPr>
        <w:spacing w:after="0" w:line="480" w:lineRule="auto"/>
        <w:ind w:left="709" w:hanging="283"/>
        <w:rPr>
          <w:lang w:eastAsia="pt-PT"/>
        </w:rPr>
      </w:pPr>
      <w:proofErr w:type="spellStart"/>
      <w:r>
        <w:rPr>
          <w:lang w:eastAsia="pt-PT"/>
        </w:rPr>
        <w:t>Brochand</w:t>
      </w:r>
      <w:proofErr w:type="spellEnd"/>
      <w:r>
        <w:rPr>
          <w:lang w:eastAsia="pt-PT"/>
        </w:rPr>
        <w:t xml:space="preserve">, Bernard; </w:t>
      </w:r>
      <w:proofErr w:type="spellStart"/>
      <w:r>
        <w:rPr>
          <w:lang w:eastAsia="pt-PT"/>
        </w:rPr>
        <w:t>Lendrevie</w:t>
      </w:r>
      <w:proofErr w:type="spellEnd"/>
      <w:r>
        <w:rPr>
          <w:lang w:eastAsia="pt-PT"/>
        </w:rPr>
        <w:t xml:space="preserve">, Jacques; Rodrigues, Joaquim e Dionísio, Pedro – </w:t>
      </w:r>
      <w:proofErr w:type="spellStart"/>
      <w:r>
        <w:rPr>
          <w:lang w:eastAsia="pt-PT"/>
        </w:rPr>
        <w:t>Publicitor</w:t>
      </w:r>
      <w:proofErr w:type="spellEnd"/>
      <w:r>
        <w:rPr>
          <w:lang w:eastAsia="pt-PT"/>
        </w:rPr>
        <w:t xml:space="preserve"> - D. Quixote, 1999</w:t>
      </w:r>
    </w:p>
    <w:p w:rsidR="00FF6C0F" w:rsidRPr="00CB0EAA" w:rsidRDefault="00FF6C0F" w:rsidP="00DC5661">
      <w:pPr>
        <w:pStyle w:val="PargrafodaLista"/>
        <w:numPr>
          <w:ilvl w:val="0"/>
          <w:numId w:val="23"/>
        </w:numPr>
        <w:autoSpaceDE w:val="0"/>
        <w:autoSpaceDN w:val="0"/>
        <w:adjustRightInd w:val="0"/>
        <w:spacing w:after="0" w:line="480" w:lineRule="auto"/>
        <w:jc w:val="both"/>
        <w:rPr>
          <w:lang w:eastAsia="pt-PT"/>
        </w:rPr>
      </w:pPr>
      <w:proofErr w:type="spellStart"/>
      <w:r>
        <w:rPr>
          <w:lang w:eastAsia="pt-PT"/>
        </w:rPr>
        <w:t>Bultalis</w:t>
      </w:r>
      <w:proofErr w:type="spellEnd"/>
      <w:r>
        <w:rPr>
          <w:lang w:eastAsia="pt-PT"/>
        </w:rPr>
        <w:t xml:space="preserve">, </w:t>
      </w:r>
      <w:proofErr w:type="spellStart"/>
      <w:r>
        <w:rPr>
          <w:lang w:eastAsia="pt-PT"/>
        </w:rPr>
        <w:t>Dimitrios</w:t>
      </w:r>
      <w:proofErr w:type="spellEnd"/>
      <w:r>
        <w:rPr>
          <w:lang w:eastAsia="pt-PT"/>
        </w:rPr>
        <w:t xml:space="preserve"> - </w:t>
      </w:r>
      <w:r w:rsidRPr="00CB0EAA">
        <w:rPr>
          <w:lang w:eastAsia="pt-PT"/>
        </w:rPr>
        <w:t xml:space="preserve">E- </w:t>
      </w:r>
      <w:proofErr w:type="spellStart"/>
      <w:r w:rsidRPr="00CB0EAA">
        <w:rPr>
          <w:lang w:eastAsia="pt-PT"/>
        </w:rPr>
        <w:t>Turism</w:t>
      </w:r>
      <w:proofErr w:type="spellEnd"/>
      <w:r>
        <w:rPr>
          <w:lang w:eastAsia="pt-PT"/>
        </w:rPr>
        <w:t xml:space="preserve"> </w:t>
      </w:r>
      <w:r w:rsidRPr="00CB0EAA">
        <w:rPr>
          <w:lang w:eastAsia="pt-PT"/>
        </w:rPr>
        <w:t>- Prentice Hall, 2003</w:t>
      </w:r>
    </w:p>
    <w:p w:rsidR="00FF6C0F" w:rsidRPr="00CB0EAA" w:rsidRDefault="00FF6C0F" w:rsidP="00DC5661">
      <w:pPr>
        <w:pStyle w:val="PargrafodaLista"/>
        <w:numPr>
          <w:ilvl w:val="0"/>
          <w:numId w:val="23"/>
        </w:numPr>
        <w:spacing w:after="0" w:line="480" w:lineRule="auto"/>
        <w:rPr>
          <w:lang w:val="en-US" w:eastAsia="pt-PT"/>
        </w:rPr>
      </w:pPr>
      <w:r w:rsidRPr="00CB0EAA">
        <w:rPr>
          <w:lang w:val="en-US" w:eastAsia="pt-PT"/>
        </w:rPr>
        <w:t xml:space="preserve">Burke, James e </w:t>
      </w:r>
      <w:proofErr w:type="spellStart"/>
      <w:r w:rsidRPr="00CB0EAA">
        <w:rPr>
          <w:lang w:val="en-US" w:eastAsia="pt-PT"/>
        </w:rPr>
        <w:t>Resnic</w:t>
      </w:r>
      <w:proofErr w:type="spellEnd"/>
      <w:r w:rsidRPr="00CB0EAA">
        <w:rPr>
          <w:lang w:val="en-US" w:eastAsia="pt-PT"/>
        </w:rPr>
        <w:t xml:space="preserve">, Barry – Marketing e Selling The travel </w:t>
      </w:r>
      <w:proofErr w:type="spellStart"/>
      <w:r w:rsidRPr="00CB0EAA">
        <w:rPr>
          <w:lang w:val="en-US" w:eastAsia="pt-PT"/>
        </w:rPr>
        <w:t>produt</w:t>
      </w:r>
      <w:proofErr w:type="spellEnd"/>
      <w:r w:rsidRPr="00CB0EAA">
        <w:rPr>
          <w:lang w:val="en-US" w:eastAsia="pt-PT"/>
        </w:rPr>
        <w:t xml:space="preserve"> – Delmar, 2000</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 xml:space="preserve">Caetano, Joaquim e Gouveia, Tiago Robalo – Marketing Ambiental – </w:t>
      </w:r>
      <w:proofErr w:type="spellStart"/>
      <w:r>
        <w:rPr>
          <w:lang w:eastAsia="pt-PT"/>
        </w:rPr>
        <w:t>Bnomics</w:t>
      </w:r>
      <w:proofErr w:type="spellEnd"/>
      <w:r>
        <w:rPr>
          <w:lang w:eastAsia="pt-PT"/>
        </w:rPr>
        <w:t>, 2009</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Confederação do Turismo Português - Reinventando o Turismo em Portugal, 2005</w:t>
      </w:r>
    </w:p>
    <w:p w:rsidR="00FF6C0F" w:rsidRPr="00CB0EAA" w:rsidRDefault="00FF6C0F" w:rsidP="00DC5661">
      <w:pPr>
        <w:pStyle w:val="PargrafodaLista"/>
        <w:numPr>
          <w:ilvl w:val="0"/>
          <w:numId w:val="23"/>
        </w:numPr>
        <w:spacing w:after="0" w:line="480" w:lineRule="auto"/>
        <w:rPr>
          <w:lang w:val="en-US" w:eastAsia="pt-PT"/>
        </w:rPr>
      </w:pPr>
      <w:r w:rsidRPr="00CB0EAA">
        <w:rPr>
          <w:lang w:val="en-US" w:eastAsia="pt-PT"/>
        </w:rPr>
        <w:t xml:space="preserve">Cooper, Chris; Fletcher, John; </w:t>
      </w:r>
      <w:proofErr w:type="spellStart"/>
      <w:r w:rsidRPr="00CB0EAA">
        <w:rPr>
          <w:lang w:val="en-US" w:eastAsia="pt-PT"/>
        </w:rPr>
        <w:t>Wanhill</w:t>
      </w:r>
      <w:proofErr w:type="spellEnd"/>
      <w:r w:rsidRPr="00CB0EAA">
        <w:rPr>
          <w:lang w:val="en-US" w:eastAsia="pt-PT"/>
        </w:rPr>
        <w:t xml:space="preserve">, Stephen; Gilbert, David; Shepherd, </w:t>
      </w:r>
      <w:proofErr w:type="spellStart"/>
      <w:r w:rsidRPr="00CB0EAA">
        <w:rPr>
          <w:lang w:val="en-US" w:eastAsia="pt-PT"/>
        </w:rPr>
        <w:t>Re</w:t>
      </w:r>
      <w:r>
        <w:rPr>
          <w:lang w:val="en-US" w:eastAsia="pt-PT"/>
        </w:rPr>
        <w:t>beca</w:t>
      </w:r>
      <w:proofErr w:type="spellEnd"/>
      <w:r>
        <w:rPr>
          <w:lang w:val="en-US" w:eastAsia="pt-PT"/>
        </w:rPr>
        <w:t xml:space="preserve"> – Tourism- Principles and P</w:t>
      </w:r>
      <w:r w:rsidRPr="00CB0EAA">
        <w:rPr>
          <w:lang w:val="en-US" w:eastAsia="pt-PT"/>
        </w:rPr>
        <w:t>ractice</w:t>
      </w:r>
      <w:r>
        <w:rPr>
          <w:lang w:val="en-US" w:eastAsia="pt-PT"/>
        </w:rPr>
        <w:t xml:space="preserve"> -</w:t>
      </w:r>
      <w:r w:rsidRPr="00CB0EAA">
        <w:rPr>
          <w:lang w:val="en-US" w:eastAsia="pt-PT"/>
        </w:rPr>
        <w:t xml:space="preserve"> Longman, </w:t>
      </w:r>
      <w:r>
        <w:rPr>
          <w:lang w:val="en-US" w:eastAsia="pt-PT"/>
        </w:rPr>
        <w:t>2001</w:t>
      </w:r>
    </w:p>
    <w:p w:rsidR="00FF6C0F" w:rsidRDefault="00FF6C0F" w:rsidP="00DC5661">
      <w:pPr>
        <w:pStyle w:val="PargrafodaLista"/>
        <w:numPr>
          <w:ilvl w:val="0"/>
          <w:numId w:val="23"/>
        </w:numPr>
        <w:spacing w:after="0" w:line="480" w:lineRule="auto"/>
        <w:ind w:left="714" w:hanging="357"/>
      </w:pPr>
      <w:r>
        <w:t xml:space="preserve">Cordeiro, I, José – Instrumentos da Sustentabilidade do Turismo – </w:t>
      </w:r>
      <w:proofErr w:type="spellStart"/>
      <w:r>
        <w:t>Univ</w:t>
      </w:r>
      <w:proofErr w:type="spellEnd"/>
      <w:r>
        <w:t>. Nova de Lisboa, 2008</w:t>
      </w:r>
    </w:p>
    <w:p w:rsidR="00FF6C0F" w:rsidRPr="009362FF" w:rsidRDefault="00FF6C0F" w:rsidP="00DC5661">
      <w:pPr>
        <w:pStyle w:val="PargrafodaLista"/>
        <w:numPr>
          <w:ilvl w:val="0"/>
          <w:numId w:val="23"/>
        </w:numPr>
        <w:spacing w:after="0" w:line="480" w:lineRule="auto"/>
        <w:ind w:left="709" w:hanging="283"/>
        <w:jc w:val="both"/>
        <w:rPr>
          <w:lang w:eastAsia="pt-PT"/>
        </w:rPr>
      </w:pPr>
      <w:r w:rsidRPr="009362FF">
        <w:rPr>
          <w:lang w:eastAsia="pt-PT"/>
        </w:rPr>
        <w:t xml:space="preserve">Costa, Jorge; Rita, Paulo; Águas, Paulo – Tendências </w:t>
      </w:r>
      <w:r>
        <w:rPr>
          <w:lang w:eastAsia="pt-PT"/>
        </w:rPr>
        <w:t xml:space="preserve">Internacionais </w:t>
      </w:r>
      <w:r w:rsidRPr="009362FF">
        <w:rPr>
          <w:lang w:eastAsia="pt-PT"/>
        </w:rPr>
        <w:t>e</w:t>
      </w:r>
      <w:r>
        <w:rPr>
          <w:lang w:eastAsia="pt-PT"/>
        </w:rPr>
        <w:t xml:space="preserve">m Turismo - </w:t>
      </w:r>
      <w:proofErr w:type="spellStart"/>
      <w:r>
        <w:rPr>
          <w:lang w:eastAsia="pt-PT"/>
        </w:rPr>
        <w:t>Lidel</w:t>
      </w:r>
      <w:proofErr w:type="spellEnd"/>
      <w:r>
        <w:rPr>
          <w:lang w:eastAsia="pt-PT"/>
        </w:rPr>
        <w:t>, 2001</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 xml:space="preserve">Cunha, Licínio - Economia e Política do Turismo - Verbo, 2006 </w:t>
      </w:r>
    </w:p>
    <w:p w:rsidR="00FF6C0F" w:rsidRDefault="00FF6C0F" w:rsidP="00DC5661">
      <w:pPr>
        <w:pStyle w:val="PargrafodaLista"/>
        <w:numPr>
          <w:ilvl w:val="0"/>
          <w:numId w:val="23"/>
        </w:numPr>
        <w:spacing w:after="0" w:line="480" w:lineRule="auto"/>
        <w:ind w:left="714" w:hanging="357"/>
      </w:pPr>
      <w:r>
        <w:lastRenderedPageBreak/>
        <w:t>Cunha, Licínio – Introdução ao Turismo – 2ª edição – Verbo, 2001</w:t>
      </w:r>
    </w:p>
    <w:p w:rsidR="00FF6C0F" w:rsidRDefault="00FF6C0F" w:rsidP="00DC5661">
      <w:pPr>
        <w:pStyle w:val="PargrafodaLista"/>
        <w:numPr>
          <w:ilvl w:val="0"/>
          <w:numId w:val="23"/>
        </w:numPr>
        <w:spacing w:after="0" w:line="480" w:lineRule="auto"/>
        <w:jc w:val="both"/>
        <w:rPr>
          <w:lang w:eastAsia="pt-PT"/>
        </w:rPr>
      </w:pPr>
      <w:r>
        <w:rPr>
          <w:lang w:eastAsia="pt-PT"/>
        </w:rPr>
        <w:t xml:space="preserve">Cunha, Licínio – </w:t>
      </w:r>
      <w:proofErr w:type="spellStart"/>
      <w:r>
        <w:rPr>
          <w:lang w:eastAsia="pt-PT"/>
        </w:rPr>
        <w:t>Perspectivas</w:t>
      </w:r>
      <w:proofErr w:type="spellEnd"/>
      <w:r>
        <w:rPr>
          <w:lang w:eastAsia="pt-PT"/>
        </w:rPr>
        <w:t xml:space="preserve"> e Tendências do Turismo – </w:t>
      </w:r>
      <w:proofErr w:type="spellStart"/>
      <w:r>
        <w:rPr>
          <w:lang w:eastAsia="pt-PT"/>
        </w:rPr>
        <w:t>Edi</w:t>
      </w:r>
      <w:proofErr w:type="spellEnd"/>
      <w:r>
        <w:rPr>
          <w:lang w:eastAsia="pt-PT"/>
        </w:rPr>
        <w:t>. Universidade Lusófona, 2003</w:t>
      </w:r>
    </w:p>
    <w:p w:rsidR="00FF6C0F" w:rsidRDefault="00FF6C0F" w:rsidP="00DC5661">
      <w:pPr>
        <w:pStyle w:val="PargrafodaLista"/>
        <w:numPr>
          <w:ilvl w:val="0"/>
          <w:numId w:val="23"/>
        </w:numPr>
        <w:spacing w:after="0" w:line="480" w:lineRule="auto"/>
        <w:rPr>
          <w:lang w:eastAsia="pt-PT"/>
        </w:rPr>
      </w:pPr>
      <w:r>
        <w:rPr>
          <w:lang w:eastAsia="pt-PT"/>
        </w:rPr>
        <w:t xml:space="preserve"> Cunha, Licínio -Economia e Política do Turismo – </w:t>
      </w:r>
      <w:proofErr w:type="spellStart"/>
      <w:r>
        <w:rPr>
          <w:lang w:eastAsia="pt-PT"/>
        </w:rPr>
        <w:t>McGrawhill</w:t>
      </w:r>
      <w:proofErr w:type="spellEnd"/>
      <w:r>
        <w:rPr>
          <w:lang w:eastAsia="pt-PT"/>
        </w:rPr>
        <w:t>, 1997</w:t>
      </w:r>
    </w:p>
    <w:p w:rsidR="00FF6C0F" w:rsidRDefault="00FF6C0F" w:rsidP="00DC5661">
      <w:pPr>
        <w:pStyle w:val="PargrafodaLista"/>
        <w:numPr>
          <w:ilvl w:val="0"/>
          <w:numId w:val="23"/>
        </w:numPr>
        <w:spacing w:after="0" w:line="480" w:lineRule="auto"/>
        <w:jc w:val="both"/>
        <w:rPr>
          <w:lang w:eastAsia="pt-PT"/>
        </w:rPr>
      </w:pPr>
      <w:r w:rsidRPr="000E6270">
        <w:rPr>
          <w:lang w:eastAsia="pt-PT"/>
        </w:rPr>
        <w:t>Cunha, Orlando Salcedas e Ramos,</w:t>
      </w:r>
      <w:r>
        <w:rPr>
          <w:lang w:eastAsia="pt-PT"/>
        </w:rPr>
        <w:t xml:space="preserve"> F. – Iniciação à estatística I - Economia e Empresa, 1992</w:t>
      </w:r>
    </w:p>
    <w:p w:rsidR="00FF6C0F" w:rsidRDefault="00FF6C0F" w:rsidP="00DC5661">
      <w:pPr>
        <w:pStyle w:val="PargrafodaLista"/>
        <w:numPr>
          <w:ilvl w:val="0"/>
          <w:numId w:val="23"/>
        </w:numPr>
        <w:spacing w:after="0" w:line="480" w:lineRule="auto"/>
        <w:ind w:left="714" w:hanging="357"/>
      </w:pPr>
      <w:r>
        <w:t xml:space="preserve">Departamento de </w:t>
      </w:r>
      <w:proofErr w:type="spellStart"/>
      <w:r>
        <w:t>Prospectiva</w:t>
      </w:r>
      <w:proofErr w:type="spellEnd"/>
      <w:r>
        <w:t xml:space="preserve"> e Planeamento - Análise Estrutural e Regional da Oferta Turístico no período 1994-1999, 2003</w:t>
      </w:r>
    </w:p>
    <w:p w:rsidR="00FF6C0F" w:rsidRDefault="00FF6C0F" w:rsidP="00DC5661">
      <w:pPr>
        <w:pStyle w:val="PargrafodaLista"/>
        <w:numPr>
          <w:ilvl w:val="0"/>
          <w:numId w:val="23"/>
        </w:numPr>
        <w:spacing w:after="0" w:line="480" w:lineRule="auto"/>
        <w:ind w:left="714" w:hanging="357"/>
      </w:pPr>
      <w:r>
        <w:t>Dicionário Portuguesa de Língua Portuguesa – Texto Editora, 1995</w:t>
      </w:r>
    </w:p>
    <w:p w:rsidR="00FF6C0F" w:rsidRDefault="00FF6C0F" w:rsidP="00DC5661">
      <w:pPr>
        <w:pStyle w:val="PargrafodaLista"/>
        <w:numPr>
          <w:ilvl w:val="0"/>
          <w:numId w:val="23"/>
        </w:numPr>
        <w:spacing w:after="0" w:line="480" w:lineRule="auto"/>
        <w:jc w:val="both"/>
        <w:rPr>
          <w:lang w:eastAsia="pt-PT"/>
        </w:rPr>
      </w:pPr>
      <w:proofErr w:type="spellStart"/>
      <w:r>
        <w:rPr>
          <w:lang w:eastAsia="pt-PT"/>
        </w:rPr>
        <w:t>Direcção</w:t>
      </w:r>
      <w:proofErr w:type="spellEnd"/>
      <w:r>
        <w:rPr>
          <w:lang w:eastAsia="pt-PT"/>
        </w:rPr>
        <w:t xml:space="preserve"> Regional de Estatística da Madeira - Sistema de Indicadores de sustentabilidade do turismo da Macaronésia 2000-2005, 2006</w:t>
      </w:r>
    </w:p>
    <w:p w:rsidR="00FF6C0F" w:rsidRPr="00B86FD7" w:rsidRDefault="00FF6C0F" w:rsidP="00DC5661">
      <w:pPr>
        <w:pStyle w:val="PargrafodaLista"/>
        <w:numPr>
          <w:ilvl w:val="0"/>
          <w:numId w:val="23"/>
        </w:numPr>
        <w:spacing w:after="0" w:line="480" w:lineRule="auto"/>
        <w:jc w:val="both"/>
        <w:rPr>
          <w:lang w:eastAsia="pt-PT"/>
        </w:rPr>
      </w:pPr>
      <w:proofErr w:type="spellStart"/>
      <w:r>
        <w:rPr>
          <w:lang w:eastAsia="pt-PT"/>
        </w:rPr>
        <w:t>Foster</w:t>
      </w:r>
      <w:proofErr w:type="spellEnd"/>
      <w:r>
        <w:rPr>
          <w:lang w:eastAsia="pt-PT"/>
        </w:rPr>
        <w:t xml:space="preserve">, Douglas – Viagens e Turismo - </w:t>
      </w:r>
      <w:proofErr w:type="spellStart"/>
      <w:r>
        <w:rPr>
          <w:lang w:eastAsia="pt-PT"/>
        </w:rPr>
        <w:t>Cetop</w:t>
      </w:r>
      <w:proofErr w:type="spellEnd"/>
      <w:r>
        <w:rPr>
          <w:lang w:eastAsia="pt-PT"/>
        </w:rPr>
        <w:t>, 1992</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 xml:space="preserve">Frank, Robert H. – Microeconomia e Comportamento - 6ª Edição - </w:t>
      </w:r>
      <w:proofErr w:type="spellStart"/>
      <w:r>
        <w:rPr>
          <w:lang w:eastAsia="pt-PT"/>
        </w:rPr>
        <w:t>McGrawHill</w:t>
      </w:r>
      <w:proofErr w:type="spellEnd"/>
      <w:r>
        <w:rPr>
          <w:lang w:eastAsia="pt-PT"/>
        </w:rPr>
        <w:t>, 2006</w:t>
      </w:r>
    </w:p>
    <w:p w:rsidR="00FF6C0F" w:rsidRDefault="00FF6C0F" w:rsidP="00DC5661">
      <w:pPr>
        <w:pStyle w:val="PargrafodaLista"/>
        <w:numPr>
          <w:ilvl w:val="0"/>
          <w:numId w:val="23"/>
        </w:numPr>
        <w:spacing w:after="0" w:line="480" w:lineRule="auto"/>
        <w:ind w:left="714" w:hanging="357"/>
      </w:pPr>
      <w:proofErr w:type="spellStart"/>
      <w:r>
        <w:t>Goeldener</w:t>
      </w:r>
      <w:proofErr w:type="spellEnd"/>
      <w:r>
        <w:t xml:space="preserve"> Charles, Ritchie J.R. e </w:t>
      </w:r>
      <w:proofErr w:type="spellStart"/>
      <w:r>
        <w:t>McIntosh</w:t>
      </w:r>
      <w:proofErr w:type="spellEnd"/>
      <w:r>
        <w:t xml:space="preserve">, Robert Turismo- Princípios, Práticas e Filosofias - 8ª Edição- </w:t>
      </w:r>
      <w:proofErr w:type="spellStart"/>
      <w:r>
        <w:t>Bookman</w:t>
      </w:r>
      <w:proofErr w:type="spellEnd"/>
      <w:r>
        <w:t>, 2000</w:t>
      </w:r>
    </w:p>
    <w:p w:rsidR="00FF6C0F" w:rsidRPr="00A90C91" w:rsidRDefault="00FF6C0F" w:rsidP="00DC5661">
      <w:pPr>
        <w:pStyle w:val="PargrafodaLista"/>
        <w:numPr>
          <w:ilvl w:val="0"/>
          <w:numId w:val="23"/>
        </w:numPr>
        <w:spacing w:after="0" w:line="480" w:lineRule="auto"/>
        <w:ind w:left="714" w:hanging="357"/>
      </w:pPr>
      <w:proofErr w:type="spellStart"/>
      <w:r w:rsidRPr="00A90C91">
        <w:t>Helfer</w:t>
      </w:r>
      <w:proofErr w:type="spellEnd"/>
      <w:r w:rsidRPr="00A90C91">
        <w:t xml:space="preserve">, J.P. e </w:t>
      </w:r>
      <w:proofErr w:type="spellStart"/>
      <w:r w:rsidRPr="00A90C91">
        <w:t>Orsini</w:t>
      </w:r>
      <w:proofErr w:type="spellEnd"/>
      <w:r w:rsidRPr="00A90C91">
        <w:t>, J. – Marketing – Edições S</w:t>
      </w:r>
      <w:r>
        <w:t>í</w:t>
      </w:r>
      <w:r w:rsidRPr="00A90C91">
        <w:t>labo</w:t>
      </w:r>
      <w:r>
        <w:t>, 1996</w:t>
      </w:r>
    </w:p>
    <w:p w:rsidR="00FF6C0F" w:rsidRDefault="00FF6C0F" w:rsidP="00DC5661">
      <w:pPr>
        <w:pStyle w:val="PargrafodaLista"/>
        <w:numPr>
          <w:ilvl w:val="0"/>
          <w:numId w:val="23"/>
        </w:numPr>
        <w:spacing w:after="0" w:line="480" w:lineRule="auto"/>
        <w:jc w:val="both"/>
        <w:rPr>
          <w:lang w:eastAsia="pt-PT"/>
        </w:rPr>
      </w:pPr>
      <w:r>
        <w:rPr>
          <w:lang w:eastAsia="pt-PT"/>
        </w:rPr>
        <w:t xml:space="preserve">Henriques, Cláudia Turismo Cidade e Cultura - Planeamento e Gestão Sustentável - Edições Sílabo, 2003 </w:t>
      </w:r>
    </w:p>
    <w:p w:rsidR="00FF6C0F" w:rsidRDefault="00FF6C0F" w:rsidP="00DC5661">
      <w:pPr>
        <w:pStyle w:val="PargrafodaLista"/>
        <w:numPr>
          <w:ilvl w:val="0"/>
          <w:numId w:val="23"/>
        </w:numPr>
        <w:spacing w:after="0" w:line="480" w:lineRule="auto"/>
        <w:ind w:left="714" w:hanging="357"/>
      </w:pPr>
      <w:r>
        <w:t>Hortinha, Joaquim – X- Marketing – Edições Sílabo, 2002</w:t>
      </w:r>
    </w:p>
    <w:p w:rsidR="00FF6C0F" w:rsidRDefault="00FF6C0F" w:rsidP="00DC5661">
      <w:pPr>
        <w:pStyle w:val="PargrafodaLista"/>
        <w:numPr>
          <w:ilvl w:val="0"/>
          <w:numId w:val="23"/>
        </w:numPr>
        <w:spacing w:after="0" w:line="480" w:lineRule="auto"/>
        <w:jc w:val="both"/>
        <w:rPr>
          <w:lang w:eastAsia="pt-PT"/>
        </w:rPr>
      </w:pPr>
      <w:proofErr w:type="spellStart"/>
      <w:r w:rsidRPr="00D831AC">
        <w:rPr>
          <w:lang w:eastAsia="pt-PT"/>
        </w:rPr>
        <w:t>Ignarra</w:t>
      </w:r>
      <w:proofErr w:type="spellEnd"/>
      <w:r>
        <w:rPr>
          <w:lang w:eastAsia="pt-PT"/>
        </w:rPr>
        <w:t xml:space="preserve">, Luiz Renato – Fundamentos do Turismo – </w:t>
      </w:r>
      <w:proofErr w:type="spellStart"/>
      <w:r>
        <w:rPr>
          <w:lang w:eastAsia="pt-PT"/>
        </w:rPr>
        <w:t>Thomson</w:t>
      </w:r>
      <w:proofErr w:type="spellEnd"/>
      <w:r>
        <w:rPr>
          <w:lang w:eastAsia="pt-PT"/>
        </w:rPr>
        <w:t>, 2003</w:t>
      </w:r>
    </w:p>
    <w:p w:rsidR="00FF6C0F" w:rsidRDefault="00FF6C0F" w:rsidP="00DC5661">
      <w:pPr>
        <w:pStyle w:val="PargrafodaLista"/>
        <w:numPr>
          <w:ilvl w:val="0"/>
          <w:numId w:val="23"/>
        </w:numPr>
        <w:spacing w:after="0" w:line="480" w:lineRule="auto"/>
        <w:ind w:left="714" w:hanging="357"/>
      </w:pPr>
      <w:proofErr w:type="spellStart"/>
      <w:r>
        <w:t>Ilheu</w:t>
      </w:r>
      <w:proofErr w:type="spellEnd"/>
      <w:r>
        <w:t>, José – Do tema ao modelo de Investigação - U. Évora, 1997</w:t>
      </w:r>
    </w:p>
    <w:p w:rsidR="00FF6C0F" w:rsidRDefault="00FF6C0F" w:rsidP="00DC5661">
      <w:pPr>
        <w:pStyle w:val="PargrafodaLista"/>
        <w:numPr>
          <w:ilvl w:val="0"/>
          <w:numId w:val="23"/>
        </w:numPr>
        <w:spacing w:after="0" w:line="480" w:lineRule="auto"/>
        <w:rPr>
          <w:lang w:eastAsia="pt-PT"/>
        </w:rPr>
      </w:pPr>
      <w:r>
        <w:rPr>
          <w:lang w:eastAsia="pt-PT"/>
        </w:rPr>
        <w:t>Inácio, Ana Isabel – O impacte das novas tecnologias nos agentes de viagens em Portugal -O caso da Internet, 2002</w:t>
      </w:r>
    </w:p>
    <w:p w:rsidR="00FF6C0F" w:rsidRDefault="00FF6C0F" w:rsidP="00DC5661">
      <w:pPr>
        <w:pStyle w:val="PargrafodaLista"/>
        <w:numPr>
          <w:ilvl w:val="0"/>
          <w:numId w:val="23"/>
        </w:numPr>
        <w:spacing w:after="0" w:line="480" w:lineRule="auto"/>
        <w:ind w:left="714" w:hanging="357"/>
      </w:pPr>
      <w:r>
        <w:t>INE – Destaque de 16/12/2009 - Conta Satélite do Turismo 2007-2009, 2009</w:t>
      </w:r>
    </w:p>
    <w:p w:rsidR="00FF6C0F" w:rsidRDefault="00FF6C0F" w:rsidP="00DC5661">
      <w:pPr>
        <w:pStyle w:val="PargrafodaLista"/>
        <w:numPr>
          <w:ilvl w:val="0"/>
          <w:numId w:val="23"/>
        </w:numPr>
        <w:spacing w:after="0" w:line="480" w:lineRule="auto"/>
        <w:ind w:left="714" w:hanging="357"/>
      </w:pPr>
      <w:r>
        <w:t>INE – Destaque de 21/04/2010 - Turismo em foco 2005-2009, 2010</w:t>
      </w:r>
    </w:p>
    <w:p w:rsidR="00FF6C0F" w:rsidRDefault="00FF6C0F" w:rsidP="00DC5661">
      <w:pPr>
        <w:pStyle w:val="PargrafodaLista"/>
        <w:numPr>
          <w:ilvl w:val="0"/>
          <w:numId w:val="23"/>
        </w:numPr>
        <w:spacing w:after="0" w:line="480" w:lineRule="auto"/>
        <w:ind w:left="714" w:hanging="357"/>
      </w:pPr>
      <w:r>
        <w:t>INE – Destaque de 5/11/2009 - Sociedade da Informação e do Conhecimento, 2009</w:t>
      </w:r>
    </w:p>
    <w:p w:rsidR="00FF6C0F" w:rsidRDefault="00FF6C0F" w:rsidP="00DC5661">
      <w:pPr>
        <w:pStyle w:val="PargrafodaLista"/>
        <w:numPr>
          <w:ilvl w:val="0"/>
          <w:numId w:val="23"/>
        </w:numPr>
        <w:spacing w:after="0" w:line="480" w:lineRule="auto"/>
        <w:jc w:val="both"/>
        <w:rPr>
          <w:lang w:eastAsia="pt-PT"/>
        </w:rPr>
      </w:pPr>
      <w:r>
        <w:rPr>
          <w:lang w:eastAsia="pt-PT"/>
        </w:rPr>
        <w:lastRenderedPageBreak/>
        <w:t>INE – Estatísticas do Turismo 2007, 2008</w:t>
      </w:r>
    </w:p>
    <w:p w:rsidR="00FF6C0F" w:rsidRDefault="00FF6C0F" w:rsidP="00DC5661">
      <w:pPr>
        <w:pStyle w:val="PargrafodaLista"/>
        <w:numPr>
          <w:ilvl w:val="0"/>
          <w:numId w:val="23"/>
        </w:numPr>
        <w:spacing w:after="0" w:line="480" w:lineRule="auto"/>
        <w:jc w:val="both"/>
        <w:rPr>
          <w:lang w:eastAsia="pt-PT"/>
        </w:rPr>
      </w:pPr>
      <w:r>
        <w:rPr>
          <w:lang w:eastAsia="pt-PT"/>
        </w:rPr>
        <w:t>INE – Estatísticas do Turismo 2008, 2009</w:t>
      </w:r>
    </w:p>
    <w:p w:rsidR="00FF6C0F" w:rsidRDefault="00FF6C0F" w:rsidP="00DC5661">
      <w:pPr>
        <w:pStyle w:val="PargrafodaLista"/>
        <w:numPr>
          <w:ilvl w:val="0"/>
          <w:numId w:val="23"/>
        </w:numPr>
        <w:spacing w:after="0" w:line="480" w:lineRule="auto"/>
        <w:jc w:val="both"/>
        <w:rPr>
          <w:lang w:eastAsia="pt-PT"/>
        </w:rPr>
      </w:pPr>
      <w:r>
        <w:rPr>
          <w:lang w:eastAsia="pt-PT"/>
        </w:rPr>
        <w:t>INE – Estatísticas do Turismo 2009, 2010</w:t>
      </w:r>
    </w:p>
    <w:p w:rsidR="00FF6C0F" w:rsidRDefault="00FF6C0F" w:rsidP="00DC5661">
      <w:pPr>
        <w:pStyle w:val="PargrafodaLista"/>
        <w:numPr>
          <w:ilvl w:val="0"/>
          <w:numId w:val="23"/>
        </w:numPr>
        <w:spacing w:after="0" w:line="480" w:lineRule="auto"/>
        <w:jc w:val="both"/>
        <w:rPr>
          <w:lang w:eastAsia="pt-PT"/>
        </w:rPr>
      </w:pPr>
      <w:r>
        <w:rPr>
          <w:lang w:eastAsia="pt-PT"/>
        </w:rPr>
        <w:t>INE – Estudo de Implementação da Conta Satélite do Turismo em Portugal, 2003</w:t>
      </w:r>
    </w:p>
    <w:p w:rsidR="00FF6C0F" w:rsidRDefault="00FF6C0F" w:rsidP="00DC5661">
      <w:pPr>
        <w:pStyle w:val="PargrafodaLista"/>
        <w:numPr>
          <w:ilvl w:val="0"/>
          <w:numId w:val="23"/>
        </w:numPr>
        <w:spacing w:after="0" w:line="480" w:lineRule="auto"/>
        <w:ind w:left="714" w:hanging="357"/>
      </w:pPr>
      <w:proofErr w:type="spellStart"/>
      <w:r>
        <w:t>Kotler</w:t>
      </w:r>
      <w:proofErr w:type="spellEnd"/>
      <w:r>
        <w:t>, P. – Administração e Marketing -10ª Edição – S. Paulo – Prentice Hall, 2003</w:t>
      </w:r>
    </w:p>
    <w:p w:rsidR="00FF6C0F" w:rsidRPr="00F81B43" w:rsidRDefault="00FF6C0F" w:rsidP="00DC5661">
      <w:pPr>
        <w:pStyle w:val="PargrafodaLista"/>
        <w:numPr>
          <w:ilvl w:val="0"/>
          <w:numId w:val="23"/>
        </w:numPr>
        <w:spacing w:after="0" w:line="480" w:lineRule="auto"/>
        <w:ind w:left="714" w:hanging="357"/>
        <w:rPr>
          <w:lang w:val="en-US"/>
        </w:rPr>
      </w:pPr>
      <w:proofErr w:type="spellStart"/>
      <w:r w:rsidRPr="00F81B43">
        <w:rPr>
          <w:lang w:val="en-US"/>
        </w:rPr>
        <w:t>Kotler</w:t>
      </w:r>
      <w:proofErr w:type="spellEnd"/>
      <w:r w:rsidRPr="00F81B43">
        <w:rPr>
          <w:lang w:val="en-US"/>
        </w:rPr>
        <w:t xml:space="preserve">, P. e Keller, Kevin L. </w:t>
      </w:r>
      <w:r>
        <w:rPr>
          <w:lang w:val="en-US"/>
        </w:rPr>
        <w:t xml:space="preserve">– </w:t>
      </w:r>
      <w:proofErr w:type="spellStart"/>
      <w:r>
        <w:rPr>
          <w:lang w:val="en-US"/>
        </w:rPr>
        <w:t>Administração</w:t>
      </w:r>
      <w:proofErr w:type="spellEnd"/>
      <w:r>
        <w:rPr>
          <w:lang w:val="en-US"/>
        </w:rPr>
        <w:t xml:space="preserve"> e Marketing- 12ª </w:t>
      </w:r>
      <w:proofErr w:type="spellStart"/>
      <w:r>
        <w:rPr>
          <w:lang w:val="en-US"/>
        </w:rPr>
        <w:t>Edição</w:t>
      </w:r>
      <w:proofErr w:type="spellEnd"/>
      <w:r>
        <w:rPr>
          <w:lang w:val="en-US"/>
        </w:rPr>
        <w:t xml:space="preserve">, </w:t>
      </w:r>
      <w:r>
        <w:t xml:space="preserve">Prentice Hall, </w:t>
      </w:r>
      <w:r>
        <w:rPr>
          <w:lang w:val="en-US"/>
        </w:rPr>
        <w:t>2006</w:t>
      </w:r>
    </w:p>
    <w:p w:rsidR="00FF6C0F" w:rsidRPr="00CB0EAA" w:rsidRDefault="00FF6C0F" w:rsidP="00DC5661">
      <w:pPr>
        <w:pStyle w:val="PargrafodaLista"/>
        <w:numPr>
          <w:ilvl w:val="0"/>
          <w:numId w:val="23"/>
        </w:numPr>
        <w:spacing w:after="0" w:line="480" w:lineRule="auto"/>
        <w:jc w:val="both"/>
        <w:rPr>
          <w:lang w:val="en-US" w:eastAsia="pt-PT"/>
        </w:rPr>
      </w:pPr>
      <w:proofErr w:type="spellStart"/>
      <w:r w:rsidRPr="00CB0EAA">
        <w:rPr>
          <w:lang w:val="en-US" w:eastAsia="pt-PT"/>
        </w:rPr>
        <w:t>Kotler</w:t>
      </w:r>
      <w:proofErr w:type="spellEnd"/>
      <w:r w:rsidRPr="00CB0EAA">
        <w:rPr>
          <w:lang w:val="en-US" w:eastAsia="pt-PT"/>
        </w:rPr>
        <w:t xml:space="preserve">, Philip e Armstrong, Gary – </w:t>
      </w:r>
      <w:proofErr w:type="spellStart"/>
      <w:r w:rsidRPr="00CB0EAA">
        <w:rPr>
          <w:lang w:val="en-US" w:eastAsia="pt-PT"/>
        </w:rPr>
        <w:t>Princípios</w:t>
      </w:r>
      <w:proofErr w:type="spellEnd"/>
      <w:r w:rsidRPr="00CB0EAA">
        <w:rPr>
          <w:lang w:val="en-US" w:eastAsia="pt-PT"/>
        </w:rPr>
        <w:t xml:space="preserve"> de</w:t>
      </w:r>
      <w:r>
        <w:rPr>
          <w:lang w:val="en-US" w:eastAsia="pt-PT"/>
        </w:rPr>
        <w:t xml:space="preserve"> Marketing, Prentice Hall, 1998</w:t>
      </w:r>
    </w:p>
    <w:p w:rsidR="00FF6C0F" w:rsidRPr="00CB0EAA" w:rsidRDefault="00FF6C0F" w:rsidP="00DC5661">
      <w:pPr>
        <w:pStyle w:val="PargrafodaLista"/>
        <w:numPr>
          <w:ilvl w:val="0"/>
          <w:numId w:val="23"/>
        </w:numPr>
        <w:spacing w:after="0" w:line="480" w:lineRule="auto"/>
        <w:rPr>
          <w:lang w:val="en-US" w:eastAsia="pt-PT"/>
        </w:rPr>
      </w:pPr>
      <w:proofErr w:type="spellStart"/>
      <w:r w:rsidRPr="00CB0EAA">
        <w:rPr>
          <w:lang w:val="en-US" w:eastAsia="pt-PT"/>
        </w:rPr>
        <w:t>Kotler</w:t>
      </w:r>
      <w:proofErr w:type="spellEnd"/>
      <w:r w:rsidRPr="00CB0EAA">
        <w:rPr>
          <w:lang w:val="en-US" w:eastAsia="pt-PT"/>
        </w:rPr>
        <w:t xml:space="preserve">, Philip; Bowen, </w:t>
      </w:r>
      <w:proofErr w:type="spellStart"/>
      <w:r w:rsidRPr="00CB0EAA">
        <w:rPr>
          <w:lang w:val="en-US" w:eastAsia="pt-PT"/>
        </w:rPr>
        <w:t>Jonh</w:t>
      </w:r>
      <w:proofErr w:type="spellEnd"/>
      <w:r w:rsidRPr="00CB0EAA">
        <w:rPr>
          <w:lang w:val="en-US" w:eastAsia="pt-PT"/>
        </w:rPr>
        <w:t xml:space="preserve">; </w:t>
      </w:r>
      <w:proofErr w:type="spellStart"/>
      <w:r w:rsidRPr="00CB0EAA">
        <w:rPr>
          <w:lang w:val="en-US" w:eastAsia="pt-PT"/>
        </w:rPr>
        <w:t>Makens</w:t>
      </w:r>
      <w:proofErr w:type="spellEnd"/>
      <w:r w:rsidRPr="00CB0EAA">
        <w:rPr>
          <w:lang w:val="en-US" w:eastAsia="pt-PT"/>
        </w:rPr>
        <w:t xml:space="preserve">, James – Marketing for hospitality and tourism-  </w:t>
      </w:r>
      <w:proofErr w:type="spellStart"/>
      <w:r w:rsidRPr="00CB0EAA">
        <w:rPr>
          <w:lang w:val="en-US" w:eastAsia="pt-PT"/>
        </w:rPr>
        <w:t>Internacional</w:t>
      </w:r>
      <w:proofErr w:type="spellEnd"/>
      <w:r w:rsidRPr="00CB0EAA">
        <w:rPr>
          <w:lang w:val="en-US" w:eastAsia="pt-PT"/>
        </w:rPr>
        <w:t xml:space="preserve"> Edition, 1996</w:t>
      </w:r>
    </w:p>
    <w:p w:rsidR="00FF6C0F" w:rsidRDefault="00FF6C0F" w:rsidP="00DC5661">
      <w:pPr>
        <w:pStyle w:val="PargrafodaLista"/>
        <w:numPr>
          <w:ilvl w:val="0"/>
          <w:numId w:val="23"/>
        </w:numPr>
        <w:spacing w:after="0" w:line="480" w:lineRule="auto"/>
        <w:ind w:left="714" w:hanging="357"/>
      </w:pPr>
      <w:proofErr w:type="spellStart"/>
      <w:r>
        <w:t>Kotler,P</w:t>
      </w:r>
      <w:proofErr w:type="spellEnd"/>
      <w:r>
        <w:t xml:space="preserve">. e </w:t>
      </w:r>
      <w:proofErr w:type="spellStart"/>
      <w:r>
        <w:t>Keler</w:t>
      </w:r>
      <w:proofErr w:type="spellEnd"/>
      <w:r>
        <w:t xml:space="preserve">, K.L.- Administração de Marketing – 12ª Edição - </w:t>
      </w:r>
      <w:proofErr w:type="spellStart"/>
      <w:r>
        <w:t>S.Paulo</w:t>
      </w:r>
      <w:proofErr w:type="spellEnd"/>
      <w:r>
        <w:t xml:space="preserve"> - Prentice Hall, 2009</w:t>
      </w:r>
    </w:p>
    <w:p w:rsidR="00FF6C0F" w:rsidRDefault="00FF6C0F" w:rsidP="00DC5661">
      <w:pPr>
        <w:pStyle w:val="PargrafodaLista"/>
        <w:numPr>
          <w:ilvl w:val="0"/>
          <w:numId w:val="23"/>
        </w:numPr>
        <w:spacing w:after="0" w:line="480" w:lineRule="auto"/>
        <w:ind w:left="714" w:hanging="357"/>
      </w:pPr>
      <w:r>
        <w:t xml:space="preserve">Lage, Beatriz Helena e </w:t>
      </w:r>
      <w:proofErr w:type="spellStart"/>
      <w:r>
        <w:t>Milone</w:t>
      </w:r>
      <w:proofErr w:type="spellEnd"/>
      <w:r>
        <w:t>, Paulo César – Turismo - Teoria e prática, Atlas, 2000</w:t>
      </w:r>
    </w:p>
    <w:p w:rsidR="00FF6C0F" w:rsidRDefault="00FF6C0F" w:rsidP="00DC5661">
      <w:pPr>
        <w:pStyle w:val="PargrafodaLista"/>
        <w:numPr>
          <w:ilvl w:val="0"/>
          <w:numId w:val="23"/>
        </w:numPr>
        <w:spacing w:after="0" w:line="480" w:lineRule="auto"/>
        <w:ind w:left="709" w:hanging="283"/>
        <w:jc w:val="both"/>
        <w:rPr>
          <w:lang w:eastAsia="pt-PT"/>
        </w:rPr>
      </w:pPr>
      <w:proofErr w:type="spellStart"/>
      <w:r>
        <w:rPr>
          <w:lang w:eastAsia="pt-PT"/>
        </w:rPr>
        <w:t>Lendrevie</w:t>
      </w:r>
      <w:proofErr w:type="spellEnd"/>
      <w:r>
        <w:rPr>
          <w:lang w:eastAsia="pt-PT"/>
        </w:rPr>
        <w:t xml:space="preserve">, Jacques; </w:t>
      </w:r>
      <w:proofErr w:type="spellStart"/>
      <w:r>
        <w:rPr>
          <w:lang w:eastAsia="pt-PT"/>
        </w:rPr>
        <w:t>Lindon</w:t>
      </w:r>
      <w:proofErr w:type="spellEnd"/>
      <w:r>
        <w:rPr>
          <w:lang w:eastAsia="pt-PT"/>
        </w:rPr>
        <w:t>, Denis; Dionísio, Pedro; Rodrigues, Vicente - Mercator XXI (6ªedição) – Publicações D. Quixote, 2002</w:t>
      </w:r>
    </w:p>
    <w:p w:rsidR="00FF6C0F" w:rsidRDefault="00FF6C0F" w:rsidP="00DC5661">
      <w:pPr>
        <w:pStyle w:val="PargrafodaLista"/>
        <w:numPr>
          <w:ilvl w:val="0"/>
          <w:numId w:val="23"/>
        </w:numPr>
        <w:spacing w:after="0" w:line="480" w:lineRule="auto"/>
        <w:jc w:val="both"/>
        <w:rPr>
          <w:lang w:eastAsia="pt-PT"/>
        </w:rPr>
      </w:pPr>
      <w:proofErr w:type="spellStart"/>
      <w:r w:rsidRPr="00B23A81">
        <w:rPr>
          <w:lang w:eastAsia="pt-PT"/>
        </w:rPr>
        <w:t>Lickorih</w:t>
      </w:r>
      <w:proofErr w:type="spellEnd"/>
      <w:r w:rsidRPr="00B23A81">
        <w:rPr>
          <w:lang w:eastAsia="pt-PT"/>
        </w:rPr>
        <w:t xml:space="preserve">, Leonard J. e </w:t>
      </w:r>
      <w:proofErr w:type="spellStart"/>
      <w:r w:rsidRPr="00B23A81">
        <w:rPr>
          <w:lang w:eastAsia="pt-PT"/>
        </w:rPr>
        <w:t>Jenking</w:t>
      </w:r>
      <w:proofErr w:type="spellEnd"/>
      <w:r w:rsidRPr="00B23A81">
        <w:rPr>
          <w:lang w:eastAsia="pt-PT"/>
        </w:rPr>
        <w:t xml:space="preserve">, </w:t>
      </w:r>
      <w:proofErr w:type="spellStart"/>
      <w:r w:rsidRPr="00B23A81">
        <w:rPr>
          <w:lang w:eastAsia="pt-PT"/>
        </w:rPr>
        <w:t>Carson</w:t>
      </w:r>
      <w:proofErr w:type="spellEnd"/>
      <w:r w:rsidRPr="00B23A81">
        <w:rPr>
          <w:lang w:eastAsia="pt-PT"/>
        </w:rPr>
        <w:t xml:space="preserve"> – Introdução ao </w:t>
      </w:r>
      <w:r>
        <w:rPr>
          <w:lang w:eastAsia="pt-PT"/>
        </w:rPr>
        <w:t>T</w:t>
      </w:r>
      <w:r w:rsidRPr="00B23A81">
        <w:rPr>
          <w:lang w:eastAsia="pt-PT"/>
        </w:rPr>
        <w:t>urismo – Editora Campus, 2000</w:t>
      </w:r>
    </w:p>
    <w:p w:rsidR="00FF6C0F" w:rsidRDefault="00FF6C0F" w:rsidP="00DC5661">
      <w:pPr>
        <w:pStyle w:val="PargrafodaLista"/>
        <w:numPr>
          <w:ilvl w:val="0"/>
          <w:numId w:val="23"/>
        </w:numPr>
        <w:spacing w:after="0" w:line="480" w:lineRule="auto"/>
        <w:ind w:left="714" w:hanging="357"/>
      </w:pPr>
      <w:proofErr w:type="spellStart"/>
      <w:r>
        <w:t>Malhotra</w:t>
      </w:r>
      <w:proofErr w:type="spellEnd"/>
      <w:r>
        <w:t xml:space="preserve">, </w:t>
      </w:r>
      <w:proofErr w:type="spellStart"/>
      <w:r>
        <w:t>Naresh</w:t>
      </w:r>
      <w:proofErr w:type="spellEnd"/>
      <w:r>
        <w:t xml:space="preserve"> K.- Pesquisa de Marketing – 4º Edição - </w:t>
      </w:r>
      <w:proofErr w:type="spellStart"/>
      <w:r>
        <w:t>Bookman</w:t>
      </w:r>
      <w:proofErr w:type="spellEnd"/>
      <w:r>
        <w:t>, 2006</w:t>
      </w:r>
    </w:p>
    <w:p w:rsidR="00FF6C0F" w:rsidRDefault="00FF6C0F" w:rsidP="00DC5661">
      <w:pPr>
        <w:pStyle w:val="PargrafodaLista"/>
        <w:numPr>
          <w:ilvl w:val="0"/>
          <w:numId w:val="23"/>
        </w:numPr>
        <w:spacing w:after="0" w:line="480" w:lineRule="auto"/>
        <w:ind w:left="714" w:hanging="357"/>
      </w:pPr>
      <w:r>
        <w:t xml:space="preserve">Marques, Maria Olinda – Turismo e Marketing Turístico - </w:t>
      </w:r>
      <w:proofErr w:type="spellStart"/>
      <w:r>
        <w:t>Cetop</w:t>
      </w:r>
      <w:proofErr w:type="spellEnd"/>
      <w:r>
        <w:t>, 2005</w:t>
      </w:r>
    </w:p>
    <w:p w:rsidR="00FF6C0F" w:rsidRDefault="00FF6C0F" w:rsidP="00DC5661">
      <w:pPr>
        <w:pStyle w:val="PargrafodaLista"/>
        <w:numPr>
          <w:ilvl w:val="0"/>
          <w:numId w:val="23"/>
        </w:numPr>
        <w:spacing w:after="0" w:line="480" w:lineRule="auto"/>
        <w:jc w:val="both"/>
        <w:rPr>
          <w:lang w:eastAsia="pt-PT"/>
        </w:rPr>
      </w:pPr>
      <w:r>
        <w:rPr>
          <w:lang w:eastAsia="pt-PT"/>
        </w:rPr>
        <w:t>Mateus, Augusto – Plano Regional de Inovação do Alentejo - CCDR Alentejo, 2005</w:t>
      </w:r>
    </w:p>
    <w:p w:rsidR="00FF6C0F" w:rsidRPr="00CB0EAA" w:rsidRDefault="00FF6C0F" w:rsidP="00DC5661">
      <w:pPr>
        <w:pStyle w:val="PargrafodaLista"/>
        <w:numPr>
          <w:ilvl w:val="0"/>
          <w:numId w:val="23"/>
        </w:numPr>
        <w:spacing w:after="0" w:line="480" w:lineRule="auto"/>
        <w:jc w:val="both"/>
        <w:rPr>
          <w:lang w:val="en-US" w:eastAsia="pt-PT"/>
        </w:rPr>
      </w:pPr>
      <w:proofErr w:type="spellStart"/>
      <w:r w:rsidRPr="00CB0EAA">
        <w:rPr>
          <w:lang w:val="en-US" w:eastAsia="pt-PT"/>
        </w:rPr>
        <w:t>Mathieson</w:t>
      </w:r>
      <w:proofErr w:type="spellEnd"/>
      <w:r w:rsidRPr="00CB0EAA">
        <w:rPr>
          <w:lang w:val="en-US" w:eastAsia="pt-PT"/>
        </w:rPr>
        <w:t xml:space="preserve">, </w:t>
      </w:r>
      <w:proofErr w:type="spellStart"/>
      <w:r w:rsidRPr="00CB0EAA">
        <w:rPr>
          <w:lang w:val="en-US" w:eastAsia="pt-PT"/>
        </w:rPr>
        <w:t>Alister</w:t>
      </w:r>
      <w:proofErr w:type="spellEnd"/>
      <w:r w:rsidRPr="00CB0EAA">
        <w:rPr>
          <w:lang w:val="en-US" w:eastAsia="pt-PT"/>
        </w:rPr>
        <w:t xml:space="preserve"> and Wall, Geoffrey -Tourism economic, physical and social impacts, Longman Scientific e Technical, 1982</w:t>
      </w:r>
    </w:p>
    <w:p w:rsidR="00FF6C0F" w:rsidRDefault="00FF6C0F" w:rsidP="00DC5661">
      <w:pPr>
        <w:pStyle w:val="PargrafodaLista"/>
        <w:numPr>
          <w:ilvl w:val="0"/>
          <w:numId w:val="23"/>
        </w:numPr>
        <w:spacing w:after="0" w:line="480" w:lineRule="auto"/>
        <w:ind w:left="709" w:hanging="283"/>
        <w:jc w:val="both"/>
        <w:rPr>
          <w:lang w:eastAsia="pt-PT"/>
        </w:rPr>
      </w:pPr>
      <w:proofErr w:type="spellStart"/>
      <w:r>
        <w:rPr>
          <w:lang w:eastAsia="pt-PT"/>
        </w:rPr>
        <w:t>Mattar</w:t>
      </w:r>
      <w:proofErr w:type="spellEnd"/>
      <w:r>
        <w:rPr>
          <w:lang w:eastAsia="pt-PT"/>
        </w:rPr>
        <w:t xml:space="preserve">, </w:t>
      </w:r>
      <w:proofErr w:type="spellStart"/>
      <w:r>
        <w:rPr>
          <w:lang w:eastAsia="pt-PT"/>
        </w:rPr>
        <w:t>Fauze</w:t>
      </w:r>
      <w:proofErr w:type="spellEnd"/>
      <w:r>
        <w:rPr>
          <w:lang w:eastAsia="pt-PT"/>
        </w:rPr>
        <w:t xml:space="preserve"> </w:t>
      </w:r>
      <w:proofErr w:type="spellStart"/>
      <w:r>
        <w:rPr>
          <w:lang w:eastAsia="pt-PT"/>
        </w:rPr>
        <w:t>Najib</w:t>
      </w:r>
      <w:proofErr w:type="spellEnd"/>
      <w:r>
        <w:rPr>
          <w:lang w:eastAsia="pt-PT"/>
        </w:rPr>
        <w:t xml:space="preserve"> – Pesquisa de Marketing – 2ª Edição – Atlas, 1994</w:t>
      </w:r>
    </w:p>
    <w:p w:rsidR="00FF6C0F" w:rsidRPr="009408D1" w:rsidRDefault="00FF6C0F" w:rsidP="00DC5661">
      <w:pPr>
        <w:pStyle w:val="PargrafodaLista"/>
        <w:numPr>
          <w:ilvl w:val="0"/>
          <w:numId w:val="23"/>
        </w:numPr>
        <w:spacing w:after="0" w:line="480" w:lineRule="auto"/>
        <w:ind w:left="714" w:hanging="357"/>
        <w:rPr>
          <w:lang w:val="en-US"/>
        </w:rPr>
      </w:pPr>
      <w:r w:rsidRPr="009408D1">
        <w:rPr>
          <w:lang w:val="en-US"/>
        </w:rPr>
        <w:t xml:space="preserve">Middleton, Victor T.C. – Marketing de </w:t>
      </w:r>
      <w:proofErr w:type="spellStart"/>
      <w:r w:rsidRPr="009408D1">
        <w:rPr>
          <w:lang w:val="en-US"/>
        </w:rPr>
        <w:t>Turismo</w:t>
      </w:r>
      <w:proofErr w:type="spellEnd"/>
      <w:r>
        <w:rPr>
          <w:lang w:val="en-US"/>
        </w:rPr>
        <w:t xml:space="preserve"> – 3ª </w:t>
      </w:r>
      <w:proofErr w:type="spellStart"/>
      <w:r>
        <w:rPr>
          <w:lang w:val="en-US"/>
        </w:rPr>
        <w:t>Edição</w:t>
      </w:r>
      <w:proofErr w:type="spellEnd"/>
      <w:r>
        <w:rPr>
          <w:lang w:val="en-US"/>
        </w:rPr>
        <w:t xml:space="preserve"> - </w:t>
      </w:r>
      <w:proofErr w:type="spellStart"/>
      <w:r>
        <w:rPr>
          <w:lang w:val="en-US"/>
        </w:rPr>
        <w:t>Edições</w:t>
      </w:r>
      <w:proofErr w:type="spellEnd"/>
      <w:r>
        <w:rPr>
          <w:lang w:val="en-US"/>
        </w:rPr>
        <w:t xml:space="preserve"> Campus, 2001</w:t>
      </w:r>
    </w:p>
    <w:p w:rsidR="00FF6C0F" w:rsidRPr="00CB0EAA" w:rsidRDefault="00FF6C0F" w:rsidP="00DC5661">
      <w:pPr>
        <w:pStyle w:val="PargrafodaLista"/>
        <w:numPr>
          <w:ilvl w:val="0"/>
          <w:numId w:val="23"/>
        </w:numPr>
        <w:spacing w:after="0" w:line="480" w:lineRule="auto"/>
        <w:jc w:val="both"/>
        <w:rPr>
          <w:lang w:val="en-US" w:eastAsia="pt-PT"/>
        </w:rPr>
      </w:pPr>
      <w:r w:rsidRPr="00CB0EAA">
        <w:rPr>
          <w:lang w:val="en-US" w:eastAsia="pt-PT"/>
        </w:rPr>
        <w:t xml:space="preserve">Mill, Robert Christie and Morrison, </w:t>
      </w:r>
      <w:proofErr w:type="spellStart"/>
      <w:r w:rsidRPr="00CB0EAA">
        <w:rPr>
          <w:lang w:val="en-US" w:eastAsia="pt-PT"/>
        </w:rPr>
        <w:t>Alastais</w:t>
      </w:r>
      <w:proofErr w:type="spellEnd"/>
      <w:r w:rsidRPr="00CB0EAA">
        <w:rPr>
          <w:lang w:val="en-US" w:eastAsia="pt-PT"/>
        </w:rPr>
        <w:t xml:space="preserve"> – The Tourism system- an introductory text- Prentice Hall, 1992</w:t>
      </w:r>
    </w:p>
    <w:p w:rsidR="00FF6C0F" w:rsidRDefault="00FF6C0F" w:rsidP="00DC5661">
      <w:pPr>
        <w:pStyle w:val="PargrafodaLista"/>
        <w:numPr>
          <w:ilvl w:val="0"/>
          <w:numId w:val="23"/>
        </w:numPr>
        <w:spacing w:after="0" w:line="480" w:lineRule="auto"/>
        <w:ind w:left="714" w:hanging="357"/>
      </w:pPr>
      <w:r>
        <w:lastRenderedPageBreak/>
        <w:t>Monjardino, Isabel Cristina – Indicadores de Sustentabilidade do turismo nos Açores – Serviço Regional de Estatística, 2009</w:t>
      </w:r>
    </w:p>
    <w:p w:rsidR="00FF6C0F" w:rsidRDefault="00FF6C0F" w:rsidP="00DC5661">
      <w:pPr>
        <w:pStyle w:val="PargrafodaLista"/>
        <w:numPr>
          <w:ilvl w:val="0"/>
          <w:numId w:val="23"/>
        </w:numPr>
        <w:spacing w:after="0" w:line="480" w:lineRule="auto"/>
        <w:jc w:val="both"/>
        <w:rPr>
          <w:lang w:eastAsia="pt-PT"/>
        </w:rPr>
      </w:pPr>
      <w:r>
        <w:rPr>
          <w:lang w:eastAsia="pt-PT"/>
        </w:rPr>
        <w:t xml:space="preserve">Moreira, Aníbal Mendes - História </w:t>
      </w:r>
      <w:proofErr w:type="spellStart"/>
      <w:r>
        <w:rPr>
          <w:lang w:eastAsia="pt-PT"/>
        </w:rPr>
        <w:t>Activa</w:t>
      </w:r>
      <w:proofErr w:type="spellEnd"/>
      <w:r>
        <w:rPr>
          <w:lang w:eastAsia="pt-PT"/>
        </w:rPr>
        <w:t xml:space="preserve"> 1 – Edições ASA, 1986</w:t>
      </w:r>
    </w:p>
    <w:p w:rsidR="00FF6C0F" w:rsidRPr="00E63204" w:rsidRDefault="00FF6C0F" w:rsidP="00DC5661">
      <w:pPr>
        <w:pStyle w:val="PargrafodaLista"/>
        <w:numPr>
          <w:ilvl w:val="0"/>
          <w:numId w:val="23"/>
        </w:numPr>
        <w:spacing w:after="0" w:line="480" w:lineRule="auto"/>
        <w:ind w:left="709" w:hanging="283"/>
        <w:jc w:val="both"/>
        <w:rPr>
          <w:lang w:val="en-US" w:eastAsia="pt-PT"/>
        </w:rPr>
      </w:pPr>
      <w:r w:rsidRPr="00E63204">
        <w:rPr>
          <w:lang w:val="en-US" w:eastAsia="pt-PT"/>
        </w:rPr>
        <w:t>Morgan, Nigel and Pritchard, Annette – Advertising in tourism and leisure</w:t>
      </w:r>
      <w:r>
        <w:rPr>
          <w:lang w:val="en-US" w:eastAsia="pt-PT"/>
        </w:rPr>
        <w:t xml:space="preserve"> – BH, 2000</w:t>
      </w:r>
    </w:p>
    <w:p w:rsidR="00FF6C0F" w:rsidRDefault="00FF6C0F" w:rsidP="00DC5661">
      <w:pPr>
        <w:pStyle w:val="PargrafodaLista"/>
        <w:numPr>
          <w:ilvl w:val="0"/>
          <w:numId w:val="23"/>
        </w:numPr>
        <w:spacing w:after="0" w:line="480" w:lineRule="auto"/>
        <w:jc w:val="both"/>
        <w:rPr>
          <w:lang w:eastAsia="pt-PT"/>
        </w:rPr>
      </w:pPr>
      <w:proofErr w:type="spellStart"/>
      <w:r w:rsidRPr="009850B3">
        <w:rPr>
          <w:lang w:eastAsia="pt-PT"/>
        </w:rPr>
        <w:t>Mugica</w:t>
      </w:r>
      <w:proofErr w:type="spellEnd"/>
      <w:r w:rsidRPr="009850B3">
        <w:rPr>
          <w:lang w:eastAsia="pt-PT"/>
        </w:rPr>
        <w:t>, Santiago;</w:t>
      </w:r>
      <w:r>
        <w:rPr>
          <w:lang w:eastAsia="pt-PT"/>
        </w:rPr>
        <w:t xml:space="preserve"> </w:t>
      </w:r>
      <w:r w:rsidRPr="009850B3">
        <w:rPr>
          <w:lang w:eastAsia="pt-PT"/>
        </w:rPr>
        <w:t>Roses, Maria Teresa;</w:t>
      </w:r>
      <w:r>
        <w:rPr>
          <w:lang w:eastAsia="pt-PT"/>
        </w:rPr>
        <w:t xml:space="preserve"> Terrenos Columba – Turismo y comércio </w:t>
      </w:r>
      <w:proofErr w:type="spellStart"/>
      <w:r>
        <w:rPr>
          <w:lang w:eastAsia="pt-PT"/>
        </w:rPr>
        <w:t>electrónico</w:t>
      </w:r>
      <w:proofErr w:type="spellEnd"/>
      <w:r>
        <w:rPr>
          <w:lang w:eastAsia="pt-PT"/>
        </w:rPr>
        <w:t xml:space="preserve"> - Editorial Camares, 2002</w:t>
      </w:r>
    </w:p>
    <w:p w:rsidR="00FF6C0F" w:rsidRPr="00CB0EAA" w:rsidRDefault="00FF6C0F" w:rsidP="00DC5661">
      <w:pPr>
        <w:pStyle w:val="PargrafodaLista"/>
        <w:numPr>
          <w:ilvl w:val="0"/>
          <w:numId w:val="23"/>
        </w:numPr>
        <w:spacing w:after="0" w:line="480" w:lineRule="auto"/>
        <w:jc w:val="both"/>
        <w:rPr>
          <w:lang w:val="en-US" w:eastAsia="pt-PT"/>
        </w:rPr>
      </w:pPr>
      <w:r w:rsidRPr="00CB0EAA">
        <w:rPr>
          <w:lang w:val="en-US" w:eastAsia="pt-PT"/>
        </w:rPr>
        <w:t xml:space="preserve">Murphy, Peter E. – Tourism </w:t>
      </w:r>
      <w:proofErr w:type="spellStart"/>
      <w:r w:rsidRPr="00CB0EAA">
        <w:rPr>
          <w:lang w:val="en-US" w:eastAsia="pt-PT"/>
        </w:rPr>
        <w:t>Acommunity</w:t>
      </w:r>
      <w:proofErr w:type="spellEnd"/>
      <w:r w:rsidRPr="00CB0EAA">
        <w:rPr>
          <w:lang w:val="en-US" w:eastAsia="pt-PT"/>
        </w:rPr>
        <w:t xml:space="preserve"> approach, New York and London, 1985</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 xml:space="preserve">Murteira, Bento; Ribeiro, Carlos; Silva João; Pimenta, Carlos - Introdução à estatística </w:t>
      </w:r>
      <w:proofErr w:type="spellStart"/>
      <w:r>
        <w:rPr>
          <w:lang w:eastAsia="pt-PT"/>
        </w:rPr>
        <w:t>McGrawHill</w:t>
      </w:r>
      <w:proofErr w:type="spellEnd"/>
      <w:r>
        <w:rPr>
          <w:lang w:eastAsia="pt-PT"/>
        </w:rPr>
        <w:t>, 2001</w:t>
      </w:r>
    </w:p>
    <w:p w:rsidR="00FF6C0F" w:rsidRPr="00CB0EAA" w:rsidRDefault="00FF6C0F" w:rsidP="00DC5661">
      <w:pPr>
        <w:pStyle w:val="PargrafodaLista"/>
        <w:numPr>
          <w:ilvl w:val="0"/>
          <w:numId w:val="23"/>
        </w:numPr>
        <w:spacing w:after="0" w:line="480" w:lineRule="auto"/>
        <w:jc w:val="both"/>
        <w:rPr>
          <w:lang w:val="en-US" w:eastAsia="pt-PT"/>
        </w:rPr>
      </w:pPr>
      <w:proofErr w:type="spellStart"/>
      <w:r w:rsidRPr="00CB0EAA">
        <w:rPr>
          <w:lang w:val="en-US" w:eastAsia="pt-PT"/>
        </w:rPr>
        <w:t>Nelfer</w:t>
      </w:r>
      <w:proofErr w:type="spellEnd"/>
      <w:r w:rsidRPr="00CB0EAA">
        <w:rPr>
          <w:lang w:val="en-US" w:eastAsia="pt-PT"/>
        </w:rPr>
        <w:t xml:space="preserve">, J-P e </w:t>
      </w:r>
      <w:proofErr w:type="spellStart"/>
      <w:r w:rsidRPr="00CB0EAA">
        <w:rPr>
          <w:lang w:val="en-US" w:eastAsia="pt-PT"/>
        </w:rPr>
        <w:t>Orsoni</w:t>
      </w:r>
      <w:proofErr w:type="spellEnd"/>
      <w:r w:rsidRPr="00CB0EAA">
        <w:rPr>
          <w:lang w:val="en-US" w:eastAsia="pt-PT"/>
        </w:rPr>
        <w:t xml:space="preserve">, J. – Marketing – Ed. </w:t>
      </w:r>
      <w:proofErr w:type="spellStart"/>
      <w:r w:rsidRPr="00CB0EAA">
        <w:rPr>
          <w:lang w:val="en-US" w:eastAsia="pt-PT"/>
        </w:rPr>
        <w:t>S</w:t>
      </w:r>
      <w:r>
        <w:rPr>
          <w:lang w:val="en-US" w:eastAsia="pt-PT"/>
        </w:rPr>
        <w:t>í</w:t>
      </w:r>
      <w:r w:rsidRPr="00CB0EAA">
        <w:rPr>
          <w:lang w:val="en-US" w:eastAsia="pt-PT"/>
        </w:rPr>
        <w:t>labo</w:t>
      </w:r>
      <w:proofErr w:type="spellEnd"/>
      <w:r w:rsidRPr="00CB0EAA">
        <w:rPr>
          <w:lang w:val="en-US" w:eastAsia="pt-PT"/>
        </w:rPr>
        <w:t>, 1996</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Neves, João Luís César – Introdução à Economia - 8ª Edição – Verbo, 2007</w:t>
      </w:r>
    </w:p>
    <w:p w:rsidR="00FF6C0F" w:rsidRDefault="00FF6C0F" w:rsidP="00DC5661">
      <w:pPr>
        <w:pStyle w:val="PargrafodaLista"/>
        <w:numPr>
          <w:ilvl w:val="0"/>
          <w:numId w:val="23"/>
        </w:numPr>
        <w:spacing w:after="0" w:line="480" w:lineRule="auto"/>
        <w:rPr>
          <w:lang w:val="en-US" w:eastAsia="pt-PT"/>
        </w:rPr>
      </w:pPr>
      <w:proofErr w:type="spellStart"/>
      <w:r w:rsidRPr="00CB0EAA">
        <w:rPr>
          <w:lang w:val="en-US" w:eastAsia="pt-PT"/>
        </w:rPr>
        <w:t>Newbold</w:t>
      </w:r>
      <w:proofErr w:type="spellEnd"/>
      <w:r w:rsidRPr="00CB0EAA">
        <w:rPr>
          <w:lang w:val="en-US" w:eastAsia="pt-PT"/>
        </w:rPr>
        <w:t>, Paul – Statistics for business and economics, Prentice Hall, 1995</w:t>
      </w:r>
    </w:p>
    <w:p w:rsidR="00D2655A" w:rsidRPr="00D2655A" w:rsidRDefault="00D2655A" w:rsidP="00DC5661">
      <w:pPr>
        <w:pStyle w:val="PargrafodaLista"/>
        <w:numPr>
          <w:ilvl w:val="0"/>
          <w:numId w:val="23"/>
        </w:numPr>
        <w:spacing w:after="0" w:line="480" w:lineRule="auto"/>
        <w:rPr>
          <w:lang w:eastAsia="pt-PT"/>
        </w:rPr>
      </w:pPr>
      <w:r w:rsidRPr="00D2655A">
        <w:rPr>
          <w:lang w:eastAsia="pt-PT"/>
        </w:rPr>
        <w:t>Pinto, Bárbara e Carvalho, Carlos Rio, Universidade do Algarve</w:t>
      </w:r>
      <w:r>
        <w:rPr>
          <w:lang w:eastAsia="pt-PT"/>
        </w:rPr>
        <w:t>, 2007</w:t>
      </w:r>
    </w:p>
    <w:p w:rsidR="00FF6C0F" w:rsidRDefault="00FF6C0F" w:rsidP="00DC5661">
      <w:pPr>
        <w:pStyle w:val="PargrafodaLista"/>
        <w:numPr>
          <w:ilvl w:val="0"/>
          <w:numId w:val="23"/>
        </w:numPr>
        <w:spacing w:after="0" w:line="480" w:lineRule="auto"/>
        <w:ind w:left="714" w:hanging="357"/>
      </w:pPr>
      <w:r>
        <w:t>Pires, Aníbal – Marketing conceitos, técnicas e problemas de Gestão - Verbo, 1991</w:t>
      </w:r>
    </w:p>
    <w:p w:rsidR="00FF6C0F" w:rsidRDefault="00FF6C0F" w:rsidP="00DC5661">
      <w:pPr>
        <w:pStyle w:val="PargrafodaLista"/>
        <w:numPr>
          <w:ilvl w:val="0"/>
          <w:numId w:val="23"/>
        </w:numPr>
        <w:spacing w:after="0" w:line="480" w:lineRule="auto"/>
        <w:ind w:left="714" w:hanging="357"/>
      </w:pPr>
      <w:proofErr w:type="spellStart"/>
      <w:r>
        <w:t>Quivy</w:t>
      </w:r>
      <w:proofErr w:type="spellEnd"/>
      <w:r>
        <w:t xml:space="preserve">, </w:t>
      </w:r>
      <w:proofErr w:type="spellStart"/>
      <w:r>
        <w:t>Raimond</w:t>
      </w:r>
      <w:proofErr w:type="spellEnd"/>
      <w:r>
        <w:t xml:space="preserve"> – Manuais de Investigação em Ciências Sociais - Gradiva, 1998</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Reis, Elizabeth e Moreira, Raul – Pesquisa de Mercados - Sílabo, 1993</w:t>
      </w:r>
    </w:p>
    <w:p w:rsidR="00FF6C0F" w:rsidRPr="00CB0EAA" w:rsidRDefault="00FF6C0F" w:rsidP="00DC5661">
      <w:pPr>
        <w:pStyle w:val="PargrafodaLista"/>
        <w:numPr>
          <w:ilvl w:val="0"/>
          <w:numId w:val="23"/>
        </w:numPr>
        <w:spacing w:after="0" w:line="480" w:lineRule="auto"/>
        <w:jc w:val="both"/>
        <w:rPr>
          <w:lang w:val="en-US" w:eastAsia="pt-PT"/>
        </w:rPr>
      </w:pPr>
      <w:proofErr w:type="spellStart"/>
      <w:r w:rsidRPr="00CB0EAA">
        <w:rPr>
          <w:lang w:val="en-US" w:eastAsia="pt-PT"/>
        </w:rPr>
        <w:t>Resnick</w:t>
      </w:r>
      <w:proofErr w:type="spellEnd"/>
      <w:r w:rsidRPr="00CB0EAA">
        <w:rPr>
          <w:lang w:val="en-US" w:eastAsia="pt-PT"/>
        </w:rPr>
        <w:t>, Barry e Burke, James – Ma</w:t>
      </w:r>
      <w:r>
        <w:rPr>
          <w:lang w:val="en-US" w:eastAsia="pt-PT"/>
        </w:rPr>
        <w:t xml:space="preserve">rketing and Selling the travel </w:t>
      </w:r>
      <w:proofErr w:type="spellStart"/>
      <w:r>
        <w:rPr>
          <w:lang w:val="en-US" w:eastAsia="pt-PT"/>
        </w:rPr>
        <w:t>Produt</w:t>
      </w:r>
      <w:proofErr w:type="spellEnd"/>
      <w:r>
        <w:rPr>
          <w:lang w:val="en-US" w:eastAsia="pt-PT"/>
        </w:rPr>
        <w:t xml:space="preserve"> - </w:t>
      </w:r>
      <w:r w:rsidRPr="00CE1784">
        <w:rPr>
          <w:rFonts w:ascii="Verdana" w:hAnsi="Verdana"/>
          <w:color w:val="000000"/>
          <w:sz w:val="20"/>
          <w:szCs w:val="20"/>
          <w:lang w:val="en-US"/>
        </w:rPr>
        <w:t>Thomson South-Western</w:t>
      </w:r>
      <w:r>
        <w:rPr>
          <w:rFonts w:ascii="Verdana" w:hAnsi="Verdana"/>
          <w:color w:val="000000"/>
          <w:sz w:val="20"/>
          <w:szCs w:val="20"/>
          <w:lang w:val="en-US"/>
        </w:rPr>
        <w:t>,</w:t>
      </w:r>
      <w:r w:rsidRPr="00CE1784">
        <w:rPr>
          <w:rFonts w:ascii="Verdana" w:hAnsi="Verdana"/>
          <w:color w:val="000000"/>
          <w:sz w:val="20"/>
          <w:szCs w:val="20"/>
          <w:lang w:val="en-US"/>
        </w:rPr>
        <w:t xml:space="preserve"> </w:t>
      </w:r>
      <w:r w:rsidRPr="00CB0EAA">
        <w:rPr>
          <w:lang w:val="en-US" w:eastAsia="pt-PT"/>
        </w:rPr>
        <w:t>1999</w:t>
      </w:r>
    </w:p>
    <w:p w:rsidR="00FF6C0F" w:rsidRDefault="00FF6C0F" w:rsidP="00DC5661">
      <w:pPr>
        <w:pStyle w:val="PargrafodaLista"/>
        <w:numPr>
          <w:ilvl w:val="0"/>
          <w:numId w:val="23"/>
        </w:numPr>
        <w:spacing w:after="0" w:line="480" w:lineRule="auto"/>
        <w:ind w:left="714" w:hanging="357"/>
      </w:pPr>
      <w:r>
        <w:t xml:space="preserve">Rita, Paulo – A importância do turismo </w:t>
      </w:r>
      <w:proofErr w:type="gramStart"/>
      <w:r>
        <w:t>on-line</w:t>
      </w:r>
      <w:proofErr w:type="gramEnd"/>
      <w:r>
        <w:t xml:space="preserve"> – Revista Portuguesa de Gestão, 2001</w:t>
      </w:r>
    </w:p>
    <w:p w:rsidR="00FF6C0F" w:rsidRDefault="00FF6C0F" w:rsidP="00DC5661">
      <w:pPr>
        <w:pStyle w:val="PargrafodaLista"/>
        <w:numPr>
          <w:ilvl w:val="0"/>
          <w:numId w:val="23"/>
        </w:numPr>
        <w:spacing w:after="0" w:line="480" w:lineRule="auto"/>
        <w:ind w:left="714" w:hanging="357"/>
      </w:pPr>
      <w:r>
        <w:t>Saias, Luís – Marketing de serviços - Qualidade e fidelização de clientes – Universidade Católica de Lisboa, 2007</w:t>
      </w:r>
    </w:p>
    <w:p w:rsidR="00FF6C0F" w:rsidRDefault="00FF6C0F" w:rsidP="00DC5661">
      <w:pPr>
        <w:pStyle w:val="PargrafodaLista"/>
        <w:numPr>
          <w:ilvl w:val="0"/>
          <w:numId w:val="23"/>
        </w:numPr>
        <w:spacing w:after="0" w:line="480" w:lineRule="auto"/>
        <w:ind w:left="709" w:hanging="283"/>
        <w:jc w:val="both"/>
        <w:rPr>
          <w:lang w:eastAsia="pt-PT"/>
        </w:rPr>
      </w:pPr>
      <w:proofErr w:type="spellStart"/>
      <w:r w:rsidRPr="0026139C">
        <w:rPr>
          <w:lang w:eastAsia="pt-PT"/>
        </w:rPr>
        <w:t>Samuelson</w:t>
      </w:r>
      <w:proofErr w:type="spellEnd"/>
      <w:r w:rsidRPr="0026139C">
        <w:rPr>
          <w:lang w:eastAsia="pt-PT"/>
        </w:rPr>
        <w:t xml:space="preserve">, Paul A. e </w:t>
      </w:r>
      <w:proofErr w:type="spellStart"/>
      <w:r w:rsidRPr="0026139C">
        <w:rPr>
          <w:lang w:eastAsia="pt-PT"/>
        </w:rPr>
        <w:t>Nordhaus</w:t>
      </w:r>
      <w:proofErr w:type="spellEnd"/>
      <w:r w:rsidRPr="0026139C">
        <w:rPr>
          <w:lang w:eastAsia="pt-PT"/>
        </w:rPr>
        <w:t xml:space="preserve"> William – Economia 18ªEdiç</w:t>
      </w:r>
      <w:r>
        <w:rPr>
          <w:lang w:eastAsia="pt-PT"/>
        </w:rPr>
        <w:t xml:space="preserve">ão – </w:t>
      </w:r>
      <w:proofErr w:type="spellStart"/>
      <w:r>
        <w:rPr>
          <w:lang w:eastAsia="pt-PT"/>
        </w:rPr>
        <w:t>McGrawHill</w:t>
      </w:r>
      <w:proofErr w:type="spellEnd"/>
      <w:r>
        <w:rPr>
          <w:lang w:eastAsia="pt-PT"/>
        </w:rPr>
        <w:t>, 2004</w:t>
      </w:r>
    </w:p>
    <w:p w:rsidR="00FF6C0F" w:rsidRDefault="00FF6C0F" w:rsidP="00DC5661">
      <w:pPr>
        <w:pStyle w:val="PargrafodaLista"/>
        <w:numPr>
          <w:ilvl w:val="0"/>
          <w:numId w:val="23"/>
        </w:numPr>
        <w:spacing w:after="0" w:line="480" w:lineRule="auto"/>
        <w:jc w:val="both"/>
        <w:rPr>
          <w:lang w:eastAsia="pt-PT"/>
        </w:rPr>
      </w:pPr>
      <w:r>
        <w:rPr>
          <w:lang w:eastAsia="pt-PT"/>
        </w:rPr>
        <w:t>SIDS - Portugal -Sistema de Indicadores de Desenvolvimento Sustentável Agência Portuguesa do Ambiente, 2008</w:t>
      </w:r>
    </w:p>
    <w:p w:rsidR="00FF6C0F" w:rsidRDefault="00FF6C0F" w:rsidP="00DC5661">
      <w:pPr>
        <w:pStyle w:val="PargrafodaLista"/>
        <w:numPr>
          <w:ilvl w:val="0"/>
          <w:numId w:val="23"/>
        </w:numPr>
        <w:spacing w:after="0" w:line="480" w:lineRule="auto"/>
        <w:ind w:left="714" w:hanging="357"/>
      </w:pPr>
      <w:proofErr w:type="spellStart"/>
      <w:r>
        <w:t>Tocquer</w:t>
      </w:r>
      <w:proofErr w:type="spellEnd"/>
      <w:r>
        <w:t xml:space="preserve">, </w:t>
      </w:r>
      <w:proofErr w:type="spellStart"/>
      <w:r>
        <w:t>Gerard</w:t>
      </w:r>
      <w:proofErr w:type="spellEnd"/>
      <w:r>
        <w:t xml:space="preserve"> e </w:t>
      </w:r>
      <w:proofErr w:type="spellStart"/>
      <w:r>
        <w:t>Zins</w:t>
      </w:r>
      <w:proofErr w:type="spellEnd"/>
      <w:r>
        <w:t xml:space="preserve"> Michel – Marketing do Turismo – Instituto Piaget, 2004</w:t>
      </w:r>
    </w:p>
    <w:p w:rsidR="00FF6C0F" w:rsidRDefault="00FF6C0F" w:rsidP="00DC5661">
      <w:pPr>
        <w:pStyle w:val="PargrafodaLista"/>
        <w:numPr>
          <w:ilvl w:val="0"/>
          <w:numId w:val="23"/>
        </w:numPr>
        <w:spacing w:after="0" w:line="480" w:lineRule="auto"/>
        <w:ind w:left="714" w:hanging="357"/>
      </w:pPr>
      <w:proofErr w:type="spellStart"/>
      <w:r>
        <w:t>Trivinõs</w:t>
      </w:r>
      <w:proofErr w:type="spellEnd"/>
      <w:r>
        <w:t>, Augusto – Introdução à pesquisa em Ciências Sociais, - Atlas, 1995</w:t>
      </w:r>
    </w:p>
    <w:p w:rsidR="00FF6C0F" w:rsidRDefault="00FF6C0F" w:rsidP="00DC5661">
      <w:pPr>
        <w:pStyle w:val="PargrafodaLista"/>
        <w:numPr>
          <w:ilvl w:val="0"/>
          <w:numId w:val="23"/>
        </w:numPr>
        <w:spacing w:after="0" w:line="480" w:lineRule="auto"/>
        <w:ind w:left="714" w:hanging="357"/>
      </w:pPr>
      <w:r>
        <w:lastRenderedPageBreak/>
        <w:t>Turismo de Portugal – Anuário das Estatísticas do Turismo em 2008, 2009</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Turismo de Portugal – Boas Práticas Ambientais - Hotéis e Pousadas 2008 – 2009</w:t>
      </w:r>
    </w:p>
    <w:p w:rsidR="00FF6C0F" w:rsidRDefault="00FF6C0F" w:rsidP="00DC5661">
      <w:pPr>
        <w:pStyle w:val="PargrafodaLista"/>
        <w:numPr>
          <w:ilvl w:val="0"/>
          <w:numId w:val="23"/>
        </w:numPr>
        <w:spacing w:after="0" w:line="480" w:lineRule="auto"/>
        <w:ind w:left="714" w:hanging="357"/>
      </w:pPr>
      <w:r>
        <w:t xml:space="preserve">Turismo de Portugal – Estratégia de Eficiência </w:t>
      </w:r>
      <w:proofErr w:type="spellStart"/>
      <w:r>
        <w:t>Colectiva</w:t>
      </w:r>
      <w:proofErr w:type="spellEnd"/>
      <w:r>
        <w:t xml:space="preserve"> para o Turismo “Turismo 2015”, 2008</w:t>
      </w:r>
    </w:p>
    <w:p w:rsidR="00FF6C0F" w:rsidRDefault="00FF6C0F" w:rsidP="00DC5661">
      <w:pPr>
        <w:pStyle w:val="PargrafodaLista"/>
        <w:numPr>
          <w:ilvl w:val="0"/>
          <w:numId w:val="23"/>
        </w:numPr>
        <w:spacing w:after="0" w:line="480" w:lineRule="auto"/>
        <w:ind w:left="714" w:hanging="357"/>
      </w:pPr>
      <w:r>
        <w:t xml:space="preserve">Turismo de Portugal – Índice de Competitividade Viagens e Turismo 2009, 2010 </w:t>
      </w:r>
    </w:p>
    <w:p w:rsidR="00FF6C0F" w:rsidRDefault="00FF6C0F" w:rsidP="00DC5661">
      <w:pPr>
        <w:pStyle w:val="PargrafodaLista"/>
        <w:numPr>
          <w:ilvl w:val="0"/>
          <w:numId w:val="23"/>
        </w:numPr>
        <w:spacing w:after="0" w:line="480" w:lineRule="auto"/>
        <w:ind w:left="709" w:hanging="283"/>
        <w:jc w:val="both"/>
        <w:rPr>
          <w:lang w:eastAsia="pt-PT"/>
        </w:rPr>
      </w:pPr>
      <w:r>
        <w:rPr>
          <w:lang w:eastAsia="pt-PT"/>
        </w:rPr>
        <w:t xml:space="preserve">Turismo de Portugal – O Turismo na Economia - Indicadores de </w:t>
      </w:r>
      <w:proofErr w:type="spellStart"/>
      <w:r>
        <w:rPr>
          <w:lang w:eastAsia="pt-PT"/>
        </w:rPr>
        <w:t>Actividade</w:t>
      </w:r>
      <w:proofErr w:type="spellEnd"/>
      <w:r>
        <w:rPr>
          <w:lang w:eastAsia="pt-PT"/>
        </w:rPr>
        <w:t xml:space="preserve"> Turística e Económica em Portugal 2000-2009, 2010</w:t>
      </w:r>
    </w:p>
    <w:p w:rsidR="00FF6C0F" w:rsidRDefault="00FF6C0F" w:rsidP="00DC5661">
      <w:pPr>
        <w:pStyle w:val="PargrafodaLista"/>
        <w:numPr>
          <w:ilvl w:val="0"/>
          <w:numId w:val="23"/>
        </w:numPr>
        <w:spacing w:after="0" w:line="480" w:lineRule="auto"/>
        <w:jc w:val="both"/>
        <w:rPr>
          <w:lang w:eastAsia="pt-PT"/>
        </w:rPr>
      </w:pPr>
      <w:r>
        <w:rPr>
          <w:lang w:eastAsia="pt-PT"/>
        </w:rPr>
        <w:t>Turismo de Portugal - Plano Estratégico Nacional do Turismo, 2007</w:t>
      </w:r>
    </w:p>
    <w:p w:rsidR="00FF6C0F" w:rsidRDefault="00FF6C0F" w:rsidP="00DC5661">
      <w:pPr>
        <w:pStyle w:val="PargrafodaLista"/>
        <w:numPr>
          <w:ilvl w:val="0"/>
          <w:numId w:val="23"/>
        </w:numPr>
        <w:spacing w:after="0" w:line="480" w:lineRule="auto"/>
        <w:jc w:val="both"/>
        <w:rPr>
          <w:lang w:eastAsia="pt-PT"/>
        </w:rPr>
      </w:pPr>
      <w:r>
        <w:rPr>
          <w:lang w:eastAsia="pt-PT"/>
        </w:rPr>
        <w:t>Turismo de Portugal - Relatório de Sustentabilidade 08, 2009</w:t>
      </w:r>
    </w:p>
    <w:p w:rsidR="00FF6C0F" w:rsidRDefault="00FF6C0F" w:rsidP="00DC5661">
      <w:pPr>
        <w:pStyle w:val="PargrafodaLista"/>
        <w:numPr>
          <w:ilvl w:val="0"/>
          <w:numId w:val="23"/>
        </w:numPr>
        <w:spacing w:after="0" w:line="480" w:lineRule="auto"/>
        <w:ind w:left="714" w:hanging="357"/>
        <w:jc w:val="both"/>
        <w:rPr>
          <w:lang w:eastAsia="pt-PT"/>
        </w:rPr>
      </w:pPr>
      <w:r>
        <w:rPr>
          <w:lang w:eastAsia="pt-PT"/>
        </w:rPr>
        <w:t xml:space="preserve">Turismo de Portugal - Turismo de Habitação e Turismo no Espaço Rural - A Oferta e a procura 2008, 2009, </w:t>
      </w:r>
    </w:p>
    <w:p w:rsidR="00FF6C0F" w:rsidRDefault="00FF6C0F" w:rsidP="00DC5661">
      <w:pPr>
        <w:pStyle w:val="PargrafodaLista"/>
        <w:numPr>
          <w:ilvl w:val="0"/>
          <w:numId w:val="23"/>
        </w:numPr>
        <w:spacing w:after="0" w:line="480" w:lineRule="auto"/>
        <w:jc w:val="both"/>
        <w:rPr>
          <w:lang w:eastAsia="pt-PT"/>
        </w:rPr>
      </w:pPr>
      <w:r>
        <w:t xml:space="preserve">Turismo de Portugal </w:t>
      </w:r>
      <w:r>
        <w:rPr>
          <w:lang w:eastAsia="pt-PT"/>
        </w:rPr>
        <w:t>- Turismo em 2007, 2008</w:t>
      </w:r>
    </w:p>
    <w:p w:rsidR="00FF6C0F" w:rsidRDefault="00FF6C0F" w:rsidP="00DC5661">
      <w:pPr>
        <w:pStyle w:val="PargrafodaLista"/>
        <w:numPr>
          <w:ilvl w:val="0"/>
          <w:numId w:val="23"/>
        </w:numPr>
        <w:spacing w:after="0" w:line="480" w:lineRule="auto"/>
        <w:ind w:left="714" w:hanging="357"/>
      </w:pPr>
      <w:r>
        <w:t>Turismo de Portugal – Turismo em 2008, 2009</w:t>
      </w:r>
    </w:p>
    <w:p w:rsidR="00FF6C0F" w:rsidRDefault="00FF6C0F" w:rsidP="00DC5661">
      <w:pPr>
        <w:pStyle w:val="PargrafodaLista"/>
        <w:numPr>
          <w:ilvl w:val="0"/>
          <w:numId w:val="23"/>
        </w:numPr>
        <w:spacing w:after="0" w:line="480" w:lineRule="auto"/>
        <w:ind w:left="714" w:hanging="357"/>
      </w:pPr>
      <w:r>
        <w:t>Vaz, Nuno – Turismo: Como aprender, como ensinar - S. Paulo – Pioneira, 1999</w:t>
      </w:r>
    </w:p>
    <w:p w:rsidR="00FF6C0F" w:rsidRDefault="00FF6C0F" w:rsidP="00DC5661">
      <w:pPr>
        <w:pStyle w:val="PargrafodaLista"/>
        <w:numPr>
          <w:ilvl w:val="0"/>
          <w:numId w:val="23"/>
        </w:numPr>
        <w:spacing w:after="0" w:line="480" w:lineRule="auto"/>
        <w:ind w:left="714" w:hanging="357"/>
      </w:pPr>
      <w:r>
        <w:t>Viana, Carlos e Hortinha, Joaquim – Marketing Internacional – Edições Sílabo, 1997</w:t>
      </w:r>
    </w:p>
    <w:p w:rsidR="00D553C8" w:rsidRPr="004C5AC8" w:rsidRDefault="00D553C8" w:rsidP="001F5E4D">
      <w:pPr>
        <w:spacing w:after="0" w:line="480" w:lineRule="auto"/>
        <w:ind w:left="709" w:hanging="283"/>
        <w:jc w:val="both"/>
        <w:rPr>
          <w:lang w:eastAsia="pt-PT"/>
        </w:rPr>
      </w:pPr>
    </w:p>
    <w:p w:rsidR="00927926" w:rsidRPr="004C5AC8" w:rsidRDefault="00927926" w:rsidP="00550DC1">
      <w:pPr>
        <w:spacing w:after="0" w:line="480" w:lineRule="auto"/>
        <w:jc w:val="both"/>
        <w:rPr>
          <w:b/>
          <w:sz w:val="28"/>
          <w:szCs w:val="28"/>
          <w:lang w:eastAsia="pt-PT"/>
        </w:rPr>
        <w:sectPr w:rsidR="00927926" w:rsidRPr="004C5AC8" w:rsidSect="00B215DC">
          <w:headerReference w:type="default" r:id="rId165"/>
          <w:footerReference w:type="default" r:id="rId166"/>
          <w:pgSz w:w="11906" w:h="16838"/>
          <w:pgMar w:top="1417" w:right="1701" w:bottom="1276" w:left="1701" w:header="708" w:footer="708" w:gutter="0"/>
          <w:pgNumType w:fmt="upperRoman"/>
          <w:cols w:space="708"/>
          <w:docGrid w:linePitch="360"/>
        </w:sectPr>
      </w:pPr>
    </w:p>
    <w:p w:rsidR="00550DC1" w:rsidRDefault="00550DC1" w:rsidP="00550DC1">
      <w:pPr>
        <w:spacing w:after="0" w:line="480" w:lineRule="auto"/>
        <w:jc w:val="both"/>
        <w:rPr>
          <w:b/>
          <w:sz w:val="28"/>
          <w:szCs w:val="28"/>
          <w:lang w:eastAsia="pt-PT"/>
        </w:rPr>
      </w:pPr>
      <w:r w:rsidRPr="00550DC1">
        <w:rPr>
          <w:b/>
          <w:sz w:val="28"/>
          <w:szCs w:val="28"/>
          <w:lang w:eastAsia="pt-PT"/>
        </w:rPr>
        <w:lastRenderedPageBreak/>
        <w:t>Outras fontes consultadas</w:t>
      </w:r>
    </w:p>
    <w:p w:rsidR="00550DC1" w:rsidRPr="00645D73" w:rsidRDefault="00021FCA" w:rsidP="002D0E50">
      <w:pPr>
        <w:pStyle w:val="PargrafodaLista"/>
        <w:numPr>
          <w:ilvl w:val="0"/>
          <w:numId w:val="5"/>
        </w:numPr>
        <w:spacing w:after="0" w:line="480" w:lineRule="auto"/>
        <w:jc w:val="both"/>
        <w:rPr>
          <w:lang w:eastAsia="pt-PT"/>
        </w:rPr>
      </w:pPr>
      <w:hyperlink r:id="rId167" w:history="1">
        <w:r w:rsidR="00550DC1" w:rsidRPr="00645D73">
          <w:rPr>
            <w:rStyle w:val="Hiperligao"/>
            <w:color w:val="auto"/>
            <w:lang w:eastAsia="pt-PT"/>
          </w:rPr>
          <w:t>www.ine.pt</w:t>
        </w:r>
      </w:hyperlink>
    </w:p>
    <w:p w:rsidR="00550DC1" w:rsidRPr="00645D73" w:rsidRDefault="00021FCA" w:rsidP="002D0E50">
      <w:pPr>
        <w:pStyle w:val="PargrafodaLista"/>
        <w:numPr>
          <w:ilvl w:val="0"/>
          <w:numId w:val="5"/>
        </w:numPr>
        <w:spacing w:after="0" w:line="480" w:lineRule="auto"/>
        <w:jc w:val="both"/>
        <w:rPr>
          <w:lang w:eastAsia="pt-PT"/>
        </w:rPr>
      </w:pPr>
      <w:hyperlink r:id="rId168" w:history="1">
        <w:r w:rsidR="00550DC1" w:rsidRPr="00645D73">
          <w:rPr>
            <w:rStyle w:val="Hiperligao"/>
            <w:color w:val="auto"/>
            <w:lang w:eastAsia="pt-PT"/>
          </w:rPr>
          <w:t>www.edia.pt</w:t>
        </w:r>
      </w:hyperlink>
    </w:p>
    <w:p w:rsidR="00550DC1" w:rsidRPr="00645D73" w:rsidRDefault="00021FCA" w:rsidP="002D0E50">
      <w:pPr>
        <w:pStyle w:val="PargrafodaLista"/>
        <w:numPr>
          <w:ilvl w:val="0"/>
          <w:numId w:val="5"/>
        </w:numPr>
        <w:spacing w:after="0" w:line="480" w:lineRule="auto"/>
        <w:jc w:val="both"/>
        <w:rPr>
          <w:lang w:eastAsia="pt-PT"/>
        </w:rPr>
      </w:pPr>
      <w:hyperlink r:id="rId169" w:history="1">
        <w:r w:rsidR="00316053" w:rsidRPr="00645D73">
          <w:rPr>
            <w:rStyle w:val="Hiperligao"/>
            <w:color w:val="auto"/>
            <w:lang w:eastAsia="pt-PT"/>
          </w:rPr>
          <w:t>www.turismodePortugal.pt</w:t>
        </w:r>
      </w:hyperlink>
    </w:p>
    <w:p w:rsidR="006D1311" w:rsidRPr="00645D73" w:rsidRDefault="00021FCA" w:rsidP="002D0E50">
      <w:pPr>
        <w:pStyle w:val="PargrafodaLista"/>
        <w:numPr>
          <w:ilvl w:val="0"/>
          <w:numId w:val="5"/>
        </w:numPr>
        <w:spacing w:after="0" w:line="480" w:lineRule="auto"/>
        <w:jc w:val="both"/>
        <w:rPr>
          <w:lang w:eastAsia="pt-PT"/>
        </w:rPr>
      </w:pPr>
      <w:hyperlink r:id="rId170" w:history="1">
        <w:r w:rsidR="006D1311" w:rsidRPr="00645D73">
          <w:rPr>
            <w:rStyle w:val="Hiperligao"/>
            <w:color w:val="auto"/>
          </w:rPr>
          <w:t>www.icnb.pt</w:t>
        </w:r>
      </w:hyperlink>
      <w:r w:rsidR="006D1311" w:rsidRPr="00645D73">
        <w:t xml:space="preserve"> </w:t>
      </w:r>
    </w:p>
    <w:p w:rsidR="00A17300" w:rsidRPr="00645D73" w:rsidRDefault="00021FCA" w:rsidP="002D0E50">
      <w:pPr>
        <w:pStyle w:val="PargrafodaLista"/>
        <w:numPr>
          <w:ilvl w:val="0"/>
          <w:numId w:val="5"/>
        </w:numPr>
        <w:spacing w:after="0" w:line="480" w:lineRule="auto"/>
        <w:ind w:left="714" w:hanging="357"/>
        <w:jc w:val="both"/>
        <w:rPr>
          <w:rStyle w:val="Hiperligao"/>
          <w:color w:val="auto"/>
        </w:rPr>
      </w:pPr>
      <w:hyperlink r:id="rId171" w:history="1">
        <w:r w:rsidR="00A17300" w:rsidRPr="00645D73">
          <w:rPr>
            <w:rStyle w:val="Hiperligao"/>
            <w:color w:val="auto"/>
            <w:lang w:eastAsia="pt-PT"/>
          </w:rPr>
          <w:t>www.pnn.com</w:t>
        </w:r>
      </w:hyperlink>
    </w:p>
    <w:p w:rsidR="00C01C12" w:rsidRPr="00645D73" w:rsidRDefault="00021FCA" w:rsidP="002D0E50">
      <w:pPr>
        <w:pStyle w:val="PargrafodaLista"/>
        <w:numPr>
          <w:ilvl w:val="0"/>
          <w:numId w:val="5"/>
        </w:numPr>
        <w:spacing w:after="0" w:line="480" w:lineRule="auto"/>
        <w:ind w:left="714" w:hanging="357"/>
        <w:jc w:val="both"/>
        <w:rPr>
          <w:rStyle w:val="Hiperligao"/>
          <w:color w:val="auto"/>
        </w:rPr>
      </w:pPr>
      <w:hyperlink r:id="rId172" w:history="1">
        <w:r w:rsidR="00C01C12" w:rsidRPr="00645D73">
          <w:rPr>
            <w:rStyle w:val="Hiperligao"/>
            <w:color w:val="auto"/>
            <w:lang w:eastAsia="pt-PT"/>
          </w:rPr>
          <w:t>http://www.spss.com/</w:t>
        </w:r>
      </w:hyperlink>
    </w:p>
    <w:p w:rsidR="00316053" w:rsidRPr="00645D73" w:rsidRDefault="00316053" w:rsidP="002D0E50">
      <w:pPr>
        <w:pStyle w:val="Rodap"/>
        <w:numPr>
          <w:ilvl w:val="0"/>
          <w:numId w:val="5"/>
        </w:numPr>
        <w:spacing w:line="480" w:lineRule="auto"/>
        <w:ind w:left="714" w:hanging="357"/>
        <w:rPr>
          <w:rStyle w:val="Hiperligao"/>
          <w:color w:val="auto"/>
          <w:lang w:eastAsia="pt-PT"/>
        </w:rPr>
      </w:pPr>
      <w:r w:rsidRPr="00645D73">
        <w:rPr>
          <w:rStyle w:val="Hiperligao"/>
          <w:color w:val="auto"/>
          <w:lang w:eastAsia="pt-PT"/>
        </w:rPr>
        <w:t xml:space="preserve"> </w:t>
      </w:r>
      <w:hyperlink r:id="rId173" w:history="1">
        <w:r w:rsidRPr="00645D73">
          <w:rPr>
            <w:rStyle w:val="Hiperligao"/>
            <w:color w:val="auto"/>
            <w:lang w:eastAsia="pt-PT"/>
          </w:rPr>
          <w:t>www.oecd.org</w:t>
        </w:r>
      </w:hyperlink>
    </w:p>
    <w:p w:rsidR="00316053" w:rsidRPr="00645D73" w:rsidRDefault="00316053" w:rsidP="002D0E50">
      <w:pPr>
        <w:pStyle w:val="Rodap"/>
        <w:numPr>
          <w:ilvl w:val="0"/>
          <w:numId w:val="5"/>
        </w:numPr>
        <w:spacing w:line="480" w:lineRule="auto"/>
        <w:ind w:left="714" w:hanging="357"/>
        <w:rPr>
          <w:rStyle w:val="Hiperligao"/>
          <w:color w:val="auto"/>
          <w:lang w:eastAsia="pt-PT"/>
        </w:rPr>
      </w:pPr>
      <w:r w:rsidRPr="00645D73">
        <w:rPr>
          <w:rStyle w:val="Hiperligao"/>
          <w:color w:val="auto"/>
          <w:lang w:eastAsia="pt-PT"/>
        </w:rPr>
        <w:t xml:space="preserve"> </w:t>
      </w:r>
      <w:hyperlink r:id="rId174" w:history="1">
        <w:r w:rsidRPr="00645D73">
          <w:rPr>
            <w:rStyle w:val="Hiperligao"/>
            <w:color w:val="auto"/>
            <w:lang w:eastAsia="pt-PT"/>
          </w:rPr>
          <w:t>www.ec.europa.eu</w:t>
        </w:r>
      </w:hyperlink>
    </w:p>
    <w:p w:rsidR="00316053" w:rsidRPr="00645D73" w:rsidRDefault="00021FCA" w:rsidP="002D0E50">
      <w:pPr>
        <w:pStyle w:val="Rodap"/>
        <w:numPr>
          <w:ilvl w:val="0"/>
          <w:numId w:val="5"/>
        </w:numPr>
        <w:spacing w:line="480" w:lineRule="auto"/>
        <w:ind w:left="714" w:hanging="357"/>
        <w:rPr>
          <w:rStyle w:val="Hiperligao"/>
          <w:color w:val="auto"/>
          <w:lang w:eastAsia="pt-PT"/>
        </w:rPr>
      </w:pPr>
      <w:hyperlink r:id="rId175" w:history="1">
        <w:r w:rsidR="00FA66D2" w:rsidRPr="00645D73">
          <w:rPr>
            <w:rStyle w:val="Hiperligao"/>
            <w:color w:val="auto"/>
            <w:lang w:eastAsia="pt-PT"/>
          </w:rPr>
          <w:t>www.turismodoalentejo-ert.pt</w:t>
        </w:r>
      </w:hyperlink>
    </w:p>
    <w:p w:rsidR="00A17300" w:rsidRPr="00645D73" w:rsidRDefault="00021FCA" w:rsidP="002D0E50">
      <w:pPr>
        <w:pStyle w:val="Rodap"/>
        <w:numPr>
          <w:ilvl w:val="0"/>
          <w:numId w:val="5"/>
        </w:numPr>
        <w:spacing w:line="480" w:lineRule="auto"/>
        <w:ind w:left="714" w:hanging="357"/>
        <w:jc w:val="both"/>
        <w:rPr>
          <w:lang w:eastAsia="pt-PT"/>
        </w:rPr>
      </w:pPr>
      <w:hyperlink r:id="rId176" w:history="1">
        <w:r w:rsidR="00FA66D2" w:rsidRPr="00645D73">
          <w:rPr>
            <w:rStyle w:val="Hiperligao"/>
            <w:color w:val="auto"/>
          </w:rPr>
          <w:t>http://www.thalassocaparica.com</w:t>
        </w:r>
      </w:hyperlink>
    </w:p>
    <w:p w:rsidR="00FA66D2" w:rsidRPr="00645D73" w:rsidRDefault="00021FCA" w:rsidP="002D0E50">
      <w:pPr>
        <w:pStyle w:val="Rodap"/>
        <w:numPr>
          <w:ilvl w:val="0"/>
          <w:numId w:val="5"/>
        </w:numPr>
        <w:spacing w:line="480" w:lineRule="auto"/>
        <w:ind w:left="714" w:hanging="357"/>
        <w:jc w:val="both"/>
        <w:rPr>
          <w:lang w:eastAsia="pt-PT"/>
        </w:rPr>
      </w:pPr>
      <w:hyperlink r:id="rId177" w:history="1">
        <w:r w:rsidR="00FA66D2" w:rsidRPr="00645D73">
          <w:rPr>
            <w:rStyle w:val="Hiperligao"/>
            <w:color w:val="auto"/>
          </w:rPr>
          <w:t>http://www.marketingpower.com/ama</w:t>
        </w:r>
      </w:hyperlink>
    </w:p>
    <w:p w:rsidR="00F76AD2" w:rsidRPr="00645D73" w:rsidRDefault="00021FCA" w:rsidP="002D0E50">
      <w:pPr>
        <w:pStyle w:val="Rodap"/>
        <w:numPr>
          <w:ilvl w:val="0"/>
          <w:numId w:val="5"/>
        </w:numPr>
        <w:spacing w:line="480" w:lineRule="auto"/>
        <w:ind w:left="714" w:hanging="357"/>
        <w:jc w:val="both"/>
        <w:rPr>
          <w:lang w:eastAsia="pt-PT"/>
        </w:rPr>
      </w:pPr>
      <w:hyperlink r:id="rId178" w:history="1">
        <w:r w:rsidR="00F76AD2" w:rsidRPr="00645D73">
          <w:rPr>
            <w:rStyle w:val="Hiperligao"/>
            <w:i/>
            <w:color w:val="auto"/>
          </w:rPr>
          <w:t>www.agenda21local</w:t>
        </w:r>
      </w:hyperlink>
    </w:p>
    <w:p w:rsidR="000C1CA6" w:rsidRPr="00645D73" w:rsidRDefault="00021FCA" w:rsidP="002D0E50">
      <w:pPr>
        <w:pStyle w:val="PargrafodaLista"/>
        <w:numPr>
          <w:ilvl w:val="0"/>
          <w:numId w:val="5"/>
        </w:numPr>
        <w:spacing w:after="0" w:line="360" w:lineRule="auto"/>
        <w:jc w:val="both"/>
      </w:pPr>
      <w:hyperlink r:id="rId179" w:history="1">
        <w:r w:rsidR="000C1CA6" w:rsidRPr="00645D73">
          <w:rPr>
            <w:rStyle w:val="Hiperligao"/>
            <w:color w:val="auto"/>
          </w:rPr>
          <w:t>www.sidsportugal.pt</w:t>
        </w:r>
      </w:hyperlink>
      <w:r w:rsidR="000C1CA6" w:rsidRPr="00645D73">
        <w:t xml:space="preserve"> </w:t>
      </w:r>
    </w:p>
    <w:p w:rsidR="00913A45" w:rsidRPr="00645D73" w:rsidRDefault="00021FCA" w:rsidP="002D0E50">
      <w:pPr>
        <w:pStyle w:val="Rodap"/>
        <w:numPr>
          <w:ilvl w:val="0"/>
          <w:numId w:val="5"/>
        </w:numPr>
        <w:spacing w:line="480" w:lineRule="auto"/>
        <w:ind w:left="714" w:hanging="357"/>
        <w:jc w:val="both"/>
        <w:rPr>
          <w:b/>
          <w:sz w:val="28"/>
          <w:szCs w:val="28"/>
          <w:lang w:eastAsia="pt-PT"/>
        </w:rPr>
      </w:pPr>
      <w:hyperlink r:id="rId180" w:history="1">
        <w:r w:rsidR="00913A45" w:rsidRPr="00645D73">
          <w:rPr>
            <w:rStyle w:val="Hiperligao"/>
            <w:color w:val="auto"/>
            <w:lang w:eastAsia="pt-PT"/>
          </w:rPr>
          <w:t>http://www.un.org/esa/dsd/csd/</w:t>
        </w:r>
      </w:hyperlink>
    </w:p>
    <w:p w:rsidR="002C4D8B" w:rsidRDefault="002C4D8B" w:rsidP="00645D73">
      <w:pPr>
        <w:pStyle w:val="Rodap"/>
        <w:spacing w:line="480" w:lineRule="auto"/>
        <w:ind w:left="714"/>
        <w:jc w:val="both"/>
        <w:rPr>
          <w:b/>
          <w:sz w:val="28"/>
          <w:szCs w:val="28"/>
          <w:lang w:eastAsia="pt-PT"/>
        </w:rPr>
      </w:pPr>
      <w:bookmarkStart w:id="257" w:name="_Toc285187515"/>
      <w:bookmarkStart w:id="258" w:name="_Toc285723937"/>
    </w:p>
    <w:p w:rsidR="00645D73" w:rsidRDefault="00645D73" w:rsidP="00645D73">
      <w:pPr>
        <w:pStyle w:val="Rodap"/>
        <w:spacing w:line="480" w:lineRule="auto"/>
        <w:jc w:val="both"/>
        <w:rPr>
          <w:b/>
          <w:sz w:val="28"/>
          <w:szCs w:val="28"/>
          <w:lang w:eastAsia="pt-PT"/>
        </w:rPr>
      </w:pPr>
    </w:p>
    <w:p w:rsidR="00645D73" w:rsidRPr="00645D73" w:rsidRDefault="00645D73" w:rsidP="00645D73">
      <w:pPr>
        <w:pStyle w:val="Rodap"/>
        <w:spacing w:line="480" w:lineRule="auto"/>
        <w:jc w:val="both"/>
        <w:rPr>
          <w:b/>
          <w:sz w:val="28"/>
          <w:szCs w:val="28"/>
          <w:lang w:eastAsia="pt-PT"/>
        </w:rPr>
        <w:sectPr w:rsidR="00645D73" w:rsidRPr="00645D73" w:rsidSect="00B7506C">
          <w:headerReference w:type="default" r:id="rId181"/>
          <w:footerReference w:type="default" r:id="rId182"/>
          <w:pgSz w:w="11906" w:h="16838"/>
          <w:pgMar w:top="1417" w:right="1701" w:bottom="1276" w:left="1701" w:header="708" w:footer="708" w:gutter="0"/>
          <w:cols w:space="708"/>
          <w:docGrid w:linePitch="360"/>
        </w:sectPr>
      </w:pPr>
    </w:p>
    <w:p w:rsidR="00E7794E" w:rsidRDefault="00E7794E" w:rsidP="00E7794E">
      <w:pPr>
        <w:rPr>
          <w:lang w:eastAsia="pt-PT"/>
        </w:rPr>
      </w:pPr>
    </w:p>
    <w:p w:rsidR="00E7794E" w:rsidRDefault="00E7794E" w:rsidP="00E7794E">
      <w:pPr>
        <w:rPr>
          <w:lang w:eastAsia="pt-PT"/>
        </w:rPr>
      </w:pPr>
    </w:p>
    <w:p w:rsidR="00E7794E" w:rsidRDefault="00E7794E" w:rsidP="00E7794E">
      <w:pPr>
        <w:rPr>
          <w:lang w:eastAsia="pt-PT"/>
        </w:rPr>
      </w:pPr>
    </w:p>
    <w:p w:rsidR="00E7794E" w:rsidRDefault="00E7794E" w:rsidP="00E7794E">
      <w:pPr>
        <w:rPr>
          <w:lang w:eastAsia="pt-PT"/>
        </w:rPr>
      </w:pPr>
    </w:p>
    <w:p w:rsidR="00E7794E" w:rsidRDefault="00E7794E" w:rsidP="00E7794E">
      <w:pPr>
        <w:rPr>
          <w:lang w:eastAsia="pt-PT"/>
        </w:rPr>
      </w:pPr>
    </w:p>
    <w:p w:rsidR="00E7794E" w:rsidRPr="00E7794E" w:rsidRDefault="00E7794E" w:rsidP="00E7794E"/>
    <w:p w:rsidR="00E7794E" w:rsidRDefault="00E7794E" w:rsidP="00E7794E">
      <w:pPr>
        <w:rPr>
          <w:lang w:eastAsia="pt-PT"/>
        </w:rPr>
      </w:pPr>
    </w:p>
    <w:p w:rsidR="00E7794E" w:rsidRDefault="00E7794E" w:rsidP="00E7794E">
      <w:pPr>
        <w:rPr>
          <w:lang w:eastAsia="pt-PT"/>
        </w:rPr>
      </w:pPr>
    </w:p>
    <w:p w:rsidR="00E7794E" w:rsidRPr="00E7794E" w:rsidRDefault="00E7794E" w:rsidP="00E7794E">
      <w:pPr>
        <w:rPr>
          <w:lang w:eastAsia="pt-PT"/>
        </w:rPr>
      </w:pPr>
    </w:p>
    <w:p w:rsidR="00550DC1" w:rsidRPr="00D553C8" w:rsidRDefault="00843594" w:rsidP="00E7794E">
      <w:pPr>
        <w:pStyle w:val="Ttulo1"/>
        <w:jc w:val="center"/>
        <w:rPr>
          <w:rFonts w:asciiTheme="minorHAnsi" w:hAnsiTheme="minorHAnsi" w:cstheme="minorHAnsi"/>
          <w:color w:val="auto"/>
          <w:sz w:val="48"/>
          <w:szCs w:val="48"/>
          <w:lang w:eastAsia="pt-PT"/>
        </w:rPr>
      </w:pPr>
      <w:bookmarkStart w:id="259" w:name="_Toc305679561"/>
      <w:r w:rsidRPr="00D553C8">
        <w:rPr>
          <w:rFonts w:asciiTheme="minorHAnsi" w:hAnsiTheme="minorHAnsi" w:cstheme="minorHAnsi"/>
          <w:color w:val="auto"/>
          <w:sz w:val="48"/>
          <w:szCs w:val="48"/>
          <w:lang w:eastAsia="pt-PT"/>
        </w:rPr>
        <w:t>ANEXOS</w:t>
      </w:r>
      <w:bookmarkEnd w:id="257"/>
      <w:bookmarkEnd w:id="258"/>
      <w:bookmarkEnd w:id="259"/>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EE1E73" w:rsidRDefault="00EE1E73" w:rsidP="00EE1E73">
      <w:pPr>
        <w:rPr>
          <w:lang w:eastAsia="pt-PT"/>
        </w:rPr>
      </w:pPr>
    </w:p>
    <w:p w:rsidR="00645D73" w:rsidRPr="00E7794E" w:rsidRDefault="002F2648" w:rsidP="00645D73">
      <w:pPr>
        <w:pStyle w:val="Ttulo1"/>
        <w:rPr>
          <w:rFonts w:asciiTheme="minorHAnsi" w:hAnsiTheme="minorHAnsi"/>
          <w:color w:val="auto"/>
          <w:sz w:val="36"/>
          <w:szCs w:val="36"/>
          <w:lang w:eastAsia="pt-PT"/>
        </w:rPr>
      </w:pPr>
      <w:bookmarkStart w:id="260" w:name="_Toc305679562"/>
      <w:r w:rsidRPr="00E7794E">
        <w:rPr>
          <w:rFonts w:asciiTheme="minorHAnsi" w:hAnsiTheme="minorHAnsi"/>
          <w:color w:val="auto"/>
          <w:sz w:val="36"/>
          <w:szCs w:val="36"/>
          <w:lang w:eastAsia="pt-PT"/>
        </w:rPr>
        <w:t>Anexo I</w:t>
      </w:r>
      <w:r w:rsidR="00E7794E">
        <w:rPr>
          <w:rFonts w:asciiTheme="minorHAnsi" w:hAnsiTheme="minorHAnsi"/>
          <w:color w:val="auto"/>
          <w:sz w:val="36"/>
          <w:szCs w:val="36"/>
          <w:lang w:eastAsia="pt-PT"/>
        </w:rPr>
        <w:t xml:space="preserve"> – </w:t>
      </w:r>
      <w:r w:rsidR="00645D73" w:rsidRPr="00E7794E">
        <w:rPr>
          <w:rFonts w:asciiTheme="minorHAnsi" w:hAnsiTheme="minorHAnsi"/>
          <w:color w:val="auto"/>
          <w:sz w:val="36"/>
          <w:szCs w:val="36"/>
          <w:lang w:eastAsia="pt-PT"/>
        </w:rPr>
        <w:t xml:space="preserve">Programa de </w:t>
      </w:r>
      <w:proofErr w:type="spellStart"/>
      <w:r w:rsidR="00645D73" w:rsidRPr="00E7794E">
        <w:rPr>
          <w:rFonts w:asciiTheme="minorHAnsi" w:hAnsiTheme="minorHAnsi"/>
          <w:color w:val="auto"/>
          <w:sz w:val="36"/>
          <w:szCs w:val="36"/>
          <w:lang w:eastAsia="pt-PT"/>
        </w:rPr>
        <w:t>actividades</w:t>
      </w:r>
      <w:proofErr w:type="spellEnd"/>
      <w:r w:rsidR="00645D73" w:rsidRPr="00E7794E">
        <w:rPr>
          <w:rFonts w:asciiTheme="minorHAnsi" w:hAnsiTheme="minorHAnsi"/>
          <w:color w:val="auto"/>
          <w:sz w:val="36"/>
          <w:szCs w:val="36"/>
          <w:lang w:eastAsia="pt-PT"/>
        </w:rPr>
        <w:t xml:space="preserve"> Escolas Vamos a Noudar</w:t>
      </w:r>
      <w:bookmarkEnd w:id="260"/>
      <w:r w:rsidR="00645D73" w:rsidRPr="00E7794E">
        <w:rPr>
          <w:rStyle w:val="itemtext1"/>
          <w:rFonts w:asciiTheme="minorHAnsi" w:hAnsiTheme="minorHAnsi"/>
          <w:b w:val="0"/>
          <w:bCs w:val="0"/>
          <w:i/>
          <w:iCs/>
          <w:color w:val="auto"/>
          <w:sz w:val="36"/>
          <w:szCs w:val="36"/>
        </w:rPr>
        <w:t xml:space="preserve"> </w:t>
      </w:r>
    </w:p>
    <w:p w:rsidR="00EE1E73" w:rsidRPr="00E7794E" w:rsidRDefault="00EE1E73" w:rsidP="00645D73">
      <w:pPr>
        <w:rPr>
          <w:lang w:eastAsia="pt-PT"/>
        </w:rPr>
      </w:pPr>
    </w:p>
    <w:p w:rsidR="00E7794E" w:rsidRPr="00E7794E" w:rsidRDefault="00E7794E" w:rsidP="002F2648">
      <w:pPr>
        <w:pStyle w:val="PargrafodaLista"/>
        <w:tabs>
          <w:tab w:val="left" w:pos="-284"/>
        </w:tabs>
        <w:spacing w:after="120" w:line="240" w:lineRule="auto"/>
        <w:ind w:left="142"/>
        <w:jc w:val="both"/>
        <w:rPr>
          <w:sz w:val="36"/>
          <w:szCs w:val="36"/>
        </w:rPr>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645D73" w:rsidP="002F2648">
      <w:pPr>
        <w:pStyle w:val="PargrafodaLista"/>
        <w:tabs>
          <w:tab w:val="left" w:pos="-284"/>
        </w:tabs>
        <w:spacing w:after="120" w:line="240" w:lineRule="auto"/>
        <w:ind w:left="142"/>
        <w:jc w:val="both"/>
      </w:pPr>
      <w:r w:rsidRPr="00645D73">
        <w:rPr>
          <w:noProof/>
          <w:lang w:eastAsia="pt-PT"/>
        </w:rPr>
        <w:lastRenderedPageBreak/>
        <w:drawing>
          <wp:inline distT="0" distB="0" distL="0" distR="0">
            <wp:extent cx="5400040" cy="8507169"/>
            <wp:effectExtent l="19050" t="0" r="0" b="0"/>
            <wp:docPr id="1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3" cstate="print"/>
                    <a:srcRect/>
                    <a:stretch>
                      <a:fillRect/>
                    </a:stretch>
                  </pic:blipFill>
                  <pic:spPr bwMode="auto">
                    <a:xfrm>
                      <a:off x="0" y="0"/>
                      <a:ext cx="5400040" cy="8507169"/>
                    </a:xfrm>
                    <a:prstGeom prst="rect">
                      <a:avLst/>
                    </a:prstGeom>
                    <a:noFill/>
                    <a:ln w="9525">
                      <a:noFill/>
                      <a:miter lim="800000"/>
                      <a:headEnd/>
                      <a:tailEnd/>
                    </a:ln>
                  </pic:spPr>
                </pic:pic>
              </a:graphicData>
            </a:graphic>
          </wp:inline>
        </w:drawing>
      </w: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E7794E" w:rsidRDefault="00E7794E" w:rsidP="002F2648">
      <w:pPr>
        <w:pStyle w:val="PargrafodaLista"/>
        <w:tabs>
          <w:tab w:val="left" w:pos="-284"/>
        </w:tabs>
        <w:spacing w:after="120" w:line="240" w:lineRule="auto"/>
        <w:ind w:left="142"/>
        <w:jc w:val="both"/>
      </w:pPr>
    </w:p>
    <w:p w:rsidR="002F2648" w:rsidRDefault="002F2648" w:rsidP="00EE1E73">
      <w:pPr>
        <w:rPr>
          <w:lang w:eastAsia="pt-PT"/>
        </w:rPr>
      </w:pPr>
    </w:p>
    <w:p w:rsidR="002F2648" w:rsidRDefault="002F2648" w:rsidP="00EE1E73">
      <w:pPr>
        <w:rPr>
          <w:lang w:eastAsia="pt-PT"/>
        </w:rPr>
      </w:pPr>
    </w:p>
    <w:p w:rsidR="002F2648" w:rsidRDefault="002F2648" w:rsidP="00EE1E73">
      <w:pPr>
        <w:rPr>
          <w:lang w:eastAsia="pt-PT"/>
        </w:rPr>
      </w:pPr>
    </w:p>
    <w:p w:rsidR="00E7794E" w:rsidRDefault="00E7794E" w:rsidP="00E7794E">
      <w:pPr>
        <w:rPr>
          <w:lang w:eastAsia="pt-PT"/>
        </w:rPr>
      </w:pPr>
    </w:p>
    <w:p w:rsidR="00E7794E" w:rsidRDefault="00E7794E" w:rsidP="00E7794E">
      <w:pPr>
        <w:rPr>
          <w:lang w:eastAsia="pt-PT"/>
        </w:rPr>
      </w:pPr>
    </w:p>
    <w:p w:rsidR="00E7794E" w:rsidRDefault="00E7794E" w:rsidP="00E7794E">
      <w:pPr>
        <w:rPr>
          <w:lang w:eastAsia="pt-PT"/>
        </w:rPr>
      </w:pPr>
    </w:p>
    <w:p w:rsidR="008F3838" w:rsidRDefault="008F3838" w:rsidP="00E7794E">
      <w:pPr>
        <w:rPr>
          <w:lang w:eastAsia="pt-PT"/>
        </w:rPr>
      </w:pPr>
    </w:p>
    <w:p w:rsidR="008F3838" w:rsidRDefault="008F3838" w:rsidP="00E7794E">
      <w:pPr>
        <w:rPr>
          <w:lang w:eastAsia="pt-PT"/>
        </w:rPr>
      </w:pPr>
    </w:p>
    <w:p w:rsidR="008F3838" w:rsidRDefault="008F3838" w:rsidP="00E7794E">
      <w:pPr>
        <w:rPr>
          <w:lang w:eastAsia="pt-PT"/>
        </w:rPr>
      </w:pPr>
    </w:p>
    <w:p w:rsidR="00645D73" w:rsidRPr="00645D73" w:rsidRDefault="00E7794E" w:rsidP="00645D73">
      <w:pPr>
        <w:pStyle w:val="Ttulo1"/>
        <w:rPr>
          <w:rFonts w:asciiTheme="minorHAnsi" w:hAnsiTheme="minorHAnsi"/>
          <w:color w:val="auto"/>
          <w:sz w:val="36"/>
          <w:szCs w:val="36"/>
          <w:lang w:eastAsia="pt-PT"/>
        </w:rPr>
      </w:pPr>
      <w:bookmarkStart w:id="261" w:name="_Toc305679563"/>
      <w:r w:rsidRPr="00E7794E">
        <w:rPr>
          <w:rFonts w:asciiTheme="minorHAnsi" w:hAnsiTheme="minorHAnsi"/>
          <w:color w:val="auto"/>
          <w:sz w:val="36"/>
          <w:szCs w:val="36"/>
          <w:lang w:eastAsia="pt-PT"/>
        </w:rPr>
        <w:t xml:space="preserve">Anexo II - </w:t>
      </w:r>
      <w:r w:rsidR="00645D73" w:rsidRPr="00645D73">
        <w:rPr>
          <w:rFonts w:asciiTheme="minorHAnsi" w:hAnsiTheme="minorHAnsi"/>
          <w:color w:val="auto"/>
          <w:sz w:val="36"/>
          <w:szCs w:val="36"/>
          <w:lang w:eastAsia="pt-PT"/>
        </w:rPr>
        <w:t xml:space="preserve">Guião de tópicos da entrevista com a Dr.ª Bárbara Pinto - </w:t>
      </w:r>
      <w:proofErr w:type="spellStart"/>
      <w:r w:rsidR="00645D73" w:rsidRPr="00645D73">
        <w:rPr>
          <w:rFonts w:asciiTheme="minorHAnsi" w:hAnsiTheme="minorHAnsi"/>
          <w:color w:val="auto"/>
          <w:sz w:val="36"/>
          <w:szCs w:val="36"/>
          <w:lang w:eastAsia="pt-PT"/>
        </w:rPr>
        <w:t>Directora</w:t>
      </w:r>
      <w:proofErr w:type="spellEnd"/>
      <w:r w:rsidR="00645D73" w:rsidRPr="00645D73">
        <w:rPr>
          <w:rFonts w:asciiTheme="minorHAnsi" w:hAnsiTheme="minorHAnsi"/>
          <w:color w:val="auto"/>
          <w:sz w:val="36"/>
          <w:szCs w:val="36"/>
          <w:lang w:eastAsia="pt-PT"/>
        </w:rPr>
        <w:t xml:space="preserve"> do Parque de Natureza de Noudar</w:t>
      </w:r>
      <w:bookmarkEnd w:id="261"/>
    </w:p>
    <w:p w:rsidR="00645D73" w:rsidRDefault="00645D73" w:rsidP="00645D73"/>
    <w:p w:rsidR="00E7794E" w:rsidRPr="00E7794E" w:rsidRDefault="00E7794E" w:rsidP="00E7794E">
      <w:pPr>
        <w:rPr>
          <w:sz w:val="36"/>
          <w:szCs w:val="36"/>
          <w:lang w:eastAsia="pt-PT"/>
        </w:rPr>
      </w:pPr>
    </w:p>
    <w:p w:rsidR="00E7794E" w:rsidRDefault="00E7794E" w:rsidP="00E7794E">
      <w:pPr>
        <w:rPr>
          <w:lang w:eastAsia="pt-PT"/>
        </w:rPr>
      </w:pPr>
    </w:p>
    <w:p w:rsidR="00E7794E" w:rsidRDefault="00E7794E" w:rsidP="00E7794E">
      <w:pPr>
        <w:rPr>
          <w:lang w:eastAsia="pt-PT"/>
        </w:rPr>
      </w:pPr>
    </w:p>
    <w:p w:rsidR="00E7794E" w:rsidRDefault="00E7794E" w:rsidP="00E7794E">
      <w:pPr>
        <w:rPr>
          <w:lang w:eastAsia="pt-PT"/>
        </w:rPr>
      </w:pPr>
    </w:p>
    <w:p w:rsidR="00E7794E" w:rsidRDefault="00E7794E" w:rsidP="00E7794E">
      <w:pPr>
        <w:rPr>
          <w:lang w:eastAsia="pt-PT"/>
        </w:rPr>
      </w:pPr>
    </w:p>
    <w:p w:rsidR="00E7794E" w:rsidRDefault="00E7794E" w:rsidP="00E7794E">
      <w:pPr>
        <w:rPr>
          <w:lang w:eastAsia="pt-PT"/>
        </w:rPr>
      </w:pPr>
    </w:p>
    <w:p w:rsidR="00645D73" w:rsidRDefault="00645D73" w:rsidP="00E7794E">
      <w:pPr>
        <w:rPr>
          <w:lang w:eastAsia="pt-PT"/>
        </w:rPr>
      </w:pPr>
    </w:p>
    <w:p w:rsidR="00645D73" w:rsidRDefault="00645D73" w:rsidP="00E7794E">
      <w:pPr>
        <w:rPr>
          <w:lang w:eastAsia="pt-PT"/>
        </w:rPr>
      </w:pPr>
    </w:p>
    <w:p w:rsidR="00645D73" w:rsidRDefault="00645D73" w:rsidP="00E7794E">
      <w:pPr>
        <w:rPr>
          <w:lang w:eastAsia="pt-PT"/>
        </w:rPr>
      </w:pPr>
    </w:p>
    <w:p w:rsidR="00645D73" w:rsidRDefault="00645D73" w:rsidP="00E7794E">
      <w:pPr>
        <w:rPr>
          <w:lang w:eastAsia="pt-PT"/>
        </w:rPr>
      </w:pPr>
    </w:p>
    <w:p w:rsidR="00645D73" w:rsidRDefault="00645D73" w:rsidP="00E7794E">
      <w:pPr>
        <w:rPr>
          <w:lang w:eastAsia="pt-PT"/>
        </w:rPr>
      </w:pPr>
    </w:p>
    <w:p w:rsidR="00645D73" w:rsidRDefault="00645D73" w:rsidP="00E7794E">
      <w:pPr>
        <w:rPr>
          <w:lang w:eastAsia="pt-PT"/>
        </w:rPr>
      </w:pPr>
    </w:p>
    <w:p w:rsidR="00645D73" w:rsidRDefault="00645D73" w:rsidP="00E7794E">
      <w:pPr>
        <w:rPr>
          <w:lang w:eastAsia="pt-PT"/>
        </w:rPr>
      </w:pPr>
    </w:p>
    <w:p w:rsidR="00645D73" w:rsidRDefault="00645D73" w:rsidP="00645D73"/>
    <w:p w:rsidR="00645D73" w:rsidRDefault="00645D73" w:rsidP="00645D73">
      <w:r>
        <w:t xml:space="preserve">Guião de tópicos da entrevista com a Dr.ª Bárbara Pinto - </w:t>
      </w:r>
      <w:proofErr w:type="spellStart"/>
      <w:r>
        <w:t>Directora</w:t>
      </w:r>
      <w:proofErr w:type="spellEnd"/>
      <w:r>
        <w:t xml:space="preserve"> do Parque de Natureza de Noudar</w:t>
      </w:r>
    </w:p>
    <w:p w:rsidR="00645D73" w:rsidRDefault="00645D73" w:rsidP="00645D73"/>
    <w:p w:rsidR="00645D73" w:rsidRDefault="00645D73" w:rsidP="00645D73"/>
    <w:p w:rsidR="00645D73" w:rsidRPr="00C06CD4" w:rsidRDefault="00645D73" w:rsidP="00645D73">
      <w:pPr>
        <w:pStyle w:val="PargrafodaLista"/>
        <w:numPr>
          <w:ilvl w:val="0"/>
          <w:numId w:val="22"/>
        </w:numPr>
        <w:spacing w:after="0" w:line="360" w:lineRule="auto"/>
        <w:rPr>
          <w:bCs/>
        </w:rPr>
      </w:pPr>
      <w:r w:rsidRPr="00C06CD4">
        <w:rPr>
          <w:b/>
          <w:bCs/>
        </w:rPr>
        <w:t xml:space="preserve">- </w:t>
      </w:r>
      <w:r w:rsidRPr="00C06CD4">
        <w:rPr>
          <w:bCs/>
        </w:rPr>
        <w:t xml:space="preserve">História do </w:t>
      </w:r>
      <w:proofErr w:type="spellStart"/>
      <w:r w:rsidRPr="00C06CD4">
        <w:rPr>
          <w:bCs/>
        </w:rPr>
        <w:t>projecto</w:t>
      </w:r>
      <w:proofErr w:type="spellEnd"/>
      <w:r w:rsidRPr="00C06CD4">
        <w:rPr>
          <w:bCs/>
        </w:rPr>
        <w:t>;</w:t>
      </w:r>
    </w:p>
    <w:p w:rsidR="00645D73" w:rsidRPr="00C06CD4" w:rsidRDefault="00645D73" w:rsidP="00645D73">
      <w:pPr>
        <w:pStyle w:val="PargrafodaLista"/>
        <w:numPr>
          <w:ilvl w:val="0"/>
          <w:numId w:val="22"/>
        </w:numPr>
        <w:spacing w:after="0" w:line="360" w:lineRule="auto"/>
        <w:rPr>
          <w:bCs/>
        </w:rPr>
      </w:pPr>
      <w:r w:rsidRPr="00C06CD4">
        <w:rPr>
          <w:bCs/>
        </w:rPr>
        <w:t xml:space="preserve">- Enquadramento e </w:t>
      </w:r>
      <w:proofErr w:type="spellStart"/>
      <w:r w:rsidRPr="00C06CD4">
        <w:rPr>
          <w:bCs/>
        </w:rPr>
        <w:t>objectivos</w:t>
      </w:r>
      <w:proofErr w:type="spellEnd"/>
      <w:r w:rsidRPr="00C06CD4">
        <w:rPr>
          <w:bCs/>
        </w:rPr>
        <w:t xml:space="preserve"> do </w:t>
      </w:r>
      <w:proofErr w:type="spellStart"/>
      <w:r w:rsidRPr="00C06CD4">
        <w:rPr>
          <w:bCs/>
        </w:rPr>
        <w:t>projecto</w:t>
      </w:r>
      <w:proofErr w:type="spellEnd"/>
      <w:r>
        <w:rPr>
          <w:bCs/>
        </w:rPr>
        <w:t>;</w:t>
      </w:r>
    </w:p>
    <w:p w:rsidR="00645D73" w:rsidRPr="00C06CD4" w:rsidRDefault="00645D73" w:rsidP="00645D73">
      <w:pPr>
        <w:pStyle w:val="PargrafodaLista"/>
        <w:numPr>
          <w:ilvl w:val="0"/>
          <w:numId w:val="22"/>
        </w:numPr>
        <w:spacing w:after="0" w:line="360" w:lineRule="auto"/>
        <w:rPr>
          <w:bCs/>
        </w:rPr>
      </w:pPr>
      <w:r w:rsidRPr="00C06CD4">
        <w:rPr>
          <w:bCs/>
        </w:rPr>
        <w:t xml:space="preserve">- </w:t>
      </w:r>
      <w:proofErr w:type="spellStart"/>
      <w:r w:rsidRPr="00C06CD4">
        <w:rPr>
          <w:bCs/>
        </w:rPr>
        <w:t>Actividades</w:t>
      </w:r>
      <w:proofErr w:type="spellEnd"/>
      <w:r w:rsidRPr="00C06CD4">
        <w:rPr>
          <w:bCs/>
        </w:rPr>
        <w:t xml:space="preserve"> de funcionamento diárias do PNN</w:t>
      </w:r>
      <w:r>
        <w:rPr>
          <w:bCs/>
        </w:rPr>
        <w:t>;</w:t>
      </w:r>
    </w:p>
    <w:p w:rsidR="00645D73" w:rsidRPr="00C06CD4" w:rsidRDefault="00645D73" w:rsidP="00645D73">
      <w:pPr>
        <w:pStyle w:val="PargrafodaLista"/>
        <w:numPr>
          <w:ilvl w:val="0"/>
          <w:numId w:val="22"/>
        </w:numPr>
        <w:spacing w:after="0" w:line="360" w:lineRule="auto"/>
        <w:rPr>
          <w:bCs/>
        </w:rPr>
      </w:pPr>
      <w:r w:rsidRPr="00C06CD4">
        <w:rPr>
          <w:bCs/>
        </w:rPr>
        <w:t xml:space="preserve">- Alojamento e suas </w:t>
      </w:r>
      <w:proofErr w:type="spellStart"/>
      <w:r w:rsidRPr="00C06CD4">
        <w:rPr>
          <w:bCs/>
        </w:rPr>
        <w:t>actividades</w:t>
      </w:r>
      <w:proofErr w:type="spellEnd"/>
      <w:r w:rsidRPr="00C06CD4">
        <w:rPr>
          <w:bCs/>
        </w:rPr>
        <w:t xml:space="preserve"> de suporte</w:t>
      </w:r>
      <w:r>
        <w:rPr>
          <w:bCs/>
        </w:rPr>
        <w:t>;</w:t>
      </w:r>
    </w:p>
    <w:p w:rsidR="00645D73" w:rsidRPr="00C06CD4" w:rsidRDefault="00645D73" w:rsidP="00645D73">
      <w:pPr>
        <w:pStyle w:val="PargrafodaLista"/>
        <w:numPr>
          <w:ilvl w:val="0"/>
          <w:numId w:val="22"/>
        </w:numPr>
        <w:spacing w:after="0" w:line="360" w:lineRule="auto"/>
        <w:rPr>
          <w:bCs/>
        </w:rPr>
      </w:pPr>
      <w:r w:rsidRPr="00C06CD4">
        <w:rPr>
          <w:bCs/>
        </w:rPr>
        <w:t xml:space="preserve">- Oferta de </w:t>
      </w:r>
      <w:proofErr w:type="spellStart"/>
      <w:r w:rsidRPr="00C06CD4">
        <w:rPr>
          <w:bCs/>
        </w:rPr>
        <w:t>actividades</w:t>
      </w:r>
      <w:proofErr w:type="spellEnd"/>
      <w:r w:rsidRPr="00C06CD4">
        <w:rPr>
          <w:bCs/>
        </w:rPr>
        <w:t xml:space="preserve"> do PNN</w:t>
      </w:r>
      <w:r>
        <w:rPr>
          <w:bCs/>
        </w:rPr>
        <w:t>;</w:t>
      </w:r>
    </w:p>
    <w:p w:rsidR="00645D73" w:rsidRPr="00C06CD4" w:rsidRDefault="00645D73" w:rsidP="00645D73">
      <w:pPr>
        <w:pStyle w:val="PargrafodaLista"/>
        <w:numPr>
          <w:ilvl w:val="0"/>
          <w:numId w:val="22"/>
        </w:numPr>
        <w:spacing w:after="0" w:line="360" w:lineRule="auto"/>
        <w:rPr>
          <w:bCs/>
        </w:rPr>
      </w:pPr>
      <w:r>
        <w:rPr>
          <w:bCs/>
        </w:rPr>
        <w:t>–</w:t>
      </w:r>
      <w:r w:rsidRPr="00C06CD4">
        <w:rPr>
          <w:bCs/>
        </w:rPr>
        <w:t xml:space="preserve"> Boas</w:t>
      </w:r>
      <w:r>
        <w:rPr>
          <w:bCs/>
        </w:rPr>
        <w:t xml:space="preserve"> </w:t>
      </w:r>
      <w:r w:rsidRPr="00C06CD4">
        <w:rPr>
          <w:bCs/>
        </w:rPr>
        <w:t>práticas ambientais implementadas no PNN</w:t>
      </w:r>
      <w:r>
        <w:rPr>
          <w:bCs/>
        </w:rPr>
        <w:t>;</w:t>
      </w:r>
    </w:p>
    <w:p w:rsidR="00645D73" w:rsidRDefault="00645D73" w:rsidP="00645D73">
      <w:pPr>
        <w:pStyle w:val="PargrafodaLista"/>
        <w:numPr>
          <w:ilvl w:val="0"/>
          <w:numId w:val="22"/>
        </w:numPr>
        <w:spacing w:after="0" w:line="360" w:lineRule="auto"/>
        <w:rPr>
          <w:bCs/>
        </w:rPr>
      </w:pPr>
      <w:r w:rsidRPr="00C06CD4">
        <w:rPr>
          <w:bCs/>
        </w:rPr>
        <w:t xml:space="preserve">- Dados </w:t>
      </w:r>
      <w:r>
        <w:rPr>
          <w:bCs/>
        </w:rPr>
        <w:t>estatísticos de afluência ao Parque;</w:t>
      </w:r>
    </w:p>
    <w:p w:rsidR="00645D73" w:rsidRDefault="00645D73" w:rsidP="00645D73">
      <w:pPr>
        <w:pStyle w:val="PargrafodaLista"/>
        <w:numPr>
          <w:ilvl w:val="0"/>
          <w:numId w:val="22"/>
        </w:numPr>
        <w:spacing w:after="0" w:line="360" w:lineRule="auto"/>
        <w:rPr>
          <w:bCs/>
        </w:rPr>
      </w:pPr>
      <w:r>
        <w:rPr>
          <w:bCs/>
        </w:rPr>
        <w:t>Registos da Evolução temporal;</w:t>
      </w:r>
    </w:p>
    <w:p w:rsidR="00645D73" w:rsidRPr="00A93EE2" w:rsidRDefault="00645D73" w:rsidP="00645D73">
      <w:pPr>
        <w:pStyle w:val="PargrafodaLista"/>
        <w:numPr>
          <w:ilvl w:val="0"/>
          <w:numId w:val="22"/>
        </w:numPr>
        <w:spacing w:after="0" w:line="360" w:lineRule="auto"/>
        <w:rPr>
          <w:b/>
          <w:bCs/>
        </w:rPr>
      </w:pPr>
      <w:r w:rsidRPr="00A93EE2">
        <w:rPr>
          <w:bCs/>
        </w:rPr>
        <w:t>Outros destaques</w:t>
      </w:r>
      <w:r>
        <w:rPr>
          <w:bCs/>
        </w:rPr>
        <w:t>.</w:t>
      </w:r>
    </w:p>
    <w:p w:rsidR="00645D73" w:rsidRDefault="00645D73" w:rsidP="00645D73"/>
    <w:p w:rsidR="003352EB" w:rsidRDefault="003352EB"/>
    <w:p w:rsidR="003352EB" w:rsidRDefault="003352EB"/>
    <w:p w:rsidR="00AE6D4F" w:rsidRDefault="00AE6D4F"/>
    <w:p w:rsidR="00AE6D4F" w:rsidRDefault="00AE6D4F"/>
    <w:p w:rsidR="00AE6D4F" w:rsidRDefault="00AE6D4F"/>
    <w:p w:rsidR="00AE6D4F" w:rsidRDefault="00AE6D4F"/>
    <w:p w:rsidR="00AE6D4F" w:rsidRDefault="00AE6D4F"/>
    <w:p w:rsidR="00AE6D4F" w:rsidRDefault="00AE6D4F"/>
    <w:p w:rsidR="00AE6D4F" w:rsidRDefault="00AE6D4F"/>
    <w:p w:rsidR="00AE6D4F" w:rsidRDefault="00AE6D4F"/>
    <w:p w:rsidR="00AE6D4F" w:rsidRDefault="00AE6D4F"/>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Default="00645D73" w:rsidP="00645D73">
      <w:pPr>
        <w:rPr>
          <w:lang w:eastAsia="pt-PT"/>
        </w:rPr>
      </w:pPr>
    </w:p>
    <w:p w:rsidR="00645D73" w:rsidRPr="00E7794E" w:rsidRDefault="003352EB" w:rsidP="00645D73">
      <w:pPr>
        <w:pStyle w:val="Ttulo1"/>
        <w:jc w:val="center"/>
        <w:rPr>
          <w:rFonts w:asciiTheme="minorHAnsi" w:hAnsiTheme="minorHAnsi"/>
          <w:color w:val="auto"/>
          <w:sz w:val="36"/>
          <w:szCs w:val="36"/>
          <w:lang w:eastAsia="pt-PT"/>
        </w:rPr>
      </w:pPr>
      <w:bookmarkStart w:id="262" w:name="_Toc305679564"/>
      <w:r w:rsidRPr="00645D73">
        <w:rPr>
          <w:rFonts w:asciiTheme="minorHAnsi" w:hAnsiTheme="minorHAnsi"/>
          <w:color w:val="auto"/>
          <w:sz w:val="36"/>
          <w:szCs w:val="36"/>
          <w:lang w:eastAsia="pt-PT"/>
        </w:rPr>
        <w:t>ANEXO III</w:t>
      </w:r>
      <w:r w:rsidR="00AE6D4F" w:rsidRPr="00AE6D4F">
        <w:rPr>
          <w:color w:val="auto"/>
        </w:rPr>
        <w:t xml:space="preserve"> </w:t>
      </w:r>
      <w:r w:rsidR="00645D73">
        <w:rPr>
          <w:color w:val="auto"/>
        </w:rPr>
        <w:t>–</w:t>
      </w:r>
      <w:r w:rsidR="00AE6D4F" w:rsidRPr="00AE6D4F">
        <w:rPr>
          <w:color w:val="auto"/>
        </w:rPr>
        <w:t xml:space="preserve"> </w:t>
      </w:r>
      <w:r w:rsidR="00645D73">
        <w:rPr>
          <w:rFonts w:asciiTheme="minorHAnsi" w:hAnsiTheme="minorHAnsi"/>
          <w:color w:val="auto"/>
          <w:sz w:val="36"/>
          <w:szCs w:val="36"/>
          <w:lang w:eastAsia="pt-PT"/>
        </w:rPr>
        <w:t>Questionário distribuído aos utilizadores do Parque de Natureza de Noudar</w:t>
      </w:r>
      <w:bookmarkEnd w:id="262"/>
    </w:p>
    <w:p w:rsidR="00645D73" w:rsidRDefault="00645D73" w:rsidP="00645D73"/>
    <w:p w:rsidR="00AE6D4F" w:rsidRDefault="00AE6D4F" w:rsidP="00AE6D4F"/>
    <w:p w:rsidR="00645D73" w:rsidRDefault="00645D73" w:rsidP="00AE6D4F"/>
    <w:p w:rsidR="00645D73" w:rsidRDefault="00645D73" w:rsidP="00AE6D4F"/>
    <w:p w:rsidR="00AE6D4F" w:rsidRPr="00AE6D4F" w:rsidRDefault="00AE6D4F" w:rsidP="00AE6D4F"/>
    <w:p w:rsidR="00AE6D4F" w:rsidRDefault="00AE6D4F" w:rsidP="00AE6D4F"/>
    <w:p w:rsidR="003352EB" w:rsidRPr="00C06CD4" w:rsidRDefault="003352EB" w:rsidP="003352EB">
      <w:pPr>
        <w:rPr>
          <w:b/>
        </w:rPr>
      </w:pPr>
    </w:p>
    <w:p w:rsidR="003352EB" w:rsidRDefault="003352EB" w:rsidP="003352EB"/>
    <w:p w:rsidR="00645D73" w:rsidRDefault="00645D73" w:rsidP="003352EB"/>
    <w:p w:rsidR="00645D73" w:rsidRDefault="00645D73" w:rsidP="003352EB"/>
    <w:p w:rsidR="00645D73" w:rsidRDefault="00645D73" w:rsidP="003352EB"/>
    <w:p w:rsidR="00645D73" w:rsidRDefault="00645D73" w:rsidP="003352EB"/>
    <w:p w:rsidR="00AE6D4F" w:rsidRDefault="00AE6D4F" w:rsidP="003352EB"/>
    <w:p w:rsidR="00AE6D4F" w:rsidRDefault="00AE6D4F" w:rsidP="003352EB"/>
    <w:p w:rsidR="00AE6D4F" w:rsidRDefault="00AE6D4F" w:rsidP="003352EB"/>
    <w:p w:rsidR="00AE6D4F" w:rsidRDefault="00AE6D4F" w:rsidP="003352EB"/>
    <w:p w:rsidR="00645D73" w:rsidRPr="00B0514C" w:rsidRDefault="00645D73" w:rsidP="00645D73">
      <w:pPr>
        <w:pStyle w:val="PargrafodaLista"/>
        <w:tabs>
          <w:tab w:val="left" w:pos="-284"/>
        </w:tabs>
        <w:spacing w:after="120" w:line="240" w:lineRule="auto"/>
        <w:ind w:left="142"/>
        <w:jc w:val="both"/>
        <w:rPr>
          <w:strike/>
        </w:rPr>
      </w:pPr>
      <w:r w:rsidRPr="00B0514C">
        <w:t>Este inquérito insere-se num trabalho final do mestrado de Gestão, especialização em Marketing, da Universidade de Évora, cujo tema é Turismo e Sustentabilidade.</w:t>
      </w:r>
    </w:p>
    <w:p w:rsidR="00645D73" w:rsidRPr="00B0514C" w:rsidRDefault="00645D73" w:rsidP="00645D73">
      <w:pPr>
        <w:pStyle w:val="PargrafodaLista"/>
        <w:tabs>
          <w:tab w:val="left" w:pos="-284"/>
        </w:tabs>
        <w:spacing w:after="120" w:line="240" w:lineRule="auto"/>
        <w:ind w:left="142"/>
        <w:jc w:val="both"/>
      </w:pPr>
      <w:r w:rsidRPr="00B0514C">
        <w:t>Só deverá responder ao questionário no caso de já ter pernoitado no Parque de Natureza de Noudar, devendo assinalar a alínea que pretende.</w:t>
      </w:r>
    </w:p>
    <w:p w:rsidR="00645D73" w:rsidRPr="00B0514C" w:rsidRDefault="00645D73" w:rsidP="00645D73">
      <w:pPr>
        <w:pStyle w:val="PargrafodaLista"/>
        <w:tabs>
          <w:tab w:val="left" w:pos="-284"/>
        </w:tabs>
        <w:spacing w:after="120" w:line="240" w:lineRule="auto"/>
        <w:ind w:left="142"/>
        <w:jc w:val="both"/>
      </w:pPr>
      <w:r w:rsidRPr="00B0514C">
        <w:t>Obrigada pela disponibilidade.</w:t>
      </w:r>
    </w:p>
    <w:p w:rsidR="00645D73" w:rsidRDefault="00645D73" w:rsidP="00645D73">
      <w:pPr>
        <w:pStyle w:val="PargrafodaLista"/>
        <w:tabs>
          <w:tab w:val="left" w:pos="-284"/>
        </w:tabs>
        <w:spacing w:after="120" w:line="240" w:lineRule="auto"/>
        <w:ind w:left="142"/>
        <w:jc w:val="right"/>
      </w:pPr>
      <w:r>
        <w:t>Susana Soeiro Cabanas</w:t>
      </w:r>
    </w:p>
    <w:p w:rsidR="00645D73" w:rsidRDefault="00645D73" w:rsidP="00645D73">
      <w:pPr>
        <w:pStyle w:val="PargrafodaLista"/>
        <w:tabs>
          <w:tab w:val="left" w:pos="-284"/>
        </w:tabs>
        <w:spacing w:after="120" w:line="240" w:lineRule="auto"/>
        <w:ind w:left="142"/>
      </w:pPr>
    </w:p>
    <w:p w:rsidR="00645D73" w:rsidRDefault="00645D73" w:rsidP="00645D73">
      <w:pPr>
        <w:pStyle w:val="PargrafodaLista"/>
        <w:tabs>
          <w:tab w:val="left" w:pos="-284"/>
        </w:tabs>
        <w:spacing w:after="120" w:line="240" w:lineRule="auto"/>
        <w:ind w:left="142"/>
      </w:pPr>
      <w:r>
        <w:t>1-Que idade tinha quando visitou o Parque de Natureza de Noudar?</w:t>
      </w:r>
    </w:p>
    <w:p w:rsidR="00645D73" w:rsidRDefault="00645D73" w:rsidP="00645D73">
      <w:pPr>
        <w:pStyle w:val="PargrafodaLista"/>
        <w:numPr>
          <w:ilvl w:val="0"/>
          <w:numId w:val="16"/>
        </w:numPr>
        <w:spacing w:after="120" w:line="240" w:lineRule="auto"/>
      </w:pPr>
      <w:r>
        <w:t>&lt;15</w:t>
      </w:r>
      <w:r>
        <w:tab/>
      </w:r>
    </w:p>
    <w:p w:rsidR="00645D73" w:rsidRDefault="00645D73" w:rsidP="00645D73">
      <w:pPr>
        <w:pStyle w:val="PargrafodaLista"/>
        <w:numPr>
          <w:ilvl w:val="0"/>
          <w:numId w:val="16"/>
        </w:numPr>
        <w:spacing w:after="120" w:line="240" w:lineRule="auto"/>
      </w:pPr>
      <w:r>
        <w:t>15-25</w:t>
      </w:r>
    </w:p>
    <w:p w:rsidR="00645D73" w:rsidRDefault="00645D73" w:rsidP="00645D73">
      <w:pPr>
        <w:pStyle w:val="PargrafodaLista"/>
        <w:numPr>
          <w:ilvl w:val="0"/>
          <w:numId w:val="16"/>
        </w:numPr>
        <w:spacing w:after="120" w:line="240" w:lineRule="auto"/>
      </w:pPr>
      <w:r>
        <w:t>26-35</w:t>
      </w:r>
    </w:p>
    <w:p w:rsidR="00645D73" w:rsidRDefault="00645D73" w:rsidP="00645D73">
      <w:pPr>
        <w:pStyle w:val="PargrafodaLista"/>
        <w:numPr>
          <w:ilvl w:val="0"/>
          <w:numId w:val="16"/>
        </w:numPr>
        <w:spacing w:after="120" w:line="240" w:lineRule="auto"/>
      </w:pPr>
      <w:r>
        <w:t>36-45</w:t>
      </w:r>
    </w:p>
    <w:p w:rsidR="00645D73" w:rsidRDefault="00645D73" w:rsidP="00645D73">
      <w:pPr>
        <w:pStyle w:val="PargrafodaLista"/>
        <w:numPr>
          <w:ilvl w:val="0"/>
          <w:numId w:val="16"/>
        </w:numPr>
        <w:spacing w:after="120" w:line="240" w:lineRule="auto"/>
      </w:pPr>
      <w:r>
        <w:t>46- 65</w:t>
      </w:r>
    </w:p>
    <w:p w:rsidR="00645D73" w:rsidRDefault="00645D73" w:rsidP="00645D73">
      <w:pPr>
        <w:pStyle w:val="PargrafodaLista"/>
        <w:numPr>
          <w:ilvl w:val="0"/>
          <w:numId w:val="16"/>
        </w:numPr>
        <w:spacing w:after="120" w:line="240" w:lineRule="auto"/>
      </w:pPr>
      <w:r w:rsidRPr="002E246B">
        <w:rPr>
          <w:sz w:val="20"/>
        </w:rPr>
        <w:t>&gt;65</w:t>
      </w:r>
      <w:r>
        <w:tab/>
      </w:r>
      <w:r>
        <w:tab/>
      </w:r>
    </w:p>
    <w:p w:rsidR="00645D73" w:rsidRDefault="00645D73" w:rsidP="00645D73">
      <w:pPr>
        <w:spacing w:after="120" w:line="240" w:lineRule="auto"/>
      </w:pPr>
      <w:r>
        <w:t xml:space="preserve">2- Quais </w:t>
      </w:r>
      <w:proofErr w:type="gramStart"/>
      <w:r>
        <w:t>as sua habilitações</w:t>
      </w:r>
      <w:proofErr w:type="gramEnd"/>
      <w:r>
        <w:t xml:space="preserve"> literárias?</w:t>
      </w:r>
    </w:p>
    <w:p w:rsidR="00645D73" w:rsidRDefault="00645D73" w:rsidP="00645D73">
      <w:pPr>
        <w:pStyle w:val="PargrafodaLista"/>
        <w:numPr>
          <w:ilvl w:val="0"/>
          <w:numId w:val="15"/>
        </w:numPr>
        <w:spacing w:after="120" w:line="240" w:lineRule="auto"/>
      </w:pPr>
      <w:r>
        <w:t>Não sabe ler</w:t>
      </w:r>
    </w:p>
    <w:p w:rsidR="00645D73" w:rsidRDefault="00645D73" w:rsidP="00645D73">
      <w:pPr>
        <w:pStyle w:val="PargrafodaLista"/>
        <w:numPr>
          <w:ilvl w:val="0"/>
          <w:numId w:val="15"/>
        </w:numPr>
        <w:spacing w:after="120" w:line="240" w:lineRule="auto"/>
      </w:pPr>
      <w:r>
        <w:t>1º Ciclo (1º- ao 4ª ano)</w:t>
      </w:r>
    </w:p>
    <w:p w:rsidR="00645D73" w:rsidRDefault="00645D73" w:rsidP="00645D73">
      <w:pPr>
        <w:pStyle w:val="PargrafodaLista"/>
        <w:numPr>
          <w:ilvl w:val="0"/>
          <w:numId w:val="15"/>
        </w:numPr>
        <w:spacing w:after="120" w:line="240" w:lineRule="auto"/>
      </w:pPr>
      <w:r>
        <w:t>2º Ciclo (5º e 6º ano)</w:t>
      </w:r>
    </w:p>
    <w:p w:rsidR="00645D73" w:rsidRDefault="00645D73" w:rsidP="00645D73">
      <w:pPr>
        <w:pStyle w:val="PargrafodaLista"/>
        <w:numPr>
          <w:ilvl w:val="0"/>
          <w:numId w:val="15"/>
        </w:numPr>
        <w:spacing w:after="120" w:line="240" w:lineRule="auto"/>
      </w:pPr>
      <w:r>
        <w:t>3º Ciclo (7º, 8º e 9º ano)</w:t>
      </w:r>
    </w:p>
    <w:p w:rsidR="00645D73" w:rsidRPr="00B0514C" w:rsidRDefault="00645D73" w:rsidP="00645D73">
      <w:pPr>
        <w:pStyle w:val="PargrafodaLista"/>
        <w:numPr>
          <w:ilvl w:val="0"/>
          <w:numId w:val="15"/>
        </w:numPr>
        <w:spacing w:after="120" w:line="240" w:lineRule="auto"/>
        <w:rPr>
          <w:strike/>
        </w:rPr>
      </w:pPr>
      <w:r w:rsidRPr="00B0514C">
        <w:t>Ensino Secundário</w:t>
      </w:r>
      <w:r>
        <w:t xml:space="preserve"> (10º, 11º e 12º ano)</w:t>
      </w:r>
    </w:p>
    <w:p w:rsidR="00645D73" w:rsidRDefault="00645D73" w:rsidP="00645D73">
      <w:pPr>
        <w:pStyle w:val="PargrafodaLista"/>
        <w:numPr>
          <w:ilvl w:val="0"/>
          <w:numId w:val="15"/>
        </w:numPr>
        <w:spacing w:after="120" w:line="240" w:lineRule="auto"/>
      </w:pPr>
      <w:r>
        <w:t>Ensino Superior</w:t>
      </w:r>
      <w:r>
        <w:tab/>
      </w:r>
    </w:p>
    <w:p w:rsidR="00645D73" w:rsidRDefault="00645D73" w:rsidP="00645D73">
      <w:pPr>
        <w:spacing w:after="120" w:line="240" w:lineRule="auto"/>
      </w:pPr>
      <w:r>
        <w:t>3 – Indique o seu local de residência.</w:t>
      </w:r>
    </w:p>
    <w:p w:rsidR="00645D73" w:rsidRDefault="00645D73" w:rsidP="00645D73">
      <w:pPr>
        <w:pStyle w:val="PargrafodaLista"/>
        <w:numPr>
          <w:ilvl w:val="0"/>
          <w:numId w:val="13"/>
        </w:numPr>
        <w:spacing w:after="120" w:line="240" w:lineRule="auto"/>
      </w:pPr>
      <w:r>
        <w:t>Portugal - Algarve</w:t>
      </w:r>
    </w:p>
    <w:p w:rsidR="00645D73" w:rsidRDefault="00645D73" w:rsidP="00645D73">
      <w:pPr>
        <w:pStyle w:val="PargrafodaLista"/>
        <w:numPr>
          <w:ilvl w:val="0"/>
          <w:numId w:val="13"/>
        </w:numPr>
        <w:spacing w:after="120" w:line="240" w:lineRule="auto"/>
      </w:pPr>
      <w:r>
        <w:t>Portugal - Alentejo</w:t>
      </w:r>
    </w:p>
    <w:p w:rsidR="00645D73" w:rsidRDefault="00645D73" w:rsidP="00645D73">
      <w:pPr>
        <w:pStyle w:val="PargrafodaLista"/>
        <w:numPr>
          <w:ilvl w:val="0"/>
          <w:numId w:val="13"/>
        </w:numPr>
        <w:spacing w:after="120" w:line="240" w:lineRule="auto"/>
      </w:pPr>
      <w:r>
        <w:t>Portugal – Lisboa</w:t>
      </w:r>
    </w:p>
    <w:p w:rsidR="00645D73" w:rsidRDefault="00645D73" w:rsidP="00645D73">
      <w:pPr>
        <w:pStyle w:val="PargrafodaLista"/>
        <w:numPr>
          <w:ilvl w:val="0"/>
          <w:numId w:val="13"/>
        </w:numPr>
        <w:spacing w:after="120" w:line="240" w:lineRule="auto"/>
      </w:pPr>
      <w:r>
        <w:t>Portugal – Centro</w:t>
      </w:r>
    </w:p>
    <w:p w:rsidR="00645D73" w:rsidRDefault="00645D73" w:rsidP="00645D73">
      <w:pPr>
        <w:pStyle w:val="PargrafodaLista"/>
        <w:numPr>
          <w:ilvl w:val="0"/>
          <w:numId w:val="13"/>
        </w:numPr>
        <w:spacing w:after="120" w:line="240" w:lineRule="auto"/>
      </w:pPr>
      <w:r>
        <w:t>Portugal – Norte</w:t>
      </w:r>
    </w:p>
    <w:p w:rsidR="00645D73" w:rsidRDefault="00645D73" w:rsidP="00645D73">
      <w:pPr>
        <w:pStyle w:val="PargrafodaLista"/>
        <w:numPr>
          <w:ilvl w:val="0"/>
          <w:numId w:val="13"/>
        </w:numPr>
        <w:spacing w:after="120" w:line="240" w:lineRule="auto"/>
      </w:pPr>
      <w:r>
        <w:t>Portugal - Ilhas</w:t>
      </w:r>
    </w:p>
    <w:p w:rsidR="00645D73" w:rsidRDefault="00645D73" w:rsidP="00645D73">
      <w:pPr>
        <w:pStyle w:val="PargrafodaLista"/>
        <w:numPr>
          <w:ilvl w:val="0"/>
          <w:numId w:val="13"/>
        </w:numPr>
        <w:spacing w:after="120" w:line="240" w:lineRule="auto"/>
      </w:pPr>
      <w:r>
        <w:t>Estrangeiro</w:t>
      </w:r>
      <w:r>
        <w:tab/>
      </w:r>
    </w:p>
    <w:p w:rsidR="00645D73" w:rsidRDefault="00645D73" w:rsidP="00645D73">
      <w:pPr>
        <w:spacing w:after="120" w:line="240" w:lineRule="auto"/>
      </w:pPr>
      <w:r>
        <w:t>4 – Como tomou conhecimento do Parque de Natureza de Noudar?</w:t>
      </w:r>
    </w:p>
    <w:p w:rsidR="00645D73" w:rsidRDefault="00645D73" w:rsidP="00645D73">
      <w:pPr>
        <w:pStyle w:val="PargrafodaLista"/>
        <w:numPr>
          <w:ilvl w:val="0"/>
          <w:numId w:val="14"/>
        </w:numPr>
        <w:spacing w:after="120" w:line="240" w:lineRule="auto"/>
      </w:pPr>
      <w:r>
        <w:t>Por amigos/familiares</w:t>
      </w:r>
    </w:p>
    <w:p w:rsidR="00645D73" w:rsidRDefault="00645D73" w:rsidP="00645D73">
      <w:pPr>
        <w:pStyle w:val="PargrafodaLista"/>
        <w:numPr>
          <w:ilvl w:val="0"/>
          <w:numId w:val="14"/>
        </w:numPr>
        <w:spacing w:after="120" w:line="240" w:lineRule="auto"/>
      </w:pPr>
      <w:r>
        <w:t>Pela internet</w:t>
      </w:r>
    </w:p>
    <w:p w:rsidR="00645D73" w:rsidRDefault="00645D73" w:rsidP="00645D73">
      <w:pPr>
        <w:pStyle w:val="PargrafodaLista"/>
        <w:numPr>
          <w:ilvl w:val="0"/>
          <w:numId w:val="14"/>
        </w:numPr>
        <w:spacing w:after="120" w:line="240" w:lineRule="auto"/>
      </w:pPr>
      <w:r>
        <w:t xml:space="preserve">Comunicação social </w:t>
      </w:r>
    </w:p>
    <w:p w:rsidR="00645D73" w:rsidRPr="008045C6" w:rsidRDefault="00645D73" w:rsidP="00645D73">
      <w:pPr>
        <w:pStyle w:val="PargrafodaLista"/>
        <w:numPr>
          <w:ilvl w:val="0"/>
          <w:numId w:val="14"/>
        </w:numPr>
        <w:spacing w:after="120" w:line="240" w:lineRule="auto"/>
        <w:rPr>
          <w:u w:val="single"/>
        </w:rPr>
      </w:pPr>
      <w:r>
        <w:t>Outra. Qual?</w:t>
      </w:r>
      <w:r w:rsidRPr="008045C6">
        <w:rPr>
          <w:u w:val="single"/>
        </w:rPr>
        <w:t xml:space="preserve">   </w:t>
      </w:r>
    </w:p>
    <w:p w:rsidR="00645D73" w:rsidRDefault="00645D73" w:rsidP="00645D73">
      <w:pPr>
        <w:spacing w:after="120" w:line="240" w:lineRule="auto"/>
      </w:pPr>
      <w:r w:rsidRPr="000C2AD4">
        <w:t xml:space="preserve">5- </w:t>
      </w:r>
      <w:proofErr w:type="gramStart"/>
      <w:r w:rsidRPr="000C2AD4">
        <w:t xml:space="preserve">Quantas </w:t>
      </w:r>
      <w:r>
        <w:t xml:space="preserve">noites </w:t>
      </w:r>
      <w:r w:rsidRPr="000C2AD4">
        <w:t>ficou</w:t>
      </w:r>
      <w:r>
        <w:t xml:space="preserve"> alojado</w:t>
      </w:r>
      <w:proofErr w:type="gramEnd"/>
      <w:r w:rsidRPr="000C2AD4">
        <w:t xml:space="preserve"> no</w:t>
      </w:r>
      <w:r w:rsidRPr="000C2AD4">
        <w:rPr>
          <w:u w:val="single"/>
        </w:rPr>
        <w:t xml:space="preserve"> </w:t>
      </w:r>
      <w:r>
        <w:t>Parque de Natureza de Noudar?</w:t>
      </w:r>
    </w:p>
    <w:p w:rsidR="00645D73" w:rsidRDefault="00645D73" w:rsidP="00645D73">
      <w:pPr>
        <w:pStyle w:val="PargrafodaLista"/>
        <w:numPr>
          <w:ilvl w:val="0"/>
          <w:numId w:val="12"/>
        </w:numPr>
        <w:spacing w:after="120" w:line="240" w:lineRule="auto"/>
      </w:pPr>
      <w:r>
        <w:t>1</w:t>
      </w:r>
    </w:p>
    <w:p w:rsidR="00645D73" w:rsidRDefault="00645D73" w:rsidP="00645D73">
      <w:pPr>
        <w:pStyle w:val="PargrafodaLista"/>
        <w:numPr>
          <w:ilvl w:val="0"/>
          <w:numId w:val="12"/>
        </w:numPr>
        <w:spacing w:after="120" w:line="240" w:lineRule="auto"/>
      </w:pPr>
      <w:r>
        <w:t>2</w:t>
      </w:r>
    </w:p>
    <w:p w:rsidR="00645D73" w:rsidRDefault="00645D73" w:rsidP="00645D73">
      <w:pPr>
        <w:pStyle w:val="PargrafodaLista"/>
        <w:numPr>
          <w:ilvl w:val="0"/>
          <w:numId w:val="12"/>
        </w:numPr>
        <w:spacing w:after="120" w:line="240" w:lineRule="auto"/>
      </w:pPr>
      <w:r>
        <w:t>3</w:t>
      </w:r>
    </w:p>
    <w:p w:rsidR="00645D73" w:rsidRDefault="00645D73" w:rsidP="00645D73">
      <w:pPr>
        <w:pStyle w:val="PargrafodaLista"/>
        <w:numPr>
          <w:ilvl w:val="0"/>
          <w:numId w:val="12"/>
        </w:numPr>
        <w:spacing w:after="120" w:line="240" w:lineRule="auto"/>
      </w:pPr>
      <w:r>
        <w:t>+3</w:t>
      </w:r>
    </w:p>
    <w:p w:rsidR="00645D73" w:rsidRDefault="00645D73" w:rsidP="00645D73">
      <w:pPr>
        <w:spacing w:after="120" w:line="240" w:lineRule="auto"/>
      </w:pPr>
      <w:r>
        <w:t>6- Em que local ficou alojado durante a sua estadia no Parque de Natureza de Noudar?</w:t>
      </w:r>
    </w:p>
    <w:p w:rsidR="00645D73" w:rsidRDefault="00645D73" w:rsidP="00645D73">
      <w:pPr>
        <w:pStyle w:val="PargrafodaLista"/>
        <w:numPr>
          <w:ilvl w:val="0"/>
          <w:numId w:val="11"/>
        </w:numPr>
        <w:spacing w:after="120" w:line="240" w:lineRule="auto"/>
      </w:pPr>
      <w:r>
        <w:t>Monte Principal</w:t>
      </w:r>
    </w:p>
    <w:p w:rsidR="00645D73" w:rsidRDefault="00645D73" w:rsidP="00645D73">
      <w:pPr>
        <w:pStyle w:val="PargrafodaLista"/>
        <w:numPr>
          <w:ilvl w:val="0"/>
          <w:numId w:val="11"/>
        </w:numPr>
        <w:spacing w:after="120" w:line="240" w:lineRule="auto"/>
      </w:pPr>
      <w:r>
        <w:t>Casa da Malta</w:t>
      </w:r>
    </w:p>
    <w:p w:rsidR="00645D73" w:rsidRDefault="00645D73" w:rsidP="00645D73">
      <w:pPr>
        <w:spacing w:after="120" w:line="240" w:lineRule="auto"/>
      </w:pPr>
    </w:p>
    <w:p w:rsidR="00645D73" w:rsidRDefault="00645D73" w:rsidP="00645D73">
      <w:pPr>
        <w:spacing w:after="120" w:line="240" w:lineRule="auto"/>
      </w:pPr>
      <w:r>
        <w:t>7-</w:t>
      </w:r>
      <w:r w:rsidRPr="00B0514C">
        <w:t>Quando visitou o Parque recorreu às Refeições fornecidas por estes?</w:t>
      </w:r>
    </w:p>
    <w:p w:rsidR="00645D73" w:rsidRDefault="00645D73" w:rsidP="00645D73">
      <w:pPr>
        <w:pStyle w:val="PargrafodaLista"/>
        <w:numPr>
          <w:ilvl w:val="0"/>
          <w:numId w:val="10"/>
        </w:numPr>
        <w:spacing w:after="120" w:line="240" w:lineRule="auto"/>
      </w:pPr>
      <w:r>
        <w:lastRenderedPageBreak/>
        <w:t>Todas</w:t>
      </w:r>
    </w:p>
    <w:p w:rsidR="00645D73" w:rsidRDefault="00645D73" w:rsidP="00645D73">
      <w:pPr>
        <w:pStyle w:val="PargrafodaLista"/>
        <w:numPr>
          <w:ilvl w:val="0"/>
          <w:numId w:val="10"/>
        </w:numPr>
        <w:spacing w:after="120" w:line="240" w:lineRule="auto"/>
      </w:pPr>
      <w:r>
        <w:t>Algumas</w:t>
      </w:r>
    </w:p>
    <w:p w:rsidR="00645D73" w:rsidRDefault="00645D73" w:rsidP="00645D73">
      <w:pPr>
        <w:pStyle w:val="PargrafodaLista"/>
        <w:numPr>
          <w:ilvl w:val="0"/>
          <w:numId w:val="10"/>
        </w:numPr>
        <w:spacing w:after="120" w:line="240" w:lineRule="auto"/>
      </w:pPr>
      <w:r>
        <w:t>Nenhumas</w:t>
      </w:r>
    </w:p>
    <w:p w:rsidR="00645D73" w:rsidRDefault="00645D73" w:rsidP="00645D73">
      <w:pPr>
        <w:spacing w:after="120"/>
      </w:pPr>
      <w:r>
        <w:t>8 – Em que mês visitou o Parque de Natureza de Noudar?</w:t>
      </w:r>
    </w:p>
    <w:p w:rsidR="00645D73" w:rsidRDefault="00645D73" w:rsidP="00645D73">
      <w:pPr>
        <w:pStyle w:val="PargrafodaLista"/>
        <w:numPr>
          <w:ilvl w:val="0"/>
          <w:numId w:val="9"/>
        </w:numPr>
        <w:spacing w:after="120" w:line="240" w:lineRule="auto"/>
      </w:pPr>
      <w:r>
        <w:t>Janeiro</w:t>
      </w:r>
    </w:p>
    <w:p w:rsidR="00645D73" w:rsidRDefault="00645D73" w:rsidP="00645D73">
      <w:pPr>
        <w:pStyle w:val="PargrafodaLista"/>
        <w:numPr>
          <w:ilvl w:val="0"/>
          <w:numId w:val="9"/>
        </w:numPr>
        <w:spacing w:after="120" w:line="240" w:lineRule="auto"/>
      </w:pPr>
      <w:r>
        <w:t xml:space="preserve">Fevereiro </w:t>
      </w:r>
    </w:p>
    <w:p w:rsidR="00645D73" w:rsidRDefault="00645D73" w:rsidP="00645D73">
      <w:pPr>
        <w:pStyle w:val="PargrafodaLista"/>
        <w:numPr>
          <w:ilvl w:val="0"/>
          <w:numId w:val="9"/>
        </w:numPr>
        <w:spacing w:after="120" w:line="240" w:lineRule="auto"/>
      </w:pPr>
      <w:r>
        <w:t xml:space="preserve">Março </w:t>
      </w:r>
    </w:p>
    <w:p w:rsidR="00645D73" w:rsidRDefault="00645D73" w:rsidP="00645D73">
      <w:pPr>
        <w:pStyle w:val="PargrafodaLista"/>
        <w:numPr>
          <w:ilvl w:val="0"/>
          <w:numId w:val="9"/>
        </w:numPr>
        <w:spacing w:after="120" w:line="240" w:lineRule="auto"/>
      </w:pPr>
      <w:r>
        <w:t xml:space="preserve">Abril </w:t>
      </w:r>
    </w:p>
    <w:p w:rsidR="00645D73" w:rsidRDefault="00645D73" w:rsidP="00645D73">
      <w:pPr>
        <w:pStyle w:val="PargrafodaLista"/>
        <w:numPr>
          <w:ilvl w:val="0"/>
          <w:numId w:val="9"/>
        </w:numPr>
        <w:spacing w:after="120" w:line="240" w:lineRule="auto"/>
      </w:pPr>
      <w:r>
        <w:t>Maio</w:t>
      </w:r>
    </w:p>
    <w:p w:rsidR="00645D73" w:rsidRDefault="00645D73" w:rsidP="00645D73">
      <w:pPr>
        <w:pStyle w:val="PargrafodaLista"/>
        <w:numPr>
          <w:ilvl w:val="0"/>
          <w:numId w:val="9"/>
        </w:numPr>
        <w:spacing w:after="120" w:line="240" w:lineRule="auto"/>
      </w:pPr>
      <w:r>
        <w:t xml:space="preserve">Junho </w:t>
      </w:r>
    </w:p>
    <w:p w:rsidR="00645D73" w:rsidRDefault="00645D73" w:rsidP="00645D73">
      <w:pPr>
        <w:pStyle w:val="PargrafodaLista"/>
        <w:numPr>
          <w:ilvl w:val="0"/>
          <w:numId w:val="9"/>
        </w:numPr>
        <w:spacing w:after="120" w:line="240" w:lineRule="auto"/>
      </w:pPr>
      <w:r>
        <w:t>Julho</w:t>
      </w:r>
    </w:p>
    <w:p w:rsidR="00645D73" w:rsidRDefault="00645D73" w:rsidP="00645D73">
      <w:pPr>
        <w:pStyle w:val="PargrafodaLista"/>
        <w:numPr>
          <w:ilvl w:val="0"/>
          <w:numId w:val="9"/>
        </w:numPr>
        <w:spacing w:after="120" w:line="240" w:lineRule="auto"/>
      </w:pPr>
      <w:r>
        <w:t>Setembro</w:t>
      </w:r>
    </w:p>
    <w:p w:rsidR="00645D73" w:rsidRDefault="00645D73" w:rsidP="00645D73">
      <w:pPr>
        <w:pStyle w:val="PargrafodaLista"/>
        <w:numPr>
          <w:ilvl w:val="0"/>
          <w:numId w:val="9"/>
        </w:numPr>
        <w:spacing w:after="120" w:line="240" w:lineRule="auto"/>
      </w:pPr>
      <w:r>
        <w:t>Outubro</w:t>
      </w:r>
    </w:p>
    <w:p w:rsidR="00645D73" w:rsidRDefault="00645D73" w:rsidP="00645D73">
      <w:pPr>
        <w:pStyle w:val="PargrafodaLista"/>
        <w:numPr>
          <w:ilvl w:val="0"/>
          <w:numId w:val="9"/>
        </w:numPr>
        <w:spacing w:after="120" w:line="240" w:lineRule="auto"/>
      </w:pPr>
      <w:r>
        <w:t>Novembro</w:t>
      </w:r>
    </w:p>
    <w:p w:rsidR="00645D73" w:rsidRDefault="00645D73" w:rsidP="00645D73">
      <w:pPr>
        <w:pStyle w:val="PargrafodaLista"/>
        <w:numPr>
          <w:ilvl w:val="0"/>
          <w:numId w:val="9"/>
        </w:numPr>
        <w:spacing w:after="120" w:line="240" w:lineRule="auto"/>
      </w:pPr>
      <w:r>
        <w:t>Dezembro</w:t>
      </w:r>
    </w:p>
    <w:p w:rsidR="00645D73" w:rsidRDefault="00645D73" w:rsidP="00645D73">
      <w:pPr>
        <w:spacing w:after="120"/>
      </w:pPr>
      <w:r>
        <w:t>9- O que pretendia com a sua deslocação ao Parque de Natureza de Noudar?</w:t>
      </w:r>
    </w:p>
    <w:p w:rsidR="00645D73" w:rsidRDefault="00645D73" w:rsidP="00645D73">
      <w:pPr>
        <w:pStyle w:val="PargrafodaLista"/>
        <w:numPr>
          <w:ilvl w:val="0"/>
          <w:numId w:val="8"/>
        </w:numPr>
        <w:spacing w:after="120"/>
      </w:pPr>
      <w:r>
        <w:t>Descansar/Pausa</w:t>
      </w:r>
    </w:p>
    <w:p w:rsidR="00645D73" w:rsidRDefault="00645D73" w:rsidP="00645D73">
      <w:pPr>
        <w:pStyle w:val="PargrafodaLista"/>
        <w:numPr>
          <w:ilvl w:val="0"/>
          <w:numId w:val="8"/>
        </w:numPr>
        <w:spacing w:after="120"/>
      </w:pPr>
      <w:r>
        <w:t>Conhecer a região</w:t>
      </w:r>
    </w:p>
    <w:p w:rsidR="00645D73" w:rsidRDefault="00645D73" w:rsidP="00645D73">
      <w:pPr>
        <w:pStyle w:val="PargrafodaLista"/>
        <w:numPr>
          <w:ilvl w:val="0"/>
          <w:numId w:val="8"/>
        </w:numPr>
        <w:spacing w:after="120"/>
      </w:pPr>
      <w:r>
        <w:t>Contacto com a Natureza</w:t>
      </w:r>
    </w:p>
    <w:p w:rsidR="00645D73" w:rsidRDefault="00645D73" w:rsidP="00645D73">
      <w:pPr>
        <w:pStyle w:val="PargrafodaLista"/>
        <w:numPr>
          <w:ilvl w:val="0"/>
          <w:numId w:val="8"/>
        </w:numPr>
        <w:spacing w:after="120"/>
      </w:pPr>
      <w:r>
        <w:t>Conhecer o património histórico</w:t>
      </w:r>
    </w:p>
    <w:p w:rsidR="00645D73" w:rsidRDefault="00645D73" w:rsidP="00645D73">
      <w:pPr>
        <w:pStyle w:val="PargrafodaLista"/>
        <w:numPr>
          <w:ilvl w:val="0"/>
          <w:numId w:val="8"/>
        </w:numPr>
        <w:spacing w:after="120"/>
      </w:pPr>
      <w:r>
        <w:t xml:space="preserve">Conhecer o Parque </w:t>
      </w:r>
    </w:p>
    <w:p w:rsidR="00645D73" w:rsidRDefault="00645D73" w:rsidP="00645D73">
      <w:pPr>
        <w:pStyle w:val="PargrafodaLista"/>
        <w:numPr>
          <w:ilvl w:val="0"/>
          <w:numId w:val="8"/>
        </w:numPr>
        <w:spacing w:after="120"/>
      </w:pPr>
      <w:r>
        <w:t xml:space="preserve">Desenvolver alguma </w:t>
      </w:r>
      <w:proofErr w:type="spellStart"/>
      <w:r>
        <w:t>actividade</w:t>
      </w:r>
      <w:proofErr w:type="spellEnd"/>
      <w:r>
        <w:t xml:space="preserve"> específica do parque</w:t>
      </w:r>
    </w:p>
    <w:p w:rsidR="00645D73" w:rsidRDefault="00645D73" w:rsidP="00645D73">
      <w:pPr>
        <w:pStyle w:val="PargrafodaLista"/>
        <w:numPr>
          <w:ilvl w:val="0"/>
          <w:numId w:val="8"/>
        </w:numPr>
        <w:spacing w:after="120"/>
      </w:pPr>
      <w:r>
        <w:t>Outra. Qual?</w:t>
      </w:r>
    </w:p>
    <w:p w:rsidR="00645D73" w:rsidRDefault="00645D73" w:rsidP="00645D73">
      <w:pPr>
        <w:spacing w:after="120"/>
      </w:pPr>
      <w:r>
        <w:t xml:space="preserve">10-Que </w:t>
      </w:r>
      <w:proofErr w:type="spellStart"/>
      <w:proofErr w:type="gramStart"/>
      <w:r>
        <w:t>actividades</w:t>
      </w:r>
      <w:proofErr w:type="spellEnd"/>
      <w:r>
        <w:t xml:space="preserve"> desenvolveu</w:t>
      </w:r>
      <w:proofErr w:type="gramEnd"/>
      <w:r>
        <w:t xml:space="preserve"> durante a sua estadia no Parque de Natureza de Noudar?</w:t>
      </w:r>
    </w:p>
    <w:p w:rsidR="00645D73" w:rsidRDefault="00645D73" w:rsidP="00645D73">
      <w:pPr>
        <w:pStyle w:val="PargrafodaLista"/>
        <w:numPr>
          <w:ilvl w:val="0"/>
          <w:numId w:val="7"/>
        </w:numPr>
        <w:spacing w:after="120"/>
      </w:pPr>
      <w:r>
        <w:t>Passeios pedestres</w:t>
      </w:r>
    </w:p>
    <w:p w:rsidR="00645D73" w:rsidRDefault="00645D73" w:rsidP="00645D73">
      <w:pPr>
        <w:pStyle w:val="PargrafodaLista"/>
        <w:numPr>
          <w:ilvl w:val="0"/>
          <w:numId w:val="7"/>
        </w:numPr>
        <w:spacing w:after="120"/>
      </w:pPr>
      <w:r>
        <w:t>Passeios de bicicleta</w:t>
      </w:r>
    </w:p>
    <w:p w:rsidR="00645D73" w:rsidRDefault="00645D73" w:rsidP="00645D73">
      <w:pPr>
        <w:pStyle w:val="PargrafodaLista"/>
        <w:numPr>
          <w:ilvl w:val="0"/>
          <w:numId w:val="7"/>
        </w:numPr>
        <w:spacing w:after="120"/>
      </w:pPr>
      <w:r>
        <w:t xml:space="preserve">Passeios de carro </w:t>
      </w:r>
      <w:proofErr w:type="spellStart"/>
      <w:r>
        <w:t>eléctrico</w:t>
      </w:r>
      <w:proofErr w:type="spellEnd"/>
    </w:p>
    <w:p w:rsidR="00645D73" w:rsidRDefault="00645D73" w:rsidP="00645D73">
      <w:pPr>
        <w:pStyle w:val="PargrafodaLista"/>
        <w:numPr>
          <w:ilvl w:val="0"/>
          <w:numId w:val="7"/>
        </w:numPr>
        <w:spacing w:after="120"/>
      </w:pPr>
      <w:r>
        <w:t xml:space="preserve">Visitas ao património histórico </w:t>
      </w:r>
    </w:p>
    <w:p w:rsidR="00645D73" w:rsidRDefault="00645D73" w:rsidP="00645D73">
      <w:pPr>
        <w:pStyle w:val="PargrafodaLista"/>
        <w:numPr>
          <w:ilvl w:val="0"/>
          <w:numId w:val="7"/>
        </w:numPr>
        <w:spacing w:after="120"/>
      </w:pPr>
      <w:r>
        <w:t>Piquenique</w:t>
      </w:r>
    </w:p>
    <w:p w:rsidR="00645D73" w:rsidRDefault="00645D73" w:rsidP="00645D73">
      <w:pPr>
        <w:pStyle w:val="PargrafodaLista"/>
        <w:numPr>
          <w:ilvl w:val="0"/>
          <w:numId w:val="7"/>
        </w:numPr>
        <w:spacing w:after="120"/>
      </w:pPr>
      <w:r>
        <w:t>Programa flora digital</w:t>
      </w:r>
    </w:p>
    <w:p w:rsidR="00645D73" w:rsidRDefault="00645D73" w:rsidP="00645D73">
      <w:pPr>
        <w:pStyle w:val="PargrafodaLista"/>
        <w:numPr>
          <w:ilvl w:val="0"/>
          <w:numId w:val="7"/>
        </w:numPr>
        <w:spacing w:after="120"/>
      </w:pPr>
      <w:r>
        <w:t>Observação de animais (veados ou javalis)</w:t>
      </w:r>
    </w:p>
    <w:p w:rsidR="00645D73" w:rsidRDefault="00645D73" w:rsidP="00645D73">
      <w:pPr>
        <w:pStyle w:val="PargrafodaLista"/>
        <w:numPr>
          <w:ilvl w:val="0"/>
          <w:numId w:val="7"/>
        </w:numPr>
        <w:spacing w:after="120"/>
      </w:pPr>
      <w:r>
        <w:t>Repouso</w:t>
      </w:r>
    </w:p>
    <w:p w:rsidR="00645D73" w:rsidRDefault="00645D73" w:rsidP="00645D73">
      <w:pPr>
        <w:pStyle w:val="PargrafodaLista"/>
        <w:numPr>
          <w:ilvl w:val="0"/>
          <w:numId w:val="7"/>
        </w:numPr>
        <w:spacing w:after="120"/>
      </w:pPr>
      <w:r>
        <w:t>Outra</w:t>
      </w:r>
    </w:p>
    <w:p w:rsidR="00645D73" w:rsidRPr="00CF508E" w:rsidRDefault="00645D73" w:rsidP="00645D73">
      <w:pPr>
        <w:spacing w:after="120"/>
        <w:rPr>
          <w:color w:val="FF0000"/>
        </w:rPr>
      </w:pPr>
      <w:r>
        <w:t>11 – Das escolhas na pergunta anterior qual escolheria para associar à imagem do Parque de Natureza de Noudar?</w:t>
      </w:r>
    </w:p>
    <w:p w:rsidR="00645D73" w:rsidRDefault="00645D73" w:rsidP="00645D73">
      <w:pPr>
        <w:pStyle w:val="PargrafodaLista"/>
        <w:numPr>
          <w:ilvl w:val="0"/>
          <w:numId w:val="17"/>
        </w:numPr>
        <w:spacing w:after="120"/>
      </w:pPr>
      <w:r>
        <w:t>Passeios pedestres</w:t>
      </w:r>
    </w:p>
    <w:p w:rsidR="00645D73" w:rsidRDefault="00645D73" w:rsidP="00645D73">
      <w:pPr>
        <w:pStyle w:val="PargrafodaLista"/>
        <w:numPr>
          <w:ilvl w:val="0"/>
          <w:numId w:val="17"/>
        </w:numPr>
        <w:spacing w:after="120"/>
      </w:pPr>
      <w:r>
        <w:t>Passeios de bicicleta</w:t>
      </w:r>
    </w:p>
    <w:p w:rsidR="00645D73" w:rsidRDefault="00645D73" w:rsidP="00645D73">
      <w:pPr>
        <w:pStyle w:val="PargrafodaLista"/>
        <w:numPr>
          <w:ilvl w:val="0"/>
          <w:numId w:val="17"/>
        </w:numPr>
        <w:spacing w:after="120"/>
      </w:pPr>
      <w:r>
        <w:t xml:space="preserve">Passeios de carro </w:t>
      </w:r>
      <w:proofErr w:type="spellStart"/>
      <w:r>
        <w:t>eléctrico</w:t>
      </w:r>
      <w:proofErr w:type="spellEnd"/>
    </w:p>
    <w:p w:rsidR="00645D73" w:rsidRDefault="00645D73" w:rsidP="00645D73">
      <w:pPr>
        <w:pStyle w:val="PargrafodaLista"/>
        <w:numPr>
          <w:ilvl w:val="0"/>
          <w:numId w:val="17"/>
        </w:numPr>
        <w:spacing w:after="120"/>
      </w:pPr>
      <w:r>
        <w:t xml:space="preserve">Visitas ao património histórico </w:t>
      </w:r>
    </w:p>
    <w:p w:rsidR="00645D73" w:rsidRDefault="00645D73" w:rsidP="00645D73">
      <w:pPr>
        <w:pStyle w:val="PargrafodaLista"/>
        <w:numPr>
          <w:ilvl w:val="0"/>
          <w:numId w:val="17"/>
        </w:numPr>
        <w:spacing w:after="120"/>
      </w:pPr>
      <w:r>
        <w:t>Piquenique</w:t>
      </w:r>
    </w:p>
    <w:p w:rsidR="00645D73" w:rsidRDefault="00645D73" w:rsidP="00645D73">
      <w:pPr>
        <w:pStyle w:val="PargrafodaLista"/>
        <w:numPr>
          <w:ilvl w:val="0"/>
          <w:numId w:val="17"/>
        </w:numPr>
        <w:spacing w:after="120"/>
      </w:pPr>
      <w:r>
        <w:t>Programa flora digital</w:t>
      </w:r>
    </w:p>
    <w:p w:rsidR="00645D73" w:rsidRDefault="00645D73" w:rsidP="00645D73">
      <w:pPr>
        <w:pStyle w:val="PargrafodaLista"/>
        <w:numPr>
          <w:ilvl w:val="0"/>
          <w:numId w:val="17"/>
        </w:numPr>
        <w:spacing w:after="120"/>
      </w:pPr>
      <w:r>
        <w:t>Observação de animais (veados ou javalis)</w:t>
      </w:r>
    </w:p>
    <w:p w:rsidR="00645D73" w:rsidRDefault="00645D73" w:rsidP="00645D73">
      <w:pPr>
        <w:pStyle w:val="PargrafodaLista"/>
        <w:numPr>
          <w:ilvl w:val="0"/>
          <w:numId w:val="17"/>
        </w:numPr>
        <w:spacing w:after="120"/>
      </w:pPr>
      <w:r>
        <w:t>Repouso</w:t>
      </w:r>
    </w:p>
    <w:p w:rsidR="00645D73" w:rsidRDefault="00645D73" w:rsidP="00645D73">
      <w:pPr>
        <w:pStyle w:val="PargrafodaLista"/>
        <w:numPr>
          <w:ilvl w:val="0"/>
          <w:numId w:val="17"/>
        </w:numPr>
        <w:spacing w:after="120"/>
      </w:pPr>
      <w:r>
        <w:t>Outra</w:t>
      </w:r>
    </w:p>
    <w:p w:rsidR="00645D73" w:rsidRDefault="00645D73" w:rsidP="00645D73">
      <w:pPr>
        <w:spacing w:after="120"/>
      </w:pPr>
      <w:r>
        <w:lastRenderedPageBreak/>
        <w:t>12 - Gostava de voltar a visitar o Parque de Natureza de Noudar?</w:t>
      </w:r>
    </w:p>
    <w:p w:rsidR="00645D73" w:rsidRDefault="00645D73" w:rsidP="00645D73">
      <w:pPr>
        <w:pStyle w:val="PargrafodaLista"/>
        <w:numPr>
          <w:ilvl w:val="0"/>
          <w:numId w:val="18"/>
        </w:numPr>
        <w:spacing w:after="120"/>
      </w:pPr>
      <w:r>
        <w:t>Sim</w:t>
      </w:r>
    </w:p>
    <w:p w:rsidR="00645D73" w:rsidRDefault="00645D73" w:rsidP="00645D73">
      <w:pPr>
        <w:pStyle w:val="PargrafodaLista"/>
        <w:numPr>
          <w:ilvl w:val="0"/>
          <w:numId w:val="18"/>
        </w:numPr>
        <w:spacing w:after="120"/>
      </w:pPr>
      <w:r>
        <w:t>Não</w:t>
      </w:r>
    </w:p>
    <w:p w:rsidR="00645D73" w:rsidRDefault="00645D73" w:rsidP="00645D73">
      <w:pPr>
        <w:pStyle w:val="PargrafodaLista"/>
        <w:numPr>
          <w:ilvl w:val="0"/>
          <w:numId w:val="19"/>
        </w:numPr>
        <w:tabs>
          <w:tab w:val="left" w:pos="0"/>
          <w:tab w:val="left" w:pos="284"/>
        </w:tabs>
        <w:spacing w:after="120"/>
        <w:ind w:left="0" w:firstLine="0"/>
      </w:pPr>
      <w:r>
        <w:t>- Já recomendou o Parque de Natureza de Noudar?</w:t>
      </w:r>
    </w:p>
    <w:p w:rsidR="00645D73" w:rsidRDefault="00645D73" w:rsidP="00645D73">
      <w:pPr>
        <w:pStyle w:val="PargrafodaLista"/>
        <w:numPr>
          <w:ilvl w:val="0"/>
          <w:numId w:val="6"/>
        </w:numPr>
        <w:spacing w:after="120"/>
      </w:pPr>
      <w:r>
        <w:t xml:space="preserve">Sim </w:t>
      </w:r>
    </w:p>
    <w:p w:rsidR="00645D73" w:rsidRDefault="00645D73" w:rsidP="00645D73">
      <w:pPr>
        <w:pStyle w:val="PargrafodaLista"/>
        <w:numPr>
          <w:ilvl w:val="0"/>
          <w:numId w:val="6"/>
        </w:numPr>
        <w:spacing w:after="120"/>
      </w:pPr>
      <w:r>
        <w:t>Não</w:t>
      </w:r>
    </w:p>
    <w:p w:rsidR="00645D73" w:rsidRDefault="00645D73" w:rsidP="00645D73">
      <w:pPr>
        <w:spacing w:after="120" w:line="240" w:lineRule="auto"/>
      </w:pPr>
      <w:r>
        <w:t xml:space="preserve">14-Gostou da sua experiência no Parque de Natureza de Noudar? Numa escala de 1 a 6 (sendo 1 a menor satisfação e 6 a maior) </w:t>
      </w:r>
      <w:proofErr w:type="spellStart"/>
      <w:r>
        <w:t>seleccione</w:t>
      </w:r>
      <w:proofErr w:type="spellEnd"/>
      <w:r>
        <w:t xml:space="preserve"> o que melhor a define.</w:t>
      </w:r>
    </w:p>
    <w:p w:rsidR="00645D73" w:rsidRDefault="00645D73" w:rsidP="00645D73">
      <w:pPr>
        <w:pStyle w:val="PargrafodaLista"/>
        <w:numPr>
          <w:ilvl w:val="0"/>
          <w:numId w:val="21"/>
        </w:numPr>
        <w:spacing w:after="120" w:line="240" w:lineRule="auto"/>
      </w:pPr>
      <w:r>
        <w:t>1</w:t>
      </w:r>
    </w:p>
    <w:p w:rsidR="00645D73" w:rsidRDefault="00645D73" w:rsidP="00645D73">
      <w:pPr>
        <w:pStyle w:val="PargrafodaLista"/>
        <w:numPr>
          <w:ilvl w:val="0"/>
          <w:numId w:val="21"/>
        </w:numPr>
        <w:spacing w:after="120" w:line="240" w:lineRule="auto"/>
      </w:pPr>
      <w:r>
        <w:t>2</w:t>
      </w:r>
    </w:p>
    <w:p w:rsidR="00645D73" w:rsidRDefault="00645D73" w:rsidP="00645D73">
      <w:pPr>
        <w:pStyle w:val="PargrafodaLista"/>
        <w:numPr>
          <w:ilvl w:val="0"/>
          <w:numId w:val="21"/>
        </w:numPr>
        <w:spacing w:after="120" w:line="240" w:lineRule="auto"/>
      </w:pPr>
      <w:r>
        <w:t>3</w:t>
      </w:r>
    </w:p>
    <w:p w:rsidR="00645D73" w:rsidRDefault="00645D73" w:rsidP="00645D73">
      <w:pPr>
        <w:pStyle w:val="PargrafodaLista"/>
        <w:numPr>
          <w:ilvl w:val="0"/>
          <w:numId w:val="21"/>
        </w:numPr>
        <w:spacing w:after="120" w:line="240" w:lineRule="auto"/>
      </w:pPr>
      <w:r>
        <w:t>4</w:t>
      </w:r>
    </w:p>
    <w:p w:rsidR="00645D73" w:rsidRDefault="00645D73" w:rsidP="00645D73">
      <w:pPr>
        <w:pStyle w:val="PargrafodaLista"/>
        <w:numPr>
          <w:ilvl w:val="0"/>
          <w:numId w:val="21"/>
        </w:numPr>
        <w:spacing w:after="120" w:line="240" w:lineRule="auto"/>
      </w:pPr>
      <w:r>
        <w:t>5</w:t>
      </w:r>
    </w:p>
    <w:p w:rsidR="00645D73" w:rsidRDefault="00645D73" w:rsidP="00645D73">
      <w:pPr>
        <w:pStyle w:val="PargrafodaLista"/>
        <w:numPr>
          <w:ilvl w:val="0"/>
          <w:numId w:val="21"/>
        </w:numPr>
        <w:spacing w:after="120" w:line="240" w:lineRule="auto"/>
      </w:pPr>
      <w:r>
        <w:t>6</w:t>
      </w:r>
    </w:p>
    <w:p w:rsidR="00645D73" w:rsidRDefault="00645D73" w:rsidP="00645D73">
      <w:pPr>
        <w:spacing w:after="120"/>
      </w:pPr>
      <w:r>
        <w:t xml:space="preserve"> 15 - Nos últimos 2 anos já se alojou em outro espaço de Turismo de Natureza?</w:t>
      </w:r>
    </w:p>
    <w:p w:rsidR="00645D73" w:rsidRDefault="00645D73" w:rsidP="00645D73">
      <w:pPr>
        <w:pStyle w:val="PargrafodaLista"/>
        <w:numPr>
          <w:ilvl w:val="0"/>
          <w:numId w:val="20"/>
        </w:numPr>
        <w:spacing w:after="120"/>
      </w:pPr>
      <w:r>
        <w:t>Sim</w:t>
      </w:r>
    </w:p>
    <w:p w:rsidR="00645D73" w:rsidRDefault="00645D73" w:rsidP="00645D73">
      <w:pPr>
        <w:pStyle w:val="PargrafodaLista"/>
        <w:numPr>
          <w:ilvl w:val="0"/>
          <w:numId w:val="20"/>
        </w:numPr>
        <w:spacing w:after="120"/>
      </w:pPr>
      <w:r>
        <w:t>Não</w:t>
      </w:r>
    </w:p>
    <w:p w:rsidR="00645D73" w:rsidRDefault="00645D73" w:rsidP="00645D73">
      <w:pPr>
        <w:spacing w:after="120" w:line="240" w:lineRule="auto"/>
      </w:pPr>
      <w:r>
        <w:t xml:space="preserve">16- Ao escolher o alojamento para as suas deslocações tem em atenção se o local segue as boas práticas ambientais contribuindo, para um turismo sustentável? Numa escala de 1 a 6 (sendo 1 a menor preocupação e 6 a maior) </w:t>
      </w:r>
      <w:proofErr w:type="spellStart"/>
      <w:r>
        <w:t>seleccione</w:t>
      </w:r>
      <w:proofErr w:type="spellEnd"/>
      <w:r>
        <w:t xml:space="preserve"> o que melhor o define.</w:t>
      </w:r>
    </w:p>
    <w:p w:rsidR="00645D73" w:rsidRDefault="00645D73" w:rsidP="00645D73">
      <w:pPr>
        <w:pStyle w:val="PargrafodaLista"/>
        <w:numPr>
          <w:ilvl w:val="0"/>
          <w:numId w:val="21"/>
        </w:numPr>
        <w:spacing w:after="120" w:line="240" w:lineRule="auto"/>
      </w:pPr>
      <w:r>
        <w:t>1</w:t>
      </w:r>
    </w:p>
    <w:p w:rsidR="00645D73" w:rsidRDefault="00645D73" w:rsidP="00645D73">
      <w:pPr>
        <w:pStyle w:val="PargrafodaLista"/>
        <w:numPr>
          <w:ilvl w:val="0"/>
          <w:numId w:val="21"/>
        </w:numPr>
        <w:spacing w:after="120" w:line="240" w:lineRule="auto"/>
      </w:pPr>
      <w:r>
        <w:t>2</w:t>
      </w:r>
    </w:p>
    <w:p w:rsidR="00645D73" w:rsidRDefault="00645D73" w:rsidP="00645D73">
      <w:pPr>
        <w:pStyle w:val="PargrafodaLista"/>
        <w:numPr>
          <w:ilvl w:val="0"/>
          <w:numId w:val="21"/>
        </w:numPr>
        <w:spacing w:after="120" w:line="240" w:lineRule="auto"/>
      </w:pPr>
      <w:r>
        <w:t>3</w:t>
      </w:r>
    </w:p>
    <w:p w:rsidR="00645D73" w:rsidRDefault="00645D73" w:rsidP="00645D73">
      <w:pPr>
        <w:pStyle w:val="PargrafodaLista"/>
        <w:numPr>
          <w:ilvl w:val="0"/>
          <w:numId w:val="21"/>
        </w:numPr>
        <w:spacing w:after="120" w:line="240" w:lineRule="auto"/>
      </w:pPr>
      <w:r>
        <w:t>4</w:t>
      </w:r>
    </w:p>
    <w:p w:rsidR="00645D73" w:rsidRDefault="00645D73" w:rsidP="00645D73">
      <w:pPr>
        <w:pStyle w:val="PargrafodaLista"/>
        <w:numPr>
          <w:ilvl w:val="0"/>
          <w:numId w:val="21"/>
        </w:numPr>
        <w:spacing w:after="120" w:line="240" w:lineRule="auto"/>
      </w:pPr>
      <w:r>
        <w:t>5</w:t>
      </w:r>
    </w:p>
    <w:p w:rsidR="00645D73" w:rsidRDefault="00645D73" w:rsidP="00645D73">
      <w:pPr>
        <w:pStyle w:val="PargrafodaLista"/>
        <w:numPr>
          <w:ilvl w:val="0"/>
          <w:numId w:val="21"/>
        </w:numPr>
        <w:spacing w:after="120" w:line="240" w:lineRule="auto"/>
      </w:pPr>
      <w:r>
        <w:t>6</w:t>
      </w:r>
    </w:p>
    <w:p w:rsidR="00645D73" w:rsidRDefault="00645D73" w:rsidP="00645D73">
      <w:pPr>
        <w:spacing w:after="120" w:line="240" w:lineRule="auto"/>
      </w:pPr>
      <w:r>
        <w:t xml:space="preserve">17- Dê uma sugestão para uma nova </w:t>
      </w:r>
      <w:proofErr w:type="spellStart"/>
      <w:r>
        <w:t>actividade</w:t>
      </w:r>
      <w:proofErr w:type="spellEnd"/>
      <w:r>
        <w:t xml:space="preserve"> ou melhoria a implementar para tornar a estadia no Parque de Natureza de Noudar melhor. (Pergunta de resposta aberta)</w:t>
      </w:r>
    </w:p>
    <w:p w:rsidR="00645D73" w:rsidRDefault="00645D73" w:rsidP="00645D73">
      <w:pPr>
        <w:spacing w:after="120" w:line="240" w:lineRule="auto"/>
      </w:pPr>
    </w:p>
    <w:p w:rsidR="00645D73" w:rsidRDefault="00645D73" w:rsidP="00645D73">
      <w:pPr>
        <w:spacing w:after="120" w:line="240" w:lineRule="auto"/>
      </w:pPr>
    </w:p>
    <w:p w:rsidR="00645D73" w:rsidRDefault="00645D73" w:rsidP="00645D73">
      <w:pPr>
        <w:spacing w:after="120" w:line="240" w:lineRule="auto"/>
      </w:pPr>
    </w:p>
    <w:p w:rsidR="00645D73" w:rsidRDefault="00645D73" w:rsidP="00645D73">
      <w:pPr>
        <w:spacing w:after="120" w:line="240" w:lineRule="auto"/>
      </w:pPr>
    </w:p>
    <w:p w:rsidR="00645D73" w:rsidRDefault="00645D73" w:rsidP="00645D73">
      <w:pPr>
        <w:spacing w:after="120" w:line="240" w:lineRule="auto"/>
        <w:jc w:val="right"/>
      </w:pPr>
      <w:r>
        <w:t>Obrigada pela vossa disponibilidade!</w:t>
      </w:r>
    </w:p>
    <w:p w:rsidR="00645D73" w:rsidRDefault="00645D73" w:rsidP="00645D73">
      <w:pPr>
        <w:rPr>
          <w:lang w:eastAsia="pt-PT"/>
        </w:rPr>
      </w:pPr>
    </w:p>
    <w:p w:rsidR="00AE6D4F" w:rsidRDefault="00AE6D4F" w:rsidP="003352EB"/>
    <w:p w:rsidR="003352EB" w:rsidRDefault="003352EB">
      <w:r>
        <w:br w:type="page"/>
      </w:r>
    </w:p>
    <w:tbl>
      <w:tblPr>
        <w:tblW w:w="8172" w:type="dxa"/>
        <w:tblInd w:w="70" w:type="dxa"/>
        <w:tblCellMar>
          <w:left w:w="70" w:type="dxa"/>
          <w:right w:w="70" w:type="dxa"/>
        </w:tblCellMar>
        <w:tblLook w:val="04A0"/>
      </w:tblPr>
      <w:tblGrid>
        <w:gridCol w:w="1120"/>
        <w:gridCol w:w="1432"/>
        <w:gridCol w:w="1360"/>
        <w:gridCol w:w="1420"/>
        <w:gridCol w:w="1420"/>
        <w:gridCol w:w="1420"/>
      </w:tblGrid>
      <w:tr w:rsidR="00C543C5" w:rsidRPr="00260E89" w:rsidTr="007A78A2">
        <w:trPr>
          <w:trHeight w:val="360"/>
        </w:trPr>
        <w:tc>
          <w:tcPr>
            <w:tcW w:w="8172" w:type="dxa"/>
            <w:gridSpan w:val="6"/>
            <w:tcBorders>
              <w:top w:val="nil"/>
              <w:left w:val="nil"/>
              <w:bottom w:val="nil"/>
              <w:right w:val="nil"/>
            </w:tcBorders>
            <w:shd w:val="clear" w:color="auto" w:fill="auto"/>
            <w:vAlign w:val="center"/>
            <w:hideMark/>
          </w:tcPr>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C543C5" w:rsidRPr="00A40D97" w:rsidRDefault="008727C3" w:rsidP="00A40D97">
            <w:pPr>
              <w:pStyle w:val="Ttulo1"/>
              <w:jc w:val="both"/>
              <w:rPr>
                <w:rFonts w:asciiTheme="minorHAnsi" w:hAnsiTheme="minorHAnsi"/>
                <w:color w:val="auto"/>
                <w:sz w:val="36"/>
                <w:szCs w:val="36"/>
              </w:rPr>
            </w:pPr>
            <w:bookmarkStart w:id="263" w:name="_Toc305679565"/>
            <w:r w:rsidRPr="00A40D97">
              <w:rPr>
                <w:rFonts w:asciiTheme="minorHAnsi" w:hAnsiTheme="minorHAnsi"/>
                <w:color w:val="auto"/>
                <w:sz w:val="36"/>
                <w:szCs w:val="36"/>
              </w:rPr>
              <w:t>Anexo IV</w:t>
            </w:r>
            <w:r w:rsidR="00AE6D4F" w:rsidRPr="00A40D97">
              <w:rPr>
                <w:rFonts w:asciiTheme="minorHAnsi" w:hAnsiTheme="minorHAnsi"/>
                <w:color w:val="auto"/>
                <w:sz w:val="36"/>
                <w:szCs w:val="36"/>
              </w:rPr>
              <w:t xml:space="preserve"> </w:t>
            </w:r>
            <w:r w:rsidR="00A40D97" w:rsidRPr="00A40D97">
              <w:rPr>
                <w:rFonts w:asciiTheme="minorHAnsi" w:hAnsiTheme="minorHAnsi"/>
                <w:color w:val="auto"/>
                <w:sz w:val="36"/>
                <w:szCs w:val="36"/>
              </w:rPr>
              <w:t>–</w:t>
            </w:r>
            <w:r w:rsidR="00AE6D4F" w:rsidRPr="00A40D97">
              <w:rPr>
                <w:rFonts w:asciiTheme="minorHAnsi" w:hAnsiTheme="minorHAnsi"/>
                <w:color w:val="auto"/>
                <w:sz w:val="36"/>
                <w:szCs w:val="36"/>
              </w:rPr>
              <w:t xml:space="preserve"> </w:t>
            </w:r>
            <w:r w:rsidR="00A40D97" w:rsidRPr="00A40D97">
              <w:rPr>
                <w:rFonts w:asciiTheme="minorHAnsi" w:hAnsiTheme="minorHAnsi"/>
                <w:color w:val="auto"/>
                <w:sz w:val="36"/>
                <w:szCs w:val="36"/>
              </w:rPr>
              <w:t>Quadros com os dados resulta</w:t>
            </w:r>
            <w:r w:rsidR="00F06A4B">
              <w:rPr>
                <w:rFonts w:asciiTheme="minorHAnsi" w:hAnsiTheme="minorHAnsi"/>
                <w:color w:val="auto"/>
                <w:sz w:val="36"/>
                <w:szCs w:val="36"/>
              </w:rPr>
              <w:t>nt</w:t>
            </w:r>
            <w:r w:rsidR="00A40D97" w:rsidRPr="00A40D97">
              <w:rPr>
                <w:rFonts w:asciiTheme="minorHAnsi" w:hAnsiTheme="minorHAnsi"/>
                <w:color w:val="auto"/>
                <w:sz w:val="36"/>
                <w:szCs w:val="36"/>
              </w:rPr>
              <w:t>es do tratamento da informação recolhida através do questionário</w:t>
            </w:r>
            <w:bookmarkEnd w:id="263"/>
          </w:p>
          <w:p w:rsidR="00C543C5" w:rsidRDefault="00C543C5"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AE6D4F" w:rsidRDefault="00AE6D4F" w:rsidP="007A78A2">
            <w:pPr>
              <w:spacing w:after="0" w:line="360" w:lineRule="auto"/>
              <w:rPr>
                <w:b/>
                <w:bCs/>
              </w:rPr>
            </w:pPr>
          </w:p>
          <w:p w:rsidR="00C543C5" w:rsidRDefault="00467B12" w:rsidP="007A78A2">
            <w:pPr>
              <w:spacing w:after="0" w:line="360" w:lineRule="auto"/>
              <w:rPr>
                <w:b/>
                <w:bCs/>
              </w:rPr>
            </w:pPr>
            <w:bookmarkStart w:id="264" w:name="_Toc305107918"/>
            <w:r w:rsidRPr="00467B12">
              <w:rPr>
                <w:b/>
                <w:bCs/>
              </w:rPr>
              <w:lastRenderedPageBreak/>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8</w:t>
            </w:r>
            <w:r w:rsidR="00021FCA" w:rsidRPr="00467B12">
              <w:rPr>
                <w:b/>
                <w:bCs/>
              </w:rPr>
              <w:fldChar w:fldCharType="end"/>
            </w:r>
            <w:r w:rsidR="00C543C5">
              <w:rPr>
                <w:b/>
                <w:bCs/>
              </w:rPr>
              <w:t xml:space="preserve"> </w:t>
            </w:r>
            <w:r w:rsidR="00C63C18">
              <w:rPr>
                <w:b/>
                <w:bCs/>
              </w:rPr>
              <w:t>–</w:t>
            </w:r>
            <w:r w:rsidR="00C543C5">
              <w:rPr>
                <w:b/>
                <w:bCs/>
              </w:rPr>
              <w:t xml:space="preserve"> </w:t>
            </w:r>
            <w:r w:rsidR="00C63C18">
              <w:rPr>
                <w:b/>
                <w:bCs/>
              </w:rPr>
              <w:t>A</w:t>
            </w:r>
            <w:r w:rsidR="00C543C5" w:rsidRPr="00260E89">
              <w:rPr>
                <w:b/>
                <w:bCs/>
              </w:rPr>
              <w:t xml:space="preserve"> idade </w:t>
            </w:r>
            <w:r w:rsidR="00C63C18">
              <w:rPr>
                <w:b/>
                <w:bCs/>
              </w:rPr>
              <w:t>do utilizador</w:t>
            </w:r>
            <w:r w:rsidR="00C543C5" w:rsidRPr="00260E89">
              <w:rPr>
                <w:b/>
                <w:bCs/>
              </w:rPr>
              <w:t xml:space="preserve"> quando visitou o Parque de Natureza de Noudar</w:t>
            </w:r>
            <w:bookmarkEnd w:id="264"/>
          </w:p>
          <w:p w:rsidR="00C543C5" w:rsidRPr="00260E89" w:rsidRDefault="00C543C5" w:rsidP="007A78A2">
            <w:pPr>
              <w:spacing w:after="0" w:line="360" w:lineRule="auto"/>
              <w:rPr>
                <w:b/>
                <w:bCs/>
              </w:rPr>
            </w:pPr>
          </w:p>
        </w:tc>
      </w:tr>
      <w:tr w:rsidR="00C543C5" w:rsidRPr="00260E89" w:rsidTr="007A78A2">
        <w:trPr>
          <w:trHeight w:val="540"/>
        </w:trPr>
        <w:tc>
          <w:tcPr>
            <w:tcW w:w="25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543C5" w:rsidRPr="00260E89" w:rsidRDefault="00C543C5" w:rsidP="007A78A2">
            <w:pPr>
              <w:spacing w:after="0" w:line="360" w:lineRule="auto"/>
              <w:jc w:val="center"/>
              <w:rPr>
                <w:rFonts w:ascii="Arial" w:eastAsia="Times New Roman" w:hAnsi="Arial" w:cs="Arial"/>
                <w:sz w:val="20"/>
                <w:szCs w:val="20"/>
                <w:lang w:eastAsia="pt-PT"/>
              </w:rPr>
            </w:pPr>
            <w:r w:rsidRPr="00260E89">
              <w:rPr>
                <w:rFonts w:ascii="Arial" w:eastAsia="Times New Roman" w:hAnsi="Arial" w:cs="Arial"/>
                <w:sz w:val="20"/>
                <w:szCs w:val="20"/>
                <w:lang w:eastAsia="pt-PT"/>
              </w:rPr>
              <w:lastRenderedPageBreak/>
              <w:t xml:space="preserve"> </w:t>
            </w:r>
            <w:r w:rsidRPr="002301C3">
              <w:rPr>
                <w:bCs/>
              </w:rPr>
              <w:t>Tabela de Frequências</w:t>
            </w:r>
            <w:r>
              <w:rPr>
                <w:bCs/>
              </w:rPr>
              <w:t xml:space="preserve"> - Questão 1</w:t>
            </w:r>
          </w:p>
        </w:tc>
        <w:tc>
          <w:tcPr>
            <w:tcW w:w="1360" w:type="dxa"/>
            <w:tcBorders>
              <w:top w:val="single" w:sz="8" w:space="0" w:color="000000"/>
              <w:left w:val="nil"/>
              <w:bottom w:val="single" w:sz="8" w:space="0" w:color="000000"/>
              <w:right w:val="single" w:sz="4" w:space="0" w:color="000000"/>
            </w:tcBorders>
            <w:shd w:val="clear" w:color="auto" w:fill="auto"/>
            <w:vAlign w:val="bottom"/>
            <w:hideMark/>
          </w:tcPr>
          <w:p w:rsidR="00C543C5" w:rsidRPr="00260E89" w:rsidRDefault="00C543C5" w:rsidP="007A78A2">
            <w:pPr>
              <w:spacing w:after="0" w:line="360" w:lineRule="auto"/>
              <w:jc w:val="center"/>
              <w:rPr>
                <w:rFonts w:ascii="Arial" w:eastAsia="Times New Roman" w:hAnsi="Arial" w:cs="Arial"/>
                <w:color w:val="000000"/>
                <w:sz w:val="18"/>
                <w:szCs w:val="18"/>
                <w:lang w:eastAsia="pt-PT"/>
              </w:rPr>
            </w:pPr>
            <w:proofErr w:type="spellStart"/>
            <w:r w:rsidRPr="00260E89">
              <w:rPr>
                <w:rFonts w:ascii="Arial" w:eastAsia="Times New Roman" w:hAnsi="Arial" w:cs="Arial"/>
                <w:color w:val="000000"/>
                <w:sz w:val="18"/>
                <w:szCs w:val="18"/>
                <w:lang w:eastAsia="pt-PT"/>
              </w:rPr>
              <w:t>Frequency</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C543C5" w:rsidRPr="00260E89" w:rsidRDefault="00C543C5" w:rsidP="007A78A2">
            <w:pPr>
              <w:spacing w:after="0" w:line="360" w:lineRule="auto"/>
              <w:jc w:val="center"/>
              <w:rPr>
                <w:rFonts w:ascii="Arial" w:eastAsia="Times New Roman" w:hAnsi="Arial" w:cs="Arial"/>
                <w:color w:val="000000"/>
                <w:sz w:val="18"/>
                <w:szCs w:val="18"/>
                <w:lang w:eastAsia="pt-PT"/>
              </w:rPr>
            </w:pPr>
            <w:proofErr w:type="spellStart"/>
            <w:r w:rsidRPr="00260E89">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C543C5" w:rsidRPr="00260E89" w:rsidRDefault="00C543C5" w:rsidP="007A78A2">
            <w:pPr>
              <w:spacing w:after="0" w:line="360" w:lineRule="auto"/>
              <w:jc w:val="center"/>
              <w:rPr>
                <w:rFonts w:ascii="Arial" w:eastAsia="Times New Roman" w:hAnsi="Arial" w:cs="Arial"/>
                <w:color w:val="000000"/>
                <w:sz w:val="18"/>
                <w:szCs w:val="18"/>
                <w:lang w:eastAsia="pt-PT"/>
              </w:rPr>
            </w:pPr>
            <w:proofErr w:type="spellStart"/>
            <w:r w:rsidRPr="00260E89">
              <w:rPr>
                <w:rFonts w:ascii="Arial" w:eastAsia="Times New Roman" w:hAnsi="Arial" w:cs="Arial"/>
                <w:color w:val="000000"/>
                <w:sz w:val="18"/>
                <w:szCs w:val="18"/>
                <w:lang w:eastAsia="pt-PT"/>
              </w:rPr>
              <w:t>Valid</w:t>
            </w:r>
            <w:proofErr w:type="spellEnd"/>
            <w:r w:rsidRPr="00260E89">
              <w:rPr>
                <w:rFonts w:ascii="Arial" w:eastAsia="Times New Roman" w:hAnsi="Arial" w:cs="Arial"/>
                <w:color w:val="000000"/>
                <w:sz w:val="18"/>
                <w:szCs w:val="18"/>
                <w:lang w:eastAsia="pt-PT"/>
              </w:rPr>
              <w:t xml:space="preserve"> </w:t>
            </w:r>
            <w:proofErr w:type="spellStart"/>
            <w:r w:rsidRPr="00260E89">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C543C5" w:rsidRPr="00260E89" w:rsidRDefault="00C543C5" w:rsidP="007A78A2">
            <w:pPr>
              <w:spacing w:after="0" w:line="360" w:lineRule="auto"/>
              <w:jc w:val="center"/>
              <w:rPr>
                <w:rFonts w:ascii="Arial" w:eastAsia="Times New Roman" w:hAnsi="Arial" w:cs="Arial"/>
                <w:color w:val="000000"/>
                <w:sz w:val="18"/>
                <w:szCs w:val="18"/>
                <w:lang w:eastAsia="pt-PT"/>
              </w:rPr>
            </w:pPr>
            <w:proofErr w:type="spellStart"/>
            <w:r w:rsidRPr="00260E89">
              <w:rPr>
                <w:rFonts w:ascii="Arial" w:eastAsia="Times New Roman" w:hAnsi="Arial" w:cs="Arial"/>
                <w:color w:val="000000"/>
                <w:sz w:val="18"/>
                <w:szCs w:val="18"/>
                <w:lang w:eastAsia="pt-PT"/>
              </w:rPr>
              <w:t>Cumulative</w:t>
            </w:r>
            <w:proofErr w:type="spellEnd"/>
            <w:r w:rsidRPr="00260E89">
              <w:rPr>
                <w:rFonts w:ascii="Arial" w:eastAsia="Times New Roman" w:hAnsi="Arial" w:cs="Arial"/>
                <w:color w:val="000000"/>
                <w:sz w:val="18"/>
                <w:szCs w:val="18"/>
                <w:lang w:eastAsia="pt-PT"/>
              </w:rPr>
              <w:t xml:space="preserve"> </w:t>
            </w:r>
            <w:proofErr w:type="spellStart"/>
            <w:r w:rsidRPr="00260E89">
              <w:rPr>
                <w:rFonts w:ascii="Arial" w:eastAsia="Times New Roman" w:hAnsi="Arial" w:cs="Arial"/>
                <w:color w:val="000000"/>
                <w:sz w:val="18"/>
                <w:szCs w:val="18"/>
                <w:lang w:eastAsia="pt-PT"/>
              </w:rPr>
              <w:t>Percent</w:t>
            </w:r>
            <w:proofErr w:type="spellEnd"/>
          </w:p>
        </w:tc>
      </w:tr>
      <w:tr w:rsidR="00C543C5" w:rsidRPr="00260E89" w:rsidTr="007A78A2">
        <w:trPr>
          <w:trHeight w:val="319"/>
        </w:trPr>
        <w:tc>
          <w:tcPr>
            <w:tcW w:w="1120" w:type="dxa"/>
            <w:vMerge w:val="restart"/>
            <w:tcBorders>
              <w:top w:val="nil"/>
              <w:left w:val="single" w:sz="8" w:space="0" w:color="000000"/>
              <w:bottom w:val="single" w:sz="8" w:space="0" w:color="000000"/>
              <w:right w:val="nil"/>
            </w:tcBorders>
            <w:shd w:val="clear" w:color="auto" w:fill="auto"/>
            <w:hideMark/>
          </w:tcPr>
          <w:p w:rsidR="00C543C5" w:rsidRPr="00260E89" w:rsidRDefault="00C543C5" w:rsidP="007A78A2">
            <w:pPr>
              <w:spacing w:after="0" w:line="360" w:lineRule="auto"/>
              <w:rPr>
                <w:rFonts w:ascii="Arial" w:eastAsia="Times New Roman" w:hAnsi="Arial" w:cs="Arial"/>
                <w:color w:val="000000"/>
                <w:sz w:val="18"/>
                <w:szCs w:val="18"/>
                <w:lang w:eastAsia="pt-PT"/>
              </w:rPr>
            </w:pPr>
            <w:proofErr w:type="spellStart"/>
            <w:r w:rsidRPr="00260E89">
              <w:rPr>
                <w:rFonts w:ascii="Arial" w:eastAsia="Times New Roman" w:hAnsi="Arial" w:cs="Arial"/>
                <w:color w:val="000000"/>
                <w:sz w:val="18"/>
                <w:szCs w:val="18"/>
                <w:lang w:eastAsia="pt-PT"/>
              </w:rPr>
              <w:t>Valid</w:t>
            </w:r>
            <w:proofErr w:type="spellEnd"/>
          </w:p>
        </w:tc>
        <w:tc>
          <w:tcPr>
            <w:tcW w:w="1432" w:type="dxa"/>
            <w:tcBorders>
              <w:top w:val="nil"/>
              <w:left w:val="nil"/>
              <w:bottom w:val="nil"/>
              <w:right w:val="single" w:sz="8" w:space="0" w:color="000000"/>
            </w:tcBorders>
            <w:shd w:val="clear" w:color="auto" w:fill="auto"/>
            <w:hideMark/>
          </w:tcPr>
          <w:p w:rsidR="00C543C5" w:rsidRPr="00260E89" w:rsidRDefault="00C543C5" w:rsidP="007A78A2">
            <w:pPr>
              <w:spacing w:after="0" w:line="360" w:lineRule="auto"/>
              <w:rPr>
                <w:rFonts w:ascii="Arial" w:eastAsia="Times New Roman" w:hAnsi="Arial" w:cs="Arial"/>
                <w:color w:val="000000"/>
                <w:sz w:val="18"/>
                <w:szCs w:val="18"/>
                <w:lang w:eastAsia="pt-PT"/>
              </w:rPr>
            </w:pPr>
            <w:proofErr w:type="gramStart"/>
            <w:r w:rsidRPr="00260E89">
              <w:rPr>
                <w:rFonts w:ascii="Arial" w:eastAsia="Times New Roman" w:hAnsi="Arial" w:cs="Arial"/>
                <w:color w:val="000000"/>
                <w:sz w:val="18"/>
                <w:szCs w:val="18"/>
                <w:lang w:eastAsia="pt-PT"/>
              </w:rPr>
              <w:t>&lt; 15</w:t>
            </w:r>
            <w:proofErr w:type="gramEnd"/>
          </w:p>
        </w:tc>
        <w:tc>
          <w:tcPr>
            <w:tcW w:w="136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4</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2,6</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2,6</w:t>
            </w:r>
          </w:p>
        </w:tc>
        <w:tc>
          <w:tcPr>
            <w:tcW w:w="1420" w:type="dxa"/>
            <w:tcBorders>
              <w:top w:val="nil"/>
              <w:left w:val="nil"/>
              <w:bottom w:val="nil"/>
              <w:right w:val="single" w:sz="8"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2,6</w:t>
            </w:r>
          </w:p>
        </w:tc>
      </w:tr>
      <w:tr w:rsidR="00C543C5" w:rsidRPr="00260E89" w:rsidTr="007A78A2">
        <w:trPr>
          <w:trHeight w:val="319"/>
        </w:trPr>
        <w:tc>
          <w:tcPr>
            <w:tcW w:w="1120" w:type="dxa"/>
            <w:vMerge/>
            <w:tcBorders>
              <w:top w:val="nil"/>
              <w:left w:val="single" w:sz="8" w:space="0" w:color="000000"/>
              <w:bottom w:val="single" w:sz="8" w:space="0" w:color="000000"/>
              <w:right w:val="nil"/>
            </w:tcBorders>
            <w:vAlign w:val="center"/>
            <w:hideMark/>
          </w:tcPr>
          <w:p w:rsidR="00C543C5" w:rsidRPr="00260E89" w:rsidRDefault="00C543C5" w:rsidP="007A78A2">
            <w:pPr>
              <w:spacing w:after="0" w:line="360" w:lineRule="auto"/>
              <w:rPr>
                <w:rFonts w:ascii="Arial" w:eastAsia="Times New Roman" w:hAnsi="Arial" w:cs="Arial"/>
                <w:color w:val="000000"/>
                <w:sz w:val="18"/>
                <w:szCs w:val="18"/>
                <w:lang w:eastAsia="pt-PT"/>
              </w:rPr>
            </w:pPr>
          </w:p>
        </w:tc>
        <w:tc>
          <w:tcPr>
            <w:tcW w:w="1432" w:type="dxa"/>
            <w:tcBorders>
              <w:top w:val="nil"/>
              <w:left w:val="nil"/>
              <w:bottom w:val="nil"/>
              <w:right w:val="single" w:sz="8" w:space="0" w:color="000000"/>
            </w:tcBorders>
            <w:shd w:val="clear" w:color="auto" w:fill="auto"/>
            <w:hideMark/>
          </w:tcPr>
          <w:p w:rsidR="00C543C5" w:rsidRPr="00260E89" w:rsidRDefault="00C543C5" w:rsidP="007A78A2">
            <w:pPr>
              <w:spacing w:after="0" w:line="360" w:lineRule="auto"/>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15 - 25</w:t>
            </w:r>
          </w:p>
        </w:tc>
        <w:tc>
          <w:tcPr>
            <w:tcW w:w="136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6</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3,8</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3,8</w:t>
            </w:r>
          </w:p>
        </w:tc>
        <w:tc>
          <w:tcPr>
            <w:tcW w:w="1420" w:type="dxa"/>
            <w:tcBorders>
              <w:top w:val="nil"/>
              <w:left w:val="nil"/>
              <w:bottom w:val="nil"/>
              <w:right w:val="single" w:sz="8"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6,4</w:t>
            </w:r>
          </w:p>
        </w:tc>
      </w:tr>
      <w:tr w:rsidR="00C543C5" w:rsidRPr="00260E89" w:rsidTr="007A78A2">
        <w:trPr>
          <w:trHeight w:val="319"/>
        </w:trPr>
        <w:tc>
          <w:tcPr>
            <w:tcW w:w="1120" w:type="dxa"/>
            <w:vMerge/>
            <w:tcBorders>
              <w:top w:val="nil"/>
              <w:left w:val="single" w:sz="8" w:space="0" w:color="000000"/>
              <w:bottom w:val="single" w:sz="8" w:space="0" w:color="000000"/>
              <w:right w:val="nil"/>
            </w:tcBorders>
            <w:vAlign w:val="center"/>
            <w:hideMark/>
          </w:tcPr>
          <w:p w:rsidR="00C543C5" w:rsidRPr="00260E89" w:rsidRDefault="00C543C5" w:rsidP="007A78A2">
            <w:pPr>
              <w:spacing w:after="0" w:line="360" w:lineRule="auto"/>
              <w:rPr>
                <w:rFonts w:ascii="Arial" w:eastAsia="Times New Roman" w:hAnsi="Arial" w:cs="Arial"/>
                <w:color w:val="000000"/>
                <w:sz w:val="18"/>
                <w:szCs w:val="18"/>
                <w:lang w:eastAsia="pt-PT"/>
              </w:rPr>
            </w:pPr>
          </w:p>
        </w:tc>
        <w:tc>
          <w:tcPr>
            <w:tcW w:w="1432" w:type="dxa"/>
            <w:tcBorders>
              <w:top w:val="nil"/>
              <w:left w:val="nil"/>
              <w:bottom w:val="nil"/>
              <w:right w:val="single" w:sz="8" w:space="0" w:color="000000"/>
            </w:tcBorders>
            <w:shd w:val="clear" w:color="auto" w:fill="auto"/>
            <w:hideMark/>
          </w:tcPr>
          <w:p w:rsidR="00C543C5" w:rsidRPr="00260E89" w:rsidRDefault="00C543C5" w:rsidP="007A78A2">
            <w:pPr>
              <w:spacing w:after="0" w:line="360" w:lineRule="auto"/>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26 - 35</w:t>
            </w:r>
          </w:p>
        </w:tc>
        <w:tc>
          <w:tcPr>
            <w:tcW w:w="136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68</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43,6</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43,6</w:t>
            </w:r>
          </w:p>
        </w:tc>
        <w:tc>
          <w:tcPr>
            <w:tcW w:w="1420" w:type="dxa"/>
            <w:tcBorders>
              <w:top w:val="nil"/>
              <w:left w:val="nil"/>
              <w:bottom w:val="nil"/>
              <w:right w:val="single" w:sz="8"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50,0</w:t>
            </w:r>
          </w:p>
        </w:tc>
      </w:tr>
      <w:tr w:rsidR="00C543C5" w:rsidRPr="00260E89" w:rsidTr="007A78A2">
        <w:trPr>
          <w:trHeight w:val="319"/>
        </w:trPr>
        <w:tc>
          <w:tcPr>
            <w:tcW w:w="1120" w:type="dxa"/>
            <w:vMerge/>
            <w:tcBorders>
              <w:top w:val="nil"/>
              <w:left w:val="single" w:sz="8" w:space="0" w:color="000000"/>
              <w:bottom w:val="single" w:sz="8" w:space="0" w:color="000000"/>
              <w:right w:val="nil"/>
            </w:tcBorders>
            <w:vAlign w:val="center"/>
            <w:hideMark/>
          </w:tcPr>
          <w:p w:rsidR="00C543C5" w:rsidRPr="00260E89" w:rsidRDefault="00C543C5" w:rsidP="007A78A2">
            <w:pPr>
              <w:spacing w:after="0" w:line="360" w:lineRule="auto"/>
              <w:rPr>
                <w:rFonts w:ascii="Arial" w:eastAsia="Times New Roman" w:hAnsi="Arial" w:cs="Arial"/>
                <w:color w:val="000000"/>
                <w:sz w:val="18"/>
                <w:szCs w:val="18"/>
                <w:lang w:eastAsia="pt-PT"/>
              </w:rPr>
            </w:pPr>
          </w:p>
        </w:tc>
        <w:tc>
          <w:tcPr>
            <w:tcW w:w="1432" w:type="dxa"/>
            <w:tcBorders>
              <w:top w:val="nil"/>
              <w:left w:val="nil"/>
              <w:bottom w:val="nil"/>
              <w:right w:val="single" w:sz="8" w:space="0" w:color="000000"/>
            </w:tcBorders>
            <w:shd w:val="clear" w:color="auto" w:fill="auto"/>
            <w:hideMark/>
          </w:tcPr>
          <w:p w:rsidR="00C543C5" w:rsidRPr="00260E89" w:rsidRDefault="00C543C5" w:rsidP="007A78A2">
            <w:pPr>
              <w:spacing w:after="0" w:line="360" w:lineRule="auto"/>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36 - 45</w:t>
            </w:r>
          </w:p>
        </w:tc>
        <w:tc>
          <w:tcPr>
            <w:tcW w:w="136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60</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38,5</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38,5</w:t>
            </w:r>
          </w:p>
        </w:tc>
        <w:tc>
          <w:tcPr>
            <w:tcW w:w="1420" w:type="dxa"/>
            <w:tcBorders>
              <w:top w:val="nil"/>
              <w:left w:val="nil"/>
              <w:bottom w:val="nil"/>
              <w:right w:val="single" w:sz="8"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88,5</w:t>
            </w:r>
          </w:p>
        </w:tc>
      </w:tr>
      <w:tr w:rsidR="00C543C5" w:rsidRPr="00260E89" w:rsidTr="007A78A2">
        <w:trPr>
          <w:trHeight w:val="319"/>
        </w:trPr>
        <w:tc>
          <w:tcPr>
            <w:tcW w:w="1120" w:type="dxa"/>
            <w:vMerge/>
            <w:tcBorders>
              <w:top w:val="nil"/>
              <w:left w:val="single" w:sz="8" w:space="0" w:color="000000"/>
              <w:bottom w:val="single" w:sz="8" w:space="0" w:color="000000"/>
              <w:right w:val="nil"/>
            </w:tcBorders>
            <w:vAlign w:val="center"/>
            <w:hideMark/>
          </w:tcPr>
          <w:p w:rsidR="00C543C5" w:rsidRPr="00260E89" w:rsidRDefault="00C543C5" w:rsidP="007A78A2">
            <w:pPr>
              <w:spacing w:after="0" w:line="360" w:lineRule="auto"/>
              <w:rPr>
                <w:rFonts w:ascii="Arial" w:eastAsia="Times New Roman" w:hAnsi="Arial" w:cs="Arial"/>
                <w:color w:val="000000"/>
                <w:sz w:val="18"/>
                <w:szCs w:val="18"/>
                <w:lang w:eastAsia="pt-PT"/>
              </w:rPr>
            </w:pPr>
          </w:p>
        </w:tc>
        <w:tc>
          <w:tcPr>
            <w:tcW w:w="1432" w:type="dxa"/>
            <w:tcBorders>
              <w:top w:val="nil"/>
              <w:left w:val="nil"/>
              <w:bottom w:val="nil"/>
              <w:right w:val="single" w:sz="8" w:space="0" w:color="000000"/>
            </w:tcBorders>
            <w:shd w:val="clear" w:color="auto" w:fill="auto"/>
            <w:hideMark/>
          </w:tcPr>
          <w:p w:rsidR="00C543C5" w:rsidRPr="00260E89" w:rsidRDefault="00C543C5" w:rsidP="007A78A2">
            <w:pPr>
              <w:spacing w:after="0" w:line="360" w:lineRule="auto"/>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46 - 65</w:t>
            </w:r>
          </w:p>
        </w:tc>
        <w:tc>
          <w:tcPr>
            <w:tcW w:w="136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10</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6,4</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6,4</w:t>
            </w:r>
          </w:p>
        </w:tc>
        <w:tc>
          <w:tcPr>
            <w:tcW w:w="1420" w:type="dxa"/>
            <w:tcBorders>
              <w:top w:val="nil"/>
              <w:left w:val="nil"/>
              <w:bottom w:val="nil"/>
              <w:right w:val="single" w:sz="8"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94,9</w:t>
            </w:r>
          </w:p>
        </w:tc>
      </w:tr>
      <w:tr w:rsidR="00C543C5" w:rsidRPr="00260E89" w:rsidTr="007A78A2">
        <w:trPr>
          <w:trHeight w:val="319"/>
        </w:trPr>
        <w:tc>
          <w:tcPr>
            <w:tcW w:w="1120" w:type="dxa"/>
            <w:vMerge/>
            <w:tcBorders>
              <w:top w:val="nil"/>
              <w:left w:val="single" w:sz="8" w:space="0" w:color="000000"/>
              <w:bottom w:val="single" w:sz="8" w:space="0" w:color="000000"/>
              <w:right w:val="nil"/>
            </w:tcBorders>
            <w:vAlign w:val="center"/>
            <w:hideMark/>
          </w:tcPr>
          <w:p w:rsidR="00C543C5" w:rsidRPr="00260E89" w:rsidRDefault="00C543C5" w:rsidP="007A78A2">
            <w:pPr>
              <w:spacing w:after="0" w:line="360" w:lineRule="auto"/>
              <w:rPr>
                <w:rFonts w:ascii="Arial" w:eastAsia="Times New Roman" w:hAnsi="Arial" w:cs="Arial"/>
                <w:color w:val="000000"/>
                <w:sz w:val="18"/>
                <w:szCs w:val="18"/>
                <w:lang w:eastAsia="pt-PT"/>
              </w:rPr>
            </w:pPr>
          </w:p>
        </w:tc>
        <w:tc>
          <w:tcPr>
            <w:tcW w:w="1432" w:type="dxa"/>
            <w:tcBorders>
              <w:top w:val="nil"/>
              <w:left w:val="nil"/>
              <w:bottom w:val="nil"/>
              <w:right w:val="single" w:sz="8" w:space="0" w:color="000000"/>
            </w:tcBorders>
            <w:shd w:val="clear" w:color="auto" w:fill="auto"/>
            <w:hideMark/>
          </w:tcPr>
          <w:p w:rsidR="00C543C5" w:rsidRPr="00260E89" w:rsidRDefault="00C543C5" w:rsidP="007A78A2">
            <w:pPr>
              <w:spacing w:after="0" w:line="360" w:lineRule="auto"/>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&gt; 65</w:t>
            </w:r>
          </w:p>
        </w:tc>
        <w:tc>
          <w:tcPr>
            <w:tcW w:w="136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8</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5,1</w:t>
            </w:r>
          </w:p>
        </w:tc>
        <w:tc>
          <w:tcPr>
            <w:tcW w:w="1420" w:type="dxa"/>
            <w:tcBorders>
              <w:top w:val="nil"/>
              <w:left w:val="nil"/>
              <w:bottom w:val="nil"/>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5,1</w:t>
            </w:r>
          </w:p>
        </w:tc>
        <w:tc>
          <w:tcPr>
            <w:tcW w:w="1420" w:type="dxa"/>
            <w:tcBorders>
              <w:top w:val="nil"/>
              <w:left w:val="nil"/>
              <w:bottom w:val="nil"/>
              <w:right w:val="single" w:sz="8"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100,0</w:t>
            </w:r>
          </w:p>
        </w:tc>
      </w:tr>
      <w:tr w:rsidR="00C543C5" w:rsidRPr="00260E89" w:rsidTr="007A78A2">
        <w:trPr>
          <w:trHeight w:val="319"/>
        </w:trPr>
        <w:tc>
          <w:tcPr>
            <w:tcW w:w="1120" w:type="dxa"/>
            <w:vMerge/>
            <w:tcBorders>
              <w:top w:val="nil"/>
              <w:left w:val="single" w:sz="8" w:space="0" w:color="000000"/>
              <w:bottom w:val="single" w:sz="8" w:space="0" w:color="000000"/>
              <w:right w:val="nil"/>
            </w:tcBorders>
            <w:vAlign w:val="center"/>
            <w:hideMark/>
          </w:tcPr>
          <w:p w:rsidR="00C543C5" w:rsidRPr="00260E89" w:rsidRDefault="00C543C5" w:rsidP="007A78A2">
            <w:pPr>
              <w:spacing w:after="0" w:line="360" w:lineRule="auto"/>
              <w:rPr>
                <w:rFonts w:ascii="Arial" w:eastAsia="Times New Roman" w:hAnsi="Arial" w:cs="Arial"/>
                <w:color w:val="000000"/>
                <w:sz w:val="18"/>
                <w:szCs w:val="18"/>
                <w:lang w:eastAsia="pt-PT"/>
              </w:rPr>
            </w:pPr>
          </w:p>
        </w:tc>
        <w:tc>
          <w:tcPr>
            <w:tcW w:w="1432" w:type="dxa"/>
            <w:tcBorders>
              <w:top w:val="nil"/>
              <w:left w:val="nil"/>
              <w:bottom w:val="single" w:sz="8" w:space="0" w:color="000000"/>
              <w:right w:val="single" w:sz="8" w:space="0" w:color="000000"/>
            </w:tcBorders>
            <w:shd w:val="clear" w:color="auto" w:fill="auto"/>
            <w:hideMark/>
          </w:tcPr>
          <w:p w:rsidR="00C543C5" w:rsidRPr="00260E89" w:rsidRDefault="00C543C5" w:rsidP="007A78A2">
            <w:pPr>
              <w:spacing w:after="0" w:line="360" w:lineRule="auto"/>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Total</w:t>
            </w:r>
          </w:p>
        </w:tc>
        <w:tc>
          <w:tcPr>
            <w:tcW w:w="1360" w:type="dxa"/>
            <w:tcBorders>
              <w:top w:val="nil"/>
              <w:left w:val="nil"/>
              <w:bottom w:val="single" w:sz="8" w:space="0" w:color="000000"/>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156</w:t>
            </w:r>
          </w:p>
        </w:tc>
        <w:tc>
          <w:tcPr>
            <w:tcW w:w="1420" w:type="dxa"/>
            <w:tcBorders>
              <w:top w:val="nil"/>
              <w:left w:val="nil"/>
              <w:bottom w:val="single" w:sz="8" w:space="0" w:color="000000"/>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4" w:space="0" w:color="000000"/>
            </w:tcBorders>
            <w:shd w:val="clear" w:color="auto" w:fill="auto"/>
            <w:noWrap/>
            <w:hideMark/>
          </w:tcPr>
          <w:p w:rsidR="00C543C5" w:rsidRPr="00260E89" w:rsidRDefault="00C543C5" w:rsidP="007A78A2">
            <w:pPr>
              <w:spacing w:after="0" w:line="360" w:lineRule="auto"/>
              <w:jc w:val="right"/>
              <w:rPr>
                <w:rFonts w:ascii="Arial" w:eastAsia="Times New Roman" w:hAnsi="Arial" w:cs="Arial"/>
                <w:color w:val="000000"/>
                <w:sz w:val="18"/>
                <w:szCs w:val="18"/>
                <w:lang w:eastAsia="pt-PT"/>
              </w:rPr>
            </w:pPr>
            <w:r w:rsidRPr="00260E89">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8" w:space="0" w:color="000000"/>
            </w:tcBorders>
            <w:shd w:val="clear" w:color="auto" w:fill="auto"/>
            <w:noWrap/>
            <w:vAlign w:val="center"/>
            <w:hideMark/>
          </w:tcPr>
          <w:p w:rsidR="00C543C5" w:rsidRPr="00260E89" w:rsidRDefault="00C543C5" w:rsidP="007A78A2">
            <w:pPr>
              <w:spacing w:after="0" w:line="360" w:lineRule="auto"/>
              <w:jc w:val="center"/>
              <w:rPr>
                <w:rFonts w:ascii="Arial" w:eastAsia="Times New Roman" w:hAnsi="Arial" w:cs="Arial"/>
                <w:sz w:val="20"/>
                <w:szCs w:val="20"/>
                <w:lang w:eastAsia="pt-PT"/>
              </w:rPr>
            </w:pPr>
            <w:r w:rsidRPr="00260E89">
              <w:rPr>
                <w:rFonts w:ascii="Arial" w:eastAsia="Times New Roman" w:hAnsi="Arial" w:cs="Arial"/>
                <w:sz w:val="20"/>
                <w:szCs w:val="20"/>
                <w:lang w:eastAsia="pt-PT"/>
              </w:rPr>
              <w:t> </w:t>
            </w:r>
          </w:p>
        </w:tc>
      </w:tr>
    </w:tbl>
    <w:p w:rsidR="00C543C5" w:rsidRPr="0043672A" w:rsidRDefault="00C543C5" w:rsidP="000E4020">
      <w:pPr>
        <w:spacing w:after="0" w:line="360" w:lineRule="auto"/>
        <w:rPr>
          <w:bCs/>
          <w:i/>
          <w:sz w:val="18"/>
          <w:szCs w:val="18"/>
        </w:rPr>
      </w:pPr>
      <w:r w:rsidRPr="0043672A">
        <w:rPr>
          <w:bCs/>
          <w:i/>
          <w:sz w:val="18"/>
          <w:szCs w:val="18"/>
        </w:rPr>
        <w:t>Fonte: Dados recolhidos através de inquérito aplicado à população em estudo</w:t>
      </w:r>
    </w:p>
    <w:p w:rsidR="0004506B" w:rsidRDefault="0004506B" w:rsidP="00EE1E73">
      <w:pPr>
        <w:rPr>
          <w:lang w:eastAsia="pt-PT"/>
        </w:rPr>
      </w:pPr>
    </w:p>
    <w:tbl>
      <w:tblPr>
        <w:tblW w:w="8411" w:type="dxa"/>
        <w:tblInd w:w="70" w:type="dxa"/>
        <w:tblCellMar>
          <w:left w:w="70" w:type="dxa"/>
          <w:right w:w="70" w:type="dxa"/>
        </w:tblCellMar>
        <w:tblLook w:val="04A0"/>
      </w:tblPr>
      <w:tblGrid>
        <w:gridCol w:w="748"/>
        <w:gridCol w:w="2121"/>
        <w:gridCol w:w="1357"/>
        <w:gridCol w:w="1370"/>
        <w:gridCol w:w="1377"/>
        <w:gridCol w:w="1438"/>
      </w:tblGrid>
      <w:tr w:rsidR="005A3EAC" w:rsidRPr="004601AC" w:rsidTr="009A3A3D">
        <w:trPr>
          <w:trHeight w:val="360"/>
        </w:trPr>
        <w:tc>
          <w:tcPr>
            <w:tcW w:w="8411" w:type="dxa"/>
            <w:gridSpan w:val="6"/>
            <w:tcBorders>
              <w:top w:val="nil"/>
              <w:left w:val="nil"/>
              <w:bottom w:val="nil"/>
              <w:right w:val="nil"/>
            </w:tcBorders>
            <w:shd w:val="clear" w:color="auto" w:fill="auto"/>
            <w:vAlign w:val="center"/>
            <w:hideMark/>
          </w:tcPr>
          <w:p w:rsidR="00C63C18" w:rsidRDefault="00467B12" w:rsidP="00C63C18">
            <w:pPr>
              <w:spacing w:after="0" w:line="360" w:lineRule="auto"/>
              <w:rPr>
                <w:b/>
                <w:bCs/>
              </w:rPr>
            </w:pPr>
            <w:bookmarkStart w:id="265" w:name="_Toc305107919"/>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9</w:t>
            </w:r>
            <w:r w:rsidR="00021FCA" w:rsidRPr="00467B12">
              <w:rPr>
                <w:b/>
                <w:bCs/>
              </w:rPr>
              <w:fldChar w:fldCharType="end"/>
            </w:r>
            <w:r w:rsidR="00C63C18">
              <w:rPr>
                <w:b/>
                <w:bCs/>
              </w:rPr>
              <w:t xml:space="preserve"> -</w:t>
            </w:r>
            <w:r w:rsidR="008F3838">
              <w:rPr>
                <w:b/>
                <w:bCs/>
              </w:rPr>
              <w:t xml:space="preserve"> </w:t>
            </w:r>
            <w:r w:rsidR="00C63C18">
              <w:rPr>
                <w:b/>
                <w:bCs/>
              </w:rPr>
              <w:t>A</w:t>
            </w:r>
            <w:r w:rsidR="005A3EAC" w:rsidRPr="004601AC">
              <w:rPr>
                <w:b/>
                <w:bCs/>
              </w:rPr>
              <w:t>s habilitações literárias</w:t>
            </w:r>
            <w:r w:rsidR="00C63C18">
              <w:rPr>
                <w:b/>
                <w:bCs/>
              </w:rPr>
              <w:t xml:space="preserve"> do utilizador</w:t>
            </w:r>
            <w:bookmarkEnd w:id="265"/>
            <w:r w:rsidR="00C63C18" w:rsidRPr="00260E89">
              <w:rPr>
                <w:b/>
                <w:bCs/>
              </w:rPr>
              <w:t xml:space="preserve"> </w:t>
            </w:r>
          </w:p>
          <w:p w:rsidR="005A3EAC" w:rsidRPr="004601AC" w:rsidRDefault="005A3EAC" w:rsidP="000E4020">
            <w:pPr>
              <w:spacing w:after="0" w:line="360" w:lineRule="auto"/>
              <w:rPr>
                <w:rFonts w:ascii="Arial Bold" w:eastAsia="Times New Roman" w:hAnsi="Arial Bold" w:cs="Arial"/>
                <w:b/>
                <w:bCs/>
                <w:color w:val="000000"/>
                <w:sz w:val="18"/>
                <w:szCs w:val="18"/>
                <w:lang w:eastAsia="pt-PT"/>
              </w:rPr>
            </w:pPr>
          </w:p>
        </w:tc>
      </w:tr>
      <w:tr w:rsidR="005A3EAC" w:rsidRPr="00A83FB6" w:rsidTr="000E4020">
        <w:trPr>
          <w:trHeight w:val="540"/>
        </w:trPr>
        <w:tc>
          <w:tcPr>
            <w:tcW w:w="286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A3EAC" w:rsidRPr="00A83FB6" w:rsidRDefault="005A3EAC" w:rsidP="009A3A3D">
            <w:pPr>
              <w:spacing w:after="0" w:line="360" w:lineRule="auto"/>
              <w:jc w:val="center"/>
              <w:rPr>
                <w:rFonts w:ascii="Arial" w:eastAsia="Times New Roman" w:hAnsi="Arial" w:cs="Arial"/>
                <w:sz w:val="20"/>
                <w:szCs w:val="20"/>
                <w:lang w:eastAsia="pt-PT"/>
              </w:rPr>
            </w:pPr>
            <w:r w:rsidRPr="004601AC">
              <w:rPr>
                <w:rFonts w:ascii="Arial" w:eastAsia="Times New Roman" w:hAnsi="Arial" w:cs="Arial"/>
                <w:sz w:val="20"/>
                <w:szCs w:val="20"/>
                <w:lang w:eastAsia="pt-PT"/>
              </w:rPr>
              <w:t>Tabela de Frequências - Questão 2</w:t>
            </w:r>
            <w:r w:rsidRPr="00A83FB6">
              <w:rPr>
                <w:rFonts w:ascii="Arial" w:eastAsia="Times New Roman" w:hAnsi="Arial" w:cs="Arial"/>
                <w:sz w:val="20"/>
                <w:szCs w:val="20"/>
                <w:lang w:eastAsia="pt-PT"/>
              </w:rPr>
              <w:t xml:space="preserve"> </w:t>
            </w:r>
          </w:p>
        </w:tc>
        <w:tc>
          <w:tcPr>
            <w:tcW w:w="1357" w:type="dxa"/>
            <w:tcBorders>
              <w:top w:val="single" w:sz="8" w:space="0" w:color="000000"/>
              <w:left w:val="nil"/>
              <w:bottom w:val="single" w:sz="8" w:space="0" w:color="000000"/>
              <w:right w:val="single" w:sz="4" w:space="0" w:color="000000"/>
            </w:tcBorders>
            <w:shd w:val="clear" w:color="auto" w:fill="auto"/>
            <w:vAlign w:val="bottom"/>
            <w:hideMark/>
          </w:tcPr>
          <w:p w:rsidR="005A3EAC" w:rsidRPr="00A83FB6" w:rsidRDefault="005A3EAC" w:rsidP="009A3A3D">
            <w:pPr>
              <w:spacing w:after="0" w:line="360" w:lineRule="auto"/>
              <w:jc w:val="center"/>
              <w:rPr>
                <w:rFonts w:ascii="Arial" w:eastAsia="Times New Roman" w:hAnsi="Arial" w:cs="Arial"/>
                <w:color w:val="000000"/>
                <w:sz w:val="18"/>
                <w:szCs w:val="18"/>
                <w:lang w:eastAsia="pt-PT"/>
              </w:rPr>
            </w:pPr>
            <w:proofErr w:type="spellStart"/>
            <w:r w:rsidRPr="00A83FB6">
              <w:rPr>
                <w:rFonts w:ascii="Arial" w:eastAsia="Times New Roman" w:hAnsi="Arial" w:cs="Arial"/>
                <w:color w:val="000000"/>
                <w:sz w:val="18"/>
                <w:szCs w:val="18"/>
                <w:lang w:eastAsia="pt-PT"/>
              </w:rPr>
              <w:t>Frequency</w:t>
            </w:r>
            <w:proofErr w:type="spellEnd"/>
          </w:p>
        </w:tc>
        <w:tc>
          <w:tcPr>
            <w:tcW w:w="1370" w:type="dxa"/>
            <w:tcBorders>
              <w:top w:val="single" w:sz="8" w:space="0" w:color="000000"/>
              <w:left w:val="nil"/>
              <w:bottom w:val="single" w:sz="8" w:space="0" w:color="000000"/>
              <w:right w:val="single" w:sz="4" w:space="0" w:color="000000"/>
            </w:tcBorders>
            <w:shd w:val="clear" w:color="auto" w:fill="auto"/>
            <w:vAlign w:val="bottom"/>
            <w:hideMark/>
          </w:tcPr>
          <w:p w:rsidR="005A3EAC" w:rsidRPr="00A83FB6" w:rsidRDefault="005A3EAC" w:rsidP="009A3A3D">
            <w:pPr>
              <w:spacing w:after="0" w:line="360" w:lineRule="auto"/>
              <w:jc w:val="center"/>
              <w:rPr>
                <w:rFonts w:ascii="Arial" w:eastAsia="Times New Roman" w:hAnsi="Arial" w:cs="Arial"/>
                <w:color w:val="000000"/>
                <w:sz w:val="18"/>
                <w:szCs w:val="18"/>
                <w:lang w:eastAsia="pt-PT"/>
              </w:rPr>
            </w:pPr>
            <w:proofErr w:type="spellStart"/>
            <w:r w:rsidRPr="00A83FB6">
              <w:rPr>
                <w:rFonts w:ascii="Arial" w:eastAsia="Times New Roman" w:hAnsi="Arial" w:cs="Arial"/>
                <w:color w:val="000000"/>
                <w:sz w:val="18"/>
                <w:szCs w:val="18"/>
                <w:lang w:eastAsia="pt-PT"/>
              </w:rPr>
              <w:t>Percent</w:t>
            </w:r>
            <w:proofErr w:type="spellEnd"/>
          </w:p>
        </w:tc>
        <w:tc>
          <w:tcPr>
            <w:tcW w:w="1377" w:type="dxa"/>
            <w:tcBorders>
              <w:top w:val="single" w:sz="8" w:space="0" w:color="000000"/>
              <w:left w:val="nil"/>
              <w:bottom w:val="single" w:sz="8" w:space="0" w:color="000000"/>
              <w:right w:val="single" w:sz="4" w:space="0" w:color="000000"/>
            </w:tcBorders>
            <w:shd w:val="clear" w:color="auto" w:fill="auto"/>
            <w:vAlign w:val="bottom"/>
            <w:hideMark/>
          </w:tcPr>
          <w:p w:rsidR="005A3EAC" w:rsidRPr="00A83FB6" w:rsidRDefault="005A3EAC" w:rsidP="009A3A3D">
            <w:pPr>
              <w:spacing w:after="0" w:line="360" w:lineRule="auto"/>
              <w:jc w:val="center"/>
              <w:rPr>
                <w:rFonts w:ascii="Arial" w:eastAsia="Times New Roman" w:hAnsi="Arial" w:cs="Arial"/>
                <w:color w:val="000000"/>
                <w:sz w:val="18"/>
                <w:szCs w:val="18"/>
                <w:lang w:eastAsia="pt-PT"/>
              </w:rPr>
            </w:pPr>
            <w:proofErr w:type="spellStart"/>
            <w:r w:rsidRPr="00A83FB6">
              <w:rPr>
                <w:rFonts w:ascii="Arial" w:eastAsia="Times New Roman" w:hAnsi="Arial" w:cs="Arial"/>
                <w:color w:val="000000"/>
                <w:sz w:val="18"/>
                <w:szCs w:val="18"/>
                <w:lang w:eastAsia="pt-PT"/>
              </w:rPr>
              <w:t>Valid</w:t>
            </w:r>
            <w:proofErr w:type="spellEnd"/>
            <w:r w:rsidRPr="00A83FB6">
              <w:rPr>
                <w:rFonts w:ascii="Arial" w:eastAsia="Times New Roman" w:hAnsi="Arial" w:cs="Arial"/>
                <w:color w:val="000000"/>
                <w:sz w:val="18"/>
                <w:szCs w:val="18"/>
                <w:lang w:eastAsia="pt-PT"/>
              </w:rPr>
              <w:t xml:space="preserve"> </w:t>
            </w:r>
            <w:proofErr w:type="spellStart"/>
            <w:r w:rsidRPr="00A83FB6">
              <w:rPr>
                <w:rFonts w:ascii="Arial" w:eastAsia="Times New Roman" w:hAnsi="Arial" w:cs="Arial"/>
                <w:color w:val="000000"/>
                <w:sz w:val="18"/>
                <w:szCs w:val="18"/>
                <w:lang w:eastAsia="pt-PT"/>
              </w:rPr>
              <w:t>Percent</w:t>
            </w:r>
            <w:proofErr w:type="spellEnd"/>
          </w:p>
        </w:tc>
        <w:tc>
          <w:tcPr>
            <w:tcW w:w="1438" w:type="dxa"/>
            <w:tcBorders>
              <w:top w:val="single" w:sz="8" w:space="0" w:color="000000"/>
              <w:left w:val="nil"/>
              <w:bottom w:val="single" w:sz="8" w:space="0" w:color="000000"/>
              <w:right w:val="single" w:sz="8" w:space="0" w:color="000000"/>
            </w:tcBorders>
            <w:shd w:val="clear" w:color="auto" w:fill="auto"/>
            <w:vAlign w:val="bottom"/>
            <w:hideMark/>
          </w:tcPr>
          <w:p w:rsidR="005A3EAC" w:rsidRPr="00A83FB6" w:rsidRDefault="005A3EAC" w:rsidP="009A3A3D">
            <w:pPr>
              <w:spacing w:after="0" w:line="360" w:lineRule="auto"/>
              <w:jc w:val="center"/>
              <w:rPr>
                <w:rFonts w:ascii="Arial" w:eastAsia="Times New Roman" w:hAnsi="Arial" w:cs="Arial"/>
                <w:color w:val="000000"/>
                <w:sz w:val="18"/>
                <w:szCs w:val="18"/>
                <w:lang w:eastAsia="pt-PT"/>
              </w:rPr>
            </w:pPr>
            <w:proofErr w:type="spellStart"/>
            <w:r w:rsidRPr="00A83FB6">
              <w:rPr>
                <w:rFonts w:ascii="Arial" w:eastAsia="Times New Roman" w:hAnsi="Arial" w:cs="Arial"/>
                <w:color w:val="000000"/>
                <w:sz w:val="18"/>
                <w:szCs w:val="18"/>
                <w:lang w:eastAsia="pt-PT"/>
              </w:rPr>
              <w:t>Cumulative</w:t>
            </w:r>
            <w:proofErr w:type="spellEnd"/>
            <w:r w:rsidRPr="00A83FB6">
              <w:rPr>
                <w:rFonts w:ascii="Arial" w:eastAsia="Times New Roman" w:hAnsi="Arial" w:cs="Arial"/>
                <w:color w:val="000000"/>
                <w:sz w:val="18"/>
                <w:szCs w:val="18"/>
                <w:lang w:eastAsia="pt-PT"/>
              </w:rPr>
              <w:t xml:space="preserve"> </w:t>
            </w:r>
            <w:proofErr w:type="spellStart"/>
            <w:r w:rsidRPr="00A83FB6">
              <w:rPr>
                <w:rFonts w:ascii="Arial" w:eastAsia="Times New Roman" w:hAnsi="Arial" w:cs="Arial"/>
                <w:color w:val="000000"/>
                <w:sz w:val="18"/>
                <w:szCs w:val="18"/>
                <w:lang w:eastAsia="pt-PT"/>
              </w:rPr>
              <w:t>Percent</w:t>
            </w:r>
            <w:proofErr w:type="spellEnd"/>
          </w:p>
        </w:tc>
      </w:tr>
      <w:tr w:rsidR="005A3EAC" w:rsidRPr="00A83FB6" w:rsidTr="000E4020">
        <w:trPr>
          <w:trHeight w:val="319"/>
        </w:trPr>
        <w:tc>
          <w:tcPr>
            <w:tcW w:w="748" w:type="dxa"/>
            <w:vMerge w:val="restart"/>
            <w:tcBorders>
              <w:top w:val="nil"/>
              <w:left w:val="single" w:sz="8" w:space="0" w:color="000000"/>
              <w:bottom w:val="single" w:sz="8" w:space="0" w:color="000000"/>
              <w:right w:val="nil"/>
            </w:tcBorders>
            <w:shd w:val="clear" w:color="auto" w:fill="auto"/>
            <w:hideMark/>
          </w:tcPr>
          <w:p w:rsidR="005A3EAC" w:rsidRPr="00A83FB6" w:rsidRDefault="005A3EAC" w:rsidP="009A3A3D">
            <w:pPr>
              <w:spacing w:after="0" w:line="360" w:lineRule="auto"/>
              <w:rPr>
                <w:rFonts w:ascii="Arial" w:eastAsia="Times New Roman" w:hAnsi="Arial" w:cs="Arial"/>
                <w:color w:val="000000"/>
                <w:sz w:val="18"/>
                <w:szCs w:val="18"/>
                <w:lang w:eastAsia="pt-PT"/>
              </w:rPr>
            </w:pPr>
            <w:proofErr w:type="spellStart"/>
            <w:r w:rsidRPr="00A83FB6">
              <w:rPr>
                <w:rFonts w:ascii="Arial" w:eastAsia="Times New Roman" w:hAnsi="Arial" w:cs="Arial"/>
                <w:color w:val="000000"/>
                <w:sz w:val="18"/>
                <w:szCs w:val="18"/>
                <w:lang w:eastAsia="pt-PT"/>
              </w:rPr>
              <w:t>Valid</w:t>
            </w:r>
            <w:proofErr w:type="spellEnd"/>
          </w:p>
        </w:tc>
        <w:tc>
          <w:tcPr>
            <w:tcW w:w="2121" w:type="dxa"/>
            <w:tcBorders>
              <w:top w:val="nil"/>
              <w:left w:val="nil"/>
              <w:bottom w:val="nil"/>
              <w:right w:val="single" w:sz="8" w:space="0" w:color="000000"/>
            </w:tcBorders>
            <w:shd w:val="clear" w:color="auto" w:fill="auto"/>
            <w:hideMark/>
          </w:tcPr>
          <w:p w:rsidR="005A3EAC" w:rsidRPr="00A83FB6" w:rsidRDefault="005A3EAC" w:rsidP="009A3A3D">
            <w:pPr>
              <w:spacing w:after="0" w:line="360" w:lineRule="auto"/>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Não sabe ler</w:t>
            </w:r>
          </w:p>
        </w:tc>
        <w:tc>
          <w:tcPr>
            <w:tcW w:w="135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2</w:t>
            </w:r>
          </w:p>
        </w:tc>
        <w:tc>
          <w:tcPr>
            <w:tcW w:w="1370"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1,3</w:t>
            </w:r>
          </w:p>
        </w:tc>
        <w:tc>
          <w:tcPr>
            <w:tcW w:w="137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1,3</w:t>
            </w:r>
          </w:p>
        </w:tc>
        <w:tc>
          <w:tcPr>
            <w:tcW w:w="1438" w:type="dxa"/>
            <w:tcBorders>
              <w:top w:val="nil"/>
              <w:left w:val="nil"/>
              <w:bottom w:val="nil"/>
              <w:right w:val="single" w:sz="8"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1,3</w:t>
            </w:r>
          </w:p>
        </w:tc>
      </w:tr>
      <w:tr w:rsidR="005A3EAC" w:rsidRPr="00A83FB6" w:rsidTr="000E4020">
        <w:trPr>
          <w:trHeight w:val="319"/>
        </w:trPr>
        <w:tc>
          <w:tcPr>
            <w:tcW w:w="748" w:type="dxa"/>
            <w:vMerge/>
            <w:tcBorders>
              <w:top w:val="nil"/>
              <w:left w:val="single" w:sz="8" w:space="0" w:color="000000"/>
              <w:bottom w:val="single" w:sz="8" w:space="0" w:color="000000"/>
              <w:right w:val="nil"/>
            </w:tcBorders>
            <w:vAlign w:val="center"/>
            <w:hideMark/>
          </w:tcPr>
          <w:p w:rsidR="005A3EAC" w:rsidRPr="00A83FB6" w:rsidRDefault="005A3EAC" w:rsidP="009A3A3D">
            <w:pPr>
              <w:spacing w:after="0" w:line="360" w:lineRule="auto"/>
              <w:rPr>
                <w:rFonts w:ascii="Arial" w:eastAsia="Times New Roman" w:hAnsi="Arial" w:cs="Arial"/>
                <w:color w:val="000000"/>
                <w:sz w:val="18"/>
                <w:szCs w:val="18"/>
                <w:lang w:eastAsia="pt-PT"/>
              </w:rPr>
            </w:pPr>
          </w:p>
        </w:tc>
        <w:tc>
          <w:tcPr>
            <w:tcW w:w="2121" w:type="dxa"/>
            <w:tcBorders>
              <w:top w:val="nil"/>
              <w:left w:val="nil"/>
              <w:bottom w:val="nil"/>
              <w:right w:val="single" w:sz="8" w:space="0" w:color="000000"/>
            </w:tcBorders>
            <w:shd w:val="clear" w:color="auto" w:fill="auto"/>
            <w:hideMark/>
          </w:tcPr>
          <w:p w:rsidR="005A3EAC" w:rsidRPr="00A83FB6" w:rsidRDefault="005A3EAC" w:rsidP="009A3A3D">
            <w:pPr>
              <w:spacing w:after="0" w:line="360" w:lineRule="auto"/>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 xml:space="preserve">1º </w:t>
            </w:r>
            <w:proofErr w:type="gramStart"/>
            <w:r w:rsidRPr="00A83FB6">
              <w:rPr>
                <w:rFonts w:ascii="Arial" w:eastAsia="Times New Roman" w:hAnsi="Arial" w:cs="Arial"/>
                <w:color w:val="000000"/>
                <w:sz w:val="18"/>
                <w:szCs w:val="18"/>
                <w:lang w:eastAsia="pt-PT"/>
              </w:rPr>
              <w:t>ciclo</w:t>
            </w:r>
            <w:proofErr w:type="gramEnd"/>
          </w:p>
        </w:tc>
        <w:tc>
          <w:tcPr>
            <w:tcW w:w="135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2</w:t>
            </w:r>
          </w:p>
        </w:tc>
        <w:tc>
          <w:tcPr>
            <w:tcW w:w="1370"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1,3</w:t>
            </w:r>
          </w:p>
        </w:tc>
        <w:tc>
          <w:tcPr>
            <w:tcW w:w="137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1,3</w:t>
            </w:r>
          </w:p>
        </w:tc>
        <w:tc>
          <w:tcPr>
            <w:tcW w:w="1438" w:type="dxa"/>
            <w:tcBorders>
              <w:top w:val="nil"/>
              <w:left w:val="nil"/>
              <w:bottom w:val="nil"/>
              <w:right w:val="single" w:sz="8"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2,6</w:t>
            </w:r>
          </w:p>
        </w:tc>
      </w:tr>
      <w:tr w:rsidR="005A3EAC" w:rsidRPr="00A83FB6" w:rsidTr="000E4020">
        <w:trPr>
          <w:trHeight w:val="319"/>
        </w:trPr>
        <w:tc>
          <w:tcPr>
            <w:tcW w:w="748" w:type="dxa"/>
            <w:vMerge/>
            <w:tcBorders>
              <w:top w:val="nil"/>
              <w:left w:val="single" w:sz="8" w:space="0" w:color="000000"/>
              <w:bottom w:val="single" w:sz="8" w:space="0" w:color="000000"/>
              <w:right w:val="nil"/>
            </w:tcBorders>
            <w:vAlign w:val="center"/>
            <w:hideMark/>
          </w:tcPr>
          <w:p w:rsidR="005A3EAC" w:rsidRPr="00A83FB6" w:rsidRDefault="005A3EAC" w:rsidP="009A3A3D">
            <w:pPr>
              <w:spacing w:after="0" w:line="360" w:lineRule="auto"/>
              <w:rPr>
                <w:rFonts w:ascii="Arial" w:eastAsia="Times New Roman" w:hAnsi="Arial" w:cs="Arial"/>
                <w:color w:val="000000"/>
                <w:sz w:val="18"/>
                <w:szCs w:val="18"/>
                <w:lang w:eastAsia="pt-PT"/>
              </w:rPr>
            </w:pPr>
          </w:p>
        </w:tc>
        <w:tc>
          <w:tcPr>
            <w:tcW w:w="2121" w:type="dxa"/>
            <w:tcBorders>
              <w:top w:val="nil"/>
              <w:left w:val="nil"/>
              <w:bottom w:val="nil"/>
              <w:right w:val="single" w:sz="8" w:space="0" w:color="000000"/>
            </w:tcBorders>
            <w:shd w:val="clear" w:color="auto" w:fill="auto"/>
            <w:hideMark/>
          </w:tcPr>
          <w:p w:rsidR="005A3EAC" w:rsidRPr="00A83FB6" w:rsidRDefault="005A3EAC" w:rsidP="009A3A3D">
            <w:pPr>
              <w:spacing w:after="0" w:line="360" w:lineRule="auto"/>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 xml:space="preserve">2º </w:t>
            </w:r>
            <w:proofErr w:type="gramStart"/>
            <w:r w:rsidRPr="00A83FB6">
              <w:rPr>
                <w:rFonts w:ascii="Arial" w:eastAsia="Times New Roman" w:hAnsi="Arial" w:cs="Arial"/>
                <w:color w:val="000000"/>
                <w:sz w:val="18"/>
                <w:szCs w:val="18"/>
                <w:lang w:eastAsia="pt-PT"/>
              </w:rPr>
              <w:t>ciclo</w:t>
            </w:r>
            <w:proofErr w:type="gramEnd"/>
          </w:p>
        </w:tc>
        <w:tc>
          <w:tcPr>
            <w:tcW w:w="135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2</w:t>
            </w:r>
          </w:p>
        </w:tc>
        <w:tc>
          <w:tcPr>
            <w:tcW w:w="1370"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1,3</w:t>
            </w:r>
          </w:p>
        </w:tc>
        <w:tc>
          <w:tcPr>
            <w:tcW w:w="137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1,3</w:t>
            </w:r>
          </w:p>
        </w:tc>
        <w:tc>
          <w:tcPr>
            <w:tcW w:w="1438" w:type="dxa"/>
            <w:tcBorders>
              <w:top w:val="nil"/>
              <w:left w:val="nil"/>
              <w:bottom w:val="nil"/>
              <w:right w:val="single" w:sz="8"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3,8</w:t>
            </w:r>
          </w:p>
        </w:tc>
      </w:tr>
      <w:tr w:rsidR="005A3EAC" w:rsidRPr="00A83FB6" w:rsidTr="000E4020">
        <w:trPr>
          <w:trHeight w:val="319"/>
        </w:trPr>
        <w:tc>
          <w:tcPr>
            <w:tcW w:w="748" w:type="dxa"/>
            <w:vMerge/>
            <w:tcBorders>
              <w:top w:val="nil"/>
              <w:left w:val="single" w:sz="8" w:space="0" w:color="000000"/>
              <w:bottom w:val="single" w:sz="8" w:space="0" w:color="000000"/>
              <w:right w:val="nil"/>
            </w:tcBorders>
            <w:vAlign w:val="center"/>
            <w:hideMark/>
          </w:tcPr>
          <w:p w:rsidR="005A3EAC" w:rsidRPr="00A83FB6" w:rsidRDefault="005A3EAC" w:rsidP="009A3A3D">
            <w:pPr>
              <w:spacing w:after="0" w:line="360" w:lineRule="auto"/>
              <w:rPr>
                <w:rFonts w:ascii="Arial" w:eastAsia="Times New Roman" w:hAnsi="Arial" w:cs="Arial"/>
                <w:color w:val="000000"/>
                <w:sz w:val="18"/>
                <w:szCs w:val="18"/>
                <w:lang w:eastAsia="pt-PT"/>
              </w:rPr>
            </w:pPr>
          </w:p>
        </w:tc>
        <w:tc>
          <w:tcPr>
            <w:tcW w:w="2121" w:type="dxa"/>
            <w:tcBorders>
              <w:top w:val="nil"/>
              <w:left w:val="nil"/>
              <w:bottom w:val="nil"/>
              <w:right w:val="single" w:sz="8" w:space="0" w:color="000000"/>
            </w:tcBorders>
            <w:shd w:val="clear" w:color="auto" w:fill="auto"/>
            <w:hideMark/>
          </w:tcPr>
          <w:p w:rsidR="005A3EAC" w:rsidRPr="00A83FB6" w:rsidRDefault="005A3EAC" w:rsidP="009A3A3D">
            <w:pPr>
              <w:spacing w:after="0" w:line="360" w:lineRule="auto"/>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 xml:space="preserve">3º </w:t>
            </w:r>
            <w:proofErr w:type="gramStart"/>
            <w:r w:rsidRPr="00A83FB6">
              <w:rPr>
                <w:rFonts w:ascii="Arial" w:eastAsia="Times New Roman" w:hAnsi="Arial" w:cs="Arial"/>
                <w:color w:val="000000"/>
                <w:sz w:val="18"/>
                <w:szCs w:val="18"/>
                <w:lang w:eastAsia="pt-PT"/>
              </w:rPr>
              <w:t>ciclo</w:t>
            </w:r>
            <w:proofErr w:type="gramEnd"/>
          </w:p>
        </w:tc>
        <w:tc>
          <w:tcPr>
            <w:tcW w:w="135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10</w:t>
            </w:r>
          </w:p>
        </w:tc>
        <w:tc>
          <w:tcPr>
            <w:tcW w:w="1370"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6,4</w:t>
            </w:r>
          </w:p>
        </w:tc>
        <w:tc>
          <w:tcPr>
            <w:tcW w:w="137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6,4</w:t>
            </w:r>
          </w:p>
        </w:tc>
        <w:tc>
          <w:tcPr>
            <w:tcW w:w="1438" w:type="dxa"/>
            <w:tcBorders>
              <w:top w:val="nil"/>
              <w:left w:val="nil"/>
              <w:bottom w:val="nil"/>
              <w:right w:val="single" w:sz="8"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10,3</w:t>
            </w:r>
          </w:p>
        </w:tc>
      </w:tr>
      <w:tr w:rsidR="005A3EAC" w:rsidRPr="00A83FB6" w:rsidTr="000E4020">
        <w:trPr>
          <w:trHeight w:val="319"/>
        </w:trPr>
        <w:tc>
          <w:tcPr>
            <w:tcW w:w="748" w:type="dxa"/>
            <w:vMerge/>
            <w:tcBorders>
              <w:top w:val="nil"/>
              <w:left w:val="single" w:sz="8" w:space="0" w:color="000000"/>
              <w:bottom w:val="single" w:sz="8" w:space="0" w:color="000000"/>
              <w:right w:val="nil"/>
            </w:tcBorders>
            <w:vAlign w:val="center"/>
            <w:hideMark/>
          </w:tcPr>
          <w:p w:rsidR="005A3EAC" w:rsidRPr="00A83FB6" w:rsidRDefault="005A3EAC" w:rsidP="009A3A3D">
            <w:pPr>
              <w:spacing w:after="0" w:line="360" w:lineRule="auto"/>
              <w:rPr>
                <w:rFonts w:ascii="Arial" w:eastAsia="Times New Roman" w:hAnsi="Arial" w:cs="Arial"/>
                <w:color w:val="000000"/>
                <w:sz w:val="18"/>
                <w:szCs w:val="18"/>
                <w:lang w:eastAsia="pt-PT"/>
              </w:rPr>
            </w:pPr>
          </w:p>
        </w:tc>
        <w:tc>
          <w:tcPr>
            <w:tcW w:w="2121" w:type="dxa"/>
            <w:tcBorders>
              <w:top w:val="nil"/>
              <w:left w:val="nil"/>
              <w:bottom w:val="nil"/>
              <w:right w:val="single" w:sz="8" w:space="0" w:color="000000"/>
            </w:tcBorders>
            <w:shd w:val="clear" w:color="auto" w:fill="auto"/>
            <w:hideMark/>
          </w:tcPr>
          <w:p w:rsidR="005A3EAC" w:rsidRPr="00A83FB6" w:rsidRDefault="005A3EAC" w:rsidP="009A3A3D">
            <w:pPr>
              <w:spacing w:after="0" w:line="360" w:lineRule="auto"/>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 xml:space="preserve">12º </w:t>
            </w:r>
            <w:proofErr w:type="gramStart"/>
            <w:r w:rsidRPr="00A83FB6">
              <w:rPr>
                <w:rFonts w:ascii="Arial" w:eastAsia="Times New Roman" w:hAnsi="Arial" w:cs="Arial"/>
                <w:color w:val="000000"/>
                <w:sz w:val="18"/>
                <w:szCs w:val="18"/>
                <w:lang w:eastAsia="pt-PT"/>
              </w:rPr>
              <w:t>ano</w:t>
            </w:r>
            <w:proofErr w:type="gramEnd"/>
          </w:p>
        </w:tc>
        <w:tc>
          <w:tcPr>
            <w:tcW w:w="135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28</w:t>
            </w:r>
          </w:p>
        </w:tc>
        <w:tc>
          <w:tcPr>
            <w:tcW w:w="1370"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17,9</w:t>
            </w:r>
          </w:p>
        </w:tc>
        <w:tc>
          <w:tcPr>
            <w:tcW w:w="137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17,9</w:t>
            </w:r>
          </w:p>
        </w:tc>
        <w:tc>
          <w:tcPr>
            <w:tcW w:w="1438" w:type="dxa"/>
            <w:tcBorders>
              <w:top w:val="nil"/>
              <w:left w:val="nil"/>
              <w:bottom w:val="nil"/>
              <w:right w:val="single" w:sz="8"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28,2</w:t>
            </w:r>
          </w:p>
        </w:tc>
      </w:tr>
      <w:tr w:rsidR="005A3EAC" w:rsidRPr="00A83FB6" w:rsidTr="000E4020">
        <w:trPr>
          <w:trHeight w:val="319"/>
        </w:trPr>
        <w:tc>
          <w:tcPr>
            <w:tcW w:w="748" w:type="dxa"/>
            <w:vMerge/>
            <w:tcBorders>
              <w:top w:val="nil"/>
              <w:left w:val="single" w:sz="8" w:space="0" w:color="000000"/>
              <w:bottom w:val="single" w:sz="8" w:space="0" w:color="000000"/>
              <w:right w:val="nil"/>
            </w:tcBorders>
            <w:vAlign w:val="center"/>
            <w:hideMark/>
          </w:tcPr>
          <w:p w:rsidR="005A3EAC" w:rsidRPr="00A83FB6" w:rsidRDefault="005A3EAC" w:rsidP="009A3A3D">
            <w:pPr>
              <w:spacing w:after="0" w:line="360" w:lineRule="auto"/>
              <w:rPr>
                <w:rFonts w:ascii="Arial" w:eastAsia="Times New Roman" w:hAnsi="Arial" w:cs="Arial"/>
                <w:color w:val="000000"/>
                <w:sz w:val="18"/>
                <w:szCs w:val="18"/>
                <w:lang w:eastAsia="pt-PT"/>
              </w:rPr>
            </w:pPr>
          </w:p>
        </w:tc>
        <w:tc>
          <w:tcPr>
            <w:tcW w:w="2121" w:type="dxa"/>
            <w:tcBorders>
              <w:top w:val="nil"/>
              <w:left w:val="nil"/>
              <w:bottom w:val="nil"/>
              <w:right w:val="single" w:sz="8" w:space="0" w:color="000000"/>
            </w:tcBorders>
            <w:shd w:val="clear" w:color="auto" w:fill="auto"/>
            <w:hideMark/>
          </w:tcPr>
          <w:p w:rsidR="005A3EAC" w:rsidRPr="00A83FB6" w:rsidRDefault="005A3EAC" w:rsidP="009A3A3D">
            <w:pPr>
              <w:spacing w:after="0" w:line="360" w:lineRule="auto"/>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Ensino Superior</w:t>
            </w:r>
          </w:p>
        </w:tc>
        <w:tc>
          <w:tcPr>
            <w:tcW w:w="135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112</w:t>
            </w:r>
          </w:p>
        </w:tc>
        <w:tc>
          <w:tcPr>
            <w:tcW w:w="1370"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71,8</w:t>
            </w:r>
          </w:p>
        </w:tc>
        <w:tc>
          <w:tcPr>
            <w:tcW w:w="1377" w:type="dxa"/>
            <w:tcBorders>
              <w:top w:val="nil"/>
              <w:left w:val="nil"/>
              <w:bottom w:val="nil"/>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71,8</w:t>
            </w:r>
          </w:p>
        </w:tc>
        <w:tc>
          <w:tcPr>
            <w:tcW w:w="1438" w:type="dxa"/>
            <w:tcBorders>
              <w:top w:val="nil"/>
              <w:left w:val="nil"/>
              <w:bottom w:val="nil"/>
              <w:right w:val="single" w:sz="8"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100,0</w:t>
            </w:r>
          </w:p>
        </w:tc>
      </w:tr>
      <w:tr w:rsidR="005A3EAC" w:rsidRPr="00A83FB6" w:rsidTr="000E4020">
        <w:trPr>
          <w:trHeight w:val="319"/>
        </w:trPr>
        <w:tc>
          <w:tcPr>
            <w:tcW w:w="748" w:type="dxa"/>
            <w:vMerge/>
            <w:tcBorders>
              <w:top w:val="nil"/>
              <w:left w:val="single" w:sz="8" w:space="0" w:color="000000"/>
              <w:bottom w:val="single" w:sz="8" w:space="0" w:color="000000"/>
              <w:right w:val="nil"/>
            </w:tcBorders>
            <w:vAlign w:val="center"/>
            <w:hideMark/>
          </w:tcPr>
          <w:p w:rsidR="005A3EAC" w:rsidRPr="00A83FB6" w:rsidRDefault="005A3EAC" w:rsidP="009A3A3D">
            <w:pPr>
              <w:spacing w:after="0" w:line="360" w:lineRule="auto"/>
              <w:rPr>
                <w:rFonts w:ascii="Arial" w:eastAsia="Times New Roman" w:hAnsi="Arial" w:cs="Arial"/>
                <w:color w:val="000000"/>
                <w:sz w:val="18"/>
                <w:szCs w:val="18"/>
                <w:lang w:eastAsia="pt-PT"/>
              </w:rPr>
            </w:pPr>
          </w:p>
        </w:tc>
        <w:tc>
          <w:tcPr>
            <w:tcW w:w="2121" w:type="dxa"/>
            <w:tcBorders>
              <w:top w:val="nil"/>
              <w:left w:val="nil"/>
              <w:bottom w:val="single" w:sz="8" w:space="0" w:color="000000"/>
              <w:right w:val="single" w:sz="8" w:space="0" w:color="000000"/>
            </w:tcBorders>
            <w:shd w:val="clear" w:color="auto" w:fill="auto"/>
            <w:hideMark/>
          </w:tcPr>
          <w:p w:rsidR="005A3EAC" w:rsidRPr="00A83FB6" w:rsidRDefault="005A3EAC" w:rsidP="009A3A3D">
            <w:pPr>
              <w:spacing w:after="0" w:line="360" w:lineRule="auto"/>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Total</w:t>
            </w:r>
          </w:p>
        </w:tc>
        <w:tc>
          <w:tcPr>
            <w:tcW w:w="1357" w:type="dxa"/>
            <w:tcBorders>
              <w:top w:val="nil"/>
              <w:left w:val="nil"/>
              <w:bottom w:val="single" w:sz="8" w:space="0" w:color="000000"/>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156</w:t>
            </w:r>
          </w:p>
        </w:tc>
        <w:tc>
          <w:tcPr>
            <w:tcW w:w="1370" w:type="dxa"/>
            <w:tcBorders>
              <w:top w:val="nil"/>
              <w:left w:val="nil"/>
              <w:bottom w:val="single" w:sz="8" w:space="0" w:color="000000"/>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100,0</w:t>
            </w:r>
          </w:p>
        </w:tc>
        <w:tc>
          <w:tcPr>
            <w:tcW w:w="1377" w:type="dxa"/>
            <w:tcBorders>
              <w:top w:val="nil"/>
              <w:left w:val="nil"/>
              <w:bottom w:val="single" w:sz="8" w:space="0" w:color="000000"/>
              <w:right w:val="single" w:sz="4" w:space="0" w:color="000000"/>
            </w:tcBorders>
            <w:shd w:val="clear" w:color="auto" w:fill="auto"/>
            <w:noWrap/>
            <w:hideMark/>
          </w:tcPr>
          <w:p w:rsidR="005A3EAC" w:rsidRPr="00A83FB6" w:rsidRDefault="005A3EAC" w:rsidP="009A3A3D">
            <w:pPr>
              <w:spacing w:after="0" w:line="360" w:lineRule="auto"/>
              <w:jc w:val="right"/>
              <w:rPr>
                <w:rFonts w:ascii="Arial" w:eastAsia="Times New Roman" w:hAnsi="Arial" w:cs="Arial"/>
                <w:color w:val="000000"/>
                <w:sz w:val="18"/>
                <w:szCs w:val="18"/>
                <w:lang w:eastAsia="pt-PT"/>
              </w:rPr>
            </w:pPr>
            <w:r w:rsidRPr="00A83FB6">
              <w:rPr>
                <w:rFonts w:ascii="Arial" w:eastAsia="Times New Roman" w:hAnsi="Arial" w:cs="Arial"/>
                <w:color w:val="000000"/>
                <w:sz w:val="18"/>
                <w:szCs w:val="18"/>
                <w:lang w:eastAsia="pt-PT"/>
              </w:rPr>
              <w:t>100,0</w:t>
            </w:r>
          </w:p>
        </w:tc>
        <w:tc>
          <w:tcPr>
            <w:tcW w:w="1438" w:type="dxa"/>
            <w:tcBorders>
              <w:top w:val="nil"/>
              <w:left w:val="nil"/>
              <w:bottom w:val="single" w:sz="8" w:space="0" w:color="000000"/>
              <w:right w:val="single" w:sz="8" w:space="0" w:color="000000"/>
            </w:tcBorders>
            <w:shd w:val="clear" w:color="auto" w:fill="auto"/>
            <w:noWrap/>
            <w:vAlign w:val="center"/>
            <w:hideMark/>
          </w:tcPr>
          <w:p w:rsidR="005A3EAC" w:rsidRPr="00A83FB6" w:rsidRDefault="005A3EAC" w:rsidP="009A3A3D">
            <w:pPr>
              <w:spacing w:after="0" w:line="360" w:lineRule="auto"/>
              <w:jc w:val="center"/>
              <w:rPr>
                <w:rFonts w:ascii="Arial" w:eastAsia="Times New Roman" w:hAnsi="Arial" w:cs="Arial"/>
                <w:sz w:val="20"/>
                <w:szCs w:val="20"/>
                <w:lang w:eastAsia="pt-PT"/>
              </w:rPr>
            </w:pPr>
            <w:r w:rsidRPr="00A83FB6">
              <w:rPr>
                <w:rFonts w:ascii="Arial" w:eastAsia="Times New Roman" w:hAnsi="Arial" w:cs="Arial"/>
                <w:sz w:val="20"/>
                <w:szCs w:val="20"/>
                <w:lang w:eastAsia="pt-PT"/>
              </w:rPr>
              <w:t> </w:t>
            </w:r>
          </w:p>
        </w:tc>
      </w:tr>
    </w:tbl>
    <w:p w:rsidR="005A3EAC" w:rsidRPr="0043672A" w:rsidRDefault="005A3EAC" w:rsidP="000E4020">
      <w:pPr>
        <w:spacing w:after="0" w:line="360" w:lineRule="auto"/>
        <w:rPr>
          <w:bCs/>
          <w:i/>
          <w:sz w:val="18"/>
          <w:szCs w:val="18"/>
        </w:rPr>
      </w:pPr>
      <w:r w:rsidRPr="0043672A">
        <w:rPr>
          <w:bCs/>
          <w:i/>
          <w:sz w:val="18"/>
          <w:szCs w:val="18"/>
        </w:rPr>
        <w:t>Fonte: Dados recolhidos através de inquérito aplicado à população em estudo</w:t>
      </w:r>
    </w:p>
    <w:p w:rsidR="005A3EAC" w:rsidRDefault="005A3EAC" w:rsidP="005A3EAC">
      <w:pPr>
        <w:spacing w:after="0" w:line="360" w:lineRule="auto"/>
        <w:jc w:val="both"/>
      </w:pPr>
    </w:p>
    <w:p w:rsidR="00C63C18" w:rsidRDefault="00467B12" w:rsidP="00C63C18">
      <w:pPr>
        <w:spacing w:after="0" w:line="360" w:lineRule="auto"/>
        <w:rPr>
          <w:b/>
          <w:bCs/>
        </w:rPr>
      </w:pPr>
      <w:bookmarkStart w:id="266" w:name="_Toc305107920"/>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10</w:t>
      </w:r>
      <w:r w:rsidR="00021FCA" w:rsidRPr="00467B12">
        <w:rPr>
          <w:b/>
          <w:bCs/>
        </w:rPr>
        <w:fldChar w:fldCharType="end"/>
      </w:r>
      <w:r w:rsidR="00CC601C">
        <w:rPr>
          <w:b/>
          <w:bCs/>
        </w:rPr>
        <w:t xml:space="preserve"> - </w:t>
      </w:r>
      <w:r w:rsidR="00C63C18">
        <w:rPr>
          <w:b/>
          <w:bCs/>
        </w:rPr>
        <w:t>O</w:t>
      </w:r>
      <w:r w:rsidR="00CC601C" w:rsidRPr="00814164">
        <w:rPr>
          <w:b/>
          <w:bCs/>
        </w:rPr>
        <w:t xml:space="preserve"> local de residência</w:t>
      </w:r>
      <w:r w:rsidR="00C63C18">
        <w:rPr>
          <w:b/>
          <w:bCs/>
        </w:rPr>
        <w:t xml:space="preserve"> do utilizador</w:t>
      </w:r>
      <w:bookmarkEnd w:id="266"/>
      <w:r w:rsidR="00C63C18" w:rsidRPr="00260E89">
        <w:rPr>
          <w:b/>
          <w:bCs/>
        </w:rPr>
        <w:t xml:space="preserve"> </w:t>
      </w:r>
    </w:p>
    <w:p w:rsidR="00CC601C" w:rsidRDefault="00CC601C" w:rsidP="00CC601C">
      <w:pPr>
        <w:spacing w:after="0" w:line="360" w:lineRule="auto"/>
        <w:rPr>
          <w:b/>
          <w:bCs/>
        </w:rPr>
      </w:pPr>
    </w:p>
    <w:tbl>
      <w:tblPr>
        <w:tblW w:w="8597" w:type="dxa"/>
        <w:tblInd w:w="70" w:type="dxa"/>
        <w:tblCellMar>
          <w:left w:w="70" w:type="dxa"/>
          <w:right w:w="70" w:type="dxa"/>
        </w:tblCellMar>
        <w:tblLook w:val="04A0"/>
      </w:tblPr>
      <w:tblGrid>
        <w:gridCol w:w="1120"/>
        <w:gridCol w:w="1857"/>
        <w:gridCol w:w="1360"/>
        <w:gridCol w:w="1420"/>
        <w:gridCol w:w="1420"/>
        <w:gridCol w:w="1420"/>
      </w:tblGrid>
      <w:tr w:rsidR="00CC601C" w:rsidRPr="00814164" w:rsidTr="009A3A3D">
        <w:trPr>
          <w:trHeight w:val="360"/>
        </w:trPr>
        <w:tc>
          <w:tcPr>
            <w:tcW w:w="8597" w:type="dxa"/>
            <w:gridSpan w:val="6"/>
            <w:tcBorders>
              <w:top w:val="nil"/>
              <w:left w:val="nil"/>
              <w:bottom w:val="nil"/>
              <w:right w:val="nil"/>
            </w:tcBorders>
            <w:shd w:val="clear" w:color="auto" w:fill="auto"/>
            <w:vAlign w:val="center"/>
            <w:hideMark/>
          </w:tcPr>
          <w:p w:rsidR="00CC601C" w:rsidRPr="00814164" w:rsidRDefault="00CC601C" w:rsidP="009A3A3D">
            <w:pPr>
              <w:spacing w:after="0" w:line="360" w:lineRule="auto"/>
              <w:jc w:val="center"/>
              <w:rPr>
                <w:rFonts w:ascii="Arial Bold" w:eastAsia="Times New Roman" w:hAnsi="Arial Bold" w:cs="Arial"/>
                <w:b/>
                <w:bCs/>
                <w:color w:val="000000"/>
                <w:sz w:val="18"/>
                <w:szCs w:val="18"/>
                <w:lang w:eastAsia="pt-PT"/>
              </w:rPr>
            </w:pPr>
          </w:p>
        </w:tc>
      </w:tr>
      <w:tr w:rsidR="00CC601C" w:rsidRPr="00814164" w:rsidTr="009A3A3D">
        <w:trPr>
          <w:trHeight w:val="540"/>
        </w:trPr>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C601C" w:rsidRPr="00814164" w:rsidRDefault="00CC601C" w:rsidP="009A3A3D">
            <w:pPr>
              <w:spacing w:after="0" w:line="360" w:lineRule="auto"/>
              <w:jc w:val="center"/>
              <w:rPr>
                <w:rFonts w:ascii="Arial" w:eastAsia="Times New Roman" w:hAnsi="Arial" w:cs="Arial"/>
                <w:sz w:val="20"/>
                <w:szCs w:val="20"/>
                <w:lang w:eastAsia="pt-PT"/>
              </w:rPr>
            </w:pPr>
            <w:r w:rsidRPr="00814164">
              <w:rPr>
                <w:rFonts w:ascii="Arial" w:eastAsia="Times New Roman" w:hAnsi="Arial" w:cs="Arial"/>
                <w:sz w:val="20"/>
                <w:szCs w:val="20"/>
                <w:lang w:eastAsia="pt-PT"/>
              </w:rPr>
              <w:t xml:space="preserve">  Tabela de Frequências - Questão 3</w:t>
            </w:r>
          </w:p>
        </w:tc>
        <w:tc>
          <w:tcPr>
            <w:tcW w:w="1360" w:type="dxa"/>
            <w:tcBorders>
              <w:top w:val="single" w:sz="8" w:space="0" w:color="000000"/>
              <w:left w:val="nil"/>
              <w:bottom w:val="single" w:sz="8" w:space="0" w:color="000000"/>
              <w:right w:val="single" w:sz="4" w:space="0" w:color="000000"/>
            </w:tcBorders>
            <w:shd w:val="clear" w:color="auto" w:fill="auto"/>
            <w:vAlign w:val="bottom"/>
            <w:hideMark/>
          </w:tcPr>
          <w:p w:rsidR="00CC601C" w:rsidRPr="00814164" w:rsidRDefault="00CC601C" w:rsidP="009A3A3D">
            <w:pPr>
              <w:spacing w:after="0" w:line="360" w:lineRule="auto"/>
              <w:jc w:val="center"/>
              <w:rPr>
                <w:rFonts w:ascii="Arial" w:eastAsia="Times New Roman" w:hAnsi="Arial" w:cs="Arial"/>
                <w:color w:val="000000"/>
                <w:sz w:val="18"/>
                <w:szCs w:val="18"/>
                <w:lang w:eastAsia="pt-PT"/>
              </w:rPr>
            </w:pPr>
            <w:proofErr w:type="spellStart"/>
            <w:r w:rsidRPr="00814164">
              <w:rPr>
                <w:rFonts w:ascii="Arial" w:eastAsia="Times New Roman" w:hAnsi="Arial" w:cs="Arial"/>
                <w:color w:val="000000"/>
                <w:sz w:val="18"/>
                <w:szCs w:val="18"/>
                <w:lang w:eastAsia="pt-PT"/>
              </w:rPr>
              <w:t>Frequency</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CC601C" w:rsidRPr="00814164" w:rsidRDefault="00CC601C" w:rsidP="009A3A3D">
            <w:pPr>
              <w:spacing w:after="0" w:line="360" w:lineRule="auto"/>
              <w:jc w:val="center"/>
              <w:rPr>
                <w:rFonts w:ascii="Arial" w:eastAsia="Times New Roman" w:hAnsi="Arial" w:cs="Arial"/>
                <w:color w:val="000000"/>
                <w:sz w:val="18"/>
                <w:szCs w:val="18"/>
                <w:lang w:eastAsia="pt-PT"/>
              </w:rPr>
            </w:pPr>
            <w:proofErr w:type="spellStart"/>
            <w:r w:rsidRPr="00814164">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CC601C" w:rsidRPr="00814164" w:rsidRDefault="00CC601C" w:rsidP="009A3A3D">
            <w:pPr>
              <w:spacing w:after="0" w:line="360" w:lineRule="auto"/>
              <w:jc w:val="center"/>
              <w:rPr>
                <w:rFonts w:ascii="Arial" w:eastAsia="Times New Roman" w:hAnsi="Arial" w:cs="Arial"/>
                <w:color w:val="000000"/>
                <w:sz w:val="18"/>
                <w:szCs w:val="18"/>
                <w:lang w:eastAsia="pt-PT"/>
              </w:rPr>
            </w:pPr>
            <w:proofErr w:type="spellStart"/>
            <w:r w:rsidRPr="00814164">
              <w:rPr>
                <w:rFonts w:ascii="Arial" w:eastAsia="Times New Roman" w:hAnsi="Arial" w:cs="Arial"/>
                <w:color w:val="000000"/>
                <w:sz w:val="18"/>
                <w:szCs w:val="18"/>
                <w:lang w:eastAsia="pt-PT"/>
              </w:rPr>
              <w:t>Valid</w:t>
            </w:r>
            <w:proofErr w:type="spellEnd"/>
            <w:r w:rsidRPr="00814164">
              <w:rPr>
                <w:rFonts w:ascii="Arial" w:eastAsia="Times New Roman" w:hAnsi="Arial" w:cs="Arial"/>
                <w:color w:val="000000"/>
                <w:sz w:val="18"/>
                <w:szCs w:val="18"/>
                <w:lang w:eastAsia="pt-PT"/>
              </w:rPr>
              <w:t xml:space="preserve"> </w:t>
            </w:r>
            <w:proofErr w:type="spellStart"/>
            <w:r w:rsidRPr="00814164">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CC601C" w:rsidRPr="00814164" w:rsidRDefault="00CC601C" w:rsidP="009A3A3D">
            <w:pPr>
              <w:spacing w:after="0" w:line="360" w:lineRule="auto"/>
              <w:jc w:val="center"/>
              <w:rPr>
                <w:rFonts w:ascii="Arial" w:eastAsia="Times New Roman" w:hAnsi="Arial" w:cs="Arial"/>
                <w:color w:val="000000"/>
                <w:sz w:val="18"/>
                <w:szCs w:val="18"/>
                <w:lang w:eastAsia="pt-PT"/>
              </w:rPr>
            </w:pPr>
            <w:proofErr w:type="spellStart"/>
            <w:r w:rsidRPr="00814164">
              <w:rPr>
                <w:rFonts w:ascii="Arial" w:eastAsia="Times New Roman" w:hAnsi="Arial" w:cs="Arial"/>
                <w:color w:val="000000"/>
                <w:sz w:val="18"/>
                <w:szCs w:val="18"/>
                <w:lang w:eastAsia="pt-PT"/>
              </w:rPr>
              <w:t>Cumulative</w:t>
            </w:r>
            <w:proofErr w:type="spellEnd"/>
            <w:r w:rsidRPr="00814164">
              <w:rPr>
                <w:rFonts w:ascii="Arial" w:eastAsia="Times New Roman" w:hAnsi="Arial" w:cs="Arial"/>
                <w:color w:val="000000"/>
                <w:sz w:val="18"/>
                <w:szCs w:val="18"/>
                <w:lang w:eastAsia="pt-PT"/>
              </w:rPr>
              <w:t xml:space="preserve"> </w:t>
            </w:r>
            <w:proofErr w:type="spellStart"/>
            <w:r w:rsidRPr="00814164">
              <w:rPr>
                <w:rFonts w:ascii="Arial" w:eastAsia="Times New Roman" w:hAnsi="Arial" w:cs="Arial"/>
                <w:color w:val="000000"/>
                <w:sz w:val="18"/>
                <w:szCs w:val="18"/>
                <w:lang w:eastAsia="pt-PT"/>
              </w:rPr>
              <w:t>Percent</w:t>
            </w:r>
            <w:proofErr w:type="spellEnd"/>
          </w:p>
        </w:tc>
      </w:tr>
      <w:tr w:rsidR="00CC601C" w:rsidRPr="00814164" w:rsidTr="009A3A3D">
        <w:trPr>
          <w:trHeight w:val="319"/>
        </w:trPr>
        <w:tc>
          <w:tcPr>
            <w:tcW w:w="1120" w:type="dxa"/>
            <w:vMerge w:val="restart"/>
            <w:tcBorders>
              <w:top w:val="nil"/>
              <w:left w:val="single" w:sz="8" w:space="0" w:color="000000"/>
              <w:bottom w:val="single" w:sz="8" w:space="0" w:color="000000"/>
              <w:right w:val="nil"/>
            </w:tcBorders>
            <w:shd w:val="clear" w:color="auto" w:fill="auto"/>
            <w:hideMark/>
          </w:tcPr>
          <w:p w:rsidR="00CC601C" w:rsidRPr="00814164" w:rsidRDefault="00CC601C" w:rsidP="009A3A3D">
            <w:pPr>
              <w:spacing w:after="0" w:line="360" w:lineRule="auto"/>
              <w:rPr>
                <w:rFonts w:ascii="Arial" w:eastAsia="Times New Roman" w:hAnsi="Arial" w:cs="Arial"/>
                <w:color w:val="000000"/>
                <w:sz w:val="18"/>
                <w:szCs w:val="18"/>
                <w:lang w:eastAsia="pt-PT"/>
              </w:rPr>
            </w:pPr>
            <w:proofErr w:type="spellStart"/>
            <w:r w:rsidRPr="00814164">
              <w:rPr>
                <w:rFonts w:ascii="Arial" w:eastAsia="Times New Roman" w:hAnsi="Arial" w:cs="Arial"/>
                <w:color w:val="000000"/>
                <w:sz w:val="18"/>
                <w:szCs w:val="18"/>
                <w:lang w:eastAsia="pt-PT"/>
              </w:rPr>
              <w:t>Valid</w:t>
            </w:r>
            <w:proofErr w:type="spellEnd"/>
          </w:p>
        </w:tc>
        <w:tc>
          <w:tcPr>
            <w:tcW w:w="1857" w:type="dxa"/>
            <w:tcBorders>
              <w:top w:val="nil"/>
              <w:left w:val="nil"/>
              <w:bottom w:val="nil"/>
              <w:right w:val="single" w:sz="8" w:space="0" w:color="000000"/>
            </w:tcBorders>
            <w:shd w:val="clear" w:color="auto" w:fill="auto"/>
            <w:hideMark/>
          </w:tcPr>
          <w:p w:rsidR="00CC601C" w:rsidRPr="00814164" w:rsidRDefault="00CC601C" w:rsidP="009A3A3D">
            <w:pPr>
              <w:spacing w:after="0" w:line="360" w:lineRule="auto"/>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Algarve</w:t>
            </w:r>
          </w:p>
        </w:tc>
        <w:tc>
          <w:tcPr>
            <w:tcW w:w="136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8</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5,1</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5,1</w:t>
            </w:r>
          </w:p>
        </w:tc>
        <w:tc>
          <w:tcPr>
            <w:tcW w:w="1420" w:type="dxa"/>
            <w:tcBorders>
              <w:top w:val="nil"/>
              <w:left w:val="nil"/>
              <w:bottom w:val="nil"/>
              <w:right w:val="single" w:sz="8"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5,1</w:t>
            </w:r>
          </w:p>
        </w:tc>
      </w:tr>
      <w:tr w:rsidR="00CC601C" w:rsidRPr="00814164" w:rsidTr="009A3A3D">
        <w:trPr>
          <w:trHeight w:val="319"/>
        </w:trPr>
        <w:tc>
          <w:tcPr>
            <w:tcW w:w="1120" w:type="dxa"/>
            <w:vMerge/>
            <w:tcBorders>
              <w:top w:val="nil"/>
              <w:left w:val="single" w:sz="8" w:space="0" w:color="000000"/>
              <w:bottom w:val="single" w:sz="8" w:space="0" w:color="000000"/>
              <w:right w:val="nil"/>
            </w:tcBorders>
            <w:vAlign w:val="center"/>
            <w:hideMark/>
          </w:tcPr>
          <w:p w:rsidR="00CC601C" w:rsidRPr="00814164" w:rsidRDefault="00CC601C" w:rsidP="009A3A3D">
            <w:pPr>
              <w:spacing w:after="0" w:line="360" w:lineRule="auto"/>
              <w:rPr>
                <w:rFonts w:ascii="Arial" w:eastAsia="Times New Roman" w:hAnsi="Arial" w:cs="Arial"/>
                <w:color w:val="000000"/>
                <w:sz w:val="18"/>
                <w:szCs w:val="18"/>
                <w:lang w:eastAsia="pt-PT"/>
              </w:rPr>
            </w:pPr>
          </w:p>
        </w:tc>
        <w:tc>
          <w:tcPr>
            <w:tcW w:w="1857" w:type="dxa"/>
            <w:tcBorders>
              <w:top w:val="nil"/>
              <w:left w:val="nil"/>
              <w:bottom w:val="nil"/>
              <w:right w:val="single" w:sz="8" w:space="0" w:color="000000"/>
            </w:tcBorders>
            <w:shd w:val="clear" w:color="auto" w:fill="auto"/>
            <w:hideMark/>
          </w:tcPr>
          <w:p w:rsidR="00CC601C" w:rsidRPr="00814164" w:rsidRDefault="00CC601C" w:rsidP="009A3A3D">
            <w:pPr>
              <w:spacing w:after="0" w:line="360" w:lineRule="auto"/>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Alentejo</w:t>
            </w:r>
          </w:p>
        </w:tc>
        <w:tc>
          <w:tcPr>
            <w:tcW w:w="136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122</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78,2</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78,2</w:t>
            </w:r>
          </w:p>
        </w:tc>
        <w:tc>
          <w:tcPr>
            <w:tcW w:w="1420" w:type="dxa"/>
            <w:tcBorders>
              <w:top w:val="nil"/>
              <w:left w:val="nil"/>
              <w:bottom w:val="nil"/>
              <w:right w:val="single" w:sz="8"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83,3</w:t>
            </w:r>
          </w:p>
        </w:tc>
      </w:tr>
      <w:tr w:rsidR="00CC601C" w:rsidRPr="00814164" w:rsidTr="009A3A3D">
        <w:trPr>
          <w:trHeight w:val="319"/>
        </w:trPr>
        <w:tc>
          <w:tcPr>
            <w:tcW w:w="1120" w:type="dxa"/>
            <w:vMerge/>
            <w:tcBorders>
              <w:top w:val="nil"/>
              <w:left w:val="single" w:sz="8" w:space="0" w:color="000000"/>
              <w:bottom w:val="single" w:sz="8" w:space="0" w:color="000000"/>
              <w:right w:val="nil"/>
            </w:tcBorders>
            <w:vAlign w:val="center"/>
            <w:hideMark/>
          </w:tcPr>
          <w:p w:rsidR="00CC601C" w:rsidRPr="00814164" w:rsidRDefault="00CC601C" w:rsidP="009A3A3D">
            <w:pPr>
              <w:spacing w:after="0" w:line="360" w:lineRule="auto"/>
              <w:rPr>
                <w:rFonts w:ascii="Arial" w:eastAsia="Times New Roman" w:hAnsi="Arial" w:cs="Arial"/>
                <w:color w:val="000000"/>
                <w:sz w:val="18"/>
                <w:szCs w:val="18"/>
                <w:lang w:eastAsia="pt-PT"/>
              </w:rPr>
            </w:pPr>
          </w:p>
        </w:tc>
        <w:tc>
          <w:tcPr>
            <w:tcW w:w="1857" w:type="dxa"/>
            <w:tcBorders>
              <w:top w:val="nil"/>
              <w:left w:val="nil"/>
              <w:bottom w:val="nil"/>
              <w:right w:val="single" w:sz="8" w:space="0" w:color="000000"/>
            </w:tcBorders>
            <w:shd w:val="clear" w:color="auto" w:fill="auto"/>
            <w:hideMark/>
          </w:tcPr>
          <w:p w:rsidR="00CC601C" w:rsidRPr="00814164" w:rsidRDefault="00CC601C" w:rsidP="009A3A3D">
            <w:pPr>
              <w:spacing w:after="0" w:line="360" w:lineRule="auto"/>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Lisboa</w:t>
            </w:r>
          </w:p>
        </w:tc>
        <w:tc>
          <w:tcPr>
            <w:tcW w:w="136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16</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10,3</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10,3</w:t>
            </w:r>
          </w:p>
        </w:tc>
        <w:tc>
          <w:tcPr>
            <w:tcW w:w="1420" w:type="dxa"/>
            <w:tcBorders>
              <w:top w:val="nil"/>
              <w:left w:val="nil"/>
              <w:bottom w:val="nil"/>
              <w:right w:val="single" w:sz="8"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93,6</w:t>
            </w:r>
          </w:p>
        </w:tc>
      </w:tr>
      <w:tr w:rsidR="00CC601C" w:rsidRPr="00814164" w:rsidTr="009A3A3D">
        <w:trPr>
          <w:trHeight w:val="319"/>
        </w:trPr>
        <w:tc>
          <w:tcPr>
            <w:tcW w:w="1120" w:type="dxa"/>
            <w:vMerge/>
            <w:tcBorders>
              <w:top w:val="nil"/>
              <w:left w:val="single" w:sz="8" w:space="0" w:color="000000"/>
              <w:bottom w:val="single" w:sz="8" w:space="0" w:color="000000"/>
              <w:right w:val="nil"/>
            </w:tcBorders>
            <w:vAlign w:val="center"/>
            <w:hideMark/>
          </w:tcPr>
          <w:p w:rsidR="00CC601C" w:rsidRPr="00814164" w:rsidRDefault="00CC601C" w:rsidP="009A3A3D">
            <w:pPr>
              <w:spacing w:after="0" w:line="360" w:lineRule="auto"/>
              <w:rPr>
                <w:rFonts w:ascii="Arial" w:eastAsia="Times New Roman" w:hAnsi="Arial" w:cs="Arial"/>
                <w:color w:val="000000"/>
                <w:sz w:val="18"/>
                <w:szCs w:val="18"/>
                <w:lang w:eastAsia="pt-PT"/>
              </w:rPr>
            </w:pPr>
          </w:p>
        </w:tc>
        <w:tc>
          <w:tcPr>
            <w:tcW w:w="1857" w:type="dxa"/>
            <w:tcBorders>
              <w:top w:val="nil"/>
              <w:left w:val="nil"/>
              <w:bottom w:val="nil"/>
              <w:right w:val="single" w:sz="8" w:space="0" w:color="000000"/>
            </w:tcBorders>
            <w:shd w:val="clear" w:color="auto" w:fill="auto"/>
            <w:hideMark/>
          </w:tcPr>
          <w:p w:rsidR="00CC601C" w:rsidRPr="00814164" w:rsidRDefault="00CC601C" w:rsidP="009A3A3D">
            <w:pPr>
              <w:spacing w:after="0" w:line="360" w:lineRule="auto"/>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Centro</w:t>
            </w:r>
          </w:p>
        </w:tc>
        <w:tc>
          <w:tcPr>
            <w:tcW w:w="136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7</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4,5</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4,5</w:t>
            </w:r>
          </w:p>
        </w:tc>
        <w:tc>
          <w:tcPr>
            <w:tcW w:w="1420" w:type="dxa"/>
            <w:tcBorders>
              <w:top w:val="nil"/>
              <w:left w:val="nil"/>
              <w:bottom w:val="nil"/>
              <w:right w:val="single" w:sz="8"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98,1</w:t>
            </w:r>
          </w:p>
        </w:tc>
      </w:tr>
      <w:tr w:rsidR="00CC601C" w:rsidRPr="00814164" w:rsidTr="009A3A3D">
        <w:trPr>
          <w:trHeight w:val="319"/>
        </w:trPr>
        <w:tc>
          <w:tcPr>
            <w:tcW w:w="1120" w:type="dxa"/>
            <w:vMerge/>
            <w:tcBorders>
              <w:top w:val="nil"/>
              <w:left w:val="single" w:sz="8" w:space="0" w:color="000000"/>
              <w:bottom w:val="single" w:sz="8" w:space="0" w:color="000000"/>
              <w:right w:val="nil"/>
            </w:tcBorders>
            <w:vAlign w:val="center"/>
            <w:hideMark/>
          </w:tcPr>
          <w:p w:rsidR="00CC601C" w:rsidRPr="00814164" w:rsidRDefault="00CC601C" w:rsidP="009A3A3D">
            <w:pPr>
              <w:spacing w:after="0" w:line="360" w:lineRule="auto"/>
              <w:rPr>
                <w:rFonts w:ascii="Arial" w:eastAsia="Times New Roman" w:hAnsi="Arial" w:cs="Arial"/>
                <w:color w:val="000000"/>
                <w:sz w:val="18"/>
                <w:szCs w:val="18"/>
                <w:lang w:eastAsia="pt-PT"/>
              </w:rPr>
            </w:pPr>
          </w:p>
        </w:tc>
        <w:tc>
          <w:tcPr>
            <w:tcW w:w="1857" w:type="dxa"/>
            <w:tcBorders>
              <w:top w:val="nil"/>
              <w:left w:val="nil"/>
              <w:bottom w:val="nil"/>
              <w:right w:val="single" w:sz="8" w:space="0" w:color="000000"/>
            </w:tcBorders>
            <w:shd w:val="clear" w:color="auto" w:fill="auto"/>
            <w:hideMark/>
          </w:tcPr>
          <w:p w:rsidR="00CC601C" w:rsidRPr="00814164" w:rsidRDefault="00CC601C" w:rsidP="009A3A3D">
            <w:pPr>
              <w:spacing w:after="0" w:line="360" w:lineRule="auto"/>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Estrangeiro</w:t>
            </w:r>
          </w:p>
        </w:tc>
        <w:tc>
          <w:tcPr>
            <w:tcW w:w="136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3</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1,9</w:t>
            </w:r>
          </w:p>
        </w:tc>
        <w:tc>
          <w:tcPr>
            <w:tcW w:w="1420" w:type="dxa"/>
            <w:tcBorders>
              <w:top w:val="nil"/>
              <w:left w:val="nil"/>
              <w:bottom w:val="nil"/>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1,9</w:t>
            </w:r>
          </w:p>
        </w:tc>
        <w:tc>
          <w:tcPr>
            <w:tcW w:w="1420" w:type="dxa"/>
            <w:tcBorders>
              <w:top w:val="nil"/>
              <w:left w:val="nil"/>
              <w:bottom w:val="nil"/>
              <w:right w:val="single" w:sz="8"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100,0</w:t>
            </w:r>
          </w:p>
        </w:tc>
      </w:tr>
      <w:tr w:rsidR="00CC601C" w:rsidRPr="00814164" w:rsidTr="009A3A3D">
        <w:trPr>
          <w:trHeight w:val="319"/>
        </w:trPr>
        <w:tc>
          <w:tcPr>
            <w:tcW w:w="1120" w:type="dxa"/>
            <w:vMerge/>
            <w:tcBorders>
              <w:top w:val="nil"/>
              <w:left w:val="single" w:sz="8" w:space="0" w:color="000000"/>
              <w:bottom w:val="single" w:sz="8" w:space="0" w:color="000000"/>
              <w:right w:val="nil"/>
            </w:tcBorders>
            <w:vAlign w:val="center"/>
            <w:hideMark/>
          </w:tcPr>
          <w:p w:rsidR="00CC601C" w:rsidRPr="00814164" w:rsidRDefault="00CC601C" w:rsidP="009A3A3D">
            <w:pPr>
              <w:spacing w:after="0" w:line="360" w:lineRule="auto"/>
              <w:rPr>
                <w:rFonts w:ascii="Arial" w:eastAsia="Times New Roman" w:hAnsi="Arial" w:cs="Arial"/>
                <w:color w:val="000000"/>
                <w:sz w:val="18"/>
                <w:szCs w:val="18"/>
                <w:lang w:eastAsia="pt-PT"/>
              </w:rPr>
            </w:pPr>
          </w:p>
        </w:tc>
        <w:tc>
          <w:tcPr>
            <w:tcW w:w="1857" w:type="dxa"/>
            <w:tcBorders>
              <w:top w:val="nil"/>
              <w:left w:val="nil"/>
              <w:bottom w:val="single" w:sz="8" w:space="0" w:color="000000"/>
              <w:right w:val="single" w:sz="8" w:space="0" w:color="000000"/>
            </w:tcBorders>
            <w:shd w:val="clear" w:color="auto" w:fill="auto"/>
            <w:hideMark/>
          </w:tcPr>
          <w:p w:rsidR="00CC601C" w:rsidRPr="00814164" w:rsidRDefault="00CC601C" w:rsidP="009A3A3D">
            <w:pPr>
              <w:spacing w:after="0" w:line="360" w:lineRule="auto"/>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Total</w:t>
            </w:r>
          </w:p>
        </w:tc>
        <w:tc>
          <w:tcPr>
            <w:tcW w:w="1360" w:type="dxa"/>
            <w:tcBorders>
              <w:top w:val="nil"/>
              <w:left w:val="nil"/>
              <w:bottom w:val="single" w:sz="8" w:space="0" w:color="000000"/>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156</w:t>
            </w:r>
          </w:p>
        </w:tc>
        <w:tc>
          <w:tcPr>
            <w:tcW w:w="1420" w:type="dxa"/>
            <w:tcBorders>
              <w:top w:val="nil"/>
              <w:left w:val="nil"/>
              <w:bottom w:val="single" w:sz="8" w:space="0" w:color="000000"/>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4" w:space="0" w:color="000000"/>
            </w:tcBorders>
            <w:shd w:val="clear" w:color="auto" w:fill="auto"/>
            <w:noWrap/>
            <w:hideMark/>
          </w:tcPr>
          <w:p w:rsidR="00CC601C" w:rsidRPr="00814164" w:rsidRDefault="00CC601C" w:rsidP="009A3A3D">
            <w:pPr>
              <w:spacing w:after="0" w:line="360" w:lineRule="auto"/>
              <w:jc w:val="right"/>
              <w:rPr>
                <w:rFonts w:ascii="Arial" w:eastAsia="Times New Roman" w:hAnsi="Arial" w:cs="Arial"/>
                <w:color w:val="000000"/>
                <w:sz w:val="18"/>
                <w:szCs w:val="18"/>
                <w:lang w:eastAsia="pt-PT"/>
              </w:rPr>
            </w:pPr>
            <w:r w:rsidRPr="00814164">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8" w:space="0" w:color="000000"/>
            </w:tcBorders>
            <w:shd w:val="clear" w:color="auto" w:fill="auto"/>
            <w:noWrap/>
            <w:vAlign w:val="center"/>
            <w:hideMark/>
          </w:tcPr>
          <w:p w:rsidR="00CC601C" w:rsidRPr="00814164" w:rsidRDefault="00CC601C" w:rsidP="009A3A3D">
            <w:pPr>
              <w:spacing w:after="0" w:line="360" w:lineRule="auto"/>
              <w:jc w:val="center"/>
              <w:rPr>
                <w:rFonts w:ascii="Arial" w:eastAsia="Times New Roman" w:hAnsi="Arial" w:cs="Arial"/>
                <w:sz w:val="20"/>
                <w:szCs w:val="20"/>
                <w:lang w:eastAsia="pt-PT"/>
              </w:rPr>
            </w:pPr>
            <w:r w:rsidRPr="00814164">
              <w:rPr>
                <w:rFonts w:ascii="Arial" w:eastAsia="Times New Roman" w:hAnsi="Arial" w:cs="Arial"/>
                <w:sz w:val="20"/>
                <w:szCs w:val="20"/>
                <w:lang w:eastAsia="pt-PT"/>
              </w:rPr>
              <w:t> </w:t>
            </w:r>
          </w:p>
        </w:tc>
      </w:tr>
    </w:tbl>
    <w:p w:rsidR="00CC601C" w:rsidRPr="0043672A" w:rsidRDefault="00CC601C" w:rsidP="000E4020">
      <w:pPr>
        <w:spacing w:after="0" w:line="360" w:lineRule="auto"/>
        <w:rPr>
          <w:bCs/>
          <w:i/>
          <w:sz w:val="18"/>
          <w:szCs w:val="18"/>
        </w:rPr>
      </w:pPr>
      <w:r w:rsidRPr="0043672A">
        <w:rPr>
          <w:bCs/>
          <w:i/>
          <w:sz w:val="18"/>
          <w:szCs w:val="18"/>
        </w:rPr>
        <w:t>Fonte: Dados recolhidos através de inquérito aplicado à população em estudo</w:t>
      </w:r>
    </w:p>
    <w:p w:rsidR="004C64F2" w:rsidRDefault="00467B12" w:rsidP="004C64F2">
      <w:pPr>
        <w:spacing w:after="0" w:line="360" w:lineRule="auto"/>
        <w:rPr>
          <w:b/>
          <w:bCs/>
        </w:rPr>
      </w:pPr>
      <w:bookmarkStart w:id="267" w:name="_Toc305107921"/>
      <w:r w:rsidRPr="00467B12">
        <w:rPr>
          <w:b/>
          <w:bCs/>
        </w:rPr>
        <w:lastRenderedPageBreak/>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11</w:t>
      </w:r>
      <w:r w:rsidR="00021FCA" w:rsidRPr="00467B12">
        <w:rPr>
          <w:b/>
          <w:bCs/>
        </w:rPr>
        <w:fldChar w:fldCharType="end"/>
      </w:r>
      <w:r w:rsidR="004C64F2">
        <w:rPr>
          <w:b/>
          <w:bCs/>
        </w:rPr>
        <w:t xml:space="preserve"> </w:t>
      </w:r>
      <w:r w:rsidR="00C63C18">
        <w:rPr>
          <w:b/>
          <w:bCs/>
        </w:rPr>
        <w:t>–</w:t>
      </w:r>
      <w:r w:rsidR="004C64F2">
        <w:rPr>
          <w:b/>
          <w:bCs/>
        </w:rPr>
        <w:t xml:space="preserve"> </w:t>
      </w:r>
      <w:r w:rsidR="00C63C18">
        <w:rPr>
          <w:b/>
          <w:bCs/>
        </w:rPr>
        <w:t xml:space="preserve">N.º de </w:t>
      </w:r>
      <w:r w:rsidR="004C64F2" w:rsidRPr="008555C3">
        <w:rPr>
          <w:b/>
          <w:bCs/>
        </w:rPr>
        <w:t xml:space="preserve">noites </w:t>
      </w:r>
      <w:r w:rsidR="00C63C18">
        <w:rPr>
          <w:b/>
          <w:bCs/>
        </w:rPr>
        <w:t xml:space="preserve">que </w:t>
      </w:r>
      <w:r w:rsidR="004C64F2" w:rsidRPr="008555C3">
        <w:rPr>
          <w:b/>
          <w:bCs/>
        </w:rPr>
        <w:t>ficou alojado no Parque de Natureza de Noudar</w:t>
      </w:r>
      <w:bookmarkEnd w:id="267"/>
    </w:p>
    <w:tbl>
      <w:tblPr>
        <w:tblW w:w="7953" w:type="dxa"/>
        <w:tblInd w:w="70" w:type="dxa"/>
        <w:tblCellMar>
          <w:left w:w="70" w:type="dxa"/>
          <w:right w:w="70" w:type="dxa"/>
        </w:tblCellMar>
        <w:tblLook w:val="04A0"/>
      </w:tblPr>
      <w:tblGrid>
        <w:gridCol w:w="993"/>
        <w:gridCol w:w="2380"/>
        <w:gridCol w:w="1036"/>
        <w:gridCol w:w="1134"/>
        <w:gridCol w:w="1276"/>
        <w:gridCol w:w="1134"/>
      </w:tblGrid>
      <w:tr w:rsidR="004C64F2" w:rsidRPr="008555C3" w:rsidTr="009A3A3D">
        <w:trPr>
          <w:trHeight w:val="360"/>
        </w:trPr>
        <w:tc>
          <w:tcPr>
            <w:tcW w:w="7953" w:type="dxa"/>
            <w:gridSpan w:val="6"/>
            <w:tcBorders>
              <w:top w:val="nil"/>
              <w:left w:val="nil"/>
              <w:bottom w:val="nil"/>
              <w:right w:val="nil"/>
            </w:tcBorders>
            <w:shd w:val="clear" w:color="auto" w:fill="auto"/>
            <w:vAlign w:val="center"/>
            <w:hideMark/>
          </w:tcPr>
          <w:p w:rsidR="004C64F2" w:rsidRPr="008555C3" w:rsidRDefault="004C64F2" w:rsidP="009A3A3D">
            <w:pPr>
              <w:spacing w:after="0" w:line="360" w:lineRule="auto"/>
              <w:jc w:val="center"/>
              <w:rPr>
                <w:rFonts w:ascii="Arial Bold" w:eastAsia="Times New Roman" w:hAnsi="Arial Bold" w:cs="Arial"/>
                <w:b/>
                <w:bCs/>
                <w:color w:val="000000"/>
                <w:sz w:val="18"/>
                <w:szCs w:val="18"/>
                <w:lang w:eastAsia="pt-PT"/>
              </w:rPr>
            </w:pPr>
          </w:p>
        </w:tc>
      </w:tr>
      <w:tr w:rsidR="004C64F2" w:rsidRPr="008555C3" w:rsidTr="009A3A3D">
        <w:trPr>
          <w:trHeight w:val="540"/>
        </w:trPr>
        <w:tc>
          <w:tcPr>
            <w:tcW w:w="337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C64F2" w:rsidRPr="008555C3" w:rsidRDefault="004C64F2" w:rsidP="009A3A3D">
            <w:pPr>
              <w:spacing w:after="0" w:line="360" w:lineRule="auto"/>
              <w:jc w:val="center"/>
              <w:rPr>
                <w:rFonts w:ascii="Arial" w:eastAsia="Times New Roman" w:hAnsi="Arial" w:cs="Arial"/>
                <w:sz w:val="20"/>
                <w:szCs w:val="20"/>
                <w:lang w:eastAsia="pt-PT"/>
              </w:rPr>
            </w:pPr>
            <w:r w:rsidRPr="008555C3">
              <w:rPr>
                <w:rFonts w:ascii="Arial" w:eastAsia="Times New Roman" w:hAnsi="Arial" w:cs="Arial"/>
                <w:sz w:val="20"/>
                <w:szCs w:val="20"/>
                <w:lang w:eastAsia="pt-PT"/>
              </w:rPr>
              <w:t xml:space="preserve"> Tabela de Frequências - Questão 5</w:t>
            </w:r>
          </w:p>
        </w:tc>
        <w:tc>
          <w:tcPr>
            <w:tcW w:w="1036" w:type="dxa"/>
            <w:tcBorders>
              <w:top w:val="single" w:sz="8" w:space="0" w:color="000000"/>
              <w:left w:val="nil"/>
              <w:bottom w:val="single" w:sz="8" w:space="0" w:color="000000"/>
              <w:right w:val="single" w:sz="4" w:space="0" w:color="000000"/>
            </w:tcBorders>
            <w:shd w:val="clear" w:color="auto" w:fill="auto"/>
            <w:vAlign w:val="bottom"/>
            <w:hideMark/>
          </w:tcPr>
          <w:p w:rsidR="004C64F2" w:rsidRPr="008555C3" w:rsidRDefault="004C64F2" w:rsidP="009A3A3D">
            <w:pPr>
              <w:spacing w:after="0" w:line="360" w:lineRule="auto"/>
              <w:jc w:val="center"/>
              <w:rPr>
                <w:rFonts w:ascii="Arial" w:eastAsia="Times New Roman" w:hAnsi="Arial" w:cs="Arial"/>
                <w:color w:val="000000"/>
                <w:sz w:val="18"/>
                <w:szCs w:val="18"/>
                <w:lang w:eastAsia="pt-PT"/>
              </w:rPr>
            </w:pPr>
            <w:proofErr w:type="spellStart"/>
            <w:r w:rsidRPr="008555C3">
              <w:rPr>
                <w:rFonts w:ascii="Arial" w:eastAsia="Times New Roman" w:hAnsi="Arial" w:cs="Arial"/>
                <w:color w:val="000000"/>
                <w:sz w:val="18"/>
                <w:szCs w:val="18"/>
                <w:lang w:eastAsia="pt-PT"/>
              </w:rPr>
              <w:t>Frequency</w:t>
            </w:r>
            <w:proofErr w:type="spellEnd"/>
          </w:p>
        </w:tc>
        <w:tc>
          <w:tcPr>
            <w:tcW w:w="1134" w:type="dxa"/>
            <w:tcBorders>
              <w:top w:val="single" w:sz="8" w:space="0" w:color="000000"/>
              <w:left w:val="nil"/>
              <w:bottom w:val="single" w:sz="8" w:space="0" w:color="000000"/>
              <w:right w:val="single" w:sz="4" w:space="0" w:color="000000"/>
            </w:tcBorders>
            <w:shd w:val="clear" w:color="auto" w:fill="auto"/>
            <w:vAlign w:val="bottom"/>
            <w:hideMark/>
          </w:tcPr>
          <w:p w:rsidR="004C64F2" w:rsidRPr="008555C3" w:rsidRDefault="004C64F2" w:rsidP="009A3A3D">
            <w:pPr>
              <w:spacing w:after="0" w:line="360" w:lineRule="auto"/>
              <w:jc w:val="center"/>
              <w:rPr>
                <w:rFonts w:ascii="Arial" w:eastAsia="Times New Roman" w:hAnsi="Arial" w:cs="Arial"/>
                <w:color w:val="000000"/>
                <w:sz w:val="18"/>
                <w:szCs w:val="18"/>
                <w:lang w:eastAsia="pt-PT"/>
              </w:rPr>
            </w:pPr>
            <w:proofErr w:type="spellStart"/>
            <w:r w:rsidRPr="008555C3">
              <w:rPr>
                <w:rFonts w:ascii="Arial" w:eastAsia="Times New Roman" w:hAnsi="Arial" w:cs="Arial"/>
                <w:color w:val="000000"/>
                <w:sz w:val="18"/>
                <w:szCs w:val="18"/>
                <w:lang w:eastAsia="pt-PT"/>
              </w:rPr>
              <w:t>Percent</w:t>
            </w:r>
            <w:proofErr w:type="spellEnd"/>
          </w:p>
        </w:tc>
        <w:tc>
          <w:tcPr>
            <w:tcW w:w="1276" w:type="dxa"/>
            <w:tcBorders>
              <w:top w:val="single" w:sz="8" w:space="0" w:color="000000"/>
              <w:left w:val="nil"/>
              <w:bottom w:val="single" w:sz="8" w:space="0" w:color="000000"/>
              <w:right w:val="single" w:sz="4" w:space="0" w:color="000000"/>
            </w:tcBorders>
            <w:shd w:val="clear" w:color="auto" w:fill="auto"/>
            <w:vAlign w:val="bottom"/>
            <w:hideMark/>
          </w:tcPr>
          <w:p w:rsidR="004C64F2" w:rsidRPr="008555C3" w:rsidRDefault="004C64F2" w:rsidP="009A3A3D">
            <w:pPr>
              <w:spacing w:after="0" w:line="360" w:lineRule="auto"/>
              <w:jc w:val="center"/>
              <w:rPr>
                <w:rFonts w:ascii="Arial" w:eastAsia="Times New Roman" w:hAnsi="Arial" w:cs="Arial"/>
                <w:color w:val="000000"/>
                <w:sz w:val="18"/>
                <w:szCs w:val="18"/>
                <w:lang w:eastAsia="pt-PT"/>
              </w:rPr>
            </w:pPr>
            <w:proofErr w:type="spellStart"/>
            <w:r w:rsidRPr="008555C3">
              <w:rPr>
                <w:rFonts w:ascii="Arial" w:eastAsia="Times New Roman" w:hAnsi="Arial" w:cs="Arial"/>
                <w:color w:val="000000"/>
                <w:sz w:val="18"/>
                <w:szCs w:val="18"/>
                <w:lang w:eastAsia="pt-PT"/>
              </w:rPr>
              <w:t>Valid</w:t>
            </w:r>
            <w:proofErr w:type="spellEnd"/>
            <w:r w:rsidRPr="008555C3">
              <w:rPr>
                <w:rFonts w:ascii="Arial" w:eastAsia="Times New Roman" w:hAnsi="Arial" w:cs="Arial"/>
                <w:color w:val="000000"/>
                <w:sz w:val="18"/>
                <w:szCs w:val="18"/>
                <w:lang w:eastAsia="pt-PT"/>
              </w:rPr>
              <w:t xml:space="preserve"> </w:t>
            </w:r>
            <w:proofErr w:type="spellStart"/>
            <w:r w:rsidRPr="008555C3">
              <w:rPr>
                <w:rFonts w:ascii="Arial" w:eastAsia="Times New Roman" w:hAnsi="Arial" w:cs="Arial"/>
                <w:color w:val="000000"/>
                <w:sz w:val="18"/>
                <w:szCs w:val="18"/>
                <w:lang w:eastAsia="pt-PT"/>
              </w:rPr>
              <w:t>Percent</w:t>
            </w:r>
            <w:proofErr w:type="spellEnd"/>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4C64F2" w:rsidRPr="008555C3" w:rsidRDefault="004C64F2" w:rsidP="009A3A3D">
            <w:pPr>
              <w:spacing w:after="0" w:line="360" w:lineRule="auto"/>
              <w:jc w:val="center"/>
              <w:rPr>
                <w:rFonts w:ascii="Arial" w:eastAsia="Times New Roman" w:hAnsi="Arial" w:cs="Arial"/>
                <w:color w:val="000000"/>
                <w:sz w:val="18"/>
                <w:szCs w:val="18"/>
                <w:lang w:eastAsia="pt-PT"/>
              </w:rPr>
            </w:pPr>
            <w:proofErr w:type="spellStart"/>
            <w:r w:rsidRPr="008555C3">
              <w:rPr>
                <w:rFonts w:ascii="Arial" w:eastAsia="Times New Roman" w:hAnsi="Arial" w:cs="Arial"/>
                <w:color w:val="000000"/>
                <w:sz w:val="18"/>
                <w:szCs w:val="18"/>
                <w:lang w:eastAsia="pt-PT"/>
              </w:rPr>
              <w:t>Cumulative</w:t>
            </w:r>
            <w:proofErr w:type="spellEnd"/>
            <w:r w:rsidRPr="008555C3">
              <w:rPr>
                <w:rFonts w:ascii="Arial" w:eastAsia="Times New Roman" w:hAnsi="Arial" w:cs="Arial"/>
                <w:color w:val="000000"/>
                <w:sz w:val="18"/>
                <w:szCs w:val="18"/>
                <w:lang w:eastAsia="pt-PT"/>
              </w:rPr>
              <w:t xml:space="preserve"> </w:t>
            </w:r>
            <w:proofErr w:type="spellStart"/>
            <w:r w:rsidRPr="008555C3">
              <w:rPr>
                <w:rFonts w:ascii="Arial" w:eastAsia="Times New Roman" w:hAnsi="Arial" w:cs="Arial"/>
                <w:color w:val="000000"/>
                <w:sz w:val="18"/>
                <w:szCs w:val="18"/>
                <w:lang w:eastAsia="pt-PT"/>
              </w:rPr>
              <w:t>Percent</w:t>
            </w:r>
            <w:proofErr w:type="spellEnd"/>
          </w:p>
        </w:tc>
      </w:tr>
      <w:tr w:rsidR="004C64F2" w:rsidRPr="008555C3" w:rsidTr="009A3A3D">
        <w:trPr>
          <w:trHeight w:val="319"/>
        </w:trPr>
        <w:tc>
          <w:tcPr>
            <w:tcW w:w="993" w:type="dxa"/>
            <w:vMerge w:val="restart"/>
            <w:tcBorders>
              <w:top w:val="nil"/>
              <w:left w:val="single" w:sz="8" w:space="0" w:color="000000"/>
              <w:bottom w:val="single" w:sz="8" w:space="0" w:color="000000"/>
              <w:right w:val="nil"/>
            </w:tcBorders>
            <w:shd w:val="clear" w:color="auto" w:fill="auto"/>
            <w:hideMark/>
          </w:tcPr>
          <w:p w:rsidR="004C64F2" w:rsidRPr="008555C3" w:rsidRDefault="004C64F2" w:rsidP="009A3A3D">
            <w:pPr>
              <w:spacing w:after="0" w:line="360" w:lineRule="auto"/>
              <w:rPr>
                <w:rFonts w:ascii="Arial" w:eastAsia="Times New Roman" w:hAnsi="Arial" w:cs="Arial"/>
                <w:color w:val="000000"/>
                <w:sz w:val="18"/>
                <w:szCs w:val="18"/>
                <w:lang w:eastAsia="pt-PT"/>
              </w:rPr>
            </w:pPr>
            <w:proofErr w:type="spellStart"/>
            <w:r w:rsidRPr="008555C3">
              <w:rPr>
                <w:rFonts w:ascii="Arial" w:eastAsia="Times New Roman" w:hAnsi="Arial" w:cs="Arial"/>
                <w:color w:val="000000"/>
                <w:sz w:val="18"/>
                <w:szCs w:val="18"/>
                <w:lang w:eastAsia="pt-PT"/>
              </w:rPr>
              <w:t>Valid</w:t>
            </w:r>
            <w:proofErr w:type="spellEnd"/>
          </w:p>
        </w:tc>
        <w:tc>
          <w:tcPr>
            <w:tcW w:w="2380" w:type="dxa"/>
            <w:tcBorders>
              <w:top w:val="nil"/>
              <w:left w:val="nil"/>
              <w:bottom w:val="nil"/>
              <w:right w:val="single" w:sz="8" w:space="0" w:color="000000"/>
            </w:tcBorders>
            <w:shd w:val="clear" w:color="auto" w:fill="auto"/>
            <w:hideMark/>
          </w:tcPr>
          <w:p w:rsidR="004C64F2" w:rsidRPr="008555C3" w:rsidRDefault="004C64F2" w:rsidP="009A3A3D">
            <w:pPr>
              <w:spacing w:after="0" w:line="360" w:lineRule="auto"/>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1</w:t>
            </w:r>
          </w:p>
        </w:tc>
        <w:tc>
          <w:tcPr>
            <w:tcW w:w="1036"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106</w:t>
            </w:r>
          </w:p>
        </w:tc>
        <w:tc>
          <w:tcPr>
            <w:tcW w:w="1134"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67,9</w:t>
            </w:r>
          </w:p>
        </w:tc>
        <w:tc>
          <w:tcPr>
            <w:tcW w:w="1276"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67,9</w:t>
            </w:r>
          </w:p>
        </w:tc>
        <w:tc>
          <w:tcPr>
            <w:tcW w:w="1134" w:type="dxa"/>
            <w:tcBorders>
              <w:top w:val="nil"/>
              <w:left w:val="nil"/>
              <w:bottom w:val="nil"/>
              <w:right w:val="single" w:sz="8"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67,9</w:t>
            </w:r>
          </w:p>
        </w:tc>
      </w:tr>
      <w:tr w:rsidR="004C64F2" w:rsidRPr="008555C3" w:rsidTr="009A3A3D">
        <w:trPr>
          <w:trHeight w:val="319"/>
        </w:trPr>
        <w:tc>
          <w:tcPr>
            <w:tcW w:w="993" w:type="dxa"/>
            <w:vMerge/>
            <w:tcBorders>
              <w:top w:val="nil"/>
              <w:left w:val="single" w:sz="8" w:space="0" w:color="000000"/>
              <w:bottom w:val="single" w:sz="8" w:space="0" w:color="000000"/>
              <w:right w:val="nil"/>
            </w:tcBorders>
            <w:vAlign w:val="center"/>
            <w:hideMark/>
          </w:tcPr>
          <w:p w:rsidR="004C64F2" w:rsidRPr="008555C3" w:rsidRDefault="004C64F2" w:rsidP="009A3A3D">
            <w:pPr>
              <w:spacing w:after="0" w:line="360" w:lineRule="auto"/>
              <w:rPr>
                <w:rFonts w:ascii="Arial" w:eastAsia="Times New Roman" w:hAnsi="Arial" w:cs="Arial"/>
                <w:color w:val="000000"/>
                <w:sz w:val="18"/>
                <w:szCs w:val="18"/>
                <w:lang w:eastAsia="pt-PT"/>
              </w:rPr>
            </w:pPr>
          </w:p>
        </w:tc>
        <w:tc>
          <w:tcPr>
            <w:tcW w:w="2380" w:type="dxa"/>
            <w:tcBorders>
              <w:top w:val="nil"/>
              <w:left w:val="nil"/>
              <w:bottom w:val="nil"/>
              <w:right w:val="single" w:sz="8" w:space="0" w:color="000000"/>
            </w:tcBorders>
            <w:shd w:val="clear" w:color="auto" w:fill="auto"/>
            <w:hideMark/>
          </w:tcPr>
          <w:p w:rsidR="004C64F2" w:rsidRPr="008555C3" w:rsidRDefault="004C64F2" w:rsidP="009A3A3D">
            <w:pPr>
              <w:spacing w:after="0" w:line="360" w:lineRule="auto"/>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2</w:t>
            </w:r>
          </w:p>
        </w:tc>
        <w:tc>
          <w:tcPr>
            <w:tcW w:w="1036"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40</w:t>
            </w:r>
          </w:p>
        </w:tc>
        <w:tc>
          <w:tcPr>
            <w:tcW w:w="1134"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25,6</w:t>
            </w:r>
          </w:p>
        </w:tc>
        <w:tc>
          <w:tcPr>
            <w:tcW w:w="1276"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25,6</w:t>
            </w:r>
          </w:p>
        </w:tc>
        <w:tc>
          <w:tcPr>
            <w:tcW w:w="1134" w:type="dxa"/>
            <w:tcBorders>
              <w:top w:val="nil"/>
              <w:left w:val="nil"/>
              <w:bottom w:val="nil"/>
              <w:right w:val="single" w:sz="8"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93,6</w:t>
            </w:r>
          </w:p>
        </w:tc>
      </w:tr>
      <w:tr w:rsidR="004C64F2" w:rsidRPr="008555C3" w:rsidTr="009A3A3D">
        <w:trPr>
          <w:trHeight w:val="319"/>
        </w:trPr>
        <w:tc>
          <w:tcPr>
            <w:tcW w:w="993" w:type="dxa"/>
            <w:vMerge/>
            <w:tcBorders>
              <w:top w:val="nil"/>
              <w:left w:val="single" w:sz="8" w:space="0" w:color="000000"/>
              <w:bottom w:val="single" w:sz="8" w:space="0" w:color="000000"/>
              <w:right w:val="nil"/>
            </w:tcBorders>
            <w:vAlign w:val="center"/>
            <w:hideMark/>
          </w:tcPr>
          <w:p w:rsidR="004C64F2" w:rsidRPr="008555C3" w:rsidRDefault="004C64F2" w:rsidP="009A3A3D">
            <w:pPr>
              <w:spacing w:after="0" w:line="360" w:lineRule="auto"/>
              <w:rPr>
                <w:rFonts w:ascii="Arial" w:eastAsia="Times New Roman" w:hAnsi="Arial" w:cs="Arial"/>
                <w:color w:val="000000"/>
                <w:sz w:val="18"/>
                <w:szCs w:val="18"/>
                <w:lang w:eastAsia="pt-PT"/>
              </w:rPr>
            </w:pPr>
          </w:p>
        </w:tc>
        <w:tc>
          <w:tcPr>
            <w:tcW w:w="2380" w:type="dxa"/>
            <w:tcBorders>
              <w:top w:val="nil"/>
              <w:left w:val="nil"/>
              <w:bottom w:val="nil"/>
              <w:right w:val="single" w:sz="8" w:space="0" w:color="000000"/>
            </w:tcBorders>
            <w:shd w:val="clear" w:color="auto" w:fill="auto"/>
            <w:hideMark/>
          </w:tcPr>
          <w:p w:rsidR="004C64F2" w:rsidRPr="008555C3" w:rsidRDefault="004C64F2" w:rsidP="009A3A3D">
            <w:pPr>
              <w:spacing w:after="0" w:line="360" w:lineRule="auto"/>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3</w:t>
            </w:r>
          </w:p>
        </w:tc>
        <w:tc>
          <w:tcPr>
            <w:tcW w:w="1036"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6</w:t>
            </w:r>
          </w:p>
        </w:tc>
        <w:tc>
          <w:tcPr>
            <w:tcW w:w="1134"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3,8</w:t>
            </w:r>
          </w:p>
        </w:tc>
        <w:tc>
          <w:tcPr>
            <w:tcW w:w="1276"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3,8</w:t>
            </w:r>
          </w:p>
        </w:tc>
        <w:tc>
          <w:tcPr>
            <w:tcW w:w="1134" w:type="dxa"/>
            <w:tcBorders>
              <w:top w:val="nil"/>
              <w:left w:val="nil"/>
              <w:bottom w:val="nil"/>
              <w:right w:val="single" w:sz="8"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97,4</w:t>
            </w:r>
          </w:p>
        </w:tc>
      </w:tr>
      <w:tr w:rsidR="004C64F2" w:rsidRPr="008555C3" w:rsidTr="009A3A3D">
        <w:trPr>
          <w:trHeight w:val="319"/>
        </w:trPr>
        <w:tc>
          <w:tcPr>
            <w:tcW w:w="993" w:type="dxa"/>
            <w:vMerge/>
            <w:tcBorders>
              <w:top w:val="nil"/>
              <w:left w:val="single" w:sz="8" w:space="0" w:color="000000"/>
              <w:bottom w:val="single" w:sz="8" w:space="0" w:color="000000"/>
              <w:right w:val="nil"/>
            </w:tcBorders>
            <w:vAlign w:val="center"/>
            <w:hideMark/>
          </w:tcPr>
          <w:p w:rsidR="004C64F2" w:rsidRPr="008555C3" w:rsidRDefault="004C64F2" w:rsidP="009A3A3D">
            <w:pPr>
              <w:spacing w:after="0" w:line="360" w:lineRule="auto"/>
              <w:rPr>
                <w:rFonts w:ascii="Arial" w:eastAsia="Times New Roman" w:hAnsi="Arial" w:cs="Arial"/>
                <w:color w:val="000000"/>
                <w:sz w:val="18"/>
                <w:szCs w:val="18"/>
                <w:lang w:eastAsia="pt-PT"/>
              </w:rPr>
            </w:pPr>
          </w:p>
        </w:tc>
        <w:tc>
          <w:tcPr>
            <w:tcW w:w="2380" w:type="dxa"/>
            <w:tcBorders>
              <w:top w:val="nil"/>
              <w:left w:val="nil"/>
              <w:bottom w:val="nil"/>
              <w:right w:val="single" w:sz="8" w:space="0" w:color="000000"/>
            </w:tcBorders>
            <w:shd w:val="clear" w:color="auto" w:fill="auto"/>
            <w:hideMark/>
          </w:tcPr>
          <w:p w:rsidR="004C64F2" w:rsidRPr="008555C3" w:rsidRDefault="004C64F2" w:rsidP="009A3A3D">
            <w:pPr>
              <w:spacing w:after="0" w:line="360" w:lineRule="auto"/>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+ 3</w:t>
            </w:r>
          </w:p>
        </w:tc>
        <w:tc>
          <w:tcPr>
            <w:tcW w:w="1036"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4</w:t>
            </w:r>
          </w:p>
        </w:tc>
        <w:tc>
          <w:tcPr>
            <w:tcW w:w="1134"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2,6</w:t>
            </w:r>
          </w:p>
        </w:tc>
        <w:tc>
          <w:tcPr>
            <w:tcW w:w="1276" w:type="dxa"/>
            <w:tcBorders>
              <w:top w:val="nil"/>
              <w:left w:val="nil"/>
              <w:bottom w:val="nil"/>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2,6</w:t>
            </w:r>
          </w:p>
        </w:tc>
        <w:tc>
          <w:tcPr>
            <w:tcW w:w="1134" w:type="dxa"/>
            <w:tcBorders>
              <w:top w:val="nil"/>
              <w:left w:val="nil"/>
              <w:bottom w:val="nil"/>
              <w:right w:val="single" w:sz="8"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100,0</w:t>
            </w:r>
          </w:p>
        </w:tc>
      </w:tr>
      <w:tr w:rsidR="004C64F2" w:rsidRPr="008555C3" w:rsidTr="009A3A3D">
        <w:trPr>
          <w:trHeight w:val="319"/>
        </w:trPr>
        <w:tc>
          <w:tcPr>
            <w:tcW w:w="993" w:type="dxa"/>
            <w:vMerge/>
            <w:tcBorders>
              <w:top w:val="nil"/>
              <w:left w:val="single" w:sz="8" w:space="0" w:color="000000"/>
              <w:bottom w:val="single" w:sz="8" w:space="0" w:color="000000"/>
              <w:right w:val="nil"/>
            </w:tcBorders>
            <w:vAlign w:val="center"/>
            <w:hideMark/>
          </w:tcPr>
          <w:p w:rsidR="004C64F2" w:rsidRPr="008555C3" w:rsidRDefault="004C64F2" w:rsidP="009A3A3D">
            <w:pPr>
              <w:spacing w:after="0" w:line="360" w:lineRule="auto"/>
              <w:rPr>
                <w:rFonts w:ascii="Arial" w:eastAsia="Times New Roman" w:hAnsi="Arial" w:cs="Arial"/>
                <w:color w:val="000000"/>
                <w:sz w:val="18"/>
                <w:szCs w:val="18"/>
                <w:lang w:eastAsia="pt-PT"/>
              </w:rPr>
            </w:pPr>
          </w:p>
        </w:tc>
        <w:tc>
          <w:tcPr>
            <w:tcW w:w="2380" w:type="dxa"/>
            <w:tcBorders>
              <w:top w:val="nil"/>
              <w:left w:val="nil"/>
              <w:bottom w:val="single" w:sz="8" w:space="0" w:color="000000"/>
              <w:right w:val="single" w:sz="8" w:space="0" w:color="000000"/>
            </w:tcBorders>
            <w:shd w:val="clear" w:color="auto" w:fill="auto"/>
            <w:hideMark/>
          </w:tcPr>
          <w:p w:rsidR="004C64F2" w:rsidRPr="008555C3" w:rsidRDefault="004C64F2" w:rsidP="009A3A3D">
            <w:pPr>
              <w:spacing w:after="0" w:line="360" w:lineRule="auto"/>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Total</w:t>
            </w:r>
          </w:p>
        </w:tc>
        <w:tc>
          <w:tcPr>
            <w:tcW w:w="1036" w:type="dxa"/>
            <w:tcBorders>
              <w:top w:val="nil"/>
              <w:left w:val="nil"/>
              <w:bottom w:val="single" w:sz="8" w:space="0" w:color="000000"/>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156</w:t>
            </w:r>
          </w:p>
        </w:tc>
        <w:tc>
          <w:tcPr>
            <w:tcW w:w="1134" w:type="dxa"/>
            <w:tcBorders>
              <w:top w:val="nil"/>
              <w:left w:val="nil"/>
              <w:bottom w:val="single" w:sz="8" w:space="0" w:color="000000"/>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100,0</w:t>
            </w:r>
          </w:p>
        </w:tc>
        <w:tc>
          <w:tcPr>
            <w:tcW w:w="1276" w:type="dxa"/>
            <w:tcBorders>
              <w:top w:val="nil"/>
              <w:left w:val="nil"/>
              <w:bottom w:val="single" w:sz="8" w:space="0" w:color="000000"/>
              <w:right w:val="single" w:sz="4" w:space="0" w:color="000000"/>
            </w:tcBorders>
            <w:shd w:val="clear" w:color="auto" w:fill="auto"/>
            <w:noWrap/>
            <w:hideMark/>
          </w:tcPr>
          <w:p w:rsidR="004C64F2" w:rsidRPr="008555C3" w:rsidRDefault="004C64F2" w:rsidP="009A3A3D">
            <w:pPr>
              <w:spacing w:after="0" w:line="360" w:lineRule="auto"/>
              <w:jc w:val="right"/>
              <w:rPr>
                <w:rFonts w:ascii="Arial" w:eastAsia="Times New Roman" w:hAnsi="Arial" w:cs="Arial"/>
                <w:color w:val="000000"/>
                <w:sz w:val="18"/>
                <w:szCs w:val="18"/>
                <w:lang w:eastAsia="pt-PT"/>
              </w:rPr>
            </w:pPr>
            <w:r w:rsidRPr="008555C3">
              <w:rPr>
                <w:rFonts w:ascii="Arial" w:eastAsia="Times New Roman" w:hAnsi="Arial" w:cs="Arial"/>
                <w:color w:val="000000"/>
                <w:sz w:val="18"/>
                <w:szCs w:val="18"/>
                <w:lang w:eastAsia="pt-PT"/>
              </w:rPr>
              <w:t>100,0</w:t>
            </w:r>
          </w:p>
        </w:tc>
        <w:tc>
          <w:tcPr>
            <w:tcW w:w="1134" w:type="dxa"/>
            <w:tcBorders>
              <w:top w:val="nil"/>
              <w:left w:val="nil"/>
              <w:bottom w:val="single" w:sz="8" w:space="0" w:color="000000"/>
              <w:right w:val="single" w:sz="8" w:space="0" w:color="000000"/>
            </w:tcBorders>
            <w:shd w:val="clear" w:color="auto" w:fill="auto"/>
            <w:noWrap/>
            <w:vAlign w:val="center"/>
            <w:hideMark/>
          </w:tcPr>
          <w:p w:rsidR="004C64F2" w:rsidRPr="008555C3" w:rsidRDefault="004C64F2" w:rsidP="009A3A3D">
            <w:pPr>
              <w:spacing w:after="0" w:line="360" w:lineRule="auto"/>
              <w:jc w:val="center"/>
              <w:rPr>
                <w:rFonts w:ascii="Arial" w:eastAsia="Times New Roman" w:hAnsi="Arial" w:cs="Arial"/>
                <w:sz w:val="20"/>
                <w:szCs w:val="20"/>
                <w:lang w:eastAsia="pt-PT"/>
              </w:rPr>
            </w:pPr>
            <w:r w:rsidRPr="008555C3">
              <w:rPr>
                <w:rFonts w:ascii="Arial" w:eastAsia="Times New Roman" w:hAnsi="Arial" w:cs="Arial"/>
                <w:sz w:val="20"/>
                <w:szCs w:val="20"/>
                <w:lang w:eastAsia="pt-PT"/>
              </w:rPr>
              <w:t> </w:t>
            </w:r>
          </w:p>
        </w:tc>
      </w:tr>
    </w:tbl>
    <w:p w:rsidR="004C64F2" w:rsidRDefault="004C64F2" w:rsidP="002F2648">
      <w:pPr>
        <w:rPr>
          <w:bCs/>
          <w:i/>
          <w:sz w:val="18"/>
          <w:szCs w:val="18"/>
        </w:rPr>
      </w:pPr>
      <w:r w:rsidRPr="0043672A">
        <w:rPr>
          <w:bCs/>
          <w:i/>
          <w:sz w:val="18"/>
          <w:szCs w:val="18"/>
        </w:rPr>
        <w:t>Fonte: Dados recolhidos através de inquérito aplicado à população em estudo</w:t>
      </w:r>
    </w:p>
    <w:p w:rsidR="004C64F2" w:rsidRDefault="004C64F2" w:rsidP="002F2648">
      <w:pPr>
        <w:rPr>
          <w:bCs/>
          <w:i/>
          <w:sz w:val="18"/>
          <w:szCs w:val="18"/>
        </w:rPr>
      </w:pPr>
    </w:p>
    <w:tbl>
      <w:tblPr>
        <w:tblW w:w="8284" w:type="dxa"/>
        <w:tblInd w:w="70" w:type="dxa"/>
        <w:tblCellMar>
          <w:left w:w="70" w:type="dxa"/>
          <w:right w:w="70" w:type="dxa"/>
        </w:tblCellMar>
        <w:tblLook w:val="04A0"/>
      </w:tblPr>
      <w:tblGrid>
        <w:gridCol w:w="940"/>
        <w:gridCol w:w="2604"/>
        <w:gridCol w:w="1100"/>
        <w:gridCol w:w="1060"/>
        <w:gridCol w:w="1240"/>
        <w:gridCol w:w="1340"/>
      </w:tblGrid>
      <w:tr w:rsidR="00CA3E57" w:rsidRPr="00010D42" w:rsidTr="009A3A3D">
        <w:trPr>
          <w:trHeight w:val="582"/>
        </w:trPr>
        <w:tc>
          <w:tcPr>
            <w:tcW w:w="8284" w:type="dxa"/>
            <w:gridSpan w:val="6"/>
            <w:tcBorders>
              <w:top w:val="nil"/>
              <w:left w:val="nil"/>
              <w:bottom w:val="nil"/>
              <w:right w:val="nil"/>
            </w:tcBorders>
            <w:shd w:val="clear" w:color="auto" w:fill="auto"/>
            <w:vAlign w:val="center"/>
            <w:hideMark/>
          </w:tcPr>
          <w:p w:rsidR="00CA3E57" w:rsidRDefault="00467B12" w:rsidP="00CA3E57">
            <w:pPr>
              <w:spacing w:after="0" w:line="360" w:lineRule="auto"/>
              <w:rPr>
                <w:b/>
                <w:bCs/>
              </w:rPr>
            </w:pPr>
            <w:bookmarkStart w:id="268" w:name="_Toc305107922"/>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12</w:t>
            </w:r>
            <w:r w:rsidR="00021FCA" w:rsidRPr="00467B12">
              <w:rPr>
                <w:b/>
                <w:bCs/>
              </w:rPr>
              <w:fldChar w:fldCharType="end"/>
            </w:r>
            <w:r w:rsidR="008F3838">
              <w:rPr>
                <w:b/>
                <w:bCs/>
              </w:rPr>
              <w:t xml:space="preserve"> </w:t>
            </w:r>
            <w:r w:rsidR="00C63C18">
              <w:rPr>
                <w:b/>
                <w:bCs/>
              </w:rPr>
              <w:t>-</w:t>
            </w:r>
            <w:r w:rsidR="008F3838">
              <w:rPr>
                <w:b/>
                <w:bCs/>
              </w:rPr>
              <w:t xml:space="preserve"> </w:t>
            </w:r>
            <w:r w:rsidR="00C63C18">
              <w:rPr>
                <w:b/>
                <w:bCs/>
              </w:rPr>
              <w:t xml:space="preserve">O </w:t>
            </w:r>
            <w:r w:rsidR="00CA3E57" w:rsidRPr="00010D42">
              <w:rPr>
                <w:b/>
                <w:bCs/>
              </w:rPr>
              <w:t xml:space="preserve">local </w:t>
            </w:r>
            <w:r w:rsidR="00C63C18">
              <w:rPr>
                <w:b/>
                <w:bCs/>
              </w:rPr>
              <w:t xml:space="preserve">em que </w:t>
            </w:r>
            <w:r w:rsidR="00CA3E57" w:rsidRPr="00010D42">
              <w:rPr>
                <w:b/>
                <w:bCs/>
              </w:rPr>
              <w:t>ficou alojado durante a sua estadia no</w:t>
            </w:r>
            <w:r w:rsidR="00CA3E57" w:rsidRPr="008555C3">
              <w:rPr>
                <w:b/>
                <w:bCs/>
              </w:rPr>
              <w:t xml:space="preserve"> </w:t>
            </w:r>
            <w:r w:rsidR="00CA3E57">
              <w:rPr>
                <w:b/>
                <w:bCs/>
              </w:rPr>
              <w:t>PNN</w:t>
            </w:r>
            <w:bookmarkEnd w:id="268"/>
          </w:p>
          <w:p w:rsidR="00CA3E57" w:rsidRPr="00010D42" w:rsidRDefault="00CA3E57" w:rsidP="009A3A3D">
            <w:pPr>
              <w:spacing w:after="0" w:line="360" w:lineRule="auto"/>
              <w:rPr>
                <w:rFonts w:ascii="Arial Bold" w:eastAsia="Times New Roman" w:hAnsi="Arial Bold" w:cs="Arial"/>
                <w:b/>
                <w:bCs/>
                <w:color w:val="000000"/>
                <w:sz w:val="18"/>
                <w:szCs w:val="18"/>
                <w:lang w:eastAsia="pt-PT"/>
              </w:rPr>
            </w:pPr>
          </w:p>
        </w:tc>
      </w:tr>
      <w:tr w:rsidR="00CA3E57" w:rsidRPr="00010D42" w:rsidTr="009A3A3D">
        <w:trPr>
          <w:trHeight w:val="540"/>
        </w:trPr>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3E57" w:rsidRPr="00010D42" w:rsidRDefault="00CA3E57" w:rsidP="009A3A3D">
            <w:pPr>
              <w:spacing w:after="0" w:line="360" w:lineRule="auto"/>
              <w:jc w:val="center"/>
              <w:rPr>
                <w:rFonts w:ascii="Arial" w:eastAsia="Times New Roman" w:hAnsi="Arial" w:cs="Arial"/>
                <w:sz w:val="20"/>
                <w:szCs w:val="20"/>
                <w:lang w:eastAsia="pt-PT"/>
              </w:rPr>
            </w:pPr>
            <w:r w:rsidRPr="00010D42">
              <w:rPr>
                <w:rFonts w:ascii="Arial" w:eastAsia="Times New Roman" w:hAnsi="Arial" w:cs="Arial"/>
                <w:sz w:val="20"/>
                <w:szCs w:val="20"/>
                <w:lang w:eastAsia="pt-PT"/>
              </w:rPr>
              <w:t xml:space="preserve"> Tabela de Frequências - Questão 6</w:t>
            </w:r>
          </w:p>
        </w:tc>
        <w:tc>
          <w:tcPr>
            <w:tcW w:w="1100" w:type="dxa"/>
            <w:tcBorders>
              <w:top w:val="single" w:sz="8" w:space="0" w:color="000000"/>
              <w:left w:val="nil"/>
              <w:bottom w:val="single" w:sz="8" w:space="0" w:color="000000"/>
              <w:right w:val="single" w:sz="4" w:space="0" w:color="000000"/>
            </w:tcBorders>
            <w:shd w:val="clear" w:color="auto" w:fill="auto"/>
            <w:vAlign w:val="bottom"/>
            <w:hideMark/>
          </w:tcPr>
          <w:p w:rsidR="00CA3E57" w:rsidRPr="00010D42" w:rsidRDefault="00CA3E57" w:rsidP="009A3A3D">
            <w:pPr>
              <w:spacing w:after="0" w:line="360" w:lineRule="auto"/>
              <w:jc w:val="center"/>
              <w:rPr>
                <w:rFonts w:ascii="Arial" w:eastAsia="Times New Roman" w:hAnsi="Arial" w:cs="Arial"/>
                <w:color w:val="000000"/>
                <w:sz w:val="18"/>
                <w:szCs w:val="18"/>
                <w:lang w:eastAsia="pt-PT"/>
              </w:rPr>
            </w:pPr>
            <w:proofErr w:type="spellStart"/>
            <w:r w:rsidRPr="00010D42">
              <w:rPr>
                <w:rFonts w:ascii="Arial" w:eastAsia="Times New Roman" w:hAnsi="Arial" w:cs="Arial"/>
                <w:color w:val="000000"/>
                <w:sz w:val="18"/>
                <w:szCs w:val="18"/>
                <w:lang w:eastAsia="pt-PT"/>
              </w:rPr>
              <w:t>Frequency</w:t>
            </w:r>
            <w:proofErr w:type="spellEnd"/>
          </w:p>
        </w:tc>
        <w:tc>
          <w:tcPr>
            <w:tcW w:w="1060" w:type="dxa"/>
            <w:tcBorders>
              <w:top w:val="single" w:sz="8" w:space="0" w:color="000000"/>
              <w:left w:val="nil"/>
              <w:bottom w:val="single" w:sz="8" w:space="0" w:color="000000"/>
              <w:right w:val="single" w:sz="4" w:space="0" w:color="000000"/>
            </w:tcBorders>
            <w:shd w:val="clear" w:color="auto" w:fill="auto"/>
            <w:vAlign w:val="bottom"/>
            <w:hideMark/>
          </w:tcPr>
          <w:p w:rsidR="00CA3E57" w:rsidRPr="00010D42" w:rsidRDefault="00CA3E57" w:rsidP="009A3A3D">
            <w:pPr>
              <w:spacing w:after="0" w:line="360" w:lineRule="auto"/>
              <w:jc w:val="center"/>
              <w:rPr>
                <w:rFonts w:ascii="Arial" w:eastAsia="Times New Roman" w:hAnsi="Arial" w:cs="Arial"/>
                <w:color w:val="000000"/>
                <w:sz w:val="18"/>
                <w:szCs w:val="18"/>
                <w:lang w:eastAsia="pt-PT"/>
              </w:rPr>
            </w:pPr>
            <w:proofErr w:type="spellStart"/>
            <w:r w:rsidRPr="00010D42">
              <w:rPr>
                <w:rFonts w:ascii="Arial" w:eastAsia="Times New Roman" w:hAnsi="Arial" w:cs="Arial"/>
                <w:color w:val="000000"/>
                <w:sz w:val="18"/>
                <w:szCs w:val="18"/>
                <w:lang w:eastAsia="pt-PT"/>
              </w:rPr>
              <w:t>Percent</w:t>
            </w:r>
            <w:proofErr w:type="spellEnd"/>
          </w:p>
        </w:tc>
        <w:tc>
          <w:tcPr>
            <w:tcW w:w="1240" w:type="dxa"/>
            <w:tcBorders>
              <w:top w:val="single" w:sz="8" w:space="0" w:color="000000"/>
              <w:left w:val="nil"/>
              <w:bottom w:val="single" w:sz="8" w:space="0" w:color="000000"/>
              <w:right w:val="single" w:sz="4" w:space="0" w:color="000000"/>
            </w:tcBorders>
            <w:shd w:val="clear" w:color="auto" w:fill="auto"/>
            <w:vAlign w:val="bottom"/>
            <w:hideMark/>
          </w:tcPr>
          <w:p w:rsidR="00CA3E57" w:rsidRPr="00010D42" w:rsidRDefault="00CA3E57" w:rsidP="009A3A3D">
            <w:pPr>
              <w:spacing w:after="0" w:line="360" w:lineRule="auto"/>
              <w:jc w:val="center"/>
              <w:rPr>
                <w:rFonts w:ascii="Arial" w:eastAsia="Times New Roman" w:hAnsi="Arial" w:cs="Arial"/>
                <w:color w:val="000000"/>
                <w:sz w:val="18"/>
                <w:szCs w:val="18"/>
                <w:lang w:eastAsia="pt-PT"/>
              </w:rPr>
            </w:pPr>
            <w:proofErr w:type="spellStart"/>
            <w:r w:rsidRPr="00010D42">
              <w:rPr>
                <w:rFonts w:ascii="Arial" w:eastAsia="Times New Roman" w:hAnsi="Arial" w:cs="Arial"/>
                <w:color w:val="000000"/>
                <w:sz w:val="18"/>
                <w:szCs w:val="18"/>
                <w:lang w:eastAsia="pt-PT"/>
              </w:rPr>
              <w:t>Valid</w:t>
            </w:r>
            <w:proofErr w:type="spellEnd"/>
            <w:r w:rsidRPr="00010D42">
              <w:rPr>
                <w:rFonts w:ascii="Arial" w:eastAsia="Times New Roman" w:hAnsi="Arial" w:cs="Arial"/>
                <w:color w:val="000000"/>
                <w:sz w:val="18"/>
                <w:szCs w:val="18"/>
                <w:lang w:eastAsia="pt-PT"/>
              </w:rPr>
              <w:t xml:space="preserve"> </w:t>
            </w:r>
            <w:proofErr w:type="spellStart"/>
            <w:r w:rsidRPr="00010D42">
              <w:rPr>
                <w:rFonts w:ascii="Arial" w:eastAsia="Times New Roman" w:hAnsi="Arial" w:cs="Arial"/>
                <w:color w:val="000000"/>
                <w:sz w:val="18"/>
                <w:szCs w:val="18"/>
                <w:lang w:eastAsia="pt-PT"/>
              </w:rPr>
              <w:t>Percent</w:t>
            </w:r>
            <w:proofErr w:type="spellEnd"/>
          </w:p>
        </w:tc>
        <w:tc>
          <w:tcPr>
            <w:tcW w:w="1340" w:type="dxa"/>
            <w:tcBorders>
              <w:top w:val="single" w:sz="8" w:space="0" w:color="000000"/>
              <w:left w:val="nil"/>
              <w:bottom w:val="single" w:sz="8" w:space="0" w:color="000000"/>
              <w:right w:val="single" w:sz="8" w:space="0" w:color="000000"/>
            </w:tcBorders>
            <w:shd w:val="clear" w:color="auto" w:fill="auto"/>
            <w:vAlign w:val="bottom"/>
            <w:hideMark/>
          </w:tcPr>
          <w:p w:rsidR="00CA3E57" w:rsidRPr="00010D42" w:rsidRDefault="00CA3E57" w:rsidP="009A3A3D">
            <w:pPr>
              <w:spacing w:after="0" w:line="360" w:lineRule="auto"/>
              <w:jc w:val="center"/>
              <w:rPr>
                <w:rFonts w:ascii="Arial" w:eastAsia="Times New Roman" w:hAnsi="Arial" w:cs="Arial"/>
                <w:color w:val="000000"/>
                <w:sz w:val="18"/>
                <w:szCs w:val="18"/>
                <w:lang w:eastAsia="pt-PT"/>
              </w:rPr>
            </w:pPr>
            <w:proofErr w:type="spellStart"/>
            <w:r w:rsidRPr="00010D42">
              <w:rPr>
                <w:rFonts w:ascii="Arial" w:eastAsia="Times New Roman" w:hAnsi="Arial" w:cs="Arial"/>
                <w:color w:val="000000"/>
                <w:sz w:val="18"/>
                <w:szCs w:val="18"/>
                <w:lang w:eastAsia="pt-PT"/>
              </w:rPr>
              <w:t>Cumulative</w:t>
            </w:r>
            <w:proofErr w:type="spellEnd"/>
            <w:r w:rsidRPr="00010D42">
              <w:rPr>
                <w:rFonts w:ascii="Arial" w:eastAsia="Times New Roman" w:hAnsi="Arial" w:cs="Arial"/>
                <w:color w:val="000000"/>
                <w:sz w:val="18"/>
                <w:szCs w:val="18"/>
                <w:lang w:eastAsia="pt-PT"/>
              </w:rPr>
              <w:t xml:space="preserve"> </w:t>
            </w:r>
            <w:proofErr w:type="spellStart"/>
            <w:r w:rsidRPr="00010D42">
              <w:rPr>
                <w:rFonts w:ascii="Arial" w:eastAsia="Times New Roman" w:hAnsi="Arial" w:cs="Arial"/>
                <w:color w:val="000000"/>
                <w:sz w:val="18"/>
                <w:szCs w:val="18"/>
                <w:lang w:eastAsia="pt-PT"/>
              </w:rPr>
              <w:t>Percent</w:t>
            </w:r>
            <w:proofErr w:type="spellEnd"/>
          </w:p>
        </w:tc>
      </w:tr>
      <w:tr w:rsidR="00CA3E57" w:rsidRPr="00010D42" w:rsidTr="009A3A3D">
        <w:trPr>
          <w:trHeight w:val="319"/>
        </w:trPr>
        <w:tc>
          <w:tcPr>
            <w:tcW w:w="940" w:type="dxa"/>
            <w:vMerge w:val="restart"/>
            <w:tcBorders>
              <w:top w:val="nil"/>
              <w:left w:val="single" w:sz="8" w:space="0" w:color="000000"/>
              <w:bottom w:val="single" w:sz="8" w:space="0" w:color="000000"/>
              <w:right w:val="nil"/>
            </w:tcBorders>
            <w:shd w:val="clear" w:color="auto" w:fill="auto"/>
            <w:hideMark/>
          </w:tcPr>
          <w:p w:rsidR="00CA3E57" w:rsidRPr="00010D42" w:rsidRDefault="00CA3E57" w:rsidP="009A3A3D">
            <w:pPr>
              <w:spacing w:after="0" w:line="360" w:lineRule="auto"/>
              <w:rPr>
                <w:rFonts w:ascii="Arial" w:eastAsia="Times New Roman" w:hAnsi="Arial" w:cs="Arial"/>
                <w:color w:val="000000"/>
                <w:sz w:val="18"/>
                <w:szCs w:val="18"/>
                <w:lang w:eastAsia="pt-PT"/>
              </w:rPr>
            </w:pPr>
            <w:proofErr w:type="spellStart"/>
            <w:r w:rsidRPr="00010D42">
              <w:rPr>
                <w:rFonts w:ascii="Arial" w:eastAsia="Times New Roman" w:hAnsi="Arial" w:cs="Arial"/>
                <w:color w:val="000000"/>
                <w:sz w:val="18"/>
                <w:szCs w:val="18"/>
                <w:lang w:eastAsia="pt-PT"/>
              </w:rPr>
              <w:t>Valid</w:t>
            </w:r>
            <w:proofErr w:type="spellEnd"/>
          </w:p>
        </w:tc>
        <w:tc>
          <w:tcPr>
            <w:tcW w:w="2604" w:type="dxa"/>
            <w:tcBorders>
              <w:top w:val="nil"/>
              <w:left w:val="nil"/>
              <w:bottom w:val="nil"/>
              <w:right w:val="single" w:sz="8" w:space="0" w:color="000000"/>
            </w:tcBorders>
            <w:shd w:val="clear" w:color="auto" w:fill="auto"/>
            <w:hideMark/>
          </w:tcPr>
          <w:p w:rsidR="00CA3E57" w:rsidRPr="00010D42" w:rsidRDefault="00CA3E57" w:rsidP="009A3A3D">
            <w:pPr>
              <w:spacing w:after="0" w:line="360" w:lineRule="auto"/>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Monte principal</w:t>
            </w:r>
          </w:p>
        </w:tc>
        <w:tc>
          <w:tcPr>
            <w:tcW w:w="1100" w:type="dxa"/>
            <w:tcBorders>
              <w:top w:val="nil"/>
              <w:left w:val="nil"/>
              <w:bottom w:val="nil"/>
              <w:right w:val="single" w:sz="4"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137</w:t>
            </w:r>
          </w:p>
        </w:tc>
        <w:tc>
          <w:tcPr>
            <w:tcW w:w="1060" w:type="dxa"/>
            <w:tcBorders>
              <w:top w:val="nil"/>
              <w:left w:val="nil"/>
              <w:bottom w:val="nil"/>
              <w:right w:val="single" w:sz="4"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87,8</w:t>
            </w:r>
          </w:p>
        </w:tc>
        <w:tc>
          <w:tcPr>
            <w:tcW w:w="1240" w:type="dxa"/>
            <w:tcBorders>
              <w:top w:val="nil"/>
              <w:left w:val="nil"/>
              <w:bottom w:val="nil"/>
              <w:right w:val="single" w:sz="4"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87,8</w:t>
            </w:r>
          </w:p>
        </w:tc>
        <w:tc>
          <w:tcPr>
            <w:tcW w:w="1340" w:type="dxa"/>
            <w:tcBorders>
              <w:top w:val="nil"/>
              <w:left w:val="nil"/>
              <w:bottom w:val="nil"/>
              <w:right w:val="single" w:sz="8"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87,8</w:t>
            </w:r>
          </w:p>
        </w:tc>
      </w:tr>
      <w:tr w:rsidR="00CA3E57" w:rsidRPr="00010D42" w:rsidTr="009A3A3D">
        <w:trPr>
          <w:trHeight w:val="319"/>
        </w:trPr>
        <w:tc>
          <w:tcPr>
            <w:tcW w:w="940" w:type="dxa"/>
            <w:vMerge/>
            <w:tcBorders>
              <w:top w:val="nil"/>
              <w:left w:val="single" w:sz="8" w:space="0" w:color="000000"/>
              <w:bottom w:val="single" w:sz="8" w:space="0" w:color="000000"/>
              <w:right w:val="nil"/>
            </w:tcBorders>
            <w:vAlign w:val="center"/>
            <w:hideMark/>
          </w:tcPr>
          <w:p w:rsidR="00CA3E57" w:rsidRPr="00010D42" w:rsidRDefault="00CA3E57" w:rsidP="009A3A3D">
            <w:pPr>
              <w:spacing w:after="0" w:line="360" w:lineRule="auto"/>
              <w:rPr>
                <w:rFonts w:ascii="Arial" w:eastAsia="Times New Roman" w:hAnsi="Arial" w:cs="Arial"/>
                <w:color w:val="000000"/>
                <w:sz w:val="18"/>
                <w:szCs w:val="18"/>
                <w:lang w:eastAsia="pt-PT"/>
              </w:rPr>
            </w:pPr>
          </w:p>
        </w:tc>
        <w:tc>
          <w:tcPr>
            <w:tcW w:w="2604" w:type="dxa"/>
            <w:tcBorders>
              <w:top w:val="nil"/>
              <w:left w:val="nil"/>
              <w:bottom w:val="nil"/>
              <w:right w:val="single" w:sz="8" w:space="0" w:color="000000"/>
            </w:tcBorders>
            <w:shd w:val="clear" w:color="auto" w:fill="auto"/>
            <w:hideMark/>
          </w:tcPr>
          <w:p w:rsidR="00CA3E57" w:rsidRPr="00010D42" w:rsidRDefault="00CA3E57" w:rsidP="009A3A3D">
            <w:pPr>
              <w:spacing w:after="0" w:line="360" w:lineRule="auto"/>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Casa da Malta</w:t>
            </w:r>
          </w:p>
        </w:tc>
        <w:tc>
          <w:tcPr>
            <w:tcW w:w="1100" w:type="dxa"/>
            <w:tcBorders>
              <w:top w:val="nil"/>
              <w:left w:val="nil"/>
              <w:bottom w:val="nil"/>
              <w:right w:val="single" w:sz="4"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19</w:t>
            </w:r>
          </w:p>
        </w:tc>
        <w:tc>
          <w:tcPr>
            <w:tcW w:w="1060" w:type="dxa"/>
            <w:tcBorders>
              <w:top w:val="nil"/>
              <w:left w:val="nil"/>
              <w:bottom w:val="nil"/>
              <w:right w:val="single" w:sz="4"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12,2</w:t>
            </w:r>
          </w:p>
        </w:tc>
        <w:tc>
          <w:tcPr>
            <w:tcW w:w="1240" w:type="dxa"/>
            <w:tcBorders>
              <w:top w:val="nil"/>
              <w:left w:val="nil"/>
              <w:bottom w:val="nil"/>
              <w:right w:val="single" w:sz="4"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12,2</w:t>
            </w:r>
          </w:p>
        </w:tc>
        <w:tc>
          <w:tcPr>
            <w:tcW w:w="1340" w:type="dxa"/>
            <w:tcBorders>
              <w:top w:val="nil"/>
              <w:left w:val="nil"/>
              <w:bottom w:val="nil"/>
              <w:right w:val="single" w:sz="8"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100,0</w:t>
            </w:r>
          </w:p>
        </w:tc>
      </w:tr>
      <w:tr w:rsidR="00CA3E57" w:rsidRPr="00010D42" w:rsidTr="009A3A3D">
        <w:trPr>
          <w:trHeight w:val="319"/>
        </w:trPr>
        <w:tc>
          <w:tcPr>
            <w:tcW w:w="940" w:type="dxa"/>
            <w:vMerge/>
            <w:tcBorders>
              <w:top w:val="nil"/>
              <w:left w:val="single" w:sz="8" w:space="0" w:color="000000"/>
              <w:bottom w:val="single" w:sz="8" w:space="0" w:color="000000"/>
              <w:right w:val="nil"/>
            </w:tcBorders>
            <w:vAlign w:val="center"/>
            <w:hideMark/>
          </w:tcPr>
          <w:p w:rsidR="00CA3E57" w:rsidRPr="00010D42" w:rsidRDefault="00CA3E57" w:rsidP="009A3A3D">
            <w:pPr>
              <w:spacing w:after="0" w:line="360" w:lineRule="auto"/>
              <w:rPr>
                <w:rFonts w:ascii="Arial" w:eastAsia="Times New Roman" w:hAnsi="Arial" w:cs="Arial"/>
                <w:color w:val="000000"/>
                <w:sz w:val="18"/>
                <w:szCs w:val="18"/>
                <w:lang w:eastAsia="pt-PT"/>
              </w:rPr>
            </w:pPr>
          </w:p>
        </w:tc>
        <w:tc>
          <w:tcPr>
            <w:tcW w:w="2604" w:type="dxa"/>
            <w:tcBorders>
              <w:top w:val="nil"/>
              <w:left w:val="nil"/>
              <w:bottom w:val="single" w:sz="8" w:space="0" w:color="000000"/>
              <w:right w:val="single" w:sz="8" w:space="0" w:color="000000"/>
            </w:tcBorders>
            <w:shd w:val="clear" w:color="auto" w:fill="auto"/>
            <w:hideMark/>
          </w:tcPr>
          <w:p w:rsidR="00CA3E57" w:rsidRPr="00010D42" w:rsidRDefault="00CA3E57" w:rsidP="009A3A3D">
            <w:pPr>
              <w:spacing w:after="0" w:line="360" w:lineRule="auto"/>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Total</w:t>
            </w:r>
          </w:p>
        </w:tc>
        <w:tc>
          <w:tcPr>
            <w:tcW w:w="1100" w:type="dxa"/>
            <w:tcBorders>
              <w:top w:val="nil"/>
              <w:left w:val="nil"/>
              <w:bottom w:val="single" w:sz="8" w:space="0" w:color="000000"/>
              <w:right w:val="single" w:sz="4"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156</w:t>
            </w:r>
          </w:p>
        </w:tc>
        <w:tc>
          <w:tcPr>
            <w:tcW w:w="1060" w:type="dxa"/>
            <w:tcBorders>
              <w:top w:val="nil"/>
              <w:left w:val="nil"/>
              <w:bottom w:val="single" w:sz="8" w:space="0" w:color="000000"/>
              <w:right w:val="single" w:sz="4"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100,0</w:t>
            </w:r>
          </w:p>
        </w:tc>
        <w:tc>
          <w:tcPr>
            <w:tcW w:w="1240" w:type="dxa"/>
            <w:tcBorders>
              <w:top w:val="nil"/>
              <w:left w:val="nil"/>
              <w:bottom w:val="single" w:sz="8" w:space="0" w:color="000000"/>
              <w:right w:val="single" w:sz="4" w:space="0" w:color="000000"/>
            </w:tcBorders>
            <w:shd w:val="clear" w:color="auto" w:fill="auto"/>
            <w:noWrap/>
            <w:hideMark/>
          </w:tcPr>
          <w:p w:rsidR="00CA3E57" w:rsidRPr="00010D42" w:rsidRDefault="00CA3E57" w:rsidP="009A3A3D">
            <w:pPr>
              <w:spacing w:after="0" w:line="360" w:lineRule="auto"/>
              <w:jc w:val="right"/>
              <w:rPr>
                <w:rFonts w:ascii="Arial" w:eastAsia="Times New Roman" w:hAnsi="Arial" w:cs="Arial"/>
                <w:color w:val="000000"/>
                <w:sz w:val="18"/>
                <w:szCs w:val="18"/>
                <w:lang w:eastAsia="pt-PT"/>
              </w:rPr>
            </w:pPr>
            <w:r w:rsidRPr="00010D42">
              <w:rPr>
                <w:rFonts w:ascii="Arial" w:eastAsia="Times New Roman" w:hAnsi="Arial" w:cs="Arial"/>
                <w:color w:val="000000"/>
                <w:sz w:val="18"/>
                <w:szCs w:val="18"/>
                <w:lang w:eastAsia="pt-PT"/>
              </w:rPr>
              <w:t>100,0</w:t>
            </w:r>
          </w:p>
        </w:tc>
        <w:tc>
          <w:tcPr>
            <w:tcW w:w="1340" w:type="dxa"/>
            <w:tcBorders>
              <w:top w:val="nil"/>
              <w:left w:val="nil"/>
              <w:bottom w:val="single" w:sz="8" w:space="0" w:color="000000"/>
              <w:right w:val="single" w:sz="8" w:space="0" w:color="000000"/>
            </w:tcBorders>
            <w:shd w:val="clear" w:color="auto" w:fill="auto"/>
            <w:noWrap/>
            <w:vAlign w:val="center"/>
            <w:hideMark/>
          </w:tcPr>
          <w:p w:rsidR="00CA3E57" w:rsidRPr="00010D42" w:rsidRDefault="00CA3E57" w:rsidP="009A3A3D">
            <w:pPr>
              <w:spacing w:after="0" w:line="360" w:lineRule="auto"/>
              <w:jc w:val="center"/>
              <w:rPr>
                <w:rFonts w:ascii="Arial" w:eastAsia="Times New Roman" w:hAnsi="Arial" w:cs="Arial"/>
                <w:sz w:val="20"/>
                <w:szCs w:val="20"/>
                <w:lang w:eastAsia="pt-PT"/>
              </w:rPr>
            </w:pPr>
            <w:r w:rsidRPr="00010D42">
              <w:rPr>
                <w:rFonts w:ascii="Arial" w:eastAsia="Times New Roman" w:hAnsi="Arial" w:cs="Arial"/>
                <w:sz w:val="20"/>
                <w:szCs w:val="20"/>
                <w:lang w:eastAsia="pt-PT"/>
              </w:rPr>
              <w:t> </w:t>
            </w:r>
          </w:p>
        </w:tc>
      </w:tr>
    </w:tbl>
    <w:p w:rsidR="00CA3E57" w:rsidRPr="0043672A" w:rsidRDefault="00CA3E57" w:rsidP="000E4020">
      <w:pPr>
        <w:spacing w:after="0" w:line="360" w:lineRule="auto"/>
        <w:rPr>
          <w:bCs/>
          <w:i/>
          <w:sz w:val="18"/>
          <w:szCs w:val="18"/>
        </w:rPr>
      </w:pPr>
      <w:r w:rsidRPr="0043672A">
        <w:rPr>
          <w:bCs/>
          <w:i/>
          <w:sz w:val="18"/>
          <w:szCs w:val="18"/>
        </w:rPr>
        <w:t>Fonte: Dados recolhidos através de inquérito aplicado à população em estudo</w:t>
      </w:r>
    </w:p>
    <w:p w:rsidR="00CA3E57" w:rsidRDefault="00CA3E57" w:rsidP="00CA3E57">
      <w:pPr>
        <w:spacing w:after="0" w:line="360" w:lineRule="auto"/>
        <w:jc w:val="both"/>
      </w:pPr>
    </w:p>
    <w:p w:rsidR="000451F1" w:rsidRDefault="00467B12" w:rsidP="000451F1">
      <w:pPr>
        <w:spacing w:after="0" w:line="360" w:lineRule="auto"/>
        <w:rPr>
          <w:rFonts w:ascii="Arial Bold" w:eastAsia="Times New Roman" w:hAnsi="Arial Bold" w:cs="Arial"/>
          <w:b/>
          <w:bCs/>
          <w:color w:val="000000"/>
          <w:sz w:val="18"/>
          <w:szCs w:val="18"/>
          <w:lang w:eastAsia="pt-PT"/>
        </w:rPr>
      </w:pPr>
      <w:bookmarkStart w:id="269" w:name="_Toc305107923"/>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13</w:t>
      </w:r>
      <w:r w:rsidR="00021FCA" w:rsidRPr="00467B12">
        <w:rPr>
          <w:b/>
          <w:bCs/>
        </w:rPr>
        <w:fldChar w:fldCharType="end"/>
      </w:r>
      <w:r w:rsidR="000451F1">
        <w:rPr>
          <w:b/>
          <w:bCs/>
        </w:rPr>
        <w:t xml:space="preserve"> </w:t>
      </w:r>
      <w:r w:rsidR="00C63C18">
        <w:rPr>
          <w:b/>
          <w:bCs/>
        </w:rPr>
        <w:t>–</w:t>
      </w:r>
      <w:r w:rsidR="000451F1">
        <w:rPr>
          <w:b/>
          <w:bCs/>
        </w:rPr>
        <w:t xml:space="preserve"> </w:t>
      </w:r>
      <w:r w:rsidR="00C63C18">
        <w:rPr>
          <w:b/>
          <w:bCs/>
        </w:rPr>
        <w:t xml:space="preserve">Quantas </w:t>
      </w:r>
      <w:r w:rsidR="000451F1" w:rsidRPr="009D0B9D">
        <w:rPr>
          <w:b/>
          <w:bCs/>
        </w:rPr>
        <w:t>Refeições fornecidas</w:t>
      </w:r>
      <w:r w:rsidR="00C63C18">
        <w:rPr>
          <w:b/>
          <w:bCs/>
        </w:rPr>
        <w:t xml:space="preserve"> pelo PNN tomou</w:t>
      </w:r>
      <w:bookmarkEnd w:id="269"/>
    </w:p>
    <w:tbl>
      <w:tblPr>
        <w:tblW w:w="8284" w:type="dxa"/>
        <w:tblInd w:w="70" w:type="dxa"/>
        <w:tblCellMar>
          <w:left w:w="70" w:type="dxa"/>
          <w:right w:w="70" w:type="dxa"/>
        </w:tblCellMar>
        <w:tblLook w:val="04A0"/>
      </w:tblPr>
      <w:tblGrid>
        <w:gridCol w:w="940"/>
        <w:gridCol w:w="2604"/>
        <w:gridCol w:w="1100"/>
        <w:gridCol w:w="1060"/>
        <w:gridCol w:w="1240"/>
        <w:gridCol w:w="1340"/>
      </w:tblGrid>
      <w:tr w:rsidR="000451F1" w:rsidRPr="009D0B9D" w:rsidTr="009A3A3D">
        <w:trPr>
          <w:trHeight w:val="360"/>
        </w:trPr>
        <w:tc>
          <w:tcPr>
            <w:tcW w:w="8284" w:type="dxa"/>
            <w:gridSpan w:val="6"/>
            <w:tcBorders>
              <w:top w:val="nil"/>
              <w:left w:val="nil"/>
              <w:bottom w:val="nil"/>
              <w:right w:val="nil"/>
            </w:tcBorders>
            <w:shd w:val="clear" w:color="auto" w:fill="auto"/>
            <w:vAlign w:val="center"/>
            <w:hideMark/>
          </w:tcPr>
          <w:p w:rsidR="000451F1" w:rsidRPr="009D0B9D" w:rsidRDefault="000451F1" w:rsidP="009A3A3D">
            <w:pPr>
              <w:spacing w:after="0" w:line="360" w:lineRule="auto"/>
              <w:jc w:val="center"/>
              <w:rPr>
                <w:rFonts w:ascii="Arial Bold" w:eastAsia="Times New Roman" w:hAnsi="Arial Bold" w:cs="Arial"/>
                <w:b/>
                <w:bCs/>
                <w:color w:val="000000"/>
                <w:sz w:val="18"/>
                <w:szCs w:val="18"/>
                <w:lang w:eastAsia="pt-PT"/>
              </w:rPr>
            </w:pPr>
          </w:p>
        </w:tc>
      </w:tr>
      <w:tr w:rsidR="000451F1" w:rsidRPr="009D0B9D" w:rsidTr="009A3A3D">
        <w:trPr>
          <w:trHeight w:val="540"/>
        </w:trPr>
        <w:tc>
          <w:tcPr>
            <w:tcW w:w="354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51F1" w:rsidRPr="009D0B9D" w:rsidRDefault="000451F1" w:rsidP="009A3A3D">
            <w:pPr>
              <w:spacing w:after="0" w:line="360" w:lineRule="auto"/>
              <w:jc w:val="center"/>
              <w:rPr>
                <w:rFonts w:ascii="Arial" w:eastAsia="Times New Roman" w:hAnsi="Arial" w:cs="Arial"/>
                <w:sz w:val="20"/>
                <w:szCs w:val="20"/>
                <w:lang w:eastAsia="pt-PT"/>
              </w:rPr>
            </w:pPr>
            <w:r w:rsidRPr="009D0B9D">
              <w:rPr>
                <w:rFonts w:ascii="Arial" w:eastAsia="Times New Roman" w:hAnsi="Arial" w:cs="Arial"/>
                <w:sz w:val="20"/>
                <w:szCs w:val="20"/>
                <w:lang w:eastAsia="pt-PT"/>
              </w:rPr>
              <w:t xml:space="preserve"> Tabela de Frequências - Questão 7</w:t>
            </w:r>
          </w:p>
        </w:tc>
        <w:tc>
          <w:tcPr>
            <w:tcW w:w="1100" w:type="dxa"/>
            <w:tcBorders>
              <w:top w:val="single" w:sz="8" w:space="0" w:color="000000"/>
              <w:left w:val="nil"/>
              <w:bottom w:val="single" w:sz="8" w:space="0" w:color="000000"/>
              <w:right w:val="single" w:sz="4" w:space="0" w:color="000000"/>
            </w:tcBorders>
            <w:shd w:val="clear" w:color="auto" w:fill="auto"/>
            <w:vAlign w:val="bottom"/>
            <w:hideMark/>
          </w:tcPr>
          <w:p w:rsidR="000451F1" w:rsidRPr="009D0B9D" w:rsidRDefault="000451F1" w:rsidP="009A3A3D">
            <w:pPr>
              <w:spacing w:after="0" w:line="360" w:lineRule="auto"/>
              <w:jc w:val="center"/>
              <w:rPr>
                <w:rFonts w:ascii="Arial" w:eastAsia="Times New Roman" w:hAnsi="Arial" w:cs="Arial"/>
                <w:color w:val="000000"/>
                <w:sz w:val="18"/>
                <w:szCs w:val="18"/>
                <w:lang w:eastAsia="pt-PT"/>
              </w:rPr>
            </w:pPr>
            <w:proofErr w:type="spellStart"/>
            <w:r w:rsidRPr="009D0B9D">
              <w:rPr>
                <w:rFonts w:ascii="Arial" w:eastAsia="Times New Roman" w:hAnsi="Arial" w:cs="Arial"/>
                <w:color w:val="000000"/>
                <w:sz w:val="18"/>
                <w:szCs w:val="18"/>
                <w:lang w:eastAsia="pt-PT"/>
              </w:rPr>
              <w:t>Frequency</w:t>
            </w:r>
            <w:proofErr w:type="spellEnd"/>
          </w:p>
        </w:tc>
        <w:tc>
          <w:tcPr>
            <w:tcW w:w="1060" w:type="dxa"/>
            <w:tcBorders>
              <w:top w:val="single" w:sz="8" w:space="0" w:color="000000"/>
              <w:left w:val="nil"/>
              <w:bottom w:val="single" w:sz="8" w:space="0" w:color="000000"/>
              <w:right w:val="single" w:sz="4" w:space="0" w:color="000000"/>
            </w:tcBorders>
            <w:shd w:val="clear" w:color="auto" w:fill="auto"/>
            <w:vAlign w:val="bottom"/>
            <w:hideMark/>
          </w:tcPr>
          <w:p w:rsidR="000451F1" w:rsidRPr="009D0B9D" w:rsidRDefault="000451F1" w:rsidP="009A3A3D">
            <w:pPr>
              <w:spacing w:after="0" w:line="360" w:lineRule="auto"/>
              <w:jc w:val="center"/>
              <w:rPr>
                <w:rFonts w:ascii="Arial" w:eastAsia="Times New Roman" w:hAnsi="Arial" w:cs="Arial"/>
                <w:color w:val="000000"/>
                <w:sz w:val="18"/>
                <w:szCs w:val="18"/>
                <w:lang w:eastAsia="pt-PT"/>
              </w:rPr>
            </w:pPr>
            <w:proofErr w:type="spellStart"/>
            <w:r w:rsidRPr="009D0B9D">
              <w:rPr>
                <w:rFonts w:ascii="Arial" w:eastAsia="Times New Roman" w:hAnsi="Arial" w:cs="Arial"/>
                <w:color w:val="000000"/>
                <w:sz w:val="18"/>
                <w:szCs w:val="18"/>
                <w:lang w:eastAsia="pt-PT"/>
              </w:rPr>
              <w:t>Percent</w:t>
            </w:r>
            <w:proofErr w:type="spellEnd"/>
          </w:p>
        </w:tc>
        <w:tc>
          <w:tcPr>
            <w:tcW w:w="1240" w:type="dxa"/>
            <w:tcBorders>
              <w:top w:val="single" w:sz="8" w:space="0" w:color="000000"/>
              <w:left w:val="nil"/>
              <w:bottom w:val="single" w:sz="8" w:space="0" w:color="000000"/>
              <w:right w:val="single" w:sz="4" w:space="0" w:color="000000"/>
            </w:tcBorders>
            <w:shd w:val="clear" w:color="auto" w:fill="auto"/>
            <w:vAlign w:val="bottom"/>
            <w:hideMark/>
          </w:tcPr>
          <w:p w:rsidR="000451F1" w:rsidRPr="009D0B9D" w:rsidRDefault="000451F1" w:rsidP="009A3A3D">
            <w:pPr>
              <w:spacing w:after="0" w:line="360" w:lineRule="auto"/>
              <w:jc w:val="center"/>
              <w:rPr>
                <w:rFonts w:ascii="Arial" w:eastAsia="Times New Roman" w:hAnsi="Arial" w:cs="Arial"/>
                <w:color w:val="000000"/>
                <w:sz w:val="18"/>
                <w:szCs w:val="18"/>
                <w:lang w:eastAsia="pt-PT"/>
              </w:rPr>
            </w:pPr>
            <w:proofErr w:type="spellStart"/>
            <w:r w:rsidRPr="009D0B9D">
              <w:rPr>
                <w:rFonts w:ascii="Arial" w:eastAsia="Times New Roman" w:hAnsi="Arial" w:cs="Arial"/>
                <w:color w:val="000000"/>
                <w:sz w:val="18"/>
                <w:szCs w:val="18"/>
                <w:lang w:eastAsia="pt-PT"/>
              </w:rPr>
              <w:t>Valid</w:t>
            </w:r>
            <w:proofErr w:type="spellEnd"/>
            <w:r w:rsidRPr="009D0B9D">
              <w:rPr>
                <w:rFonts w:ascii="Arial" w:eastAsia="Times New Roman" w:hAnsi="Arial" w:cs="Arial"/>
                <w:color w:val="000000"/>
                <w:sz w:val="18"/>
                <w:szCs w:val="18"/>
                <w:lang w:eastAsia="pt-PT"/>
              </w:rPr>
              <w:t xml:space="preserve"> </w:t>
            </w:r>
            <w:proofErr w:type="spellStart"/>
            <w:r w:rsidRPr="009D0B9D">
              <w:rPr>
                <w:rFonts w:ascii="Arial" w:eastAsia="Times New Roman" w:hAnsi="Arial" w:cs="Arial"/>
                <w:color w:val="000000"/>
                <w:sz w:val="18"/>
                <w:szCs w:val="18"/>
                <w:lang w:eastAsia="pt-PT"/>
              </w:rPr>
              <w:t>Percent</w:t>
            </w:r>
            <w:proofErr w:type="spellEnd"/>
          </w:p>
        </w:tc>
        <w:tc>
          <w:tcPr>
            <w:tcW w:w="1340" w:type="dxa"/>
            <w:tcBorders>
              <w:top w:val="single" w:sz="8" w:space="0" w:color="000000"/>
              <w:left w:val="nil"/>
              <w:bottom w:val="single" w:sz="8" w:space="0" w:color="000000"/>
              <w:right w:val="single" w:sz="8" w:space="0" w:color="000000"/>
            </w:tcBorders>
            <w:shd w:val="clear" w:color="auto" w:fill="auto"/>
            <w:vAlign w:val="bottom"/>
            <w:hideMark/>
          </w:tcPr>
          <w:p w:rsidR="000451F1" w:rsidRPr="009D0B9D" w:rsidRDefault="000451F1" w:rsidP="009A3A3D">
            <w:pPr>
              <w:spacing w:after="0" w:line="360" w:lineRule="auto"/>
              <w:jc w:val="center"/>
              <w:rPr>
                <w:rFonts w:ascii="Arial" w:eastAsia="Times New Roman" w:hAnsi="Arial" w:cs="Arial"/>
                <w:color w:val="000000"/>
                <w:sz w:val="18"/>
                <w:szCs w:val="18"/>
                <w:lang w:eastAsia="pt-PT"/>
              </w:rPr>
            </w:pPr>
            <w:proofErr w:type="spellStart"/>
            <w:r w:rsidRPr="009D0B9D">
              <w:rPr>
                <w:rFonts w:ascii="Arial" w:eastAsia="Times New Roman" w:hAnsi="Arial" w:cs="Arial"/>
                <w:color w:val="000000"/>
                <w:sz w:val="18"/>
                <w:szCs w:val="18"/>
                <w:lang w:eastAsia="pt-PT"/>
              </w:rPr>
              <w:t>Cumulative</w:t>
            </w:r>
            <w:proofErr w:type="spellEnd"/>
            <w:r w:rsidRPr="009D0B9D">
              <w:rPr>
                <w:rFonts w:ascii="Arial" w:eastAsia="Times New Roman" w:hAnsi="Arial" w:cs="Arial"/>
                <w:color w:val="000000"/>
                <w:sz w:val="18"/>
                <w:szCs w:val="18"/>
                <w:lang w:eastAsia="pt-PT"/>
              </w:rPr>
              <w:t xml:space="preserve"> </w:t>
            </w:r>
            <w:proofErr w:type="spellStart"/>
            <w:r w:rsidRPr="009D0B9D">
              <w:rPr>
                <w:rFonts w:ascii="Arial" w:eastAsia="Times New Roman" w:hAnsi="Arial" w:cs="Arial"/>
                <w:color w:val="000000"/>
                <w:sz w:val="18"/>
                <w:szCs w:val="18"/>
                <w:lang w:eastAsia="pt-PT"/>
              </w:rPr>
              <w:t>Percent</w:t>
            </w:r>
            <w:proofErr w:type="spellEnd"/>
          </w:p>
        </w:tc>
      </w:tr>
      <w:tr w:rsidR="000451F1" w:rsidRPr="009D0B9D" w:rsidTr="009A3A3D">
        <w:trPr>
          <w:trHeight w:val="319"/>
        </w:trPr>
        <w:tc>
          <w:tcPr>
            <w:tcW w:w="940" w:type="dxa"/>
            <w:vMerge w:val="restart"/>
            <w:tcBorders>
              <w:top w:val="nil"/>
              <w:left w:val="single" w:sz="8" w:space="0" w:color="000000"/>
              <w:bottom w:val="single" w:sz="8" w:space="0" w:color="000000"/>
              <w:right w:val="nil"/>
            </w:tcBorders>
            <w:shd w:val="clear" w:color="auto" w:fill="auto"/>
            <w:hideMark/>
          </w:tcPr>
          <w:p w:rsidR="000451F1" w:rsidRPr="009D0B9D" w:rsidRDefault="000451F1" w:rsidP="009A3A3D">
            <w:pPr>
              <w:spacing w:after="0" w:line="360" w:lineRule="auto"/>
              <w:rPr>
                <w:rFonts w:ascii="Arial" w:eastAsia="Times New Roman" w:hAnsi="Arial" w:cs="Arial"/>
                <w:color w:val="000000"/>
                <w:sz w:val="18"/>
                <w:szCs w:val="18"/>
                <w:lang w:eastAsia="pt-PT"/>
              </w:rPr>
            </w:pPr>
            <w:proofErr w:type="spellStart"/>
            <w:r w:rsidRPr="009D0B9D">
              <w:rPr>
                <w:rFonts w:ascii="Arial" w:eastAsia="Times New Roman" w:hAnsi="Arial" w:cs="Arial"/>
                <w:color w:val="000000"/>
                <w:sz w:val="18"/>
                <w:szCs w:val="18"/>
                <w:lang w:eastAsia="pt-PT"/>
              </w:rPr>
              <w:t>Valid</w:t>
            </w:r>
            <w:proofErr w:type="spellEnd"/>
          </w:p>
        </w:tc>
        <w:tc>
          <w:tcPr>
            <w:tcW w:w="2604" w:type="dxa"/>
            <w:tcBorders>
              <w:top w:val="nil"/>
              <w:left w:val="nil"/>
              <w:bottom w:val="nil"/>
              <w:right w:val="single" w:sz="8" w:space="0" w:color="000000"/>
            </w:tcBorders>
            <w:shd w:val="clear" w:color="auto" w:fill="auto"/>
            <w:hideMark/>
          </w:tcPr>
          <w:p w:rsidR="000451F1" w:rsidRPr="009D0B9D" w:rsidRDefault="000451F1" w:rsidP="009A3A3D">
            <w:pPr>
              <w:spacing w:after="0" w:line="360" w:lineRule="auto"/>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Todas</w:t>
            </w:r>
          </w:p>
        </w:tc>
        <w:tc>
          <w:tcPr>
            <w:tcW w:w="1100" w:type="dxa"/>
            <w:tcBorders>
              <w:top w:val="nil"/>
              <w:left w:val="nil"/>
              <w:bottom w:val="nil"/>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42</w:t>
            </w:r>
          </w:p>
        </w:tc>
        <w:tc>
          <w:tcPr>
            <w:tcW w:w="1060" w:type="dxa"/>
            <w:tcBorders>
              <w:top w:val="nil"/>
              <w:left w:val="nil"/>
              <w:bottom w:val="nil"/>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26,9</w:t>
            </w:r>
          </w:p>
        </w:tc>
        <w:tc>
          <w:tcPr>
            <w:tcW w:w="1240" w:type="dxa"/>
            <w:tcBorders>
              <w:top w:val="nil"/>
              <w:left w:val="nil"/>
              <w:bottom w:val="nil"/>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26,9</w:t>
            </w:r>
          </w:p>
        </w:tc>
        <w:tc>
          <w:tcPr>
            <w:tcW w:w="1340" w:type="dxa"/>
            <w:tcBorders>
              <w:top w:val="nil"/>
              <w:left w:val="nil"/>
              <w:bottom w:val="nil"/>
              <w:right w:val="single" w:sz="8"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26,9</w:t>
            </w:r>
          </w:p>
        </w:tc>
      </w:tr>
      <w:tr w:rsidR="000451F1" w:rsidRPr="009D0B9D" w:rsidTr="009A3A3D">
        <w:trPr>
          <w:trHeight w:val="319"/>
        </w:trPr>
        <w:tc>
          <w:tcPr>
            <w:tcW w:w="940" w:type="dxa"/>
            <w:vMerge/>
            <w:tcBorders>
              <w:top w:val="nil"/>
              <w:left w:val="single" w:sz="8" w:space="0" w:color="000000"/>
              <w:bottom w:val="single" w:sz="8" w:space="0" w:color="000000"/>
              <w:right w:val="nil"/>
            </w:tcBorders>
            <w:vAlign w:val="center"/>
            <w:hideMark/>
          </w:tcPr>
          <w:p w:rsidR="000451F1" w:rsidRPr="009D0B9D" w:rsidRDefault="000451F1" w:rsidP="009A3A3D">
            <w:pPr>
              <w:spacing w:after="0" w:line="360" w:lineRule="auto"/>
              <w:rPr>
                <w:rFonts w:ascii="Arial" w:eastAsia="Times New Roman" w:hAnsi="Arial" w:cs="Arial"/>
                <w:color w:val="000000"/>
                <w:sz w:val="18"/>
                <w:szCs w:val="18"/>
                <w:lang w:eastAsia="pt-PT"/>
              </w:rPr>
            </w:pPr>
          </w:p>
        </w:tc>
        <w:tc>
          <w:tcPr>
            <w:tcW w:w="2604" w:type="dxa"/>
            <w:tcBorders>
              <w:top w:val="nil"/>
              <w:left w:val="nil"/>
              <w:bottom w:val="nil"/>
              <w:right w:val="single" w:sz="8" w:space="0" w:color="000000"/>
            </w:tcBorders>
            <w:shd w:val="clear" w:color="auto" w:fill="auto"/>
            <w:hideMark/>
          </w:tcPr>
          <w:p w:rsidR="000451F1" w:rsidRPr="009D0B9D" w:rsidRDefault="000451F1" w:rsidP="009A3A3D">
            <w:pPr>
              <w:spacing w:after="0" w:line="360" w:lineRule="auto"/>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Algumas</w:t>
            </w:r>
          </w:p>
        </w:tc>
        <w:tc>
          <w:tcPr>
            <w:tcW w:w="1100" w:type="dxa"/>
            <w:tcBorders>
              <w:top w:val="nil"/>
              <w:left w:val="nil"/>
              <w:bottom w:val="nil"/>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78</w:t>
            </w:r>
          </w:p>
        </w:tc>
        <w:tc>
          <w:tcPr>
            <w:tcW w:w="1060" w:type="dxa"/>
            <w:tcBorders>
              <w:top w:val="nil"/>
              <w:left w:val="nil"/>
              <w:bottom w:val="nil"/>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50,0</w:t>
            </w:r>
          </w:p>
        </w:tc>
        <w:tc>
          <w:tcPr>
            <w:tcW w:w="1240" w:type="dxa"/>
            <w:tcBorders>
              <w:top w:val="nil"/>
              <w:left w:val="nil"/>
              <w:bottom w:val="nil"/>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50,0</w:t>
            </w:r>
          </w:p>
        </w:tc>
        <w:tc>
          <w:tcPr>
            <w:tcW w:w="1340" w:type="dxa"/>
            <w:tcBorders>
              <w:top w:val="nil"/>
              <w:left w:val="nil"/>
              <w:bottom w:val="nil"/>
              <w:right w:val="single" w:sz="8"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76,9</w:t>
            </w:r>
          </w:p>
        </w:tc>
      </w:tr>
      <w:tr w:rsidR="000451F1" w:rsidRPr="009D0B9D" w:rsidTr="009A3A3D">
        <w:trPr>
          <w:trHeight w:val="319"/>
        </w:trPr>
        <w:tc>
          <w:tcPr>
            <w:tcW w:w="940" w:type="dxa"/>
            <w:vMerge/>
            <w:tcBorders>
              <w:top w:val="nil"/>
              <w:left w:val="single" w:sz="8" w:space="0" w:color="000000"/>
              <w:bottom w:val="single" w:sz="8" w:space="0" w:color="000000"/>
              <w:right w:val="nil"/>
            </w:tcBorders>
            <w:vAlign w:val="center"/>
            <w:hideMark/>
          </w:tcPr>
          <w:p w:rsidR="000451F1" w:rsidRPr="009D0B9D" w:rsidRDefault="000451F1" w:rsidP="009A3A3D">
            <w:pPr>
              <w:spacing w:after="0" w:line="360" w:lineRule="auto"/>
              <w:rPr>
                <w:rFonts w:ascii="Arial" w:eastAsia="Times New Roman" w:hAnsi="Arial" w:cs="Arial"/>
                <w:color w:val="000000"/>
                <w:sz w:val="18"/>
                <w:szCs w:val="18"/>
                <w:lang w:eastAsia="pt-PT"/>
              </w:rPr>
            </w:pPr>
          </w:p>
        </w:tc>
        <w:tc>
          <w:tcPr>
            <w:tcW w:w="2604" w:type="dxa"/>
            <w:tcBorders>
              <w:top w:val="nil"/>
              <w:left w:val="nil"/>
              <w:bottom w:val="nil"/>
              <w:right w:val="single" w:sz="8" w:space="0" w:color="000000"/>
            </w:tcBorders>
            <w:shd w:val="clear" w:color="auto" w:fill="auto"/>
            <w:hideMark/>
          </w:tcPr>
          <w:p w:rsidR="000451F1" w:rsidRPr="009D0B9D" w:rsidRDefault="000451F1" w:rsidP="009A3A3D">
            <w:pPr>
              <w:spacing w:after="0" w:line="360" w:lineRule="auto"/>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Nenhumas</w:t>
            </w:r>
          </w:p>
        </w:tc>
        <w:tc>
          <w:tcPr>
            <w:tcW w:w="1100" w:type="dxa"/>
            <w:tcBorders>
              <w:top w:val="nil"/>
              <w:left w:val="nil"/>
              <w:bottom w:val="nil"/>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36</w:t>
            </w:r>
          </w:p>
        </w:tc>
        <w:tc>
          <w:tcPr>
            <w:tcW w:w="1060" w:type="dxa"/>
            <w:tcBorders>
              <w:top w:val="nil"/>
              <w:left w:val="nil"/>
              <w:bottom w:val="nil"/>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23,1</w:t>
            </w:r>
          </w:p>
        </w:tc>
        <w:tc>
          <w:tcPr>
            <w:tcW w:w="1240" w:type="dxa"/>
            <w:tcBorders>
              <w:top w:val="nil"/>
              <w:left w:val="nil"/>
              <w:bottom w:val="nil"/>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23,1</w:t>
            </w:r>
          </w:p>
        </w:tc>
        <w:tc>
          <w:tcPr>
            <w:tcW w:w="1340" w:type="dxa"/>
            <w:tcBorders>
              <w:top w:val="nil"/>
              <w:left w:val="nil"/>
              <w:bottom w:val="nil"/>
              <w:right w:val="single" w:sz="8"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100,0</w:t>
            </w:r>
          </w:p>
        </w:tc>
      </w:tr>
      <w:tr w:rsidR="000451F1" w:rsidRPr="009D0B9D" w:rsidTr="009A3A3D">
        <w:trPr>
          <w:trHeight w:val="319"/>
        </w:trPr>
        <w:tc>
          <w:tcPr>
            <w:tcW w:w="940" w:type="dxa"/>
            <w:vMerge/>
            <w:tcBorders>
              <w:top w:val="nil"/>
              <w:left w:val="single" w:sz="8" w:space="0" w:color="000000"/>
              <w:bottom w:val="single" w:sz="8" w:space="0" w:color="000000"/>
              <w:right w:val="nil"/>
            </w:tcBorders>
            <w:vAlign w:val="center"/>
            <w:hideMark/>
          </w:tcPr>
          <w:p w:rsidR="000451F1" w:rsidRPr="009D0B9D" w:rsidRDefault="000451F1" w:rsidP="009A3A3D">
            <w:pPr>
              <w:spacing w:after="0" w:line="360" w:lineRule="auto"/>
              <w:rPr>
                <w:rFonts w:ascii="Arial" w:eastAsia="Times New Roman" w:hAnsi="Arial" w:cs="Arial"/>
                <w:color w:val="000000"/>
                <w:sz w:val="18"/>
                <w:szCs w:val="18"/>
                <w:lang w:eastAsia="pt-PT"/>
              </w:rPr>
            </w:pPr>
          </w:p>
        </w:tc>
        <w:tc>
          <w:tcPr>
            <w:tcW w:w="2604" w:type="dxa"/>
            <w:tcBorders>
              <w:top w:val="nil"/>
              <w:left w:val="nil"/>
              <w:bottom w:val="single" w:sz="8" w:space="0" w:color="000000"/>
              <w:right w:val="single" w:sz="8" w:space="0" w:color="000000"/>
            </w:tcBorders>
            <w:shd w:val="clear" w:color="auto" w:fill="auto"/>
            <w:hideMark/>
          </w:tcPr>
          <w:p w:rsidR="000451F1" w:rsidRPr="009D0B9D" w:rsidRDefault="000451F1" w:rsidP="009A3A3D">
            <w:pPr>
              <w:spacing w:after="0" w:line="360" w:lineRule="auto"/>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Total</w:t>
            </w:r>
          </w:p>
        </w:tc>
        <w:tc>
          <w:tcPr>
            <w:tcW w:w="1100" w:type="dxa"/>
            <w:tcBorders>
              <w:top w:val="nil"/>
              <w:left w:val="nil"/>
              <w:bottom w:val="single" w:sz="8" w:space="0" w:color="000000"/>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156</w:t>
            </w:r>
          </w:p>
        </w:tc>
        <w:tc>
          <w:tcPr>
            <w:tcW w:w="1060" w:type="dxa"/>
            <w:tcBorders>
              <w:top w:val="nil"/>
              <w:left w:val="nil"/>
              <w:bottom w:val="single" w:sz="8" w:space="0" w:color="000000"/>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100,0</w:t>
            </w:r>
          </w:p>
        </w:tc>
        <w:tc>
          <w:tcPr>
            <w:tcW w:w="1240" w:type="dxa"/>
            <w:tcBorders>
              <w:top w:val="nil"/>
              <w:left w:val="nil"/>
              <w:bottom w:val="single" w:sz="8" w:space="0" w:color="000000"/>
              <w:right w:val="single" w:sz="4" w:space="0" w:color="000000"/>
            </w:tcBorders>
            <w:shd w:val="clear" w:color="auto" w:fill="auto"/>
            <w:noWrap/>
            <w:hideMark/>
          </w:tcPr>
          <w:p w:rsidR="000451F1" w:rsidRPr="009D0B9D" w:rsidRDefault="000451F1" w:rsidP="009A3A3D">
            <w:pPr>
              <w:spacing w:after="0" w:line="360" w:lineRule="auto"/>
              <w:jc w:val="right"/>
              <w:rPr>
                <w:rFonts w:ascii="Arial" w:eastAsia="Times New Roman" w:hAnsi="Arial" w:cs="Arial"/>
                <w:color w:val="000000"/>
                <w:sz w:val="18"/>
                <w:szCs w:val="18"/>
                <w:lang w:eastAsia="pt-PT"/>
              </w:rPr>
            </w:pPr>
            <w:r w:rsidRPr="009D0B9D">
              <w:rPr>
                <w:rFonts w:ascii="Arial" w:eastAsia="Times New Roman" w:hAnsi="Arial" w:cs="Arial"/>
                <w:color w:val="000000"/>
                <w:sz w:val="18"/>
                <w:szCs w:val="18"/>
                <w:lang w:eastAsia="pt-PT"/>
              </w:rPr>
              <w:t>100,0</w:t>
            </w:r>
          </w:p>
        </w:tc>
        <w:tc>
          <w:tcPr>
            <w:tcW w:w="1340" w:type="dxa"/>
            <w:tcBorders>
              <w:top w:val="nil"/>
              <w:left w:val="nil"/>
              <w:bottom w:val="single" w:sz="8" w:space="0" w:color="000000"/>
              <w:right w:val="single" w:sz="8" w:space="0" w:color="000000"/>
            </w:tcBorders>
            <w:shd w:val="clear" w:color="auto" w:fill="auto"/>
            <w:noWrap/>
            <w:vAlign w:val="center"/>
            <w:hideMark/>
          </w:tcPr>
          <w:p w:rsidR="000451F1" w:rsidRPr="009D0B9D" w:rsidRDefault="000451F1" w:rsidP="009A3A3D">
            <w:pPr>
              <w:spacing w:after="0" w:line="360" w:lineRule="auto"/>
              <w:jc w:val="center"/>
              <w:rPr>
                <w:rFonts w:ascii="Arial" w:eastAsia="Times New Roman" w:hAnsi="Arial" w:cs="Arial"/>
                <w:sz w:val="20"/>
                <w:szCs w:val="20"/>
                <w:lang w:eastAsia="pt-PT"/>
              </w:rPr>
            </w:pPr>
            <w:r w:rsidRPr="009D0B9D">
              <w:rPr>
                <w:rFonts w:ascii="Arial" w:eastAsia="Times New Roman" w:hAnsi="Arial" w:cs="Arial"/>
                <w:sz w:val="20"/>
                <w:szCs w:val="20"/>
                <w:lang w:eastAsia="pt-PT"/>
              </w:rPr>
              <w:t> </w:t>
            </w:r>
          </w:p>
        </w:tc>
      </w:tr>
    </w:tbl>
    <w:p w:rsidR="004C64F2" w:rsidRDefault="000451F1" w:rsidP="002F2648">
      <w:pPr>
        <w:rPr>
          <w:bCs/>
          <w:i/>
          <w:sz w:val="18"/>
          <w:szCs w:val="18"/>
        </w:rPr>
      </w:pPr>
      <w:r w:rsidRPr="0043672A">
        <w:rPr>
          <w:bCs/>
          <w:i/>
          <w:sz w:val="18"/>
          <w:szCs w:val="18"/>
        </w:rPr>
        <w:t>Fonte: Dados recolhidos através de inquérito aplicado à população em estudo</w:t>
      </w:r>
    </w:p>
    <w:tbl>
      <w:tblPr>
        <w:tblW w:w="8142" w:type="dxa"/>
        <w:tblInd w:w="70" w:type="dxa"/>
        <w:tblCellMar>
          <w:left w:w="70" w:type="dxa"/>
          <w:right w:w="70" w:type="dxa"/>
        </w:tblCellMar>
        <w:tblLook w:val="04A0"/>
      </w:tblPr>
      <w:tblGrid>
        <w:gridCol w:w="940"/>
        <w:gridCol w:w="2462"/>
        <w:gridCol w:w="1100"/>
        <w:gridCol w:w="1060"/>
        <w:gridCol w:w="1240"/>
        <w:gridCol w:w="1340"/>
      </w:tblGrid>
      <w:tr w:rsidR="008E24EA" w:rsidRPr="00B77A5F" w:rsidTr="009A3A3D">
        <w:trPr>
          <w:trHeight w:val="360"/>
        </w:trPr>
        <w:tc>
          <w:tcPr>
            <w:tcW w:w="8142" w:type="dxa"/>
            <w:gridSpan w:val="6"/>
            <w:tcBorders>
              <w:top w:val="nil"/>
              <w:left w:val="nil"/>
              <w:bottom w:val="nil"/>
              <w:right w:val="nil"/>
            </w:tcBorders>
            <w:shd w:val="clear" w:color="auto" w:fill="auto"/>
            <w:vAlign w:val="center"/>
            <w:hideMark/>
          </w:tcPr>
          <w:p w:rsidR="008E24EA" w:rsidRDefault="008E24EA" w:rsidP="009A3A3D">
            <w:pPr>
              <w:spacing w:after="0" w:line="360" w:lineRule="auto"/>
              <w:rPr>
                <w:b/>
                <w:bCs/>
              </w:rPr>
            </w:pPr>
          </w:p>
          <w:p w:rsidR="000E4020" w:rsidRDefault="000E4020" w:rsidP="009A3A3D">
            <w:pPr>
              <w:spacing w:after="0" w:line="360" w:lineRule="auto"/>
              <w:rPr>
                <w:b/>
                <w:bCs/>
              </w:rPr>
            </w:pPr>
          </w:p>
          <w:p w:rsidR="000E4020" w:rsidRDefault="000E4020" w:rsidP="009A3A3D">
            <w:pPr>
              <w:spacing w:after="0" w:line="360" w:lineRule="auto"/>
              <w:rPr>
                <w:b/>
                <w:bCs/>
              </w:rPr>
            </w:pPr>
          </w:p>
          <w:p w:rsidR="000E4020" w:rsidRDefault="000E4020" w:rsidP="009A3A3D">
            <w:pPr>
              <w:spacing w:after="0" w:line="360" w:lineRule="auto"/>
              <w:rPr>
                <w:b/>
                <w:bCs/>
              </w:rPr>
            </w:pPr>
          </w:p>
          <w:p w:rsidR="000E4020" w:rsidRDefault="000E4020" w:rsidP="009A3A3D">
            <w:pPr>
              <w:spacing w:after="0" w:line="360" w:lineRule="auto"/>
              <w:rPr>
                <w:b/>
                <w:bCs/>
              </w:rPr>
            </w:pPr>
          </w:p>
          <w:p w:rsidR="000E4020" w:rsidRDefault="000E4020" w:rsidP="009A3A3D">
            <w:pPr>
              <w:spacing w:after="0" w:line="360" w:lineRule="auto"/>
              <w:rPr>
                <w:b/>
                <w:bCs/>
              </w:rPr>
            </w:pPr>
          </w:p>
          <w:p w:rsidR="000E4020" w:rsidRDefault="000E4020" w:rsidP="009A3A3D">
            <w:pPr>
              <w:spacing w:after="0" w:line="360" w:lineRule="auto"/>
              <w:rPr>
                <w:b/>
                <w:bCs/>
              </w:rPr>
            </w:pPr>
          </w:p>
          <w:p w:rsidR="000E4020" w:rsidRDefault="000E4020" w:rsidP="009A3A3D">
            <w:pPr>
              <w:spacing w:after="0" w:line="360" w:lineRule="auto"/>
              <w:rPr>
                <w:b/>
                <w:bCs/>
              </w:rPr>
            </w:pPr>
          </w:p>
          <w:p w:rsidR="008E24EA" w:rsidRDefault="00467B12" w:rsidP="009A3A3D">
            <w:pPr>
              <w:spacing w:after="0" w:line="360" w:lineRule="auto"/>
              <w:rPr>
                <w:b/>
                <w:bCs/>
              </w:rPr>
            </w:pPr>
            <w:bookmarkStart w:id="270" w:name="_Toc305107924"/>
            <w:r w:rsidRPr="00467B12">
              <w:rPr>
                <w:b/>
                <w:bCs/>
              </w:rPr>
              <w:lastRenderedPageBreak/>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14</w:t>
            </w:r>
            <w:r w:rsidR="00021FCA" w:rsidRPr="00467B12">
              <w:rPr>
                <w:b/>
                <w:bCs/>
              </w:rPr>
              <w:fldChar w:fldCharType="end"/>
            </w:r>
            <w:r w:rsidR="008E24EA">
              <w:rPr>
                <w:b/>
                <w:bCs/>
              </w:rPr>
              <w:t xml:space="preserve"> - </w:t>
            </w:r>
            <w:r w:rsidR="00C63C18">
              <w:rPr>
                <w:b/>
                <w:bCs/>
              </w:rPr>
              <w:t>O</w:t>
            </w:r>
            <w:r w:rsidR="008E24EA" w:rsidRPr="00B77A5F">
              <w:rPr>
                <w:b/>
                <w:bCs/>
              </w:rPr>
              <w:t xml:space="preserve"> mês </w:t>
            </w:r>
            <w:r w:rsidR="00C63C18">
              <w:rPr>
                <w:b/>
                <w:bCs/>
              </w:rPr>
              <w:t xml:space="preserve">em o utilizador </w:t>
            </w:r>
            <w:r w:rsidR="008E24EA" w:rsidRPr="00B77A5F">
              <w:rPr>
                <w:b/>
                <w:bCs/>
              </w:rPr>
              <w:t>visitou o Parque de Natureza de Noudar</w:t>
            </w:r>
            <w:bookmarkEnd w:id="270"/>
            <w:r w:rsidR="008E24EA" w:rsidRPr="009D0B9D">
              <w:rPr>
                <w:b/>
                <w:bCs/>
              </w:rPr>
              <w:t xml:space="preserve"> </w:t>
            </w:r>
          </w:p>
          <w:p w:rsidR="008E24EA" w:rsidRPr="00B77A5F" w:rsidRDefault="008E24EA" w:rsidP="009A3A3D">
            <w:pPr>
              <w:spacing w:after="0" w:line="360" w:lineRule="auto"/>
              <w:rPr>
                <w:rFonts w:ascii="Arial Bold" w:eastAsia="Times New Roman" w:hAnsi="Arial Bold" w:cs="Arial"/>
                <w:b/>
                <w:bCs/>
                <w:color w:val="000000"/>
                <w:sz w:val="18"/>
                <w:szCs w:val="18"/>
                <w:lang w:eastAsia="pt-PT"/>
              </w:rPr>
            </w:pPr>
          </w:p>
        </w:tc>
      </w:tr>
      <w:tr w:rsidR="008E24EA" w:rsidRPr="00B77A5F" w:rsidTr="009A3A3D">
        <w:trPr>
          <w:trHeight w:val="540"/>
        </w:trPr>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E24EA" w:rsidRPr="00B77A5F" w:rsidRDefault="008E24EA" w:rsidP="009A3A3D">
            <w:pPr>
              <w:spacing w:after="0" w:line="360" w:lineRule="auto"/>
              <w:jc w:val="center"/>
              <w:rPr>
                <w:rFonts w:ascii="Arial" w:eastAsia="Times New Roman" w:hAnsi="Arial" w:cs="Arial"/>
                <w:sz w:val="20"/>
                <w:szCs w:val="20"/>
                <w:lang w:eastAsia="pt-PT"/>
              </w:rPr>
            </w:pPr>
            <w:r w:rsidRPr="00B77A5F">
              <w:rPr>
                <w:rFonts w:ascii="Arial" w:eastAsia="Times New Roman" w:hAnsi="Arial" w:cs="Arial"/>
                <w:sz w:val="20"/>
                <w:szCs w:val="20"/>
                <w:lang w:eastAsia="pt-PT"/>
              </w:rPr>
              <w:lastRenderedPageBreak/>
              <w:t xml:space="preserve"> Tabela de Frequências - Questão 8</w:t>
            </w:r>
          </w:p>
        </w:tc>
        <w:tc>
          <w:tcPr>
            <w:tcW w:w="1100" w:type="dxa"/>
            <w:tcBorders>
              <w:top w:val="single" w:sz="8" w:space="0" w:color="000000"/>
              <w:left w:val="nil"/>
              <w:bottom w:val="single" w:sz="8" w:space="0" w:color="000000"/>
              <w:right w:val="single" w:sz="4" w:space="0" w:color="000000"/>
            </w:tcBorders>
            <w:shd w:val="clear" w:color="auto" w:fill="auto"/>
            <w:vAlign w:val="bottom"/>
            <w:hideMark/>
          </w:tcPr>
          <w:p w:rsidR="008E24EA" w:rsidRPr="00B77A5F" w:rsidRDefault="008E24EA" w:rsidP="009A3A3D">
            <w:pPr>
              <w:spacing w:after="0" w:line="360" w:lineRule="auto"/>
              <w:jc w:val="center"/>
              <w:rPr>
                <w:rFonts w:ascii="Arial" w:eastAsia="Times New Roman" w:hAnsi="Arial" w:cs="Arial"/>
                <w:color w:val="000000"/>
                <w:sz w:val="18"/>
                <w:szCs w:val="18"/>
                <w:lang w:eastAsia="pt-PT"/>
              </w:rPr>
            </w:pPr>
            <w:proofErr w:type="spellStart"/>
            <w:r w:rsidRPr="00B77A5F">
              <w:rPr>
                <w:rFonts w:ascii="Arial" w:eastAsia="Times New Roman" w:hAnsi="Arial" w:cs="Arial"/>
                <w:color w:val="000000"/>
                <w:sz w:val="18"/>
                <w:szCs w:val="18"/>
                <w:lang w:eastAsia="pt-PT"/>
              </w:rPr>
              <w:t>Frequency</w:t>
            </w:r>
            <w:proofErr w:type="spellEnd"/>
          </w:p>
        </w:tc>
        <w:tc>
          <w:tcPr>
            <w:tcW w:w="1060" w:type="dxa"/>
            <w:tcBorders>
              <w:top w:val="single" w:sz="8" w:space="0" w:color="000000"/>
              <w:left w:val="nil"/>
              <w:bottom w:val="single" w:sz="8" w:space="0" w:color="000000"/>
              <w:right w:val="single" w:sz="4" w:space="0" w:color="000000"/>
            </w:tcBorders>
            <w:shd w:val="clear" w:color="auto" w:fill="auto"/>
            <w:vAlign w:val="bottom"/>
            <w:hideMark/>
          </w:tcPr>
          <w:p w:rsidR="008E24EA" w:rsidRPr="00B77A5F" w:rsidRDefault="008E24EA" w:rsidP="009A3A3D">
            <w:pPr>
              <w:spacing w:after="0" w:line="360" w:lineRule="auto"/>
              <w:jc w:val="center"/>
              <w:rPr>
                <w:rFonts w:ascii="Arial" w:eastAsia="Times New Roman" w:hAnsi="Arial" w:cs="Arial"/>
                <w:color w:val="000000"/>
                <w:sz w:val="18"/>
                <w:szCs w:val="18"/>
                <w:lang w:eastAsia="pt-PT"/>
              </w:rPr>
            </w:pPr>
            <w:proofErr w:type="spellStart"/>
            <w:r w:rsidRPr="00B77A5F">
              <w:rPr>
                <w:rFonts w:ascii="Arial" w:eastAsia="Times New Roman" w:hAnsi="Arial" w:cs="Arial"/>
                <w:color w:val="000000"/>
                <w:sz w:val="18"/>
                <w:szCs w:val="18"/>
                <w:lang w:eastAsia="pt-PT"/>
              </w:rPr>
              <w:t>Percent</w:t>
            </w:r>
            <w:proofErr w:type="spellEnd"/>
          </w:p>
        </w:tc>
        <w:tc>
          <w:tcPr>
            <w:tcW w:w="1240" w:type="dxa"/>
            <w:tcBorders>
              <w:top w:val="single" w:sz="8" w:space="0" w:color="000000"/>
              <w:left w:val="nil"/>
              <w:bottom w:val="single" w:sz="8" w:space="0" w:color="000000"/>
              <w:right w:val="single" w:sz="4" w:space="0" w:color="000000"/>
            </w:tcBorders>
            <w:shd w:val="clear" w:color="auto" w:fill="auto"/>
            <w:vAlign w:val="bottom"/>
            <w:hideMark/>
          </w:tcPr>
          <w:p w:rsidR="008E24EA" w:rsidRPr="00B77A5F" w:rsidRDefault="008E24EA" w:rsidP="009A3A3D">
            <w:pPr>
              <w:spacing w:after="0" w:line="360" w:lineRule="auto"/>
              <w:jc w:val="center"/>
              <w:rPr>
                <w:rFonts w:ascii="Arial" w:eastAsia="Times New Roman" w:hAnsi="Arial" w:cs="Arial"/>
                <w:color w:val="000000"/>
                <w:sz w:val="18"/>
                <w:szCs w:val="18"/>
                <w:lang w:eastAsia="pt-PT"/>
              </w:rPr>
            </w:pPr>
            <w:proofErr w:type="spellStart"/>
            <w:r w:rsidRPr="00B77A5F">
              <w:rPr>
                <w:rFonts w:ascii="Arial" w:eastAsia="Times New Roman" w:hAnsi="Arial" w:cs="Arial"/>
                <w:color w:val="000000"/>
                <w:sz w:val="18"/>
                <w:szCs w:val="18"/>
                <w:lang w:eastAsia="pt-PT"/>
              </w:rPr>
              <w:t>Valid</w:t>
            </w:r>
            <w:proofErr w:type="spellEnd"/>
            <w:r w:rsidRPr="00B77A5F">
              <w:rPr>
                <w:rFonts w:ascii="Arial" w:eastAsia="Times New Roman" w:hAnsi="Arial" w:cs="Arial"/>
                <w:color w:val="000000"/>
                <w:sz w:val="18"/>
                <w:szCs w:val="18"/>
                <w:lang w:eastAsia="pt-PT"/>
              </w:rPr>
              <w:t xml:space="preserve"> </w:t>
            </w:r>
            <w:proofErr w:type="spellStart"/>
            <w:r w:rsidRPr="00B77A5F">
              <w:rPr>
                <w:rFonts w:ascii="Arial" w:eastAsia="Times New Roman" w:hAnsi="Arial" w:cs="Arial"/>
                <w:color w:val="000000"/>
                <w:sz w:val="18"/>
                <w:szCs w:val="18"/>
                <w:lang w:eastAsia="pt-PT"/>
              </w:rPr>
              <w:t>Percent</w:t>
            </w:r>
            <w:proofErr w:type="spellEnd"/>
          </w:p>
        </w:tc>
        <w:tc>
          <w:tcPr>
            <w:tcW w:w="1340" w:type="dxa"/>
            <w:tcBorders>
              <w:top w:val="single" w:sz="8" w:space="0" w:color="000000"/>
              <w:left w:val="nil"/>
              <w:bottom w:val="single" w:sz="8" w:space="0" w:color="000000"/>
              <w:right w:val="single" w:sz="8" w:space="0" w:color="000000"/>
            </w:tcBorders>
            <w:shd w:val="clear" w:color="auto" w:fill="auto"/>
            <w:vAlign w:val="bottom"/>
            <w:hideMark/>
          </w:tcPr>
          <w:p w:rsidR="008E24EA" w:rsidRPr="00B77A5F" w:rsidRDefault="008E24EA" w:rsidP="009A3A3D">
            <w:pPr>
              <w:spacing w:after="0" w:line="360" w:lineRule="auto"/>
              <w:jc w:val="center"/>
              <w:rPr>
                <w:rFonts w:ascii="Arial" w:eastAsia="Times New Roman" w:hAnsi="Arial" w:cs="Arial"/>
                <w:color w:val="000000"/>
                <w:sz w:val="18"/>
                <w:szCs w:val="18"/>
                <w:lang w:eastAsia="pt-PT"/>
              </w:rPr>
            </w:pPr>
            <w:proofErr w:type="spellStart"/>
            <w:r w:rsidRPr="00B77A5F">
              <w:rPr>
                <w:rFonts w:ascii="Arial" w:eastAsia="Times New Roman" w:hAnsi="Arial" w:cs="Arial"/>
                <w:color w:val="000000"/>
                <w:sz w:val="18"/>
                <w:szCs w:val="18"/>
                <w:lang w:eastAsia="pt-PT"/>
              </w:rPr>
              <w:t>Cumulative</w:t>
            </w:r>
            <w:proofErr w:type="spellEnd"/>
            <w:r w:rsidRPr="00B77A5F">
              <w:rPr>
                <w:rFonts w:ascii="Arial" w:eastAsia="Times New Roman" w:hAnsi="Arial" w:cs="Arial"/>
                <w:color w:val="000000"/>
                <w:sz w:val="18"/>
                <w:szCs w:val="18"/>
                <w:lang w:eastAsia="pt-PT"/>
              </w:rPr>
              <w:t xml:space="preserve"> </w:t>
            </w:r>
            <w:proofErr w:type="spellStart"/>
            <w:r w:rsidRPr="00B77A5F">
              <w:rPr>
                <w:rFonts w:ascii="Arial" w:eastAsia="Times New Roman" w:hAnsi="Arial" w:cs="Arial"/>
                <w:color w:val="000000"/>
                <w:sz w:val="18"/>
                <w:szCs w:val="18"/>
                <w:lang w:eastAsia="pt-PT"/>
              </w:rPr>
              <w:t>Percent</w:t>
            </w:r>
            <w:proofErr w:type="spellEnd"/>
          </w:p>
        </w:tc>
      </w:tr>
      <w:tr w:rsidR="008E24EA" w:rsidRPr="00B77A5F" w:rsidTr="009A3A3D">
        <w:trPr>
          <w:trHeight w:val="319"/>
        </w:trPr>
        <w:tc>
          <w:tcPr>
            <w:tcW w:w="940" w:type="dxa"/>
            <w:vMerge w:val="restart"/>
            <w:tcBorders>
              <w:top w:val="nil"/>
              <w:left w:val="single" w:sz="8" w:space="0" w:color="000000"/>
              <w:bottom w:val="single" w:sz="8" w:space="0" w:color="000000"/>
              <w:right w:val="nil"/>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proofErr w:type="spellStart"/>
            <w:r w:rsidRPr="00B77A5F">
              <w:rPr>
                <w:rFonts w:ascii="Arial" w:eastAsia="Times New Roman" w:hAnsi="Arial" w:cs="Arial"/>
                <w:color w:val="000000"/>
                <w:sz w:val="18"/>
                <w:szCs w:val="18"/>
                <w:lang w:eastAsia="pt-PT"/>
              </w:rPr>
              <w:t>Valid</w:t>
            </w:r>
            <w:proofErr w:type="spellEnd"/>
          </w:p>
        </w:tc>
        <w:tc>
          <w:tcPr>
            <w:tcW w:w="2462" w:type="dxa"/>
            <w:tcBorders>
              <w:top w:val="nil"/>
              <w:left w:val="nil"/>
              <w:bottom w:val="nil"/>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Novembro</w:t>
            </w:r>
          </w:p>
        </w:tc>
        <w:tc>
          <w:tcPr>
            <w:tcW w:w="110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10</w:t>
            </w:r>
          </w:p>
        </w:tc>
        <w:tc>
          <w:tcPr>
            <w:tcW w:w="106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6,4</w:t>
            </w:r>
          </w:p>
        </w:tc>
        <w:tc>
          <w:tcPr>
            <w:tcW w:w="124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6,4</w:t>
            </w:r>
          </w:p>
        </w:tc>
        <w:tc>
          <w:tcPr>
            <w:tcW w:w="1340" w:type="dxa"/>
            <w:tcBorders>
              <w:top w:val="nil"/>
              <w:left w:val="nil"/>
              <w:bottom w:val="nil"/>
              <w:right w:val="single" w:sz="8"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6,4</w:t>
            </w:r>
          </w:p>
        </w:tc>
      </w:tr>
      <w:tr w:rsidR="008E24EA" w:rsidRPr="00B77A5F" w:rsidTr="009A3A3D">
        <w:trPr>
          <w:trHeight w:val="319"/>
        </w:trPr>
        <w:tc>
          <w:tcPr>
            <w:tcW w:w="940" w:type="dxa"/>
            <w:vMerge/>
            <w:tcBorders>
              <w:top w:val="nil"/>
              <w:left w:val="single" w:sz="8" w:space="0" w:color="000000"/>
              <w:bottom w:val="single" w:sz="8" w:space="0" w:color="000000"/>
              <w:right w:val="nil"/>
            </w:tcBorders>
            <w:vAlign w:val="center"/>
            <w:hideMark/>
          </w:tcPr>
          <w:p w:rsidR="008E24EA" w:rsidRPr="00B77A5F" w:rsidRDefault="008E24EA" w:rsidP="009A3A3D">
            <w:pPr>
              <w:spacing w:after="0" w:line="360" w:lineRule="auto"/>
              <w:rPr>
                <w:rFonts w:ascii="Arial" w:eastAsia="Times New Roman" w:hAnsi="Arial" w:cs="Arial"/>
                <w:color w:val="000000"/>
                <w:sz w:val="18"/>
                <w:szCs w:val="18"/>
                <w:lang w:eastAsia="pt-PT"/>
              </w:rPr>
            </w:pPr>
          </w:p>
        </w:tc>
        <w:tc>
          <w:tcPr>
            <w:tcW w:w="2462" w:type="dxa"/>
            <w:tcBorders>
              <w:top w:val="nil"/>
              <w:left w:val="nil"/>
              <w:bottom w:val="nil"/>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Fevereiro</w:t>
            </w:r>
          </w:p>
        </w:tc>
        <w:tc>
          <w:tcPr>
            <w:tcW w:w="110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4</w:t>
            </w:r>
          </w:p>
        </w:tc>
        <w:tc>
          <w:tcPr>
            <w:tcW w:w="106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2,6</w:t>
            </w:r>
          </w:p>
        </w:tc>
        <w:tc>
          <w:tcPr>
            <w:tcW w:w="124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2,6</w:t>
            </w:r>
          </w:p>
        </w:tc>
        <w:tc>
          <w:tcPr>
            <w:tcW w:w="1340" w:type="dxa"/>
            <w:tcBorders>
              <w:top w:val="nil"/>
              <w:left w:val="nil"/>
              <w:bottom w:val="nil"/>
              <w:right w:val="single" w:sz="8"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9,0</w:t>
            </w:r>
          </w:p>
        </w:tc>
      </w:tr>
      <w:tr w:rsidR="008E24EA" w:rsidRPr="00B77A5F" w:rsidTr="009A3A3D">
        <w:trPr>
          <w:trHeight w:val="319"/>
        </w:trPr>
        <w:tc>
          <w:tcPr>
            <w:tcW w:w="940" w:type="dxa"/>
            <w:vMerge/>
            <w:tcBorders>
              <w:top w:val="nil"/>
              <w:left w:val="single" w:sz="8" w:space="0" w:color="000000"/>
              <w:bottom w:val="single" w:sz="8" w:space="0" w:color="000000"/>
              <w:right w:val="nil"/>
            </w:tcBorders>
            <w:vAlign w:val="center"/>
            <w:hideMark/>
          </w:tcPr>
          <w:p w:rsidR="008E24EA" w:rsidRPr="00B77A5F" w:rsidRDefault="008E24EA" w:rsidP="009A3A3D">
            <w:pPr>
              <w:spacing w:after="0" w:line="360" w:lineRule="auto"/>
              <w:rPr>
                <w:rFonts w:ascii="Arial" w:eastAsia="Times New Roman" w:hAnsi="Arial" w:cs="Arial"/>
                <w:color w:val="000000"/>
                <w:sz w:val="18"/>
                <w:szCs w:val="18"/>
                <w:lang w:eastAsia="pt-PT"/>
              </w:rPr>
            </w:pPr>
          </w:p>
        </w:tc>
        <w:tc>
          <w:tcPr>
            <w:tcW w:w="2462" w:type="dxa"/>
            <w:tcBorders>
              <w:top w:val="nil"/>
              <w:left w:val="nil"/>
              <w:bottom w:val="nil"/>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Março</w:t>
            </w:r>
          </w:p>
        </w:tc>
        <w:tc>
          <w:tcPr>
            <w:tcW w:w="110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20</w:t>
            </w:r>
          </w:p>
        </w:tc>
        <w:tc>
          <w:tcPr>
            <w:tcW w:w="106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12,8</w:t>
            </w:r>
          </w:p>
        </w:tc>
        <w:tc>
          <w:tcPr>
            <w:tcW w:w="124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12,8</w:t>
            </w:r>
          </w:p>
        </w:tc>
        <w:tc>
          <w:tcPr>
            <w:tcW w:w="1340" w:type="dxa"/>
            <w:tcBorders>
              <w:top w:val="nil"/>
              <w:left w:val="nil"/>
              <w:bottom w:val="nil"/>
              <w:right w:val="single" w:sz="8"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21,8</w:t>
            </w:r>
          </w:p>
        </w:tc>
      </w:tr>
      <w:tr w:rsidR="008E24EA" w:rsidRPr="00B77A5F" w:rsidTr="009A3A3D">
        <w:trPr>
          <w:trHeight w:val="319"/>
        </w:trPr>
        <w:tc>
          <w:tcPr>
            <w:tcW w:w="940" w:type="dxa"/>
            <w:vMerge/>
            <w:tcBorders>
              <w:top w:val="nil"/>
              <w:left w:val="single" w:sz="8" w:space="0" w:color="000000"/>
              <w:bottom w:val="single" w:sz="8" w:space="0" w:color="000000"/>
              <w:right w:val="nil"/>
            </w:tcBorders>
            <w:vAlign w:val="center"/>
            <w:hideMark/>
          </w:tcPr>
          <w:p w:rsidR="008E24EA" w:rsidRPr="00B77A5F" w:rsidRDefault="008E24EA" w:rsidP="009A3A3D">
            <w:pPr>
              <w:spacing w:after="0" w:line="360" w:lineRule="auto"/>
              <w:rPr>
                <w:rFonts w:ascii="Arial" w:eastAsia="Times New Roman" w:hAnsi="Arial" w:cs="Arial"/>
                <w:color w:val="000000"/>
                <w:sz w:val="18"/>
                <w:szCs w:val="18"/>
                <w:lang w:eastAsia="pt-PT"/>
              </w:rPr>
            </w:pPr>
          </w:p>
        </w:tc>
        <w:tc>
          <w:tcPr>
            <w:tcW w:w="2462" w:type="dxa"/>
            <w:tcBorders>
              <w:top w:val="nil"/>
              <w:left w:val="nil"/>
              <w:bottom w:val="nil"/>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Abril</w:t>
            </w:r>
          </w:p>
        </w:tc>
        <w:tc>
          <w:tcPr>
            <w:tcW w:w="110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32</w:t>
            </w:r>
          </w:p>
        </w:tc>
        <w:tc>
          <w:tcPr>
            <w:tcW w:w="106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20,5</w:t>
            </w:r>
          </w:p>
        </w:tc>
        <w:tc>
          <w:tcPr>
            <w:tcW w:w="124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20,5</w:t>
            </w:r>
          </w:p>
        </w:tc>
        <w:tc>
          <w:tcPr>
            <w:tcW w:w="1340" w:type="dxa"/>
            <w:tcBorders>
              <w:top w:val="nil"/>
              <w:left w:val="nil"/>
              <w:bottom w:val="nil"/>
              <w:right w:val="single" w:sz="8"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42,3</w:t>
            </w:r>
          </w:p>
        </w:tc>
      </w:tr>
      <w:tr w:rsidR="008E24EA" w:rsidRPr="00B77A5F" w:rsidTr="009A3A3D">
        <w:trPr>
          <w:trHeight w:val="319"/>
        </w:trPr>
        <w:tc>
          <w:tcPr>
            <w:tcW w:w="940" w:type="dxa"/>
            <w:vMerge/>
            <w:tcBorders>
              <w:top w:val="nil"/>
              <w:left w:val="single" w:sz="8" w:space="0" w:color="000000"/>
              <w:bottom w:val="single" w:sz="8" w:space="0" w:color="000000"/>
              <w:right w:val="nil"/>
            </w:tcBorders>
            <w:vAlign w:val="center"/>
            <w:hideMark/>
          </w:tcPr>
          <w:p w:rsidR="008E24EA" w:rsidRPr="00B77A5F" w:rsidRDefault="008E24EA" w:rsidP="009A3A3D">
            <w:pPr>
              <w:spacing w:after="0" w:line="360" w:lineRule="auto"/>
              <w:rPr>
                <w:rFonts w:ascii="Arial" w:eastAsia="Times New Roman" w:hAnsi="Arial" w:cs="Arial"/>
                <w:color w:val="000000"/>
                <w:sz w:val="18"/>
                <w:szCs w:val="18"/>
                <w:lang w:eastAsia="pt-PT"/>
              </w:rPr>
            </w:pPr>
          </w:p>
        </w:tc>
        <w:tc>
          <w:tcPr>
            <w:tcW w:w="2462" w:type="dxa"/>
            <w:tcBorders>
              <w:top w:val="nil"/>
              <w:left w:val="nil"/>
              <w:bottom w:val="nil"/>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Maio</w:t>
            </w:r>
          </w:p>
        </w:tc>
        <w:tc>
          <w:tcPr>
            <w:tcW w:w="110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50</w:t>
            </w:r>
          </w:p>
        </w:tc>
        <w:tc>
          <w:tcPr>
            <w:tcW w:w="106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32,1</w:t>
            </w:r>
          </w:p>
        </w:tc>
        <w:tc>
          <w:tcPr>
            <w:tcW w:w="124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32,1</w:t>
            </w:r>
          </w:p>
        </w:tc>
        <w:tc>
          <w:tcPr>
            <w:tcW w:w="1340" w:type="dxa"/>
            <w:tcBorders>
              <w:top w:val="nil"/>
              <w:left w:val="nil"/>
              <w:bottom w:val="nil"/>
              <w:right w:val="single" w:sz="8"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74,4</w:t>
            </w:r>
          </w:p>
        </w:tc>
      </w:tr>
      <w:tr w:rsidR="008E24EA" w:rsidRPr="00B77A5F" w:rsidTr="009A3A3D">
        <w:trPr>
          <w:trHeight w:val="319"/>
        </w:trPr>
        <w:tc>
          <w:tcPr>
            <w:tcW w:w="940" w:type="dxa"/>
            <w:vMerge/>
            <w:tcBorders>
              <w:top w:val="nil"/>
              <w:left w:val="single" w:sz="8" w:space="0" w:color="000000"/>
              <w:bottom w:val="single" w:sz="8" w:space="0" w:color="000000"/>
              <w:right w:val="nil"/>
            </w:tcBorders>
            <w:vAlign w:val="center"/>
            <w:hideMark/>
          </w:tcPr>
          <w:p w:rsidR="008E24EA" w:rsidRPr="00B77A5F" w:rsidRDefault="008E24EA" w:rsidP="009A3A3D">
            <w:pPr>
              <w:spacing w:after="0" w:line="360" w:lineRule="auto"/>
              <w:rPr>
                <w:rFonts w:ascii="Arial" w:eastAsia="Times New Roman" w:hAnsi="Arial" w:cs="Arial"/>
                <w:color w:val="000000"/>
                <w:sz w:val="18"/>
                <w:szCs w:val="18"/>
                <w:lang w:eastAsia="pt-PT"/>
              </w:rPr>
            </w:pPr>
          </w:p>
        </w:tc>
        <w:tc>
          <w:tcPr>
            <w:tcW w:w="2462" w:type="dxa"/>
            <w:tcBorders>
              <w:top w:val="nil"/>
              <w:left w:val="nil"/>
              <w:bottom w:val="nil"/>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Junho</w:t>
            </w:r>
          </w:p>
        </w:tc>
        <w:tc>
          <w:tcPr>
            <w:tcW w:w="110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10</w:t>
            </w:r>
          </w:p>
        </w:tc>
        <w:tc>
          <w:tcPr>
            <w:tcW w:w="106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6,4</w:t>
            </w:r>
          </w:p>
        </w:tc>
        <w:tc>
          <w:tcPr>
            <w:tcW w:w="124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6,4</w:t>
            </w:r>
          </w:p>
        </w:tc>
        <w:tc>
          <w:tcPr>
            <w:tcW w:w="1340" w:type="dxa"/>
            <w:tcBorders>
              <w:top w:val="nil"/>
              <w:left w:val="nil"/>
              <w:bottom w:val="nil"/>
              <w:right w:val="single" w:sz="8"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80,8</w:t>
            </w:r>
          </w:p>
        </w:tc>
      </w:tr>
      <w:tr w:rsidR="008E24EA" w:rsidRPr="00B77A5F" w:rsidTr="009A3A3D">
        <w:trPr>
          <w:trHeight w:val="319"/>
        </w:trPr>
        <w:tc>
          <w:tcPr>
            <w:tcW w:w="940" w:type="dxa"/>
            <w:vMerge/>
            <w:tcBorders>
              <w:top w:val="nil"/>
              <w:left w:val="single" w:sz="8" w:space="0" w:color="000000"/>
              <w:bottom w:val="single" w:sz="8" w:space="0" w:color="000000"/>
              <w:right w:val="nil"/>
            </w:tcBorders>
            <w:vAlign w:val="center"/>
            <w:hideMark/>
          </w:tcPr>
          <w:p w:rsidR="008E24EA" w:rsidRPr="00B77A5F" w:rsidRDefault="008E24EA" w:rsidP="009A3A3D">
            <w:pPr>
              <w:spacing w:after="0" w:line="360" w:lineRule="auto"/>
              <w:rPr>
                <w:rFonts w:ascii="Arial" w:eastAsia="Times New Roman" w:hAnsi="Arial" w:cs="Arial"/>
                <w:color w:val="000000"/>
                <w:sz w:val="18"/>
                <w:szCs w:val="18"/>
                <w:lang w:eastAsia="pt-PT"/>
              </w:rPr>
            </w:pPr>
          </w:p>
        </w:tc>
        <w:tc>
          <w:tcPr>
            <w:tcW w:w="2462" w:type="dxa"/>
            <w:tcBorders>
              <w:top w:val="nil"/>
              <w:left w:val="nil"/>
              <w:bottom w:val="nil"/>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Julho</w:t>
            </w:r>
          </w:p>
        </w:tc>
        <w:tc>
          <w:tcPr>
            <w:tcW w:w="110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12</w:t>
            </w:r>
          </w:p>
        </w:tc>
        <w:tc>
          <w:tcPr>
            <w:tcW w:w="106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7,7</w:t>
            </w:r>
          </w:p>
        </w:tc>
        <w:tc>
          <w:tcPr>
            <w:tcW w:w="124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7,7</w:t>
            </w:r>
          </w:p>
        </w:tc>
        <w:tc>
          <w:tcPr>
            <w:tcW w:w="1340" w:type="dxa"/>
            <w:tcBorders>
              <w:top w:val="nil"/>
              <w:left w:val="nil"/>
              <w:bottom w:val="nil"/>
              <w:right w:val="single" w:sz="8"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88,5</w:t>
            </w:r>
          </w:p>
        </w:tc>
      </w:tr>
      <w:tr w:rsidR="008E24EA" w:rsidRPr="00B77A5F" w:rsidTr="009A3A3D">
        <w:trPr>
          <w:trHeight w:val="319"/>
        </w:trPr>
        <w:tc>
          <w:tcPr>
            <w:tcW w:w="940" w:type="dxa"/>
            <w:vMerge/>
            <w:tcBorders>
              <w:top w:val="nil"/>
              <w:left w:val="single" w:sz="8" w:space="0" w:color="000000"/>
              <w:bottom w:val="single" w:sz="8" w:space="0" w:color="000000"/>
              <w:right w:val="nil"/>
            </w:tcBorders>
            <w:vAlign w:val="center"/>
            <w:hideMark/>
          </w:tcPr>
          <w:p w:rsidR="008E24EA" w:rsidRPr="00B77A5F" w:rsidRDefault="008E24EA" w:rsidP="009A3A3D">
            <w:pPr>
              <w:spacing w:after="0" w:line="360" w:lineRule="auto"/>
              <w:rPr>
                <w:rFonts w:ascii="Arial" w:eastAsia="Times New Roman" w:hAnsi="Arial" w:cs="Arial"/>
                <w:color w:val="000000"/>
                <w:sz w:val="18"/>
                <w:szCs w:val="18"/>
                <w:lang w:eastAsia="pt-PT"/>
              </w:rPr>
            </w:pPr>
          </w:p>
        </w:tc>
        <w:tc>
          <w:tcPr>
            <w:tcW w:w="2462" w:type="dxa"/>
            <w:tcBorders>
              <w:top w:val="nil"/>
              <w:left w:val="nil"/>
              <w:bottom w:val="nil"/>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Setembro</w:t>
            </w:r>
          </w:p>
        </w:tc>
        <w:tc>
          <w:tcPr>
            <w:tcW w:w="110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2</w:t>
            </w:r>
          </w:p>
        </w:tc>
        <w:tc>
          <w:tcPr>
            <w:tcW w:w="106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1,3</w:t>
            </w:r>
          </w:p>
        </w:tc>
        <w:tc>
          <w:tcPr>
            <w:tcW w:w="124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1,3</w:t>
            </w:r>
          </w:p>
        </w:tc>
        <w:tc>
          <w:tcPr>
            <w:tcW w:w="1340" w:type="dxa"/>
            <w:tcBorders>
              <w:top w:val="nil"/>
              <w:left w:val="nil"/>
              <w:bottom w:val="nil"/>
              <w:right w:val="single" w:sz="8"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89,7</w:t>
            </w:r>
          </w:p>
        </w:tc>
      </w:tr>
      <w:tr w:rsidR="008E24EA" w:rsidRPr="00B77A5F" w:rsidTr="009A3A3D">
        <w:trPr>
          <w:trHeight w:val="319"/>
        </w:trPr>
        <w:tc>
          <w:tcPr>
            <w:tcW w:w="940" w:type="dxa"/>
            <w:vMerge/>
            <w:tcBorders>
              <w:top w:val="nil"/>
              <w:left w:val="single" w:sz="8" w:space="0" w:color="000000"/>
              <w:bottom w:val="single" w:sz="8" w:space="0" w:color="000000"/>
              <w:right w:val="nil"/>
            </w:tcBorders>
            <w:vAlign w:val="center"/>
            <w:hideMark/>
          </w:tcPr>
          <w:p w:rsidR="008E24EA" w:rsidRPr="00B77A5F" w:rsidRDefault="008E24EA" w:rsidP="009A3A3D">
            <w:pPr>
              <w:spacing w:after="0" w:line="360" w:lineRule="auto"/>
              <w:rPr>
                <w:rFonts w:ascii="Arial" w:eastAsia="Times New Roman" w:hAnsi="Arial" w:cs="Arial"/>
                <w:color w:val="000000"/>
                <w:sz w:val="18"/>
                <w:szCs w:val="18"/>
                <w:lang w:eastAsia="pt-PT"/>
              </w:rPr>
            </w:pPr>
          </w:p>
        </w:tc>
        <w:tc>
          <w:tcPr>
            <w:tcW w:w="2462" w:type="dxa"/>
            <w:tcBorders>
              <w:top w:val="nil"/>
              <w:left w:val="nil"/>
              <w:bottom w:val="nil"/>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Outubro</w:t>
            </w:r>
          </w:p>
        </w:tc>
        <w:tc>
          <w:tcPr>
            <w:tcW w:w="110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16</w:t>
            </w:r>
          </w:p>
        </w:tc>
        <w:tc>
          <w:tcPr>
            <w:tcW w:w="106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10,3</w:t>
            </w:r>
          </w:p>
        </w:tc>
        <w:tc>
          <w:tcPr>
            <w:tcW w:w="1240" w:type="dxa"/>
            <w:tcBorders>
              <w:top w:val="nil"/>
              <w:left w:val="nil"/>
              <w:bottom w:val="nil"/>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10,3</w:t>
            </w:r>
          </w:p>
        </w:tc>
        <w:tc>
          <w:tcPr>
            <w:tcW w:w="1340" w:type="dxa"/>
            <w:tcBorders>
              <w:top w:val="nil"/>
              <w:left w:val="nil"/>
              <w:bottom w:val="nil"/>
              <w:right w:val="single" w:sz="8"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100,0</w:t>
            </w:r>
          </w:p>
        </w:tc>
      </w:tr>
      <w:tr w:rsidR="008E24EA" w:rsidRPr="00B77A5F" w:rsidTr="009A3A3D">
        <w:trPr>
          <w:trHeight w:val="319"/>
        </w:trPr>
        <w:tc>
          <w:tcPr>
            <w:tcW w:w="940" w:type="dxa"/>
            <w:vMerge/>
            <w:tcBorders>
              <w:top w:val="nil"/>
              <w:left w:val="single" w:sz="8" w:space="0" w:color="000000"/>
              <w:bottom w:val="single" w:sz="8" w:space="0" w:color="000000"/>
              <w:right w:val="nil"/>
            </w:tcBorders>
            <w:vAlign w:val="center"/>
            <w:hideMark/>
          </w:tcPr>
          <w:p w:rsidR="008E24EA" w:rsidRPr="00B77A5F" w:rsidRDefault="008E24EA" w:rsidP="009A3A3D">
            <w:pPr>
              <w:spacing w:after="0" w:line="360" w:lineRule="auto"/>
              <w:rPr>
                <w:rFonts w:ascii="Arial" w:eastAsia="Times New Roman" w:hAnsi="Arial" w:cs="Arial"/>
                <w:color w:val="000000"/>
                <w:sz w:val="18"/>
                <w:szCs w:val="18"/>
                <w:lang w:eastAsia="pt-PT"/>
              </w:rPr>
            </w:pPr>
          </w:p>
        </w:tc>
        <w:tc>
          <w:tcPr>
            <w:tcW w:w="2462" w:type="dxa"/>
            <w:tcBorders>
              <w:top w:val="nil"/>
              <w:left w:val="nil"/>
              <w:bottom w:val="single" w:sz="8" w:space="0" w:color="000000"/>
              <w:right w:val="single" w:sz="8" w:space="0" w:color="000000"/>
            </w:tcBorders>
            <w:shd w:val="clear" w:color="auto" w:fill="auto"/>
            <w:hideMark/>
          </w:tcPr>
          <w:p w:rsidR="008E24EA" w:rsidRPr="00B77A5F" w:rsidRDefault="008E24EA" w:rsidP="009A3A3D">
            <w:pPr>
              <w:spacing w:after="0" w:line="360" w:lineRule="auto"/>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Total</w:t>
            </w:r>
          </w:p>
        </w:tc>
        <w:tc>
          <w:tcPr>
            <w:tcW w:w="1100" w:type="dxa"/>
            <w:tcBorders>
              <w:top w:val="nil"/>
              <w:left w:val="nil"/>
              <w:bottom w:val="single" w:sz="8" w:space="0" w:color="000000"/>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156</w:t>
            </w:r>
          </w:p>
        </w:tc>
        <w:tc>
          <w:tcPr>
            <w:tcW w:w="1060" w:type="dxa"/>
            <w:tcBorders>
              <w:top w:val="nil"/>
              <w:left w:val="nil"/>
              <w:bottom w:val="single" w:sz="8" w:space="0" w:color="000000"/>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100,0</w:t>
            </w:r>
          </w:p>
        </w:tc>
        <w:tc>
          <w:tcPr>
            <w:tcW w:w="1240" w:type="dxa"/>
            <w:tcBorders>
              <w:top w:val="nil"/>
              <w:left w:val="nil"/>
              <w:bottom w:val="single" w:sz="8" w:space="0" w:color="000000"/>
              <w:right w:val="single" w:sz="4" w:space="0" w:color="000000"/>
            </w:tcBorders>
            <w:shd w:val="clear" w:color="auto" w:fill="auto"/>
            <w:noWrap/>
            <w:hideMark/>
          </w:tcPr>
          <w:p w:rsidR="008E24EA" w:rsidRPr="00B77A5F" w:rsidRDefault="008E24EA" w:rsidP="009A3A3D">
            <w:pPr>
              <w:spacing w:after="0" w:line="360" w:lineRule="auto"/>
              <w:jc w:val="right"/>
              <w:rPr>
                <w:rFonts w:ascii="Arial" w:eastAsia="Times New Roman" w:hAnsi="Arial" w:cs="Arial"/>
                <w:color w:val="000000"/>
                <w:sz w:val="18"/>
                <w:szCs w:val="18"/>
                <w:lang w:eastAsia="pt-PT"/>
              </w:rPr>
            </w:pPr>
            <w:r w:rsidRPr="00B77A5F">
              <w:rPr>
                <w:rFonts w:ascii="Arial" w:eastAsia="Times New Roman" w:hAnsi="Arial" w:cs="Arial"/>
                <w:color w:val="000000"/>
                <w:sz w:val="18"/>
                <w:szCs w:val="18"/>
                <w:lang w:eastAsia="pt-PT"/>
              </w:rPr>
              <w:t>100,0</w:t>
            </w:r>
          </w:p>
        </w:tc>
        <w:tc>
          <w:tcPr>
            <w:tcW w:w="1340" w:type="dxa"/>
            <w:tcBorders>
              <w:top w:val="nil"/>
              <w:left w:val="nil"/>
              <w:bottom w:val="single" w:sz="8" w:space="0" w:color="000000"/>
              <w:right w:val="single" w:sz="8" w:space="0" w:color="000000"/>
            </w:tcBorders>
            <w:shd w:val="clear" w:color="auto" w:fill="auto"/>
            <w:noWrap/>
            <w:vAlign w:val="center"/>
            <w:hideMark/>
          </w:tcPr>
          <w:p w:rsidR="008E24EA" w:rsidRPr="00B77A5F" w:rsidRDefault="008E24EA" w:rsidP="009A3A3D">
            <w:pPr>
              <w:spacing w:after="0" w:line="360" w:lineRule="auto"/>
              <w:jc w:val="center"/>
              <w:rPr>
                <w:rFonts w:ascii="Arial" w:eastAsia="Times New Roman" w:hAnsi="Arial" w:cs="Arial"/>
                <w:sz w:val="20"/>
                <w:szCs w:val="20"/>
                <w:lang w:eastAsia="pt-PT"/>
              </w:rPr>
            </w:pPr>
            <w:r w:rsidRPr="00B77A5F">
              <w:rPr>
                <w:rFonts w:ascii="Arial" w:eastAsia="Times New Roman" w:hAnsi="Arial" w:cs="Arial"/>
                <w:sz w:val="20"/>
                <w:szCs w:val="20"/>
                <w:lang w:eastAsia="pt-PT"/>
              </w:rPr>
              <w:t> </w:t>
            </w:r>
          </w:p>
        </w:tc>
      </w:tr>
    </w:tbl>
    <w:p w:rsidR="008E24EA" w:rsidRPr="0043672A" w:rsidRDefault="008E24EA" w:rsidP="000E4020">
      <w:pPr>
        <w:spacing w:after="0" w:line="360" w:lineRule="auto"/>
        <w:rPr>
          <w:bCs/>
          <w:i/>
          <w:sz w:val="18"/>
          <w:szCs w:val="18"/>
        </w:rPr>
      </w:pPr>
      <w:r w:rsidRPr="0043672A">
        <w:rPr>
          <w:bCs/>
          <w:i/>
          <w:sz w:val="18"/>
          <w:szCs w:val="18"/>
        </w:rPr>
        <w:t>Fonte: Dados recolhidos através de inquérito aplicado à população em estudo</w:t>
      </w:r>
    </w:p>
    <w:p w:rsidR="008E24EA" w:rsidRDefault="008E24EA" w:rsidP="002F2648">
      <w:pPr>
        <w:rPr>
          <w:lang w:eastAsia="pt-PT"/>
        </w:rPr>
      </w:pPr>
    </w:p>
    <w:tbl>
      <w:tblPr>
        <w:tblW w:w="8574" w:type="dxa"/>
        <w:tblInd w:w="70" w:type="dxa"/>
        <w:tblCellMar>
          <w:left w:w="70" w:type="dxa"/>
          <w:right w:w="70" w:type="dxa"/>
        </w:tblCellMar>
        <w:tblLook w:val="04A0"/>
      </w:tblPr>
      <w:tblGrid>
        <w:gridCol w:w="772"/>
        <w:gridCol w:w="1757"/>
        <w:gridCol w:w="1404"/>
        <w:gridCol w:w="1353"/>
        <w:gridCol w:w="1581"/>
        <w:gridCol w:w="1707"/>
      </w:tblGrid>
      <w:tr w:rsidR="00472CF5" w:rsidRPr="00551837" w:rsidTr="00A36EBE">
        <w:trPr>
          <w:trHeight w:val="582"/>
        </w:trPr>
        <w:tc>
          <w:tcPr>
            <w:tcW w:w="8574" w:type="dxa"/>
            <w:gridSpan w:val="6"/>
            <w:tcBorders>
              <w:top w:val="nil"/>
              <w:left w:val="nil"/>
              <w:bottom w:val="nil"/>
              <w:right w:val="nil"/>
            </w:tcBorders>
            <w:shd w:val="clear" w:color="auto" w:fill="auto"/>
            <w:vAlign w:val="center"/>
            <w:hideMark/>
          </w:tcPr>
          <w:p w:rsidR="00472CF5" w:rsidRPr="00551837" w:rsidRDefault="00467B12" w:rsidP="008F3838">
            <w:pPr>
              <w:spacing w:after="0" w:line="360" w:lineRule="auto"/>
              <w:rPr>
                <w:rFonts w:ascii="Arial Bold" w:eastAsia="Times New Roman" w:hAnsi="Arial Bold" w:cs="Arial"/>
                <w:b/>
                <w:bCs/>
                <w:color w:val="000000"/>
                <w:sz w:val="18"/>
                <w:szCs w:val="18"/>
                <w:lang w:eastAsia="pt-PT"/>
              </w:rPr>
            </w:pPr>
            <w:bookmarkStart w:id="271" w:name="_Toc305107925"/>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15</w:t>
            </w:r>
            <w:r w:rsidR="00021FCA" w:rsidRPr="00467B12">
              <w:rPr>
                <w:b/>
                <w:bCs/>
              </w:rPr>
              <w:fldChar w:fldCharType="end"/>
            </w:r>
            <w:r>
              <w:rPr>
                <w:b/>
                <w:bCs/>
              </w:rPr>
              <w:t xml:space="preserve"> </w:t>
            </w:r>
            <w:r w:rsidR="008F3838">
              <w:rPr>
                <w:b/>
                <w:bCs/>
              </w:rPr>
              <w:t>-</w:t>
            </w:r>
            <w:r w:rsidR="00472CF5" w:rsidRPr="001F066E">
              <w:rPr>
                <w:b/>
                <w:bCs/>
              </w:rPr>
              <w:t xml:space="preserve"> </w:t>
            </w:r>
            <w:proofErr w:type="spellStart"/>
            <w:r w:rsidR="008F3838">
              <w:rPr>
                <w:b/>
                <w:bCs/>
              </w:rPr>
              <w:t>A</w:t>
            </w:r>
            <w:r w:rsidR="00C63C18">
              <w:rPr>
                <w:b/>
                <w:bCs/>
              </w:rPr>
              <w:t>ctividades</w:t>
            </w:r>
            <w:proofErr w:type="spellEnd"/>
            <w:r w:rsidR="00C63C18">
              <w:rPr>
                <w:b/>
                <w:bCs/>
              </w:rPr>
              <w:t xml:space="preserve"> </w:t>
            </w:r>
            <w:r w:rsidR="008F3838">
              <w:rPr>
                <w:b/>
                <w:bCs/>
              </w:rPr>
              <w:t xml:space="preserve">do PNN que o </w:t>
            </w:r>
            <w:r w:rsidR="00C63C18">
              <w:rPr>
                <w:b/>
                <w:bCs/>
              </w:rPr>
              <w:t xml:space="preserve">utilizador </w:t>
            </w:r>
            <w:r w:rsidR="00472CF5" w:rsidRPr="001F066E">
              <w:rPr>
                <w:b/>
                <w:bCs/>
              </w:rPr>
              <w:t xml:space="preserve">associa à imagem do </w:t>
            </w:r>
            <w:r w:rsidR="00C63C18">
              <w:rPr>
                <w:b/>
                <w:bCs/>
              </w:rPr>
              <w:t>P</w:t>
            </w:r>
            <w:r w:rsidR="008F3838">
              <w:rPr>
                <w:b/>
                <w:bCs/>
              </w:rPr>
              <w:t>arque</w:t>
            </w:r>
            <w:r w:rsidR="00472CF5" w:rsidRPr="001F066E">
              <w:rPr>
                <w:b/>
                <w:bCs/>
              </w:rPr>
              <w:t>?</w:t>
            </w:r>
            <w:bookmarkEnd w:id="271"/>
          </w:p>
        </w:tc>
      </w:tr>
      <w:tr w:rsidR="00472CF5" w:rsidRPr="00551837" w:rsidTr="00A36EBE">
        <w:trPr>
          <w:trHeight w:val="540"/>
        </w:trPr>
        <w:tc>
          <w:tcPr>
            <w:tcW w:w="252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72CF5" w:rsidRPr="00551837" w:rsidRDefault="00472CF5" w:rsidP="00A36EBE">
            <w:pPr>
              <w:spacing w:after="0" w:line="360" w:lineRule="auto"/>
              <w:jc w:val="center"/>
              <w:rPr>
                <w:rFonts w:ascii="Arial" w:eastAsia="Times New Roman" w:hAnsi="Arial" w:cs="Arial"/>
                <w:sz w:val="20"/>
                <w:szCs w:val="20"/>
                <w:lang w:eastAsia="pt-PT"/>
              </w:rPr>
            </w:pPr>
            <w:r w:rsidRPr="00551837">
              <w:rPr>
                <w:rFonts w:ascii="Arial" w:eastAsia="Times New Roman" w:hAnsi="Arial" w:cs="Arial"/>
                <w:sz w:val="20"/>
                <w:szCs w:val="20"/>
                <w:lang w:eastAsia="pt-PT"/>
              </w:rPr>
              <w:t xml:space="preserve">  Tabela de Frequências - Questão 11</w:t>
            </w:r>
          </w:p>
        </w:tc>
        <w:tc>
          <w:tcPr>
            <w:tcW w:w="1404" w:type="dxa"/>
            <w:tcBorders>
              <w:top w:val="single" w:sz="8" w:space="0" w:color="000000"/>
              <w:left w:val="nil"/>
              <w:bottom w:val="single" w:sz="8" w:space="0" w:color="000000"/>
              <w:right w:val="single" w:sz="4" w:space="0" w:color="000000"/>
            </w:tcBorders>
            <w:shd w:val="clear" w:color="auto" w:fill="auto"/>
            <w:vAlign w:val="bottom"/>
            <w:hideMark/>
          </w:tcPr>
          <w:p w:rsidR="00472CF5" w:rsidRPr="00551837" w:rsidRDefault="00472CF5" w:rsidP="00A36EBE">
            <w:pPr>
              <w:spacing w:after="0" w:line="360" w:lineRule="auto"/>
              <w:jc w:val="center"/>
              <w:rPr>
                <w:rFonts w:ascii="Arial" w:eastAsia="Times New Roman" w:hAnsi="Arial" w:cs="Arial"/>
                <w:color w:val="000000"/>
                <w:sz w:val="18"/>
                <w:szCs w:val="18"/>
                <w:lang w:eastAsia="pt-PT"/>
              </w:rPr>
            </w:pPr>
            <w:proofErr w:type="spellStart"/>
            <w:r w:rsidRPr="00551837">
              <w:rPr>
                <w:rFonts w:ascii="Arial" w:eastAsia="Times New Roman" w:hAnsi="Arial" w:cs="Arial"/>
                <w:color w:val="000000"/>
                <w:sz w:val="18"/>
                <w:szCs w:val="18"/>
                <w:lang w:eastAsia="pt-PT"/>
              </w:rPr>
              <w:t>Frequency</w:t>
            </w:r>
            <w:proofErr w:type="spellEnd"/>
          </w:p>
        </w:tc>
        <w:tc>
          <w:tcPr>
            <w:tcW w:w="1353" w:type="dxa"/>
            <w:tcBorders>
              <w:top w:val="single" w:sz="8" w:space="0" w:color="000000"/>
              <w:left w:val="nil"/>
              <w:bottom w:val="single" w:sz="8" w:space="0" w:color="000000"/>
              <w:right w:val="single" w:sz="4" w:space="0" w:color="000000"/>
            </w:tcBorders>
            <w:shd w:val="clear" w:color="auto" w:fill="auto"/>
            <w:vAlign w:val="bottom"/>
            <w:hideMark/>
          </w:tcPr>
          <w:p w:rsidR="00472CF5" w:rsidRPr="00551837" w:rsidRDefault="00472CF5" w:rsidP="00A36EBE">
            <w:pPr>
              <w:spacing w:after="0" w:line="360" w:lineRule="auto"/>
              <w:jc w:val="center"/>
              <w:rPr>
                <w:rFonts w:ascii="Arial" w:eastAsia="Times New Roman" w:hAnsi="Arial" w:cs="Arial"/>
                <w:color w:val="000000"/>
                <w:sz w:val="18"/>
                <w:szCs w:val="18"/>
                <w:lang w:eastAsia="pt-PT"/>
              </w:rPr>
            </w:pPr>
            <w:proofErr w:type="spellStart"/>
            <w:r w:rsidRPr="00551837">
              <w:rPr>
                <w:rFonts w:ascii="Arial" w:eastAsia="Times New Roman" w:hAnsi="Arial" w:cs="Arial"/>
                <w:color w:val="000000"/>
                <w:sz w:val="18"/>
                <w:szCs w:val="18"/>
                <w:lang w:eastAsia="pt-PT"/>
              </w:rPr>
              <w:t>Percent</w:t>
            </w:r>
            <w:proofErr w:type="spellEnd"/>
          </w:p>
        </w:tc>
        <w:tc>
          <w:tcPr>
            <w:tcW w:w="1581" w:type="dxa"/>
            <w:tcBorders>
              <w:top w:val="single" w:sz="8" w:space="0" w:color="000000"/>
              <w:left w:val="nil"/>
              <w:bottom w:val="single" w:sz="8" w:space="0" w:color="000000"/>
              <w:right w:val="single" w:sz="4" w:space="0" w:color="000000"/>
            </w:tcBorders>
            <w:shd w:val="clear" w:color="auto" w:fill="auto"/>
            <w:vAlign w:val="bottom"/>
            <w:hideMark/>
          </w:tcPr>
          <w:p w:rsidR="00472CF5" w:rsidRPr="00551837" w:rsidRDefault="00472CF5" w:rsidP="00A36EBE">
            <w:pPr>
              <w:spacing w:after="0" w:line="360" w:lineRule="auto"/>
              <w:jc w:val="center"/>
              <w:rPr>
                <w:rFonts w:ascii="Arial" w:eastAsia="Times New Roman" w:hAnsi="Arial" w:cs="Arial"/>
                <w:color w:val="000000"/>
                <w:sz w:val="18"/>
                <w:szCs w:val="18"/>
                <w:lang w:eastAsia="pt-PT"/>
              </w:rPr>
            </w:pPr>
            <w:proofErr w:type="spellStart"/>
            <w:r w:rsidRPr="00551837">
              <w:rPr>
                <w:rFonts w:ascii="Arial" w:eastAsia="Times New Roman" w:hAnsi="Arial" w:cs="Arial"/>
                <w:color w:val="000000"/>
                <w:sz w:val="18"/>
                <w:szCs w:val="18"/>
                <w:lang w:eastAsia="pt-PT"/>
              </w:rPr>
              <w:t>Valid</w:t>
            </w:r>
            <w:proofErr w:type="spellEnd"/>
            <w:r w:rsidRPr="00551837">
              <w:rPr>
                <w:rFonts w:ascii="Arial" w:eastAsia="Times New Roman" w:hAnsi="Arial" w:cs="Arial"/>
                <w:color w:val="000000"/>
                <w:sz w:val="18"/>
                <w:szCs w:val="18"/>
                <w:lang w:eastAsia="pt-PT"/>
              </w:rPr>
              <w:t xml:space="preserve"> </w:t>
            </w:r>
            <w:proofErr w:type="spellStart"/>
            <w:r w:rsidRPr="00551837">
              <w:rPr>
                <w:rFonts w:ascii="Arial" w:eastAsia="Times New Roman" w:hAnsi="Arial" w:cs="Arial"/>
                <w:color w:val="000000"/>
                <w:sz w:val="18"/>
                <w:szCs w:val="18"/>
                <w:lang w:eastAsia="pt-PT"/>
              </w:rPr>
              <w:t>Percent</w:t>
            </w:r>
            <w:proofErr w:type="spellEnd"/>
          </w:p>
        </w:tc>
        <w:tc>
          <w:tcPr>
            <w:tcW w:w="1707" w:type="dxa"/>
            <w:tcBorders>
              <w:top w:val="single" w:sz="8" w:space="0" w:color="000000"/>
              <w:left w:val="nil"/>
              <w:bottom w:val="single" w:sz="8" w:space="0" w:color="000000"/>
              <w:right w:val="single" w:sz="8" w:space="0" w:color="000000"/>
            </w:tcBorders>
            <w:shd w:val="clear" w:color="auto" w:fill="auto"/>
            <w:vAlign w:val="bottom"/>
            <w:hideMark/>
          </w:tcPr>
          <w:p w:rsidR="00472CF5" w:rsidRPr="00551837" w:rsidRDefault="00472CF5" w:rsidP="00A36EBE">
            <w:pPr>
              <w:spacing w:after="0" w:line="360" w:lineRule="auto"/>
              <w:jc w:val="center"/>
              <w:rPr>
                <w:rFonts w:ascii="Arial" w:eastAsia="Times New Roman" w:hAnsi="Arial" w:cs="Arial"/>
                <w:color w:val="000000"/>
                <w:sz w:val="18"/>
                <w:szCs w:val="18"/>
                <w:lang w:eastAsia="pt-PT"/>
              </w:rPr>
            </w:pPr>
            <w:proofErr w:type="spellStart"/>
            <w:r w:rsidRPr="00551837">
              <w:rPr>
                <w:rFonts w:ascii="Arial" w:eastAsia="Times New Roman" w:hAnsi="Arial" w:cs="Arial"/>
                <w:color w:val="000000"/>
                <w:sz w:val="18"/>
                <w:szCs w:val="18"/>
                <w:lang w:eastAsia="pt-PT"/>
              </w:rPr>
              <w:t>Cumulative</w:t>
            </w:r>
            <w:proofErr w:type="spellEnd"/>
            <w:r w:rsidRPr="00551837">
              <w:rPr>
                <w:rFonts w:ascii="Arial" w:eastAsia="Times New Roman" w:hAnsi="Arial" w:cs="Arial"/>
                <w:color w:val="000000"/>
                <w:sz w:val="18"/>
                <w:szCs w:val="18"/>
                <w:lang w:eastAsia="pt-PT"/>
              </w:rPr>
              <w:t xml:space="preserve"> </w:t>
            </w:r>
            <w:proofErr w:type="spellStart"/>
            <w:r w:rsidRPr="00551837">
              <w:rPr>
                <w:rFonts w:ascii="Arial" w:eastAsia="Times New Roman" w:hAnsi="Arial" w:cs="Arial"/>
                <w:color w:val="000000"/>
                <w:sz w:val="18"/>
                <w:szCs w:val="18"/>
                <w:lang w:eastAsia="pt-PT"/>
              </w:rPr>
              <w:t>Percent</w:t>
            </w:r>
            <w:proofErr w:type="spellEnd"/>
          </w:p>
        </w:tc>
      </w:tr>
      <w:tr w:rsidR="00472CF5" w:rsidRPr="00551837" w:rsidTr="00A36EBE">
        <w:trPr>
          <w:trHeight w:val="319"/>
        </w:trPr>
        <w:tc>
          <w:tcPr>
            <w:tcW w:w="772" w:type="dxa"/>
            <w:vMerge w:val="restart"/>
            <w:tcBorders>
              <w:top w:val="nil"/>
              <w:left w:val="single" w:sz="8" w:space="0" w:color="000000"/>
              <w:bottom w:val="single" w:sz="8" w:space="0" w:color="000000"/>
              <w:right w:val="nil"/>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proofErr w:type="spellStart"/>
            <w:r w:rsidRPr="00551837">
              <w:rPr>
                <w:rFonts w:ascii="Arial" w:eastAsia="Times New Roman" w:hAnsi="Arial" w:cs="Arial"/>
                <w:color w:val="000000"/>
                <w:sz w:val="18"/>
                <w:szCs w:val="18"/>
                <w:lang w:eastAsia="pt-PT"/>
              </w:rPr>
              <w:t>Valid</w:t>
            </w:r>
            <w:proofErr w:type="spellEnd"/>
          </w:p>
        </w:tc>
        <w:tc>
          <w:tcPr>
            <w:tcW w:w="1757" w:type="dxa"/>
            <w:tcBorders>
              <w:top w:val="nil"/>
              <w:left w:val="nil"/>
              <w:bottom w:val="nil"/>
              <w:right w:val="single" w:sz="8" w:space="0" w:color="000000"/>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Passeios pedestres</w:t>
            </w:r>
          </w:p>
        </w:tc>
        <w:tc>
          <w:tcPr>
            <w:tcW w:w="1404"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28</w:t>
            </w:r>
          </w:p>
        </w:tc>
        <w:tc>
          <w:tcPr>
            <w:tcW w:w="1353"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17,9</w:t>
            </w:r>
          </w:p>
        </w:tc>
        <w:tc>
          <w:tcPr>
            <w:tcW w:w="1581"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17,9</w:t>
            </w:r>
          </w:p>
        </w:tc>
        <w:tc>
          <w:tcPr>
            <w:tcW w:w="1707" w:type="dxa"/>
            <w:tcBorders>
              <w:top w:val="nil"/>
              <w:left w:val="nil"/>
              <w:bottom w:val="nil"/>
              <w:right w:val="single" w:sz="8"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17,9</w:t>
            </w:r>
          </w:p>
        </w:tc>
      </w:tr>
      <w:tr w:rsidR="00472CF5" w:rsidRPr="00551837" w:rsidTr="00A36EBE">
        <w:trPr>
          <w:trHeight w:val="319"/>
        </w:trPr>
        <w:tc>
          <w:tcPr>
            <w:tcW w:w="772" w:type="dxa"/>
            <w:vMerge/>
            <w:tcBorders>
              <w:top w:val="nil"/>
              <w:left w:val="single" w:sz="8" w:space="0" w:color="000000"/>
              <w:bottom w:val="single" w:sz="8" w:space="0" w:color="000000"/>
              <w:right w:val="nil"/>
            </w:tcBorders>
            <w:vAlign w:val="center"/>
            <w:hideMark/>
          </w:tcPr>
          <w:p w:rsidR="00472CF5" w:rsidRPr="00551837" w:rsidRDefault="00472CF5" w:rsidP="00A36EBE">
            <w:pPr>
              <w:spacing w:after="0" w:line="360" w:lineRule="auto"/>
              <w:rPr>
                <w:rFonts w:ascii="Arial" w:eastAsia="Times New Roman" w:hAnsi="Arial" w:cs="Arial"/>
                <w:color w:val="000000"/>
                <w:sz w:val="18"/>
                <w:szCs w:val="18"/>
                <w:lang w:eastAsia="pt-PT"/>
              </w:rPr>
            </w:pPr>
          </w:p>
        </w:tc>
        <w:tc>
          <w:tcPr>
            <w:tcW w:w="1757" w:type="dxa"/>
            <w:tcBorders>
              <w:top w:val="nil"/>
              <w:left w:val="nil"/>
              <w:bottom w:val="nil"/>
              <w:right w:val="single" w:sz="8" w:space="0" w:color="000000"/>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Passeios bicicleta</w:t>
            </w:r>
          </w:p>
        </w:tc>
        <w:tc>
          <w:tcPr>
            <w:tcW w:w="1404"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4</w:t>
            </w:r>
          </w:p>
        </w:tc>
        <w:tc>
          <w:tcPr>
            <w:tcW w:w="1353"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2,6</w:t>
            </w:r>
          </w:p>
        </w:tc>
        <w:tc>
          <w:tcPr>
            <w:tcW w:w="1581"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2,6</w:t>
            </w:r>
          </w:p>
        </w:tc>
        <w:tc>
          <w:tcPr>
            <w:tcW w:w="1707" w:type="dxa"/>
            <w:tcBorders>
              <w:top w:val="nil"/>
              <w:left w:val="nil"/>
              <w:bottom w:val="nil"/>
              <w:right w:val="single" w:sz="8"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20,5</w:t>
            </w:r>
          </w:p>
        </w:tc>
      </w:tr>
      <w:tr w:rsidR="00472CF5" w:rsidRPr="00551837" w:rsidTr="00A36EBE">
        <w:trPr>
          <w:trHeight w:val="319"/>
        </w:trPr>
        <w:tc>
          <w:tcPr>
            <w:tcW w:w="772" w:type="dxa"/>
            <w:vMerge/>
            <w:tcBorders>
              <w:top w:val="nil"/>
              <w:left w:val="single" w:sz="8" w:space="0" w:color="000000"/>
              <w:bottom w:val="single" w:sz="8" w:space="0" w:color="000000"/>
              <w:right w:val="nil"/>
            </w:tcBorders>
            <w:vAlign w:val="center"/>
            <w:hideMark/>
          </w:tcPr>
          <w:p w:rsidR="00472CF5" w:rsidRPr="00551837" w:rsidRDefault="00472CF5" w:rsidP="00A36EBE">
            <w:pPr>
              <w:spacing w:after="0" w:line="360" w:lineRule="auto"/>
              <w:rPr>
                <w:rFonts w:ascii="Arial" w:eastAsia="Times New Roman" w:hAnsi="Arial" w:cs="Arial"/>
                <w:color w:val="000000"/>
                <w:sz w:val="18"/>
                <w:szCs w:val="18"/>
                <w:lang w:eastAsia="pt-PT"/>
              </w:rPr>
            </w:pPr>
          </w:p>
        </w:tc>
        <w:tc>
          <w:tcPr>
            <w:tcW w:w="1757" w:type="dxa"/>
            <w:tcBorders>
              <w:top w:val="nil"/>
              <w:left w:val="nil"/>
              <w:bottom w:val="nil"/>
              <w:right w:val="single" w:sz="8" w:space="0" w:color="000000"/>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 xml:space="preserve">Passeios carro </w:t>
            </w:r>
            <w:proofErr w:type="spellStart"/>
            <w:r w:rsidRPr="00551837">
              <w:rPr>
                <w:rFonts w:ascii="Arial" w:eastAsia="Times New Roman" w:hAnsi="Arial" w:cs="Arial"/>
                <w:color w:val="000000"/>
                <w:sz w:val="18"/>
                <w:szCs w:val="18"/>
                <w:lang w:eastAsia="pt-PT"/>
              </w:rPr>
              <w:t>eléctrico</w:t>
            </w:r>
            <w:proofErr w:type="spellEnd"/>
          </w:p>
        </w:tc>
        <w:tc>
          <w:tcPr>
            <w:tcW w:w="1404"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48</w:t>
            </w:r>
          </w:p>
        </w:tc>
        <w:tc>
          <w:tcPr>
            <w:tcW w:w="1353"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30,8</w:t>
            </w:r>
          </w:p>
        </w:tc>
        <w:tc>
          <w:tcPr>
            <w:tcW w:w="1581"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30,8</w:t>
            </w:r>
          </w:p>
        </w:tc>
        <w:tc>
          <w:tcPr>
            <w:tcW w:w="1707" w:type="dxa"/>
            <w:tcBorders>
              <w:top w:val="nil"/>
              <w:left w:val="nil"/>
              <w:bottom w:val="nil"/>
              <w:right w:val="single" w:sz="8"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51,3</w:t>
            </w:r>
          </w:p>
        </w:tc>
      </w:tr>
      <w:tr w:rsidR="00472CF5" w:rsidRPr="00551837" w:rsidTr="00A36EBE">
        <w:trPr>
          <w:trHeight w:val="499"/>
        </w:trPr>
        <w:tc>
          <w:tcPr>
            <w:tcW w:w="772" w:type="dxa"/>
            <w:vMerge/>
            <w:tcBorders>
              <w:top w:val="nil"/>
              <w:left w:val="single" w:sz="8" w:space="0" w:color="000000"/>
              <w:bottom w:val="single" w:sz="8" w:space="0" w:color="000000"/>
              <w:right w:val="nil"/>
            </w:tcBorders>
            <w:vAlign w:val="center"/>
            <w:hideMark/>
          </w:tcPr>
          <w:p w:rsidR="00472CF5" w:rsidRPr="00551837" w:rsidRDefault="00472CF5" w:rsidP="00A36EBE">
            <w:pPr>
              <w:spacing w:after="0" w:line="360" w:lineRule="auto"/>
              <w:rPr>
                <w:rFonts w:ascii="Arial" w:eastAsia="Times New Roman" w:hAnsi="Arial" w:cs="Arial"/>
                <w:color w:val="000000"/>
                <w:sz w:val="18"/>
                <w:szCs w:val="18"/>
                <w:lang w:eastAsia="pt-PT"/>
              </w:rPr>
            </w:pPr>
          </w:p>
        </w:tc>
        <w:tc>
          <w:tcPr>
            <w:tcW w:w="1757" w:type="dxa"/>
            <w:tcBorders>
              <w:top w:val="nil"/>
              <w:left w:val="nil"/>
              <w:bottom w:val="nil"/>
              <w:right w:val="single" w:sz="8" w:space="0" w:color="000000"/>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r>
              <w:rPr>
                <w:rFonts w:ascii="Arial" w:eastAsia="Times New Roman" w:hAnsi="Arial" w:cs="Arial"/>
                <w:color w:val="000000"/>
                <w:sz w:val="18"/>
                <w:szCs w:val="18"/>
                <w:lang w:eastAsia="pt-PT"/>
              </w:rPr>
              <w:t>Visi</w:t>
            </w:r>
            <w:r w:rsidRPr="00551837">
              <w:rPr>
                <w:rFonts w:ascii="Arial" w:eastAsia="Times New Roman" w:hAnsi="Arial" w:cs="Arial"/>
                <w:color w:val="000000"/>
                <w:sz w:val="18"/>
                <w:szCs w:val="18"/>
                <w:lang w:eastAsia="pt-PT"/>
              </w:rPr>
              <w:t>tas património histórico</w:t>
            </w:r>
          </w:p>
        </w:tc>
        <w:tc>
          <w:tcPr>
            <w:tcW w:w="1404"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18</w:t>
            </w:r>
          </w:p>
        </w:tc>
        <w:tc>
          <w:tcPr>
            <w:tcW w:w="1353"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11,5</w:t>
            </w:r>
          </w:p>
        </w:tc>
        <w:tc>
          <w:tcPr>
            <w:tcW w:w="1581"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11,5</w:t>
            </w:r>
          </w:p>
        </w:tc>
        <w:tc>
          <w:tcPr>
            <w:tcW w:w="1707" w:type="dxa"/>
            <w:tcBorders>
              <w:top w:val="nil"/>
              <w:left w:val="nil"/>
              <w:bottom w:val="nil"/>
              <w:right w:val="single" w:sz="8"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62,8</w:t>
            </w:r>
          </w:p>
        </w:tc>
      </w:tr>
      <w:tr w:rsidR="00472CF5" w:rsidRPr="00551837" w:rsidTr="00A36EBE">
        <w:trPr>
          <w:trHeight w:val="319"/>
        </w:trPr>
        <w:tc>
          <w:tcPr>
            <w:tcW w:w="772" w:type="dxa"/>
            <w:vMerge/>
            <w:tcBorders>
              <w:top w:val="nil"/>
              <w:left w:val="single" w:sz="8" w:space="0" w:color="000000"/>
              <w:bottom w:val="single" w:sz="8" w:space="0" w:color="000000"/>
              <w:right w:val="nil"/>
            </w:tcBorders>
            <w:vAlign w:val="center"/>
            <w:hideMark/>
          </w:tcPr>
          <w:p w:rsidR="00472CF5" w:rsidRPr="00551837" w:rsidRDefault="00472CF5" w:rsidP="00A36EBE">
            <w:pPr>
              <w:spacing w:after="0" w:line="360" w:lineRule="auto"/>
              <w:rPr>
                <w:rFonts w:ascii="Arial" w:eastAsia="Times New Roman" w:hAnsi="Arial" w:cs="Arial"/>
                <w:color w:val="000000"/>
                <w:sz w:val="18"/>
                <w:szCs w:val="18"/>
                <w:lang w:eastAsia="pt-PT"/>
              </w:rPr>
            </w:pPr>
          </w:p>
        </w:tc>
        <w:tc>
          <w:tcPr>
            <w:tcW w:w="1757" w:type="dxa"/>
            <w:tcBorders>
              <w:top w:val="nil"/>
              <w:left w:val="nil"/>
              <w:bottom w:val="nil"/>
              <w:right w:val="single" w:sz="8" w:space="0" w:color="000000"/>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Piquenique</w:t>
            </w:r>
          </w:p>
        </w:tc>
        <w:tc>
          <w:tcPr>
            <w:tcW w:w="1404"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6</w:t>
            </w:r>
          </w:p>
        </w:tc>
        <w:tc>
          <w:tcPr>
            <w:tcW w:w="1353"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3,8</w:t>
            </w:r>
          </w:p>
        </w:tc>
        <w:tc>
          <w:tcPr>
            <w:tcW w:w="1581"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3,8</w:t>
            </w:r>
          </w:p>
        </w:tc>
        <w:tc>
          <w:tcPr>
            <w:tcW w:w="1707" w:type="dxa"/>
            <w:tcBorders>
              <w:top w:val="nil"/>
              <w:left w:val="nil"/>
              <w:bottom w:val="nil"/>
              <w:right w:val="single" w:sz="8"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66,7</w:t>
            </w:r>
          </w:p>
        </w:tc>
      </w:tr>
      <w:tr w:rsidR="00472CF5" w:rsidRPr="00551837" w:rsidTr="00A36EBE">
        <w:trPr>
          <w:trHeight w:val="319"/>
        </w:trPr>
        <w:tc>
          <w:tcPr>
            <w:tcW w:w="772" w:type="dxa"/>
            <w:vMerge/>
            <w:tcBorders>
              <w:top w:val="nil"/>
              <w:left w:val="single" w:sz="8" w:space="0" w:color="000000"/>
              <w:bottom w:val="single" w:sz="8" w:space="0" w:color="000000"/>
              <w:right w:val="nil"/>
            </w:tcBorders>
            <w:vAlign w:val="center"/>
            <w:hideMark/>
          </w:tcPr>
          <w:p w:rsidR="00472CF5" w:rsidRPr="00551837" w:rsidRDefault="00472CF5" w:rsidP="00A36EBE">
            <w:pPr>
              <w:spacing w:after="0" w:line="360" w:lineRule="auto"/>
              <w:rPr>
                <w:rFonts w:ascii="Arial" w:eastAsia="Times New Roman" w:hAnsi="Arial" w:cs="Arial"/>
                <w:color w:val="000000"/>
                <w:sz w:val="18"/>
                <w:szCs w:val="18"/>
                <w:lang w:eastAsia="pt-PT"/>
              </w:rPr>
            </w:pPr>
          </w:p>
        </w:tc>
        <w:tc>
          <w:tcPr>
            <w:tcW w:w="1757" w:type="dxa"/>
            <w:tcBorders>
              <w:top w:val="nil"/>
              <w:left w:val="nil"/>
              <w:bottom w:val="nil"/>
              <w:right w:val="single" w:sz="8" w:space="0" w:color="000000"/>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Programa Flora Digital</w:t>
            </w:r>
          </w:p>
        </w:tc>
        <w:tc>
          <w:tcPr>
            <w:tcW w:w="1404"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14</w:t>
            </w:r>
          </w:p>
        </w:tc>
        <w:tc>
          <w:tcPr>
            <w:tcW w:w="1353"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9,0</w:t>
            </w:r>
          </w:p>
        </w:tc>
        <w:tc>
          <w:tcPr>
            <w:tcW w:w="1581"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9,0</w:t>
            </w:r>
          </w:p>
        </w:tc>
        <w:tc>
          <w:tcPr>
            <w:tcW w:w="1707" w:type="dxa"/>
            <w:tcBorders>
              <w:top w:val="nil"/>
              <w:left w:val="nil"/>
              <w:bottom w:val="nil"/>
              <w:right w:val="single" w:sz="8"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75,6</w:t>
            </w:r>
          </w:p>
        </w:tc>
      </w:tr>
      <w:tr w:rsidR="00472CF5" w:rsidRPr="00551837" w:rsidTr="00A36EBE">
        <w:trPr>
          <w:trHeight w:val="319"/>
        </w:trPr>
        <w:tc>
          <w:tcPr>
            <w:tcW w:w="772" w:type="dxa"/>
            <w:vMerge/>
            <w:tcBorders>
              <w:top w:val="nil"/>
              <w:left w:val="single" w:sz="8" w:space="0" w:color="000000"/>
              <w:bottom w:val="single" w:sz="8" w:space="0" w:color="000000"/>
              <w:right w:val="nil"/>
            </w:tcBorders>
            <w:vAlign w:val="center"/>
            <w:hideMark/>
          </w:tcPr>
          <w:p w:rsidR="00472CF5" w:rsidRPr="00551837" w:rsidRDefault="00472CF5" w:rsidP="00A36EBE">
            <w:pPr>
              <w:spacing w:after="0" w:line="360" w:lineRule="auto"/>
              <w:rPr>
                <w:rFonts w:ascii="Arial" w:eastAsia="Times New Roman" w:hAnsi="Arial" w:cs="Arial"/>
                <w:color w:val="000000"/>
                <w:sz w:val="18"/>
                <w:szCs w:val="18"/>
                <w:lang w:eastAsia="pt-PT"/>
              </w:rPr>
            </w:pPr>
          </w:p>
        </w:tc>
        <w:tc>
          <w:tcPr>
            <w:tcW w:w="1757" w:type="dxa"/>
            <w:tcBorders>
              <w:top w:val="nil"/>
              <w:left w:val="nil"/>
              <w:bottom w:val="nil"/>
              <w:right w:val="single" w:sz="8" w:space="0" w:color="000000"/>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Observação de animais</w:t>
            </w:r>
          </w:p>
        </w:tc>
        <w:tc>
          <w:tcPr>
            <w:tcW w:w="1404"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16</w:t>
            </w:r>
          </w:p>
        </w:tc>
        <w:tc>
          <w:tcPr>
            <w:tcW w:w="1353"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10,3</w:t>
            </w:r>
          </w:p>
        </w:tc>
        <w:tc>
          <w:tcPr>
            <w:tcW w:w="1581"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10,3</w:t>
            </w:r>
          </w:p>
        </w:tc>
        <w:tc>
          <w:tcPr>
            <w:tcW w:w="1707" w:type="dxa"/>
            <w:tcBorders>
              <w:top w:val="nil"/>
              <w:left w:val="nil"/>
              <w:bottom w:val="nil"/>
              <w:right w:val="single" w:sz="8"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85,9</w:t>
            </w:r>
          </w:p>
        </w:tc>
      </w:tr>
      <w:tr w:rsidR="00472CF5" w:rsidRPr="00551837" w:rsidTr="00A36EBE">
        <w:trPr>
          <w:trHeight w:val="319"/>
        </w:trPr>
        <w:tc>
          <w:tcPr>
            <w:tcW w:w="772" w:type="dxa"/>
            <w:vMerge/>
            <w:tcBorders>
              <w:top w:val="nil"/>
              <w:left w:val="single" w:sz="8" w:space="0" w:color="000000"/>
              <w:bottom w:val="single" w:sz="8" w:space="0" w:color="000000"/>
              <w:right w:val="nil"/>
            </w:tcBorders>
            <w:vAlign w:val="center"/>
            <w:hideMark/>
          </w:tcPr>
          <w:p w:rsidR="00472CF5" w:rsidRPr="00551837" w:rsidRDefault="00472CF5" w:rsidP="00A36EBE">
            <w:pPr>
              <w:spacing w:after="0" w:line="360" w:lineRule="auto"/>
              <w:rPr>
                <w:rFonts w:ascii="Arial" w:eastAsia="Times New Roman" w:hAnsi="Arial" w:cs="Arial"/>
                <w:color w:val="000000"/>
                <w:sz w:val="18"/>
                <w:szCs w:val="18"/>
                <w:lang w:eastAsia="pt-PT"/>
              </w:rPr>
            </w:pPr>
          </w:p>
        </w:tc>
        <w:tc>
          <w:tcPr>
            <w:tcW w:w="1757" w:type="dxa"/>
            <w:tcBorders>
              <w:top w:val="nil"/>
              <w:left w:val="nil"/>
              <w:bottom w:val="nil"/>
              <w:right w:val="single" w:sz="8" w:space="0" w:color="000000"/>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Repouso</w:t>
            </w:r>
          </w:p>
        </w:tc>
        <w:tc>
          <w:tcPr>
            <w:tcW w:w="1404"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22</w:t>
            </w:r>
          </w:p>
        </w:tc>
        <w:tc>
          <w:tcPr>
            <w:tcW w:w="1353"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14,1</w:t>
            </w:r>
          </w:p>
        </w:tc>
        <w:tc>
          <w:tcPr>
            <w:tcW w:w="1581" w:type="dxa"/>
            <w:tcBorders>
              <w:top w:val="nil"/>
              <w:left w:val="nil"/>
              <w:bottom w:val="nil"/>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14,1</w:t>
            </w:r>
          </w:p>
        </w:tc>
        <w:tc>
          <w:tcPr>
            <w:tcW w:w="1707" w:type="dxa"/>
            <w:tcBorders>
              <w:top w:val="nil"/>
              <w:left w:val="nil"/>
              <w:bottom w:val="nil"/>
              <w:right w:val="single" w:sz="8"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100,0</w:t>
            </w:r>
          </w:p>
        </w:tc>
      </w:tr>
      <w:tr w:rsidR="00472CF5" w:rsidRPr="00551837" w:rsidTr="00A36EBE">
        <w:trPr>
          <w:trHeight w:val="319"/>
        </w:trPr>
        <w:tc>
          <w:tcPr>
            <w:tcW w:w="772" w:type="dxa"/>
            <w:vMerge/>
            <w:tcBorders>
              <w:top w:val="nil"/>
              <w:left w:val="single" w:sz="8" w:space="0" w:color="000000"/>
              <w:bottom w:val="single" w:sz="8" w:space="0" w:color="000000"/>
              <w:right w:val="nil"/>
            </w:tcBorders>
            <w:vAlign w:val="center"/>
            <w:hideMark/>
          </w:tcPr>
          <w:p w:rsidR="00472CF5" w:rsidRPr="00551837" w:rsidRDefault="00472CF5" w:rsidP="00A36EBE">
            <w:pPr>
              <w:spacing w:after="0" w:line="360" w:lineRule="auto"/>
              <w:rPr>
                <w:rFonts w:ascii="Arial" w:eastAsia="Times New Roman" w:hAnsi="Arial" w:cs="Arial"/>
                <w:color w:val="000000"/>
                <w:sz w:val="18"/>
                <w:szCs w:val="18"/>
                <w:lang w:eastAsia="pt-PT"/>
              </w:rPr>
            </w:pPr>
          </w:p>
        </w:tc>
        <w:tc>
          <w:tcPr>
            <w:tcW w:w="1757" w:type="dxa"/>
            <w:tcBorders>
              <w:top w:val="nil"/>
              <w:left w:val="nil"/>
              <w:bottom w:val="single" w:sz="8" w:space="0" w:color="000000"/>
              <w:right w:val="single" w:sz="8" w:space="0" w:color="000000"/>
            </w:tcBorders>
            <w:shd w:val="clear" w:color="auto" w:fill="auto"/>
            <w:hideMark/>
          </w:tcPr>
          <w:p w:rsidR="00472CF5" w:rsidRPr="00551837" w:rsidRDefault="00472CF5" w:rsidP="00A36EBE">
            <w:pPr>
              <w:spacing w:after="0" w:line="360" w:lineRule="auto"/>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Total</w:t>
            </w:r>
          </w:p>
        </w:tc>
        <w:tc>
          <w:tcPr>
            <w:tcW w:w="1404" w:type="dxa"/>
            <w:tcBorders>
              <w:top w:val="nil"/>
              <w:left w:val="nil"/>
              <w:bottom w:val="single" w:sz="8" w:space="0" w:color="000000"/>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156</w:t>
            </w:r>
          </w:p>
        </w:tc>
        <w:tc>
          <w:tcPr>
            <w:tcW w:w="1353" w:type="dxa"/>
            <w:tcBorders>
              <w:top w:val="nil"/>
              <w:left w:val="nil"/>
              <w:bottom w:val="single" w:sz="8" w:space="0" w:color="000000"/>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100,0</w:t>
            </w:r>
          </w:p>
        </w:tc>
        <w:tc>
          <w:tcPr>
            <w:tcW w:w="1581" w:type="dxa"/>
            <w:tcBorders>
              <w:top w:val="nil"/>
              <w:left w:val="nil"/>
              <w:bottom w:val="single" w:sz="8" w:space="0" w:color="000000"/>
              <w:right w:val="single" w:sz="4" w:space="0" w:color="000000"/>
            </w:tcBorders>
            <w:shd w:val="clear" w:color="auto" w:fill="auto"/>
            <w:noWrap/>
            <w:hideMark/>
          </w:tcPr>
          <w:p w:rsidR="00472CF5" w:rsidRPr="00551837" w:rsidRDefault="00472CF5" w:rsidP="00A36EBE">
            <w:pPr>
              <w:spacing w:after="0" w:line="360" w:lineRule="auto"/>
              <w:jc w:val="right"/>
              <w:rPr>
                <w:rFonts w:ascii="Arial" w:eastAsia="Times New Roman" w:hAnsi="Arial" w:cs="Arial"/>
                <w:color w:val="000000"/>
                <w:sz w:val="18"/>
                <w:szCs w:val="18"/>
                <w:lang w:eastAsia="pt-PT"/>
              </w:rPr>
            </w:pPr>
            <w:r w:rsidRPr="00551837">
              <w:rPr>
                <w:rFonts w:ascii="Arial" w:eastAsia="Times New Roman" w:hAnsi="Arial" w:cs="Arial"/>
                <w:color w:val="000000"/>
                <w:sz w:val="18"/>
                <w:szCs w:val="18"/>
                <w:lang w:eastAsia="pt-PT"/>
              </w:rPr>
              <w:t>100,0</w:t>
            </w:r>
          </w:p>
        </w:tc>
        <w:tc>
          <w:tcPr>
            <w:tcW w:w="1707" w:type="dxa"/>
            <w:tcBorders>
              <w:top w:val="nil"/>
              <w:left w:val="nil"/>
              <w:bottom w:val="single" w:sz="8" w:space="0" w:color="000000"/>
              <w:right w:val="single" w:sz="8" w:space="0" w:color="000000"/>
            </w:tcBorders>
            <w:shd w:val="clear" w:color="auto" w:fill="auto"/>
            <w:noWrap/>
            <w:vAlign w:val="center"/>
            <w:hideMark/>
          </w:tcPr>
          <w:p w:rsidR="00472CF5" w:rsidRPr="00551837" w:rsidRDefault="00472CF5" w:rsidP="00A36EBE">
            <w:pPr>
              <w:spacing w:after="0" w:line="360" w:lineRule="auto"/>
              <w:jc w:val="center"/>
              <w:rPr>
                <w:rFonts w:ascii="Arial" w:eastAsia="Times New Roman" w:hAnsi="Arial" w:cs="Arial"/>
                <w:sz w:val="20"/>
                <w:szCs w:val="20"/>
                <w:lang w:eastAsia="pt-PT"/>
              </w:rPr>
            </w:pPr>
            <w:r w:rsidRPr="00551837">
              <w:rPr>
                <w:rFonts w:ascii="Arial" w:eastAsia="Times New Roman" w:hAnsi="Arial" w:cs="Arial"/>
                <w:sz w:val="20"/>
                <w:szCs w:val="20"/>
                <w:lang w:eastAsia="pt-PT"/>
              </w:rPr>
              <w:t> </w:t>
            </w:r>
          </w:p>
        </w:tc>
      </w:tr>
    </w:tbl>
    <w:p w:rsidR="00472CF5" w:rsidRPr="0043672A" w:rsidRDefault="00472CF5" w:rsidP="000E4020">
      <w:pPr>
        <w:spacing w:after="0" w:line="360" w:lineRule="auto"/>
        <w:rPr>
          <w:bCs/>
          <w:i/>
          <w:sz w:val="18"/>
          <w:szCs w:val="18"/>
        </w:rPr>
      </w:pPr>
      <w:r w:rsidRPr="0043672A">
        <w:rPr>
          <w:bCs/>
          <w:i/>
          <w:sz w:val="18"/>
          <w:szCs w:val="18"/>
        </w:rPr>
        <w:t>Fonte: Dados recolhidos através de inquérito aplicado à população em estudo</w:t>
      </w:r>
    </w:p>
    <w:tbl>
      <w:tblPr>
        <w:tblW w:w="8597" w:type="dxa"/>
        <w:tblInd w:w="70" w:type="dxa"/>
        <w:tblCellMar>
          <w:left w:w="70" w:type="dxa"/>
          <w:right w:w="70" w:type="dxa"/>
        </w:tblCellMar>
        <w:tblLook w:val="04A0"/>
      </w:tblPr>
      <w:tblGrid>
        <w:gridCol w:w="1120"/>
        <w:gridCol w:w="1857"/>
        <w:gridCol w:w="1360"/>
        <w:gridCol w:w="1420"/>
        <w:gridCol w:w="1420"/>
        <w:gridCol w:w="1420"/>
      </w:tblGrid>
      <w:tr w:rsidR="00BC1971" w:rsidRPr="0074671B" w:rsidTr="00A36EBE">
        <w:trPr>
          <w:trHeight w:val="360"/>
        </w:trPr>
        <w:tc>
          <w:tcPr>
            <w:tcW w:w="8597" w:type="dxa"/>
            <w:gridSpan w:val="6"/>
            <w:tcBorders>
              <w:top w:val="nil"/>
              <w:left w:val="nil"/>
              <w:bottom w:val="nil"/>
              <w:right w:val="nil"/>
            </w:tcBorders>
            <w:shd w:val="clear" w:color="auto" w:fill="auto"/>
            <w:vAlign w:val="center"/>
            <w:hideMark/>
          </w:tcPr>
          <w:p w:rsidR="00BC1971" w:rsidRDefault="00BC1971" w:rsidP="00A36EBE">
            <w:pPr>
              <w:spacing w:after="0" w:line="360" w:lineRule="auto"/>
              <w:rPr>
                <w:b/>
                <w:bCs/>
              </w:rPr>
            </w:pPr>
          </w:p>
          <w:p w:rsidR="000E4020" w:rsidRDefault="000E4020" w:rsidP="00A36EBE">
            <w:pPr>
              <w:spacing w:after="0" w:line="360" w:lineRule="auto"/>
              <w:rPr>
                <w:b/>
                <w:bCs/>
              </w:rPr>
            </w:pPr>
          </w:p>
          <w:p w:rsidR="000E4020" w:rsidRDefault="000E4020" w:rsidP="00A36EBE">
            <w:pPr>
              <w:spacing w:after="0" w:line="360" w:lineRule="auto"/>
              <w:rPr>
                <w:b/>
                <w:bCs/>
              </w:rPr>
            </w:pPr>
          </w:p>
          <w:p w:rsidR="000E4020" w:rsidRDefault="000E4020" w:rsidP="00A36EBE">
            <w:pPr>
              <w:spacing w:after="0" w:line="360" w:lineRule="auto"/>
              <w:rPr>
                <w:b/>
                <w:bCs/>
              </w:rPr>
            </w:pPr>
          </w:p>
          <w:p w:rsidR="000E4020" w:rsidRDefault="000E4020" w:rsidP="00A36EBE">
            <w:pPr>
              <w:spacing w:after="0" w:line="360" w:lineRule="auto"/>
              <w:rPr>
                <w:b/>
                <w:bCs/>
              </w:rPr>
            </w:pPr>
          </w:p>
          <w:p w:rsidR="00BC1971" w:rsidRPr="0074671B" w:rsidRDefault="00467B12" w:rsidP="00C63C18">
            <w:pPr>
              <w:spacing w:after="0" w:line="360" w:lineRule="auto"/>
              <w:rPr>
                <w:rFonts w:ascii="Arial Bold" w:eastAsia="Times New Roman" w:hAnsi="Arial Bold" w:cs="Arial"/>
                <w:b/>
                <w:bCs/>
                <w:color w:val="000000"/>
                <w:sz w:val="18"/>
                <w:szCs w:val="18"/>
                <w:lang w:eastAsia="pt-PT"/>
              </w:rPr>
            </w:pPr>
            <w:bookmarkStart w:id="272" w:name="_Toc305107926"/>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16</w:t>
            </w:r>
            <w:r w:rsidR="00021FCA" w:rsidRPr="00467B12">
              <w:rPr>
                <w:b/>
                <w:bCs/>
              </w:rPr>
              <w:fldChar w:fldCharType="end"/>
            </w:r>
            <w:r w:rsidR="00BC1971">
              <w:rPr>
                <w:b/>
                <w:bCs/>
              </w:rPr>
              <w:t xml:space="preserve"> </w:t>
            </w:r>
            <w:r w:rsidR="00C63C18">
              <w:rPr>
                <w:b/>
                <w:bCs/>
              </w:rPr>
              <w:t>–</w:t>
            </w:r>
            <w:r w:rsidR="00BC1971">
              <w:rPr>
                <w:b/>
                <w:bCs/>
              </w:rPr>
              <w:t xml:space="preserve"> </w:t>
            </w:r>
            <w:r w:rsidR="00C63C18">
              <w:rPr>
                <w:b/>
                <w:bCs/>
              </w:rPr>
              <w:t>Se o utilizador g</w:t>
            </w:r>
            <w:r w:rsidR="00BC1971" w:rsidRPr="0074671B">
              <w:rPr>
                <w:b/>
                <w:bCs/>
              </w:rPr>
              <w:t xml:space="preserve">ostou da experiência no </w:t>
            </w:r>
            <w:r w:rsidR="00C63C18">
              <w:rPr>
                <w:b/>
                <w:bCs/>
              </w:rPr>
              <w:t>PNN</w:t>
            </w:r>
            <w:bookmarkEnd w:id="272"/>
          </w:p>
        </w:tc>
      </w:tr>
      <w:tr w:rsidR="00BC1971" w:rsidRPr="0074671B" w:rsidTr="00A36EBE">
        <w:trPr>
          <w:trHeight w:val="540"/>
        </w:trPr>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C1971" w:rsidRPr="0074671B" w:rsidRDefault="00BC1971" w:rsidP="00A36EBE">
            <w:pPr>
              <w:spacing w:after="0" w:line="360" w:lineRule="auto"/>
              <w:jc w:val="center"/>
              <w:rPr>
                <w:rFonts w:ascii="Arial" w:eastAsia="Times New Roman" w:hAnsi="Arial" w:cs="Arial"/>
                <w:sz w:val="20"/>
                <w:szCs w:val="20"/>
                <w:lang w:eastAsia="pt-PT"/>
              </w:rPr>
            </w:pPr>
            <w:r w:rsidRPr="00551837">
              <w:rPr>
                <w:rFonts w:ascii="Arial" w:eastAsia="Times New Roman" w:hAnsi="Arial" w:cs="Arial"/>
                <w:sz w:val="20"/>
                <w:szCs w:val="20"/>
                <w:lang w:eastAsia="pt-PT"/>
              </w:rPr>
              <w:lastRenderedPageBreak/>
              <w:t>Ta</w:t>
            </w:r>
            <w:r>
              <w:rPr>
                <w:rFonts w:ascii="Arial" w:eastAsia="Times New Roman" w:hAnsi="Arial" w:cs="Arial"/>
                <w:sz w:val="20"/>
                <w:szCs w:val="20"/>
                <w:lang w:eastAsia="pt-PT"/>
              </w:rPr>
              <w:t>bela de Frequências - Questão 15</w:t>
            </w:r>
            <w:r w:rsidRPr="0074671B">
              <w:rPr>
                <w:rFonts w:ascii="Arial" w:eastAsia="Times New Roman" w:hAnsi="Arial" w:cs="Arial"/>
                <w:sz w:val="20"/>
                <w:szCs w:val="20"/>
                <w:lang w:eastAsia="pt-PT"/>
              </w:rPr>
              <w:t xml:space="preserve"> </w:t>
            </w:r>
          </w:p>
        </w:tc>
        <w:tc>
          <w:tcPr>
            <w:tcW w:w="1360" w:type="dxa"/>
            <w:tcBorders>
              <w:top w:val="single" w:sz="8" w:space="0" w:color="000000"/>
              <w:left w:val="nil"/>
              <w:bottom w:val="single" w:sz="8" w:space="0" w:color="000000"/>
              <w:right w:val="single" w:sz="4" w:space="0" w:color="000000"/>
            </w:tcBorders>
            <w:shd w:val="clear" w:color="auto" w:fill="auto"/>
            <w:vAlign w:val="bottom"/>
            <w:hideMark/>
          </w:tcPr>
          <w:p w:rsidR="00BC1971" w:rsidRPr="0074671B" w:rsidRDefault="00BC1971" w:rsidP="00A36EBE">
            <w:pPr>
              <w:spacing w:after="0" w:line="360" w:lineRule="auto"/>
              <w:jc w:val="center"/>
              <w:rPr>
                <w:rFonts w:ascii="Arial" w:eastAsia="Times New Roman" w:hAnsi="Arial" w:cs="Arial"/>
                <w:color w:val="000000"/>
                <w:sz w:val="18"/>
                <w:szCs w:val="18"/>
                <w:lang w:eastAsia="pt-PT"/>
              </w:rPr>
            </w:pPr>
            <w:proofErr w:type="spellStart"/>
            <w:r w:rsidRPr="0074671B">
              <w:rPr>
                <w:rFonts w:ascii="Arial" w:eastAsia="Times New Roman" w:hAnsi="Arial" w:cs="Arial"/>
                <w:color w:val="000000"/>
                <w:sz w:val="18"/>
                <w:szCs w:val="18"/>
                <w:lang w:eastAsia="pt-PT"/>
              </w:rPr>
              <w:t>Frequency</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BC1971" w:rsidRPr="0074671B" w:rsidRDefault="00BC1971" w:rsidP="00A36EBE">
            <w:pPr>
              <w:spacing w:after="0" w:line="360" w:lineRule="auto"/>
              <w:jc w:val="center"/>
              <w:rPr>
                <w:rFonts w:ascii="Arial" w:eastAsia="Times New Roman" w:hAnsi="Arial" w:cs="Arial"/>
                <w:color w:val="000000"/>
                <w:sz w:val="18"/>
                <w:szCs w:val="18"/>
                <w:lang w:eastAsia="pt-PT"/>
              </w:rPr>
            </w:pPr>
            <w:proofErr w:type="spellStart"/>
            <w:r w:rsidRPr="0074671B">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BC1971" w:rsidRPr="0074671B" w:rsidRDefault="00BC1971" w:rsidP="00A36EBE">
            <w:pPr>
              <w:spacing w:after="0" w:line="360" w:lineRule="auto"/>
              <w:jc w:val="center"/>
              <w:rPr>
                <w:rFonts w:ascii="Arial" w:eastAsia="Times New Roman" w:hAnsi="Arial" w:cs="Arial"/>
                <w:color w:val="000000"/>
                <w:sz w:val="18"/>
                <w:szCs w:val="18"/>
                <w:lang w:eastAsia="pt-PT"/>
              </w:rPr>
            </w:pPr>
            <w:proofErr w:type="spellStart"/>
            <w:r w:rsidRPr="0074671B">
              <w:rPr>
                <w:rFonts w:ascii="Arial" w:eastAsia="Times New Roman" w:hAnsi="Arial" w:cs="Arial"/>
                <w:color w:val="000000"/>
                <w:sz w:val="18"/>
                <w:szCs w:val="18"/>
                <w:lang w:eastAsia="pt-PT"/>
              </w:rPr>
              <w:t>Valid</w:t>
            </w:r>
            <w:proofErr w:type="spellEnd"/>
            <w:r w:rsidRPr="0074671B">
              <w:rPr>
                <w:rFonts w:ascii="Arial" w:eastAsia="Times New Roman" w:hAnsi="Arial" w:cs="Arial"/>
                <w:color w:val="000000"/>
                <w:sz w:val="18"/>
                <w:szCs w:val="18"/>
                <w:lang w:eastAsia="pt-PT"/>
              </w:rPr>
              <w:t xml:space="preserve"> </w:t>
            </w:r>
            <w:proofErr w:type="spellStart"/>
            <w:r w:rsidRPr="0074671B">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BC1971" w:rsidRPr="0074671B" w:rsidRDefault="00BC1971" w:rsidP="00A36EBE">
            <w:pPr>
              <w:spacing w:after="0" w:line="360" w:lineRule="auto"/>
              <w:jc w:val="center"/>
              <w:rPr>
                <w:rFonts w:ascii="Arial" w:eastAsia="Times New Roman" w:hAnsi="Arial" w:cs="Arial"/>
                <w:color w:val="000000"/>
                <w:sz w:val="18"/>
                <w:szCs w:val="18"/>
                <w:lang w:eastAsia="pt-PT"/>
              </w:rPr>
            </w:pPr>
            <w:proofErr w:type="spellStart"/>
            <w:r w:rsidRPr="0074671B">
              <w:rPr>
                <w:rFonts w:ascii="Arial" w:eastAsia="Times New Roman" w:hAnsi="Arial" w:cs="Arial"/>
                <w:color w:val="000000"/>
                <w:sz w:val="18"/>
                <w:szCs w:val="18"/>
                <w:lang w:eastAsia="pt-PT"/>
              </w:rPr>
              <w:t>Cumulative</w:t>
            </w:r>
            <w:proofErr w:type="spellEnd"/>
            <w:r w:rsidRPr="0074671B">
              <w:rPr>
                <w:rFonts w:ascii="Arial" w:eastAsia="Times New Roman" w:hAnsi="Arial" w:cs="Arial"/>
                <w:color w:val="000000"/>
                <w:sz w:val="18"/>
                <w:szCs w:val="18"/>
                <w:lang w:eastAsia="pt-PT"/>
              </w:rPr>
              <w:t xml:space="preserve"> </w:t>
            </w:r>
            <w:proofErr w:type="spellStart"/>
            <w:r w:rsidRPr="0074671B">
              <w:rPr>
                <w:rFonts w:ascii="Arial" w:eastAsia="Times New Roman" w:hAnsi="Arial" w:cs="Arial"/>
                <w:color w:val="000000"/>
                <w:sz w:val="18"/>
                <w:szCs w:val="18"/>
                <w:lang w:eastAsia="pt-PT"/>
              </w:rPr>
              <w:t>Percent</w:t>
            </w:r>
            <w:proofErr w:type="spellEnd"/>
          </w:p>
        </w:tc>
      </w:tr>
      <w:tr w:rsidR="00BC1971" w:rsidRPr="0074671B" w:rsidTr="00A36EBE">
        <w:trPr>
          <w:trHeight w:val="319"/>
        </w:trPr>
        <w:tc>
          <w:tcPr>
            <w:tcW w:w="1120" w:type="dxa"/>
            <w:vMerge w:val="restart"/>
            <w:tcBorders>
              <w:top w:val="nil"/>
              <w:left w:val="single" w:sz="8" w:space="0" w:color="000000"/>
              <w:bottom w:val="single" w:sz="8" w:space="0" w:color="000000"/>
              <w:right w:val="nil"/>
            </w:tcBorders>
            <w:shd w:val="clear" w:color="auto" w:fill="auto"/>
            <w:hideMark/>
          </w:tcPr>
          <w:p w:rsidR="00BC1971" w:rsidRPr="0074671B" w:rsidRDefault="00BC1971" w:rsidP="00A36EBE">
            <w:pPr>
              <w:spacing w:after="0" w:line="360" w:lineRule="auto"/>
              <w:rPr>
                <w:rFonts w:ascii="Arial" w:eastAsia="Times New Roman" w:hAnsi="Arial" w:cs="Arial"/>
                <w:color w:val="000000"/>
                <w:sz w:val="18"/>
                <w:szCs w:val="18"/>
                <w:lang w:eastAsia="pt-PT"/>
              </w:rPr>
            </w:pPr>
            <w:proofErr w:type="spellStart"/>
            <w:r w:rsidRPr="0074671B">
              <w:rPr>
                <w:rFonts w:ascii="Arial" w:eastAsia="Times New Roman" w:hAnsi="Arial" w:cs="Arial"/>
                <w:color w:val="000000"/>
                <w:sz w:val="18"/>
                <w:szCs w:val="18"/>
                <w:lang w:eastAsia="pt-PT"/>
              </w:rPr>
              <w:t>Valid</w:t>
            </w:r>
            <w:proofErr w:type="spellEnd"/>
          </w:p>
        </w:tc>
        <w:tc>
          <w:tcPr>
            <w:tcW w:w="1857" w:type="dxa"/>
            <w:tcBorders>
              <w:top w:val="nil"/>
              <w:left w:val="nil"/>
              <w:bottom w:val="nil"/>
              <w:right w:val="single" w:sz="8" w:space="0" w:color="000000"/>
            </w:tcBorders>
            <w:shd w:val="clear" w:color="auto" w:fill="auto"/>
            <w:hideMark/>
          </w:tcPr>
          <w:p w:rsidR="00BC1971" w:rsidRPr="0074671B" w:rsidRDefault="00BC1971" w:rsidP="00A36EBE">
            <w:pPr>
              <w:spacing w:after="0" w:line="360" w:lineRule="auto"/>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3</w:t>
            </w:r>
          </w:p>
        </w:tc>
        <w:tc>
          <w:tcPr>
            <w:tcW w:w="136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2</w:t>
            </w:r>
          </w:p>
        </w:tc>
        <w:tc>
          <w:tcPr>
            <w:tcW w:w="142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1,3</w:t>
            </w:r>
          </w:p>
        </w:tc>
        <w:tc>
          <w:tcPr>
            <w:tcW w:w="142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1,3</w:t>
            </w:r>
          </w:p>
        </w:tc>
        <w:tc>
          <w:tcPr>
            <w:tcW w:w="1420" w:type="dxa"/>
            <w:tcBorders>
              <w:top w:val="nil"/>
              <w:left w:val="nil"/>
              <w:bottom w:val="nil"/>
              <w:right w:val="single" w:sz="8"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1,3</w:t>
            </w:r>
          </w:p>
        </w:tc>
      </w:tr>
      <w:tr w:rsidR="00BC1971" w:rsidRPr="0074671B" w:rsidTr="00A36EBE">
        <w:trPr>
          <w:trHeight w:val="319"/>
        </w:trPr>
        <w:tc>
          <w:tcPr>
            <w:tcW w:w="1120" w:type="dxa"/>
            <w:vMerge/>
            <w:tcBorders>
              <w:top w:val="nil"/>
              <w:left w:val="single" w:sz="8" w:space="0" w:color="000000"/>
              <w:bottom w:val="single" w:sz="8" w:space="0" w:color="000000"/>
              <w:right w:val="nil"/>
            </w:tcBorders>
            <w:vAlign w:val="center"/>
            <w:hideMark/>
          </w:tcPr>
          <w:p w:rsidR="00BC1971" w:rsidRPr="0074671B" w:rsidRDefault="00BC1971" w:rsidP="00A36EBE">
            <w:pPr>
              <w:spacing w:after="0" w:line="360" w:lineRule="auto"/>
              <w:rPr>
                <w:rFonts w:ascii="Arial" w:eastAsia="Times New Roman" w:hAnsi="Arial" w:cs="Arial"/>
                <w:color w:val="000000"/>
                <w:sz w:val="18"/>
                <w:szCs w:val="18"/>
                <w:lang w:eastAsia="pt-PT"/>
              </w:rPr>
            </w:pPr>
          </w:p>
        </w:tc>
        <w:tc>
          <w:tcPr>
            <w:tcW w:w="1857" w:type="dxa"/>
            <w:tcBorders>
              <w:top w:val="nil"/>
              <w:left w:val="nil"/>
              <w:bottom w:val="nil"/>
              <w:right w:val="single" w:sz="8" w:space="0" w:color="000000"/>
            </w:tcBorders>
            <w:shd w:val="clear" w:color="auto" w:fill="auto"/>
            <w:hideMark/>
          </w:tcPr>
          <w:p w:rsidR="00BC1971" w:rsidRPr="0074671B" w:rsidRDefault="00BC1971" w:rsidP="00A36EBE">
            <w:pPr>
              <w:spacing w:after="0" w:line="360" w:lineRule="auto"/>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4</w:t>
            </w:r>
          </w:p>
        </w:tc>
        <w:tc>
          <w:tcPr>
            <w:tcW w:w="136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20</w:t>
            </w:r>
          </w:p>
        </w:tc>
        <w:tc>
          <w:tcPr>
            <w:tcW w:w="142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12,8</w:t>
            </w:r>
          </w:p>
        </w:tc>
        <w:tc>
          <w:tcPr>
            <w:tcW w:w="142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12,8</w:t>
            </w:r>
          </w:p>
        </w:tc>
        <w:tc>
          <w:tcPr>
            <w:tcW w:w="1420" w:type="dxa"/>
            <w:tcBorders>
              <w:top w:val="nil"/>
              <w:left w:val="nil"/>
              <w:bottom w:val="nil"/>
              <w:right w:val="single" w:sz="8"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14,1</w:t>
            </w:r>
          </w:p>
        </w:tc>
      </w:tr>
      <w:tr w:rsidR="00BC1971" w:rsidRPr="0074671B" w:rsidTr="00A36EBE">
        <w:trPr>
          <w:trHeight w:val="319"/>
        </w:trPr>
        <w:tc>
          <w:tcPr>
            <w:tcW w:w="1120" w:type="dxa"/>
            <w:vMerge/>
            <w:tcBorders>
              <w:top w:val="nil"/>
              <w:left w:val="single" w:sz="8" w:space="0" w:color="000000"/>
              <w:bottom w:val="single" w:sz="8" w:space="0" w:color="000000"/>
              <w:right w:val="nil"/>
            </w:tcBorders>
            <w:vAlign w:val="center"/>
            <w:hideMark/>
          </w:tcPr>
          <w:p w:rsidR="00BC1971" w:rsidRPr="0074671B" w:rsidRDefault="00BC1971" w:rsidP="00A36EBE">
            <w:pPr>
              <w:spacing w:after="0" w:line="360" w:lineRule="auto"/>
              <w:rPr>
                <w:rFonts w:ascii="Arial" w:eastAsia="Times New Roman" w:hAnsi="Arial" w:cs="Arial"/>
                <w:color w:val="000000"/>
                <w:sz w:val="18"/>
                <w:szCs w:val="18"/>
                <w:lang w:eastAsia="pt-PT"/>
              </w:rPr>
            </w:pPr>
          </w:p>
        </w:tc>
        <w:tc>
          <w:tcPr>
            <w:tcW w:w="1857" w:type="dxa"/>
            <w:tcBorders>
              <w:top w:val="nil"/>
              <w:left w:val="nil"/>
              <w:bottom w:val="nil"/>
              <w:right w:val="single" w:sz="8" w:space="0" w:color="000000"/>
            </w:tcBorders>
            <w:shd w:val="clear" w:color="auto" w:fill="auto"/>
            <w:hideMark/>
          </w:tcPr>
          <w:p w:rsidR="00BC1971" w:rsidRPr="0074671B" w:rsidRDefault="00BC1971" w:rsidP="00A36EBE">
            <w:pPr>
              <w:spacing w:after="0" w:line="360" w:lineRule="auto"/>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5</w:t>
            </w:r>
          </w:p>
        </w:tc>
        <w:tc>
          <w:tcPr>
            <w:tcW w:w="136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78</w:t>
            </w:r>
          </w:p>
        </w:tc>
        <w:tc>
          <w:tcPr>
            <w:tcW w:w="142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50,0</w:t>
            </w:r>
          </w:p>
        </w:tc>
        <w:tc>
          <w:tcPr>
            <w:tcW w:w="142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50,0</w:t>
            </w:r>
          </w:p>
        </w:tc>
        <w:tc>
          <w:tcPr>
            <w:tcW w:w="1420" w:type="dxa"/>
            <w:tcBorders>
              <w:top w:val="nil"/>
              <w:left w:val="nil"/>
              <w:bottom w:val="nil"/>
              <w:right w:val="single" w:sz="8"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64,1</w:t>
            </w:r>
          </w:p>
        </w:tc>
      </w:tr>
      <w:tr w:rsidR="00BC1971" w:rsidRPr="0074671B" w:rsidTr="00A36EBE">
        <w:trPr>
          <w:trHeight w:val="319"/>
        </w:trPr>
        <w:tc>
          <w:tcPr>
            <w:tcW w:w="1120" w:type="dxa"/>
            <w:vMerge/>
            <w:tcBorders>
              <w:top w:val="nil"/>
              <w:left w:val="single" w:sz="8" w:space="0" w:color="000000"/>
              <w:bottom w:val="single" w:sz="8" w:space="0" w:color="000000"/>
              <w:right w:val="nil"/>
            </w:tcBorders>
            <w:vAlign w:val="center"/>
            <w:hideMark/>
          </w:tcPr>
          <w:p w:rsidR="00BC1971" w:rsidRPr="0074671B" w:rsidRDefault="00BC1971" w:rsidP="00A36EBE">
            <w:pPr>
              <w:spacing w:after="0" w:line="360" w:lineRule="auto"/>
              <w:rPr>
                <w:rFonts w:ascii="Arial" w:eastAsia="Times New Roman" w:hAnsi="Arial" w:cs="Arial"/>
                <w:color w:val="000000"/>
                <w:sz w:val="18"/>
                <w:szCs w:val="18"/>
                <w:lang w:eastAsia="pt-PT"/>
              </w:rPr>
            </w:pPr>
          </w:p>
        </w:tc>
        <w:tc>
          <w:tcPr>
            <w:tcW w:w="1857" w:type="dxa"/>
            <w:tcBorders>
              <w:top w:val="nil"/>
              <w:left w:val="nil"/>
              <w:bottom w:val="nil"/>
              <w:right w:val="single" w:sz="8" w:space="0" w:color="000000"/>
            </w:tcBorders>
            <w:shd w:val="clear" w:color="auto" w:fill="auto"/>
            <w:hideMark/>
          </w:tcPr>
          <w:p w:rsidR="00BC1971" w:rsidRPr="0074671B" w:rsidRDefault="00BC1971" w:rsidP="00A36EBE">
            <w:pPr>
              <w:spacing w:after="0" w:line="360" w:lineRule="auto"/>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6</w:t>
            </w:r>
          </w:p>
        </w:tc>
        <w:tc>
          <w:tcPr>
            <w:tcW w:w="136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56</w:t>
            </w:r>
          </w:p>
        </w:tc>
        <w:tc>
          <w:tcPr>
            <w:tcW w:w="142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35,9</w:t>
            </w:r>
          </w:p>
        </w:tc>
        <w:tc>
          <w:tcPr>
            <w:tcW w:w="1420" w:type="dxa"/>
            <w:tcBorders>
              <w:top w:val="nil"/>
              <w:left w:val="nil"/>
              <w:bottom w:val="nil"/>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35,9</w:t>
            </w:r>
          </w:p>
        </w:tc>
        <w:tc>
          <w:tcPr>
            <w:tcW w:w="1420" w:type="dxa"/>
            <w:tcBorders>
              <w:top w:val="nil"/>
              <w:left w:val="nil"/>
              <w:bottom w:val="nil"/>
              <w:right w:val="single" w:sz="8"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100,0</w:t>
            </w:r>
          </w:p>
        </w:tc>
      </w:tr>
      <w:tr w:rsidR="00BC1971" w:rsidRPr="0074671B" w:rsidTr="00A36EBE">
        <w:trPr>
          <w:trHeight w:val="319"/>
        </w:trPr>
        <w:tc>
          <w:tcPr>
            <w:tcW w:w="1120" w:type="dxa"/>
            <w:vMerge/>
            <w:tcBorders>
              <w:top w:val="nil"/>
              <w:left w:val="single" w:sz="8" w:space="0" w:color="000000"/>
              <w:bottom w:val="single" w:sz="8" w:space="0" w:color="000000"/>
              <w:right w:val="nil"/>
            </w:tcBorders>
            <w:vAlign w:val="center"/>
            <w:hideMark/>
          </w:tcPr>
          <w:p w:rsidR="00BC1971" w:rsidRPr="0074671B" w:rsidRDefault="00BC1971" w:rsidP="00A36EBE">
            <w:pPr>
              <w:spacing w:after="0" w:line="360" w:lineRule="auto"/>
              <w:rPr>
                <w:rFonts w:ascii="Arial" w:eastAsia="Times New Roman" w:hAnsi="Arial" w:cs="Arial"/>
                <w:color w:val="000000"/>
                <w:sz w:val="18"/>
                <w:szCs w:val="18"/>
                <w:lang w:eastAsia="pt-PT"/>
              </w:rPr>
            </w:pPr>
          </w:p>
        </w:tc>
        <w:tc>
          <w:tcPr>
            <w:tcW w:w="1857" w:type="dxa"/>
            <w:tcBorders>
              <w:top w:val="nil"/>
              <w:left w:val="nil"/>
              <w:bottom w:val="single" w:sz="8" w:space="0" w:color="000000"/>
              <w:right w:val="single" w:sz="8" w:space="0" w:color="000000"/>
            </w:tcBorders>
            <w:shd w:val="clear" w:color="auto" w:fill="auto"/>
            <w:hideMark/>
          </w:tcPr>
          <w:p w:rsidR="00BC1971" w:rsidRPr="0074671B" w:rsidRDefault="00BC1971" w:rsidP="00A36EBE">
            <w:pPr>
              <w:spacing w:after="0" w:line="360" w:lineRule="auto"/>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Total</w:t>
            </w:r>
          </w:p>
        </w:tc>
        <w:tc>
          <w:tcPr>
            <w:tcW w:w="1360" w:type="dxa"/>
            <w:tcBorders>
              <w:top w:val="nil"/>
              <w:left w:val="nil"/>
              <w:bottom w:val="single" w:sz="8" w:space="0" w:color="000000"/>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156</w:t>
            </w:r>
          </w:p>
        </w:tc>
        <w:tc>
          <w:tcPr>
            <w:tcW w:w="1420" w:type="dxa"/>
            <w:tcBorders>
              <w:top w:val="nil"/>
              <w:left w:val="nil"/>
              <w:bottom w:val="single" w:sz="8" w:space="0" w:color="000000"/>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4" w:space="0" w:color="000000"/>
            </w:tcBorders>
            <w:shd w:val="clear" w:color="auto" w:fill="auto"/>
            <w:noWrap/>
            <w:hideMark/>
          </w:tcPr>
          <w:p w:rsidR="00BC1971" w:rsidRPr="0074671B" w:rsidRDefault="00BC1971" w:rsidP="00A36EBE">
            <w:pPr>
              <w:spacing w:after="0" w:line="360" w:lineRule="auto"/>
              <w:jc w:val="right"/>
              <w:rPr>
                <w:rFonts w:ascii="Arial" w:eastAsia="Times New Roman" w:hAnsi="Arial" w:cs="Arial"/>
                <w:color w:val="000000"/>
                <w:sz w:val="18"/>
                <w:szCs w:val="18"/>
                <w:lang w:eastAsia="pt-PT"/>
              </w:rPr>
            </w:pPr>
            <w:r w:rsidRPr="0074671B">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8" w:space="0" w:color="000000"/>
            </w:tcBorders>
            <w:shd w:val="clear" w:color="auto" w:fill="auto"/>
            <w:noWrap/>
            <w:vAlign w:val="center"/>
            <w:hideMark/>
          </w:tcPr>
          <w:p w:rsidR="00BC1971" w:rsidRPr="0074671B" w:rsidRDefault="00BC1971" w:rsidP="00A36EBE">
            <w:pPr>
              <w:spacing w:after="0" w:line="360" w:lineRule="auto"/>
              <w:jc w:val="center"/>
              <w:rPr>
                <w:rFonts w:ascii="Arial" w:eastAsia="Times New Roman" w:hAnsi="Arial" w:cs="Arial"/>
                <w:sz w:val="20"/>
                <w:szCs w:val="20"/>
                <w:lang w:eastAsia="pt-PT"/>
              </w:rPr>
            </w:pPr>
            <w:r w:rsidRPr="0074671B">
              <w:rPr>
                <w:rFonts w:ascii="Arial" w:eastAsia="Times New Roman" w:hAnsi="Arial" w:cs="Arial"/>
                <w:sz w:val="20"/>
                <w:szCs w:val="20"/>
                <w:lang w:eastAsia="pt-PT"/>
              </w:rPr>
              <w:t> </w:t>
            </w:r>
          </w:p>
        </w:tc>
      </w:tr>
    </w:tbl>
    <w:p w:rsidR="00BC1971" w:rsidRPr="0043672A" w:rsidRDefault="00BC1971" w:rsidP="000E4020">
      <w:pPr>
        <w:spacing w:after="0" w:line="360" w:lineRule="auto"/>
        <w:rPr>
          <w:bCs/>
          <w:i/>
          <w:sz w:val="18"/>
          <w:szCs w:val="18"/>
        </w:rPr>
      </w:pPr>
      <w:r w:rsidRPr="0043672A">
        <w:rPr>
          <w:bCs/>
          <w:i/>
          <w:sz w:val="18"/>
          <w:szCs w:val="18"/>
        </w:rPr>
        <w:t>Fonte: Dados recolhidos através de inquérito aplicado à população em estudo</w:t>
      </w:r>
    </w:p>
    <w:tbl>
      <w:tblPr>
        <w:tblW w:w="8455" w:type="dxa"/>
        <w:tblInd w:w="70" w:type="dxa"/>
        <w:tblCellMar>
          <w:left w:w="70" w:type="dxa"/>
          <w:right w:w="70" w:type="dxa"/>
        </w:tblCellMar>
        <w:tblLook w:val="04A0"/>
      </w:tblPr>
      <w:tblGrid>
        <w:gridCol w:w="1120"/>
        <w:gridCol w:w="1715"/>
        <w:gridCol w:w="1360"/>
        <w:gridCol w:w="1420"/>
        <w:gridCol w:w="1420"/>
        <w:gridCol w:w="1420"/>
      </w:tblGrid>
      <w:tr w:rsidR="00BC1971" w:rsidRPr="007D6275" w:rsidTr="00A36EBE">
        <w:trPr>
          <w:trHeight w:val="582"/>
        </w:trPr>
        <w:tc>
          <w:tcPr>
            <w:tcW w:w="8455" w:type="dxa"/>
            <w:gridSpan w:val="6"/>
            <w:tcBorders>
              <w:top w:val="nil"/>
              <w:left w:val="nil"/>
              <w:bottom w:val="nil"/>
              <w:right w:val="nil"/>
            </w:tcBorders>
            <w:shd w:val="clear" w:color="auto" w:fill="auto"/>
            <w:vAlign w:val="center"/>
            <w:hideMark/>
          </w:tcPr>
          <w:p w:rsidR="00BC1971" w:rsidRDefault="00BC1971" w:rsidP="008D6B29">
            <w:pPr>
              <w:spacing w:after="0" w:line="360" w:lineRule="auto"/>
              <w:rPr>
                <w:b/>
                <w:bCs/>
              </w:rPr>
            </w:pPr>
          </w:p>
          <w:p w:rsidR="00BC1971" w:rsidRPr="007D6275" w:rsidRDefault="00467B12" w:rsidP="00F75579">
            <w:pPr>
              <w:spacing w:after="0" w:line="360" w:lineRule="auto"/>
              <w:jc w:val="both"/>
              <w:rPr>
                <w:b/>
                <w:bCs/>
              </w:rPr>
            </w:pPr>
            <w:bookmarkStart w:id="273" w:name="_Toc305107927"/>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17</w:t>
            </w:r>
            <w:r w:rsidR="00021FCA" w:rsidRPr="00467B12">
              <w:rPr>
                <w:b/>
                <w:bCs/>
              </w:rPr>
              <w:fldChar w:fldCharType="end"/>
            </w:r>
            <w:r w:rsidR="00BC1971">
              <w:rPr>
                <w:b/>
                <w:bCs/>
              </w:rPr>
              <w:t xml:space="preserve"> </w:t>
            </w:r>
            <w:r w:rsidR="00F75579">
              <w:rPr>
                <w:b/>
                <w:bCs/>
              </w:rPr>
              <w:t>–</w:t>
            </w:r>
            <w:r w:rsidR="00BC1971">
              <w:rPr>
                <w:b/>
                <w:bCs/>
              </w:rPr>
              <w:t xml:space="preserve"> </w:t>
            </w:r>
            <w:r w:rsidR="00F75579">
              <w:rPr>
                <w:b/>
                <w:bCs/>
              </w:rPr>
              <w:t>Se o utilizador n</w:t>
            </w:r>
            <w:r w:rsidR="00BC1971" w:rsidRPr="007D6275">
              <w:rPr>
                <w:b/>
                <w:bCs/>
              </w:rPr>
              <w:t>os últimos 2 anos já se alojou em outro espaço de Turismo de Natureza</w:t>
            </w:r>
            <w:bookmarkEnd w:id="273"/>
          </w:p>
        </w:tc>
      </w:tr>
      <w:tr w:rsidR="00BC1971" w:rsidRPr="007D6275" w:rsidTr="00A36EBE">
        <w:trPr>
          <w:trHeight w:val="540"/>
        </w:trPr>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C1971" w:rsidRPr="007D6275" w:rsidRDefault="00BC1971" w:rsidP="00A36EBE">
            <w:pPr>
              <w:spacing w:after="0" w:line="360" w:lineRule="auto"/>
              <w:jc w:val="center"/>
              <w:rPr>
                <w:rFonts w:ascii="Arial" w:eastAsia="Times New Roman" w:hAnsi="Arial" w:cs="Arial"/>
                <w:sz w:val="20"/>
                <w:szCs w:val="20"/>
                <w:lang w:eastAsia="pt-PT"/>
              </w:rPr>
            </w:pPr>
            <w:r w:rsidRPr="007D6275">
              <w:rPr>
                <w:rFonts w:ascii="Arial" w:eastAsia="Times New Roman" w:hAnsi="Arial" w:cs="Arial"/>
                <w:sz w:val="20"/>
                <w:szCs w:val="20"/>
                <w:lang w:eastAsia="pt-PT"/>
              </w:rPr>
              <w:t xml:space="preserve"> </w:t>
            </w:r>
            <w:r w:rsidRPr="00551837">
              <w:rPr>
                <w:rFonts w:ascii="Arial" w:eastAsia="Times New Roman" w:hAnsi="Arial" w:cs="Arial"/>
                <w:sz w:val="20"/>
                <w:szCs w:val="20"/>
                <w:lang w:eastAsia="pt-PT"/>
              </w:rPr>
              <w:t>Ta</w:t>
            </w:r>
            <w:r>
              <w:rPr>
                <w:rFonts w:ascii="Arial" w:eastAsia="Times New Roman" w:hAnsi="Arial" w:cs="Arial"/>
                <w:sz w:val="20"/>
                <w:szCs w:val="20"/>
                <w:lang w:eastAsia="pt-PT"/>
              </w:rPr>
              <w:t>bela de Frequências - Questão 15</w:t>
            </w:r>
          </w:p>
        </w:tc>
        <w:tc>
          <w:tcPr>
            <w:tcW w:w="1360" w:type="dxa"/>
            <w:tcBorders>
              <w:top w:val="single" w:sz="8" w:space="0" w:color="000000"/>
              <w:left w:val="nil"/>
              <w:bottom w:val="single" w:sz="8" w:space="0" w:color="000000"/>
              <w:right w:val="single" w:sz="4" w:space="0" w:color="000000"/>
            </w:tcBorders>
            <w:shd w:val="clear" w:color="auto" w:fill="auto"/>
            <w:vAlign w:val="bottom"/>
            <w:hideMark/>
          </w:tcPr>
          <w:p w:rsidR="00BC1971" w:rsidRPr="007D6275" w:rsidRDefault="00BC1971" w:rsidP="00A36EBE">
            <w:pPr>
              <w:spacing w:after="0" w:line="360" w:lineRule="auto"/>
              <w:jc w:val="center"/>
              <w:rPr>
                <w:rFonts w:ascii="Arial" w:eastAsia="Times New Roman" w:hAnsi="Arial" w:cs="Arial"/>
                <w:color w:val="000000"/>
                <w:sz w:val="18"/>
                <w:szCs w:val="18"/>
                <w:lang w:eastAsia="pt-PT"/>
              </w:rPr>
            </w:pPr>
            <w:proofErr w:type="spellStart"/>
            <w:r w:rsidRPr="007D6275">
              <w:rPr>
                <w:rFonts w:ascii="Arial" w:eastAsia="Times New Roman" w:hAnsi="Arial" w:cs="Arial"/>
                <w:color w:val="000000"/>
                <w:sz w:val="18"/>
                <w:szCs w:val="18"/>
                <w:lang w:eastAsia="pt-PT"/>
              </w:rPr>
              <w:t>Frequency</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BC1971" w:rsidRPr="007D6275" w:rsidRDefault="00BC1971" w:rsidP="00A36EBE">
            <w:pPr>
              <w:spacing w:after="0" w:line="360" w:lineRule="auto"/>
              <w:jc w:val="center"/>
              <w:rPr>
                <w:rFonts w:ascii="Arial" w:eastAsia="Times New Roman" w:hAnsi="Arial" w:cs="Arial"/>
                <w:color w:val="000000"/>
                <w:sz w:val="18"/>
                <w:szCs w:val="18"/>
                <w:lang w:eastAsia="pt-PT"/>
              </w:rPr>
            </w:pPr>
            <w:proofErr w:type="spellStart"/>
            <w:r w:rsidRPr="007D6275">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BC1971" w:rsidRPr="007D6275" w:rsidRDefault="00BC1971" w:rsidP="00A36EBE">
            <w:pPr>
              <w:spacing w:after="0" w:line="360" w:lineRule="auto"/>
              <w:jc w:val="center"/>
              <w:rPr>
                <w:rFonts w:ascii="Arial" w:eastAsia="Times New Roman" w:hAnsi="Arial" w:cs="Arial"/>
                <w:color w:val="000000"/>
                <w:sz w:val="18"/>
                <w:szCs w:val="18"/>
                <w:lang w:eastAsia="pt-PT"/>
              </w:rPr>
            </w:pPr>
            <w:proofErr w:type="spellStart"/>
            <w:r w:rsidRPr="007D6275">
              <w:rPr>
                <w:rFonts w:ascii="Arial" w:eastAsia="Times New Roman" w:hAnsi="Arial" w:cs="Arial"/>
                <w:color w:val="000000"/>
                <w:sz w:val="18"/>
                <w:szCs w:val="18"/>
                <w:lang w:eastAsia="pt-PT"/>
              </w:rPr>
              <w:t>Valid</w:t>
            </w:r>
            <w:proofErr w:type="spellEnd"/>
            <w:r w:rsidRPr="007D6275">
              <w:rPr>
                <w:rFonts w:ascii="Arial" w:eastAsia="Times New Roman" w:hAnsi="Arial" w:cs="Arial"/>
                <w:color w:val="000000"/>
                <w:sz w:val="18"/>
                <w:szCs w:val="18"/>
                <w:lang w:eastAsia="pt-PT"/>
              </w:rPr>
              <w:t xml:space="preserve"> </w:t>
            </w:r>
            <w:proofErr w:type="spellStart"/>
            <w:r w:rsidRPr="007D6275">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BC1971" w:rsidRPr="007D6275" w:rsidRDefault="00BC1971" w:rsidP="00A36EBE">
            <w:pPr>
              <w:spacing w:after="0" w:line="360" w:lineRule="auto"/>
              <w:jc w:val="center"/>
              <w:rPr>
                <w:rFonts w:ascii="Arial" w:eastAsia="Times New Roman" w:hAnsi="Arial" w:cs="Arial"/>
                <w:color w:val="000000"/>
                <w:sz w:val="18"/>
                <w:szCs w:val="18"/>
                <w:lang w:eastAsia="pt-PT"/>
              </w:rPr>
            </w:pPr>
            <w:proofErr w:type="spellStart"/>
            <w:r w:rsidRPr="007D6275">
              <w:rPr>
                <w:rFonts w:ascii="Arial" w:eastAsia="Times New Roman" w:hAnsi="Arial" w:cs="Arial"/>
                <w:color w:val="000000"/>
                <w:sz w:val="18"/>
                <w:szCs w:val="18"/>
                <w:lang w:eastAsia="pt-PT"/>
              </w:rPr>
              <w:t>Cumulative</w:t>
            </w:r>
            <w:proofErr w:type="spellEnd"/>
            <w:r w:rsidRPr="007D6275">
              <w:rPr>
                <w:rFonts w:ascii="Arial" w:eastAsia="Times New Roman" w:hAnsi="Arial" w:cs="Arial"/>
                <w:color w:val="000000"/>
                <w:sz w:val="18"/>
                <w:szCs w:val="18"/>
                <w:lang w:eastAsia="pt-PT"/>
              </w:rPr>
              <w:t xml:space="preserve"> </w:t>
            </w:r>
            <w:proofErr w:type="spellStart"/>
            <w:r w:rsidRPr="007D6275">
              <w:rPr>
                <w:rFonts w:ascii="Arial" w:eastAsia="Times New Roman" w:hAnsi="Arial" w:cs="Arial"/>
                <w:color w:val="000000"/>
                <w:sz w:val="18"/>
                <w:szCs w:val="18"/>
                <w:lang w:eastAsia="pt-PT"/>
              </w:rPr>
              <w:t>Percent</w:t>
            </w:r>
            <w:proofErr w:type="spellEnd"/>
          </w:p>
        </w:tc>
      </w:tr>
      <w:tr w:rsidR="00BC1971" w:rsidRPr="007D6275" w:rsidTr="00A36EBE">
        <w:trPr>
          <w:trHeight w:val="319"/>
        </w:trPr>
        <w:tc>
          <w:tcPr>
            <w:tcW w:w="1120" w:type="dxa"/>
            <w:tcBorders>
              <w:top w:val="nil"/>
              <w:left w:val="single" w:sz="8" w:space="0" w:color="000000"/>
              <w:bottom w:val="nil"/>
              <w:right w:val="nil"/>
            </w:tcBorders>
            <w:shd w:val="clear" w:color="auto" w:fill="auto"/>
            <w:hideMark/>
          </w:tcPr>
          <w:p w:rsidR="00BC1971" w:rsidRPr="007D6275" w:rsidRDefault="00BC1971" w:rsidP="00A36EBE">
            <w:pPr>
              <w:spacing w:after="0" w:line="360" w:lineRule="auto"/>
              <w:rPr>
                <w:rFonts w:ascii="Arial" w:eastAsia="Times New Roman" w:hAnsi="Arial" w:cs="Arial"/>
                <w:color w:val="000000"/>
                <w:sz w:val="18"/>
                <w:szCs w:val="18"/>
                <w:lang w:eastAsia="pt-PT"/>
              </w:rPr>
            </w:pPr>
            <w:proofErr w:type="spellStart"/>
            <w:r w:rsidRPr="007D6275">
              <w:rPr>
                <w:rFonts w:ascii="Arial" w:eastAsia="Times New Roman" w:hAnsi="Arial" w:cs="Arial"/>
                <w:color w:val="000000"/>
                <w:sz w:val="18"/>
                <w:szCs w:val="18"/>
                <w:lang w:eastAsia="pt-PT"/>
              </w:rPr>
              <w:t>Valid</w:t>
            </w:r>
            <w:proofErr w:type="spellEnd"/>
          </w:p>
        </w:tc>
        <w:tc>
          <w:tcPr>
            <w:tcW w:w="1715" w:type="dxa"/>
            <w:tcBorders>
              <w:top w:val="nil"/>
              <w:left w:val="nil"/>
              <w:bottom w:val="nil"/>
              <w:right w:val="single" w:sz="8" w:space="0" w:color="000000"/>
            </w:tcBorders>
            <w:shd w:val="clear" w:color="auto" w:fill="auto"/>
            <w:hideMark/>
          </w:tcPr>
          <w:p w:rsidR="00BC1971" w:rsidRPr="007D6275" w:rsidRDefault="00BC1971" w:rsidP="00A36EBE">
            <w:pPr>
              <w:spacing w:after="0" w:line="360" w:lineRule="auto"/>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Sim</w:t>
            </w:r>
          </w:p>
        </w:tc>
        <w:tc>
          <w:tcPr>
            <w:tcW w:w="1360" w:type="dxa"/>
            <w:tcBorders>
              <w:top w:val="nil"/>
              <w:left w:val="nil"/>
              <w:bottom w:val="nil"/>
              <w:right w:val="single" w:sz="4"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62</w:t>
            </w:r>
          </w:p>
        </w:tc>
        <w:tc>
          <w:tcPr>
            <w:tcW w:w="1420" w:type="dxa"/>
            <w:tcBorders>
              <w:top w:val="nil"/>
              <w:left w:val="nil"/>
              <w:bottom w:val="nil"/>
              <w:right w:val="single" w:sz="4"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39,7</w:t>
            </w:r>
          </w:p>
        </w:tc>
        <w:tc>
          <w:tcPr>
            <w:tcW w:w="1420" w:type="dxa"/>
            <w:tcBorders>
              <w:top w:val="nil"/>
              <w:left w:val="nil"/>
              <w:bottom w:val="nil"/>
              <w:right w:val="single" w:sz="4"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39,7</w:t>
            </w:r>
          </w:p>
        </w:tc>
        <w:tc>
          <w:tcPr>
            <w:tcW w:w="1420" w:type="dxa"/>
            <w:tcBorders>
              <w:top w:val="nil"/>
              <w:left w:val="nil"/>
              <w:bottom w:val="nil"/>
              <w:right w:val="single" w:sz="8"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39,7</w:t>
            </w:r>
          </w:p>
        </w:tc>
      </w:tr>
      <w:tr w:rsidR="00BC1971" w:rsidRPr="007D6275" w:rsidTr="00A36EBE">
        <w:trPr>
          <w:trHeight w:val="319"/>
        </w:trPr>
        <w:tc>
          <w:tcPr>
            <w:tcW w:w="1120" w:type="dxa"/>
            <w:tcBorders>
              <w:top w:val="nil"/>
              <w:left w:val="single" w:sz="8" w:space="0" w:color="000000"/>
              <w:bottom w:val="nil"/>
              <w:right w:val="nil"/>
            </w:tcBorders>
            <w:shd w:val="clear" w:color="auto" w:fill="auto"/>
            <w:hideMark/>
          </w:tcPr>
          <w:p w:rsidR="00BC1971" w:rsidRPr="007D6275" w:rsidRDefault="00BC1971" w:rsidP="00A36EBE">
            <w:pPr>
              <w:spacing w:after="0" w:line="360" w:lineRule="auto"/>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 </w:t>
            </w:r>
          </w:p>
        </w:tc>
        <w:tc>
          <w:tcPr>
            <w:tcW w:w="1715" w:type="dxa"/>
            <w:tcBorders>
              <w:top w:val="nil"/>
              <w:left w:val="nil"/>
              <w:bottom w:val="nil"/>
              <w:right w:val="single" w:sz="8" w:space="0" w:color="000000"/>
            </w:tcBorders>
            <w:shd w:val="clear" w:color="auto" w:fill="auto"/>
            <w:hideMark/>
          </w:tcPr>
          <w:p w:rsidR="00BC1971" w:rsidRPr="007D6275" w:rsidRDefault="00BC1971" w:rsidP="00A36EBE">
            <w:pPr>
              <w:spacing w:after="0" w:line="360" w:lineRule="auto"/>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Não</w:t>
            </w:r>
          </w:p>
        </w:tc>
        <w:tc>
          <w:tcPr>
            <w:tcW w:w="1360" w:type="dxa"/>
            <w:tcBorders>
              <w:top w:val="nil"/>
              <w:left w:val="nil"/>
              <w:bottom w:val="nil"/>
              <w:right w:val="single" w:sz="4"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94</w:t>
            </w:r>
          </w:p>
        </w:tc>
        <w:tc>
          <w:tcPr>
            <w:tcW w:w="1420" w:type="dxa"/>
            <w:tcBorders>
              <w:top w:val="nil"/>
              <w:left w:val="nil"/>
              <w:bottom w:val="nil"/>
              <w:right w:val="single" w:sz="4"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60,3</w:t>
            </w:r>
          </w:p>
        </w:tc>
        <w:tc>
          <w:tcPr>
            <w:tcW w:w="1420" w:type="dxa"/>
            <w:tcBorders>
              <w:top w:val="nil"/>
              <w:left w:val="nil"/>
              <w:bottom w:val="nil"/>
              <w:right w:val="single" w:sz="4"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60,3</w:t>
            </w:r>
          </w:p>
        </w:tc>
        <w:tc>
          <w:tcPr>
            <w:tcW w:w="1420" w:type="dxa"/>
            <w:tcBorders>
              <w:top w:val="nil"/>
              <w:left w:val="nil"/>
              <w:bottom w:val="nil"/>
              <w:right w:val="single" w:sz="8"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100,0</w:t>
            </w:r>
          </w:p>
        </w:tc>
      </w:tr>
      <w:tr w:rsidR="00BC1971" w:rsidRPr="007D6275" w:rsidTr="00A36EBE">
        <w:trPr>
          <w:trHeight w:val="319"/>
        </w:trPr>
        <w:tc>
          <w:tcPr>
            <w:tcW w:w="1120" w:type="dxa"/>
            <w:tcBorders>
              <w:top w:val="nil"/>
              <w:left w:val="single" w:sz="8" w:space="0" w:color="000000"/>
              <w:bottom w:val="single" w:sz="8" w:space="0" w:color="000000"/>
              <w:right w:val="nil"/>
            </w:tcBorders>
            <w:shd w:val="clear" w:color="auto" w:fill="auto"/>
            <w:hideMark/>
          </w:tcPr>
          <w:p w:rsidR="00BC1971" w:rsidRPr="007D6275" w:rsidRDefault="00BC1971" w:rsidP="00A36EBE">
            <w:pPr>
              <w:spacing w:after="0" w:line="360" w:lineRule="auto"/>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 </w:t>
            </w:r>
          </w:p>
        </w:tc>
        <w:tc>
          <w:tcPr>
            <w:tcW w:w="1715" w:type="dxa"/>
            <w:tcBorders>
              <w:top w:val="nil"/>
              <w:left w:val="nil"/>
              <w:bottom w:val="single" w:sz="8" w:space="0" w:color="000000"/>
              <w:right w:val="single" w:sz="8" w:space="0" w:color="000000"/>
            </w:tcBorders>
            <w:shd w:val="clear" w:color="auto" w:fill="auto"/>
            <w:hideMark/>
          </w:tcPr>
          <w:p w:rsidR="00BC1971" w:rsidRPr="007D6275" w:rsidRDefault="00BC1971" w:rsidP="00A36EBE">
            <w:pPr>
              <w:spacing w:after="0" w:line="360" w:lineRule="auto"/>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Total</w:t>
            </w:r>
          </w:p>
        </w:tc>
        <w:tc>
          <w:tcPr>
            <w:tcW w:w="1360" w:type="dxa"/>
            <w:tcBorders>
              <w:top w:val="nil"/>
              <w:left w:val="nil"/>
              <w:bottom w:val="single" w:sz="8" w:space="0" w:color="000000"/>
              <w:right w:val="single" w:sz="4"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156</w:t>
            </w:r>
          </w:p>
        </w:tc>
        <w:tc>
          <w:tcPr>
            <w:tcW w:w="1420" w:type="dxa"/>
            <w:tcBorders>
              <w:top w:val="nil"/>
              <w:left w:val="nil"/>
              <w:bottom w:val="single" w:sz="8" w:space="0" w:color="000000"/>
              <w:right w:val="single" w:sz="4"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4" w:space="0" w:color="000000"/>
            </w:tcBorders>
            <w:shd w:val="clear" w:color="auto" w:fill="auto"/>
            <w:noWrap/>
            <w:hideMark/>
          </w:tcPr>
          <w:p w:rsidR="00BC1971" w:rsidRPr="007D6275" w:rsidRDefault="00BC1971" w:rsidP="00A36EBE">
            <w:pPr>
              <w:spacing w:after="0" w:line="360" w:lineRule="auto"/>
              <w:jc w:val="right"/>
              <w:rPr>
                <w:rFonts w:ascii="Arial" w:eastAsia="Times New Roman" w:hAnsi="Arial" w:cs="Arial"/>
                <w:color w:val="000000"/>
                <w:sz w:val="18"/>
                <w:szCs w:val="18"/>
                <w:lang w:eastAsia="pt-PT"/>
              </w:rPr>
            </w:pPr>
            <w:r w:rsidRPr="007D6275">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8" w:space="0" w:color="000000"/>
            </w:tcBorders>
            <w:shd w:val="clear" w:color="auto" w:fill="auto"/>
            <w:noWrap/>
            <w:vAlign w:val="center"/>
            <w:hideMark/>
          </w:tcPr>
          <w:p w:rsidR="00BC1971" w:rsidRPr="007D6275" w:rsidRDefault="00BC1971" w:rsidP="00A36EBE">
            <w:pPr>
              <w:spacing w:after="0" w:line="360" w:lineRule="auto"/>
              <w:jc w:val="center"/>
              <w:rPr>
                <w:rFonts w:ascii="Arial" w:eastAsia="Times New Roman" w:hAnsi="Arial" w:cs="Arial"/>
                <w:sz w:val="20"/>
                <w:szCs w:val="20"/>
                <w:lang w:eastAsia="pt-PT"/>
              </w:rPr>
            </w:pPr>
            <w:r w:rsidRPr="007D6275">
              <w:rPr>
                <w:rFonts w:ascii="Arial" w:eastAsia="Times New Roman" w:hAnsi="Arial" w:cs="Arial"/>
                <w:sz w:val="20"/>
                <w:szCs w:val="20"/>
                <w:lang w:eastAsia="pt-PT"/>
              </w:rPr>
              <w:t> </w:t>
            </w:r>
          </w:p>
        </w:tc>
      </w:tr>
    </w:tbl>
    <w:p w:rsidR="00BC1971" w:rsidRPr="0043672A" w:rsidRDefault="00BC1971" w:rsidP="000E4020">
      <w:pPr>
        <w:spacing w:after="0" w:line="360" w:lineRule="auto"/>
        <w:rPr>
          <w:bCs/>
          <w:i/>
          <w:sz w:val="18"/>
          <w:szCs w:val="18"/>
        </w:rPr>
      </w:pPr>
      <w:r w:rsidRPr="0043672A">
        <w:rPr>
          <w:bCs/>
          <w:i/>
          <w:sz w:val="18"/>
          <w:szCs w:val="18"/>
        </w:rPr>
        <w:t>Fonte: Dados recolhidos através de inquérito aplicado à população em estudo</w:t>
      </w:r>
    </w:p>
    <w:p w:rsidR="00BC1971" w:rsidRDefault="00BC1971" w:rsidP="002F2648">
      <w:pPr>
        <w:rPr>
          <w:lang w:eastAsia="pt-PT"/>
        </w:rPr>
      </w:pPr>
    </w:p>
    <w:tbl>
      <w:tblPr>
        <w:tblW w:w="7747" w:type="dxa"/>
        <w:tblInd w:w="70" w:type="dxa"/>
        <w:tblCellMar>
          <w:left w:w="70" w:type="dxa"/>
          <w:right w:w="70" w:type="dxa"/>
        </w:tblCellMar>
        <w:tblLook w:val="04A0"/>
      </w:tblPr>
      <w:tblGrid>
        <w:gridCol w:w="1120"/>
        <w:gridCol w:w="1007"/>
        <w:gridCol w:w="1360"/>
        <w:gridCol w:w="1420"/>
        <w:gridCol w:w="1420"/>
        <w:gridCol w:w="1420"/>
      </w:tblGrid>
      <w:tr w:rsidR="008573C1" w:rsidRPr="00F76F57" w:rsidTr="00A36EBE">
        <w:trPr>
          <w:trHeight w:val="822"/>
        </w:trPr>
        <w:tc>
          <w:tcPr>
            <w:tcW w:w="7747" w:type="dxa"/>
            <w:gridSpan w:val="6"/>
            <w:tcBorders>
              <w:top w:val="nil"/>
              <w:left w:val="nil"/>
              <w:bottom w:val="nil"/>
              <w:right w:val="nil"/>
            </w:tcBorders>
            <w:shd w:val="clear" w:color="auto" w:fill="auto"/>
            <w:vAlign w:val="center"/>
            <w:hideMark/>
          </w:tcPr>
          <w:p w:rsidR="008573C1" w:rsidRDefault="00467B12" w:rsidP="00A36EBE">
            <w:pPr>
              <w:spacing w:after="0" w:line="360" w:lineRule="auto"/>
              <w:jc w:val="both"/>
              <w:rPr>
                <w:b/>
                <w:bCs/>
              </w:rPr>
            </w:pPr>
            <w:bookmarkStart w:id="274" w:name="_Toc305107928"/>
            <w:r w:rsidRPr="00467B12">
              <w:rPr>
                <w:b/>
                <w:bCs/>
              </w:rPr>
              <w:t xml:space="preserve">Quadro </w:t>
            </w:r>
            <w:r w:rsidR="00021FCA" w:rsidRPr="00467B12">
              <w:rPr>
                <w:b/>
                <w:bCs/>
              </w:rPr>
              <w:fldChar w:fldCharType="begin"/>
            </w:r>
            <w:r w:rsidRPr="00467B12">
              <w:rPr>
                <w:b/>
                <w:bCs/>
              </w:rPr>
              <w:instrText xml:space="preserve"> SEQ Quadro \* ARABIC </w:instrText>
            </w:r>
            <w:r w:rsidR="00021FCA" w:rsidRPr="00467B12">
              <w:rPr>
                <w:b/>
                <w:bCs/>
              </w:rPr>
              <w:fldChar w:fldCharType="separate"/>
            </w:r>
            <w:r w:rsidR="00367017">
              <w:rPr>
                <w:b/>
                <w:bCs/>
                <w:noProof/>
              </w:rPr>
              <w:t>18</w:t>
            </w:r>
            <w:r w:rsidR="00021FCA" w:rsidRPr="00467B12">
              <w:rPr>
                <w:b/>
                <w:bCs/>
              </w:rPr>
              <w:fldChar w:fldCharType="end"/>
            </w:r>
            <w:r w:rsidR="008573C1">
              <w:rPr>
                <w:b/>
                <w:bCs/>
              </w:rPr>
              <w:t xml:space="preserve"> </w:t>
            </w:r>
            <w:r w:rsidR="00BE01A0">
              <w:rPr>
                <w:b/>
                <w:bCs/>
              </w:rPr>
              <w:t>–</w:t>
            </w:r>
            <w:r w:rsidR="008573C1">
              <w:rPr>
                <w:b/>
                <w:bCs/>
              </w:rPr>
              <w:t xml:space="preserve"> </w:t>
            </w:r>
            <w:r w:rsidR="00BE01A0">
              <w:rPr>
                <w:b/>
                <w:bCs/>
              </w:rPr>
              <w:t xml:space="preserve">Se o inquirido tem </w:t>
            </w:r>
            <w:r w:rsidR="008573C1" w:rsidRPr="00F76F57">
              <w:rPr>
                <w:b/>
                <w:bCs/>
              </w:rPr>
              <w:t>em atenção as boas práticas ambientais</w:t>
            </w:r>
            <w:r w:rsidR="00BE01A0">
              <w:rPr>
                <w:b/>
                <w:bCs/>
              </w:rPr>
              <w:t xml:space="preserve"> dos espaços quando opta pelas suas deslocações</w:t>
            </w:r>
            <w:bookmarkEnd w:id="274"/>
          </w:p>
          <w:p w:rsidR="008573C1" w:rsidRPr="00F76F57" w:rsidRDefault="008573C1" w:rsidP="00A36EBE">
            <w:pPr>
              <w:spacing w:after="0" w:line="360" w:lineRule="auto"/>
              <w:jc w:val="both"/>
              <w:rPr>
                <w:rFonts w:ascii="Arial Bold" w:eastAsia="Times New Roman" w:hAnsi="Arial Bold" w:cs="Arial"/>
                <w:b/>
                <w:bCs/>
                <w:color w:val="000000"/>
                <w:sz w:val="18"/>
                <w:szCs w:val="18"/>
                <w:lang w:eastAsia="pt-PT"/>
              </w:rPr>
            </w:pPr>
          </w:p>
        </w:tc>
      </w:tr>
      <w:tr w:rsidR="008573C1" w:rsidRPr="00F76F57" w:rsidTr="00A36EBE">
        <w:trPr>
          <w:trHeight w:val="540"/>
        </w:trPr>
        <w:tc>
          <w:tcPr>
            <w:tcW w:w="21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573C1" w:rsidRPr="00F76F57" w:rsidRDefault="008573C1" w:rsidP="00A36EBE">
            <w:pPr>
              <w:spacing w:after="0" w:line="360" w:lineRule="auto"/>
              <w:ind w:right="-211"/>
              <w:jc w:val="center"/>
              <w:rPr>
                <w:rFonts w:ascii="Arial" w:eastAsia="Times New Roman" w:hAnsi="Arial" w:cs="Arial"/>
                <w:sz w:val="20"/>
                <w:szCs w:val="20"/>
                <w:lang w:eastAsia="pt-PT"/>
              </w:rPr>
            </w:pPr>
            <w:r w:rsidRPr="00551837">
              <w:rPr>
                <w:rFonts w:ascii="Arial" w:eastAsia="Times New Roman" w:hAnsi="Arial" w:cs="Arial"/>
                <w:sz w:val="20"/>
                <w:szCs w:val="20"/>
                <w:lang w:eastAsia="pt-PT"/>
              </w:rPr>
              <w:t>Ta</w:t>
            </w:r>
            <w:r>
              <w:rPr>
                <w:rFonts w:ascii="Arial" w:eastAsia="Times New Roman" w:hAnsi="Arial" w:cs="Arial"/>
                <w:sz w:val="20"/>
                <w:szCs w:val="20"/>
                <w:lang w:eastAsia="pt-PT"/>
              </w:rPr>
              <w:t>bela de Frequências - Questão 16</w:t>
            </w:r>
            <w:r w:rsidRPr="00F76F57">
              <w:rPr>
                <w:rFonts w:ascii="Arial" w:eastAsia="Times New Roman" w:hAnsi="Arial" w:cs="Arial"/>
                <w:sz w:val="20"/>
                <w:szCs w:val="20"/>
                <w:lang w:eastAsia="pt-PT"/>
              </w:rPr>
              <w:t xml:space="preserve"> </w:t>
            </w:r>
          </w:p>
        </w:tc>
        <w:tc>
          <w:tcPr>
            <w:tcW w:w="1360" w:type="dxa"/>
            <w:tcBorders>
              <w:top w:val="single" w:sz="8" w:space="0" w:color="000000"/>
              <w:left w:val="nil"/>
              <w:bottom w:val="single" w:sz="8" w:space="0" w:color="000000"/>
              <w:right w:val="single" w:sz="4" w:space="0" w:color="000000"/>
            </w:tcBorders>
            <w:shd w:val="clear" w:color="auto" w:fill="auto"/>
            <w:vAlign w:val="bottom"/>
            <w:hideMark/>
          </w:tcPr>
          <w:p w:rsidR="008573C1" w:rsidRPr="00F76F57" w:rsidRDefault="008573C1" w:rsidP="00A36EBE">
            <w:pPr>
              <w:spacing w:after="0" w:line="360" w:lineRule="auto"/>
              <w:jc w:val="center"/>
              <w:rPr>
                <w:rFonts w:ascii="Arial" w:eastAsia="Times New Roman" w:hAnsi="Arial" w:cs="Arial"/>
                <w:color w:val="000000"/>
                <w:sz w:val="18"/>
                <w:szCs w:val="18"/>
                <w:lang w:eastAsia="pt-PT"/>
              </w:rPr>
            </w:pPr>
            <w:proofErr w:type="spellStart"/>
            <w:r w:rsidRPr="00F76F57">
              <w:rPr>
                <w:rFonts w:ascii="Arial" w:eastAsia="Times New Roman" w:hAnsi="Arial" w:cs="Arial"/>
                <w:color w:val="000000"/>
                <w:sz w:val="18"/>
                <w:szCs w:val="18"/>
                <w:lang w:eastAsia="pt-PT"/>
              </w:rPr>
              <w:t>Frequency</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8573C1" w:rsidRPr="00F76F57" w:rsidRDefault="008573C1" w:rsidP="00A36EBE">
            <w:pPr>
              <w:spacing w:after="0" w:line="360" w:lineRule="auto"/>
              <w:jc w:val="center"/>
              <w:rPr>
                <w:rFonts w:ascii="Arial" w:eastAsia="Times New Roman" w:hAnsi="Arial" w:cs="Arial"/>
                <w:color w:val="000000"/>
                <w:sz w:val="18"/>
                <w:szCs w:val="18"/>
                <w:lang w:eastAsia="pt-PT"/>
              </w:rPr>
            </w:pPr>
            <w:proofErr w:type="spellStart"/>
            <w:r w:rsidRPr="00F76F57">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4" w:space="0" w:color="000000"/>
            </w:tcBorders>
            <w:shd w:val="clear" w:color="auto" w:fill="auto"/>
            <w:vAlign w:val="bottom"/>
            <w:hideMark/>
          </w:tcPr>
          <w:p w:rsidR="008573C1" w:rsidRPr="00F76F57" w:rsidRDefault="008573C1" w:rsidP="00A36EBE">
            <w:pPr>
              <w:spacing w:after="0" w:line="360" w:lineRule="auto"/>
              <w:jc w:val="center"/>
              <w:rPr>
                <w:rFonts w:ascii="Arial" w:eastAsia="Times New Roman" w:hAnsi="Arial" w:cs="Arial"/>
                <w:color w:val="000000"/>
                <w:sz w:val="18"/>
                <w:szCs w:val="18"/>
                <w:lang w:eastAsia="pt-PT"/>
              </w:rPr>
            </w:pPr>
            <w:proofErr w:type="spellStart"/>
            <w:r w:rsidRPr="00F76F57">
              <w:rPr>
                <w:rFonts w:ascii="Arial" w:eastAsia="Times New Roman" w:hAnsi="Arial" w:cs="Arial"/>
                <w:color w:val="000000"/>
                <w:sz w:val="18"/>
                <w:szCs w:val="18"/>
                <w:lang w:eastAsia="pt-PT"/>
              </w:rPr>
              <w:t>Valid</w:t>
            </w:r>
            <w:proofErr w:type="spellEnd"/>
            <w:r w:rsidRPr="00F76F57">
              <w:rPr>
                <w:rFonts w:ascii="Arial" w:eastAsia="Times New Roman" w:hAnsi="Arial" w:cs="Arial"/>
                <w:color w:val="000000"/>
                <w:sz w:val="18"/>
                <w:szCs w:val="18"/>
                <w:lang w:eastAsia="pt-PT"/>
              </w:rPr>
              <w:t xml:space="preserve"> </w:t>
            </w:r>
            <w:proofErr w:type="spellStart"/>
            <w:r w:rsidRPr="00F76F57">
              <w:rPr>
                <w:rFonts w:ascii="Arial" w:eastAsia="Times New Roman" w:hAnsi="Arial" w:cs="Arial"/>
                <w:color w:val="000000"/>
                <w:sz w:val="18"/>
                <w:szCs w:val="18"/>
                <w:lang w:eastAsia="pt-PT"/>
              </w:rPr>
              <w:t>Percent</w:t>
            </w:r>
            <w:proofErr w:type="spellEnd"/>
          </w:p>
        </w:tc>
        <w:tc>
          <w:tcPr>
            <w:tcW w:w="1420" w:type="dxa"/>
            <w:tcBorders>
              <w:top w:val="single" w:sz="8" w:space="0" w:color="000000"/>
              <w:left w:val="nil"/>
              <w:bottom w:val="single" w:sz="8" w:space="0" w:color="000000"/>
              <w:right w:val="single" w:sz="8" w:space="0" w:color="000000"/>
            </w:tcBorders>
            <w:shd w:val="clear" w:color="auto" w:fill="auto"/>
            <w:vAlign w:val="bottom"/>
            <w:hideMark/>
          </w:tcPr>
          <w:p w:rsidR="008573C1" w:rsidRPr="00F76F57" w:rsidRDefault="008573C1" w:rsidP="00A36EBE">
            <w:pPr>
              <w:spacing w:after="0" w:line="360" w:lineRule="auto"/>
              <w:jc w:val="center"/>
              <w:rPr>
                <w:rFonts w:ascii="Arial" w:eastAsia="Times New Roman" w:hAnsi="Arial" w:cs="Arial"/>
                <w:color w:val="000000"/>
                <w:sz w:val="18"/>
                <w:szCs w:val="18"/>
                <w:lang w:eastAsia="pt-PT"/>
              </w:rPr>
            </w:pPr>
            <w:proofErr w:type="spellStart"/>
            <w:r w:rsidRPr="00F76F57">
              <w:rPr>
                <w:rFonts w:ascii="Arial" w:eastAsia="Times New Roman" w:hAnsi="Arial" w:cs="Arial"/>
                <w:color w:val="000000"/>
                <w:sz w:val="18"/>
                <w:szCs w:val="18"/>
                <w:lang w:eastAsia="pt-PT"/>
              </w:rPr>
              <w:t>Cumulative</w:t>
            </w:r>
            <w:proofErr w:type="spellEnd"/>
            <w:r w:rsidRPr="00F76F57">
              <w:rPr>
                <w:rFonts w:ascii="Arial" w:eastAsia="Times New Roman" w:hAnsi="Arial" w:cs="Arial"/>
                <w:color w:val="000000"/>
                <w:sz w:val="18"/>
                <w:szCs w:val="18"/>
                <w:lang w:eastAsia="pt-PT"/>
              </w:rPr>
              <w:t xml:space="preserve"> </w:t>
            </w:r>
            <w:proofErr w:type="spellStart"/>
            <w:r w:rsidRPr="00F76F57">
              <w:rPr>
                <w:rFonts w:ascii="Arial" w:eastAsia="Times New Roman" w:hAnsi="Arial" w:cs="Arial"/>
                <w:color w:val="000000"/>
                <w:sz w:val="18"/>
                <w:szCs w:val="18"/>
                <w:lang w:eastAsia="pt-PT"/>
              </w:rPr>
              <w:t>Percent</w:t>
            </w:r>
            <w:proofErr w:type="spellEnd"/>
          </w:p>
        </w:tc>
      </w:tr>
      <w:tr w:rsidR="008573C1" w:rsidRPr="00F76F57" w:rsidTr="00A36EBE">
        <w:trPr>
          <w:trHeight w:val="319"/>
        </w:trPr>
        <w:tc>
          <w:tcPr>
            <w:tcW w:w="1120" w:type="dxa"/>
            <w:vMerge w:val="restart"/>
            <w:tcBorders>
              <w:top w:val="nil"/>
              <w:left w:val="single" w:sz="8" w:space="0" w:color="000000"/>
              <w:bottom w:val="single" w:sz="8" w:space="0" w:color="000000"/>
              <w:right w:val="nil"/>
            </w:tcBorders>
            <w:shd w:val="clear" w:color="auto" w:fill="auto"/>
            <w:hideMark/>
          </w:tcPr>
          <w:p w:rsidR="008573C1" w:rsidRPr="00F76F57" w:rsidRDefault="008573C1" w:rsidP="00A36EBE">
            <w:pPr>
              <w:spacing w:after="0" w:line="360" w:lineRule="auto"/>
              <w:rPr>
                <w:rFonts w:ascii="Arial" w:eastAsia="Times New Roman" w:hAnsi="Arial" w:cs="Arial"/>
                <w:color w:val="000000"/>
                <w:sz w:val="18"/>
                <w:szCs w:val="18"/>
                <w:lang w:eastAsia="pt-PT"/>
              </w:rPr>
            </w:pPr>
            <w:proofErr w:type="spellStart"/>
            <w:r w:rsidRPr="00F76F57">
              <w:rPr>
                <w:rFonts w:ascii="Arial" w:eastAsia="Times New Roman" w:hAnsi="Arial" w:cs="Arial"/>
                <w:color w:val="000000"/>
                <w:sz w:val="18"/>
                <w:szCs w:val="18"/>
                <w:lang w:eastAsia="pt-PT"/>
              </w:rPr>
              <w:t>Valid</w:t>
            </w:r>
            <w:proofErr w:type="spellEnd"/>
          </w:p>
        </w:tc>
        <w:tc>
          <w:tcPr>
            <w:tcW w:w="1007" w:type="dxa"/>
            <w:tcBorders>
              <w:top w:val="nil"/>
              <w:left w:val="nil"/>
              <w:bottom w:val="nil"/>
              <w:right w:val="single" w:sz="8" w:space="0" w:color="000000"/>
            </w:tcBorders>
            <w:shd w:val="clear" w:color="auto" w:fill="auto"/>
            <w:hideMark/>
          </w:tcPr>
          <w:p w:rsidR="008573C1" w:rsidRPr="00F76F57" w:rsidRDefault="008573C1" w:rsidP="00A36EBE">
            <w:pPr>
              <w:spacing w:after="0" w:line="360" w:lineRule="auto"/>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w:t>
            </w:r>
          </w:p>
        </w:tc>
        <w:tc>
          <w:tcPr>
            <w:tcW w:w="136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8</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5,1</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5,1</w:t>
            </w:r>
          </w:p>
        </w:tc>
        <w:tc>
          <w:tcPr>
            <w:tcW w:w="1420" w:type="dxa"/>
            <w:tcBorders>
              <w:top w:val="nil"/>
              <w:left w:val="nil"/>
              <w:bottom w:val="nil"/>
              <w:right w:val="single" w:sz="8"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5,1</w:t>
            </w:r>
          </w:p>
        </w:tc>
      </w:tr>
      <w:tr w:rsidR="008573C1" w:rsidRPr="00F76F57" w:rsidTr="00A36EBE">
        <w:trPr>
          <w:trHeight w:val="319"/>
        </w:trPr>
        <w:tc>
          <w:tcPr>
            <w:tcW w:w="1120" w:type="dxa"/>
            <w:vMerge/>
            <w:tcBorders>
              <w:top w:val="nil"/>
              <w:left w:val="single" w:sz="8" w:space="0" w:color="000000"/>
              <w:bottom w:val="single" w:sz="8" w:space="0" w:color="000000"/>
              <w:right w:val="nil"/>
            </w:tcBorders>
            <w:vAlign w:val="center"/>
            <w:hideMark/>
          </w:tcPr>
          <w:p w:rsidR="008573C1" w:rsidRPr="00F76F57" w:rsidRDefault="008573C1" w:rsidP="00A36EBE">
            <w:pPr>
              <w:spacing w:after="0" w:line="360" w:lineRule="auto"/>
              <w:rPr>
                <w:rFonts w:ascii="Arial" w:eastAsia="Times New Roman" w:hAnsi="Arial" w:cs="Arial"/>
                <w:color w:val="000000"/>
                <w:sz w:val="18"/>
                <w:szCs w:val="18"/>
                <w:lang w:eastAsia="pt-PT"/>
              </w:rPr>
            </w:pPr>
          </w:p>
        </w:tc>
        <w:tc>
          <w:tcPr>
            <w:tcW w:w="1007" w:type="dxa"/>
            <w:tcBorders>
              <w:top w:val="nil"/>
              <w:left w:val="nil"/>
              <w:bottom w:val="nil"/>
              <w:right w:val="single" w:sz="8" w:space="0" w:color="000000"/>
            </w:tcBorders>
            <w:shd w:val="clear" w:color="auto" w:fill="auto"/>
            <w:hideMark/>
          </w:tcPr>
          <w:p w:rsidR="008573C1" w:rsidRPr="00F76F57" w:rsidRDefault="008573C1" w:rsidP="00A36EBE">
            <w:pPr>
              <w:spacing w:after="0" w:line="360" w:lineRule="auto"/>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2</w:t>
            </w:r>
          </w:p>
        </w:tc>
        <w:tc>
          <w:tcPr>
            <w:tcW w:w="136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10</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6,4</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6,4</w:t>
            </w:r>
          </w:p>
        </w:tc>
        <w:tc>
          <w:tcPr>
            <w:tcW w:w="1420" w:type="dxa"/>
            <w:tcBorders>
              <w:top w:val="nil"/>
              <w:left w:val="nil"/>
              <w:bottom w:val="nil"/>
              <w:right w:val="single" w:sz="8"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11,5</w:t>
            </w:r>
          </w:p>
        </w:tc>
      </w:tr>
      <w:tr w:rsidR="008573C1" w:rsidRPr="00F76F57" w:rsidTr="00A36EBE">
        <w:trPr>
          <w:trHeight w:val="319"/>
        </w:trPr>
        <w:tc>
          <w:tcPr>
            <w:tcW w:w="1120" w:type="dxa"/>
            <w:vMerge/>
            <w:tcBorders>
              <w:top w:val="nil"/>
              <w:left w:val="single" w:sz="8" w:space="0" w:color="000000"/>
              <w:bottom w:val="single" w:sz="8" w:space="0" w:color="000000"/>
              <w:right w:val="nil"/>
            </w:tcBorders>
            <w:vAlign w:val="center"/>
            <w:hideMark/>
          </w:tcPr>
          <w:p w:rsidR="008573C1" w:rsidRPr="00F76F57" w:rsidRDefault="008573C1" w:rsidP="00A36EBE">
            <w:pPr>
              <w:spacing w:after="0" w:line="360" w:lineRule="auto"/>
              <w:rPr>
                <w:rFonts w:ascii="Arial" w:eastAsia="Times New Roman" w:hAnsi="Arial" w:cs="Arial"/>
                <w:color w:val="000000"/>
                <w:sz w:val="18"/>
                <w:szCs w:val="18"/>
                <w:lang w:eastAsia="pt-PT"/>
              </w:rPr>
            </w:pPr>
          </w:p>
        </w:tc>
        <w:tc>
          <w:tcPr>
            <w:tcW w:w="1007" w:type="dxa"/>
            <w:tcBorders>
              <w:top w:val="nil"/>
              <w:left w:val="nil"/>
              <w:bottom w:val="nil"/>
              <w:right w:val="single" w:sz="8" w:space="0" w:color="000000"/>
            </w:tcBorders>
            <w:shd w:val="clear" w:color="auto" w:fill="auto"/>
            <w:hideMark/>
          </w:tcPr>
          <w:p w:rsidR="008573C1" w:rsidRPr="00F76F57" w:rsidRDefault="008573C1" w:rsidP="00A36EBE">
            <w:pPr>
              <w:spacing w:after="0" w:line="360" w:lineRule="auto"/>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3</w:t>
            </w:r>
          </w:p>
        </w:tc>
        <w:tc>
          <w:tcPr>
            <w:tcW w:w="136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18</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11,5</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11,5</w:t>
            </w:r>
          </w:p>
        </w:tc>
        <w:tc>
          <w:tcPr>
            <w:tcW w:w="1420" w:type="dxa"/>
            <w:tcBorders>
              <w:top w:val="nil"/>
              <w:left w:val="nil"/>
              <w:bottom w:val="nil"/>
              <w:right w:val="single" w:sz="8"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23,1</w:t>
            </w:r>
          </w:p>
        </w:tc>
      </w:tr>
      <w:tr w:rsidR="008573C1" w:rsidRPr="00F76F57" w:rsidTr="00A36EBE">
        <w:trPr>
          <w:trHeight w:val="319"/>
        </w:trPr>
        <w:tc>
          <w:tcPr>
            <w:tcW w:w="1120" w:type="dxa"/>
            <w:vMerge/>
            <w:tcBorders>
              <w:top w:val="nil"/>
              <w:left w:val="single" w:sz="8" w:space="0" w:color="000000"/>
              <w:bottom w:val="single" w:sz="8" w:space="0" w:color="000000"/>
              <w:right w:val="nil"/>
            </w:tcBorders>
            <w:vAlign w:val="center"/>
            <w:hideMark/>
          </w:tcPr>
          <w:p w:rsidR="008573C1" w:rsidRPr="00F76F57" w:rsidRDefault="008573C1" w:rsidP="00A36EBE">
            <w:pPr>
              <w:spacing w:after="0" w:line="360" w:lineRule="auto"/>
              <w:rPr>
                <w:rFonts w:ascii="Arial" w:eastAsia="Times New Roman" w:hAnsi="Arial" w:cs="Arial"/>
                <w:color w:val="000000"/>
                <w:sz w:val="18"/>
                <w:szCs w:val="18"/>
                <w:lang w:eastAsia="pt-PT"/>
              </w:rPr>
            </w:pPr>
          </w:p>
        </w:tc>
        <w:tc>
          <w:tcPr>
            <w:tcW w:w="1007" w:type="dxa"/>
            <w:tcBorders>
              <w:top w:val="nil"/>
              <w:left w:val="nil"/>
              <w:bottom w:val="nil"/>
              <w:right w:val="single" w:sz="8" w:space="0" w:color="000000"/>
            </w:tcBorders>
            <w:shd w:val="clear" w:color="auto" w:fill="auto"/>
            <w:hideMark/>
          </w:tcPr>
          <w:p w:rsidR="008573C1" w:rsidRPr="00F76F57" w:rsidRDefault="008573C1" w:rsidP="00A36EBE">
            <w:pPr>
              <w:spacing w:after="0" w:line="360" w:lineRule="auto"/>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4</w:t>
            </w:r>
          </w:p>
        </w:tc>
        <w:tc>
          <w:tcPr>
            <w:tcW w:w="136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64</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41,0</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41,0</w:t>
            </w:r>
          </w:p>
        </w:tc>
        <w:tc>
          <w:tcPr>
            <w:tcW w:w="1420" w:type="dxa"/>
            <w:tcBorders>
              <w:top w:val="nil"/>
              <w:left w:val="nil"/>
              <w:bottom w:val="nil"/>
              <w:right w:val="single" w:sz="8"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64,1</w:t>
            </w:r>
          </w:p>
        </w:tc>
      </w:tr>
      <w:tr w:rsidR="008573C1" w:rsidRPr="00F76F57" w:rsidTr="00A36EBE">
        <w:trPr>
          <w:trHeight w:val="319"/>
        </w:trPr>
        <w:tc>
          <w:tcPr>
            <w:tcW w:w="1120" w:type="dxa"/>
            <w:vMerge/>
            <w:tcBorders>
              <w:top w:val="nil"/>
              <w:left w:val="single" w:sz="8" w:space="0" w:color="000000"/>
              <w:bottom w:val="single" w:sz="8" w:space="0" w:color="000000"/>
              <w:right w:val="nil"/>
            </w:tcBorders>
            <w:vAlign w:val="center"/>
            <w:hideMark/>
          </w:tcPr>
          <w:p w:rsidR="008573C1" w:rsidRPr="00F76F57" w:rsidRDefault="008573C1" w:rsidP="00A36EBE">
            <w:pPr>
              <w:spacing w:after="0" w:line="360" w:lineRule="auto"/>
              <w:rPr>
                <w:rFonts w:ascii="Arial" w:eastAsia="Times New Roman" w:hAnsi="Arial" w:cs="Arial"/>
                <w:color w:val="000000"/>
                <w:sz w:val="18"/>
                <w:szCs w:val="18"/>
                <w:lang w:eastAsia="pt-PT"/>
              </w:rPr>
            </w:pPr>
          </w:p>
        </w:tc>
        <w:tc>
          <w:tcPr>
            <w:tcW w:w="1007" w:type="dxa"/>
            <w:tcBorders>
              <w:top w:val="nil"/>
              <w:left w:val="nil"/>
              <w:bottom w:val="nil"/>
              <w:right w:val="single" w:sz="8" w:space="0" w:color="000000"/>
            </w:tcBorders>
            <w:shd w:val="clear" w:color="auto" w:fill="auto"/>
            <w:hideMark/>
          </w:tcPr>
          <w:p w:rsidR="008573C1" w:rsidRPr="00F76F57" w:rsidRDefault="008573C1" w:rsidP="00A36EBE">
            <w:pPr>
              <w:spacing w:after="0" w:line="360" w:lineRule="auto"/>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5</w:t>
            </w:r>
          </w:p>
        </w:tc>
        <w:tc>
          <w:tcPr>
            <w:tcW w:w="136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46</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29,5</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29,5</w:t>
            </w:r>
          </w:p>
        </w:tc>
        <w:tc>
          <w:tcPr>
            <w:tcW w:w="1420" w:type="dxa"/>
            <w:tcBorders>
              <w:top w:val="nil"/>
              <w:left w:val="nil"/>
              <w:bottom w:val="nil"/>
              <w:right w:val="single" w:sz="8"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93,6</w:t>
            </w:r>
          </w:p>
        </w:tc>
      </w:tr>
      <w:tr w:rsidR="008573C1" w:rsidRPr="00F76F57" w:rsidTr="00A36EBE">
        <w:trPr>
          <w:trHeight w:val="319"/>
        </w:trPr>
        <w:tc>
          <w:tcPr>
            <w:tcW w:w="1120" w:type="dxa"/>
            <w:vMerge/>
            <w:tcBorders>
              <w:top w:val="nil"/>
              <w:left w:val="single" w:sz="8" w:space="0" w:color="000000"/>
              <w:bottom w:val="single" w:sz="8" w:space="0" w:color="000000"/>
              <w:right w:val="nil"/>
            </w:tcBorders>
            <w:vAlign w:val="center"/>
            <w:hideMark/>
          </w:tcPr>
          <w:p w:rsidR="008573C1" w:rsidRPr="00F76F57" w:rsidRDefault="008573C1" w:rsidP="00A36EBE">
            <w:pPr>
              <w:spacing w:after="0" w:line="360" w:lineRule="auto"/>
              <w:rPr>
                <w:rFonts w:ascii="Arial" w:eastAsia="Times New Roman" w:hAnsi="Arial" w:cs="Arial"/>
                <w:color w:val="000000"/>
                <w:sz w:val="18"/>
                <w:szCs w:val="18"/>
                <w:lang w:eastAsia="pt-PT"/>
              </w:rPr>
            </w:pPr>
          </w:p>
        </w:tc>
        <w:tc>
          <w:tcPr>
            <w:tcW w:w="1007" w:type="dxa"/>
            <w:tcBorders>
              <w:top w:val="nil"/>
              <w:left w:val="nil"/>
              <w:bottom w:val="nil"/>
              <w:right w:val="single" w:sz="8" w:space="0" w:color="000000"/>
            </w:tcBorders>
            <w:shd w:val="clear" w:color="auto" w:fill="auto"/>
            <w:hideMark/>
          </w:tcPr>
          <w:p w:rsidR="008573C1" w:rsidRPr="00F76F57" w:rsidRDefault="008573C1" w:rsidP="00A36EBE">
            <w:pPr>
              <w:spacing w:after="0" w:line="360" w:lineRule="auto"/>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6</w:t>
            </w:r>
          </w:p>
        </w:tc>
        <w:tc>
          <w:tcPr>
            <w:tcW w:w="136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10</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6,4</w:t>
            </w:r>
          </w:p>
        </w:tc>
        <w:tc>
          <w:tcPr>
            <w:tcW w:w="1420" w:type="dxa"/>
            <w:tcBorders>
              <w:top w:val="nil"/>
              <w:left w:val="nil"/>
              <w:bottom w:val="nil"/>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6,4</w:t>
            </w:r>
          </w:p>
        </w:tc>
        <w:tc>
          <w:tcPr>
            <w:tcW w:w="1420" w:type="dxa"/>
            <w:tcBorders>
              <w:top w:val="nil"/>
              <w:left w:val="nil"/>
              <w:bottom w:val="nil"/>
              <w:right w:val="single" w:sz="8"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100,0</w:t>
            </w:r>
          </w:p>
        </w:tc>
      </w:tr>
      <w:tr w:rsidR="008573C1" w:rsidRPr="00F76F57" w:rsidTr="00A36EBE">
        <w:trPr>
          <w:trHeight w:val="319"/>
        </w:trPr>
        <w:tc>
          <w:tcPr>
            <w:tcW w:w="1120" w:type="dxa"/>
            <w:vMerge/>
            <w:tcBorders>
              <w:top w:val="nil"/>
              <w:left w:val="single" w:sz="8" w:space="0" w:color="000000"/>
              <w:bottom w:val="single" w:sz="8" w:space="0" w:color="000000"/>
              <w:right w:val="nil"/>
            </w:tcBorders>
            <w:vAlign w:val="center"/>
            <w:hideMark/>
          </w:tcPr>
          <w:p w:rsidR="008573C1" w:rsidRPr="00F76F57" w:rsidRDefault="008573C1" w:rsidP="00A36EBE">
            <w:pPr>
              <w:spacing w:after="0" w:line="360" w:lineRule="auto"/>
              <w:rPr>
                <w:rFonts w:ascii="Arial" w:eastAsia="Times New Roman" w:hAnsi="Arial" w:cs="Arial"/>
                <w:color w:val="000000"/>
                <w:sz w:val="18"/>
                <w:szCs w:val="18"/>
                <w:lang w:eastAsia="pt-PT"/>
              </w:rPr>
            </w:pPr>
          </w:p>
        </w:tc>
        <w:tc>
          <w:tcPr>
            <w:tcW w:w="1007" w:type="dxa"/>
            <w:tcBorders>
              <w:top w:val="nil"/>
              <w:left w:val="nil"/>
              <w:bottom w:val="single" w:sz="8" w:space="0" w:color="000000"/>
              <w:right w:val="single" w:sz="8" w:space="0" w:color="000000"/>
            </w:tcBorders>
            <w:shd w:val="clear" w:color="auto" w:fill="auto"/>
            <w:hideMark/>
          </w:tcPr>
          <w:p w:rsidR="008573C1" w:rsidRPr="00F76F57" w:rsidRDefault="008573C1" w:rsidP="00A36EBE">
            <w:pPr>
              <w:spacing w:after="0" w:line="360" w:lineRule="auto"/>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Total</w:t>
            </w:r>
          </w:p>
        </w:tc>
        <w:tc>
          <w:tcPr>
            <w:tcW w:w="1360" w:type="dxa"/>
            <w:tcBorders>
              <w:top w:val="nil"/>
              <w:left w:val="nil"/>
              <w:bottom w:val="single" w:sz="8" w:space="0" w:color="000000"/>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156</w:t>
            </w:r>
          </w:p>
        </w:tc>
        <w:tc>
          <w:tcPr>
            <w:tcW w:w="1420" w:type="dxa"/>
            <w:tcBorders>
              <w:top w:val="nil"/>
              <w:left w:val="nil"/>
              <w:bottom w:val="single" w:sz="8" w:space="0" w:color="000000"/>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4" w:space="0" w:color="000000"/>
            </w:tcBorders>
            <w:shd w:val="clear" w:color="auto" w:fill="auto"/>
            <w:noWrap/>
            <w:hideMark/>
          </w:tcPr>
          <w:p w:rsidR="008573C1" w:rsidRPr="00F76F57" w:rsidRDefault="008573C1" w:rsidP="00A36EBE">
            <w:pPr>
              <w:spacing w:after="0" w:line="360" w:lineRule="auto"/>
              <w:jc w:val="right"/>
              <w:rPr>
                <w:rFonts w:ascii="Arial" w:eastAsia="Times New Roman" w:hAnsi="Arial" w:cs="Arial"/>
                <w:color w:val="000000"/>
                <w:sz w:val="18"/>
                <w:szCs w:val="18"/>
                <w:lang w:eastAsia="pt-PT"/>
              </w:rPr>
            </w:pPr>
            <w:r w:rsidRPr="00F76F57">
              <w:rPr>
                <w:rFonts w:ascii="Arial" w:eastAsia="Times New Roman" w:hAnsi="Arial" w:cs="Arial"/>
                <w:color w:val="000000"/>
                <w:sz w:val="18"/>
                <w:szCs w:val="18"/>
                <w:lang w:eastAsia="pt-PT"/>
              </w:rPr>
              <w:t>100,0</w:t>
            </w:r>
          </w:p>
        </w:tc>
        <w:tc>
          <w:tcPr>
            <w:tcW w:w="1420" w:type="dxa"/>
            <w:tcBorders>
              <w:top w:val="nil"/>
              <w:left w:val="nil"/>
              <w:bottom w:val="single" w:sz="8" w:space="0" w:color="000000"/>
              <w:right w:val="single" w:sz="8" w:space="0" w:color="000000"/>
            </w:tcBorders>
            <w:shd w:val="clear" w:color="auto" w:fill="auto"/>
            <w:noWrap/>
            <w:vAlign w:val="center"/>
            <w:hideMark/>
          </w:tcPr>
          <w:p w:rsidR="008573C1" w:rsidRPr="00F76F57" w:rsidRDefault="008573C1" w:rsidP="00A36EBE">
            <w:pPr>
              <w:spacing w:after="0" w:line="360" w:lineRule="auto"/>
              <w:jc w:val="center"/>
              <w:rPr>
                <w:rFonts w:ascii="Arial" w:eastAsia="Times New Roman" w:hAnsi="Arial" w:cs="Arial"/>
                <w:sz w:val="20"/>
                <w:szCs w:val="20"/>
                <w:lang w:eastAsia="pt-PT"/>
              </w:rPr>
            </w:pPr>
            <w:r w:rsidRPr="00F76F57">
              <w:rPr>
                <w:rFonts w:ascii="Arial" w:eastAsia="Times New Roman" w:hAnsi="Arial" w:cs="Arial"/>
                <w:sz w:val="20"/>
                <w:szCs w:val="20"/>
                <w:lang w:eastAsia="pt-PT"/>
              </w:rPr>
              <w:t> </w:t>
            </w:r>
          </w:p>
        </w:tc>
      </w:tr>
    </w:tbl>
    <w:p w:rsidR="008573C1" w:rsidRPr="0043672A" w:rsidRDefault="008573C1" w:rsidP="000E4020">
      <w:pPr>
        <w:spacing w:after="0" w:line="360" w:lineRule="auto"/>
        <w:rPr>
          <w:bCs/>
          <w:i/>
          <w:sz w:val="18"/>
          <w:szCs w:val="18"/>
        </w:rPr>
      </w:pPr>
      <w:r w:rsidRPr="0043672A">
        <w:rPr>
          <w:bCs/>
          <w:i/>
          <w:sz w:val="18"/>
          <w:szCs w:val="18"/>
        </w:rPr>
        <w:t>Fonte: Dados recolhidos através de inquérito aplicado à população em estudo</w:t>
      </w:r>
    </w:p>
    <w:p w:rsidR="008573C1" w:rsidRDefault="008573C1" w:rsidP="002F2648">
      <w:pPr>
        <w:rPr>
          <w:lang w:eastAsia="pt-PT"/>
        </w:rPr>
      </w:pPr>
    </w:p>
    <w:sectPr w:rsidR="008573C1" w:rsidSect="00B215DC">
      <w:headerReference w:type="default" r:id="rId184"/>
      <w:footerReference w:type="default" r:id="rId185"/>
      <w:pgSz w:w="11906" w:h="16838"/>
      <w:pgMar w:top="1417" w:right="1701" w:bottom="1276" w:left="1701" w:header="708" w:footer="708" w:gutter="0"/>
      <w:pgNumType w:fmt="upp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F32" w:rsidRDefault="00127F32" w:rsidP="008D230B">
      <w:pPr>
        <w:spacing w:after="0" w:line="240" w:lineRule="auto"/>
      </w:pPr>
      <w:r>
        <w:separator/>
      </w:r>
    </w:p>
  </w:endnote>
  <w:endnote w:type="continuationSeparator" w:id="0">
    <w:p w:rsidR="00127F32" w:rsidRDefault="00127F32" w:rsidP="008D23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07"/>
      <w:gridCol w:w="7813"/>
    </w:tblGrid>
    <w:tr w:rsidR="00866094">
      <w:tc>
        <w:tcPr>
          <w:tcW w:w="918" w:type="dxa"/>
        </w:tcPr>
        <w:p w:rsidR="00866094" w:rsidRDefault="00866094">
          <w:pPr>
            <w:pStyle w:val="Rodap"/>
            <w:jc w:val="right"/>
            <w:rPr>
              <w:b/>
              <w:color w:val="0F6FC6" w:themeColor="accent1"/>
              <w:sz w:val="32"/>
              <w:szCs w:val="32"/>
            </w:rPr>
          </w:pPr>
        </w:p>
      </w:tc>
      <w:tc>
        <w:tcPr>
          <w:tcW w:w="7938" w:type="dxa"/>
        </w:tcPr>
        <w:p w:rsidR="00866094" w:rsidRDefault="00866094">
          <w:pPr>
            <w:pStyle w:val="Rodap"/>
          </w:pPr>
        </w:p>
      </w:tc>
    </w:tr>
  </w:tbl>
  <w:p w:rsidR="00866094" w:rsidRDefault="00866094">
    <w:pPr>
      <w:pStyle w:val="Rodap"/>
    </w:pPr>
  </w:p>
  <w:p w:rsidR="00866094" w:rsidRDefault="00866094">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07"/>
      <w:gridCol w:w="7813"/>
    </w:tblGrid>
    <w:tr w:rsidR="00866094">
      <w:tc>
        <w:tcPr>
          <w:tcW w:w="918" w:type="dxa"/>
        </w:tcPr>
        <w:p w:rsidR="00866094" w:rsidRDefault="00866094">
          <w:pPr>
            <w:pStyle w:val="Rodap"/>
            <w:jc w:val="right"/>
            <w:rPr>
              <w:b/>
              <w:color w:val="0F6FC6" w:themeColor="accent1"/>
              <w:sz w:val="32"/>
              <w:szCs w:val="32"/>
            </w:rPr>
          </w:pPr>
        </w:p>
      </w:tc>
      <w:tc>
        <w:tcPr>
          <w:tcW w:w="7938" w:type="dxa"/>
        </w:tcPr>
        <w:p w:rsidR="00866094" w:rsidRDefault="00866094">
          <w:pPr>
            <w:pStyle w:val="Rodap"/>
          </w:pPr>
        </w:p>
      </w:tc>
    </w:tr>
  </w:tbl>
  <w:p w:rsidR="00866094" w:rsidRDefault="00866094">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011"/>
      <w:docPartObj>
        <w:docPartGallery w:val="Page Numbers (Bottom of Page)"/>
        <w:docPartUnique/>
      </w:docPartObj>
    </w:sdtPr>
    <w:sdtContent>
      <w:p w:rsidR="00866094" w:rsidRDefault="00021FCA">
        <w:pPr>
          <w:pStyle w:val="Rodap"/>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333" type="#_x0000_t185" style="position:absolute;margin-left:0;margin-top:0;width:44.45pt;height:18.8pt;z-index:25166438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0C49CB" w:rsidRDefault="00021FCA">
                    <w:pPr>
                      <w:jc w:val="center"/>
                    </w:pPr>
                    <w:fldSimple w:instr=" PAGE    \* MERGEFORMAT ">
                      <w:r w:rsidR="00765803">
                        <w:rPr>
                          <w:noProof/>
                        </w:rPr>
                        <w:t>IX</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13332" type="#_x0000_t32" style="position:absolute;margin-left:0;margin-top:0;width:434.5pt;height:0;z-index:25166336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015"/>
      <w:docPartObj>
        <w:docPartGallery w:val="Page Numbers (Bottom of Page)"/>
        <w:docPartUnique/>
      </w:docPartObj>
    </w:sdtPr>
    <w:sdtContent>
      <w:p w:rsidR="00866094" w:rsidRDefault="00021FCA">
        <w:pPr>
          <w:pStyle w:val="Rodap"/>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335" type="#_x0000_t185" style="position:absolute;margin-left:0;margin-top:0;width:44.45pt;height:18.8pt;z-index:25166745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13335" inset=",0,,0">
                <w:txbxContent>
                  <w:p w:rsidR="000C49CB" w:rsidRDefault="00021FCA">
                    <w:pPr>
                      <w:jc w:val="center"/>
                    </w:pPr>
                    <w:fldSimple w:instr=" PAGE    \* MERGEFORMAT ">
                      <w:r w:rsidR="00765803">
                        <w:rPr>
                          <w:noProof/>
                        </w:rPr>
                        <w:t>17</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13334" type="#_x0000_t32" style="position:absolute;margin-left:0;margin-top:0;width:434.5pt;height:0;z-index:25166643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018"/>
      <w:docPartObj>
        <w:docPartGallery w:val="Page Numbers (Bottom of Page)"/>
        <w:docPartUnique/>
      </w:docPartObj>
    </w:sdtPr>
    <w:sdtContent>
      <w:p w:rsidR="00866094" w:rsidRDefault="00021FCA">
        <w:pPr>
          <w:pStyle w:val="Rodap"/>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339" type="#_x0000_t185" style="position:absolute;margin-left:0;margin-top:0;width:44.45pt;height:18.8pt;z-index:25167052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B04D97" w:rsidRDefault="00021FCA">
                    <w:pPr>
                      <w:jc w:val="center"/>
                    </w:pPr>
                    <w:fldSimple w:instr=" PAGE    \* MERGEFORMAT ">
                      <w:r w:rsidR="00765803">
                        <w:rPr>
                          <w:noProof/>
                        </w:rPr>
                        <w:t>CLIV</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13338" type="#_x0000_t32" style="position:absolute;margin-left:0;margin-top:0;width:434.5pt;height:0;z-index:25166950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019"/>
      <w:docPartObj>
        <w:docPartGallery w:val="Page Numbers (Bottom of Page)"/>
        <w:docPartUnique/>
      </w:docPartObj>
    </w:sdtPr>
    <w:sdtContent>
      <w:p w:rsidR="00866094" w:rsidRDefault="00021FCA">
        <w:pPr>
          <w:pStyle w:val="Rodap"/>
        </w:pPr>
        <w:r w:rsidRPr="00021FCA">
          <w:rPr>
            <w:noProof/>
            <w:sz w:val="24"/>
            <w:szCs w:val="24"/>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341" type="#_x0000_t185" style="position:absolute;margin-left:0;margin-top:0;width:44.45pt;height:18.8pt;z-index:25167360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B04D97" w:rsidRDefault="00021FCA">
                    <w:pPr>
                      <w:jc w:val="center"/>
                    </w:pPr>
                    <w:fldSimple w:instr=" PAGE    \* MERGEFORMAT ">
                      <w:r w:rsidR="00765803">
                        <w:rPr>
                          <w:noProof/>
                        </w:rPr>
                        <w:t>CLIX</w:t>
                      </w:r>
                    </w:fldSimple>
                  </w:p>
                </w:txbxContent>
              </v:textbox>
              <w10:wrap anchorx="margin" anchory="page"/>
            </v:shape>
          </w:pict>
        </w:r>
        <w:r w:rsidRPr="00021FCA">
          <w:rPr>
            <w:noProof/>
            <w:sz w:val="24"/>
            <w:szCs w:val="24"/>
            <w:lang w:eastAsia="zh-TW"/>
          </w:rPr>
          <w:pict>
            <v:shapetype id="_x0000_t32" coordsize="21600,21600" o:spt="32" o:oned="t" path="m,l21600,21600e" filled="f">
              <v:path arrowok="t" fillok="f" o:connecttype="none"/>
              <o:lock v:ext="edit" shapetype="t"/>
            </v:shapetype>
            <v:shape id="_x0000_s13340" type="#_x0000_t32" style="position:absolute;margin-left:0;margin-top:0;width:434.5pt;height:0;z-index:25167257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020"/>
      <w:docPartObj>
        <w:docPartGallery w:val="Page Numbers (Bottom of Page)"/>
        <w:docPartUnique/>
      </w:docPartObj>
    </w:sdtPr>
    <w:sdtContent>
      <w:p w:rsidR="00866094" w:rsidRDefault="00021FCA">
        <w:pPr>
          <w:pStyle w:val="Rodap"/>
        </w:pPr>
        <w:r w:rsidRPr="00021FCA">
          <w:rPr>
            <w:noProof/>
            <w:sz w:val="24"/>
            <w:szCs w:val="24"/>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343" type="#_x0000_t185" style="position:absolute;margin-left:0;margin-top:0;width:44.45pt;height:18.8pt;z-index:25167667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B04D97" w:rsidRDefault="00021FCA">
                    <w:pPr>
                      <w:jc w:val="center"/>
                    </w:pPr>
                    <w:fldSimple w:instr=" PAGE    \* MERGEFORMAT ">
                      <w:r w:rsidR="00765803">
                        <w:rPr>
                          <w:noProof/>
                        </w:rPr>
                        <w:t>160</w:t>
                      </w:r>
                    </w:fldSimple>
                  </w:p>
                </w:txbxContent>
              </v:textbox>
              <w10:wrap anchorx="margin" anchory="page"/>
            </v:shape>
          </w:pict>
        </w:r>
        <w:r w:rsidRPr="00021FCA">
          <w:rPr>
            <w:noProof/>
            <w:sz w:val="24"/>
            <w:szCs w:val="24"/>
            <w:lang w:eastAsia="zh-TW"/>
          </w:rPr>
          <w:pict>
            <v:shapetype id="_x0000_t32" coordsize="21600,21600" o:spt="32" o:oned="t" path="m,l21600,21600e" filled="f">
              <v:path arrowok="t" fillok="f" o:connecttype="none"/>
              <o:lock v:ext="edit" shapetype="t"/>
            </v:shapetype>
            <v:shape id="_x0000_s13342" type="#_x0000_t32" style="position:absolute;margin-left:0;margin-top:0;width:434.5pt;height:0;z-index:25167564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021"/>
      <w:docPartObj>
        <w:docPartGallery w:val="Page Numbers (Bottom of Page)"/>
        <w:docPartUnique/>
      </w:docPartObj>
    </w:sdtPr>
    <w:sdtContent>
      <w:p w:rsidR="00866094" w:rsidRDefault="00021FCA">
        <w:pPr>
          <w:pStyle w:val="Rodap"/>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345" type="#_x0000_t185" style="position:absolute;margin-left:0;margin-top:0;width:44.45pt;height:18.8pt;z-index:251679744;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B04D97" w:rsidRDefault="00021FCA">
                    <w:pPr>
                      <w:jc w:val="center"/>
                    </w:pPr>
                    <w:fldSimple w:instr=" PAGE    \* MERGEFORMAT ">
                      <w:r w:rsidR="00765803">
                        <w:rPr>
                          <w:noProof/>
                        </w:rPr>
                        <w:t>CLXXIV</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13344" type="#_x0000_t32" style="position:absolute;margin-left:0;margin-top:0;width:434.5pt;height:0;z-index:25167872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F32" w:rsidRDefault="00127F32" w:rsidP="008D230B">
      <w:pPr>
        <w:spacing w:after="0" w:line="240" w:lineRule="auto"/>
      </w:pPr>
      <w:r>
        <w:separator/>
      </w:r>
    </w:p>
  </w:footnote>
  <w:footnote w:type="continuationSeparator" w:id="0">
    <w:p w:rsidR="00127F32" w:rsidRDefault="00127F32" w:rsidP="008D230B">
      <w:pPr>
        <w:spacing w:after="0" w:line="240" w:lineRule="auto"/>
      </w:pPr>
      <w:r>
        <w:continuationSeparator/>
      </w:r>
    </w:p>
  </w:footnote>
  <w:footnote w:id="1">
    <w:p w:rsidR="00866094" w:rsidRPr="006F4DE5" w:rsidRDefault="00866094" w:rsidP="00FC00B5">
      <w:pPr>
        <w:pStyle w:val="Rodap"/>
        <w:rPr>
          <w:i/>
          <w:sz w:val="16"/>
          <w:vertAlign w:val="superscript"/>
        </w:rPr>
      </w:pPr>
      <w:r>
        <w:rPr>
          <w:i/>
          <w:sz w:val="16"/>
        </w:rPr>
        <w:t>1 -</w:t>
      </w:r>
      <w:r w:rsidRPr="006F4DE5">
        <w:rPr>
          <w:i/>
          <w:sz w:val="16"/>
        </w:rPr>
        <w:t xml:space="preserve">Dados recolhidos </w:t>
      </w:r>
      <w:r>
        <w:rPr>
          <w:i/>
          <w:sz w:val="16"/>
        </w:rPr>
        <w:t xml:space="preserve">a 22/05/2010 </w:t>
      </w:r>
      <w:proofErr w:type="gramStart"/>
      <w:r w:rsidRPr="006F4DE5">
        <w:rPr>
          <w:i/>
          <w:sz w:val="16"/>
        </w:rPr>
        <w:t>em</w:t>
      </w:r>
      <w:proofErr w:type="gramEnd"/>
      <w:r w:rsidRPr="006F4DE5">
        <w:rPr>
          <w:i/>
          <w:sz w:val="16"/>
        </w:rPr>
        <w:t xml:space="preserve">: </w:t>
      </w:r>
      <w:hyperlink r:id="rId1" w:history="1">
        <w:r w:rsidRPr="006F4DE5">
          <w:rPr>
            <w:rStyle w:val="Hiperligao"/>
            <w:i/>
            <w:color w:val="auto"/>
            <w:sz w:val="16"/>
          </w:rPr>
          <w:t>www.turismo</w:t>
        </w:r>
      </w:hyperlink>
      <w:r w:rsidRPr="006F4DE5">
        <w:rPr>
          <w:i/>
          <w:sz w:val="16"/>
        </w:rPr>
        <w:t xml:space="preserve"> de Portugal. </w:t>
      </w:r>
      <w:proofErr w:type="spellStart"/>
      <w:proofErr w:type="gramStart"/>
      <w:r w:rsidRPr="006F4DE5">
        <w:rPr>
          <w:i/>
          <w:sz w:val="16"/>
        </w:rPr>
        <w:t>pt</w:t>
      </w:r>
      <w:proofErr w:type="spellEnd"/>
      <w:proofErr w:type="gramEnd"/>
      <w:r w:rsidRPr="006F4DE5">
        <w:rPr>
          <w:i/>
          <w:sz w:val="16"/>
        </w:rPr>
        <w:t xml:space="preserve">  ; </w:t>
      </w:r>
      <w:hyperlink r:id="rId2" w:history="1">
        <w:r w:rsidRPr="006F4DE5">
          <w:rPr>
            <w:rStyle w:val="Hiperligao"/>
            <w:i/>
            <w:color w:val="auto"/>
            <w:sz w:val="16"/>
          </w:rPr>
          <w:t>www.oecd.org</w:t>
        </w:r>
      </w:hyperlink>
      <w:r w:rsidRPr="00821DCD">
        <w:rPr>
          <w:i/>
          <w:sz w:val="16"/>
        </w:rPr>
        <w:t xml:space="preserve">; </w:t>
      </w:r>
      <w:hyperlink r:id="rId3" w:history="1">
        <w:r w:rsidRPr="00821DCD">
          <w:rPr>
            <w:rStyle w:val="Hiperligao"/>
            <w:i/>
            <w:color w:val="auto"/>
            <w:sz w:val="16"/>
          </w:rPr>
          <w:t>www.ec.europa.eu</w:t>
        </w:r>
      </w:hyperlink>
      <w:r w:rsidRPr="00821DCD">
        <w:rPr>
          <w:i/>
          <w:sz w:val="16"/>
        </w:rPr>
        <w:t>;</w:t>
      </w:r>
      <w:r>
        <w:rPr>
          <w:i/>
          <w:sz w:val="16"/>
        </w:rPr>
        <w:t xml:space="preserve"> </w:t>
      </w:r>
      <w:proofErr w:type="spellStart"/>
      <w:r>
        <w:rPr>
          <w:i/>
          <w:sz w:val="16"/>
        </w:rPr>
        <w:t>www.turismodoalentejo-ert.pt</w:t>
      </w:r>
      <w:proofErr w:type="spellEnd"/>
    </w:p>
    <w:p w:rsidR="00866094" w:rsidRDefault="00866094" w:rsidP="00FC00B5">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94" w:rsidRDefault="00866094">
    <w:pPr>
      <w:pStyle w:val="Cabealh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6"/>
      <w:gridCol w:w="1088"/>
    </w:tblGrid>
    <w:tr w:rsidR="00866094">
      <w:trPr>
        <w:trHeight w:val="288"/>
      </w:trPr>
      <w:tc>
        <w:tcPr>
          <w:tcW w:w="7765" w:type="dxa"/>
        </w:tcPr>
        <w:p w:rsidR="00866094" w:rsidRPr="00927926" w:rsidRDefault="00866094" w:rsidP="00406E38">
          <w:pPr>
            <w:pStyle w:val="Cabealho"/>
            <w:jc w:val="right"/>
            <w:rPr>
              <w:rFonts w:eastAsiaTheme="majorEastAsia" w:cstheme="minorHAnsi"/>
              <w:sz w:val="24"/>
              <w:szCs w:val="24"/>
            </w:rPr>
          </w:pPr>
          <w:r w:rsidRPr="00927926">
            <w:rPr>
              <w:rFonts w:eastAsiaTheme="majorEastAsia" w:cstheme="minorHAnsi"/>
              <w:sz w:val="24"/>
              <w:szCs w:val="24"/>
            </w:rPr>
            <w:t>Enquadramento teórico</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3C28F4" w:rsidRDefault="00866094" w:rsidP="00406E38">
          <w:pPr>
            <w:pStyle w:val="Cabealho"/>
            <w:jc w:val="right"/>
            <w:rPr>
              <w:rFonts w:eastAsiaTheme="majorEastAsia" w:cstheme="minorHAnsi"/>
              <w:sz w:val="24"/>
              <w:szCs w:val="24"/>
            </w:rPr>
          </w:pPr>
          <w:r>
            <w:rPr>
              <w:rFonts w:eastAsiaTheme="majorEastAsia" w:cstheme="minorHAnsi"/>
              <w:sz w:val="24"/>
              <w:szCs w:val="24"/>
            </w:rPr>
            <w:t>O Turismo em Portugal</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3C28F4" w:rsidRDefault="00866094" w:rsidP="00406E38">
          <w:pPr>
            <w:pStyle w:val="Cabealho"/>
            <w:jc w:val="right"/>
            <w:rPr>
              <w:rFonts w:eastAsiaTheme="majorEastAsia" w:cstheme="minorHAnsi"/>
              <w:sz w:val="24"/>
              <w:szCs w:val="24"/>
            </w:rPr>
          </w:pPr>
          <w:r>
            <w:rPr>
              <w:rFonts w:eastAsiaTheme="majorEastAsia" w:cstheme="minorHAnsi"/>
              <w:sz w:val="24"/>
              <w:szCs w:val="24"/>
            </w:rPr>
            <w:t>O Parque de Natureza de Noudar</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6"/>
      <w:gridCol w:w="1088"/>
    </w:tblGrid>
    <w:tr w:rsidR="00866094">
      <w:trPr>
        <w:trHeight w:val="288"/>
      </w:trPr>
      <w:tc>
        <w:tcPr>
          <w:tcW w:w="7765" w:type="dxa"/>
        </w:tcPr>
        <w:p w:rsidR="00866094" w:rsidRPr="003C28F4" w:rsidRDefault="00866094" w:rsidP="00DB4F2F">
          <w:pPr>
            <w:pStyle w:val="Cabealho"/>
            <w:jc w:val="right"/>
            <w:rPr>
              <w:rFonts w:eastAsiaTheme="majorEastAsia" w:cstheme="minorHAnsi"/>
              <w:sz w:val="24"/>
              <w:szCs w:val="24"/>
            </w:rPr>
          </w:pPr>
          <w:r>
            <w:rPr>
              <w:rFonts w:eastAsiaTheme="majorEastAsia" w:cstheme="minorHAnsi"/>
              <w:sz w:val="24"/>
              <w:szCs w:val="24"/>
            </w:rPr>
            <w:t>Metodologia de Investigação</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3C28F4" w:rsidRDefault="00866094" w:rsidP="00DB4F2F">
          <w:pPr>
            <w:pStyle w:val="Cabealho"/>
            <w:jc w:val="right"/>
            <w:rPr>
              <w:rFonts w:eastAsiaTheme="majorEastAsia" w:cstheme="minorHAnsi"/>
              <w:sz w:val="24"/>
              <w:szCs w:val="24"/>
            </w:rPr>
          </w:pPr>
          <w:r>
            <w:rPr>
              <w:rFonts w:eastAsiaTheme="majorEastAsia" w:cstheme="minorHAnsi"/>
              <w:sz w:val="24"/>
              <w:szCs w:val="24"/>
            </w:rPr>
            <w:t>Análise dos Resultados</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6"/>
      <w:gridCol w:w="1088"/>
    </w:tblGrid>
    <w:tr w:rsidR="00866094">
      <w:trPr>
        <w:trHeight w:val="288"/>
      </w:trPr>
      <w:tc>
        <w:tcPr>
          <w:tcW w:w="7765" w:type="dxa"/>
        </w:tcPr>
        <w:p w:rsidR="00866094" w:rsidRPr="003C28F4" w:rsidRDefault="00866094" w:rsidP="00DB4F2F">
          <w:pPr>
            <w:pStyle w:val="Cabealho"/>
            <w:jc w:val="right"/>
            <w:rPr>
              <w:rFonts w:eastAsiaTheme="majorEastAsia" w:cstheme="minorHAnsi"/>
              <w:sz w:val="24"/>
              <w:szCs w:val="24"/>
            </w:rPr>
          </w:pPr>
          <w:r>
            <w:rPr>
              <w:rFonts w:eastAsiaTheme="majorEastAsia" w:cstheme="minorHAnsi"/>
              <w:sz w:val="24"/>
              <w:szCs w:val="24"/>
            </w:rPr>
            <w:t>Conclusões e Recomendações</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3C28F4" w:rsidRDefault="00866094" w:rsidP="00D460B2">
          <w:pPr>
            <w:pStyle w:val="Cabealho"/>
            <w:jc w:val="right"/>
            <w:rPr>
              <w:rFonts w:eastAsiaTheme="majorEastAsia" w:cstheme="minorHAnsi"/>
              <w:sz w:val="24"/>
              <w:szCs w:val="24"/>
            </w:rPr>
          </w:pPr>
          <w:r>
            <w:rPr>
              <w:rFonts w:eastAsiaTheme="majorEastAsia" w:cstheme="minorHAnsi"/>
              <w:sz w:val="24"/>
              <w:szCs w:val="24"/>
            </w:rPr>
            <w:t xml:space="preserve">Apêndice </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3C28F4" w:rsidRDefault="00866094" w:rsidP="00DB4F2F">
          <w:pPr>
            <w:pStyle w:val="Cabealho"/>
            <w:jc w:val="right"/>
            <w:rPr>
              <w:rFonts w:eastAsiaTheme="majorEastAsia" w:cstheme="minorHAnsi"/>
              <w:sz w:val="24"/>
              <w:szCs w:val="24"/>
            </w:rPr>
          </w:pPr>
          <w:r>
            <w:rPr>
              <w:rFonts w:eastAsiaTheme="majorEastAsia" w:cstheme="minorHAnsi"/>
              <w:sz w:val="24"/>
              <w:szCs w:val="24"/>
            </w:rPr>
            <w:t>Bibliografia</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3C28F4" w:rsidRDefault="00866094" w:rsidP="00DB4F2F">
          <w:pPr>
            <w:pStyle w:val="Cabealho"/>
            <w:jc w:val="right"/>
            <w:rPr>
              <w:rFonts w:eastAsiaTheme="majorEastAsia" w:cstheme="minorHAnsi"/>
              <w:sz w:val="24"/>
              <w:szCs w:val="24"/>
            </w:rPr>
          </w:pPr>
          <w:r>
            <w:rPr>
              <w:rFonts w:eastAsiaTheme="majorEastAsia" w:cstheme="minorHAnsi"/>
              <w:sz w:val="24"/>
              <w:szCs w:val="24"/>
            </w:rPr>
            <w:t>Outras fontes consultadas</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4"/>
      <w:gridCol w:w="1090"/>
    </w:tblGrid>
    <w:tr w:rsidR="00866094">
      <w:trPr>
        <w:trHeight w:val="288"/>
      </w:trPr>
      <w:tc>
        <w:tcPr>
          <w:tcW w:w="7765" w:type="dxa"/>
        </w:tcPr>
        <w:p w:rsidR="00866094" w:rsidRPr="003C28F4" w:rsidRDefault="00866094" w:rsidP="00DB4F2F">
          <w:pPr>
            <w:pStyle w:val="Cabealho"/>
            <w:jc w:val="right"/>
            <w:rPr>
              <w:rFonts w:eastAsiaTheme="majorEastAsia" w:cstheme="minorHAnsi"/>
              <w:sz w:val="24"/>
              <w:szCs w:val="24"/>
            </w:rPr>
          </w:pPr>
          <w:r>
            <w:rPr>
              <w:rFonts w:eastAsiaTheme="majorEastAsia" w:cstheme="minorHAnsi"/>
              <w:sz w:val="24"/>
              <w:szCs w:val="24"/>
            </w:rPr>
            <w:t>Anexos</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6"/>
      <w:gridCol w:w="1088"/>
    </w:tblGrid>
    <w:tr w:rsidR="00866094">
      <w:trPr>
        <w:trHeight w:val="288"/>
      </w:trPr>
      <w:tc>
        <w:tcPr>
          <w:tcW w:w="7765" w:type="dxa"/>
        </w:tcPr>
        <w:p w:rsidR="00866094" w:rsidRPr="00927926" w:rsidRDefault="00866094" w:rsidP="00030E45">
          <w:pPr>
            <w:pStyle w:val="Cabealho"/>
            <w:jc w:val="right"/>
            <w:rPr>
              <w:rFonts w:eastAsiaTheme="majorEastAsia" w:cstheme="minorHAnsi"/>
              <w:sz w:val="24"/>
              <w:szCs w:val="24"/>
            </w:rPr>
          </w:pPr>
          <w:r>
            <w:rPr>
              <w:rFonts w:eastAsiaTheme="majorEastAsia" w:cstheme="minorHAnsi"/>
              <w:sz w:val="24"/>
              <w:szCs w:val="24"/>
            </w:rPr>
            <w:t>Agradecimentos</w:t>
          </w:r>
        </w:p>
      </w:tc>
      <w:tc>
        <w:tcPr>
          <w:tcW w:w="1105" w:type="dxa"/>
        </w:tcPr>
        <w:p w:rsidR="00866094" w:rsidRDefault="00866094" w:rsidP="00030E45">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927926" w:rsidRDefault="00866094" w:rsidP="00030E45">
          <w:pPr>
            <w:pStyle w:val="Cabealho"/>
            <w:jc w:val="right"/>
            <w:rPr>
              <w:rFonts w:eastAsiaTheme="majorEastAsia" w:cstheme="minorHAnsi"/>
              <w:sz w:val="24"/>
              <w:szCs w:val="24"/>
            </w:rPr>
          </w:pPr>
          <w:r w:rsidRPr="00927926">
            <w:rPr>
              <w:rFonts w:eastAsiaTheme="majorEastAsia" w:cstheme="minorHAnsi"/>
              <w:sz w:val="24"/>
              <w:szCs w:val="24"/>
            </w:rPr>
            <w:t>Resumo</w:t>
          </w:r>
        </w:p>
      </w:tc>
      <w:tc>
        <w:tcPr>
          <w:tcW w:w="1105" w:type="dxa"/>
        </w:tcPr>
        <w:p w:rsidR="00866094" w:rsidRDefault="00866094" w:rsidP="00030E45">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927926" w:rsidRDefault="00866094" w:rsidP="00406E38">
          <w:pPr>
            <w:pStyle w:val="Cabealho"/>
            <w:jc w:val="right"/>
            <w:rPr>
              <w:rFonts w:eastAsiaTheme="majorEastAsia" w:cstheme="minorHAnsi"/>
              <w:sz w:val="24"/>
              <w:szCs w:val="24"/>
            </w:rPr>
          </w:pPr>
          <w:proofErr w:type="spellStart"/>
          <w:r w:rsidRPr="00927926">
            <w:rPr>
              <w:rFonts w:eastAsiaTheme="majorEastAsia" w:cstheme="minorHAnsi"/>
              <w:sz w:val="24"/>
              <w:szCs w:val="24"/>
            </w:rPr>
            <w:t>Abstract</w:t>
          </w:r>
          <w:proofErr w:type="spellEnd"/>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4"/>
      <w:gridCol w:w="1090"/>
    </w:tblGrid>
    <w:tr w:rsidR="00866094">
      <w:trPr>
        <w:trHeight w:val="288"/>
      </w:trPr>
      <w:tc>
        <w:tcPr>
          <w:tcW w:w="7765" w:type="dxa"/>
        </w:tcPr>
        <w:p w:rsidR="00866094" w:rsidRPr="00927926" w:rsidRDefault="00866094" w:rsidP="0044125D">
          <w:pPr>
            <w:pStyle w:val="Cabealho"/>
            <w:jc w:val="right"/>
            <w:rPr>
              <w:rFonts w:eastAsiaTheme="majorEastAsia" w:cstheme="minorHAnsi"/>
              <w:sz w:val="24"/>
              <w:szCs w:val="24"/>
            </w:rPr>
          </w:pPr>
          <w:r>
            <w:rPr>
              <w:rFonts w:eastAsiaTheme="majorEastAsia" w:cstheme="minorHAnsi"/>
              <w:sz w:val="24"/>
              <w:szCs w:val="24"/>
            </w:rPr>
            <w:t>Índice Geral</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927926" w:rsidRDefault="00866094" w:rsidP="00DA5AF7">
          <w:pPr>
            <w:pStyle w:val="Cabealho"/>
            <w:jc w:val="right"/>
            <w:rPr>
              <w:rFonts w:eastAsiaTheme="majorEastAsia" w:cstheme="minorHAnsi"/>
              <w:sz w:val="24"/>
              <w:szCs w:val="24"/>
            </w:rPr>
          </w:pPr>
          <w:r>
            <w:rPr>
              <w:rFonts w:eastAsiaTheme="majorEastAsia" w:cstheme="minorHAnsi"/>
              <w:sz w:val="24"/>
              <w:szCs w:val="24"/>
            </w:rPr>
            <w:t>Índice de Quadros</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4"/>
      <w:gridCol w:w="1090"/>
    </w:tblGrid>
    <w:tr w:rsidR="00866094">
      <w:trPr>
        <w:trHeight w:val="288"/>
      </w:trPr>
      <w:tc>
        <w:tcPr>
          <w:tcW w:w="7765" w:type="dxa"/>
        </w:tcPr>
        <w:p w:rsidR="00866094" w:rsidRPr="00927926" w:rsidRDefault="00866094" w:rsidP="00406E38">
          <w:pPr>
            <w:pStyle w:val="Cabealho"/>
            <w:jc w:val="right"/>
            <w:rPr>
              <w:rFonts w:eastAsiaTheme="majorEastAsia" w:cstheme="minorHAnsi"/>
              <w:sz w:val="24"/>
              <w:szCs w:val="24"/>
            </w:rPr>
          </w:pPr>
          <w:r>
            <w:rPr>
              <w:rFonts w:eastAsiaTheme="majorEastAsia" w:cstheme="minorHAnsi"/>
              <w:sz w:val="24"/>
              <w:szCs w:val="24"/>
            </w:rPr>
            <w:t>Índice de Figuras e Tabelas</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6"/>
      <w:gridCol w:w="1088"/>
    </w:tblGrid>
    <w:tr w:rsidR="00866094">
      <w:trPr>
        <w:trHeight w:val="288"/>
      </w:trPr>
      <w:tc>
        <w:tcPr>
          <w:tcW w:w="7765" w:type="dxa"/>
        </w:tcPr>
        <w:p w:rsidR="00866094" w:rsidRPr="00927926" w:rsidRDefault="00866094" w:rsidP="00406E38">
          <w:pPr>
            <w:pStyle w:val="Cabealho"/>
            <w:jc w:val="right"/>
            <w:rPr>
              <w:rFonts w:eastAsiaTheme="majorEastAsia" w:cstheme="minorHAnsi"/>
              <w:sz w:val="24"/>
              <w:szCs w:val="24"/>
            </w:rPr>
          </w:pPr>
          <w:r>
            <w:rPr>
              <w:rFonts w:eastAsiaTheme="majorEastAsia" w:cstheme="minorHAnsi"/>
              <w:sz w:val="24"/>
              <w:szCs w:val="24"/>
            </w:rPr>
            <w:t>Abreviaturas</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5"/>
      <w:gridCol w:w="1089"/>
    </w:tblGrid>
    <w:tr w:rsidR="00866094">
      <w:trPr>
        <w:trHeight w:val="288"/>
      </w:trPr>
      <w:tc>
        <w:tcPr>
          <w:tcW w:w="7765" w:type="dxa"/>
        </w:tcPr>
        <w:p w:rsidR="00866094" w:rsidRPr="00927926" w:rsidRDefault="00866094" w:rsidP="00406E38">
          <w:pPr>
            <w:pStyle w:val="Cabealho"/>
            <w:jc w:val="right"/>
            <w:rPr>
              <w:rFonts w:eastAsiaTheme="majorEastAsia" w:cstheme="minorHAnsi"/>
              <w:sz w:val="24"/>
              <w:szCs w:val="24"/>
            </w:rPr>
          </w:pPr>
          <w:r w:rsidRPr="00927926">
            <w:rPr>
              <w:rFonts w:eastAsiaTheme="majorEastAsia" w:cstheme="minorHAnsi"/>
              <w:sz w:val="24"/>
              <w:szCs w:val="24"/>
            </w:rPr>
            <w:t>Introdução</w:t>
          </w:r>
        </w:p>
      </w:tc>
      <w:tc>
        <w:tcPr>
          <w:tcW w:w="1105" w:type="dxa"/>
        </w:tcPr>
        <w:p w:rsidR="00866094" w:rsidRDefault="00866094" w:rsidP="003C28F4">
          <w:pPr>
            <w:pStyle w:val="Cabealho"/>
            <w:rPr>
              <w:rFonts w:asciiTheme="majorHAnsi" w:eastAsiaTheme="majorEastAsia" w:hAnsiTheme="majorHAnsi" w:cstheme="majorBidi"/>
              <w:b/>
              <w:bCs/>
              <w:color w:val="0F6FC6" w:themeColor="accent1"/>
              <w:sz w:val="36"/>
              <w:szCs w:val="36"/>
            </w:rPr>
          </w:pPr>
        </w:p>
      </w:tc>
    </w:tr>
  </w:tbl>
  <w:p w:rsidR="00866094" w:rsidRDefault="0086609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4709"/>
    <w:multiLevelType w:val="hybridMultilevel"/>
    <w:tmpl w:val="B09A85E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10F704CC"/>
    <w:multiLevelType w:val="hybridMultilevel"/>
    <w:tmpl w:val="849CC72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13D50FD2"/>
    <w:multiLevelType w:val="hybridMultilevel"/>
    <w:tmpl w:val="F1061C5A"/>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BD864A9"/>
    <w:multiLevelType w:val="hybridMultilevel"/>
    <w:tmpl w:val="A3B029C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E4B59C4"/>
    <w:multiLevelType w:val="hybridMultilevel"/>
    <w:tmpl w:val="008E841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25185341"/>
    <w:multiLevelType w:val="hybridMultilevel"/>
    <w:tmpl w:val="391E978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2C0B4BD3"/>
    <w:multiLevelType w:val="hybridMultilevel"/>
    <w:tmpl w:val="41EC5FB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34E45A8F"/>
    <w:multiLevelType w:val="hybridMultilevel"/>
    <w:tmpl w:val="465E14FA"/>
    <w:lvl w:ilvl="0" w:tplc="35EC1448">
      <w:start w:val="1"/>
      <w:numFmt w:val="lowerLetter"/>
      <w:lvlText w:val="%1)"/>
      <w:lvlJc w:val="left"/>
      <w:pPr>
        <w:ind w:left="786" w:hanging="360"/>
      </w:pPr>
      <w:rPr>
        <w:strike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37AD2610"/>
    <w:multiLevelType w:val="hybridMultilevel"/>
    <w:tmpl w:val="BFACA7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38A41A25"/>
    <w:multiLevelType w:val="hybridMultilevel"/>
    <w:tmpl w:val="838618D6"/>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3A812879"/>
    <w:multiLevelType w:val="hybridMultilevel"/>
    <w:tmpl w:val="50482AFC"/>
    <w:lvl w:ilvl="0" w:tplc="0816000D">
      <w:start w:val="1"/>
      <w:numFmt w:val="bullet"/>
      <w:lvlText w:val=""/>
      <w:lvlJc w:val="left"/>
      <w:pPr>
        <w:ind w:left="765" w:hanging="360"/>
      </w:pPr>
      <w:rPr>
        <w:rFonts w:ascii="Wingdings" w:hAnsi="Wingdings" w:hint="default"/>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11">
    <w:nsid w:val="3F387660"/>
    <w:multiLevelType w:val="hybridMultilevel"/>
    <w:tmpl w:val="49084B7E"/>
    <w:lvl w:ilvl="0" w:tplc="08160001">
      <w:start w:val="1"/>
      <w:numFmt w:val="bullet"/>
      <w:lvlText w:val=""/>
      <w:lvlJc w:val="left"/>
      <w:pPr>
        <w:ind w:left="720" w:hanging="360"/>
      </w:pPr>
      <w:rPr>
        <w:rFonts w:ascii="Symbol" w:hAnsi="Symbol" w:hint="default"/>
      </w:rPr>
    </w:lvl>
    <w:lvl w:ilvl="1" w:tplc="F7EE00A0">
      <w:numFmt w:val="bullet"/>
      <w:lvlText w:val="-"/>
      <w:lvlJc w:val="left"/>
      <w:pPr>
        <w:ind w:left="1440" w:hanging="360"/>
      </w:pPr>
      <w:rPr>
        <w:rFonts w:ascii="Calibri" w:eastAsiaTheme="minorHAnsi" w:hAnsi="Calibri" w:cs="Calibri"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405B2400"/>
    <w:multiLevelType w:val="hybridMultilevel"/>
    <w:tmpl w:val="BDE0E7AA"/>
    <w:lvl w:ilvl="0" w:tplc="0816000F">
      <w:start w:val="1"/>
      <w:numFmt w:val="decimal"/>
      <w:lvlText w:val="%1."/>
      <w:lvlJc w:val="left"/>
      <w:pPr>
        <w:ind w:left="1080" w:hanging="360"/>
      </w:pPr>
      <w:rPr>
        <w:rFont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3">
    <w:nsid w:val="41756C26"/>
    <w:multiLevelType w:val="hybridMultilevel"/>
    <w:tmpl w:val="5876230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42200C8B"/>
    <w:multiLevelType w:val="hybridMultilevel"/>
    <w:tmpl w:val="783C302A"/>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506743A3"/>
    <w:multiLevelType w:val="hybridMultilevel"/>
    <w:tmpl w:val="34284CD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57C01F2D"/>
    <w:multiLevelType w:val="hybridMultilevel"/>
    <w:tmpl w:val="8F0070D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59724290"/>
    <w:multiLevelType w:val="hybridMultilevel"/>
    <w:tmpl w:val="BF56BF9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5BEC31DA"/>
    <w:multiLevelType w:val="hybridMultilevel"/>
    <w:tmpl w:val="4F9212A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5C351AE4"/>
    <w:multiLevelType w:val="hybridMultilevel"/>
    <w:tmpl w:val="8E0CF5F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5E9717CA"/>
    <w:multiLevelType w:val="hybridMultilevel"/>
    <w:tmpl w:val="ACEC71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5FE47758"/>
    <w:multiLevelType w:val="hybridMultilevel"/>
    <w:tmpl w:val="224055A8"/>
    <w:lvl w:ilvl="0" w:tplc="576C53B4">
      <w:start w:val="10"/>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60C23CA4"/>
    <w:multiLevelType w:val="hybridMultilevel"/>
    <w:tmpl w:val="6BD2BFD4"/>
    <w:lvl w:ilvl="0" w:tplc="6E3C71C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75CA0D64"/>
    <w:multiLevelType w:val="hybridMultilevel"/>
    <w:tmpl w:val="F2AC34D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791A24C0"/>
    <w:multiLevelType w:val="hybridMultilevel"/>
    <w:tmpl w:val="24D8DB9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7BCF19B1"/>
    <w:multiLevelType w:val="hybridMultilevel"/>
    <w:tmpl w:val="A3B029C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7F8146B0"/>
    <w:multiLevelType w:val="multilevel"/>
    <w:tmpl w:val="A6C21542"/>
    <w:lvl w:ilvl="0">
      <w:start w:val="1"/>
      <w:numFmt w:val="decimal"/>
      <w:lvlText w:val="%1."/>
      <w:lvlJc w:val="left"/>
      <w:pPr>
        <w:ind w:left="360" w:hanging="360"/>
      </w:pPr>
      <w:rPr>
        <w:rFonts w:eastAsiaTheme="minorHAnsi" w:hint="default"/>
        <w:color w:val="0000FF"/>
        <w:u w:val="single"/>
      </w:rPr>
    </w:lvl>
    <w:lvl w:ilvl="1">
      <w:start w:val="1"/>
      <w:numFmt w:val="decimal"/>
      <w:pStyle w:val="ndice2"/>
      <w:lvlText w:val="%1.%2-"/>
      <w:lvlJc w:val="left"/>
      <w:pPr>
        <w:ind w:left="644" w:hanging="360"/>
      </w:pPr>
      <w:rPr>
        <w:rFonts w:eastAsiaTheme="minorHAnsi" w:hint="default"/>
        <w:color w:val="auto"/>
        <w:u w:val="single"/>
      </w:rPr>
    </w:lvl>
    <w:lvl w:ilvl="2">
      <w:start w:val="1"/>
      <w:numFmt w:val="decimal"/>
      <w:lvlText w:val="%1.%2-%3."/>
      <w:lvlJc w:val="left"/>
      <w:pPr>
        <w:ind w:left="1160" w:hanging="720"/>
      </w:pPr>
      <w:rPr>
        <w:rFonts w:eastAsiaTheme="minorHAnsi" w:hint="default"/>
        <w:color w:val="0000FF"/>
        <w:u w:val="single"/>
      </w:rPr>
    </w:lvl>
    <w:lvl w:ilvl="3">
      <w:start w:val="1"/>
      <w:numFmt w:val="decimal"/>
      <w:lvlText w:val="%1.%2-%3.%4."/>
      <w:lvlJc w:val="left"/>
      <w:pPr>
        <w:ind w:left="1380" w:hanging="720"/>
      </w:pPr>
      <w:rPr>
        <w:rFonts w:eastAsiaTheme="minorHAnsi" w:hint="default"/>
        <w:color w:val="0000FF"/>
        <w:u w:val="single"/>
      </w:rPr>
    </w:lvl>
    <w:lvl w:ilvl="4">
      <w:start w:val="1"/>
      <w:numFmt w:val="decimal"/>
      <w:lvlText w:val="%1.%2-%3.%4.%5."/>
      <w:lvlJc w:val="left"/>
      <w:pPr>
        <w:ind w:left="1960" w:hanging="1080"/>
      </w:pPr>
      <w:rPr>
        <w:rFonts w:eastAsiaTheme="minorHAnsi" w:hint="default"/>
        <w:color w:val="0000FF"/>
        <w:u w:val="single"/>
      </w:rPr>
    </w:lvl>
    <w:lvl w:ilvl="5">
      <w:start w:val="1"/>
      <w:numFmt w:val="decimal"/>
      <w:lvlText w:val="%1.%2-%3.%4.%5.%6."/>
      <w:lvlJc w:val="left"/>
      <w:pPr>
        <w:ind w:left="2180" w:hanging="1080"/>
      </w:pPr>
      <w:rPr>
        <w:rFonts w:eastAsiaTheme="minorHAnsi" w:hint="default"/>
        <w:color w:val="0000FF"/>
        <w:u w:val="single"/>
      </w:rPr>
    </w:lvl>
    <w:lvl w:ilvl="6">
      <w:start w:val="1"/>
      <w:numFmt w:val="decimal"/>
      <w:lvlText w:val="%1.%2-%3.%4.%5.%6.%7."/>
      <w:lvlJc w:val="left"/>
      <w:pPr>
        <w:ind w:left="2760" w:hanging="1440"/>
      </w:pPr>
      <w:rPr>
        <w:rFonts w:eastAsiaTheme="minorHAnsi" w:hint="default"/>
        <w:color w:val="0000FF"/>
        <w:u w:val="single"/>
      </w:rPr>
    </w:lvl>
    <w:lvl w:ilvl="7">
      <w:start w:val="1"/>
      <w:numFmt w:val="decimal"/>
      <w:lvlText w:val="%1.%2-%3.%4.%5.%6.%7.%8."/>
      <w:lvlJc w:val="left"/>
      <w:pPr>
        <w:ind w:left="2980" w:hanging="1440"/>
      </w:pPr>
      <w:rPr>
        <w:rFonts w:eastAsiaTheme="minorHAnsi" w:hint="default"/>
        <w:color w:val="0000FF"/>
        <w:u w:val="single"/>
      </w:rPr>
    </w:lvl>
    <w:lvl w:ilvl="8">
      <w:start w:val="1"/>
      <w:numFmt w:val="decimal"/>
      <w:lvlText w:val="%1.%2-%3.%4.%5.%6.%7.%8.%9."/>
      <w:lvlJc w:val="left"/>
      <w:pPr>
        <w:ind w:left="3560" w:hanging="1800"/>
      </w:pPr>
      <w:rPr>
        <w:rFonts w:eastAsiaTheme="minorHAnsi" w:hint="default"/>
        <w:color w:val="0000FF"/>
        <w:u w:val="single"/>
      </w:rPr>
    </w:lvl>
  </w:abstractNum>
  <w:num w:numId="1">
    <w:abstractNumId w:val="9"/>
  </w:num>
  <w:num w:numId="2">
    <w:abstractNumId w:val="14"/>
  </w:num>
  <w:num w:numId="3">
    <w:abstractNumId w:val="17"/>
  </w:num>
  <w:num w:numId="4">
    <w:abstractNumId w:val="10"/>
  </w:num>
  <w:num w:numId="5">
    <w:abstractNumId w:val="8"/>
  </w:num>
  <w:num w:numId="6">
    <w:abstractNumId w:val="22"/>
  </w:num>
  <w:num w:numId="7">
    <w:abstractNumId w:val="25"/>
  </w:num>
  <w:num w:numId="8">
    <w:abstractNumId w:val="24"/>
  </w:num>
  <w:num w:numId="9">
    <w:abstractNumId w:val="6"/>
  </w:num>
  <w:num w:numId="10">
    <w:abstractNumId w:val="0"/>
  </w:num>
  <w:num w:numId="11">
    <w:abstractNumId w:val="23"/>
  </w:num>
  <w:num w:numId="12">
    <w:abstractNumId w:val="18"/>
  </w:num>
  <w:num w:numId="13">
    <w:abstractNumId w:val="1"/>
  </w:num>
  <w:num w:numId="14">
    <w:abstractNumId w:val="16"/>
  </w:num>
  <w:num w:numId="15">
    <w:abstractNumId w:val="7"/>
  </w:num>
  <w:num w:numId="16">
    <w:abstractNumId w:val="4"/>
  </w:num>
  <w:num w:numId="17">
    <w:abstractNumId w:val="3"/>
  </w:num>
  <w:num w:numId="18">
    <w:abstractNumId w:val="5"/>
  </w:num>
  <w:num w:numId="19">
    <w:abstractNumId w:val="21"/>
  </w:num>
  <w:num w:numId="20">
    <w:abstractNumId w:val="13"/>
  </w:num>
  <w:num w:numId="21">
    <w:abstractNumId w:val="19"/>
  </w:num>
  <w:num w:numId="22">
    <w:abstractNumId w:val="15"/>
  </w:num>
  <w:num w:numId="23">
    <w:abstractNumId w:val="11"/>
  </w:num>
  <w:num w:numId="24">
    <w:abstractNumId w:val="12"/>
  </w:num>
  <w:num w:numId="25">
    <w:abstractNumId w:val="20"/>
  </w:num>
  <w:num w:numId="26">
    <w:abstractNumId w:val="2"/>
  </w:num>
  <w:num w:numId="27">
    <w:abstractNumId w:val="2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6386"/>
    <o:shapelayout v:ext="edit">
      <o:idmap v:ext="edit" data="13"/>
      <o:rules v:ext="edit">
        <o:r id="V:Rule7" type="connector" idref="#_x0000_s13332"/>
        <o:r id="V:Rule8" type="connector" idref="#_x0000_s13340"/>
        <o:r id="V:Rule9" type="connector" idref="#_x0000_s13338"/>
        <o:r id="V:Rule10" type="connector" idref="#_x0000_s13334"/>
        <o:r id="V:Rule11" type="connector" idref="#_x0000_s13342"/>
        <o:r id="V:Rule12" type="connector" idref="#_x0000_s13344"/>
      </o:rules>
    </o:shapelayout>
  </w:hdrShapeDefaults>
  <w:footnotePr>
    <w:footnote w:id="-1"/>
    <w:footnote w:id="0"/>
  </w:footnotePr>
  <w:endnotePr>
    <w:endnote w:id="-1"/>
    <w:endnote w:id="0"/>
  </w:endnotePr>
  <w:compat/>
  <w:rsids>
    <w:rsidRoot w:val="00661308"/>
    <w:rsid w:val="00000289"/>
    <w:rsid w:val="00000D3A"/>
    <w:rsid w:val="00003346"/>
    <w:rsid w:val="00003CAF"/>
    <w:rsid w:val="000048DE"/>
    <w:rsid w:val="0000539F"/>
    <w:rsid w:val="000066A7"/>
    <w:rsid w:val="00007289"/>
    <w:rsid w:val="000073C4"/>
    <w:rsid w:val="00007DE9"/>
    <w:rsid w:val="00010441"/>
    <w:rsid w:val="00010D42"/>
    <w:rsid w:val="00011694"/>
    <w:rsid w:val="00013459"/>
    <w:rsid w:val="000145FC"/>
    <w:rsid w:val="00014B80"/>
    <w:rsid w:val="00014E05"/>
    <w:rsid w:val="00015E9E"/>
    <w:rsid w:val="00016B20"/>
    <w:rsid w:val="00021FCA"/>
    <w:rsid w:val="00023FAD"/>
    <w:rsid w:val="00023FB9"/>
    <w:rsid w:val="000246C9"/>
    <w:rsid w:val="00026AE2"/>
    <w:rsid w:val="000303E0"/>
    <w:rsid w:val="00030E45"/>
    <w:rsid w:val="000312F4"/>
    <w:rsid w:val="00031D0A"/>
    <w:rsid w:val="0003289F"/>
    <w:rsid w:val="00032A3C"/>
    <w:rsid w:val="0003348A"/>
    <w:rsid w:val="00035772"/>
    <w:rsid w:val="000369E3"/>
    <w:rsid w:val="00036A57"/>
    <w:rsid w:val="00037967"/>
    <w:rsid w:val="00037B4D"/>
    <w:rsid w:val="00040DD1"/>
    <w:rsid w:val="000435AC"/>
    <w:rsid w:val="00043F46"/>
    <w:rsid w:val="0004506B"/>
    <w:rsid w:val="000451F1"/>
    <w:rsid w:val="000461D9"/>
    <w:rsid w:val="000467B1"/>
    <w:rsid w:val="000549B3"/>
    <w:rsid w:val="00054D73"/>
    <w:rsid w:val="00055480"/>
    <w:rsid w:val="00057EBC"/>
    <w:rsid w:val="00060BA9"/>
    <w:rsid w:val="00062B92"/>
    <w:rsid w:val="0006355B"/>
    <w:rsid w:val="00063736"/>
    <w:rsid w:val="00063923"/>
    <w:rsid w:val="00063AB6"/>
    <w:rsid w:val="0006448C"/>
    <w:rsid w:val="00065A75"/>
    <w:rsid w:val="00065F61"/>
    <w:rsid w:val="00066059"/>
    <w:rsid w:val="00066574"/>
    <w:rsid w:val="0006798D"/>
    <w:rsid w:val="00067FC4"/>
    <w:rsid w:val="00071E35"/>
    <w:rsid w:val="00073332"/>
    <w:rsid w:val="00073375"/>
    <w:rsid w:val="00073726"/>
    <w:rsid w:val="0007455D"/>
    <w:rsid w:val="00075063"/>
    <w:rsid w:val="00075500"/>
    <w:rsid w:val="00076418"/>
    <w:rsid w:val="000764D4"/>
    <w:rsid w:val="00077E19"/>
    <w:rsid w:val="00077F1D"/>
    <w:rsid w:val="00080B88"/>
    <w:rsid w:val="00081286"/>
    <w:rsid w:val="0008239B"/>
    <w:rsid w:val="0008239C"/>
    <w:rsid w:val="000848D9"/>
    <w:rsid w:val="0008506C"/>
    <w:rsid w:val="00086C70"/>
    <w:rsid w:val="00091983"/>
    <w:rsid w:val="0009232B"/>
    <w:rsid w:val="00092DD4"/>
    <w:rsid w:val="00093829"/>
    <w:rsid w:val="00094A53"/>
    <w:rsid w:val="000950BC"/>
    <w:rsid w:val="00096464"/>
    <w:rsid w:val="00096624"/>
    <w:rsid w:val="00097739"/>
    <w:rsid w:val="00097F74"/>
    <w:rsid w:val="000A0052"/>
    <w:rsid w:val="000A00FB"/>
    <w:rsid w:val="000A4FAF"/>
    <w:rsid w:val="000A614D"/>
    <w:rsid w:val="000A6FB2"/>
    <w:rsid w:val="000A7409"/>
    <w:rsid w:val="000B0A1C"/>
    <w:rsid w:val="000B142E"/>
    <w:rsid w:val="000B1986"/>
    <w:rsid w:val="000B1A0A"/>
    <w:rsid w:val="000B4A57"/>
    <w:rsid w:val="000B4DBC"/>
    <w:rsid w:val="000B51ED"/>
    <w:rsid w:val="000B6BF9"/>
    <w:rsid w:val="000B7FB8"/>
    <w:rsid w:val="000C0304"/>
    <w:rsid w:val="000C1B7E"/>
    <w:rsid w:val="000C1CA6"/>
    <w:rsid w:val="000C32AD"/>
    <w:rsid w:val="000C3663"/>
    <w:rsid w:val="000C49CB"/>
    <w:rsid w:val="000C4D43"/>
    <w:rsid w:val="000D167F"/>
    <w:rsid w:val="000D20F5"/>
    <w:rsid w:val="000D4734"/>
    <w:rsid w:val="000D71EF"/>
    <w:rsid w:val="000D762C"/>
    <w:rsid w:val="000D7A7D"/>
    <w:rsid w:val="000E00C2"/>
    <w:rsid w:val="000E03A2"/>
    <w:rsid w:val="000E1E80"/>
    <w:rsid w:val="000E27BB"/>
    <w:rsid w:val="000E3828"/>
    <w:rsid w:val="000E4020"/>
    <w:rsid w:val="000E43E5"/>
    <w:rsid w:val="000E528A"/>
    <w:rsid w:val="000E6270"/>
    <w:rsid w:val="000F212F"/>
    <w:rsid w:val="000F2529"/>
    <w:rsid w:val="000F31C0"/>
    <w:rsid w:val="000F3684"/>
    <w:rsid w:val="000F6C8F"/>
    <w:rsid w:val="0010325F"/>
    <w:rsid w:val="00104592"/>
    <w:rsid w:val="00104C9C"/>
    <w:rsid w:val="0010522B"/>
    <w:rsid w:val="001065BE"/>
    <w:rsid w:val="001065D2"/>
    <w:rsid w:val="00110F1C"/>
    <w:rsid w:val="00111B7F"/>
    <w:rsid w:val="00115074"/>
    <w:rsid w:val="00116E6B"/>
    <w:rsid w:val="00120F91"/>
    <w:rsid w:val="00121459"/>
    <w:rsid w:val="0012338C"/>
    <w:rsid w:val="001239EF"/>
    <w:rsid w:val="00127059"/>
    <w:rsid w:val="001270D7"/>
    <w:rsid w:val="00127F32"/>
    <w:rsid w:val="00131011"/>
    <w:rsid w:val="00132BB9"/>
    <w:rsid w:val="0013300C"/>
    <w:rsid w:val="00134116"/>
    <w:rsid w:val="001343BD"/>
    <w:rsid w:val="00137AAB"/>
    <w:rsid w:val="00140276"/>
    <w:rsid w:val="00142840"/>
    <w:rsid w:val="00142E5A"/>
    <w:rsid w:val="00143EA7"/>
    <w:rsid w:val="001452B6"/>
    <w:rsid w:val="0014616B"/>
    <w:rsid w:val="001464E3"/>
    <w:rsid w:val="00147B3B"/>
    <w:rsid w:val="00147D6F"/>
    <w:rsid w:val="00147F90"/>
    <w:rsid w:val="00150934"/>
    <w:rsid w:val="00150EFB"/>
    <w:rsid w:val="0015288E"/>
    <w:rsid w:val="001542AA"/>
    <w:rsid w:val="001545A0"/>
    <w:rsid w:val="0015732F"/>
    <w:rsid w:val="00157E6E"/>
    <w:rsid w:val="00160B95"/>
    <w:rsid w:val="00161110"/>
    <w:rsid w:val="001643FB"/>
    <w:rsid w:val="00165E5C"/>
    <w:rsid w:val="00165EA8"/>
    <w:rsid w:val="00171A4E"/>
    <w:rsid w:val="00171ABA"/>
    <w:rsid w:val="00171EEB"/>
    <w:rsid w:val="00173E30"/>
    <w:rsid w:val="00173FA6"/>
    <w:rsid w:val="001757EF"/>
    <w:rsid w:val="00176E75"/>
    <w:rsid w:val="001773B6"/>
    <w:rsid w:val="00181079"/>
    <w:rsid w:val="001844B2"/>
    <w:rsid w:val="001858C0"/>
    <w:rsid w:val="0018652C"/>
    <w:rsid w:val="00190C83"/>
    <w:rsid w:val="00192D80"/>
    <w:rsid w:val="001939BC"/>
    <w:rsid w:val="00193BF8"/>
    <w:rsid w:val="00194686"/>
    <w:rsid w:val="00194D43"/>
    <w:rsid w:val="00194E7B"/>
    <w:rsid w:val="001A0FDB"/>
    <w:rsid w:val="001A1774"/>
    <w:rsid w:val="001A1A11"/>
    <w:rsid w:val="001A1B8A"/>
    <w:rsid w:val="001A2AFF"/>
    <w:rsid w:val="001A44B2"/>
    <w:rsid w:val="001A464D"/>
    <w:rsid w:val="001B033E"/>
    <w:rsid w:val="001B04AC"/>
    <w:rsid w:val="001B0631"/>
    <w:rsid w:val="001B0C32"/>
    <w:rsid w:val="001B0D91"/>
    <w:rsid w:val="001B24C6"/>
    <w:rsid w:val="001B26DF"/>
    <w:rsid w:val="001B3057"/>
    <w:rsid w:val="001B347D"/>
    <w:rsid w:val="001B393A"/>
    <w:rsid w:val="001B3E94"/>
    <w:rsid w:val="001B4738"/>
    <w:rsid w:val="001B4BFE"/>
    <w:rsid w:val="001B5874"/>
    <w:rsid w:val="001B698F"/>
    <w:rsid w:val="001B6A86"/>
    <w:rsid w:val="001C2DDA"/>
    <w:rsid w:val="001C3168"/>
    <w:rsid w:val="001C37B4"/>
    <w:rsid w:val="001C3F6E"/>
    <w:rsid w:val="001D02BF"/>
    <w:rsid w:val="001D059C"/>
    <w:rsid w:val="001D0F6C"/>
    <w:rsid w:val="001D3579"/>
    <w:rsid w:val="001D39A1"/>
    <w:rsid w:val="001D3E77"/>
    <w:rsid w:val="001D44FA"/>
    <w:rsid w:val="001D7218"/>
    <w:rsid w:val="001D7C54"/>
    <w:rsid w:val="001D7D95"/>
    <w:rsid w:val="001E08D1"/>
    <w:rsid w:val="001E3B3E"/>
    <w:rsid w:val="001E3D1F"/>
    <w:rsid w:val="001E43DB"/>
    <w:rsid w:val="001E445D"/>
    <w:rsid w:val="001E5707"/>
    <w:rsid w:val="001E5791"/>
    <w:rsid w:val="001E7495"/>
    <w:rsid w:val="001F066E"/>
    <w:rsid w:val="001F1334"/>
    <w:rsid w:val="001F1A67"/>
    <w:rsid w:val="001F3D81"/>
    <w:rsid w:val="001F3F62"/>
    <w:rsid w:val="001F4EAA"/>
    <w:rsid w:val="001F5292"/>
    <w:rsid w:val="001F5E4D"/>
    <w:rsid w:val="001F6F62"/>
    <w:rsid w:val="001F7437"/>
    <w:rsid w:val="002006A9"/>
    <w:rsid w:val="00200735"/>
    <w:rsid w:val="00200BCA"/>
    <w:rsid w:val="00201936"/>
    <w:rsid w:val="0020253D"/>
    <w:rsid w:val="002059C4"/>
    <w:rsid w:val="00206447"/>
    <w:rsid w:val="002111A5"/>
    <w:rsid w:val="00213303"/>
    <w:rsid w:val="00213FC5"/>
    <w:rsid w:val="0021446E"/>
    <w:rsid w:val="002144DB"/>
    <w:rsid w:val="00217030"/>
    <w:rsid w:val="00221FE6"/>
    <w:rsid w:val="00222C24"/>
    <w:rsid w:val="00223338"/>
    <w:rsid w:val="00224440"/>
    <w:rsid w:val="00224E68"/>
    <w:rsid w:val="00225573"/>
    <w:rsid w:val="00225726"/>
    <w:rsid w:val="0022645A"/>
    <w:rsid w:val="00226AA6"/>
    <w:rsid w:val="0022718A"/>
    <w:rsid w:val="002301C3"/>
    <w:rsid w:val="00230FE8"/>
    <w:rsid w:val="00231625"/>
    <w:rsid w:val="002322A3"/>
    <w:rsid w:val="00232DF7"/>
    <w:rsid w:val="00235479"/>
    <w:rsid w:val="00235F7C"/>
    <w:rsid w:val="002369C5"/>
    <w:rsid w:val="00237B2E"/>
    <w:rsid w:val="00240D31"/>
    <w:rsid w:val="00240FBD"/>
    <w:rsid w:val="00241A39"/>
    <w:rsid w:val="002429C5"/>
    <w:rsid w:val="00242B90"/>
    <w:rsid w:val="00243063"/>
    <w:rsid w:val="00243A23"/>
    <w:rsid w:val="00243EBC"/>
    <w:rsid w:val="00244538"/>
    <w:rsid w:val="00244C15"/>
    <w:rsid w:val="00244CE5"/>
    <w:rsid w:val="00246113"/>
    <w:rsid w:val="00250012"/>
    <w:rsid w:val="00250196"/>
    <w:rsid w:val="00250CA0"/>
    <w:rsid w:val="0025232F"/>
    <w:rsid w:val="00252A33"/>
    <w:rsid w:val="002541D7"/>
    <w:rsid w:val="00254FCA"/>
    <w:rsid w:val="00255932"/>
    <w:rsid w:val="002562E8"/>
    <w:rsid w:val="0025746E"/>
    <w:rsid w:val="00257810"/>
    <w:rsid w:val="0026139C"/>
    <w:rsid w:val="00261BE7"/>
    <w:rsid w:val="002623C6"/>
    <w:rsid w:val="00263533"/>
    <w:rsid w:val="00263799"/>
    <w:rsid w:val="002644AB"/>
    <w:rsid w:val="0026489A"/>
    <w:rsid w:val="00267D2A"/>
    <w:rsid w:val="0027065A"/>
    <w:rsid w:val="00270DA7"/>
    <w:rsid w:val="0027167B"/>
    <w:rsid w:val="0027349C"/>
    <w:rsid w:val="00280C6B"/>
    <w:rsid w:val="0028219A"/>
    <w:rsid w:val="00282F09"/>
    <w:rsid w:val="00283CD0"/>
    <w:rsid w:val="0028453F"/>
    <w:rsid w:val="00286198"/>
    <w:rsid w:val="0028659A"/>
    <w:rsid w:val="0028706C"/>
    <w:rsid w:val="00290002"/>
    <w:rsid w:val="0029012C"/>
    <w:rsid w:val="002905E3"/>
    <w:rsid w:val="00290CA2"/>
    <w:rsid w:val="00291E28"/>
    <w:rsid w:val="0029211C"/>
    <w:rsid w:val="00292330"/>
    <w:rsid w:val="0029499F"/>
    <w:rsid w:val="00295C7B"/>
    <w:rsid w:val="00296846"/>
    <w:rsid w:val="00296DFF"/>
    <w:rsid w:val="002A1F3B"/>
    <w:rsid w:val="002A4345"/>
    <w:rsid w:val="002A44EA"/>
    <w:rsid w:val="002A5012"/>
    <w:rsid w:val="002A50D4"/>
    <w:rsid w:val="002A5CFB"/>
    <w:rsid w:val="002A6724"/>
    <w:rsid w:val="002A6C02"/>
    <w:rsid w:val="002A717C"/>
    <w:rsid w:val="002A7287"/>
    <w:rsid w:val="002A7F42"/>
    <w:rsid w:val="002B16A3"/>
    <w:rsid w:val="002B2C9F"/>
    <w:rsid w:val="002B4BA2"/>
    <w:rsid w:val="002B5959"/>
    <w:rsid w:val="002B62FF"/>
    <w:rsid w:val="002B70FB"/>
    <w:rsid w:val="002B7184"/>
    <w:rsid w:val="002C0397"/>
    <w:rsid w:val="002C0751"/>
    <w:rsid w:val="002C11B8"/>
    <w:rsid w:val="002C137D"/>
    <w:rsid w:val="002C1B18"/>
    <w:rsid w:val="002C1B61"/>
    <w:rsid w:val="002C1F3F"/>
    <w:rsid w:val="002C229F"/>
    <w:rsid w:val="002C4543"/>
    <w:rsid w:val="002C45E3"/>
    <w:rsid w:val="002C49A7"/>
    <w:rsid w:val="002C4D8B"/>
    <w:rsid w:val="002C7975"/>
    <w:rsid w:val="002D0091"/>
    <w:rsid w:val="002D0ABB"/>
    <w:rsid w:val="002D0E50"/>
    <w:rsid w:val="002D24DD"/>
    <w:rsid w:val="002D25A2"/>
    <w:rsid w:val="002D34AC"/>
    <w:rsid w:val="002D4045"/>
    <w:rsid w:val="002D4870"/>
    <w:rsid w:val="002D61AB"/>
    <w:rsid w:val="002D7239"/>
    <w:rsid w:val="002D7F9D"/>
    <w:rsid w:val="002E0ECA"/>
    <w:rsid w:val="002E0F75"/>
    <w:rsid w:val="002E4AF5"/>
    <w:rsid w:val="002E74D2"/>
    <w:rsid w:val="002E7FC6"/>
    <w:rsid w:val="002F1262"/>
    <w:rsid w:val="002F19C6"/>
    <w:rsid w:val="002F2648"/>
    <w:rsid w:val="002F547B"/>
    <w:rsid w:val="002F6A65"/>
    <w:rsid w:val="002F6DA7"/>
    <w:rsid w:val="002F75B1"/>
    <w:rsid w:val="00300A06"/>
    <w:rsid w:val="00300B2E"/>
    <w:rsid w:val="00300DDF"/>
    <w:rsid w:val="0030187F"/>
    <w:rsid w:val="003029DD"/>
    <w:rsid w:val="003030C3"/>
    <w:rsid w:val="00305796"/>
    <w:rsid w:val="00305A70"/>
    <w:rsid w:val="003077B8"/>
    <w:rsid w:val="003078CA"/>
    <w:rsid w:val="003079D9"/>
    <w:rsid w:val="00307D06"/>
    <w:rsid w:val="0031032E"/>
    <w:rsid w:val="00311AD4"/>
    <w:rsid w:val="00311E73"/>
    <w:rsid w:val="00312D89"/>
    <w:rsid w:val="00312F1D"/>
    <w:rsid w:val="003138C2"/>
    <w:rsid w:val="00316053"/>
    <w:rsid w:val="0031732D"/>
    <w:rsid w:val="0031797C"/>
    <w:rsid w:val="00320255"/>
    <w:rsid w:val="00321187"/>
    <w:rsid w:val="00323A5B"/>
    <w:rsid w:val="003241C0"/>
    <w:rsid w:val="00324B98"/>
    <w:rsid w:val="00327322"/>
    <w:rsid w:val="00327915"/>
    <w:rsid w:val="00327B08"/>
    <w:rsid w:val="00331B84"/>
    <w:rsid w:val="003321F9"/>
    <w:rsid w:val="00333982"/>
    <w:rsid w:val="00333B69"/>
    <w:rsid w:val="00334CE8"/>
    <w:rsid w:val="003352EB"/>
    <w:rsid w:val="0033608C"/>
    <w:rsid w:val="00337905"/>
    <w:rsid w:val="003454BF"/>
    <w:rsid w:val="00346706"/>
    <w:rsid w:val="003471D4"/>
    <w:rsid w:val="0035020D"/>
    <w:rsid w:val="00351C44"/>
    <w:rsid w:val="00353A15"/>
    <w:rsid w:val="003607A7"/>
    <w:rsid w:val="003617EA"/>
    <w:rsid w:val="003624A9"/>
    <w:rsid w:val="00362AFE"/>
    <w:rsid w:val="00363C60"/>
    <w:rsid w:val="00363DF7"/>
    <w:rsid w:val="00365D0F"/>
    <w:rsid w:val="00365E8F"/>
    <w:rsid w:val="00367017"/>
    <w:rsid w:val="00371DF4"/>
    <w:rsid w:val="00372EFF"/>
    <w:rsid w:val="00373499"/>
    <w:rsid w:val="003737D3"/>
    <w:rsid w:val="00373AC9"/>
    <w:rsid w:val="00374DF3"/>
    <w:rsid w:val="00376B3C"/>
    <w:rsid w:val="00376D75"/>
    <w:rsid w:val="00377614"/>
    <w:rsid w:val="00384702"/>
    <w:rsid w:val="00384916"/>
    <w:rsid w:val="00384AC0"/>
    <w:rsid w:val="0038566A"/>
    <w:rsid w:val="003866D5"/>
    <w:rsid w:val="00390624"/>
    <w:rsid w:val="0039161F"/>
    <w:rsid w:val="003924C4"/>
    <w:rsid w:val="00396170"/>
    <w:rsid w:val="00397324"/>
    <w:rsid w:val="003976A7"/>
    <w:rsid w:val="00397AC4"/>
    <w:rsid w:val="003A20F2"/>
    <w:rsid w:val="003A3B9D"/>
    <w:rsid w:val="003A4474"/>
    <w:rsid w:val="003A60C8"/>
    <w:rsid w:val="003A6725"/>
    <w:rsid w:val="003A689F"/>
    <w:rsid w:val="003A74BF"/>
    <w:rsid w:val="003A79CE"/>
    <w:rsid w:val="003B0501"/>
    <w:rsid w:val="003B1E10"/>
    <w:rsid w:val="003B271C"/>
    <w:rsid w:val="003B2E72"/>
    <w:rsid w:val="003B3072"/>
    <w:rsid w:val="003B35CC"/>
    <w:rsid w:val="003B3789"/>
    <w:rsid w:val="003B478F"/>
    <w:rsid w:val="003B64A8"/>
    <w:rsid w:val="003B66B3"/>
    <w:rsid w:val="003C28F4"/>
    <w:rsid w:val="003C2D0E"/>
    <w:rsid w:val="003C52D3"/>
    <w:rsid w:val="003C62D3"/>
    <w:rsid w:val="003C6DE6"/>
    <w:rsid w:val="003C6EFD"/>
    <w:rsid w:val="003C7EDF"/>
    <w:rsid w:val="003D0C8A"/>
    <w:rsid w:val="003D2686"/>
    <w:rsid w:val="003D2E10"/>
    <w:rsid w:val="003D3A03"/>
    <w:rsid w:val="003D4161"/>
    <w:rsid w:val="003D5062"/>
    <w:rsid w:val="003D51C7"/>
    <w:rsid w:val="003D7D2E"/>
    <w:rsid w:val="003E1AD7"/>
    <w:rsid w:val="003E2A8B"/>
    <w:rsid w:val="003E34F5"/>
    <w:rsid w:val="003E3B96"/>
    <w:rsid w:val="003E45E5"/>
    <w:rsid w:val="003E481A"/>
    <w:rsid w:val="003E4D51"/>
    <w:rsid w:val="003E6888"/>
    <w:rsid w:val="003F0168"/>
    <w:rsid w:val="003F0315"/>
    <w:rsid w:val="003F0652"/>
    <w:rsid w:val="003F0F19"/>
    <w:rsid w:val="003F28CB"/>
    <w:rsid w:val="003F313E"/>
    <w:rsid w:val="003F32F5"/>
    <w:rsid w:val="003F3D07"/>
    <w:rsid w:val="003F4A23"/>
    <w:rsid w:val="003F4E09"/>
    <w:rsid w:val="003F735C"/>
    <w:rsid w:val="003F7644"/>
    <w:rsid w:val="004002B0"/>
    <w:rsid w:val="004034ED"/>
    <w:rsid w:val="004043AA"/>
    <w:rsid w:val="00405B95"/>
    <w:rsid w:val="00406E38"/>
    <w:rsid w:val="00407392"/>
    <w:rsid w:val="00411376"/>
    <w:rsid w:val="0041242E"/>
    <w:rsid w:val="004151D3"/>
    <w:rsid w:val="00417FDC"/>
    <w:rsid w:val="00420E10"/>
    <w:rsid w:val="0042167C"/>
    <w:rsid w:val="00422663"/>
    <w:rsid w:val="00422EDB"/>
    <w:rsid w:val="00423B60"/>
    <w:rsid w:val="00426406"/>
    <w:rsid w:val="004269AD"/>
    <w:rsid w:val="00427068"/>
    <w:rsid w:val="00427AC2"/>
    <w:rsid w:val="00430080"/>
    <w:rsid w:val="004319D7"/>
    <w:rsid w:val="00431F50"/>
    <w:rsid w:val="00433753"/>
    <w:rsid w:val="00435CC6"/>
    <w:rsid w:val="00435F2B"/>
    <w:rsid w:val="004361C0"/>
    <w:rsid w:val="0043672A"/>
    <w:rsid w:val="00436903"/>
    <w:rsid w:val="00436AF1"/>
    <w:rsid w:val="0044125D"/>
    <w:rsid w:val="004416C5"/>
    <w:rsid w:val="00441E1B"/>
    <w:rsid w:val="00441EB9"/>
    <w:rsid w:val="0044287B"/>
    <w:rsid w:val="00442EB5"/>
    <w:rsid w:val="00443D29"/>
    <w:rsid w:val="00444ADD"/>
    <w:rsid w:val="00444B5B"/>
    <w:rsid w:val="00445A12"/>
    <w:rsid w:val="0044638D"/>
    <w:rsid w:val="004469E4"/>
    <w:rsid w:val="00447123"/>
    <w:rsid w:val="00447B68"/>
    <w:rsid w:val="004516B6"/>
    <w:rsid w:val="004532B6"/>
    <w:rsid w:val="00454517"/>
    <w:rsid w:val="00454AED"/>
    <w:rsid w:val="00454F42"/>
    <w:rsid w:val="004551DA"/>
    <w:rsid w:val="00456601"/>
    <w:rsid w:val="00457053"/>
    <w:rsid w:val="004573EF"/>
    <w:rsid w:val="00457F32"/>
    <w:rsid w:val="004601AC"/>
    <w:rsid w:val="0046086B"/>
    <w:rsid w:val="00461106"/>
    <w:rsid w:val="00464F79"/>
    <w:rsid w:val="00466676"/>
    <w:rsid w:val="0046793F"/>
    <w:rsid w:val="00467ACE"/>
    <w:rsid w:val="00467B12"/>
    <w:rsid w:val="004700AD"/>
    <w:rsid w:val="00470D09"/>
    <w:rsid w:val="00472B0D"/>
    <w:rsid w:val="00472CF5"/>
    <w:rsid w:val="004733FC"/>
    <w:rsid w:val="004741EB"/>
    <w:rsid w:val="0047487F"/>
    <w:rsid w:val="004750E5"/>
    <w:rsid w:val="00475518"/>
    <w:rsid w:val="00475A80"/>
    <w:rsid w:val="00476923"/>
    <w:rsid w:val="00480D9A"/>
    <w:rsid w:val="004811CA"/>
    <w:rsid w:val="0048314B"/>
    <w:rsid w:val="00491893"/>
    <w:rsid w:val="00491BCA"/>
    <w:rsid w:val="00491FB0"/>
    <w:rsid w:val="00492C49"/>
    <w:rsid w:val="0049412C"/>
    <w:rsid w:val="004947B5"/>
    <w:rsid w:val="004966FC"/>
    <w:rsid w:val="00496BD4"/>
    <w:rsid w:val="00497A2F"/>
    <w:rsid w:val="004A049A"/>
    <w:rsid w:val="004A08C4"/>
    <w:rsid w:val="004A0B37"/>
    <w:rsid w:val="004A117E"/>
    <w:rsid w:val="004A36C9"/>
    <w:rsid w:val="004A4ADF"/>
    <w:rsid w:val="004A5489"/>
    <w:rsid w:val="004A5879"/>
    <w:rsid w:val="004A5A21"/>
    <w:rsid w:val="004B0E82"/>
    <w:rsid w:val="004B1C86"/>
    <w:rsid w:val="004B1D9C"/>
    <w:rsid w:val="004B40F3"/>
    <w:rsid w:val="004B44F2"/>
    <w:rsid w:val="004B5284"/>
    <w:rsid w:val="004B5CCD"/>
    <w:rsid w:val="004C0ABF"/>
    <w:rsid w:val="004C456B"/>
    <w:rsid w:val="004C469A"/>
    <w:rsid w:val="004C491A"/>
    <w:rsid w:val="004C5AC8"/>
    <w:rsid w:val="004C5D7D"/>
    <w:rsid w:val="004C64F2"/>
    <w:rsid w:val="004C666E"/>
    <w:rsid w:val="004D055C"/>
    <w:rsid w:val="004D06C7"/>
    <w:rsid w:val="004D092C"/>
    <w:rsid w:val="004D12B6"/>
    <w:rsid w:val="004D337F"/>
    <w:rsid w:val="004D4B42"/>
    <w:rsid w:val="004D5199"/>
    <w:rsid w:val="004D5B50"/>
    <w:rsid w:val="004D68F3"/>
    <w:rsid w:val="004D74C8"/>
    <w:rsid w:val="004D7E45"/>
    <w:rsid w:val="004E1C12"/>
    <w:rsid w:val="004E2718"/>
    <w:rsid w:val="004E3DC3"/>
    <w:rsid w:val="004E68F9"/>
    <w:rsid w:val="004E753D"/>
    <w:rsid w:val="004F1A44"/>
    <w:rsid w:val="004F200F"/>
    <w:rsid w:val="004F2412"/>
    <w:rsid w:val="004F3925"/>
    <w:rsid w:val="004F4B68"/>
    <w:rsid w:val="004F4CB1"/>
    <w:rsid w:val="004F4FA8"/>
    <w:rsid w:val="004F502C"/>
    <w:rsid w:val="004F5125"/>
    <w:rsid w:val="004F5558"/>
    <w:rsid w:val="00500BA1"/>
    <w:rsid w:val="0050218A"/>
    <w:rsid w:val="005027A1"/>
    <w:rsid w:val="0050293D"/>
    <w:rsid w:val="00504998"/>
    <w:rsid w:val="005052BD"/>
    <w:rsid w:val="0050628F"/>
    <w:rsid w:val="00506549"/>
    <w:rsid w:val="00506902"/>
    <w:rsid w:val="00506DA3"/>
    <w:rsid w:val="005107A3"/>
    <w:rsid w:val="00511A6C"/>
    <w:rsid w:val="005121FD"/>
    <w:rsid w:val="0051277F"/>
    <w:rsid w:val="005138F6"/>
    <w:rsid w:val="00514AC8"/>
    <w:rsid w:val="00514B74"/>
    <w:rsid w:val="00514D52"/>
    <w:rsid w:val="00516342"/>
    <w:rsid w:val="005168A9"/>
    <w:rsid w:val="00520938"/>
    <w:rsid w:val="0052121D"/>
    <w:rsid w:val="00521FC3"/>
    <w:rsid w:val="00524165"/>
    <w:rsid w:val="00525D47"/>
    <w:rsid w:val="0052613F"/>
    <w:rsid w:val="005269E7"/>
    <w:rsid w:val="00526E07"/>
    <w:rsid w:val="005270B0"/>
    <w:rsid w:val="00530591"/>
    <w:rsid w:val="00531F7E"/>
    <w:rsid w:val="005324DB"/>
    <w:rsid w:val="00532C24"/>
    <w:rsid w:val="00535097"/>
    <w:rsid w:val="0053529D"/>
    <w:rsid w:val="00535960"/>
    <w:rsid w:val="0053624A"/>
    <w:rsid w:val="005417D5"/>
    <w:rsid w:val="00542674"/>
    <w:rsid w:val="0054273E"/>
    <w:rsid w:val="00543FAA"/>
    <w:rsid w:val="00545F37"/>
    <w:rsid w:val="0054666A"/>
    <w:rsid w:val="00547C58"/>
    <w:rsid w:val="00547DC5"/>
    <w:rsid w:val="005501CC"/>
    <w:rsid w:val="00550673"/>
    <w:rsid w:val="00550DC1"/>
    <w:rsid w:val="00551837"/>
    <w:rsid w:val="0055219C"/>
    <w:rsid w:val="0055294D"/>
    <w:rsid w:val="00553136"/>
    <w:rsid w:val="00554621"/>
    <w:rsid w:val="005556C7"/>
    <w:rsid w:val="00556940"/>
    <w:rsid w:val="00560710"/>
    <w:rsid w:val="00561D0C"/>
    <w:rsid w:val="00561E8E"/>
    <w:rsid w:val="005623E8"/>
    <w:rsid w:val="0056328C"/>
    <w:rsid w:val="005650BB"/>
    <w:rsid w:val="00565CC5"/>
    <w:rsid w:val="00565F14"/>
    <w:rsid w:val="005673AB"/>
    <w:rsid w:val="005673D4"/>
    <w:rsid w:val="00570ED9"/>
    <w:rsid w:val="00572BCE"/>
    <w:rsid w:val="005730D7"/>
    <w:rsid w:val="00573B70"/>
    <w:rsid w:val="005744F6"/>
    <w:rsid w:val="0057479C"/>
    <w:rsid w:val="00577A67"/>
    <w:rsid w:val="0058129A"/>
    <w:rsid w:val="005819BA"/>
    <w:rsid w:val="00582017"/>
    <w:rsid w:val="005820C0"/>
    <w:rsid w:val="0058467D"/>
    <w:rsid w:val="00585838"/>
    <w:rsid w:val="00586B6E"/>
    <w:rsid w:val="0058738B"/>
    <w:rsid w:val="00590A6B"/>
    <w:rsid w:val="00590BBE"/>
    <w:rsid w:val="005914CE"/>
    <w:rsid w:val="00591768"/>
    <w:rsid w:val="00593A5A"/>
    <w:rsid w:val="005940F4"/>
    <w:rsid w:val="00594549"/>
    <w:rsid w:val="00594CAF"/>
    <w:rsid w:val="00595727"/>
    <w:rsid w:val="00595FAA"/>
    <w:rsid w:val="00596A91"/>
    <w:rsid w:val="005A01AB"/>
    <w:rsid w:val="005A0C23"/>
    <w:rsid w:val="005A28B7"/>
    <w:rsid w:val="005A3CD5"/>
    <w:rsid w:val="005A3EAC"/>
    <w:rsid w:val="005A5685"/>
    <w:rsid w:val="005A7DEC"/>
    <w:rsid w:val="005A7E9E"/>
    <w:rsid w:val="005B32DB"/>
    <w:rsid w:val="005B4EB4"/>
    <w:rsid w:val="005B5514"/>
    <w:rsid w:val="005B6DC4"/>
    <w:rsid w:val="005C00D5"/>
    <w:rsid w:val="005C1620"/>
    <w:rsid w:val="005C1E82"/>
    <w:rsid w:val="005C67A7"/>
    <w:rsid w:val="005D0296"/>
    <w:rsid w:val="005D15C7"/>
    <w:rsid w:val="005D1CED"/>
    <w:rsid w:val="005D2719"/>
    <w:rsid w:val="005D35DD"/>
    <w:rsid w:val="005D3731"/>
    <w:rsid w:val="005D61AF"/>
    <w:rsid w:val="005E23BA"/>
    <w:rsid w:val="005E3198"/>
    <w:rsid w:val="005E32BB"/>
    <w:rsid w:val="005E4FFA"/>
    <w:rsid w:val="005E53E2"/>
    <w:rsid w:val="005E5E27"/>
    <w:rsid w:val="005E6FCC"/>
    <w:rsid w:val="005F0215"/>
    <w:rsid w:val="005F1E4E"/>
    <w:rsid w:val="005F310E"/>
    <w:rsid w:val="005F4510"/>
    <w:rsid w:val="005F5770"/>
    <w:rsid w:val="005F5B4D"/>
    <w:rsid w:val="005F6AED"/>
    <w:rsid w:val="005F74BE"/>
    <w:rsid w:val="006000E5"/>
    <w:rsid w:val="00601F23"/>
    <w:rsid w:val="00603999"/>
    <w:rsid w:val="00604994"/>
    <w:rsid w:val="00605017"/>
    <w:rsid w:val="006052D9"/>
    <w:rsid w:val="00610452"/>
    <w:rsid w:val="0061259E"/>
    <w:rsid w:val="00613C84"/>
    <w:rsid w:val="00613E92"/>
    <w:rsid w:val="00614149"/>
    <w:rsid w:val="00615DED"/>
    <w:rsid w:val="00617F4F"/>
    <w:rsid w:val="00620CBB"/>
    <w:rsid w:val="00620D56"/>
    <w:rsid w:val="00620EA1"/>
    <w:rsid w:val="00621092"/>
    <w:rsid w:val="00621366"/>
    <w:rsid w:val="00624770"/>
    <w:rsid w:val="0062589E"/>
    <w:rsid w:val="00625EA4"/>
    <w:rsid w:val="00626613"/>
    <w:rsid w:val="0062673D"/>
    <w:rsid w:val="006274F6"/>
    <w:rsid w:val="00627EC3"/>
    <w:rsid w:val="0063469C"/>
    <w:rsid w:val="00634792"/>
    <w:rsid w:val="0063771F"/>
    <w:rsid w:val="00641A66"/>
    <w:rsid w:val="00641C45"/>
    <w:rsid w:val="00642550"/>
    <w:rsid w:val="00642DC1"/>
    <w:rsid w:val="00645D73"/>
    <w:rsid w:val="006463B2"/>
    <w:rsid w:val="0064722C"/>
    <w:rsid w:val="0065039F"/>
    <w:rsid w:val="006517F6"/>
    <w:rsid w:val="006538D7"/>
    <w:rsid w:val="0065435E"/>
    <w:rsid w:val="00654366"/>
    <w:rsid w:val="00654547"/>
    <w:rsid w:val="00656860"/>
    <w:rsid w:val="00660506"/>
    <w:rsid w:val="006607B1"/>
    <w:rsid w:val="00660A35"/>
    <w:rsid w:val="00661308"/>
    <w:rsid w:val="00662442"/>
    <w:rsid w:val="00662F94"/>
    <w:rsid w:val="006639D3"/>
    <w:rsid w:val="00664375"/>
    <w:rsid w:val="00664FB6"/>
    <w:rsid w:val="00665A6D"/>
    <w:rsid w:val="00666BDF"/>
    <w:rsid w:val="006671F9"/>
    <w:rsid w:val="006674CC"/>
    <w:rsid w:val="00670529"/>
    <w:rsid w:val="00670BC4"/>
    <w:rsid w:val="00670F2A"/>
    <w:rsid w:val="00671350"/>
    <w:rsid w:val="00671610"/>
    <w:rsid w:val="00672A6E"/>
    <w:rsid w:val="006732D2"/>
    <w:rsid w:val="00673569"/>
    <w:rsid w:val="00674328"/>
    <w:rsid w:val="00674AD7"/>
    <w:rsid w:val="006753F8"/>
    <w:rsid w:val="0067563C"/>
    <w:rsid w:val="00680BDB"/>
    <w:rsid w:val="00680E3C"/>
    <w:rsid w:val="00680F33"/>
    <w:rsid w:val="00681631"/>
    <w:rsid w:val="00682808"/>
    <w:rsid w:val="00682DE3"/>
    <w:rsid w:val="006831E0"/>
    <w:rsid w:val="00683BD3"/>
    <w:rsid w:val="00684546"/>
    <w:rsid w:val="00685713"/>
    <w:rsid w:val="006857AF"/>
    <w:rsid w:val="00686B62"/>
    <w:rsid w:val="00687982"/>
    <w:rsid w:val="00687A02"/>
    <w:rsid w:val="00687BE9"/>
    <w:rsid w:val="0069108A"/>
    <w:rsid w:val="00692129"/>
    <w:rsid w:val="00692B3A"/>
    <w:rsid w:val="00692ECB"/>
    <w:rsid w:val="00693233"/>
    <w:rsid w:val="00695DF2"/>
    <w:rsid w:val="00696195"/>
    <w:rsid w:val="00696E49"/>
    <w:rsid w:val="00697959"/>
    <w:rsid w:val="006A0B9A"/>
    <w:rsid w:val="006A0C61"/>
    <w:rsid w:val="006A1210"/>
    <w:rsid w:val="006A2D4E"/>
    <w:rsid w:val="006A630B"/>
    <w:rsid w:val="006A63DE"/>
    <w:rsid w:val="006A6F32"/>
    <w:rsid w:val="006A7DBC"/>
    <w:rsid w:val="006B0369"/>
    <w:rsid w:val="006B06E2"/>
    <w:rsid w:val="006B0AE3"/>
    <w:rsid w:val="006B170D"/>
    <w:rsid w:val="006B1931"/>
    <w:rsid w:val="006B1BA1"/>
    <w:rsid w:val="006B1BA9"/>
    <w:rsid w:val="006B1F4D"/>
    <w:rsid w:val="006B3748"/>
    <w:rsid w:val="006B37B8"/>
    <w:rsid w:val="006B3CDE"/>
    <w:rsid w:val="006B47C2"/>
    <w:rsid w:val="006B530C"/>
    <w:rsid w:val="006B7305"/>
    <w:rsid w:val="006C1AEF"/>
    <w:rsid w:val="006C39ED"/>
    <w:rsid w:val="006C3F22"/>
    <w:rsid w:val="006C6451"/>
    <w:rsid w:val="006C717A"/>
    <w:rsid w:val="006D09B5"/>
    <w:rsid w:val="006D1311"/>
    <w:rsid w:val="006D33DB"/>
    <w:rsid w:val="006D4447"/>
    <w:rsid w:val="006D4535"/>
    <w:rsid w:val="006D473D"/>
    <w:rsid w:val="006D58E6"/>
    <w:rsid w:val="006E085F"/>
    <w:rsid w:val="006E0AF3"/>
    <w:rsid w:val="006E151C"/>
    <w:rsid w:val="006E2657"/>
    <w:rsid w:val="006E2678"/>
    <w:rsid w:val="006E287E"/>
    <w:rsid w:val="006E39FF"/>
    <w:rsid w:val="006E5CED"/>
    <w:rsid w:val="006E6C39"/>
    <w:rsid w:val="006E78A7"/>
    <w:rsid w:val="006E7C23"/>
    <w:rsid w:val="006E7D30"/>
    <w:rsid w:val="006F0005"/>
    <w:rsid w:val="006F1091"/>
    <w:rsid w:val="006F1DB5"/>
    <w:rsid w:val="006F21EF"/>
    <w:rsid w:val="006F2448"/>
    <w:rsid w:val="006F28CF"/>
    <w:rsid w:val="006F28F1"/>
    <w:rsid w:val="006F4929"/>
    <w:rsid w:val="006F498D"/>
    <w:rsid w:val="006F561A"/>
    <w:rsid w:val="006F618B"/>
    <w:rsid w:val="006F6815"/>
    <w:rsid w:val="006F7541"/>
    <w:rsid w:val="006F77D7"/>
    <w:rsid w:val="007000F2"/>
    <w:rsid w:val="00701CEE"/>
    <w:rsid w:val="00702657"/>
    <w:rsid w:val="007030B7"/>
    <w:rsid w:val="00705261"/>
    <w:rsid w:val="0070685F"/>
    <w:rsid w:val="007138AB"/>
    <w:rsid w:val="00714EB7"/>
    <w:rsid w:val="00715285"/>
    <w:rsid w:val="007152BC"/>
    <w:rsid w:val="007153C7"/>
    <w:rsid w:val="0071634F"/>
    <w:rsid w:val="007212CE"/>
    <w:rsid w:val="007219C8"/>
    <w:rsid w:val="00721B8A"/>
    <w:rsid w:val="00722873"/>
    <w:rsid w:val="00723615"/>
    <w:rsid w:val="00725B3A"/>
    <w:rsid w:val="007262E2"/>
    <w:rsid w:val="00726B6F"/>
    <w:rsid w:val="00727019"/>
    <w:rsid w:val="00727072"/>
    <w:rsid w:val="007271DF"/>
    <w:rsid w:val="00727B08"/>
    <w:rsid w:val="007309FD"/>
    <w:rsid w:val="00731912"/>
    <w:rsid w:val="00731EB5"/>
    <w:rsid w:val="00732250"/>
    <w:rsid w:val="007408D7"/>
    <w:rsid w:val="00740E2D"/>
    <w:rsid w:val="00741379"/>
    <w:rsid w:val="0074213A"/>
    <w:rsid w:val="00743436"/>
    <w:rsid w:val="0074671B"/>
    <w:rsid w:val="0074692F"/>
    <w:rsid w:val="00746E7E"/>
    <w:rsid w:val="00750F5E"/>
    <w:rsid w:val="00751885"/>
    <w:rsid w:val="00751C1E"/>
    <w:rsid w:val="0075247C"/>
    <w:rsid w:val="00752567"/>
    <w:rsid w:val="00752DAB"/>
    <w:rsid w:val="00754211"/>
    <w:rsid w:val="00754AED"/>
    <w:rsid w:val="00755DB4"/>
    <w:rsid w:val="00756389"/>
    <w:rsid w:val="007566A3"/>
    <w:rsid w:val="00757435"/>
    <w:rsid w:val="00757626"/>
    <w:rsid w:val="007579F8"/>
    <w:rsid w:val="007614A5"/>
    <w:rsid w:val="0076258A"/>
    <w:rsid w:val="00763EA2"/>
    <w:rsid w:val="007656B0"/>
    <w:rsid w:val="00765803"/>
    <w:rsid w:val="00766199"/>
    <w:rsid w:val="00767A39"/>
    <w:rsid w:val="00767C00"/>
    <w:rsid w:val="0077161A"/>
    <w:rsid w:val="00771F36"/>
    <w:rsid w:val="0077239E"/>
    <w:rsid w:val="0077265B"/>
    <w:rsid w:val="00772E46"/>
    <w:rsid w:val="007800E2"/>
    <w:rsid w:val="00782DE8"/>
    <w:rsid w:val="00783870"/>
    <w:rsid w:val="007859AB"/>
    <w:rsid w:val="00787367"/>
    <w:rsid w:val="007903D5"/>
    <w:rsid w:val="00792A49"/>
    <w:rsid w:val="00792AE0"/>
    <w:rsid w:val="00794162"/>
    <w:rsid w:val="00794AD9"/>
    <w:rsid w:val="00794E03"/>
    <w:rsid w:val="007965A7"/>
    <w:rsid w:val="007A02A5"/>
    <w:rsid w:val="007A0380"/>
    <w:rsid w:val="007A0539"/>
    <w:rsid w:val="007A1D91"/>
    <w:rsid w:val="007A31CA"/>
    <w:rsid w:val="007A33D4"/>
    <w:rsid w:val="007A3C9F"/>
    <w:rsid w:val="007A544B"/>
    <w:rsid w:val="007A59DC"/>
    <w:rsid w:val="007A5CBD"/>
    <w:rsid w:val="007A6455"/>
    <w:rsid w:val="007A64D1"/>
    <w:rsid w:val="007A78A2"/>
    <w:rsid w:val="007A7E55"/>
    <w:rsid w:val="007B3AED"/>
    <w:rsid w:val="007B4EA0"/>
    <w:rsid w:val="007B705A"/>
    <w:rsid w:val="007B7FA3"/>
    <w:rsid w:val="007C0454"/>
    <w:rsid w:val="007C0812"/>
    <w:rsid w:val="007C0E94"/>
    <w:rsid w:val="007C1582"/>
    <w:rsid w:val="007C2564"/>
    <w:rsid w:val="007C3D76"/>
    <w:rsid w:val="007C3EE2"/>
    <w:rsid w:val="007C4115"/>
    <w:rsid w:val="007C515E"/>
    <w:rsid w:val="007C75E9"/>
    <w:rsid w:val="007D0675"/>
    <w:rsid w:val="007D28C0"/>
    <w:rsid w:val="007D2B1E"/>
    <w:rsid w:val="007D46C0"/>
    <w:rsid w:val="007D4A43"/>
    <w:rsid w:val="007D594E"/>
    <w:rsid w:val="007D5A85"/>
    <w:rsid w:val="007D6275"/>
    <w:rsid w:val="007D6597"/>
    <w:rsid w:val="007D6A15"/>
    <w:rsid w:val="007D7E2D"/>
    <w:rsid w:val="007E008A"/>
    <w:rsid w:val="007E10A4"/>
    <w:rsid w:val="007E19BA"/>
    <w:rsid w:val="007E214A"/>
    <w:rsid w:val="007E3587"/>
    <w:rsid w:val="007E4F8F"/>
    <w:rsid w:val="007E5DBD"/>
    <w:rsid w:val="007E64AB"/>
    <w:rsid w:val="007E771F"/>
    <w:rsid w:val="007F01D7"/>
    <w:rsid w:val="007F38BD"/>
    <w:rsid w:val="007F48EE"/>
    <w:rsid w:val="007F54C3"/>
    <w:rsid w:val="007F5657"/>
    <w:rsid w:val="007F7047"/>
    <w:rsid w:val="007F70A3"/>
    <w:rsid w:val="008002E0"/>
    <w:rsid w:val="008010C6"/>
    <w:rsid w:val="00801261"/>
    <w:rsid w:val="008015AB"/>
    <w:rsid w:val="008016CE"/>
    <w:rsid w:val="0080240D"/>
    <w:rsid w:val="00804A00"/>
    <w:rsid w:val="00807B8D"/>
    <w:rsid w:val="00811827"/>
    <w:rsid w:val="0081275C"/>
    <w:rsid w:val="00812930"/>
    <w:rsid w:val="00813689"/>
    <w:rsid w:val="0081371B"/>
    <w:rsid w:val="00814164"/>
    <w:rsid w:val="00814804"/>
    <w:rsid w:val="008163C9"/>
    <w:rsid w:val="0081768A"/>
    <w:rsid w:val="00817891"/>
    <w:rsid w:val="0082002A"/>
    <w:rsid w:val="00821DCD"/>
    <w:rsid w:val="0082318A"/>
    <w:rsid w:val="0082538E"/>
    <w:rsid w:val="00825D1A"/>
    <w:rsid w:val="00830CE7"/>
    <w:rsid w:val="008313AE"/>
    <w:rsid w:val="00832AD9"/>
    <w:rsid w:val="00833383"/>
    <w:rsid w:val="00835D8E"/>
    <w:rsid w:val="00836EDC"/>
    <w:rsid w:val="00840009"/>
    <w:rsid w:val="0084003B"/>
    <w:rsid w:val="0084134C"/>
    <w:rsid w:val="00841540"/>
    <w:rsid w:val="00843594"/>
    <w:rsid w:val="00844BEF"/>
    <w:rsid w:val="00845FF6"/>
    <w:rsid w:val="008473E6"/>
    <w:rsid w:val="008478B5"/>
    <w:rsid w:val="00850709"/>
    <w:rsid w:val="0085070F"/>
    <w:rsid w:val="0085071F"/>
    <w:rsid w:val="00851925"/>
    <w:rsid w:val="008528A4"/>
    <w:rsid w:val="0085310F"/>
    <w:rsid w:val="008534AB"/>
    <w:rsid w:val="0085378A"/>
    <w:rsid w:val="008555C3"/>
    <w:rsid w:val="008569C7"/>
    <w:rsid w:val="008573C1"/>
    <w:rsid w:val="008609FB"/>
    <w:rsid w:val="00860CFE"/>
    <w:rsid w:val="00861749"/>
    <w:rsid w:val="0086234D"/>
    <w:rsid w:val="008623E1"/>
    <w:rsid w:val="00863559"/>
    <w:rsid w:val="00863AA5"/>
    <w:rsid w:val="008642E1"/>
    <w:rsid w:val="00864F3A"/>
    <w:rsid w:val="00866094"/>
    <w:rsid w:val="0086745B"/>
    <w:rsid w:val="00867689"/>
    <w:rsid w:val="00867BC9"/>
    <w:rsid w:val="008706CD"/>
    <w:rsid w:val="0087186D"/>
    <w:rsid w:val="00871AA4"/>
    <w:rsid w:val="008727C3"/>
    <w:rsid w:val="00872D5D"/>
    <w:rsid w:val="008735D6"/>
    <w:rsid w:val="00873E0C"/>
    <w:rsid w:val="008744DA"/>
    <w:rsid w:val="00876125"/>
    <w:rsid w:val="008765B5"/>
    <w:rsid w:val="0087662A"/>
    <w:rsid w:val="0087662D"/>
    <w:rsid w:val="00881AF2"/>
    <w:rsid w:val="00882A27"/>
    <w:rsid w:val="00882AD9"/>
    <w:rsid w:val="00884314"/>
    <w:rsid w:val="008850A8"/>
    <w:rsid w:val="008870A3"/>
    <w:rsid w:val="0088763D"/>
    <w:rsid w:val="00887B8D"/>
    <w:rsid w:val="008907E7"/>
    <w:rsid w:val="008909F5"/>
    <w:rsid w:val="00890A74"/>
    <w:rsid w:val="00893397"/>
    <w:rsid w:val="00895EAE"/>
    <w:rsid w:val="00896D46"/>
    <w:rsid w:val="008A0912"/>
    <w:rsid w:val="008A0C9E"/>
    <w:rsid w:val="008A2919"/>
    <w:rsid w:val="008A32BB"/>
    <w:rsid w:val="008A5639"/>
    <w:rsid w:val="008A63D5"/>
    <w:rsid w:val="008A6695"/>
    <w:rsid w:val="008A6C4A"/>
    <w:rsid w:val="008A6F2C"/>
    <w:rsid w:val="008A78BC"/>
    <w:rsid w:val="008B0DAA"/>
    <w:rsid w:val="008B1A43"/>
    <w:rsid w:val="008B2CB2"/>
    <w:rsid w:val="008B5F15"/>
    <w:rsid w:val="008B6989"/>
    <w:rsid w:val="008B7804"/>
    <w:rsid w:val="008B7D18"/>
    <w:rsid w:val="008B7F55"/>
    <w:rsid w:val="008C0234"/>
    <w:rsid w:val="008C126A"/>
    <w:rsid w:val="008C1F0D"/>
    <w:rsid w:val="008C21D0"/>
    <w:rsid w:val="008C2868"/>
    <w:rsid w:val="008C2C72"/>
    <w:rsid w:val="008C3242"/>
    <w:rsid w:val="008C340F"/>
    <w:rsid w:val="008C4B23"/>
    <w:rsid w:val="008C510D"/>
    <w:rsid w:val="008C5D94"/>
    <w:rsid w:val="008C5E01"/>
    <w:rsid w:val="008D10FE"/>
    <w:rsid w:val="008D1652"/>
    <w:rsid w:val="008D230B"/>
    <w:rsid w:val="008D25D1"/>
    <w:rsid w:val="008D37A1"/>
    <w:rsid w:val="008D3DE5"/>
    <w:rsid w:val="008D5BA7"/>
    <w:rsid w:val="008D6B29"/>
    <w:rsid w:val="008D7247"/>
    <w:rsid w:val="008D7DC2"/>
    <w:rsid w:val="008E0174"/>
    <w:rsid w:val="008E049A"/>
    <w:rsid w:val="008E0648"/>
    <w:rsid w:val="008E1DD7"/>
    <w:rsid w:val="008E235C"/>
    <w:rsid w:val="008E24EA"/>
    <w:rsid w:val="008E2ADB"/>
    <w:rsid w:val="008E31B3"/>
    <w:rsid w:val="008E3BDC"/>
    <w:rsid w:val="008E4A5F"/>
    <w:rsid w:val="008E56C8"/>
    <w:rsid w:val="008E6A11"/>
    <w:rsid w:val="008E74A3"/>
    <w:rsid w:val="008E796C"/>
    <w:rsid w:val="008F0D89"/>
    <w:rsid w:val="008F1B45"/>
    <w:rsid w:val="008F3838"/>
    <w:rsid w:val="008F4651"/>
    <w:rsid w:val="008F5274"/>
    <w:rsid w:val="008F70C9"/>
    <w:rsid w:val="008F7FF2"/>
    <w:rsid w:val="009064D2"/>
    <w:rsid w:val="00906BF1"/>
    <w:rsid w:val="009076F0"/>
    <w:rsid w:val="00907A1E"/>
    <w:rsid w:val="00911B7A"/>
    <w:rsid w:val="0091201C"/>
    <w:rsid w:val="00912572"/>
    <w:rsid w:val="00912A1A"/>
    <w:rsid w:val="00913A45"/>
    <w:rsid w:val="00913B49"/>
    <w:rsid w:val="0091423A"/>
    <w:rsid w:val="0091459F"/>
    <w:rsid w:val="00914694"/>
    <w:rsid w:val="00914EB5"/>
    <w:rsid w:val="00915147"/>
    <w:rsid w:val="00916A0F"/>
    <w:rsid w:val="009202B5"/>
    <w:rsid w:val="009218B6"/>
    <w:rsid w:val="009224AE"/>
    <w:rsid w:val="00923A76"/>
    <w:rsid w:val="00926A4F"/>
    <w:rsid w:val="00927926"/>
    <w:rsid w:val="00927D0B"/>
    <w:rsid w:val="0093010E"/>
    <w:rsid w:val="009311D8"/>
    <w:rsid w:val="00931482"/>
    <w:rsid w:val="0093259F"/>
    <w:rsid w:val="009331C9"/>
    <w:rsid w:val="00933538"/>
    <w:rsid w:val="009336A9"/>
    <w:rsid w:val="00933CB6"/>
    <w:rsid w:val="00933E1B"/>
    <w:rsid w:val="009347C6"/>
    <w:rsid w:val="009362FF"/>
    <w:rsid w:val="0093735A"/>
    <w:rsid w:val="009376A6"/>
    <w:rsid w:val="009376CE"/>
    <w:rsid w:val="00937AA3"/>
    <w:rsid w:val="009408D1"/>
    <w:rsid w:val="0094207E"/>
    <w:rsid w:val="009478D5"/>
    <w:rsid w:val="00947B96"/>
    <w:rsid w:val="00947EA3"/>
    <w:rsid w:val="00950ACE"/>
    <w:rsid w:val="00951343"/>
    <w:rsid w:val="00951E92"/>
    <w:rsid w:val="009530B7"/>
    <w:rsid w:val="00953C2B"/>
    <w:rsid w:val="009565CD"/>
    <w:rsid w:val="00956CC1"/>
    <w:rsid w:val="0096090F"/>
    <w:rsid w:val="00960F0C"/>
    <w:rsid w:val="0096219B"/>
    <w:rsid w:val="0096226E"/>
    <w:rsid w:val="0096341B"/>
    <w:rsid w:val="00967231"/>
    <w:rsid w:val="00970818"/>
    <w:rsid w:val="00971577"/>
    <w:rsid w:val="009722B1"/>
    <w:rsid w:val="00974CF7"/>
    <w:rsid w:val="009753B6"/>
    <w:rsid w:val="00977FB1"/>
    <w:rsid w:val="00980158"/>
    <w:rsid w:val="00981316"/>
    <w:rsid w:val="0098186E"/>
    <w:rsid w:val="00981921"/>
    <w:rsid w:val="00981F7A"/>
    <w:rsid w:val="009835B8"/>
    <w:rsid w:val="009850B3"/>
    <w:rsid w:val="00985419"/>
    <w:rsid w:val="00985C31"/>
    <w:rsid w:val="00986121"/>
    <w:rsid w:val="009866FE"/>
    <w:rsid w:val="00990494"/>
    <w:rsid w:val="009921C5"/>
    <w:rsid w:val="0099303F"/>
    <w:rsid w:val="00993606"/>
    <w:rsid w:val="009950BD"/>
    <w:rsid w:val="00995C91"/>
    <w:rsid w:val="009A1E79"/>
    <w:rsid w:val="009A3A3D"/>
    <w:rsid w:val="009A5CF5"/>
    <w:rsid w:val="009A710D"/>
    <w:rsid w:val="009A7265"/>
    <w:rsid w:val="009A72C8"/>
    <w:rsid w:val="009A76F9"/>
    <w:rsid w:val="009B2633"/>
    <w:rsid w:val="009B2EF7"/>
    <w:rsid w:val="009B3E25"/>
    <w:rsid w:val="009B4659"/>
    <w:rsid w:val="009B669D"/>
    <w:rsid w:val="009B71FA"/>
    <w:rsid w:val="009C00F4"/>
    <w:rsid w:val="009C1D05"/>
    <w:rsid w:val="009C20E5"/>
    <w:rsid w:val="009C3F16"/>
    <w:rsid w:val="009C4B19"/>
    <w:rsid w:val="009C5CCB"/>
    <w:rsid w:val="009C6299"/>
    <w:rsid w:val="009D016C"/>
    <w:rsid w:val="009D0454"/>
    <w:rsid w:val="009D0B9D"/>
    <w:rsid w:val="009D1AB8"/>
    <w:rsid w:val="009D1AF9"/>
    <w:rsid w:val="009D4050"/>
    <w:rsid w:val="009D4A64"/>
    <w:rsid w:val="009D500E"/>
    <w:rsid w:val="009D5A82"/>
    <w:rsid w:val="009D61C9"/>
    <w:rsid w:val="009D6A36"/>
    <w:rsid w:val="009E1D96"/>
    <w:rsid w:val="009E2F10"/>
    <w:rsid w:val="009E316A"/>
    <w:rsid w:val="009E54B4"/>
    <w:rsid w:val="009E55C6"/>
    <w:rsid w:val="009E5836"/>
    <w:rsid w:val="009E5AAA"/>
    <w:rsid w:val="009E67D7"/>
    <w:rsid w:val="009E6FB7"/>
    <w:rsid w:val="009E729C"/>
    <w:rsid w:val="009F1F21"/>
    <w:rsid w:val="009F4804"/>
    <w:rsid w:val="009F5BD9"/>
    <w:rsid w:val="009F630F"/>
    <w:rsid w:val="009F73FF"/>
    <w:rsid w:val="00A008D8"/>
    <w:rsid w:val="00A014EB"/>
    <w:rsid w:val="00A0213B"/>
    <w:rsid w:val="00A026BF"/>
    <w:rsid w:val="00A02DFE"/>
    <w:rsid w:val="00A036C2"/>
    <w:rsid w:val="00A0468F"/>
    <w:rsid w:val="00A0477C"/>
    <w:rsid w:val="00A04AC9"/>
    <w:rsid w:val="00A04F28"/>
    <w:rsid w:val="00A05A69"/>
    <w:rsid w:val="00A10667"/>
    <w:rsid w:val="00A10F2D"/>
    <w:rsid w:val="00A11725"/>
    <w:rsid w:val="00A11F3E"/>
    <w:rsid w:val="00A1471F"/>
    <w:rsid w:val="00A149AD"/>
    <w:rsid w:val="00A14B06"/>
    <w:rsid w:val="00A14B6B"/>
    <w:rsid w:val="00A15AC7"/>
    <w:rsid w:val="00A1663E"/>
    <w:rsid w:val="00A170AF"/>
    <w:rsid w:val="00A17300"/>
    <w:rsid w:val="00A17F4E"/>
    <w:rsid w:val="00A20641"/>
    <w:rsid w:val="00A21E2D"/>
    <w:rsid w:val="00A24BD8"/>
    <w:rsid w:val="00A25E96"/>
    <w:rsid w:val="00A25FE2"/>
    <w:rsid w:val="00A262D5"/>
    <w:rsid w:val="00A26802"/>
    <w:rsid w:val="00A26D52"/>
    <w:rsid w:val="00A274C9"/>
    <w:rsid w:val="00A301E6"/>
    <w:rsid w:val="00A30269"/>
    <w:rsid w:val="00A3116F"/>
    <w:rsid w:val="00A31A90"/>
    <w:rsid w:val="00A33195"/>
    <w:rsid w:val="00A331B8"/>
    <w:rsid w:val="00A348B8"/>
    <w:rsid w:val="00A3514B"/>
    <w:rsid w:val="00A36EBE"/>
    <w:rsid w:val="00A3724A"/>
    <w:rsid w:val="00A40D97"/>
    <w:rsid w:val="00A42BFC"/>
    <w:rsid w:val="00A444E0"/>
    <w:rsid w:val="00A46C81"/>
    <w:rsid w:val="00A50100"/>
    <w:rsid w:val="00A503F9"/>
    <w:rsid w:val="00A51771"/>
    <w:rsid w:val="00A56D6A"/>
    <w:rsid w:val="00A57713"/>
    <w:rsid w:val="00A6183A"/>
    <w:rsid w:val="00A619E4"/>
    <w:rsid w:val="00A62127"/>
    <w:rsid w:val="00A6272C"/>
    <w:rsid w:val="00A628E5"/>
    <w:rsid w:val="00A65802"/>
    <w:rsid w:val="00A66B8F"/>
    <w:rsid w:val="00A67A37"/>
    <w:rsid w:val="00A67D18"/>
    <w:rsid w:val="00A67EDE"/>
    <w:rsid w:val="00A70B1E"/>
    <w:rsid w:val="00A724B9"/>
    <w:rsid w:val="00A726C5"/>
    <w:rsid w:val="00A72CA8"/>
    <w:rsid w:val="00A731F0"/>
    <w:rsid w:val="00A742C1"/>
    <w:rsid w:val="00A77CFF"/>
    <w:rsid w:val="00A81E43"/>
    <w:rsid w:val="00A824F1"/>
    <w:rsid w:val="00A825DF"/>
    <w:rsid w:val="00A8387F"/>
    <w:rsid w:val="00A83B17"/>
    <w:rsid w:val="00A83F29"/>
    <w:rsid w:val="00A83FB6"/>
    <w:rsid w:val="00A842E2"/>
    <w:rsid w:val="00A84427"/>
    <w:rsid w:val="00A85C62"/>
    <w:rsid w:val="00A87E4C"/>
    <w:rsid w:val="00A90566"/>
    <w:rsid w:val="00A90840"/>
    <w:rsid w:val="00A90C91"/>
    <w:rsid w:val="00A90E67"/>
    <w:rsid w:val="00A916A5"/>
    <w:rsid w:val="00A926AA"/>
    <w:rsid w:val="00A9317D"/>
    <w:rsid w:val="00A9319A"/>
    <w:rsid w:val="00A93EE2"/>
    <w:rsid w:val="00A967D5"/>
    <w:rsid w:val="00A96835"/>
    <w:rsid w:val="00A9721E"/>
    <w:rsid w:val="00AA0FA6"/>
    <w:rsid w:val="00AA1063"/>
    <w:rsid w:val="00AA1255"/>
    <w:rsid w:val="00AA209A"/>
    <w:rsid w:val="00AA2865"/>
    <w:rsid w:val="00AA2913"/>
    <w:rsid w:val="00AA44AB"/>
    <w:rsid w:val="00AB0B43"/>
    <w:rsid w:val="00AB1B67"/>
    <w:rsid w:val="00AB2880"/>
    <w:rsid w:val="00AB3186"/>
    <w:rsid w:val="00AB3765"/>
    <w:rsid w:val="00AB3B1B"/>
    <w:rsid w:val="00AB5BC1"/>
    <w:rsid w:val="00AB7C60"/>
    <w:rsid w:val="00AC04C4"/>
    <w:rsid w:val="00AC2870"/>
    <w:rsid w:val="00AC37DF"/>
    <w:rsid w:val="00AC3CEF"/>
    <w:rsid w:val="00AC4EA6"/>
    <w:rsid w:val="00AC50BF"/>
    <w:rsid w:val="00AC5460"/>
    <w:rsid w:val="00AC61B2"/>
    <w:rsid w:val="00AC6631"/>
    <w:rsid w:val="00AC7B54"/>
    <w:rsid w:val="00AD0020"/>
    <w:rsid w:val="00AD012A"/>
    <w:rsid w:val="00AD08D9"/>
    <w:rsid w:val="00AD4D0D"/>
    <w:rsid w:val="00AD4FB7"/>
    <w:rsid w:val="00AD5C55"/>
    <w:rsid w:val="00AD702C"/>
    <w:rsid w:val="00AD787B"/>
    <w:rsid w:val="00AE088D"/>
    <w:rsid w:val="00AE350D"/>
    <w:rsid w:val="00AE3A96"/>
    <w:rsid w:val="00AE50DB"/>
    <w:rsid w:val="00AE554C"/>
    <w:rsid w:val="00AE6383"/>
    <w:rsid w:val="00AE6BFC"/>
    <w:rsid w:val="00AE6D4F"/>
    <w:rsid w:val="00AE7013"/>
    <w:rsid w:val="00AE75FA"/>
    <w:rsid w:val="00AF4C37"/>
    <w:rsid w:val="00AF7146"/>
    <w:rsid w:val="00AF78B8"/>
    <w:rsid w:val="00B00023"/>
    <w:rsid w:val="00B006E7"/>
    <w:rsid w:val="00B01861"/>
    <w:rsid w:val="00B0265F"/>
    <w:rsid w:val="00B03926"/>
    <w:rsid w:val="00B04274"/>
    <w:rsid w:val="00B046BA"/>
    <w:rsid w:val="00B04D97"/>
    <w:rsid w:val="00B05BD9"/>
    <w:rsid w:val="00B06BA7"/>
    <w:rsid w:val="00B07B10"/>
    <w:rsid w:val="00B07C35"/>
    <w:rsid w:val="00B1058D"/>
    <w:rsid w:val="00B11DBE"/>
    <w:rsid w:val="00B11FAE"/>
    <w:rsid w:val="00B12050"/>
    <w:rsid w:val="00B12EDB"/>
    <w:rsid w:val="00B13841"/>
    <w:rsid w:val="00B14545"/>
    <w:rsid w:val="00B20CA0"/>
    <w:rsid w:val="00B215DC"/>
    <w:rsid w:val="00B22A8A"/>
    <w:rsid w:val="00B23A81"/>
    <w:rsid w:val="00B23A95"/>
    <w:rsid w:val="00B23F30"/>
    <w:rsid w:val="00B24A30"/>
    <w:rsid w:val="00B24B01"/>
    <w:rsid w:val="00B24FAA"/>
    <w:rsid w:val="00B2596E"/>
    <w:rsid w:val="00B269D1"/>
    <w:rsid w:val="00B27B37"/>
    <w:rsid w:val="00B27FF2"/>
    <w:rsid w:val="00B31BE6"/>
    <w:rsid w:val="00B32031"/>
    <w:rsid w:val="00B32BF0"/>
    <w:rsid w:val="00B344F3"/>
    <w:rsid w:val="00B345F8"/>
    <w:rsid w:val="00B346F2"/>
    <w:rsid w:val="00B35163"/>
    <w:rsid w:val="00B37782"/>
    <w:rsid w:val="00B40668"/>
    <w:rsid w:val="00B4157D"/>
    <w:rsid w:val="00B43199"/>
    <w:rsid w:val="00B435A6"/>
    <w:rsid w:val="00B438C7"/>
    <w:rsid w:val="00B440F1"/>
    <w:rsid w:val="00B44F12"/>
    <w:rsid w:val="00B466F9"/>
    <w:rsid w:val="00B47323"/>
    <w:rsid w:val="00B47FE6"/>
    <w:rsid w:val="00B50705"/>
    <w:rsid w:val="00B54594"/>
    <w:rsid w:val="00B54A8C"/>
    <w:rsid w:val="00B558CE"/>
    <w:rsid w:val="00B56E37"/>
    <w:rsid w:val="00B57C9A"/>
    <w:rsid w:val="00B60058"/>
    <w:rsid w:val="00B60C38"/>
    <w:rsid w:val="00B60EBD"/>
    <w:rsid w:val="00B61437"/>
    <w:rsid w:val="00B61907"/>
    <w:rsid w:val="00B626F5"/>
    <w:rsid w:val="00B6325F"/>
    <w:rsid w:val="00B63391"/>
    <w:rsid w:val="00B638C8"/>
    <w:rsid w:val="00B63C62"/>
    <w:rsid w:val="00B64995"/>
    <w:rsid w:val="00B652B7"/>
    <w:rsid w:val="00B66CF0"/>
    <w:rsid w:val="00B67673"/>
    <w:rsid w:val="00B70BAE"/>
    <w:rsid w:val="00B724E7"/>
    <w:rsid w:val="00B72A92"/>
    <w:rsid w:val="00B72B7D"/>
    <w:rsid w:val="00B736AD"/>
    <w:rsid w:val="00B74939"/>
    <w:rsid w:val="00B7506C"/>
    <w:rsid w:val="00B75523"/>
    <w:rsid w:val="00B75DE8"/>
    <w:rsid w:val="00B76301"/>
    <w:rsid w:val="00B76A69"/>
    <w:rsid w:val="00B77A5F"/>
    <w:rsid w:val="00B82574"/>
    <w:rsid w:val="00B82951"/>
    <w:rsid w:val="00B83196"/>
    <w:rsid w:val="00B83B68"/>
    <w:rsid w:val="00B85591"/>
    <w:rsid w:val="00B86FD7"/>
    <w:rsid w:val="00B87D70"/>
    <w:rsid w:val="00B9046A"/>
    <w:rsid w:val="00B9142B"/>
    <w:rsid w:val="00B92656"/>
    <w:rsid w:val="00B9294B"/>
    <w:rsid w:val="00B93A84"/>
    <w:rsid w:val="00B94227"/>
    <w:rsid w:val="00B95974"/>
    <w:rsid w:val="00B96055"/>
    <w:rsid w:val="00B968ED"/>
    <w:rsid w:val="00BA00CF"/>
    <w:rsid w:val="00BA183B"/>
    <w:rsid w:val="00BA4172"/>
    <w:rsid w:val="00BA5230"/>
    <w:rsid w:val="00BA5607"/>
    <w:rsid w:val="00BA6F67"/>
    <w:rsid w:val="00BB0C66"/>
    <w:rsid w:val="00BB0E63"/>
    <w:rsid w:val="00BB27A9"/>
    <w:rsid w:val="00BB40C0"/>
    <w:rsid w:val="00BB647E"/>
    <w:rsid w:val="00BB7D1F"/>
    <w:rsid w:val="00BC181F"/>
    <w:rsid w:val="00BC1971"/>
    <w:rsid w:val="00BC5178"/>
    <w:rsid w:val="00BC51A0"/>
    <w:rsid w:val="00BC623F"/>
    <w:rsid w:val="00BC6259"/>
    <w:rsid w:val="00BC7003"/>
    <w:rsid w:val="00BD0AF6"/>
    <w:rsid w:val="00BD0B38"/>
    <w:rsid w:val="00BD0D38"/>
    <w:rsid w:val="00BD0DB0"/>
    <w:rsid w:val="00BD57A8"/>
    <w:rsid w:val="00BD7039"/>
    <w:rsid w:val="00BD711F"/>
    <w:rsid w:val="00BE01A0"/>
    <w:rsid w:val="00BE2271"/>
    <w:rsid w:val="00BE4730"/>
    <w:rsid w:val="00BE554A"/>
    <w:rsid w:val="00BE5A45"/>
    <w:rsid w:val="00BE5F0B"/>
    <w:rsid w:val="00BE61A8"/>
    <w:rsid w:val="00BE6721"/>
    <w:rsid w:val="00BE69A7"/>
    <w:rsid w:val="00BE72DD"/>
    <w:rsid w:val="00BF0C14"/>
    <w:rsid w:val="00BF344C"/>
    <w:rsid w:val="00BF76B4"/>
    <w:rsid w:val="00BF7C66"/>
    <w:rsid w:val="00BF7F17"/>
    <w:rsid w:val="00C011AF"/>
    <w:rsid w:val="00C0157B"/>
    <w:rsid w:val="00C016B9"/>
    <w:rsid w:val="00C01C12"/>
    <w:rsid w:val="00C02CAD"/>
    <w:rsid w:val="00C03283"/>
    <w:rsid w:val="00C04957"/>
    <w:rsid w:val="00C0507B"/>
    <w:rsid w:val="00C05286"/>
    <w:rsid w:val="00C05B78"/>
    <w:rsid w:val="00C05E14"/>
    <w:rsid w:val="00C0645F"/>
    <w:rsid w:val="00C07214"/>
    <w:rsid w:val="00C07D12"/>
    <w:rsid w:val="00C10D42"/>
    <w:rsid w:val="00C1118E"/>
    <w:rsid w:val="00C13249"/>
    <w:rsid w:val="00C1357F"/>
    <w:rsid w:val="00C13CA0"/>
    <w:rsid w:val="00C14BE1"/>
    <w:rsid w:val="00C14D33"/>
    <w:rsid w:val="00C1529F"/>
    <w:rsid w:val="00C15AD8"/>
    <w:rsid w:val="00C165F4"/>
    <w:rsid w:val="00C1705E"/>
    <w:rsid w:val="00C20A48"/>
    <w:rsid w:val="00C219D2"/>
    <w:rsid w:val="00C21C2A"/>
    <w:rsid w:val="00C21C78"/>
    <w:rsid w:val="00C2361F"/>
    <w:rsid w:val="00C24A4E"/>
    <w:rsid w:val="00C3010C"/>
    <w:rsid w:val="00C3057C"/>
    <w:rsid w:val="00C30E6F"/>
    <w:rsid w:val="00C31470"/>
    <w:rsid w:val="00C31D6F"/>
    <w:rsid w:val="00C32028"/>
    <w:rsid w:val="00C32215"/>
    <w:rsid w:val="00C33434"/>
    <w:rsid w:val="00C33C55"/>
    <w:rsid w:val="00C34030"/>
    <w:rsid w:val="00C34396"/>
    <w:rsid w:val="00C358A8"/>
    <w:rsid w:val="00C358FA"/>
    <w:rsid w:val="00C368DB"/>
    <w:rsid w:val="00C3695E"/>
    <w:rsid w:val="00C373DC"/>
    <w:rsid w:val="00C401F6"/>
    <w:rsid w:val="00C41544"/>
    <w:rsid w:val="00C41705"/>
    <w:rsid w:val="00C42BD6"/>
    <w:rsid w:val="00C430A7"/>
    <w:rsid w:val="00C43671"/>
    <w:rsid w:val="00C4581F"/>
    <w:rsid w:val="00C45EDD"/>
    <w:rsid w:val="00C472D1"/>
    <w:rsid w:val="00C508D3"/>
    <w:rsid w:val="00C543C5"/>
    <w:rsid w:val="00C546E3"/>
    <w:rsid w:val="00C56D31"/>
    <w:rsid w:val="00C57E95"/>
    <w:rsid w:val="00C606B4"/>
    <w:rsid w:val="00C61506"/>
    <w:rsid w:val="00C62F2F"/>
    <w:rsid w:val="00C634E5"/>
    <w:rsid w:val="00C63C18"/>
    <w:rsid w:val="00C64C2E"/>
    <w:rsid w:val="00C6529B"/>
    <w:rsid w:val="00C66B7A"/>
    <w:rsid w:val="00C6724A"/>
    <w:rsid w:val="00C67899"/>
    <w:rsid w:val="00C70C8E"/>
    <w:rsid w:val="00C72601"/>
    <w:rsid w:val="00C73579"/>
    <w:rsid w:val="00C7424D"/>
    <w:rsid w:val="00C7445C"/>
    <w:rsid w:val="00C7471E"/>
    <w:rsid w:val="00C75B7C"/>
    <w:rsid w:val="00C75F3B"/>
    <w:rsid w:val="00C769A9"/>
    <w:rsid w:val="00C773C2"/>
    <w:rsid w:val="00C77CDF"/>
    <w:rsid w:val="00C82BD8"/>
    <w:rsid w:val="00C83271"/>
    <w:rsid w:val="00C83E43"/>
    <w:rsid w:val="00C840EE"/>
    <w:rsid w:val="00C84802"/>
    <w:rsid w:val="00C84899"/>
    <w:rsid w:val="00C872CB"/>
    <w:rsid w:val="00C87318"/>
    <w:rsid w:val="00C87493"/>
    <w:rsid w:val="00C938B4"/>
    <w:rsid w:val="00C958C2"/>
    <w:rsid w:val="00C95D5D"/>
    <w:rsid w:val="00C96521"/>
    <w:rsid w:val="00C96D8C"/>
    <w:rsid w:val="00C97CA8"/>
    <w:rsid w:val="00CA1BB0"/>
    <w:rsid w:val="00CA1ED8"/>
    <w:rsid w:val="00CA2677"/>
    <w:rsid w:val="00CA3706"/>
    <w:rsid w:val="00CA3B0A"/>
    <w:rsid w:val="00CA3D97"/>
    <w:rsid w:val="00CA3E57"/>
    <w:rsid w:val="00CA5088"/>
    <w:rsid w:val="00CB0EAA"/>
    <w:rsid w:val="00CB174A"/>
    <w:rsid w:val="00CB2692"/>
    <w:rsid w:val="00CB35F6"/>
    <w:rsid w:val="00CB41B8"/>
    <w:rsid w:val="00CB4BF5"/>
    <w:rsid w:val="00CB56C5"/>
    <w:rsid w:val="00CB58B5"/>
    <w:rsid w:val="00CB671C"/>
    <w:rsid w:val="00CB6B4B"/>
    <w:rsid w:val="00CB6F1E"/>
    <w:rsid w:val="00CB7BD4"/>
    <w:rsid w:val="00CC4AEE"/>
    <w:rsid w:val="00CC601C"/>
    <w:rsid w:val="00CC6827"/>
    <w:rsid w:val="00CC68A4"/>
    <w:rsid w:val="00CC6F51"/>
    <w:rsid w:val="00CC70F9"/>
    <w:rsid w:val="00CC77DE"/>
    <w:rsid w:val="00CC7CA2"/>
    <w:rsid w:val="00CC7E9B"/>
    <w:rsid w:val="00CD0474"/>
    <w:rsid w:val="00CD4B1D"/>
    <w:rsid w:val="00CD67EC"/>
    <w:rsid w:val="00CD730B"/>
    <w:rsid w:val="00CE1784"/>
    <w:rsid w:val="00CE181D"/>
    <w:rsid w:val="00CE18C5"/>
    <w:rsid w:val="00CE2F49"/>
    <w:rsid w:val="00CE30F7"/>
    <w:rsid w:val="00CE4136"/>
    <w:rsid w:val="00CE451D"/>
    <w:rsid w:val="00CE5D46"/>
    <w:rsid w:val="00CE638F"/>
    <w:rsid w:val="00CE6396"/>
    <w:rsid w:val="00CE63C3"/>
    <w:rsid w:val="00CF064C"/>
    <w:rsid w:val="00CF2DB0"/>
    <w:rsid w:val="00CF456B"/>
    <w:rsid w:val="00D01EE2"/>
    <w:rsid w:val="00D02241"/>
    <w:rsid w:val="00D032EE"/>
    <w:rsid w:val="00D05365"/>
    <w:rsid w:val="00D069B7"/>
    <w:rsid w:val="00D10590"/>
    <w:rsid w:val="00D10EFC"/>
    <w:rsid w:val="00D11251"/>
    <w:rsid w:val="00D11F93"/>
    <w:rsid w:val="00D1252C"/>
    <w:rsid w:val="00D128AF"/>
    <w:rsid w:val="00D13463"/>
    <w:rsid w:val="00D14320"/>
    <w:rsid w:val="00D16216"/>
    <w:rsid w:val="00D170A4"/>
    <w:rsid w:val="00D17422"/>
    <w:rsid w:val="00D211D3"/>
    <w:rsid w:val="00D213B0"/>
    <w:rsid w:val="00D2263B"/>
    <w:rsid w:val="00D23B88"/>
    <w:rsid w:val="00D23DA8"/>
    <w:rsid w:val="00D24328"/>
    <w:rsid w:val="00D247BA"/>
    <w:rsid w:val="00D2655A"/>
    <w:rsid w:val="00D32B88"/>
    <w:rsid w:val="00D33CF8"/>
    <w:rsid w:val="00D36FC2"/>
    <w:rsid w:val="00D41F70"/>
    <w:rsid w:val="00D429E7"/>
    <w:rsid w:val="00D42C3E"/>
    <w:rsid w:val="00D43B9A"/>
    <w:rsid w:val="00D44CA0"/>
    <w:rsid w:val="00D45490"/>
    <w:rsid w:val="00D460B2"/>
    <w:rsid w:val="00D47372"/>
    <w:rsid w:val="00D47543"/>
    <w:rsid w:val="00D51D2F"/>
    <w:rsid w:val="00D53520"/>
    <w:rsid w:val="00D53549"/>
    <w:rsid w:val="00D5403B"/>
    <w:rsid w:val="00D55125"/>
    <w:rsid w:val="00D553C8"/>
    <w:rsid w:val="00D55454"/>
    <w:rsid w:val="00D5642E"/>
    <w:rsid w:val="00D570DD"/>
    <w:rsid w:val="00D571EE"/>
    <w:rsid w:val="00D601D0"/>
    <w:rsid w:val="00D608DD"/>
    <w:rsid w:val="00D60E78"/>
    <w:rsid w:val="00D644BE"/>
    <w:rsid w:val="00D650EC"/>
    <w:rsid w:val="00D6557A"/>
    <w:rsid w:val="00D66859"/>
    <w:rsid w:val="00D6711D"/>
    <w:rsid w:val="00D67501"/>
    <w:rsid w:val="00D707EF"/>
    <w:rsid w:val="00D70917"/>
    <w:rsid w:val="00D70C2D"/>
    <w:rsid w:val="00D72362"/>
    <w:rsid w:val="00D726F5"/>
    <w:rsid w:val="00D72E32"/>
    <w:rsid w:val="00D732F5"/>
    <w:rsid w:val="00D739E5"/>
    <w:rsid w:val="00D73D53"/>
    <w:rsid w:val="00D753C6"/>
    <w:rsid w:val="00D754E9"/>
    <w:rsid w:val="00D760B0"/>
    <w:rsid w:val="00D763BC"/>
    <w:rsid w:val="00D831AC"/>
    <w:rsid w:val="00D84D1E"/>
    <w:rsid w:val="00D8518F"/>
    <w:rsid w:val="00D87DAE"/>
    <w:rsid w:val="00D90CF4"/>
    <w:rsid w:val="00D93354"/>
    <w:rsid w:val="00D9440C"/>
    <w:rsid w:val="00DA0D27"/>
    <w:rsid w:val="00DA18D9"/>
    <w:rsid w:val="00DA28C0"/>
    <w:rsid w:val="00DA31DC"/>
    <w:rsid w:val="00DA3BD9"/>
    <w:rsid w:val="00DA4161"/>
    <w:rsid w:val="00DA4DD5"/>
    <w:rsid w:val="00DA5AF7"/>
    <w:rsid w:val="00DA710C"/>
    <w:rsid w:val="00DA7709"/>
    <w:rsid w:val="00DB083A"/>
    <w:rsid w:val="00DB1C05"/>
    <w:rsid w:val="00DB35B9"/>
    <w:rsid w:val="00DB3ADC"/>
    <w:rsid w:val="00DB4F2F"/>
    <w:rsid w:val="00DB5589"/>
    <w:rsid w:val="00DC07B0"/>
    <w:rsid w:val="00DC1899"/>
    <w:rsid w:val="00DC24EC"/>
    <w:rsid w:val="00DC25A0"/>
    <w:rsid w:val="00DC2EF4"/>
    <w:rsid w:val="00DC4CE2"/>
    <w:rsid w:val="00DC5661"/>
    <w:rsid w:val="00DC632C"/>
    <w:rsid w:val="00DD0230"/>
    <w:rsid w:val="00DD085F"/>
    <w:rsid w:val="00DD0CC2"/>
    <w:rsid w:val="00DD0CDB"/>
    <w:rsid w:val="00DD1213"/>
    <w:rsid w:val="00DD1502"/>
    <w:rsid w:val="00DD22EC"/>
    <w:rsid w:val="00DD2501"/>
    <w:rsid w:val="00DD2513"/>
    <w:rsid w:val="00DD266D"/>
    <w:rsid w:val="00DD7163"/>
    <w:rsid w:val="00DD7558"/>
    <w:rsid w:val="00DE088B"/>
    <w:rsid w:val="00DE24FA"/>
    <w:rsid w:val="00DE3130"/>
    <w:rsid w:val="00DE32D5"/>
    <w:rsid w:val="00DE523B"/>
    <w:rsid w:val="00DE6215"/>
    <w:rsid w:val="00DE64E7"/>
    <w:rsid w:val="00DE699A"/>
    <w:rsid w:val="00DE6FCB"/>
    <w:rsid w:val="00DF1CB8"/>
    <w:rsid w:val="00DF20E8"/>
    <w:rsid w:val="00DF215F"/>
    <w:rsid w:val="00DF237C"/>
    <w:rsid w:val="00DF250F"/>
    <w:rsid w:val="00DF4E54"/>
    <w:rsid w:val="00DF52D1"/>
    <w:rsid w:val="00DF708B"/>
    <w:rsid w:val="00E0011B"/>
    <w:rsid w:val="00E00F16"/>
    <w:rsid w:val="00E01F24"/>
    <w:rsid w:val="00E02EEC"/>
    <w:rsid w:val="00E0492C"/>
    <w:rsid w:val="00E05855"/>
    <w:rsid w:val="00E07800"/>
    <w:rsid w:val="00E078A1"/>
    <w:rsid w:val="00E10CAF"/>
    <w:rsid w:val="00E11221"/>
    <w:rsid w:val="00E11513"/>
    <w:rsid w:val="00E12AD1"/>
    <w:rsid w:val="00E12FFA"/>
    <w:rsid w:val="00E13071"/>
    <w:rsid w:val="00E13FCF"/>
    <w:rsid w:val="00E15053"/>
    <w:rsid w:val="00E171B8"/>
    <w:rsid w:val="00E172D8"/>
    <w:rsid w:val="00E212F3"/>
    <w:rsid w:val="00E21506"/>
    <w:rsid w:val="00E22D1D"/>
    <w:rsid w:val="00E2412E"/>
    <w:rsid w:val="00E24A2C"/>
    <w:rsid w:val="00E24F24"/>
    <w:rsid w:val="00E25251"/>
    <w:rsid w:val="00E257BE"/>
    <w:rsid w:val="00E276D0"/>
    <w:rsid w:val="00E2786F"/>
    <w:rsid w:val="00E2793E"/>
    <w:rsid w:val="00E27FCC"/>
    <w:rsid w:val="00E301C8"/>
    <w:rsid w:val="00E31F74"/>
    <w:rsid w:val="00E33D0A"/>
    <w:rsid w:val="00E346D5"/>
    <w:rsid w:val="00E3543A"/>
    <w:rsid w:val="00E358EB"/>
    <w:rsid w:val="00E36F89"/>
    <w:rsid w:val="00E407F1"/>
    <w:rsid w:val="00E42343"/>
    <w:rsid w:val="00E424E1"/>
    <w:rsid w:val="00E430A8"/>
    <w:rsid w:val="00E43382"/>
    <w:rsid w:val="00E43CE8"/>
    <w:rsid w:val="00E50BAD"/>
    <w:rsid w:val="00E50D45"/>
    <w:rsid w:val="00E52935"/>
    <w:rsid w:val="00E5389A"/>
    <w:rsid w:val="00E54BC3"/>
    <w:rsid w:val="00E55D98"/>
    <w:rsid w:val="00E56D7B"/>
    <w:rsid w:val="00E56E04"/>
    <w:rsid w:val="00E576D1"/>
    <w:rsid w:val="00E624B9"/>
    <w:rsid w:val="00E63204"/>
    <w:rsid w:val="00E64DE8"/>
    <w:rsid w:val="00E65235"/>
    <w:rsid w:val="00E71403"/>
    <w:rsid w:val="00E71D69"/>
    <w:rsid w:val="00E7281C"/>
    <w:rsid w:val="00E75BDB"/>
    <w:rsid w:val="00E75E3F"/>
    <w:rsid w:val="00E760B9"/>
    <w:rsid w:val="00E775B8"/>
    <w:rsid w:val="00E776F1"/>
    <w:rsid w:val="00E7794E"/>
    <w:rsid w:val="00E81B5F"/>
    <w:rsid w:val="00E82B79"/>
    <w:rsid w:val="00E8372B"/>
    <w:rsid w:val="00E8416C"/>
    <w:rsid w:val="00E84E53"/>
    <w:rsid w:val="00E864EF"/>
    <w:rsid w:val="00E86A73"/>
    <w:rsid w:val="00E8797B"/>
    <w:rsid w:val="00E9087E"/>
    <w:rsid w:val="00E90D68"/>
    <w:rsid w:val="00E90F2B"/>
    <w:rsid w:val="00E9180F"/>
    <w:rsid w:val="00E92FDD"/>
    <w:rsid w:val="00E93C5E"/>
    <w:rsid w:val="00E9513D"/>
    <w:rsid w:val="00E9520C"/>
    <w:rsid w:val="00E95CDF"/>
    <w:rsid w:val="00E9744F"/>
    <w:rsid w:val="00EA15EE"/>
    <w:rsid w:val="00EA1C39"/>
    <w:rsid w:val="00EA1CDE"/>
    <w:rsid w:val="00EA26D0"/>
    <w:rsid w:val="00EA3736"/>
    <w:rsid w:val="00EA39B5"/>
    <w:rsid w:val="00EA4CE7"/>
    <w:rsid w:val="00EA4ECE"/>
    <w:rsid w:val="00EA65BF"/>
    <w:rsid w:val="00EA69CF"/>
    <w:rsid w:val="00EA71E2"/>
    <w:rsid w:val="00EA7212"/>
    <w:rsid w:val="00EA7631"/>
    <w:rsid w:val="00EB0BBD"/>
    <w:rsid w:val="00EB0EF2"/>
    <w:rsid w:val="00EB1D3D"/>
    <w:rsid w:val="00EB1F15"/>
    <w:rsid w:val="00EB27A2"/>
    <w:rsid w:val="00EB6738"/>
    <w:rsid w:val="00EC08D7"/>
    <w:rsid w:val="00EC2E02"/>
    <w:rsid w:val="00EC3AAC"/>
    <w:rsid w:val="00EC3D4C"/>
    <w:rsid w:val="00EC452A"/>
    <w:rsid w:val="00EC47F0"/>
    <w:rsid w:val="00EC4B00"/>
    <w:rsid w:val="00EC4FB5"/>
    <w:rsid w:val="00EC5CFC"/>
    <w:rsid w:val="00EC66A3"/>
    <w:rsid w:val="00EC6B68"/>
    <w:rsid w:val="00EC7404"/>
    <w:rsid w:val="00EC7D4B"/>
    <w:rsid w:val="00ED22E5"/>
    <w:rsid w:val="00ED293B"/>
    <w:rsid w:val="00ED3C63"/>
    <w:rsid w:val="00ED3FB7"/>
    <w:rsid w:val="00ED4286"/>
    <w:rsid w:val="00ED4331"/>
    <w:rsid w:val="00ED460B"/>
    <w:rsid w:val="00ED6473"/>
    <w:rsid w:val="00ED6A4F"/>
    <w:rsid w:val="00ED6D99"/>
    <w:rsid w:val="00EE10C5"/>
    <w:rsid w:val="00EE11A6"/>
    <w:rsid w:val="00EE1271"/>
    <w:rsid w:val="00EE1E73"/>
    <w:rsid w:val="00EE2C81"/>
    <w:rsid w:val="00EE2EAF"/>
    <w:rsid w:val="00EE2FE1"/>
    <w:rsid w:val="00EE4152"/>
    <w:rsid w:val="00EE43B3"/>
    <w:rsid w:val="00EF01C1"/>
    <w:rsid w:val="00EF368A"/>
    <w:rsid w:val="00EF3B70"/>
    <w:rsid w:val="00EF431B"/>
    <w:rsid w:val="00EF4A6C"/>
    <w:rsid w:val="00EF5DDB"/>
    <w:rsid w:val="00EF687C"/>
    <w:rsid w:val="00F00993"/>
    <w:rsid w:val="00F01239"/>
    <w:rsid w:val="00F01CF7"/>
    <w:rsid w:val="00F02A26"/>
    <w:rsid w:val="00F03B42"/>
    <w:rsid w:val="00F04120"/>
    <w:rsid w:val="00F04709"/>
    <w:rsid w:val="00F05F92"/>
    <w:rsid w:val="00F06A4B"/>
    <w:rsid w:val="00F06EDC"/>
    <w:rsid w:val="00F154AC"/>
    <w:rsid w:val="00F177FB"/>
    <w:rsid w:val="00F17CAC"/>
    <w:rsid w:val="00F204F4"/>
    <w:rsid w:val="00F20A85"/>
    <w:rsid w:val="00F224EC"/>
    <w:rsid w:val="00F236A1"/>
    <w:rsid w:val="00F261C3"/>
    <w:rsid w:val="00F26BD8"/>
    <w:rsid w:val="00F27CFE"/>
    <w:rsid w:val="00F302C2"/>
    <w:rsid w:val="00F3126B"/>
    <w:rsid w:val="00F31F67"/>
    <w:rsid w:val="00F32891"/>
    <w:rsid w:val="00F32B5F"/>
    <w:rsid w:val="00F336EE"/>
    <w:rsid w:val="00F338A8"/>
    <w:rsid w:val="00F36D2D"/>
    <w:rsid w:val="00F36F0C"/>
    <w:rsid w:val="00F371AE"/>
    <w:rsid w:val="00F37EA5"/>
    <w:rsid w:val="00F41336"/>
    <w:rsid w:val="00F41A10"/>
    <w:rsid w:val="00F41E12"/>
    <w:rsid w:val="00F433A0"/>
    <w:rsid w:val="00F45506"/>
    <w:rsid w:val="00F46104"/>
    <w:rsid w:val="00F46EC8"/>
    <w:rsid w:val="00F47615"/>
    <w:rsid w:val="00F533BC"/>
    <w:rsid w:val="00F54166"/>
    <w:rsid w:val="00F54455"/>
    <w:rsid w:val="00F54BBF"/>
    <w:rsid w:val="00F55F45"/>
    <w:rsid w:val="00F565EA"/>
    <w:rsid w:val="00F5796D"/>
    <w:rsid w:val="00F62106"/>
    <w:rsid w:val="00F63E1D"/>
    <w:rsid w:val="00F64308"/>
    <w:rsid w:val="00F6465D"/>
    <w:rsid w:val="00F670B4"/>
    <w:rsid w:val="00F72B8F"/>
    <w:rsid w:val="00F74001"/>
    <w:rsid w:val="00F75579"/>
    <w:rsid w:val="00F7654C"/>
    <w:rsid w:val="00F76AD2"/>
    <w:rsid w:val="00F76B6C"/>
    <w:rsid w:val="00F76F57"/>
    <w:rsid w:val="00F76FB4"/>
    <w:rsid w:val="00F80801"/>
    <w:rsid w:val="00F81D09"/>
    <w:rsid w:val="00F82CEC"/>
    <w:rsid w:val="00F83D21"/>
    <w:rsid w:val="00F8424F"/>
    <w:rsid w:val="00F85017"/>
    <w:rsid w:val="00F85B23"/>
    <w:rsid w:val="00F85DA3"/>
    <w:rsid w:val="00F85F8D"/>
    <w:rsid w:val="00F86E56"/>
    <w:rsid w:val="00F87EEF"/>
    <w:rsid w:val="00F90E4F"/>
    <w:rsid w:val="00F91CDE"/>
    <w:rsid w:val="00F92E75"/>
    <w:rsid w:val="00F92F01"/>
    <w:rsid w:val="00F93CF5"/>
    <w:rsid w:val="00F93D28"/>
    <w:rsid w:val="00F94A1C"/>
    <w:rsid w:val="00F95D4E"/>
    <w:rsid w:val="00F95DBC"/>
    <w:rsid w:val="00F96414"/>
    <w:rsid w:val="00F96B44"/>
    <w:rsid w:val="00FA2199"/>
    <w:rsid w:val="00FA2D04"/>
    <w:rsid w:val="00FA32A4"/>
    <w:rsid w:val="00FA5251"/>
    <w:rsid w:val="00FA55E4"/>
    <w:rsid w:val="00FA5FE6"/>
    <w:rsid w:val="00FA66D2"/>
    <w:rsid w:val="00FA752B"/>
    <w:rsid w:val="00FA7DC9"/>
    <w:rsid w:val="00FB0CCF"/>
    <w:rsid w:val="00FB1947"/>
    <w:rsid w:val="00FB1A02"/>
    <w:rsid w:val="00FB1F84"/>
    <w:rsid w:val="00FB29AA"/>
    <w:rsid w:val="00FB5418"/>
    <w:rsid w:val="00FB55C6"/>
    <w:rsid w:val="00FB6C1B"/>
    <w:rsid w:val="00FB6D47"/>
    <w:rsid w:val="00FB6D4A"/>
    <w:rsid w:val="00FB7F83"/>
    <w:rsid w:val="00FC00B5"/>
    <w:rsid w:val="00FC0CE1"/>
    <w:rsid w:val="00FC2101"/>
    <w:rsid w:val="00FC3348"/>
    <w:rsid w:val="00FC4503"/>
    <w:rsid w:val="00FC49ED"/>
    <w:rsid w:val="00FC4A3E"/>
    <w:rsid w:val="00FD3709"/>
    <w:rsid w:val="00FD4A95"/>
    <w:rsid w:val="00FD4C2A"/>
    <w:rsid w:val="00FD5F2E"/>
    <w:rsid w:val="00FD603B"/>
    <w:rsid w:val="00FD63BE"/>
    <w:rsid w:val="00FD7055"/>
    <w:rsid w:val="00FD7E22"/>
    <w:rsid w:val="00FE0CD2"/>
    <w:rsid w:val="00FE10C4"/>
    <w:rsid w:val="00FE123D"/>
    <w:rsid w:val="00FE13ED"/>
    <w:rsid w:val="00FE2BA7"/>
    <w:rsid w:val="00FE402E"/>
    <w:rsid w:val="00FE5270"/>
    <w:rsid w:val="00FE5A9E"/>
    <w:rsid w:val="00FE5F9F"/>
    <w:rsid w:val="00FE6400"/>
    <w:rsid w:val="00FE66F4"/>
    <w:rsid w:val="00FE742C"/>
    <w:rsid w:val="00FE7E1E"/>
    <w:rsid w:val="00FF069D"/>
    <w:rsid w:val="00FF1034"/>
    <w:rsid w:val="00FF64E5"/>
    <w:rsid w:val="00FF6C0F"/>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A1E"/>
  </w:style>
  <w:style w:type="paragraph" w:styleId="Ttulo1">
    <w:name w:val="heading 1"/>
    <w:basedOn w:val="Normal"/>
    <w:next w:val="Normal"/>
    <w:link w:val="Ttulo1Carcter"/>
    <w:uiPriority w:val="9"/>
    <w:qFormat/>
    <w:rsid w:val="00783870"/>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Ttulo2">
    <w:name w:val="heading 2"/>
    <w:basedOn w:val="Normal"/>
    <w:next w:val="Normal"/>
    <w:link w:val="Ttulo2Carcter"/>
    <w:uiPriority w:val="9"/>
    <w:unhideWhenUsed/>
    <w:qFormat/>
    <w:rsid w:val="00324B98"/>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Ttulo3">
    <w:name w:val="heading 3"/>
    <w:basedOn w:val="Normal"/>
    <w:link w:val="Ttulo3Carcter"/>
    <w:uiPriority w:val="9"/>
    <w:qFormat/>
    <w:rsid w:val="00661308"/>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paragraph" w:styleId="Ttulo4">
    <w:name w:val="heading 4"/>
    <w:basedOn w:val="Normal"/>
    <w:next w:val="Normal"/>
    <w:link w:val="Ttulo4Carcter"/>
    <w:uiPriority w:val="9"/>
    <w:unhideWhenUsed/>
    <w:qFormat/>
    <w:rsid w:val="006D1311"/>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661308"/>
    <w:rPr>
      <w:color w:val="0000FF"/>
      <w:u w:val="single"/>
    </w:rPr>
  </w:style>
  <w:style w:type="paragraph" w:styleId="NormalWeb">
    <w:name w:val="Normal (Web)"/>
    <w:basedOn w:val="Normal"/>
    <w:uiPriority w:val="99"/>
    <w:unhideWhenUsed/>
    <w:rsid w:val="0066130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3Carcter">
    <w:name w:val="Título 3 Carácter"/>
    <w:basedOn w:val="Tipodeletrapredefinidodopargrafo"/>
    <w:link w:val="Ttulo3"/>
    <w:uiPriority w:val="9"/>
    <w:rsid w:val="00661308"/>
    <w:rPr>
      <w:rFonts w:ascii="Times New Roman" w:eastAsia="Times New Roman" w:hAnsi="Times New Roman" w:cs="Times New Roman"/>
      <w:b/>
      <w:bCs/>
      <w:sz w:val="27"/>
      <w:szCs w:val="27"/>
      <w:lang w:eastAsia="pt-PT"/>
    </w:rPr>
  </w:style>
  <w:style w:type="paragraph" w:styleId="PargrafodaLista">
    <w:name w:val="List Paragraph"/>
    <w:basedOn w:val="Normal"/>
    <w:uiPriority w:val="34"/>
    <w:qFormat/>
    <w:rsid w:val="0014616B"/>
    <w:pPr>
      <w:ind w:left="720"/>
      <w:contextualSpacing/>
    </w:pPr>
  </w:style>
  <w:style w:type="paragraph" w:styleId="Cabealho">
    <w:name w:val="header"/>
    <w:basedOn w:val="Normal"/>
    <w:link w:val="CabealhoCarcter"/>
    <w:uiPriority w:val="99"/>
    <w:unhideWhenUsed/>
    <w:rsid w:val="008D230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8D230B"/>
  </w:style>
  <w:style w:type="paragraph" w:styleId="Rodap">
    <w:name w:val="footer"/>
    <w:basedOn w:val="Normal"/>
    <w:link w:val="RodapCarcter"/>
    <w:uiPriority w:val="99"/>
    <w:unhideWhenUsed/>
    <w:rsid w:val="008D230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8D230B"/>
  </w:style>
  <w:style w:type="paragraph" w:styleId="Textodebalo">
    <w:name w:val="Balloon Text"/>
    <w:basedOn w:val="Normal"/>
    <w:link w:val="TextodebaloCarcter"/>
    <w:uiPriority w:val="99"/>
    <w:semiHidden/>
    <w:unhideWhenUsed/>
    <w:rsid w:val="00DD251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D2513"/>
    <w:rPr>
      <w:rFonts w:ascii="Tahoma" w:hAnsi="Tahoma" w:cs="Tahoma"/>
      <w:sz w:val="16"/>
      <w:szCs w:val="16"/>
    </w:rPr>
  </w:style>
  <w:style w:type="character" w:styleId="nfase">
    <w:name w:val="Emphasis"/>
    <w:basedOn w:val="Tipodeletrapredefinidodopargrafo"/>
    <w:uiPriority w:val="20"/>
    <w:qFormat/>
    <w:rsid w:val="001D02BF"/>
    <w:rPr>
      <w:i/>
      <w:iCs/>
    </w:rPr>
  </w:style>
  <w:style w:type="character" w:styleId="CitaoHTML">
    <w:name w:val="HTML Cite"/>
    <w:basedOn w:val="Tipodeletrapredefinidodopargrafo"/>
    <w:uiPriority w:val="99"/>
    <w:semiHidden/>
    <w:unhideWhenUsed/>
    <w:rsid w:val="00CA3706"/>
    <w:rPr>
      <w:i w:val="0"/>
      <w:iCs w:val="0"/>
      <w:color w:val="008000"/>
    </w:rPr>
  </w:style>
  <w:style w:type="paragraph" w:styleId="Textodenotaderodap">
    <w:name w:val="footnote text"/>
    <w:basedOn w:val="Normal"/>
    <w:link w:val="TextodenotaderodapCarcter"/>
    <w:uiPriority w:val="99"/>
    <w:semiHidden/>
    <w:unhideWhenUsed/>
    <w:rsid w:val="007C4115"/>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7C4115"/>
    <w:rPr>
      <w:sz w:val="20"/>
      <w:szCs w:val="20"/>
    </w:rPr>
  </w:style>
  <w:style w:type="character" w:styleId="Refdenotaderodap">
    <w:name w:val="footnote reference"/>
    <w:basedOn w:val="Tipodeletrapredefinidodopargrafo"/>
    <w:uiPriority w:val="99"/>
    <w:semiHidden/>
    <w:unhideWhenUsed/>
    <w:rsid w:val="007C4115"/>
    <w:rPr>
      <w:vertAlign w:val="superscript"/>
    </w:rPr>
  </w:style>
  <w:style w:type="character" w:styleId="Forte">
    <w:name w:val="Strong"/>
    <w:basedOn w:val="Tipodeletrapredefinidodopargrafo"/>
    <w:uiPriority w:val="22"/>
    <w:qFormat/>
    <w:rsid w:val="00514B74"/>
    <w:rPr>
      <w:b/>
      <w:bCs/>
    </w:rPr>
  </w:style>
  <w:style w:type="paragraph" w:customStyle="1" w:styleId="texto">
    <w:name w:val="texto"/>
    <w:basedOn w:val="Normal"/>
    <w:rsid w:val="005819BA"/>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gt-icon-text1">
    <w:name w:val="gt-icon-text1"/>
    <w:basedOn w:val="Tipodeletrapredefinidodopargrafo"/>
    <w:rsid w:val="00752DAB"/>
  </w:style>
  <w:style w:type="character" w:customStyle="1" w:styleId="shorttext">
    <w:name w:val="short_text"/>
    <w:basedOn w:val="Tipodeletrapredefinidodopargrafo"/>
    <w:rsid w:val="00752DAB"/>
  </w:style>
  <w:style w:type="paragraph" w:styleId="Legenda">
    <w:name w:val="caption"/>
    <w:basedOn w:val="Normal"/>
    <w:next w:val="Normal"/>
    <w:uiPriority w:val="35"/>
    <w:unhideWhenUsed/>
    <w:qFormat/>
    <w:rsid w:val="00603999"/>
    <w:pPr>
      <w:spacing w:line="240" w:lineRule="auto"/>
    </w:pPr>
    <w:rPr>
      <w:b/>
      <w:bCs/>
      <w:color w:val="0F6FC6" w:themeColor="accent1"/>
      <w:sz w:val="18"/>
      <w:szCs w:val="18"/>
    </w:rPr>
  </w:style>
  <w:style w:type="character" w:customStyle="1" w:styleId="Ttulo1Carcter">
    <w:name w:val="Título 1 Carácter"/>
    <w:basedOn w:val="Tipodeletrapredefinidodopargrafo"/>
    <w:link w:val="Ttulo1"/>
    <w:uiPriority w:val="9"/>
    <w:rsid w:val="00783870"/>
    <w:rPr>
      <w:rFonts w:asciiTheme="majorHAnsi" w:eastAsiaTheme="majorEastAsia" w:hAnsiTheme="majorHAnsi" w:cstheme="majorBidi"/>
      <w:b/>
      <w:bCs/>
      <w:color w:val="0B5294" w:themeColor="accent1" w:themeShade="BF"/>
      <w:sz w:val="28"/>
      <w:szCs w:val="28"/>
    </w:rPr>
  </w:style>
  <w:style w:type="paragraph" w:styleId="ndiceremissivo1">
    <w:name w:val="index 1"/>
    <w:basedOn w:val="Normal"/>
    <w:next w:val="Normal"/>
    <w:autoRedefine/>
    <w:uiPriority w:val="99"/>
    <w:unhideWhenUsed/>
    <w:rsid w:val="00937AA3"/>
    <w:pPr>
      <w:tabs>
        <w:tab w:val="right" w:leader="dot" w:pos="8494"/>
      </w:tabs>
      <w:spacing w:after="0"/>
      <w:ind w:left="220" w:hanging="220"/>
    </w:pPr>
    <w:rPr>
      <w:noProof/>
    </w:rPr>
  </w:style>
  <w:style w:type="paragraph" w:styleId="ndiceremissivo2">
    <w:name w:val="index 2"/>
    <w:basedOn w:val="Normal"/>
    <w:next w:val="Normal"/>
    <w:autoRedefine/>
    <w:uiPriority w:val="99"/>
    <w:unhideWhenUsed/>
    <w:rsid w:val="004741EB"/>
    <w:pPr>
      <w:spacing w:after="0"/>
      <w:ind w:left="440" w:hanging="220"/>
    </w:pPr>
    <w:rPr>
      <w:sz w:val="18"/>
      <w:szCs w:val="18"/>
    </w:rPr>
  </w:style>
  <w:style w:type="paragraph" w:styleId="ndiceremissivo3">
    <w:name w:val="index 3"/>
    <w:basedOn w:val="Normal"/>
    <w:next w:val="Normal"/>
    <w:autoRedefine/>
    <w:uiPriority w:val="99"/>
    <w:unhideWhenUsed/>
    <w:rsid w:val="004741EB"/>
    <w:pPr>
      <w:spacing w:after="0"/>
      <w:ind w:left="660" w:hanging="220"/>
    </w:pPr>
    <w:rPr>
      <w:sz w:val="18"/>
      <w:szCs w:val="18"/>
    </w:rPr>
  </w:style>
  <w:style w:type="paragraph" w:styleId="ndiceremissivo4">
    <w:name w:val="index 4"/>
    <w:basedOn w:val="Normal"/>
    <w:next w:val="Normal"/>
    <w:autoRedefine/>
    <w:uiPriority w:val="99"/>
    <w:unhideWhenUsed/>
    <w:rsid w:val="004741EB"/>
    <w:pPr>
      <w:spacing w:after="0"/>
      <w:ind w:left="880" w:hanging="220"/>
    </w:pPr>
    <w:rPr>
      <w:sz w:val="18"/>
      <w:szCs w:val="18"/>
    </w:rPr>
  </w:style>
  <w:style w:type="paragraph" w:styleId="ndiceremissivo5">
    <w:name w:val="index 5"/>
    <w:basedOn w:val="Normal"/>
    <w:next w:val="Normal"/>
    <w:autoRedefine/>
    <w:uiPriority w:val="99"/>
    <w:unhideWhenUsed/>
    <w:rsid w:val="004741EB"/>
    <w:pPr>
      <w:spacing w:after="0"/>
      <w:ind w:left="1100" w:hanging="220"/>
    </w:pPr>
    <w:rPr>
      <w:sz w:val="18"/>
      <w:szCs w:val="18"/>
    </w:rPr>
  </w:style>
  <w:style w:type="paragraph" w:styleId="ndiceremissivo6">
    <w:name w:val="index 6"/>
    <w:basedOn w:val="Normal"/>
    <w:next w:val="Normal"/>
    <w:autoRedefine/>
    <w:uiPriority w:val="99"/>
    <w:unhideWhenUsed/>
    <w:rsid w:val="004741EB"/>
    <w:pPr>
      <w:spacing w:after="0"/>
      <w:ind w:left="1320" w:hanging="220"/>
    </w:pPr>
    <w:rPr>
      <w:sz w:val="18"/>
      <w:szCs w:val="18"/>
    </w:rPr>
  </w:style>
  <w:style w:type="paragraph" w:styleId="ndiceremissivo7">
    <w:name w:val="index 7"/>
    <w:basedOn w:val="Normal"/>
    <w:next w:val="Normal"/>
    <w:autoRedefine/>
    <w:uiPriority w:val="99"/>
    <w:unhideWhenUsed/>
    <w:rsid w:val="004741EB"/>
    <w:pPr>
      <w:spacing w:after="0"/>
      <w:ind w:left="1540" w:hanging="220"/>
    </w:pPr>
    <w:rPr>
      <w:sz w:val="18"/>
      <w:szCs w:val="18"/>
    </w:rPr>
  </w:style>
  <w:style w:type="paragraph" w:styleId="ndiceremissivo8">
    <w:name w:val="index 8"/>
    <w:basedOn w:val="Normal"/>
    <w:next w:val="Normal"/>
    <w:autoRedefine/>
    <w:uiPriority w:val="99"/>
    <w:unhideWhenUsed/>
    <w:rsid w:val="004741EB"/>
    <w:pPr>
      <w:spacing w:after="0"/>
      <w:ind w:left="1760" w:hanging="220"/>
    </w:pPr>
    <w:rPr>
      <w:sz w:val="18"/>
      <w:szCs w:val="18"/>
    </w:rPr>
  </w:style>
  <w:style w:type="paragraph" w:styleId="ndiceremissivo9">
    <w:name w:val="index 9"/>
    <w:basedOn w:val="Normal"/>
    <w:next w:val="Normal"/>
    <w:autoRedefine/>
    <w:uiPriority w:val="99"/>
    <w:unhideWhenUsed/>
    <w:rsid w:val="004741EB"/>
    <w:pPr>
      <w:spacing w:after="0"/>
      <w:ind w:left="1980" w:hanging="220"/>
    </w:pPr>
    <w:rPr>
      <w:sz w:val="18"/>
      <w:szCs w:val="18"/>
    </w:rPr>
  </w:style>
  <w:style w:type="paragraph" w:styleId="Ttulodendiceremissivo">
    <w:name w:val="index heading"/>
    <w:basedOn w:val="Normal"/>
    <w:next w:val="ndiceremissivo1"/>
    <w:uiPriority w:val="99"/>
    <w:unhideWhenUsed/>
    <w:rsid w:val="004741EB"/>
    <w:pPr>
      <w:spacing w:before="240" w:after="120"/>
      <w:jc w:val="center"/>
    </w:pPr>
    <w:rPr>
      <w:b/>
      <w:bCs/>
      <w:sz w:val="26"/>
      <w:szCs w:val="26"/>
    </w:rPr>
  </w:style>
  <w:style w:type="paragraph" w:styleId="Ttulodondice">
    <w:name w:val="TOC Heading"/>
    <w:basedOn w:val="Ttulo1"/>
    <w:next w:val="Normal"/>
    <w:uiPriority w:val="39"/>
    <w:semiHidden/>
    <w:unhideWhenUsed/>
    <w:qFormat/>
    <w:rsid w:val="004741EB"/>
    <w:pPr>
      <w:outlineLvl w:val="9"/>
    </w:pPr>
  </w:style>
  <w:style w:type="character" w:customStyle="1" w:styleId="Ttulo2Carcter">
    <w:name w:val="Título 2 Carácter"/>
    <w:basedOn w:val="Tipodeletrapredefinidodopargrafo"/>
    <w:link w:val="Ttulo2"/>
    <w:uiPriority w:val="9"/>
    <w:rsid w:val="00324B98"/>
    <w:rPr>
      <w:rFonts w:asciiTheme="majorHAnsi" w:eastAsiaTheme="majorEastAsia" w:hAnsiTheme="majorHAnsi" w:cstheme="majorBidi"/>
      <w:b/>
      <w:bCs/>
      <w:color w:val="0F6FC6" w:themeColor="accent1"/>
      <w:sz w:val="26"/>
      <w:szCs w:val="26"/>
    </w:rPr>
  </w:style>
  <w:style w:type="paragraph" w:styleId="ndice1">
    <w:name w:val="toc 1"/>
    <w:basedOn w:val="Normal"/>
    <w:next w:val="Normal"/>
    <w:autoRedefine/>
    <w:uiPriority w:val="39"/>
    <w:unhideWhenUsed/>
    <w:qFormat/>
    <w:rsid w:val="00142E5A"/>
    <w:pPr>
      <w:spacing w:after="100"/>
    </w:pPr>
  </w:style>
  <w:style w:type="paragraph" w:styleId="ndice2">
    <w:name w:val="toc 2"/>
    <w:basedOn w:val="Normal"/>
    <w:next w:val="Normal"/>
    <w:autoRedefine/>
    <w:uiPriority w:val="39"/>
    <w:unhideWhenUsed/>
    <w:qFormat/>
    <w:rsid w:val="00FD3709"/>
    <w:pPr>
      <w:numPr>
        <w:ilvl w:val="1"/>
        <w:numId w:val="27"/>
      </w:numPr>
      <w:tabs>
        <w:tab w:val="right" w:leader="dot" w:pos="8494"/>
      </w:tabs>
      <w:spacing w:after="100"/>
      <w:ind w:hanging="502"/>
    </w:pPr>
  </w:style>
  <w:style w:type="paragraph" w:styleId="ndice3">
    <w:name w:val="toc 3"/>
    <w:basedOn w:val="Normal"/>
    <w:next w:val="Normal"/>
    <w:autoRedefine/>
    <w:uiPriority w:val="39"/>
    <w:unhideWhenUsed/>
    <w:qFormat/>
    <w:rsid w:val="00142E5A"/>
    <w:pPr>
      <w:spacing w:after="100"/>
      <w:ind w:left="440"/>
    </w:pPr>
  </w:style>
  <w:style w:type="character" w:styleId="TtulodoLivro">
    <w:name w:val="Book Title"/>
    <w:basedOn w:val="Tipodeletrapredefinidodopargrafo"/>
    <w:uiPriority w:val="33"/>
    <w:qFormat/>
    <w:rsid w:val="00373AC9"/>
    <w:rPr>
      <w:b/>
      <w:bCs/>
      <w:smallCaps/>
      <w:spacing w:val="5"/>
    </w:rPr>
  </w:style>
  <w:style w:type="paragraph" w:styleId="SemEspaamento">
    <w:name w:val="No Spacing"/>
    <w:uiPriority w:val="1"/>
    <w:qFormat/>
    <w:rsid w:val="000C3663"/>
    <w:pPr>
      <w:spacing w:after="0" w:line="240" w:lineRule="auto"/>
    </w:pPr>
  </w:style>
  <w:style w:type="paragraph" w:styleId="Mapadodocumento">
    <w:name w:val="Document Map"/>
    <w:basedOn w:val="Normal"/>
    <w:link w:val="MapadodocumentoCarcter"/>
    <w:uiPriority w:val="99"/>
    <w:semiHidden/>
    <w:unhideWhenUsed/>
    <w:rsid w:val="00887B8D"/>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887B8D"/>
    <w:rPr>
      <w:rFonts w:ascii="Tahoma" w:hAnsi="Tahoma" w:cs="Tahoma"/>
      <w:sz w:val="16"/>
      <w:szCs w:val="16"/>
    </w:rPr>
  </w:style>
  <w:style w:type="character" w:customStyle="1" w:styleId="Ttulo4Carcter">
    <w:name w:val="Título 4 Carácter"/>
    <w:basedOn w:val="Tipodeletrapredefinidodopargrafo"/>
    <w:link w:val="Ttulo4"/>
    <w:uiPriority w:val="9"/>
    <w:rsid w:val="006D1311"/>
    <w:rPr>
      <w:rFonts w:asciiTheme="majorHAnsi" w:eastAsiaTheme="majorEastAsia" w:hAnsiTheme="majorHAnsi" w:cstheme="majorBidi"/>
      <w:b/>
      <w:bCs/>
      <w:i/>
      <w:iCs/>
      <w:color w:val="0F6FC6" w:themeColor="accent1"/>
    </w:rPr>
  </w:style>
  <w:style w:type="paragraph" w:styleId="ndice4">
    <w:name w:val="toc 4"/>
    <w:basedOn w:val="Normal"/>
    <w:next w:val="Normal"/>
    <w:autoRedefine/>
    <w:uiPriority w:val="39"/>
    <w:unhideWhenUsed/>
    <w:rsid w:val="006D1311"/>
    <w:pPr>
      <w:spacing w:after="100"/>
      <w:ind w:left="660"/>
    </w:pPr>
  </w:style>
  <w:style w:type="character" w:customStyle="1" w:styleId="hps">
    <w:name w:val="hps"/>
    <w:basedOn w:val="Tipodeletrapredefinidodopargrafo"/>
    <w:rsid w:val="00371DF4"/>
  </w:style>
  <w:style w:type="paragraph" w:customStyle="1" w:styleId="D789656E4E984B9BA398FF6113C2AE48">
    <w:name w:val="D789656E4E984B9BA398FF6113C2AE48"/>
    <w:rsid w:val="00C21C2A"/>
    <w:rPr>
      <w:rFonts w:eastAsiaTheme="minorEastAsia"/>
      <w:lang w:val="en-US"/>
    </w:rPr>
  </w:style>
  <w:style w:type="table" w:styleId="Tabelacomgrelha">
    <w:name w:val="Table Grid"/>
    <w:basedOn w:val="Tabelanormal"/>
    <w:uiPriority w:val="1"/>
    <w:rsid w:val="003C28F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merodepgina">
    <w:name w:val="page number"/>
    <w:basedOn w:val="Tipodeletrapredefinidodopargrafo"/>
    <w:uiPriority w:val="99"/>
    <w:unhideWhenUsed/>
    <w:rsid w:val="00147D6F"/>
    <w:rPr>
      <w:rFonts w:eastAsiaTheme="minorEastAsia" w:cstheme="minorBidi"/>
      <w:bCs w:val="0"/>
      <w:iCs w:val="0"/>
      <w:szCs w:val="22"/>
      <w:lang w:val="pt-PT"/>
    </w:rPr>
  </w:style>
  <w:style w:type="paragraph" w:styleId="ndicedeilustraes">
    <w:name w:val="table of figures"/>
    <w:basedOn w:val="Normal"/>
    <w:next w:val="Normal"/>
    <w:uiPriority w:val="99"/>
    <w:unhideWhenUsed/>
    <w:rsid w:val="00F74001"/>
    <w:pPr>
      <w:spacing w:after="0"/>
    </w:pPr>
  </w:style>
  <w:style w:type="character" w:customStyle="1" w:styleId="itemtext1">
    <w:name w:val="itemtext1"/>
    <w:basedOn w:val="Tipodeletrapredefinidodopargrafo"/>
    <w:rsid w:val="00E7794E"/>
  </w:style>
  <w:style w:type="paragraph" w:customStyle="1" w:styleId="texto1pre">
    <w:name w:val="texto1pre"/>
    <w:basedOn w:val="Normal"/>
    <w:rsid w:val="00150934"/>
    <w:pPr>
      <w:spacing w:after="0" w:line="340" w:lineRule="atLeast"/>
    </w:pPr>
    <w:rPr>
      <w:rFonts w:ascii="Verdana" w:eastAsia="Times New Roman" w:hAnsi="Verdana" w:cs="Times New Roman"/>
      <w:color w:val="000000"/>
      <w:sz w:val="18"/>
      <w:szCs w:val="18"/>
      <w:lang w:eastAsia="pt-PT"/>
    </w:rPr>
  </w:style>
  <w:style w:type="paragraph" w:customStyle="1" w:styleId="texto2pre">
    <w:name w:val="texto2pre"/>
    <w:basedOn w:val="Normal"/>
    <w:rsid w:val="00150934"/>
    <w:pPr>
      <w:spacing w:before="195" w:after="0" w:line="340" w:lineRule="atLeast"/>
      <w:ind w:firstLine="300"/>
    </w:pPr>
    <w:rPr>
      <w:rFonts w:ascii="Verdana" w:eastAsia="Times New Roman" w:hAnsi="Verdana" w:cs="Times New Roman"/>
      <w:color w:val="000000"/>
      <w:sz w:val="18"/>
      <w:szCs w:val="18"/>
      <w:lang w:eastAsia="pt-PT"/>
    </w:rPr>
  </w:style>
  <w:style w:type="character" w:customStyle="1" w:styleId="atn">
    <w:name w:val="atn"/>
    <w:basedOn w:val="Tipodeletrapredefinidodopargrafo"/>
    <w:rsid w:val="00DD75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403448">
      <w:bodyDiv w:val="1"/>
      <w:marLeft w:val="0"/>
      <w:marRight w:val="0"/>
      <w:marTop w:val="0"/>
      <w:marBottom w:val="0"/>
      <w:divBdr>
        <w:top w:val="none" w:sz="0" w:space="0" w:color="auto"/>
        <w:left w:val="none" w:sz="0" w:space="0" w:color="auto"/>
        <w:bottom w:val="none" w:sz="0" w:space="0" w:color="auto"/>
        <w:right w:val="none" w:sz="0" w:space="0" w:color="auto"/>
      </w:divBdr>
    </w:div>
    <w:div w:id="86967166">
      <w:bodyDiv w:val="1"/>
      <w:marLeft w:val="0"/>
      <w:marRight w:val="0"/>
      <w:marTop w:val="0"/>
      <w:marBottom w:val="0"/>
      <w:divBdr>
        <w:top w:val="none" w:sz="0" w:space="0" w:color="auto"/>
        <w:left w:val="none" w:sz="0" w:space="0" w:color="auto"/>
        <w:bottom w:val="none" w:sz="0" w:space="0" w:color="auto"/>
        <w:right w:val="none" w:sz="0" w:space="0" w:color="auto"/>
      </w:divBdr>
    </w:div>
    <w:div w:id="112404341">
      <w:bodyDiv w:val="1"/>
      <w:marLeft w:val="0"/>
      <w:marRight w:val="0"/>
      <w:marTop w:val="0"/>
      <w:marBottom w:val="0"/>
      <w:divBdr>
        <w:top w:val="none" w:sz="0" w:space="0" w:color="auto"/>
        <w:left w:val="none" w:sz="0" w:space="0" w:color="auto"/>
        <w:bottom w:val="none" w:sz="0" w:space="0" w:color="auto"/>
        <w:right w:val="none" w:sz="0" w:space="0" w:color="auto"/>
      </w:divBdr>
      <w:divsChild>
        <w:div w:id="333844648">
          <w:marLeft w:val="0"/>
          <w:marRight w:val="0"/>
          <w:marTop w:val="0"/>
          <w:marBottom w:val="0"/>
          <w:divBdr>
            <w:top w:val="none" w:sz="0" w:space="0" w:color="auto"/>
            <w:left w:val="none" w:sz="0" w:space="0" w:color="auto"/>
            <w:bottom w:val="none" w:sz="0" w:space="0" w:color="auto"/>
            <w:right w:val="none" w:sz="0" w:space="0" w:color="auto"/>
          </w:divBdr>
          <w:divsChild>
            <w:div w:id="598371082">
              <w:marLeft w:val="0"/>
              <w:marRight w:val="0"/>
              <w:marTop w:val="0"/>
              <w:marBottom w:val="0"/>
              <w:divBdr>
                <w:top w:val="none" w:sz="0" w:space="0" w:color="auto"/>
                <w:left w:val="none" w:sz="0" w:space="0" w:color="auto"/>
                <w:bottom w:val="none" w:sz="0" w:space="0" w:color="auto"/>
                <w:right w:val="none" w:sz="0" w:space="0" w:color="auto"/>
              </w:divBdr>
              <w:divsChild>
                <w:div w:id="378943923">
                  <w:marLeft w:val="0"/>
                  <w:marRight w:val="0"/>
                  <w:marTop w:val="0"/>
                  <w:marBottom w:val="0"/>
                  <w:divBdr>
                    <w:top w:val="none" w:sz="0" w:space="0" w:color="auto"/>
                    <w:left w:val="none" w:sz="0" w:space="0" w:color="auto"/>
                    <w:bottom w:val="none" w:sz="0" w:space="0" w:color="auto"/>
                    <w:right w:val="none" w:sz="0" w:space="0" w:color="auto"/>
                  </w:divBdr>
                  <w:divsChild>
                    <w:div w:id="1406300198">
                      <w:marLeft w:val="0"/>
                      <w:marRight w:val="0"/>
                      <w:marTop w:val="0"/>
                      <w:marBottom w:val="0"/>
                      <w:divBdr>
                        <w:top w:val="none" w:sz="0" w:space="0" w:color="auto"/>
                        <w:left w:val="none" w:sz="0" w:space="0" w:color="auto"/>
                        <w:bottom w:val="none" w:sz="0" w:space="0" w:color="auto"/>
                        <w:right w:val="none" w:sz="0" w:space="0" w:color="auto"/>
                      </w:divBdr>
                      <w:divsChild>
                        <w:div w:id="435951616">
                          <w:marLeft w:val="0"/>
                          <w:marRight w:val="0"/>
                          <w:marTop w:val="0"/>
                          <w:marBottom w:val="0"/>
                          <w:divBdr>
                            <w:top w:val="none" w:sz="0" w:space="0" w:color="auto"/>
                            <w:left w:val="none" w:sz="0" w:space="0" w:color="auto"/>
                            <w:bottom w:val="none" w:sz="0" w:space="0" w:color="auto"/>
                            <w:right w:val="none" w:sz="0" w:space="0" w:color="auto"/>
                          </w:divBdr>
                          <w:divsChild>
                            <w:div w:id="1329989032">
                              <w:marLeft w:val="0"/>
                              <w:marRight w:val="0"/>
                              <w:marTop w:val="0"/>
                              <w:marBottom w:val="0"/>
                              <w:divBdr>
                                <w:top w:val="none" w:sz="0" w:space="0" w:color="auto"/>
                                <w:left w:val="none" w:sz="0" w:space="0" w:color="auto"/>
                                <w:bottom w:val="none" w:sz="0" w:space="0" w:color="auto"/>
                                <w:right w:val="none" w:sz="0" w:space="0" w:color="auto"/>
                              </w:divBdr>
                              <w:divsChild>
                                <w:div w:id="18514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84697">
      <w:bodyDiv w:val="1"/>
      <w:marLeft w:val="0"/>
      <w:marRight w:val="0"/>
      <w:marTop w:val="0"/>
      <w:marBottom w:val="0"/>
      <w:divBdr>
        <w:top w:val="none" w:sz="0" w:space="0" w:color="auto"/>
        <w:left w:val="none" w:sz="0" w:space="0" w:color="auto"/>
        <w:bottom w:val="none" w:sz="0" w:space="0" w:color="auto"/>
        <w:right w:val="none" w:sz="0" w:space="0" w:color="auto"/>
      </w:divBdr>
    </w:div>
    <w:div w:id="173611006">
      <w:bodyDiv w:val="1"/>
      <w:marLeft w:val="0"/>
      <w:marRight w:val="0"/>
      <w:marTop w:val="0"/>
      <w:marBottom w:val="0"/>
      <w:divBdr>
        <w:top w:val="none" w:sz="0" w:space="0" w:color="auto"/>
        <w:left w:val="none" w:sz="0" w:space="0" w:color="auto"/>
        <w:bottom w:val="none" w:sz="0" w:space="0" w:color="auto"/>
        <w:right w:val="none" w:sz="0" w:space="0" w:color="auto"/>
      </w:divBdr>
    </w:div>
    <w:div w:id="193613743">
      <w:bodyDiv w:val="1"/>
      <w:marLeft w:val="0"/>
      <w:marRight w:val="0"/>
      <w:marTop w:val="0"/>
      <w:marBottom w:val="0"/>
      <w:divBdr>
        <w:top w:val="none" w:sz="0" w:space="0" w:color="auto"/>
        <w:left w:val="none" w:sz="0" w:space="0" w:color="auto"/>
        <w:bottom w:val="none" w:sz="0" w:space="0" w:color="auto"/>
        <w:right w:val="none" w:sz="0" w:space="0" w:color="auto"/>
      </w:divBdr>
    </w:div>
    <w:div w:id="226185034">
      <w:bodyDiv w:val="1"/>
      <w:marLeft w:val="0"/>
      <w:marRight w:val="0"/>
      <w:marTop w:val="0"/>
      <w:marBottom w:val="0"/>
      <w:divBdr>
        <w:top w:val="none" w:sz="0" w:space="0" w:color="auto"/>
        <w:left w:val="none" w:sz="0" w:space="0" w:color="auto"/>
        <w:bottom w:val="none" w:sz="0" w:space="0" w:color="auto"/>
        <w:right w:val="none" w:sz="0" w:space="0" w:color="auto"/>
      </w:divBdr>
      <w:divsChild>
        <w:div w:id="1396665722">
          <w:marLeft w:val="0"/>
          <w:marRight w:val="0"/>
          <w:marTop w:val="0"/>
          <w:marBottom w:val="0"/>
          <w:divBdr>
            <w:top w:val="none" w:sz="0" w:space="0" w:color="auto"/>
            <w:left w:val="none" w:sz="0" w:space="0" w:color="auto"/>
            <w:bottom w:val="none" w:sz="0" w:space="0" w:color="auto"/>
            <w:right w:val="none" w:sz="0" w:space="0" w:color="auto"/>
          </w:divBdr>
          <w:divsChild>
            <w:div w:id="583681378">
              <w:marLeft w:val="0"/>
              <w:marRight w:val="0"/>
              <w:marTop w:val="0"/>
              <w:marBottom w:val="0"/>
              <w:divBdr>
                <w:top w:val="none" w:sz="0" w:space="0" w:color="auto"/>
                <w:left w:val="none" w:sz="0" w:space="0" w:color="auto"/>
                <w:bottom w:val="none" w:sz="0" w:space="0" w:color="auto"/>
                <w:right w:val="none" w:sz="0" w:space="0" w:color="auto"/>
              </w:divBdr>
              <w:divsChild>
                <w:div w:id="454912805">
                  <w:marLeft w:val="0"/>
                  <w:marRight w:val="0"/>
                  <w:marTop w:val="255"/>
                  <w:marBottom w:val="0"/>
                  <w:divBdr>
                    <w:top w:val="none" w:sz="0" w:space="0" w:color="auto"/>
                    <w:left w:val="none" w:sz="0" w:space="0" w:color="auto"/>
                    <w:bottom w:val="none" w:sz="0" w:space="0" w:color="auto"/>
                    <w:right w:val="none" w:sz="0" w:space="0" w:color="auto"/>
                  </w:divBdr>
                  <w:divsChild>
                    <w:div w:id="1322585850">
                      <w:marLeft w:val="0"/>
                      <w:marRight w:val="0"/>
                      <w:marTop w:val="0"/>
                      <w:marBottom w:val="0"/>
                      <w:divBdr>
                        <w:top w:val="none" w:sz="0" w:space="0" w:color="auto"/>
                        <w:left w:val="none" w:sz="0" w:space="0" w:color="auto"/>
                        <w:bottom w:val="none" w:sz="0" w:space="0" w:color="auto"/>
                        <w:right w:val="none" w:sz="0" w:space="0" w:color="auto"/>
                      </w:divBdr>
                      <w:divsChild>
                        <w:div w:id="276640924">
                          <w:marLeft w:val="0"/>
                          <w:marRight w:val="195"/>
                          <w:marTop w:val="0"/>
                          <w:marBottom w:val="0"/>
                          <w:divBdr>
                            <w:top w:val="none" w:sz="0" w:space="0" w:color="auto"/>
                            <w:left w:val="none" w:sz="0" w:space="0" w:color="auto"/>
                            <w:bottom w:val="none" w:sz="0" w:space="0" w:color="auto"/>
                            <w:right w:val="none" w:sz="0" w:space="0" w:color="auto"/>
                          </w:divBdr>
                          <w:divsChild>
                            <w:div w:id="509639849">
                              <w:marLeft w:val="0"/>
                              <w:marRight w:val="0"/>
                              <w:marTop w:val="0"/>
                              <w:marBottom w:val="0"/>
                              <w:divBdr>
                                <w:top w:val="none" w:sz="0" w:space="0" w:color="auto"/>
                                <w:left w:val="none" w:sz="0" w:space="0" w:color="auto"/>
                                <w:bottom w:val="none" w:sz="0" w:space="0" w:color="auto"/>
                                <w:right w:val="none" w:sz="0" w:space="0" w:color="auto"/>
                              </w:divBdr>
                              <w:divsChild>
                                <w:div w:id="6819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939980">
      <w:bodyDiv w:val="1"/>
      <w:marLeft w:val="0"/>
      <w:marRight w:val="0"/>
      <w:marTop w:val="0"/>
      <w:marBottom w:val="0"/>
      <w:divBdr>
        <w:top w:val="none" w:sz="0" w:space="0" w:color="auto"/>
        <w:left w:val="none" w:sz="0" w:space="0" w:color="auto"/>
        <w:bottom w:val="none" w:sz="0" w:space="0" w:color="auto"/>
        <w:right w:val="none" w:sz="0" w:space="0" w:color="auto"/>
      </w:divBdr>
    </w:div>
    <w:div w:id="240994228">
      <w:bodyDiv w:val="1"/>
      <w:marLeft w:val="0"/>
      <w:marRight w:val="0"/>
      <w:marTop w:val="0"/>
      <w:marBottom w:val="0"/>
      <w:divBdr>
        <w:top w:val="none" w:sz="0" w:space="0" w:color="auto"/>
        <w:left w:val="none" w:sz="0" w:space="0" w:color="auto"/>
        <w:bottom w:val="none" w:sz="0" w:space="0" w:color="auto"/>
        <w:right w:val="none" w:sz="0" w:space="0" w:color="auto"/>
      </w:divBdr>
    </w:div>
    <w:div w:id="252058193">
      <w:bodyDiv w:val="1"/>
      <w:marLeft w:val="0"/>
      <w:marRight w:val="0"/>
      <w:marTop w:val="0"/>
      <w:marBottom w:val="0"/>
      <w:divBdr>
        <w:top w:val="none" w:sz="0" w:space="0" w:color="auto"/>
        <w:left w:val="none" w:sz="0" w:space="0" w:color="auto"/>
        <w:bottom w:val="none" w:sz="0" w:space="0" w:color="auto"/>
        <w:right w:val="none" w:sz="0" w:space="0" w:color="auto"/>
      </w:divBdr>
    </w:div>
    <w:div w:id="253977364">
      <w:bodyDiv w:val="1"/>
      <w:marLeft w:val="0"/>
      <w:marRight w:val="0"/>
      <w:marTop w:val="0"/>
      <w:marBottom w:val="0"/>
      <w:divBdr>
        <w:top w:val="none" w:sz="0" w:space="0" w:color="auto"/>
        <w:left w:val="none" w:sz="0" w:space="0" w:color="auto"/>
        <w:bottom w:val="none" w:sz="0" w:space="0" w:color="auto"/>
        <w:right w:val="none" w:sz="0" w:space="0" w:color="auto"/>
      </w:divBdr>
    </w:div>
    <w:div w:id="269942830">
      <w:bodyDiv w:val="1"/>
      <w:marLeft w:val="0"/>
      <w:marRight w:val="0"/>
      <w:marTop w:val="0"/>
      <w:marBottom w:val="0"/>
      <w:divBdr>
        <w:top w:val="none" w:sz="0" w:space="0" w:color="auto"/>
        <w:left w:val="none" w:sz="0" w:space="0" w:color="auto"/>
        <w:bottom w:val="none" w:sz="0" w:space="0" w:color="auto"/>
        <w:right w:val="none" w:sz="0" w:space="0" w:color="auto"/>
      </w:divBdr>
      <w:divsChild>
        <w:div w:id="621226214">
          <w:marLeft w:val="0"/>
          <w:marRight w:val="0"/>
          <w:marTop w:val="0"/>
          <w:marBottom w:val="0"/>
          <w:divBdr>
            <w:top w:val="none" w:sz="0" w:space="0" w:color="auto"/>
            <w:left w:val="none" w:sz="0" w:space="0" w:color="auto"/>
            <w:bottom w:val="none" w:sz="0" w:space="0" w:color="auto"/>
            <w:right w:val="none" w:sz="0" w:space="0" w:color="auto"/>
          </w:divBdr>
          <w:divsChild>
            <w:div w:id="1836991237">
              <w:marLeft w:val="0"/>
              <w:marRight w:val="0"/>
              <w:marTop w:val="0"/>
              <w:marBottom w:val="0"/>
              <w:divBdr>
                <w:top w:val="none" w:sz="0" w:space="0" w:color="auto"/>
                <w:left w:val="none" w:sz="0" w:space="0" w:color="auto"/>
                <w:bottom w:val="none" w:sz="0" w:space="0" w:color="auto"/>
                <w:right w:val="none" w:sz="0" w:space="0" w:color="auto"/>
              </w:divBdr>
              <w:divsChild>
                <w:div w:id="1023482851">
                  <w:marLeft w:val="0"/>
                  <w:marRight w:val="0"/>
                  <w:marTop w:val="0"/>
                  <w:marBottom w:val="0"/>
                  <w:divBdr>
                    <w:top w:val="none" w:sz="0" w:space="0" w:color="auto"/>
                    <w:left w:val="none" w:sz="0" w:space="0" w:color="auto"/>
                    <w:bottom w:val="none" w:sz="0" w:space="0" w:color="auto"/>
                    <w:right w:val="none" w:sz="0" w:space="0" w:color="auto"/>
                  </w:divBdr>
                  <w:divsChild>
                    <w:div w:id="12444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005872">
      <w:bodyDiv w:val="1"/>
      <w:marLeft w:val="0"/>
      <w:marRight w:val="0"/>
      <w:marTop w:val="0"/>
      <w:marBottom w:val="0"/>
      <w:divBdr>
        <w:top w:val="none" w:sz="0" w:space="0" w:color="auto"/>
        <w:left w:val="none" w:sz="0" w:space="0" w:color="auto"/>
        <w:bottom w:val="none" w:sz="0" w:space="0" w:color="auto"/>
        <w:right w:val="none" w:sz="0" w:space="0" w:color="auto"/>
      </w:divBdr>
      <w:divsChild>
        <w:div w:id="367922030">
          <w:marLeft w:val="0"/>
          <w:marRight w:val="0"/>
          <w:marTop w:val="0"/>
          <w:marBottom w:val="0"/>
          <w:divBdr>
            <w:top w:val="none" w:sz="0" w:space="0" w:color="auto"/>
            <w:left w:val="none" w:sz="0" w:space="0" w:color="auto"/>
            <w:bottom w:val="none" w:sz="0" w:space="0" w:color="auto"/>
            <w:right w:val="none" w:sz="0" w:space="0" w:color="auto"/>
          </w:divBdr>
          <w:divsChild>
            <w:div w:id="463930729">
              <w:marLeft w:val="0"/>
              <w:marRight w:val="0"/>
              <w:marTop w:val="0"/>
              <w:marBottom w:val="0"/>
              <w:divBdr>
                <w:top w:val="none" w:sz="0" w:space="0" w:color="auto"/>
                <w:left w:val="none" w:sz="0" w:space="0" w:color="auto"/>
                <w:bottom w:val="none" w:sz="0" w:space="0" w:color="auto"/>
                <w:right w:val="none" w:sz="0" w:space="0" w:color="auto"/>
              </w:divBdr>
              <w:divsChild>
                <w:div w:id="850024682">
                  <w:marLeft w:val="0"/>
                  <w:marRight w:val="0"/>
                  <w:marTop w:val="0"/>
                  <w:marBottom w:val="0"/>
                  <w:divBdr>
                    <w:top w:val="none" w:sz="0" w:space="0" w:color="auto"/>
                    <w:left w:val="none" w:sz="0" w:space="0" w:color="auto"/>
                    <w:bottom w:val="none" w:sz="0" w:space="0" w:color="auto"/>
                    <w:right w:val="none" w:sz="0" w:space="0" w:color="auto"/>
                  </w:divBdr>
                  <w:divsChild>
                    <w:div w:id="13611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912380">
      <w:bodyDiv w:val="1"/>
      <w:marLeft w:val="0"/>
      <w:marRight w:val="0"/>
      <w:marTop w:val="0"/>
      <w:marBottom w:val="0"/>
      <w:divBdr>
        <w:top w:val="none" w:sz="0" w:space="0" w:color="auto"/>
        <w:left w:val="none" w:sz="0" w:space="0" w:color="auto"/>
        <w:bottom w:val="none" w:sz="0" w:space="0" w:color="auto"/>
        <w:right w:val="none" w:sz="0" w:space="0" w:color="auto"/>
      </w:divBdr>
    </w:div>
    <w:div w:id="365175359">
      <w:bodyDiv w:val="1"/>
      <w:marLeft w:val="0"/>
      <w:marRight w:val="0"/>
      <w:marTop w:val="0"/>
      <w:marBottom w:val="0"/>
      <w:divBdr>
        <w:top w:val="none" w:sz="0" w:space="0" w:color="auto"/>
        <w:left w:val="none" w:sz="0" w:space="0" w:color="auto"/>
        <w:bottom w:val="none" w:sz="0" w:space="0" w:color="auto"/>
        <w:right w:val="none" w:sz="0" w:space="0" w:color="auto"/>
      </w:divBdr>
      <w:divsChild>
        <w:div w:id="263464953">
          <w:marLeft w:val="0"/>
          <w:marRight w:val="0"/>
          <w:marTop w:val="0"/>
          <w:marBottom w:val="0"/>
          <w:divBdr>
            <w:top w:val="none" w:sz="0" w:space="0" w:color="auto"/>
            <w:left w:val="none" w:sz="0" w:space="0" w:color="auto"/>
            <w:bottom w:val="none" w:sz="0" w:space="0" w:color="auto"/>
            <w:right w:val="none" w:sz="0" w:space="0" w:color="auto"/>
          </w:divBdr>
          <w:divsChild>
            <w:div w:id="1714573785">
              <w:marLeft w:val="0"/>
              <w:marRight w:val="0"/>
              <w:marTop w:val="0"/>
              <w:marBottom w:val="0"/>
              <w:divBdr>
                <w:top w:val="none" w:sz="0" w:space="0" w:color="auto"/>
                <w:left w:val="none" w:sz="0" w:space="0" w:color="auto"/>
                <w:bottom w:val="none" w:sz="0" w:space="0" w:color="auto"/>
                <w:right w:val="none" w:sz="0" w:space="0" w:color="auto"/>
              </w:divBdr>
              <w:divsChild>
                <w:div w:id="231434066">
                  <w:marLeft w:val="0"/>
                  <w:marRight w:val="0"/>
                  <w:marTop w:val="0"/>
                  <w:marBottom w:val="0"/>
                  <w:divBdr>
                    <w:top w:val="none" w:sz="0" w:space="0" w:color="auto"/>
                    <w:left w:val="none" w:sz="0" w:space="0" w:color="auto"/>
                    <w:bottom w:val="none" w:sz="0" w:space="0" w:color="auto"/>
                    <w:right w:val="none" w:sz="0" w:space="0" w:color="auto"/>
                  </w:divBdr>
                  <w:divsChild>
                    <w:div w:id="161820512">
                      <w:marLeft w:val="0"/>
                      <w:marRight w:val="0"/>
                      <w:marTop w:val="0"/>
                      <w:marBottom w:val="0"/>
                      <w:divBdr>
                        <w:top w:val="none" w:sz="0" w:space="0" w:color="auto"/>
                        <w:left w:val="none" w:sz="0" w:space="0" w:color="auto"/>
                        <w:bottom w:val="none" w:sz="0" w:space="0" w:color="auto"/>
                        <w:right w:val="none" w:sz="0" w:space="0" w:color="auto"/>
                      </w:divBdr>
                      <w:divsChild>
                        <w:div w:id="348919206">
                          <w:marLeft w:val="0"/>
                          <w:marRight w:val="0"/>
                          <w:marTop w:val="0"/>
                          <w:marBottom w:val="0"/>
                          <w:divBdr>
                            <w:top w:val="none" w:sz="0" w:space="0" w:color="auto"/>
                            <w:left w:val="none" w:sz="0" w:space="0" w:color="auto"/>
                            <w:bottom w:val="none" w:sz="0" w:space="0" w:color="auto"/>
                            <w:right w:val="none" w:sz="0" w:space="0" w:color="auto"/>
                          </w:divBdr>
                          <w:divsChild>
                            <w:div w:id="473061709">
                              <w:marLeft w:val="0"/>
                              <w:marRight w:val="0"/>
                              <w:marTop w:val="0"/>
                              <w:marBottom w:val="0"/>
                              <w:divBdr>
                                <w:top w:val="none" w:sz="0" w:space="0" w:color="auto"/>
                                <w:left w:val="none" w:sz="0" w:space="0" w:color="auto"/>
                                <w:bottom w:val="none" w:sz="0" w:space="0" w:color="auto"/>
                                <w:right w:val="none" w:sz="0" w:space="0" w:color="auto"/>
                              </w:divBdr>
                              <w:divsChild>
                                <w:div w:id="1000474075">
                                  <w:marLeft w:val="0"/>
                                  <w:marRight w:val="0"/>
                                  <w:marTop w:val="0"/>
                                  <w:marBottom w:val="0"/>
                                  <w:divBdr>
                                    <w:top w:val="none" w:sz="0" w:space="0" w:color="auto"/>
                                    <w:left w:val="none" w:sz="0" w:space="0" w:color="auto"/>
                                    <w:bottom w:val="none" w:sz="0" w:space="0" w:color="auto"/>
                                    <w:right w:val="none" w:sz="0" w:space="0" w:color="auto"/>
                                  </w:divBdr>
                                </w:div>
                              </w:divsChild>
                            </w:div>
                            <w:div w:id="920215282">
                              <w:marLeft w:val="0"/>
                              <w:marRight w:val="0"/>
                              <w:marTop w:val="480"/>
                              <w:marBottom w:val="0"/>
                              <w:divBdr>
                                <w:top w:val="none" w:sz="0" w:space="0" w:color="auto"/>
                                <w:left w:val="none" w:sz="0" w:space="0" w:color="auto"/>
                                <w:bottom w:val="none" w:sz="0" w:space="0" w:color="auto"/>
                                <w:right w:val="none" w:sz="0" w:space="0" w:color="auto"/>
                              </w:divBdr>
                            </w:div>
                            <w:div w:id="1210534708">
                              <w:marLeft w:val="0"/>
                              <w:marRight w:val="0"/>
                              <w:marTop w:val="0"/>
                              <w:marBottom w:val="0"/>
                              <w:divBdr>
                                <w:top w:val="none" w:sz="0" w:space="0" w:color="auto"/>
                                <w:left w:val="none" w:sz="0" w:space="0" w:color="auto"/>
                                <w:bottom w:val="none" w:sz="0" w:space="0" w:color="auto"/>
                                <w:right w:val="none" w:sz="0" w:space="0" w:color="auto"/>
                              </w:divBdr>
                            </w:div>
                            <w:div w:id="2018770979">
                              <w:marLeft w:val="0"/>
                              <w:marRight w:val="0"/>
                              <w:marTop w:val="240"/>
                              <w:marBottom w:val="0"/>
                              <w:divBdr>
                                <w:top w:val="none" w:sz="0" w:space="0" w:color="auto"/>
                                <w:left w:val="none" w:sz="0" w:space="0" w:color="auto"/>
                                <w:bottom w:val="none" w:sz="0" w:space="0" w:color="auto"/>
                                <w:right w:val="none" w:sz="0" w:space="0" w:color="auto"/>
                              </w:divBdr>
                              <w:divsChild>
                                <w:div w:id="220288701">
                                  <w:marLeft w:val="0"/>
                                  <w:marRight w:val="240"/>
                                  <w:marTop w:val="0"/>
                                  <w:marBottom w:val="0"/>
                                  <w:divBdr>
                                    <w:top w:val="none" w:sz="0" w:space="0" w:color="auto"/>
                                    <w:left w:val="none" w:sz="0" w:space="0" w:color="auto"/>
                                    <w:bottom w:val="none" w:sz="0" w:space="0" w:color="auto"/>
                                    <w:right w:val="none" w:sz="0" w:space="0" w:color="auto"/>
                                  </w:divBdr>
                                </w:div>
                                <w:div w:id="98651452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349228">
      <w:bodyDiv w:val="1"/>
      <w:marLeft w:val="0"/>
      <w:marRight w:val="0"/>
      <w:marTop w:val="0"/>
      <w:marBottom w:val="0"/>
      <w:divBdr>
        <w:top w:val="none" w:sz="0" w:space="0" w:color="auto"/>
        <w:left w:val="none" w:sz="0" w:space="0" w:color="auto"/>
        <w:bottom w:val="none" w:sz="0" w:space="0" w:color="auto"/>
        <w:right w:val="none" w:sz="0" w:space="0" w:color="auto"/>
      </w:divBdr>
      <w:divsChild>
        <w:div w:id="1844973813">
          <w:marLeft w:val="0"/>
          <w:marRight w:val="0"/>
          <w:marTop w:val="0"/>
          <w:marBottom w:val="0"/>
          <w:divBdr>
            <w:top w:val="none" w:sz="0" w:space="0" w:color="auto"/>
            <w:left w:val="none" w:sz="0" w:space="0" w:color="auto"/>
            <w:bottom w:val="none" w:sz="0" w:space="0" w:color="auto"/>
            <w:right w:val="none" w:sz="0" w:space="0" w:color="auto"/>
          </w:divBdr>
          <w:divsChild>
            <w:div w:id="1240561999">
              <w:marLeft w:val="0"/>
              <w:marRight w:val="0"/>
              <w:marTop w:val="0"/>
              <w:marBottom w:val="0"/>
              <w:divBdr>
                <w:top w:val="none" w:sz="0" w:space="0" w:color="auto"/>
                <w:left w:val="none" w:sz="0" w:space="0" w:color="auto"/>
                <w:bottom w:val="none" w:sz="0" w:space="0" w:color="auto"/>
                <w:right w:val="none" w:sz="0" w:space="0" w:color="auto"/>
              </w:divBdr>
              <w:divsChild>
                <w:div w:id="1432042979">
                  <w:marLeft w:val="0"/>
                  <w:marRight w:val="0"/>
                  <w:marTop w:val="0"/>
                  <w:marBottom w:val="0"/>
                  <w:divBdr>
                    <w:top w:val="none" w:sz="0" w:space="0" w:color="auto"/>
                    <w:left w:val="none" w:sz="0" w:space="0" w:color="auto"/>
                    <w:bottom w:val="none" w:sz="0" w:space="0" w:color="auto"/>
                    <w:right w:val="none" w:sz="0" w:space="0" w:color="auto"/>
                  </w:divBdr>
                  <w:divsChild>
                    <w:div w:id="1657805157">
                      <w:marLeft w:val="0"/>
                      <w:marRight w:val="0"/>
                      <w:marTop w:val="0"/>
                      <w:marBottom w:val="0"/>
                      <w:divBdr>
                        <w:top w:val="none" w:sz="0" w:space="0" w:color="auto"/>
                        <w:left w:val="none" w:sz="0" w:space="0" w:color="auto"/>
                        <w:bottom w:val="none" w:sz="0" w:space="0" w:color="auto"/>
                        <w:right w:val="none" w:sz="0" w:space="0" w:color="auto"/>
                      </w:divBdr>
                      <w:divsChild>
                        <w:div w:id="1562253807">
                          <w:marLeft w:val="0"/>
                          <w:marRight w:val="0"/>
                          <w:marTop w:val="0"/>
                          <w:marBottom w:val="0"/>
                          <w:divBdr>
                            <w:top w:val="none" w:sz="0" w:space="0" w:color="auto"/>
                            <w:left w:val="none" w:sz="0" w:space="0" w:color="auto"/>
                            <w:bottom w:val="none" w:sz="0" w:space="0" w:color="auto"/>
                            <w:right w:val="none" w:sz="0" w:space="0" w:color="auto"/>
                          </w:divBdr>
                          <w:divsChild>
                            <w:div w:id="1873108124">
                              <w:marLeft w:val="0"/>
                              <w:marRight w:val="0"/>
                              <w:marTop w:val="0"/>
                              <w:marBottom w:val="0"/>
                              <w:divBdr>
                                <w:top w:val="none" w:sz="0" w:space="0" w:color="auto"/>
                                <w:left w:val="none" w:sz="0" w:space="0" w:color="auto"/>
                                <w:bottom w:val="none" w:sz="0" w:space="0" w:color="auto"/>
                                <w:right w:val="none" w:sz="0" w:space="0" w:color="auto"/>
                              </w:divBdr>
                              <w:divsChild>
                                <w:div w:id="531460320">
                                  <w:marLeft w:val="0"/>
                                  <w:marRight w:val="0"/>
                                  <w:marTop w:val="0"/>
                                  <w:marBottom w:val="0"/>
                                  <w:divBdr>
                                    <w:top w:val="none" w:sz="0" w:space="0" w:color="auto"/>
                                    <w:left w:val="none" w:sz="0" w:space="0" w:color="auto"/>
                                    <w:bottom w:val="none" w:sz="0" w:space="0" w:color="auto"/>
                                    <w:right w:val="none" w:sz="0" w:space="0" w:color="auto"/>
                                  </w:divBdr>
                                  <w:divsChild>
                                    <w:div w:id="874269875">
                                      <w:marLeft w:val="0"/>
                                      <w:marRight w:val="0"/>
                                      <w:marTop w:val="0"/>
                                      <w:marBottom w:val="0"/>
                                      <w:divBdr>
                                        <w:top w:val="none" w:sz="0" w:space="0" w:color="auto"/>
                                        <w:left w:val="none" w:sz="0" w:space="0" w:color="auto"/>
                                        <w:bottom w:val="none" w:sz="0" w:space="0" w:color="auto"/>
                                        <w:right w:val="none" w:sz="0" w:space="0" w:color="auto"/>
                                      </w:divBdr>
                                      <w:divsChild>
                                        <w:div w:id="7794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462678">
      <w:bodyDiv w:val="1"/>
      <w:marLeft w:val="0"/>
      <w:marRight w:val="0"/>
      <w:marTop w:val="0"/>
      <w:marBottom w:val="0"/>
      <w:divBdr>
        <w:top w:val="none" w:sz="0" w:space="0" w:color="auto"/>
        <w:left w:val="none" w:sz="0" w:space="0" w:color="auto"/>
        <w:bottom w:val="none" w:sz="0" w:space="0" w:color="auto"/>
        <w:right w:val="none" w:sz="0" w:space="0" w:color="auto"/>
      </w:divBdr>
      <w:divsChild>
        <w:div w:id="67118874">
          <w:marLeft w:val="0"/>
          <w:marRight w:val="0"/>
          <w:marTop w:val="0"/>
          <w:marBottom w:val="0"/>
          <w:divBdr>
            <w:top w:val="none" w:sz="0" w:space="0" w:color="auto"/>
            <w:left w:val="none" w:sz="0" w:space="0" w:color="auto"/>
            <w:bottom w:val="none" w:sz="0" w:space="0" w:color="auto"/>
            <w:right w:val="none" w:sz="0" w:space="0" w:color="auto"/>
          </w:divBdr>
          <w:divsChild>
            <w:div w:id="10034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2463">
      <w:bodyDiv w:val="1"/>
      <w:marLeft w:val="0"/>
      <w:marRight w:val="0"/>
      <w:marTop w:val="0"/>
      <w:marBottom w:val="0"/>
      <w:divBdr>
        <w:top w:val="none" w:sz="0" w:space="0" w:color="auto"/>
        <w:left w:val="none" w:sz="0" w:space="0" w:color="auto"/>
        <w:bottom w:val="none" w:sz="0" w:space="0" w:color="auto"/>
        <w:right w:val="none" w:sz="0" w:space="0" w:color="auto"/>
      </w:divBdr>
      <w:divsChild>
        <w:div w:id="231935988">
          <w:marLeft w:val="0"/>
          <w:marRight w:val="0"/>
          <w:marTop w:val="0"/>
          <w:marBottom w:val="0"/>
          <w:divBdr>
            <w:top w:val="none" w:sz="0" w:space="0" w:color="auto"/>
            <w:left w:val="none" w:sz="0" w:space="0" w:color="auto"/>
            <w:bottom w:val="none" w:sz="0" w:space="0" w:color="auto"/>
            <w:right w:val="none" w:sz="0" w:space="0" w:color="auto"/>
          </w:divBdr>
          <w:divsChild>
            <w:div w:id="673652655">
              <w:marLeft w:val="0"/>
              <w:marRight w:val="0"/>
              <w:marTop w:val="0"/>
              <w:marBottom w:val="0"/>
              <w:divBdr>
                <w:top w:val="none" w:sz="0" w:space="0" w:color="auto"/>
                <w:left w:val="none" w:sz="0" w:space="0" w:color="auto"/>
                <w:bottom w:val="none" w:sz="0" w:space="0" w:color="auto"/>
                <w:right w:val="none" w:sz="0" w:space="0" w:color="auto"/>
              </w:divBdr>
              <w:divsChild>
                <w:div w:id="1638148493">
                  <w:marLeft w:val="0"/>
                  <w:marRight w:val="0"/>
                  <w:marTop w:val="0"/>
                  <w:marBottom w:val="0"/>
                  <w:divBdr>
                    <w:top w:val="none" w:sz="0" w:space="0" w:color="auto"/>
                    <w:left w:val="none" w:sz="0" w:space="0" w:color="auto"/>
                    <w:bottom w:val="none" w:sz="0" w:space="0" w:color="auto"/>
                    <w:right w:val="none" w:sz="0" w:space="0" w:color="auto"/>
                  </w:divBdr>
                  <w:divsChild>
                    <w:div w:id="185289412">
                      <w:marLeft w:val="0"/>
                      <w:marRight w:val="0"/>
                      <w:marTop w:val="0"/>
                      <w:marBottom w:val="0"/>
                      <w:divBdr>
                        <w:top w:val="none" w:sz="0" w:space="0" w:color="auto"/>
                        <w:left w:val="none" w:sz="0" w:space="0" w:color="auto"/>
                        <w:bottom w:val="none" w:sz="0" w:space="0" w:color="auto"/>
                        <w:right w:val="none" w:sz="0" w:space="0" w:color="auto"/>
                      </w:divBdr>
                      <w:divsChild>
                        <w:div w:id="1051271080">
                          <w:marLeft w:val="0"/>
                          <w:marRight w:val="0"/>
                          <w:marTop w:val="0"/>
                          <w:marBottom w:val="0"/>
                          <w:divBdr>
                            <w:top w:val="none" w:sz="0" w:space="0" w:color="auto"/>
                            <w:left w:val="none" w:sz="0" w:space="0" w:color="auto"/>
                            <w:bottom w:val="none" w:sz="0" w:space="0" w:color="auto"/>
                            <w:right w:val="none" w:sz="0" w:space="0" w:color="auto"/>
                          </w:divBdr>
                          <w:divsChild>
                            <w:div w:id="1030105993">
                              <w:marLeft w:val="0"/>
                              <w:marRight w:val="0"/>
                              <w:marTop w:val="0"/>
                              <w:marBottom w:val="0"/>
                              <w:divBdr>
                                <w:top w:val="none" w:sz="0" w:space="0" w:color="auto"/>
                                <w:left w:val="none" w:sz="0" w:space="0" w:color="auto"/>
                                <w:bottom w:val="none" w:sz="0" w:space="0" w:color="auto"/>
                                <w:right w:val="none" w:sz="0" w:space="0" w:color="auto"/>
                              </w:divBdr>
                              <w:divsChild>
                                <w:div w:id="20327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511865">
      <w:bodyDiv w:val="1"/>
      <w:marLeft w:val="0"/>
      <w:marRight w:val="0"/>
      <w:marTop w:val="0"/>
      <w:marBottom w:val="0"/>
      <w:divBdr>
        <w:top w:val="none" w:sz="0" w:space="0" w:color="auto"/>
        <w:left w:val="none" w:sz="0" w:space="0" w:color="auto"/>
        <w:bottom w:val="none" w:sz="0" w:space="0" w:color="auto"/>
        <w:right w:val="none" w:sz="0" w:space="0" w:color="auto"/>
      </w:divBdr>
    </w:div>
    <w:div w:id="416825995">
      <w:bodyDiv w:val="1"/>
      <w:marLeft w:val="0"/>
      <w:marRight w:val="0"/>
      <w:marTop w:val="0"/>
      <w:marBottom w:val="0"/>
      <w:divBdr>
        <w:top w:val="none" w:sz="0" w:space="0" w:color="auto"/>
        <w:left w:val="none" w:sz="0" w:space="0" w:color="auto"/>
        <w:bottom w:val="none" w:sz="0" w:space="0" w:color="auto"/>
        <w:right w:val="none" w:sz="0" w:space="0" w:color="auto"/>
      </w:divBdr>
    </w:div>
    <w:div w:id="431780976">
      <w:bodyDiv w:val="1"/>
      <w:marLeft w:val="0"/>
      <w:marRight w:val="0"/>
      <w:marTop w:val="0"/>
      <w:marBottom w:val="0"/>
      <w:divBdr>
        <w:top w:val="none" w:sz="0" w:space="0" w:color="auto"/>
        <w:left w:val="none" w:sz="0" w:space="0" w:color="auto"/>
        <w:bottom w:val="none" w:sz="0" w:space="0" w:color="auto"/>
        <w:right w:val="none" w:sz="0" w:space="0" w:color="auto"/>
      </w:divBdr>
    </w:div>
    <w:div w:id="436222530">
      <w:bodyDiv w:val="1"/>
      <w:marLeft w:val="0"/>
      <w:marRight w:val="0"/>
      <w:marTop w:val="0"/>
      <w:marBottom w:val="0"/>
      <w:divBdr>
        <w:top w:val="none" w:sz="0" w:space="0" w:color="auto"/>
        <w:left w:val="none" w:sz="0" w:space="0" w:color="auto"/>
        <w:bottom w:val="none" w:sz="0" w:space="0" w:color="auto"/>
        <w:right w:val="none" w:sz="0" w:space="0" w:color="auto"/>
      </w:divBdr>
    </w:div>
    <w:div w:id="445732830">
      <w:bodyDiv w:val="1"/>
      <w:marLeft w:val="0"/>
      <w:marRight w:val="0"/>
      <w:marTop w:val="0"/>
      <w:marBottom w:val="0"/>
      <w:divBdr>
        <w:top w:val="none" w:sz="0" w:space="0" w:color="auto"/>
        <w:left w:val="none" w:sz="0" w:space="0" w:color="auto"/>
        <w:bottom w:val="none" w:sz="0" w:space="0" w:color="auto"/>
        <w:right w:val="none" w:sz="0" w:space="0" w:color="auto"/>
      </w:divBdr>
    </w:div>
    <w:div w:id="454182384">
      <w:bodyDiv w:val="1"/>
      <w:marLeft w:val="0"/>
      <w:marRight w:val="0"/>
      <w:marTop w:val="0"/>
      <w:marBottom w:val="0"/>
      <w:divBdr>
        <w:top w:val="none" w:sz="0" w:space="0" w:color="auto"/>
        <w:left w:val="none" w:sz="0" w:space="0" w:color="auto"/>
        <w:bottom w:val="none" w:sz="0" w:space="0" w:color="auto"/>
        <w:right w:val="none" w:sz="0" w:space="0" w:color="auto"/>
      </w:divBdr>
      <w:divsChild>
        <w:div w:id="96291262">
          <w:marLeft w:val="0"/>
          <w:marRight w:val="0"/>
          <w:marTop w:val="0"/>
          <w:marBottom w:val="0"/>
          <w:divBdr>
            <w:top w:val="none" w:sz="0" w:space="0" w:color="auto"/>
            <w:left w:val="none" w:sz="0" w:space="0" w:color="auto"/>
            <w:bottom w:val="none" w:sz="0" w:space="0" w:color="auto"/>
            <w:right w:val="none" w:sz="0" w:space="0" w:color="auto"/>
          </w:divBdr>
          <w:divsChild>
            <w:div w:id="506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1811">
      <w:bodyDiv w:val="1"/>
      <w:marLeft w:val="0"/>
      <w:marRight w:val="0"/>
      <w:marTop w:val="0"/>
      <w:marBottom w:val="0"/>
      <w:divBdr>
        <w:top w:val="none" w:sz="0" w:space="0" w:color="auto"/>
        <w:left w:val="none" w:sz="0" w:space="0" w:color="auto"/>
        <w:bottom w:val="none" w:sz="0" w:space="0" w:color="auto"/>
        <w:right w:val="none" w:sz="0" w:space="0" w:color="auto"/>
      </w:divBdr>
    </w:div>
    <w:div w:id="526452158">
      <w:bodyDiv w:val="1"/>
      <w:marLeft w:val="0"/>
      <w:marRight w:val="0"/>
      <w:marTop w:val="0"/>
      <w:marBottom w:val="0"/>
      <w:divBdr>
        <w:top w:val="none" w:sz="0" w:space="0" w:color="auto"/>
        <w:left w:val="none" w:sz="0" w:space="0" w:color="auto"/>
        <w:bottom w:val="none" w:sz="0" w:space="0" w:color="auto"/>
        <w:right w:val="none" w:sz="0" w:space="0" w:color="auto"/>
      </w:divBdr>
    </w:div>
    <w:div w:id="680932748">
      <w:bodyDiv w:val="1"/>
      <w:marLeft w:val="0"/>
      <w:marRight w:val="0"/>
      <w:marTop w:val="0"/>
      <w:marBottom w:val="0"/>
      <w:divBdr>
        <w:top w:val="none" w:sz="0" w:space="0" w:color="auto"/>
        <w:left w:val="none" w:sz="0" w:space="0" w:color="auto"/>
        <w:bottom w:val="none" w:sz="0" w:space="0" w:color="auto"/>
        <w:right w:val="none" w:sz="0" w:space="0" w:color="auto"/>
      </w:divBdr>
    </w:div>
    <w:div w:id="716393093">
      <w:bodyDiv w:val="1"/>
      <w:marLeft w:val="0"/>
      <w:marRight w:val="0"/>
      <w:marTop w:val="0"/>
      <w:marBottom w:val="0"/>
      <w:divBdr>
        <w:top w:val="none" w:sz="0" w:space="0" w:color="auto"/>
        <w:left w:val="none" w:sz="0" w:space="0" w:color="auto"/>
        <w:bottom w:val="none" w:sz="0" w:space="0" w:color="auto"/>
        <w:right w:val="none" w:sz="0" w:space="0" w:color="auto"/>
      </w:divBdr>
    </w:div>
    <w:div w:id="724721517">
      <w:bodyDiv w:val="1"/>
      <w:marLeft w:val="0"/>
      <w:marRight w:val="0"/>
      <w:marTop w:val="0"/>
      <w:marBottom w:val="0"/>
      <w:divBdr>
        <w:top w:val="none" w:sz="0" w:space="0" w:color="auto"/>
        <w:left w:val="none" w:sz="0" w:space="0" w:color="auto"/>
        <w:bottom w:val="none" w:sz="0" w:space="0" w:color="auto"/>
        <w:right w:val="none" w:sz="0" w:space="0" w:color="auto"/>
      </w:divBdr>
    </w:div>
    <w:div w:id="726614262">
      <w:bodyDiv w:val="1"/>
      <w:marLeft w:val="0"/>
      <w:marRight w:val="0"/>
      <w:marTop w:val="0"/>
      <w:marBottom w:val="0"/>
      <w:divBdr>
        <w:top w:val="none" w:sz="0" w:space="0" w:color="auto"/>
        <w:left w:val="none" w:sz="0" w:space="0" w:color="auto"/>
        <w:bottom w:val="none" w:sz="0" w:space="0" w:color="auto"/>
        <w:right w:val="none" w:sz="0" w:space="0" w:color="auto"/>
      </w:divBdr>
      <w:divsChild>
        <w:div w:id="528955394">
          <w:marLeft w:val="0"/>
          <w:marRight w:val="0"/>
          <w:marTop w:val="0"/>
          <w:marBottom w:val="0"/>
          <w:divBdr>
            <w:top w:val="none" w:sz="0" w:space="0" w:color="auto"/>
            <w:left w:val="none" w:sz="0" w:space="0" w:color="auto"/>
            <w:bottom w:val="none" w:sz="0" w:space="0" w:color="auto"/>
            <w:right w:val="none" w:sz="0" w:space="0" w:color="auto"/>
          </w:divBdr>
          <w:divsChild>
            <w:div w:id="430126668">
              <w:marLeft w:val="0"/>
              <w:marRight w:val="0"/>
              <w:marTop w:val="0"/>
              <w:marBottom w:val="0"/>
              <w:divBdr>
                <w:top w:val="none" w:sz="0" w:space="0" w:color="auto"/>
                <w:left w:val="none" w:sz="0" w:space="0" w:color="auto"/>
                <w:bottom w:val="none" w:sz="0" w:space="0" w:color="auto"/>
                <w:right w:val="none" w:sz="0" w:space="0" w:color="auto"/>
              </w:divBdr>
              <w:divsChild>
                <w:div w:id="935599427">
                  <w:marLeft w:val="0"/>
                  <w:marRight w:val="0"/>
                  <w:marTop w:val="0"/>
                  <w:marBottom w:val="0"/>
                  <w:divBdr>
                    <w:top w:val="none" w:sz="0" w:space="0" w:color="auto"/>
                    <w:left w:val="none" w:sz="0" w:space="0" w:color="auto"/>
                    <w:bottom w:val="none" w:sz="0" w:space="0" w:color="auto"/>
                    <w:right w:val="none" w:sz="0" w:space="0" w:color="auto"/>
                  </w:divBdr>
                  <w:divsChild>
                    <w:div w:id="77864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776236">
      <w:bodyDiv w:val="1"/>
      <w:marLeft w:val="0"/>
      <w:marRight w:val="0"/>
      <w:marTop w:val="0"/>
      <w:marBottom w:val="0"/>
      <w:divBdr>
        <w:top w:val="none" w:sz="0" w:space="0" w:color="auto"/>
        <w:left w:val="none" w:sz="0" w:space="0" w:color="auto"/>
        <w:bottom w:val="none" w:sz="0" w:space="0" w:color="auto"/>
        <w:right w:val="none" w:sz="0" w:space="0" w:color="auto"/>
      </w:divBdr>
      <w:divsChild>
        <w:div w:id="472330176">
          <w:marLeft w:val="0"/>
          <w:marRight w:val="0"/>
          <w:marTop w:val="0"/>
          <w:marBottom w:val="0"/>
          <w:divBdr>
            <w:top w:val="none" w:sz="0" w:space="0" w:color="auto"/>
            <w:left w:val="none" w:sz="0" w:space="0" w:color="auto"/>
            <w:bottom w:val="none" w:sz="0" w:space="0" w:color="auto"/>
            <w:right w:val="none" w:sz="0" w:space="0" w:color="auto"/>
          </w:divBdr>
        </w:div>
        <w:div w:id="1035303645">
          <w:marLeft w:val="0"/>
          <w:marRight w:val="0"/>
          <w:marTop w:val="0"/>
          <w:marBottom w:val="0"/>
          <w:divBdr>
            <w:top w:val="none" w:sz="0" w:space="0" w:color="auto"/>
            <w:left w:val="none" w:sz="0" w:space="0" w:color="auto"/>
            <w:bottom w:val="none" w:sz="0" w:space="0" w:color="auto"/>
            <w:right w:val="none" w:sz="0" w:space="0" w:color="auto"/>
          </w:divBdr>
        </w:div>
        <w:div w:id="1425766646">
          <w:marLeft w:val="0"/>
          <w:marRight w:val="0"/>
          <w:marTop w:val="0"/>
          <w:marBottom w:val="0"/>
          <w:divBdr>
            <w:top w:val="none" w:sz="0" w:space="0" w:color="auto"/>
            <w:left w:val="none" w:sz="0" w:space="0" w:color="auto"/>
            <w:bottom w:val="none" w:sz="0" w:space="0" w:color="auto"/>
            <w:right w:val="none" w:sz="0" w:space="0" w:color="auto"/>
          </w:divBdr>
        </w:div>
        <w:div w:id="1755858888">
          <w:marLeft w:val="0"/>
          <w:marRight w:val="0"/>
          <w:marTop w:val="0"/>
          <w:marBottom w:val="0"/>
          <w:divBdr>
            <w:top w:val="none" w:sz="0" w:space="0" w:color="auto"/>
            <w:left w:val="none" w:sz="0" w:space="0" w:color="auto"/>
            <w:bottom w:val="none" w:sz="0" w:space="0" w:color="auto"/>
            <w:right w:val="none" w:sz="0" w:space="0" w:color="auto"/>
          </w:divBdr>
        </w:div>
        <w:div w:id="1909874426">
          <w:marLeft w:val="0"/>
          <w:marRight w:val="0"/>
          <w:marTop w:val="0"/>
          <w:marBottom w:val="0"/>
          <w:divBdr>
            <w:top w:val="none" w:sz="0" w:space="0" w:color="auto"/>
            <w:left w:val="none" w:sz="0" w:space="0" w:color="auto"/>
            <w:bottom w:val="none" w:sz="0" w:space="0" w:color="auto"/>
            <w:right w:val="none" w:sz="0" w:space="0" w:color="auto"/>
          </w:divBdr>
        </w:div>
      </w:divsChild>
    </w:div>
    <w:div w:id="748113783">
      <w:bodyDiv w:val="1"/>
      <w:marLeft w:val="0"/>
      <w:marRight w:val="0"/>
      <w:marTop w:val="0"/>
      <w:marBottom w:val="0"/>
      <w:divBdr>
        <w:top w:val="none" w:sz="0" w:space="0" w:color="auto"/>
        <w:left w:val="none" w:sz="0" w:space="0" w:color="auto"/>
        <w:bottom w:val="none" w:sz="0" w:space="0" w:color="auto"/>
        <w:right w:val="none" w:sz="0" w:space="0" w:color="auto"/>
      </w:divBdr>
    </w:div>
    <w:div w:id="751507457">
      <w:bodyDiv w:val="1"/>
      <w:marLeft w:val="0"/>
      <w:marRight w:val="0"/>
      <w:marTop w:val="0"/>
      <w:marBottom w:val="0"/>
      <w:divBdr>
        <w:top w:val="none" w:sz="0" w:space="0" w:color="auto"/>
        <w:left w:val="none" w:sz="0" w:space="0" w:color="auto"/>
        <w:bottom w:val="none" w:sz="0" w:space="0" w:color="auto"/>
        <w:right w:val="none" w:sz="0" w:space="0" w:color="auto"/>
      </w:divBdr>
      <w:divsChild>
        <w:div w:id="2038043554">
          <w:marLeft w:val="0"/>
          <w:marRight w:val="0"/>
          <w:marTop w:val="0"/>
          <w:marBottom w:val="0"/>
          <w:divBdr>
            <w:top w:val="none" w:sz="0" w:space="0" w:color="auto"/>
            <w:left w:val="none" w:sz="0" w:space="0" w:color="auto"/>
            <w:bottom w:val="none" w:sz="0" w:space="0" w:color="auto"/>
            <w:right w:val="none" w:sz="0" w:space="0" w:color="auto"/>
          </w:divBdr>
          <w:divsChild>
            <w:div w:id="676690372">
              <w:marLeft w:val="0"/>
              <w:marRight w:val="0"/>
              <w:marTop w:val="0"/>
              <w:marBottom w:val="0"/>
              <w:divBdr>
                <w:top w:val="none" w:sz="0" w:space="0" w:color="auto"/>
                <w:left w:val="none" w:sz="0" w:space="0" w:color="auto"/>
                <w:bottom w:val="none" w:sz="0" w:space="0" w:color="auto"/>
                <w:right w:val="none" w:sz="0" w:space="0" w:color="auto"/>
              </w:divBdr>
              <w:divsChild>
                <w:div w:id="1815683222">
                  <w:marLeft w:val="0"/>
                  <w:marRight w:val="0"/>
                  <w:marTop w:val="0"/>
                  <w:marBottom w:val="0"/>
                  <w:divBdr>
                    <w:top w:val="none" w:sz="0" w:space="0" w:color="auto"/>
                    <w:left w:val="none" w:sz="0" w:space="0" w:color="auto"/>
                    <w:bottom w:val="none" w:sz="0" w:space="0" w:color="auto"/>
                    <w:right w:val="none" w:sz="0" w:space="0" w:color="auto"/>
                  </w:divBdr>
                  <w:divsChild>
                    <w:div w:id="33111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162376">
      <w:bodyDiv w:val="1"/>
      <w:marLeft w:val="0"/>
      <w:marRight w:val="0"/>
      <w:marTop w:val="0"/>
      <w:marBottom w:val="0"/>
      <w:divBdr>
        <w:top w:val="none" w:sz="0" w:space="0" w:color="auto"/>
        <w:left w:val="none" w:sz="0" w:space="0" w:color="auto"/>
        <w:bottom w:val="none" w:sz="0" w:space="0" w:color="auto"/>
        <w:right w:val="none" w:sz="0" w:space="0" w:color="auto"/>
      </w:divBdr>
      <w:divsChild>
        <w:div w:id="2040281453">
          <w:marLeft w:val="0"/>
          <w:marRight w:val="0"/>
          <w:marTop w:val="0"/>
          <w:marBottom w:val="0"/>
          <w:divBdr>
            <w:top w:val="none" w:sz="0" w:space="0" w:color="auto"/>
            <w:left w:val="none" w:sz="0" w:space="0" w:color="auto"/>
            <w:bottom w:val="none" w:sz="0" w:space="0" w:color="auto"/>
            <w:right w:val="none" w:sz="0" w:space="0" w:color="auto"/>
          </w:divBdr>
          <w:divsChild>
            <w:div w:id="168547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47544">
      <w:bodyDiv w:val="1"/>
      <w:marLeft w:val="0"/>
      <w:marRight w:val="0"/>
      <w:marTop w:val="0"/>
      <w:marBottom w:val="0"/>
      <w:divBdr>
        <w:top w:val="none" w:sz="0" w:space="0" w:color="auto"/>
        <w:left w:val="none" w:sz="0" w:space="0" w:color="auto"/>
        <w:bottom w:val="none" w:sz="0" w:space="0" w:color="auto"/>
        <w:right w:val="none" w:sz="0" w:space="0" w:color="auto"/>
      </w:divBdr>
    </w:div>
    <w:div w:id="813834932">
      <w:bodyDiv w:val="1"/>
      <w:marLeft w:val="0"/>
      <w:marRight w:val="0"/>
      <w:marTop w:val="0"/>
      <w:marBottom w:val="0"/>
      <w:divBdr>
        <w:top w:val="none" w:sz="0" w:space="0" w:color="auto"/>
        <w:left w:val="none" w:sz="0" w:space="0" w:color="auto"/>
        <w:bottom w:val="none" w:sz="0" w:space="0" w:color="auto"/>
        <w:right w:val="none" w:sz="0" w:space="0" w:color="auto"/>
      </w:divBdr>
      <w:divsChild>
        <w:div w:id="1703047664">
          <w:marLeft w:val="0"/>
          <w:marRight w:val="0"/>
          <w:marTop w:val="0"/>
          <w:marBottom w:val="0"/>
          <w:divBdr>
            <w:top w:val="none" w:sz="0" w:space="0" w:color="auto"/>
            <w:left w:val="none" w:sz="0" w:space="0" w:color="auto"/>
            <w:bottom w:val="none" w:sz="0" w:space="0" w:color="auto"/>
            <w:right w:val="none" w:sz="0" w:space="0" w:color="auto"/>
          </w:divBdr>
          <w:divsChild>
            <w:div w:id="192620789">
              <w:marLeft w:val="0"/>
              <w:marRight w:val="0"/>
              <w:marTop w:val="0"/>
              <w:marBottom w:val="0"/>
              <w:divBdr>
                <w:top w:val="none" w:sz="0" w:space="0" w:color="auto"/>
                <w:left w:val="none" w:sz="0" w:space="0" w:color="auto"/>
                <w:bottom w:val="none" w:sz="0" w:space="0" w:color="auto"/>
                <w:right w:val="none" w:sz="0" w:space="0" w:color="auto"/>
              </w:divBdr>
              <w:divsChild>
                <w:div w:id="250509781">
                  <w:marLeft w:val="0"/>
                  <w:marRight w:val="0"/>
                  <w:marTop w:val="0"/>
                  <w:marBottom w:val="0"/>
                  <w:divBdr>
                    <w:top w:val="none" w:sz="0" w:space="0" w:color="auto"/>
                    <w:left w:val="none" w:sz="0" w:space="0" w:color="auto"/>
                    <w:bottom w:val="none" w:sz="0" w:space="0" w:color="auto"/>
                    <w:right w:val="none" w:sz="0" w:space="0" w:color="auto"/>
                  </w:divBdr>
                  <w:divsChild>
                    <w:div w:id="20445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225">
      <w:bodyDiv w:val="1"/>
      <w:marLeft w:val="0"/>
      <w:marRight w:val="0"/>
      <w:marTop w:val="0"/>
      <w:marBottom w:val="0"/>
      <w:divBdr>
        <w:top w:val="none" w:sz="0" w:space="0" w:color="auto"/>
        <w:left w:val="none" w:sz="0" w:space="0" w:color="auto"/>
        <w:bottom w:val="none" w:sz="0" w:space="0" w:color="auto"/>
        <w:right w:val="none" w:sz="0" w:space="0" w:color="auto"/>
      </w:divBdr>
      <w:divsChild>
        <w:div w:id="417362993">
          <w:marLeft w:val="0"/>
          <w:marRight w:val="0"/>
          <w:marTop w:val="0"/>
          <w:marBottom w:val="0"/>
          <w:divBdr>
            <w:top w:val="none" w:sz="0" w:space="0" w:color="auto"/>
            <w:left w:val="none" w:sz="0" w:space="0" w:color="auto"/>
            <w:bottom w:val="none" w:sz="0" w:space="0" w:color="auto"/>
            <w:right w:val="none" w:sz="0" w:space="0" w:color="auto"/>
          </w:divBdr>
          <w:divsChild>
            <w:div w:id="1833250810">
              <w:marLeft w:val="0"/>
              <w:marRight w:val="0"/>
              <w:marTop w:val="0"/>
              <w:marBottom w:val="0"/>
              <w:divBdr>
                <w:top w:val="none" w:sz="0" w:space="0" w:color="auto"/>
                <w:left w:val="none" w:sz="0" w:space="0" w:color="auto"/>
                <w:bottom w:val="none" w:sz="0" w:space="0" w:color="auto"/>
                <w:right w:val="none" w:sz="0" w:space="0" w:color="auto"/>
              </w:divBdr>
              <w:divsChild>
                <w:div w:id="1973976025">
                  <w:marLeft w:val="0"/>
                  <w:marRight w:val="0"/>
                  <w:marTop w:val="0"/>
                  <w:marBottom w:val="0"/>
                  <w:divBdr>
                    <w:top w:val="none" w:sz="0" w:space="0" w:color="auto"/>
                    <w:left w:val="none" w:sz="0" w:space="0" w:color="auto"/>
                    <w:bottom w:val="none" w:sz="0" w:space="0" w:color="auto"/>
                    <w:right w:val="none" w:sz="0" w:space="0" w:color="auto"/>
                  </w:divBdr>
                  <w:divsChild>
                    <w:div w:id="12109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4690">
      <w:bodyDiv w:val="1"/>
      <w:marLeft w:val="0"/>
      <w:marRight w:val="0"/>
      <w:marTop w:val="0"/>
      <w:marBottom w:val="0"/>
      <w:divBdr>
        <w:top w:val="none" w:sz="0" w:space="0" w:color="auto"/>
        <w:left w:val="none" w:sz="0" w:space="0" w:color="auto"/>
        <w:bottom w:val="none" w:sz="0" w:space="0" w:color="auto"/>
        <w:right w:val="none" w:sz="0" w:space="0" w:color="auto"/>
      </w:divBdr>
    </w:div>
    <w:div w:id="908727439">
      <w:bodyDiv w:val="1"/>
      <w:marLeft w:val="0"/>
      <w:marRight w:val="0"/>
      <w:marTop w:val="0"/>
      <w:marBottom w:val="0"/>
      <w:divBdr>
        <w:top w:val="none" w:sz="0" w:space="0" w:color="auto"/>
        <w:left w:val="none" w:sz="0" w:space="0" w:color="auto"/>
        <w:bottom w:val="none" w:sz="0" w:space="0" w:color="auto"/>
        <w:right w:val="none" w:sz="0" w:space="0" w:color="auto"/>
      </w:divBdr>
    </w:div>
    <w:div w:id="918170832">
      <w:bodyDiv w:val="1"/>
      <w:marLeft w:val="0"/>
      <w:marRight w:val="0"/>
      <w:marTop w:val="0"/>
      <w:marBottom w:val="0"/>
      <w:divBdr>
        <w:top w:val="none" w:sz="0" w:space="0" w:color="auto"/>
        <w:left w:val="none" w:sz="0" w:space="0" w:color="auto"/>
        <w:bottom w:val="none" w:sz="0" w:space="0" w:color="auto"/>
        <w:right w:val="none" w:sz="0" w:space="0" w:color="auto"/>
      </w:divBdr>
    </w:div>
    <w:div w:id="949967946">
      <w:bodyDiv w:val="1"/>
      <w:marLeft w:val="0"/>
      <w:marRight w:val="0"/>
      <w:marTop w:val="0"/>
      <w:marBottom w:val="0"/>
      <w:divBdr>
        <w:top w:val="none" w:sz="0" w:space="0" w:color="auto"/>
        <w:left w:val="none" w:sz="0" w:space="0" w:color="auto"/>
        <w:bottom w:val="none" w:sz="0" w:space="0" w:color="auto"/>
        <w:right w:val="none" w:sz="0" w:space="0" w:color="auto"/>
      </w:divBdr>
    </w:div>
    <w:div w:id="953634084">
      <w:bodyDiv w:val="1"/>
      <w:marLeft w:val="0"/>
      <w:marRight w:val="0"/>
      <w:marTop w:val="0"/>
      <w:marBottom w:val="0"/>
      <w:divBdr>
        <w:top w:val="none" w:sz="0" w:space="0" w:color="auto"/>
        <w:left w:val="none" w:sz="0" w:space="0" w:color="auto"/>
        <w:bottom w:val="none" w:sz="0" w:space="0" w:color="auto"/>
        <w:right w:val="none" w:sz="0" w:space="0" w:color="auto"/>
      </w:divBdr>
    </w:div>
    <w:div w:id="957877223">
      <w:bodyDiv w:val="1"/>
      <w:marLeft w:val="0"/>
      <w:marRight w:val="0"/>
      <w:marTop w:val="0"/>
      <w:marBottom w:val="0"/>
      <w:divBdr>
        <w:top w:val="none" w:sz="0" w:space="0" w:color="auto"/>
        <w:left w:val="none" w:sz="0" w:space="0" w:color="auto"/>
        <w:bottom w:val="none" w:sz="0" w:space="0" w:color="auto"/>
        <w:right w:val="none" w:sz="0" w:space="0" w:color="auto"/>
      </w:divBdr>
      <w:divsChild>
        <w:div w:id="482283606">
          <w:marLeft w:val="0"/>
          <w:marRight w:val="0"/>
          <w:marTop w:val="0"/>
          <w:marBottom w:val="0"/>
          <w:divBdr>
            <w:top w:val="none" w:sz="0" w:space="0" w:color="auto"/>
            <w:left w:val="none" w:sz="0" w:space="0" w:color="auto"/>
            <w:bottom w:val="none" w:sz="0" w:space="0" w:color="auto"/>
            <w:right w:val="none" w:sz="0" w:space="0" w:color="auto"/>
          </w:divBdr>
          <w:divsChild>
            <w:div w:id="21406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5014">
      <w:bodyDiv w:val="1"/>
      <w:marLeft w:val="0"/>
      <w:marRight w:val="0"/>
      <w:marTop w:val="0"/>
      <w:marBottom w:val="0"/>
      <w:divBdr>
        <w:top w:val="none" w:sz="0" w:space="0" w:color="auto"/>
        <w:left w:val="none" w:sz="0" w:space="0" w:color="auto"/>
        <w:bottom w:val="none" w:sz="0" w:space="0" w:color="auto"/>
        <w:right w:val="none" w:sz="0" w:space="0" w:color="auto"/>
      </w:divBdr>
    </w:div>
    <w:div w:id="1003320883">
      <w:bodyDiv w:val="1"/>
      <w:marLeft w:val="0"/>
      <w:marRight w:val="0"/>
      <w:marTop w:val="0"/>
      <w:marBottom w:val="0"/>
      <w:divBdr>
        <w:top w:val="none" w:sz="0" w:space="0" w:color="auto"/>
        <w:left w:val="none" w:sz="0" w:space="0" w:color="auto"/>
        <w:bottom w:val="none" w:sz="0" w:space="0" w:color="auto"/>
        <w:right w:val="none" w:sz="0" w:space="0" w:color="auto"/>
      </w:divBdr>
    </w:div>
    <w:div w:id="1036928308">
      <w:bodyDiv w:val="1"/>
      <w:marLeft w:val="0"/>
      <w:marRight w:val="0"/>
      <w:marTop w:val="0"/>
      <w:marBottom w:val="0"/>
      <w:divBdr>
        <w:top w:val="none" w:sz="0" w:space="0" w:color="auto"/>
        <w:left w:val="none" w:sz="0" w:space="0" w:color="auto"/>
        <w:bottom w:val="none" w:sz="0" w:space="0" w:color="auto"/>
        <w:right w:val="none" w:sz="0" w:space="0" w:color="auto"/>
      </w:divBdr>
    </w:div>
    <w:div w:id="1061758430">
      <w:bodyDiv w:val="1"/>
      <w:marLeft w:val="0"/>
      <w:marRight w:val="0"/>
      <w:marTop w:val="0"/>
      <w:marBottom w:val="0"/>
      <w:divBdr>
        <w:top w:val="none" w:sz="0" w:space="0" w:color="auto"/>
        <w:left w:val="none" w:sz="0" w:space="0" w:color="auto"/>
        <w:bottom w:val="none" w:sz="0" w:space="0" w:color="auto"/>
        <w:right w:val="none" w:sz="0" w:space="0" w:color="auto"/>
      </w:divBdr>
      <w:divsChild>
        <w:div w:id="2001960664">
          <w:marLeft w:val="0"/>
          <w:marRight w:val="0"/>
          <w:marTop w:val="0"/>
          <w:marBottom w:val="0"/>
          <w:divBdr>
            <w:top w:val="none" w:sz="0" w:space="0" w:color="auto"/>
            <w:left w:val="none" w:sz="0" w:space="0" w:color="auto"/>
            <w:bottom w:val="none" w:sz="0" w:space="0" w:color="auto"/>
            <w:right w:val="none" w:sz="0" w:space="0" w:color="auto"/>
          </w:divBdr>
          <w:divsChild>
            <w:div w:id="1367750853">
              <w:marLeft w:val="0"/>
              <w:marRight w:val="0"/>
              <w:marTop w:val="0"/>
              <w:marBottom w:val="0"/>
              <w:divBdr>
                <w:top w:val="none" w:sz="0" w:space="0" w:color="auto"/>
                <w:left w:val="none" w:sz="0" w:space="0" w:color="auto"/>
                <w:bottom w:val="none" w:sz="0" w:space="0" w:color="auto"/>
                <w:right w:val="none" w:sz="0" w:space="0" w:color="auto"/>
              </w:divBdr>
              <w:divsChild>
                <w:div w:id="1099569089">
                  <w:marLeft w:val="0"/>
                  <w:marRight w:val="0"/>
                  <w:marTop w:val="0"/>
                  <w:marBottom w:val="0"/>
                  <w:divBdr>
                    <w:top w:val="none" w:sz="0" w:space="0" w:color="auto"/>
                    <w:left w:val="none" w:sz="0" w:space="0" w:color="auto"/>
                    <w:bottom w:val="none" w:sz="0" w:space="0" w:color="auto"/>
                    <w:right w:val="none" w:sz="0" w:space="0" w:color="auto"/>
                  </w:divBdr>
                  <w:divsChild>
                    <w:div w:id="502547079">
                      <w:marLeft w:val="0"/>
                      <w:marRight w:val="0"/>
                      <w:marTop w:val="0"/>
                      <w:marBottom w:val="0"/>
                      <w:divBdr>
                        <w:top w:val="none" w:sz="0" w:space="0" w:color="auto"/>
                        <w:left w:val="none" w:sz="0" w:space="0" w:color="auto"/>
                        <w:bottom w:val="none" w:sz="0" w:space="0" w:color="auto"/>
                        <w:right w:val="none" w:sz="0" w:space="0" w:color="auto"/>
                      </w:divBdr>
                      <w:divsChild>
                        <w:div w:id="1299460247">
                          <w:marLeft w:val="0"/>
                          <w:marRight w:val="0"/>
                          <w:marTop w:val="0"/>
                          <w:marBottom w:val="0"/>
                          <w:divBdr>
                            <w:top w:val="none" w:sz="0" w:space="0" w:color="auto"/>
                            <w:left w:val="none" w:sz="0" w:space="0" w:color="auto"/>
                            <w:bottom w:val="none" w:sz="0" w:space="0" w:color="auto"/>
                            <w:right w:val="none" w:sz="0" w:space="0" w:color="auto"/>
                          </w:divBdr>
                          <w:divsChild>
                            <w:div w:id="1460875997">
                              <w:marLeft w:val="0"/>
                              <w:marRight w:val="0"/>
                              <w:marTop w:val="0"/>
                              <w:marBottom w:val="0"/>
                              <w:divBdr>
                                <w:top w:val="none" w:sz="0" w:space="0" w:color="auto"/>
                                <w:left w:val="none" w:sz="0" w:space="0" w:color="auto"/>
                                <w:bottom w:val="none" w:sz="0" w:space="0" w:color="auto"/>
                                <w:right w:val="none" w:sz="0" w:space="0" w:color="auto"/>
                              </w:divBdr>
                              <w:divsChild>
                                <w:div w:id="7084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947402">
      <w:bodyDiv w:val="1"/>
      <w:marLeft w:val="0"/>
      <w:marRight w:val="0"/>
      <w:marTop w:val="0"/>
      <w:marBottom w:val="0"/>
      <w:divBdr>
        <w:top w:val="none" w:sz="0" w:space="0" w:color="auto"/>
        <w:left w:val="none" w:sz="0" w:space="0" w:color="auto"/>
        <w:bottom w:val="none" w:sz="0" w:space="0" w:color="auto"/>
        <w:right w:val="none" w:sz="0" w:space="0" w:color="auto"/>
      </w:divBdr>
    </w:div>
    <w:div w:id="1159691317">
      <w:bodyDiv w:val="1"/>
      <w:marLeft w:val="0"/>
      <w:marRight w:val="0"/>
      <w:marTop w:val="0"/>
      <w:marBottom w:val="0"/>
      <w:divBdr>
        <w:top w:val="none" w:sz="0" w:space="0" w:color="auto"/>
        <w:left w:val="none" w:sz="0" w:space="0" w:color="auto"/>
        <w:bottom w:val="none" w:sz="0" w:space="0" w:color="auto"/>
        <w:right w:val="none" w:sz="0" w:space="0" w:color="auto"/>
      </w:divBdr>
    </w:div>
    <w:div w:id="1172447951">
      <w:bodyDiv w:val="1"/>
      <w:marLeft w:val="0"/>
      <w:marRight w:val="0"/>
      <w:marTop w:val="0"/>
      <w:marBottom w:val="0"/>
      <w:divBdr>
        <w:top w:val="none" w:sz="0" w:space="0" w:color="auto"/>
        <w:left w:val="none" w:sz="0" w:space="0" w:color="auto"/>
        <w:bottom w:val="none" w:sz="0" w:space="0" w:color="auto"/>
        <w:right w:val="none" w:sz="0" w:space="0" w:color="auto"/>
      </w:divBdr>
    </w:div>
    <w:div w:id="1254782081">
      <w:bodyDiv w:val="1"/>
      <w:marLeft w:val="0"/>
      <w:marRight w:val="0"/>
      <w:marTop w:val="0"/>
      <w:marBottom w:val="0"/>
      <w:divBdr>
        <w:top w:val="none" w:sz="0" w:space="0" w:color="auto"/>
        <w:left w:val="none" w:sz="0" w:space="0" w:color="auto"/>
        <w:bottom w:val="none" w:sz="0" w:space="0" w:color="auto"/>
        <w:right w:val="none" w:sz="0" w:space="0" w:color="auto"/>
      </w:divBdr>
    </w:div>
    <w:div w:id="1258514690">
      <w:bodyDiv w:val="1"/>
      <w:marLeft w:val="0"/>
      <w:marRight w:val="0"/>
      <w:marTop w:val="0"/>
      <w:marBottom w:val="0"/>
      <w:divBdr>
        <w:top w:val="none" w:sz="0" w:space="0" w:color="auto"/>
        <w:left w:val="none" w:sz="0" w:space="0" w:color="auto"/>
        <w:bottom w:val="none" w:sz="0" w:space="0" w:color="auto"/>
        <w:right w:val="none" w:sz="0" w:space="0" w:color="auto"/>
      </w:divBdr>
    </w:div>
    <w:div w:id="1276015960">
      <w:bodyDiv w:val="1"/>
      <w:marLeft w:val="0"/>
      <w:marRight w:val="0"/>
      <w:marTop w:val="0"/>
      <w:marBottom w:val="0"/>
      <w:divBdr>
        <w:top w:val="none" w:sz="0" w:space="0" w:color="auto"/>
        <w:left w:val="none" w:sz="0" w:space="0" w:color="auto"/>
        <w:bottom w:val="none" w:sz="0" w:space="0" w:color="auto"/>
        <w:right w:val="none" w:sz="0" w:space="0" w:color="auto"/>
      </w:divBdr>
    </w:div>
    <w:div w:id="1291011369">
      <w:bodyDiv w:val="1"/>
      <w:marLeft w:val="0"/>
      <w:marRight w:val="0"/>
      <w:marTop w:val="0"/>
      <w:marBottom w:val="0"/>
      <w:divBdr>
        <w:top w:val="none" w:sz="0" w:space="0" w:color="auto"/>
        <w:left w:val="none" w:sz="0" w:space="0" w:color="auto"/>
        <w:bottom w:val="none" w:sz="0" w:space="0" w:color="auto"/>
        <w:right w:val="none" w:sz="0" w:space="0" w:color="auto"/>
      </w:divBdr>
      <w:divsChild>
        <w:div w:id="647322552">
          <w:marLeft w:val="0"/>
          <w:marRight w:val="0"/>
          <w:marTop w:val="0"/>
          <w:marBottom w:val="0"/>
          <w:divBdr>
            <w:top w:val="none" w:sz="0" w:space="0" w:color="auto"/>
            <w:left w:val="none" w:sz="0" w:space="0" w:color="auto"/>
            <w:bottom w:val="none" w:sz="0" w:space="0" w:color="auto"/>
            <w:right w:val="none" w:sz="0" w:space="0" w:color="auto"/>
          </w:divBdr>
          <w:divsChild>
            <w:div w:id="316344969">
              <w:marLeft w:val="0"/>
              <w:marRight w:val="0"/>
              <w:marTop w:val="0"/>
              <w:marBottom w:val="0"/>
              <w:divBdr>
                <w:top w:val="none" w:sz="0" w:space="0" w:color="auto"/>
                <w:left w:val="none" w:sz="0" w:space="0" w:color="auto"/>
                <w:bottom w:val="none" w:sz="0" w:space="0" w:color="auto"/>
                <w:right w:val="none" w:sz="0" w:space="0" w:color="auto"/>
              </w:divBdr>
              <w:divsChild>
                <w:div w:id="2068648928">
                  <w:marLeft w:val="0"/>
                  <w:marRight w:val="0"/>
                  <w:marTop w:val="0"/>
                  <w:marBottom w:val="0"/>
                  <w:divBdr>
                    <w:top w:val="none" w:sz="0" w:space="0" w:color="auto"/>
                    <w:left w:val="none" w:sz="0" w:space="0" w:color="auto"/>
                    <w:bottom w:val="none" w:sz="0" w:space="0" w:color="auto"/>
                    <w:right w:val="none" w:sz="0" w:space="0" w:color="auto"/>
                  </w:divBdr>
                  <w:divsChild>
                    <w:div w:id="1764571533">
                      <w:marLeft w:val="0"/>
                      <w:marRight w:val="0"/>
                      <w:marTop w:val="0"/>
                      <w:marBottom w:val="0"/>
                      <w:divBdr>
                        <w:top w:val="none" w:sz="0" w:space="0" w:color="auto"/>
                        <w:left w:val="none" w:sz="0" w:space="0" w:color="auto"/>
                        <w:bottom w:val="none" w:sz="0" w:space="0" w:color="auto"/>
                        <w:right w:val="none" w:sz="0" w:space="0" w:color="auto"/>
                      </w:divBdr>
                      <w:divsChild>
                        <w:div w:id="1197816252">
                          <w:marLeft w:val="0"/>
                          <w:marRight w:val="0"/>
                          <w:marTop w:val="0"/>
                          <w:marBottom w:val="0"/>
                          <w:divBdr>
                            <w:top w:val="none" w:sz="0" w:space="0" w:color="auto"/>
                            <w:left w:val="none" w:sz="0" w:space="0" w:color="auto"/>
                            <w:bottom w:val="none" w:sz="0" w:space="0" w:color="auto"/>
                            <w:right w:val="none" w:sz="0" w:space="0" w:color="auto"/>
                          </w:divBdr>
                          <w:divsChild>
                            <w:div w:id="1618026023">
                              <w:marLeft w:val="0"/>
                              <w:marRight w:val="0"/>
                              <w:marTop w:val="0"/>
                              <w:marBottom w:val="0"/>
                              <w:divBdr>
                                <w:top w:val="none" w:sz="0" w:space="0" w:color="auto"/>
                                <w:left w:val="none" w:sz="0" w:space="0" w:color="auto"/>
                                <w:bottom w:val="none" w:sz="0" w:space="0" w:color="auto"/>
                                <w:right w:val="none" w:sz="0" w:space="0" w:color="auto"/>
                              </w:divBdr>
                              <w:divsChild>
                                <w:div w:id="1233466611">
                                  <w:marLeft w:val="0"/>
                                  <w:marRight w:val="0"/>
                                  <w:marTop w:val="0"/>
                                  <w:marBottom w:val="0"/>
                                  <w:divBdr>
                                    <w:top w:val="none" w:sz="0" w:space="0" w:color="auto"/>
                                    <w:left w:val="none" w:sz="0" w:space="0" w:color="auto"/>
                                    <w:bottom w:val="none" w:sz="0" w:space="0" w:color="auto"/>
                                    <w:right w:val="none" w:sz="0" w:space="0" w:color="auto"/>
                                  </w:divBdr>
                                  <w:divsChild>
                                    <w:div w:id="281115051">
                                      <w:marLeft w:val="0"/>
                                      <w:marRight w:val="0"/>
                                      <w:marTop w:val="0"/>
                                      <w:marBottom w:val="0"/>
                                      <w:divBdr>
                                        <w:top w:val="none" w:sz="0" w:space="0" w:color="auto"/>
                                        <w:left w:val="none" w:sz="0" w:space="0" w:color="auto"/>
                                        <w:bottom w:val="none" w:sz="0" w:space="0" w:color="auto"/>
                                        <w:right w:val="none" w:sz="0" w:space="0" w:color="auto"/>
                                      </w:divBdr>
                                      <w:divsChild>
                                        <w:div w:id="16667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697502">
      <w:bodyDiv w:val="1"/>
      <w:marLeft w:val="0"/>
      <w:marRight w:val="0"/>
      <w:marTop w:val="0"/>
      <w:marBottom w:val="0"/>
      <w:divBdr>
        <w:top w:val="none" w:sz="0" w:space="0" w:color="auto"/>
        <w:left w:val="none" w:sz="0" w:space="0" w:color="auto"/>
        <w:bottom w:val="none" w:sz="0" w:space="0" w:color="auto"/>
        <w:right w:val="none" w:sz="0" w:space="0" w:color="auto"/>
      </w:divBdr>
    </w:div>
    <w:div w:id="1352953396">
      <w:bodyDiv w:val="1"/>
      <w:marLeft w:val="0"/>
      <w:marRight w:val="0"/>
      <w:marTop w:val="0"/>
      <w:marBottom w:val="0"/>
      <w:divBdr>
        <w:top w:val="none" w:sz="0" w:space="0" w:color="auto"/>
        <w:left w:val="none" w:sz="0" w:space="0" w:color="auto"/>
        <w:bottom w:val="none" w:sz="0" w:space="0" w:color="auto"/>
        <w:right w:val="none" w:sz="0" w:space="0" w:color="auto"/>
      </w:divBdr>
    </w:div>
    <w:div w:id="1361738334">
      <w:bodyDiv w:val="1"/>
      <w:marLeft w:val="0"/>
      <w:marRight w:val="0"/>
      <w:marTop w:val="0"/>
      <w:marBottom w:val="0"/>
      <w:divBdr>
        <w:top w:val="none" w:sz="0" w:space="0" w:color="auto"/>
        <w:left w:val="none" w:sz="0" w:space="0" w:color="auto"/>
        <w:bottom w:val="none" w:sz="0" w:space="0" w:color="auto"/>
        <w:right w:val="none" w:sz="0" w:space="0" w:color="auto"/>
      </w:divBdr>
    </w:div>
    <w:div w:id="1366515249">
      <w:bodyDiv w:val="1"/>
      <w:marLeft w:val="0"/>
      <w:marRight w:val="0"/>
      <w:marTop w:val="0"/>
      <w:marBottom w:val="0"/>
      <w:divBdr>
        <w:top w:val="none" w:sz="0" w:space="0" w:color="auto"/>
        <w:left w:val="none" w:sz="0" w:space="0" w:color="auto"/>
        <w:bottom w:val="none" w:sz="0" w:space="0" w:color="auto"/>
        <w:right w:val="none" w:sz="0" w:space="0" w:color="auto"/>
      </w:divBdr>
    </w:div>
    <w:div w:id="1389693183">
      <w:bodyDiv w:val="1"/>
      <w:marLeft w:val="0"/>
      <w:marRight w:val="0"/>
      <w:marTop w:val="0"/>
      <w:marBottom w:val="0"/>
      <w:divBdr>
        <w:top w:val="none" w:sz="0" w:space="0" w:color="auto"/>
        <w:left w:val="none" w:sz="0" w:space="0" w:color="auto"/>
        <w:bottom w:val="none" w:sz="0" w:space="0" w:color="auto"/>
        <w:right w:val="none" w:sz="0" w:space="0" w:color="auto"/>
      </w:divBdr>
    </w:div>
    <w:div w:id="1439569184">
      <w:bodyDiv w:val="1"/>
      <w:marLeft w:val="0"/>
      <w:marRight w:val="0"/>
      <w:marTop w:val="0"/>
      <w:marBottom w:val="0"/>
      <w:divBdr>
        <w:top w:val="none" w:sz="0" w:space="0" w:color="auto"/>
        <w:left w:val="none" w:sz="0" w:space="0" w:color="auto"/>
        <w:bottom w:val="none" w:sz="0" w:space="0" w:color="auto"/>
        <w:right w:val="none" w:sz="0" w:space="0" w:color="auto"/>
      </w:divBdr>
    </w:div>
    <w:div w:id="1446387174">
      <w:bodyDiv w:val="1"/>
      <w:marLeft w:val="0"/>
      <w:marRight w:val="0"/>
      <w:marTop w:val="0"/>
      <w:marBottom w:val="0"/>
      <w:divBdr>
        <w:top w:val="none" w:sz="0" w:space="0" w:color="auto"/>
        <w:left w:val="none" w:sz="0" w:space="0" w:color="auto"/>
        <w:bottom w:val="none" w:sz="0" w:space="0" w:color="auto"/>
        <w:right w:val="none" w:sz="0" w:space="0" w:color="auto"/>
      </w:divBdr>
    </w:div>
    <w:div w:id="1452280445">
      <w:bodyDiv w:val="1"/>
      <w:marLeft w:val="0"/>
      <w:marRight w:val="0"/>
      <w:marTop w:val="0"/>
      <w:marBottom w:val="0"/>
      <w:divBdr>
        <w:top w:val="none" w:sz="0" w:space="0" w:color="auto"/>
        <w:left w:val="none" w:sz="0" w:space="0" w:color="auto"/>
        <w:bottom w:val="none" w:sz="0" w:space="0" w:color="auto"/>
        <w:right w:val="none" w:sz="0" w:space="0" w:color="auto"/>
      </w:divBdr>
    </w:div>
    <w:div w:id="1470979744">
      <w:bodyDiv w:val="1"/>
      <w:marLeft w:val="0"/>
      <w:marRight w:val="0"/>
      <w:marTop w:val="0"/>
      <w:marBottom w:val="0"/>
      <w:divBdr>
        <w:top w:val="none" w:sz="0" w:space="0" w:color="auto"/>
        <w:left w:val="none" w:sz="0" w:space="0" w:color="auto"/>
        <w:bottom w:val="none" w:sz="0" w:space="0" w:color="auto"/>
        <w:right w:val="none" w:sz="0" w:space="0" w:color="auto"/>
      </w:divBdr>
    </w:div>
    <w:div w:id="1482775314">
      <w:bodyDiv w:val="1"/>
      <w:marLeft w:val="0"/>
      <w:marRight w:val="0"/>
      <w:marTop w:val="0"/>
      <w:marBottom w:val="0"/>
      <w:divBdr>
        <w:top w:val="none" w:sz="0" w:space="0" w:color="auto"/>
        <w:left w:val="none" w:sz="0" w:space="0" w:color="auto"/>
        <w:bottom w:val="none" w:sz="0" w:space="0" w:color="auto"/>
        <w:right w:val="none" w:sz="0" w:space="0" w:color="auto"/>
      </w:divBdr>
      <w:divsChild>
        <w:div w:id="1132552264">
          <w:marLeft w:val="0"/>
          <w:marRight w:val="0"/>
          <w:marTop w:val="0"/>
          <w:marBottom w:val="0"/>
          <w:divBdr>
            <w:top w:val="none" w:sz="0" w:space="0" w:color="auto"/>
            <w:left w:val="none" w:sz="0" w:space="0" w:color="auto"/>
            <w:bottom w:val="none" w:sz="0" w:space="0" w:color="auto"/>
            <w:right w:val="none" w:sz="0" w:space="0" w:color="auto"/>
          </w:divBdr>
          <w:divsChild>
            <w:div w:id="486439436">
              <w:marLeft w:val="0"/>
              <w:marRight w:val="0"/>
              <w:marTop w:val="0"/>
              <w:marBottom w:val="0"/>
              <w:divBdr>
                <w:top w:val="none" w:sz="0" w:space="0" w:color="auto"/>
                <w:left w:val="none" w:sz="0" w:space="0" w:color="auto"/>
                <w:bottom w:val="none" w:sz="0" w:space="0" w:color="auto"/>
                <w:right w:val="none" w:sz="0" w:space="0" w:color="auto"/>
              </w:divBdr>
              <w:divsChild>
                <w:div w:id="1133983705">
                  <w:marLeft w:val="0"/>
                  <w:marRight w:val="0"/>
                  <w:marTop w:val="0"/>
                  <w:marBottom w:val="0"/>
                  <w:divBdr>
                    <w:top w:val="none" w:sz="0" w:space="0" w:color="auto"/>
                    <w:left w:val="none" w:sz="0" w:space="0" w:color="auto"/>
                    <w:bottom w:val="none" w:sz="0" w:space="0" w:color="auto"/>
                    <w:right w:val="none" w:sz="0" w:space="0" w:color="auto"/>
                  </w:divBdr>
                  <w:divsChild>
                    <w:div w:id="1839228183">
                      <w:marLeft w:val="0"/>
                      <w:marRight w:val="0"/>
                      <w:marTop w:val="0"/>
                      <w:marBottom w:val="0"/>
                      <w:divBdr>
                        <w:top w:val="none" w:sz="0" w:space="0" w:color="auto"/>
                        <w:left w:val="none" w:sz="0" w:space="0" w:color="auto"/>
                        <w:bottom w:val="none" w:sz="0" w:space="0" w:color="auto"/>
                        <w:right w:val="none" w:sz="0" w:space="0" w:color="auto"/>
                      </w:divBdr>
                      <w:divsChild>
                        <w:div w:id="1365254593">
                          <w:marLeft w:val="0"/>
                          <w:marRight w:val="0"/>
                          <w:marTop w:val="0"/>
                          <w:marBottom w:val="0"/>
                          <w:divBdr>
                            <w:top w:val="none" w:sz="0" w:space="0" w:color="auto"/>
                            <w:left w:val="none" w:sz="0" w:space="0" w:color="auto"/>
                            <w:bottom w:val="none" w:sz="0" w:space="0" w:color="auto"/>
                            <w:right w:val="none" w:sz="0" w:space="0" w:color="auto"/>
                          </w:divBdr>
                          <w:divsChild>
                            <w:div w:id="1493640070">
                              <w:marLeft w:val="0"/>
                              <w:marRight w:val="0"/>
                              <w:marTop w:val="0"/>
                              <w:marBottom w:val="0"/>
                              <w:divBdr>
                                <w:top w:val="none" w:sz="0" w:space="0" w:color="auto"/>
                                <w:left w:val="none" w:sz="0" w:space="0" w:color="auto"/>
                                <w:bottom w:val="none" w:sz="0" w:space="0" w:color="auto"/>
                                <w:right w:val="none" w:sz="0" w:space="0" w:color="auto"/>
                              </w:divBdr>
                              <w:divsChild>
                                <w:div w:id="20639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226858">
      <w:bodyDiv w:val="1"/>
      <w:marLeft w:val="0"/>
      <w:marRight w:val="0"/>
      <w:marTop w:val="0"/>
      <w:marBottom w:val="0"/>
      <w:divBdr>
        <w:top w:val="none" w:sz="0" w:space="0" w:color="auto"/>
        <w:left w:val="none" w:sz="0" w:space="0" w:color="auto"/>
        <w:bottom w:val="none" w:sz="0" w:space="0" w:color="auto"/>
        <w:right w:val="none" w:sz="0" w:space="0" w:color="auto"/>
      </w:divBdr>
    </w:div>
    <w:div w:id="1558931086">
      <w:bodyDiv w:val="1"/>
      <w:marLeft w:val="0"/>
      <w:marRight w:val="0"/>
      <w:marTop w:val="0"/>
      <w:marBottom w:val="0"/>
      <w:divBdr>
        <w:top w:val="none" w:sz="0" w:space="0" w:color="auto"/>
        <w:left w:val="none" w:sz="0" w:space="0" w:color="auto"/>
        <w:bottom w:val="none" w:sz="0" w:space="0" w:color="auto"/>
        <w:right w:val="none" w:sz="0" w:space="0" w:color="auto"/>
      </w:divBdr>
      <w:divsChild>
        <w:div w:id="787428865">
          <w:marLeft w:val="0"/>
          <w:marRight w:val="0"/>
          <w:marTop w:val="0"/>
          <w:marBottom w:val="0"/>
          <w:divBdr>
            <w:top w:val="none" w:sz="0" w:space="0" w:color="auto"/>
            <w:left w:val="none" w:sz="0" w:space="0" w:color="auto"/>
            <w:bottom w:val="none" w:sz="0" w:space="0" w:color="auto"/>
            <w:right w:val="none" w:sz="0" w:space="0" w:color="auto"/>
          </w:divBdr>
          <w:divsChild>
            <w:div w:id="996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924">
      <w:bodyDiv w:val="1"/>
      <w:marLeft w:val="0"/>
      <w:marRight w:val="0"/>
      <w:marTop w:val="0"/>
      <w:marBottom w:val="0"/>
      <w:divBdr>
        <w:top w:val="none" w:sz="0" w:space="0" w:color="auto"/>
        <w:left w:val="none" w:sz="0" w:space="0" w:color="auto"/>
        <w:bottom w:val="none" w:sz="0" w:space="0" w:color="auto"/>
        <w:right w:val="none" w:sz="0" w:space="0" w:color="auto"/>
      </w:divBdr>
    </w:div>
    <w:div w:id="1622615568">
      <w:bodyDiv w:val="1"/>
      <w:marLeft w:val="0"/>
      <w:marRight w:val="0"/>
      <w:marTop w:val="0"/>
      <w:marBottom w:val="0"/>
      <w:divBdr>
        <w:top w:val="none" w:sz="0" w:space="0" w:color="auto"/>
        <w:left w:val="none" w:sz="0" w:space="0" w:color="auto"/>
        <w:bottom w:val="none" w:sz="0" w:space="0" w:color="auto"/>
        <w:right w:val="none" w:sz="0" w:space="0" w:color="auto"/>
      </w:divBdr>
    </w:div>
    <w:div w:id="1641031406">
      <w:bodyDiv w:val="1"/>
      <w:marLeft w:val="0"/>
      <w:marRight w:val="0"/>
      <w:marTop w:val="0"/>
      <w:marBottom w:val="0"/>
      <w:divBdr>
        <w:top w:val="none" w:sz="0" w:space="0" w:color="auto"/>
        <w:left w:val="none" w:sz="0" w:space="0" w:color="auto"/>
        <w:bottom w:val="none" w:sz="0" w:space="0" w:color="auto"/>
        <w:right w:val="none" w:sz="0" w:space="0" w:color="auto"/>
      </w:divBdr>
    </w:div>
    <w:div w:id="1657296153">
      <w:bodyDiv w:val="1"/>
      <w:marLeft w:val="0"/>
      <w:marRight w:val="0"/>
      <w:marTop w:val="0"/>
      <w:marBottom w:val="0"/>
      <w:divBdr>
        <w:top w:val="none" w:sz="0" w:space="0" w:color="auto"/>
        <w:left w:val="none" w:sz="0" w:space="0" w:color="auto"/>
        <w:bottom w:val="none" w:sz="0" w:space="0" w:color="auto"/>
        <w:right w:val="none" w:sz="0" w:space="0" w:color="auto"/>
      </w:divBdr>
    </w:div>
    <w:div w:id="1670137631">
      <w:bodyDiv w:val="1"/>
      <w:marLeft w:val="0"/>
      <w:marRight w:val="0"/>
      <w:marTop w:val="0"/>
      <w:marBottom w:val="0"/>
      <w:divBdr>
        <w:top w:val="none" w:sz="0" w:space="0" w:color="auto"/>
        <w:left w:val="none" w:sz="0" w:space="0" w:color="auto"/>
        <w:bottom w:val="none" w:sz="0" w:space="0" w:color="auto"/>
        <w:right w:val="none" w:sz="0" w:space="0" w:color="auto"/>
      </w:divBdr>
      <w:divsChild>
        <w:div w:id="2137748374">
          <w:marLeft w:val="0"/>
          <w:marRight w:val="0"/>
          <w:marTop w:val="0"/>
          <w:marBottom w:val="0"/>
          <w:divBdr>
            <w:top w:val="none" w:sz="0" w:space="0" w:color="auto"/>
            <w:left w:val="none" w:sz="0" w:space="0" w:color="auto"/>
            <w:bottom w:val="none" w:sz="0" w:space="0" w:color="auto"/>
            <w:right w:val="none" w:sz="0" w:space="0" w:color="auto"/>
          </w:divBdr>
          <w:divsChild>
            <w:div w:id="4465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88249">
      <w:bodyDiv w:val="1"/>
      <w:marLeft w:val="0"/>
      <w:marRight w:val="0"/>
      <w:marTop w:val="0"/>
      <w:marBottom w:val="0"/>
      <w:divBdr>
        <w:top w:val="none" w:sz="0" w:space="0" w:color="auto"/>
        <w:left w:val="none" w:sz="0" w:space="0" w:color="auto"/>
        <w:bottom w:val="none" w:sz="0" w:space="0" w:color="auto"/>
        <w:right w:val="none" w:sz="0" w:space="0" w:color="auto"/>
      </w:divBdr>
    </w:div>
    <w:div w:id="1679235677">
      <w:bodyDiv w:val="1"/>
      <w:marLeft w:val="0"/>
      <w:marRight w:val="0"/>
      <w:marTop w:val="0"/>
      <w:marBottom w:val="0"/>
      <w:divBdr>
        <w:top w:val="none" w:sz="0" w:space="0" w:color="auto"/>
        <w:left w:val="none" w:sz="0" w:space="0" w:color="auto"/>
        <w:bottom w:val="none" w:sz="0" w:space="0" w:color="auto"/>
        <w:right w:val="none" w:sz="0" w:space="0" w:color="auto"/>
      </w:divBdr>
    </w:div>
    <w:div w:id="1706756192">
      <w:bodyDiv w:val="1"/>
      <w:marLeft w:val="0"/>
      <w:marRight w:val="0"/>
      <w:marTop w:val="0"/>
      <w:marBottom w:val="0"/>
      <w:divBdr>
        <w:top w:val="none" w:sz="0" w:space="0" w:color="auto"/>
        <w:left w:val="none" w:sz="0" w:space="0" w:color="auto"/>
        <w:bottom w:val="none" w:sz="0" w:space="0" w:color="auto"/>
        <w:right w:val="none" w:sz="0" w:space="0" w:color="auto"/>
      </w:divBdr>
    </w:div>
    <w:div w:id="1707369970">
      <w:bodyDiv w:val="1"/>
      <w:marLeft w:val="0"/>
      <w:marRight w:val="0"/>
      <w:marTop w:val="0"/>
      <w:marBottom w:val="0"/>
      <w:divBdr>
        <w:top w:val="none" w:sz="0" w:space="0" w:color="auto"/>
        <w:left w:val="none" w:sz="0" w:space="0" w:color="auto"/>
        <w:bottom w:val="none" w:sz="0" w:space="0" w:color="auto"/>
        <w:right w:val="none" w:sz="0" w:space="0" w:color="auto"/>
      </w:divBdr>
    </w:div>
    <w:div w:id="1713966041">
      <w:bodyDiv w:val="1"/>
      <w:marLeft w:val="0"/>
      <w:marRight w:val="0"/>
      <w:marTop w:val="0"/>
      <w:marBottom w:val="0"/>
      <w:divBdr>
        <w:top w:val="none" w:sz="0" w:space="0" w:color="auto"/>
        <w:left w:val="none" w:sz="0" w:space="0" w:color="auto"/>
        <w:bottom w:val="none" w:sz="0" w:space="0" w:color="auto"/>
        <w:right w:val="none" w:sz="0" w:space="0" w:color="auto"/>
      </w:divBdr>
    </w:div>
    <w:div w:id="1719740534">
      <w:bodyDiv w:val="1"/>
      <w:marLeft w:val="0"/>
      <w:marRight w:val="0"/>
      <w:marTop w:val="0"/>
      <w:marBottom w:val="0"/>
      <w:divBdr>
        <w:top w:val="none" w:sz="0" w:space="0" w:color="auto"/>
        <w:left w:val="none" w:sz="0" w:space="0" w:color="auto"/>
        <w:bottom w:val="none" w:sz="0" w:space="0" w:color="auto"/>
        <w:right w:val="none" w:sz="0" w:space="0" w:color="auto"/>
      </w:divBdr>
      <w:divsChild>
        <w:div w:id="1685278771">
          <w:marLeft w:val="0"/>
          <w:marRight w:val="0"/>
          <w:marTop w:val="0"/>
          <w:marBottom w:val="0"/>
          <w:divBdr>
            <w:top w:val="none" w:sz="0" w:space="0" w:color="auto"/>
            <w:left w:val="none" w:sz="0" w:space="0" w:color="auto"/>
            <w:bottom w:val="none" w:sz="0" w:space="0" w:color="auto"/>
            <w:right w:val="none" w:sz="0" w:space="0" w:color="auto"/>
          </w:divBdr>
        </w:div>
      </w:divsChild>
    </w:div>
    <w:div w:id="1735465380">
      <w:bodyDiv w:val="1"/>
      <w:marLeft w:val="0"/>
      <w:marRight w:val="0"/>
      <w:marTop w:val="0"/>
      <w:marBottom w:val="0"/>
      <w:divBdr>
        <w:top w:val="none" w:sz="0" w:space="0" w:color="auto"/>
        <w:left w:val="none" w:sz="0" w:space="0" w:color="auto"/>
        <w:bottom w:val="none" w:sz="0" w:space="0" w:color="auto"/>
        <w:right w:val="none" w:sz="0" w:space="0" w:color="auto"/>
      </w:divBdr>
      <w:divsChild>
        <w:div w:id="518815589">
          <w:marLeft w:val="0"/>
          <w:marRight w:val="0"/>
          <w:marTop w:val="0"/>
          <w:marBottom w:val="0"/>
          <w:divBdr>
            <w:top w:val="none" w:sz="0" w:space="0" w:color="auto"/>
            <w:left w:val="none" w:sz="0" w:space="0" w:color="auto"/>
            <w:bottom w:val="none" w:sz="0" w:space="0" w:color="auto"/>
            <w:right w:val="none" w:sz="0" w:space="0" w:color="auto"/>
          </w:divBdr>
          <w:divsChild>
            <w:div w:id="13129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1821">
      <w:bodyDiv w:val="1"/>
      <w:marLeft w:val="0"/>
      <w:marRight w:val="0"/>
      <w:marTop w:val="0"/>
      <w:marBottom w:val="0"/>
      <w:divBdr>
        <w:top w:val="none" w:sz="0" w:space="0" w:color="auto"/>
        <w:left w:val="none" w:sz="0" w:space="0" w:color="auto"/>
        <w:bottom w:val="none" w:sz="0" w:space="0" w:color="auto"/>
        <w:right w:val="none" w:sz="0" w:space="0" w:color="auto"/>
      </w:divBdr>
      <w:divsChild>
        <w:div w:id="331571867">
          <w:marLeft w:val="0"/>
          <w:marRight w:val="0"/>
          <w:marTop w:val="0"/>
          <w:marBottom w:val="0"/>
          <w:divBdr>
            <w:top w:val="none" w:sz="0" w:space="0" w:color="auto"/>
            <w:left w:val="none" w:sz="0" w:space="0" w:color="auto"/>
            <w:bottom w:val="none" w:sz="0" w:space="0" w:color="auto"/>
            <w:right w:val="none" w:sz="0" w:space="0" w:color="auto"/>
          </w:divBdr>
          <w:divsChild>
            <w:div w:id="1175456566">
              <w:marLeft w:val="0"/>
              <w:marRight w:val="0"/>
              <w:marTop w:val="0"/>
              <w:marBottom w:val="0"/>
              <w:divBdr>
                <w:top w:val="none" w:sz="0" w:space="0" w:color="auto"/>
                <w:left w:val="none" w:sz="0" w:space="0" w:color="auto"/>
                <w:bottom w:val="none" w:sz="0" w:space="0" w:color="auto"/>
                <w:right w:val="none" w:sz="0" w:space="0" w:color="auto"/>
              </w:divBdr>
              <w:divsChild>
                <w:div w:id="2049598873">
                  <w:marLeft w:val="0"/>
                  <w:marRight w:val="0"/>
                  <w:marTop w:val="0"/>
                  <w:marBottom w:val="0"/>
                  <w:divBdr>
                    <w:top w:val="none" w:sz="0" w:space="0" w:color="auto"/>
                    <w:left w:val="none" w:sz="0" w:space="0" w:color="auto"/>
                    <w:bottom w:val="none" w:sz="0" w:space="0" w:color="auto"/>
                    <w:right w:val="none" w:sz="0" w:space="0" w:color="auto"/>
                  </w:divBdr>
                  <w:divsChild>
                    <w:div w:id="483593787">
                      <w:marLeft w:val="0"/>
                      <w:marRight w:val="0"/>
                      <w:marTop w:val="0"/>
                      <w:marBottom w:val="0"/>
                      <w:divBdr>
                        <w:top w:val="none" w:sz="0" w:space="0" w:color="auto"/>
                        <w:left w:val="none" w:sz="0" w:space="0" w:color="auto"/>
                        <w:bottom w:val="none" w:sz="0" w:space="0" w:color="auto"/>
                        <w:right w:val="none" w:sz="0" w:space="0" w:color="auto"/>
                      </w:divBdr>
                      <w:divsChild>
                        <w:div w:id="1648779979">
                          <w:marLeft w:val="0"/>
                          <w:marRight w:val="0"/>
                          <w:marTop w:val="0"/>
                          <w:marBottom w:val="0"/>
                          <w:divBdr>
                            <w:top w:val="none" w:sz="0" w:space="0" w:color="auto"/>
                            <w:left w:val="none" w:sz="0" w:space="0" w:color="auto"/>
                            <w:bottom w:val="none" w:sz="0" w:space="0" w:color="auto"/>
                            <w:right w:val="none" w:sz="0" w:space="0" w:color="auto"/>
                          </w:divBdr>
                          <w:divsChild>
                            <w:div w:id="403722401">
                              <w:marLeft w:val="0"/>
                              <w:marRight w:val="0"/>
                              <w:marTop w:val="0"/>
                              <w:marBottom w:val="0"/>
                              <w:divBdr>
                                <w:top w:val="none" w:sz="0" w:space="0" w:color="auto"/>
                                <w:left w:val="none" w:sz="0" w:space="0" w:color="auto"/>
                                <w:bottom w:val="none" w:sz="0" w:space="0" w:color="auto"/>
                                <w:right w:val="none" w:sz="0" w:space="0" w:color="auto"/>
                              </w:divBdr>
                              <w:divsChild>
                                <w:div w:id="1050418255">
                                  <w:marLeft w:val="0"/>
                                  <w:marRight w:val="0"/>
                                  <w:marTop w:val="0"/>
                                  <w:marBottom w:val="0"/>
                                  <w:divBdr>
                                    <w:top w:val="single" w:sz="6" w:space="0" w:color="F5F5F5"/>
                                    <w:left w:val="single" w:sz="6" w:space="0" w:color="F5F5F5"/>
                                    <w:bottom w:val="single" w:sz="6" w:space="0" w:color="F5F5F5"/>
                                    <w:right w:val="single" w:sz="6" w:space="0" w:color="F5F5F5"/>
                                  </w:divBdr>
                                  <w:divsChild>
                                    <w:div w:id="724640625">
                                      <w:marLeft w:val="0"/>
                                      <w:marRight w:val="0"/>
                                      <w:marTop w:val="0"/>
                                      <w:marBottom w:val="0"/>
                                      <w:divBdr>
                                        <w:top w:val="none" w:sz="0" w:space="0" w:color="auto"/>
                                        <w:left w:val="none" w:sz="0" w:space="0" w:color="auto"/>
                                        <w:bottom w:val="none" w:sz="0" w:space="0" w:color="auto"/>
                                        <w:right w:val="none" w:sz="0" w:space="0" w:color="auto"/>
                                      </w:divBdr>
                                      <w:divsChild>
                                        <w:div w:id="15947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868816">
      <w:bodyDiv w:val="1"/>
      <w:marLeft w:val="0"/>
      <w:marRight w:val="0"/>
      <w:marTop w:val="0"/>
      <w:marBottom w:val="0"/>
      <w:divBdr>
        <w:top w:val="none" w:sz="0" w:space="0" w:color="auto"/>
        <w:left w:val="none" w:sz="0" w:space="0" w:color="auto"/>
        <w:bottom w:val="none" w:sz="0" w:space="0" w:color="auto"/>
        <w:right w:val="none" w:sz="0" w:space="0" w:color="auto"/>
      </w:divBdr>
    </w:div>
    <w:div w:id="1820996463">
      <w:bodyDiv w:val="1"/>
      <w:marLeft w:val="0"/>
      <w:marRight w:val="0"/>
      <w:marTop w:val="0"/>
      <w:marBottom w:val="0"/>
      <w:divBdr>
        <w:top w:val="none" w:sz="0" w:space="0" w:color="auto"/>
        <w:left w:val="none" w:sz="0" w:space="0" w:color="auto"/>
        <w:bottom w:val="none" w:sz="0" w:space="0" w:color="auto"/>
        <w:right w:val="none" w:sz="0" w:space="0" w:color="auto"/>
      </w:divBdr>
    </w:div>
    <w:div w:id="1822233384">
      <w:bodyDiv w:val="1"/>
      <w:marLeft w:val="0"/>
      <w:marRight w:val="0"/>
      <w:marTop w:val="0"/>
      <w:marBottom w:val="0"/>
      <w:divBdr>
        <w:top w:val="none" w:sz="0" w:space="0" w:color="auto"/>
        <w:left w:val="none" w:sz="0" w:space="0" w:color="auto"/>
        <w:bottom w:val="none" w:sz="0" w:space="0" w:color="auto"/>
        <w:right w:val="none" w:sz="0" w:space="0" w:color="auto"/>
      </w:divBdr>
    </w:div>
    <w:div w:id="1842623703">
      <w:bodyDiv w:val="1"/>
      <w:marLeft w:val="0"/>
      <w:marRight w:val="0"/>
      <w:marTop w:val="0"/>
      <w:marBottom w:val="0"/>
      <w:divBdr>
        <w:top w:val="none" w:sz="0" w:space="0" w:color="auto"/>
        <w:left w:val="none" w:sz="0" w:space="0" w:color="auto"/>
        <w:bottom w:val="none" w:sz="0" w:space="0" w:color="auto"/>
        <w:right w:val="none" w:sz="0" w:space="0" w:color="auto"/>
      </w:divBdr>
    </w:div>
    <w:div w:id="1854420953">
      <w:bodyDiv w:val="1"/>
      <w:marLeft w:val="0"/>
      <w:marRight w:val="0"/>
      <w:marTop w:val="0"/>
      <w:marBottom w:val="0"/>
      <w:divBdr>
        <w:top w:val="none" w:sz="0" w:space="0" w:color="auto"/>
        <w:left w:val="none" w:sz="0" w:space="0" w:color="auto"/>
        <w:bottom w:val="none" w:sz="0" w:space="0" w:color="auto"/>
        <w:right w:val="none" w:sz="0" w:space="0" w:color="auto"/>
      </w:divBdr>
    </w:div>
    <w:div w:id="1913151704">
      <w:bodyDiv w:val="1"/>
      <w:marLeft w:val="0"/>
      <w:marRight w:val="0"/>
      <w:marTop w:val="0"/>
      <w:marBottom w:val="0"/>
      <w:divBdr>
        <w:top w:val="none" w:sz="0" w:space="0" w:color="auto"/>
        <w:left w:val="none" w:sz="0" w:space="0" w:color="auto"/>
        <w:bottom w:val="none" w:sz="0" w:space="0" w:color="auto"/>
        <w:right w:val="none" w:sz="0" w:space="0" w:color="auto"/>
      </w:divBdr>
      <w:divsChild>
        <w:div w:id="2052222383">
          <w:marLeft w:val="0"/>
          <w:marRight w:val="0"/>
          <w:marTop w:val="0"/>
          <w:marBottom w:val="0"/>
          <w:divBdr>
            <w:top w:val="none" w:sz="0" w:space="0" w:color="auto"/>
            <w:left w:val="none" w:sz="0" w:space="0" w:color="auto"/>
            <w:bottom w:val="none" w:sz="0" w:space="0" w:color="auto"/>
            <w:right w:val="none" w:sz="0" w:space="0" w:color="auto"/>
          </w:divBdr>
          <w:divsChild>
            <w:div w:id="16628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51633">
      <w:bodyDiv w:val="1"/>
      <w:marLeft w:val="0"/>
      <w:marRight w:val="0"/>
      <w:marTop w:val="0"/>
      <w:marBottom w:val="0"/>
      <w:divBdr>
        <w:top w:val="none" w:sz="0" w:space="0" w:color="auto"/>
        <w:left w:val="none" w:sz="0" w:space="0" w:color="auto"/>
        <w:bottom w:val="none" w:sz="0" w:space="0" w:color="auto"/>
        <w:right w:val="none" w:sz="0" w:space="0" w:color="auto"/>
      </w:divBdr>
    </w:div>
    <w:div w:id="1967269474">
      <w:bodyDiv w:val="1"/>
      <w:marLeft w:val="0"/>
      <w:marRight w:val="0"/>
      <w:marTop w:val="0"/>
      <w:marBottom w:val="0"/>
      <w:divBdr>
        <w:top w:val="none" w:sz="0" w:space="0" w:color="auto"/>
        <w:left w:val="none" w:sz="0" w:space="0" w:color="auto"/>
        <w:bottom w:val="none" w:sz="0" w:space="0" w:color="auto"/>
        <w:right w:val="none" w:sz="0" w:space="0" w:color="auto"/>
      </w:divBdr>
    </w:div>
    <w:div w:id="1990013576">
      <w:bodyDiv w:val="1"/>
      <w:marLeft w:val="0"/>
      <w:marRight w:val="0"/>
      <w:marTop w:val="0"/>
      <w:marBottom w:val="0"/>
      <w:divBdr>
        <w:top w:val="none" w:sz="0" w:space="0" w:color="auto"/>
        <w:left w:val="none" w:sz="0" w:space="0" w:color="auto"/>
        <w:bottom w:val="none" w:sz="0" w:space="0" w:color="auto"/>
        <w:right w:val="none" w:sz="0" w:space="0" w:color="auto"/>
      </w:divBdr>
      <w:divsChild>
        <w:div w:id="106894794">
          <w:marLeft w:val="0"/>
          <w:marRight w:val="0"/>
          <w:marTop w:val="0"/>
          <w:marBottom w:val="0"/>
          <w:divBdr>
            <w:top w:val="none" w:sz="0" w:space="0" w:color="auto"/>
            <w:left w:val="none" w:sz="0" w:space="0" w:color="auto"/>
            <w:bottom w:val="none" w:sz="0" w:space="0" w:color="auto"/>
            <w:right w:val="none" w:sz="0" w:space="0" w:color="auto"/>
          </w:divBdr>
          <w:divsChild>
            <w:div w:id="872230862">
              <w:marLeft w:val="0"/>
              <w:marRight w:val="0"/>
              <w:marTop w:val="0"/>
              <w:marBottom w:val="0"/>
              <w:divBdr>
                <w:top w:val="none" w:sz="0" w:space="0" w:color="auto"/>
                <w:left w:val="none" w:sz="0" w:space="0" w:color="auto"/>
                <w:bottom w:val="none" w:sz="0" w:space="0" w:color="auto"/>
                <w:right w:val="none" w:sz="0" w:space="0" w:color="auto"/>
              </w:divBdr>
              <w:divsChild>
                <w:div w:id="906574320">
                  <w:marLeft w:val="0"/>
                  <w:marRight w:val="0"/>
                  <w:marTop w:val="0"/>
                  <w:marBottom w:val="0"/>
                  <w:divBdr>
                    <w:top w:val="none" w:sz="0" w:space="0" w:color="auto"/>
                    <w:left w:val="none" w:sz="0" w:space="0" w:color="auto"/>
                    <w:bottom w:val="none" w:sz="0" w:space="0" w:color="auto"/>
                    <w:right w:val="none" w:sz="0" w:space="0" w:color="auto"/>
                  </w:divBdr>
                  <w:divsChild>
                    <w:div w:id="491877032">
                      <w:marLeft w:val="0"/>
                      <w:marRight w:val="0"/>
                      <w:marTop w:val="0"/>
                      <w:marBottom w:val="0"/>
                      <w:divBdr>
                        <w:top w:val="none" w:sz="0" w:space="0" w:color="auto"/>
                        <w:left w:val="none" w:sz="0" w:space="0" w:color="auto"/>
                        <w:bottom w:val="none" w:sz="0" w:space="0" w:color="auto"/>
                        <w:right w:val="none" w:sz="0" w:space="0" w:color="auto"/>
                      </w:divBdr>
                      <w:divsChild>
                        <w:div w:id="1209025435">
                          <w:marLeft w:val="0"/>
                          <w:marRight w:val="0"/>
                          <w:marTop w:val="0"/>
                          <w:marBottom w:val="0"/>
                          <w:divBdr>
                            <w:top w:val="none" w:sz="0" w:space="0" w:color="auto"/>
                            <w:left w:val="none" w:sz="0" w:space="0" w:color="auto"/>
                            <w:bottom w:val="none" w:sz="0" w:space="0" w:color="auto"/>
                            <w:right w:val="none" w:sz="0" w:space="0" w:color="auto"/>
                          </w:divBdr>
                          <w:divsChild>
                            <w:div w:id="278685185">
                              <w:marLeft w:val="0"/>
                              <w:marRight w:val="0"/>
                              <w:marTop w:val="480"/>
                              <w:marBottom w:val="0"/>
                              <w:divBdr>
                                <w:top w:val="none" w:sz="0" w:space="0" w:color="auto"/>
                                <w:left w:val="none" w:sz="0" w:space="0" w:color="auto"/>
                                <w:bottom w:val="none" w:sz="0" w:space="0" w:color="auto"/>
                                <w:right w:val="none" w:sz="0" w:space="0" w:color="auto"/>
                              </w:divBdr>
                            </w:div>
                            <w:div w:id="432627616">
                              <w:marLeft w:val="0"/>
                              <w:marRight w:val="0"/>
                              <w:marTop w:val="0"/>
                              <w:marBottom w:val="0"/>
                              <w:divBdr>
                                <w:top w:val="none" w:sz="0" w:space="0" w:color="auto"/>
                                <w:left w:val="none" w:sz="0" w:space="0" w:color="auto"/>
                                <w:bottom w:val="none" w:sz="0" w:space="0" w:color="auto"/>
                                <w:right w:val="none" w:sz="0" w:space="0" w:color="auto"/>
                              </w:divBdr>
                            </w:div>
                            <w:div w:id="469833611">
                              <w:marLeft w:val="0"/>
                              <w:marRight w:val="0"/>
                              <w:marTop w:val="0"/>
                              <w:marBottom w:val="0"/>
                              <w:divBdr>
                                <w:top w:val="none" w:sz="0" w:space="0" w:color="auto"/>
                                <w:left w:val="none" w:sz="0" w:space="0" w:color="auto"/>
                                <w:bottom w:val="none" w:sz="0" w:space="0" w:color="auto"/>
                                <w:right w:val="none" w:sz="0" w:space="0" w:color="auto"/>
                              </w:divBdr>
                              <w:divsChild>
                                <w:div w:id="1057633374">
                                  <w:marLeft w:val="0"/>
                                  <w:marRight w:val="0"/>
                                  <w:marTop w:val="0"/>
                                  <w:marBottom w:val="0"/>
                                  <w:divBdr>
                                    <w:top w:val="none" w:sz="0" w:space="0" w:color="auto"/>
                                    <w:left w:val="none" w:sz="0" w:space="0" w:color="auto"/>
                                    <w:bottom w:val="none" w:sz="0" w:space="0" w:color="auto"/>
                                    <w:right w:val="none" w:sz="0" w:space="0" w:color="auto"/>
                                  </w:divBdr>
                                </w:div>
                              </w:divsChild>
                            </w:div>
                            <w:div w:id="780760680">
                              <w:marLeft w:val="0"/>
                              <w:marRight w:val="0"/>
                              <w:marTop w:val="240"/>
                              <w:marBottom w:val="0"/>
                              <w:divBdr>
                                <w:top w:val="none" w:sz="0" w:space="0" w:color="auto"/>
                                <w:left w:val="none" w:sz="0" w:space="0" w:color="auto"/>
                                <w:bottom w:val="none" w:sz="0" w:space="0" w:color="auto"/>
                                <w:right w:val="none" w:sz="0" w:space="0" w:color="auto"/>
                              </w:divBdr>
                              <w:divsChild>
                                <w:div w:id="1030957502">
                                  <w:marLeft w:val="0"/>
                                  <w:marRight w:val="240"/>
                                  <w:marTop w:val="0"/>
                                  <w:marBottom w:val="0"/>
                                  <w:divBdr>
                                    <w:top w:val="none" w:sz="0" w:space="0" w:color="auto"/>
                                    <w:left w:val="none" w:sz="0" w:space="0" w:color="auto"/>
                                    <w:bottom w:val="none" w:sz="0" w:space="0" w:color="auto"/>
                                    <w:right w:val="none" w:sz="0" w:space="0" w:color="auto"/>
                                  </w:divBdr>
                                </w:div>
                                <w:div w:id="162222552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559697">
      <w:bodyDiv w:val="1"/>
      <w:marLeft w:val="0"/>
      <w:marRight w:val="0"/>
      <w:marTop w:val="0"/>
      <w:marBottom w:val="0"/>
      <w:divBdr>
        <w:top w:val="none" w:sz="0" w:space="0" w:color="auto"/>
        <w:left w:val="none" w:sz="0" w:space="0" w:color="auto"/>
        <w:bottom w:val="none" w:sz="0" w:space="0" w:color="auto"/>
        <w:right w:val="none" w:sz="0" w:space="0" w:color="auto"/>
      </w:divBdr>
      <w:divsChild>
        <w:div w:id="174343419">
          <w:marLeft w:val="0"/>
          <w:marRight w:val="0"/>
          <w:marTop w:val="0"/>
          <w:marBottom w:val="0"/>
          <w:divBdr>
            <w:top w:val="none" w:sz="0" w:space="0" w:color="auto"/>
            <w:left w:val="none" w:sz="0" w:space="0" w:color="auto"/>
            <w:bottom w:val="none" w:sz="0" w:space="0" w:color="auto"/>
            <w:right w:val="none" w:sz="0" w:space="0" w:color="auto"/>
          </w:divBdr>
          <w:divsChild>
            <w:div w:id="3921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6953">
      <w:bodyDiv w:val="1"/>
      <w:marLeft w:val="0"/>
      <w:marRight w:val="0"/>
      <w:marTop w:val="0"/>
      <w:marBottom w:val="0"/>
      <w:divBdr>
        <w:top w:val="none" w:sz="0" w:space="0" w:color="auto"/>
        <w:left w:val="none" w:sz="0" w:space="0" w:color="auto"/>
        <w:bottom w:val="none" w:sz="0" w:space="0" w:color="auto"/>
        <w:right w:val="none" w:sz="0" w:space="0" w:color="auto"/>
      </w:divBdr>
      <w:divsChild>
        <w:div w:id="1960792396">
          <w:marLeft w:val="0"/>
          <w:marRight w:val="0"/>
          <w:marTop w:val="0"/>
          <w:marBottom w:val="0"/>
          <w:divBdr>
            <w:top w:val="none" w:sz="0" w:space="0" w:color="auto"/>
            <w:left w:val="none" w:sz="0" w:space="0" w:color="auto"/>
            <w:bottom w:val="none" w:sz="0" w:space="0" w:color="auto"/>
            <w:right w:val="none" w:sz="0" w:space="0" w:color="auto"/>
          </w:divBdr>
        </w:div>
      </w:divsChild>
    </w:div>
    <w:div w:id="2011633796">
      <w:bodyDiv w:val="1"/>
      <w:marLeft w:val="0"/>
      <w:marRight w:val="0"/>
      <w:marTop w:val="0"/>
      <w:marBottom w:val="0"/>
      <w:divBdr>
        <w:top w:val="none" w:sz="0" w:space="0" w:color="auto"/>
        <w:left w:val="none" w:sz="0" w:space="0" w:color="auto"/>
        <w:bottom w:val="none" w:sz="0" w:space="0" w:color="auto"/>
        <w:right w:val="none" w:sz="0" w:space="0" w:color="auto"/>
      </w:divBdr>
    </w:div>
    <w:div w:id="2023437541">
      <w:bodyDiv w:val="1"/>
      <w:marLeft w:val="0"/>
      <w:marRight w:val="0"/>
      <w:marTop w:val="0"/>
      <w:marBottom w:val="0"/>
      <w:divBdr>
        <w:top w:val="none" w:sz="0" w:space="0" w:color="auto"/>
        <w:left w:val="none" w:sz="0" w:space="0" w:color="auto"/>
        <w:bottom w:val="none" w:sz="0" w:space="0" w:color="auto"/>
        <w:right w:val="none" w:sz="0" w:space="0" w:color="auto"/>
      </w:divBdr>
    </w:div>
    <w:div w:id="2042050108">
      <w:bodyDiv w:val="1"/>
      <w:marLeft w:val="0"/>
      <w:marRight w:val="0"/>
      <w:marTop w:val="0"/>
      <w:marBottom w:val="0"/>
      <w:divBdr>
        <w:top w:val="none" w:sz="0" w:space="0" w:color="auto"/>
        <w:left w:val="none" w:sz="0" w:space="0" w:color="auto"/>
        <w:bottom w:val="none" w:sz="0" w:space="0" w:color="auto"/>
        <w:right w:val="none" w:sz="0" w:space="0" w:color="auto"/>
      </w:divBdr>
      <w:divsChild>
        <w:div w:id="1403530086">
          <w:marLeft w:val="0"/>
          <w:marRight w:val="0"/>
          <w:marTop w:val="0"/>
          <w:marBottom w:val="0"/>
          <w:divBdr>
            <w:top w:val="none" w:sz="0" w:space="0" w:color="auto"/>
            <w:left w:val="none" w:sz="0" w:space="0" w:color="auto"/>
            <w:bottom w:val="none" w:sz="0" w:space="0" w:color="auto"/>
            <w:right w:val="none" w:sz="0" w:space="0" w:color="auto"/>
          </w:divBdr>
        </w:div>
      </w:divsChild>
    </w:div>
    <w:div w:id="2053651812">
      <w:bodyDiv w:val="1"/>
      <w:marLeft w:val="0"/>
      <w:marRight w:val="0"/>
      <w:marTop w:val="0"/>
      <w:marBottom w:val="0"/>
      <w:divBdr>
        <w:top w:val="none" w:sz="0" w:space="0" w:color="auto"/>
        <w:left w:val="none" w:sz="0" w:space="0" w:color="auto"/>
        <w:bottom w:val="none" w:sz="0" w:space="0" w:color="auto"/>
        <w:right w:val="none" w:sz="0" w:space="0" w:color="auto"/>
      </w:divBdr>
    </w:div>
    <w:div w:id="2100170438">
      <w:bodyDiv w:val="1"/>
      <w:marLeft w:val="0"/>
      <w:marRight w:val="0"/>
      <w:marTop w:val="0"/>
      <w:marBottom w:val="0"/>
      <w:divBdr>
        <w:top w:val="none" w:sz="0" w:space="0" w:color="auto"/>
        <w:left w:val="none" w:sz="0" w:space="0" w:color="auto"/>
        <w:bottom w:val="none" w:sz="0" w:space="0" w:color="auto"/>
        <w:right w:val="none" w:sz="0" w:space="0" w:color="auto"/>
      </w:divBdr>
    </w:div>
    <w:div w:id="2102404857">
      <w:bodyDiv w:val="1"/>
      <w:marLeft w:val="0"/>
      <w:marRight w:val="0"/>
      <w:marTop w:val="0"/>
      <w:marBottom w:val="0"/>
      <w:divBdr>
        <w:top w:val="none" w:sz="0" w:space="0" w:color="auto"/>
        <w:left w:val="none" w:sz="0" w:space="0" w:color="auto"/>
        <w:bottom w:val="none" w:sz="0" w:space="0" w:color="auto"/>
        <w:right w:val="none" w:sz="0" w:space="0" w:color="auto"/>
      </w:divBdr>
      <w:divsChild>
        <w:div w:id="1481458666">
          <w:marLeft w:val="0"/>
          <w:marRight w:val="0"/>
          <w:marTop w:val="0"/>
          <w:marBottom w:val="0"/>
          <w:divBdr>
            <w:top w:val="none" w:sz="0" w:space="0" w:color="auto"/>
            <w:left w:val="none" w:sz="0" w:space="0" w:color="auto"/>
            <w:bottom w:val="none" w:sz="0" w:space="0" w:color="auto"/>
            <w:right w:val="none" w:sz="0" w:space="0" w:color="auto"/>
          </w:divBdr>
          <w:divsChild>
            <w:div w:id="21155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88951">
      <w:bodyDiv w:val="1"/>
      <w:marLeft w:val="0"/>
      <w:marRight w:val="0"/>
      <w:marTop w:val="0"/>
      <w:marBottom w:val="0"/>
      <w:divBdr>
        <w:top w:val="none" w:sz="0" w:space="0" w:color="auto"/>
        <w:left w:val="none" w:sz="0" w:space="0" w:color="auto"/>
        <w:bottom w:val="none" w:sz="0" w:space="0" w:color="auto"/>
        <w:right w:val="none" w:sz="0" w:space="0" w:color="auto"/>
      </w:divBdr>
    </w:div>
    <w:div w:id="210962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image" Target="media/image55.jpeg"/><Relationship Id="rId21" Type="http://schemas.openxmlformats.org/officeDocument/2006/relationships/footer" Target="footer4.xml"/><Relationship Id="rId42" Type="http://schemas.openxmlformats.org/officeDocument/2006/relationships/image" Target="media/image5.jpeg"/><Relationship Id="rId47" Type="http://schemas.openxmlformats.org/officeDocument/2006/relationships/hyperlink" Target="http://pt.wikipedia.org/wiki/Sustentabilidade_econ%C3%B3mica" TargetMode="External"/><Relationship Id="rId63" Type="http://schemas.openxmlformats.org/officeDocument/2006/relationships/hyperlink" Target="http://pt.wikipedia.org/wiki/Escassez_de_%C3%A1gua" TargetMode="External"/><Relationship Id="rId68" Type="http://schemas.openxmlformats.org/officeDocument/2006/relationships/hyperlink" Target="http://www.agenda21local.pt" TargetMode="External"/><Relationship Id="rId84" Type="http://schemas.openxmlformats.org/officeDocument/2006/relationships/image" Target="media/image22.jpeg"/><Relationship Id="rId89" Type="http://schemas.openxmlformats.org/officeDocument/2006/relationships/image" Target="media/image27.jpeg"/><Relationship Id="rId112" Type="http://schemas.openxmlformats.org/officeDocument/2006/relationships/image" Target="media/image50.jpeg"/><Relationship Id="rId133" Type="http://schemas.openxmlformats.org/officeDocument/2006/relationships/image" Target="media/image63.jpeg"/><Relationship Id="rId138" Type="http://schemas.openxmlformats.org/officeDocument/2006/relationships/chart" Target="charts/chart4.xml"/><Relationship Id="rId154" Type="http://schemas.openxmlformats.org/officeDocument/2006/relationships/chart" Target="charts/chart13.xml"/><Relationship Id="rId159" Type="http://schemas.openxmlformats.org/officeDocument/2006/relationships/image" Target="media/image66.png"/><Relationship Id="rId175" Type="http://schemas.openxmlformats.org/officeDocument/2006/relationships/hyperlink" Target="http://www.turismodoalentejo-ert.pt" TargetMode="External"/><Relationship Id="rId170" Type="http://schemas.openxmlformats.org/officeDocument/2006/relationships/hyperlink" Target="http://www.icnb.pt" TargetMode="External"/><Relationship Id="rId191" Type="http://schemas.microsoft.com/office/2007/relationships/stylesWithEffects" Target="stylesWithEffects.xml"/><Relationship Id="rId16" Type="http://schemas.openxmlformats.org/officeDocument/2006/relationships/footer" Target="footer3.xml"/><Relationship Id="rId107" Type="http://schemas.openxmlformats.org/officeDocument/2006/relationships/image" Target="media/image45.jpeg"/><Relationship Id="rId11" Type="http://schemas.openxmlformats.org/officeDocument/2006/relationships/footer" Target="footer1.xml"/><Relationship Id="rId32" Type="http://schemas.openxmlformats.org/officeDocument/2006/relationships/hyperlink" Target="http://pt.wikipedia.org/wiki/Mercado" TargetMode="External"/><Relationship Id="rId37" Type="http://schemas.openxmlformats.org/officeDocument/2006/relationships/hyperlink" Target="http://pt.wikipedia.org/wiki/Com%C3%A9rcio" TargetMode="External"/><Relationship Id="rId53" Type="http://schemas.openxmlformats.org/officeDocument/2006/relationships/hyperlink" Target="http://pt.wikipedia.org/wiki/Desenvolvimento_econ%C3%B4mico" TargetMode="External"/><Relationship Id="rId58" Type="http://schemas.openxmlformats.org/officeDocument/2006/relationships/hyperlink" Target="http://pt.wikipedia.org/wiki/Educa%C3%A7%C3%A3o" TargetMode="External"/><Relationship Id="rId74" Type="http://schemas.openxmlformats.org/officeDocument/2006/relationships/image" Target="media/image13.jpeg"/><Relationship Id="rId79" Type="http://schemas.openxmlformats.org/officeDocument/2006/relationships/image" Target="media/image17.jpeg"/><Relationship Id="rId102" Type="http://schemas.openxmlformats.org/officeDocument/2006/relationships/image" Target="media/image40.jpeg"/><Relationship Id="rId123" Type="http://schemas.openxmlformats.org/officeDocument/2006/relationships/image" Target="media/image61.jpeg"/><Relationship Id="rId128" Type="http://schemas.openxmlformats.org/officeDocument/2006/relationships/hyperlink" Target="http://www.parquenoudar.com/pt/modules/smartsection/item.php?itemid=96" TargetMode="External"/><Relationship Id="rId144" Type="http://schemas.openxmlformats.org/officeDocument/2006/relationships/chart" Target="charts/chart8.xml"/><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image" Target="media/image28.jpeg"/><Relationship Id="rId95" Type="http://schemas.openxmlformats.org/officeDocument/2006/relationships/image" Target="media/image33.jpeg"/><Relationship Id="rId160" Type="http://schemas.openxmlformats.org/officeDocument/2006/relationships/chart" Target="charts/chart18.xml"/><Relationship Id="rId165" Type="http://schemas.openxmlformats.org/officeDocument/2006/relationships/header" Target="header17.xml"/><Relationship Id="rId181" Type="http://schemas.openxmlformats.org/officeDocument/2006/relationships/header" Target="header18.xml"/><Relationship Id="rId186" Type="http://schemas.openxmlformats.org/officeDocument/2006/relationships/fontTable" Target="fontTable.xml"/><Relationship Id="rId22" Type="http://schemas.openxmlformats.org/officeDocument/2006/relationships/image" Target="media/image2.jpeg"/><Relationship Id="rId27" Type="http://schemas.openxmlformats.org/officeDocument/2006/relationships/hyperlink" Target="http://pt.wikipedia.org/wiki/Jerome_McCarthy" TargetMode="External"/><Relationship Id="rId43" Type="http://schemas.openxmlformats.org/officeDocument/2006/relationships/image" Target="media/image6.jpeg"/><Relationship Id="rId48" Type="http://schemas.openxmlformats.org/officeDocument/2006/relationships/hyperlink" Target="http://pt.wikipedia.org/w/index.php?title=Sustentabilidade_s%C3%B3cio-pol%C3%ADtica&amp;action=edit&amp;redlink=1" TargetMode="External"/><Relationship Id="rId64" Type="http://schemas.openxmlformats.org/officeDocument/2006/relationships/hyperlink" Target="http://pt.wikipedia.org/wiki/Recursos_h%C3%ADdricos" TargetMode="External"/><Relationship Id="rId69" Type="http://schemas.openxmlformats.org/officeDocument/2006/relationships/header" Target="header10.xml"/><Relationship Id="rId113" Type="http://schemas.openxmlformats.org/officeDocument/2006/relationships/image" Target="media/image51.jpeg"/><Relationship Id="rId118" Type="http://schemas.openxmlformats.org/officeDocument/2006/relationships/image" Target="media/image56.jpeg"/><Relationship Id="rId134" Type="http://schemas.openxmlformats.org/officeDocument/2006/relationships/header" Target="header12.xml"/><Relationship Id="rId139" Type="http://schemas.openxmlformats.org/officeDocument/2006/relationships/image" Target="media/image64.emf"/><Relationship Id="rId80" Type="http://schemas.openxmlformats.org/officeDocument/2006/relationships/image" Target="media/image18.jpeg"/><Relationship Id="rId85" Type="http://schemas.openxmlformats.org/officeDocument/2006/relationships/image" Target="media/image23.jpeg"/><Relationship Id="rId150" Type="http://schemas.openxmlformats.org/officeDocument/2006/relationships/image" Target="media/image68.emf"/><Relationship Id="rId155" Type="http://schemas.openxmlformats.org/officeDocument/2006/relationships/chart" Target="charts/chart14.xml"/><Relationship Id="rId171" Type="http://schemas.openxmlformats.org/officeDocument/2006/relationships/hyperlink" Target="http://www.pnn.com" TargetMode="External"/><Relationship Id="rId176" Type="http://schemas.openxmlformats.org/officeDocument/2006/relationships/hyperlink" Target="http://www.thalassocaparica.com" TargetMode="Externa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yperlink" Target="http://pt.wikipedia.org/wiki/Consumidor" TargetMode="External"/><Relationship Id="rId38" Type="http://schemas.openxmlformats.org/officeDocument/2006/relationships/hyperlink" Target="http://pt.wikipedia.org/wiki/Empresa" TargetMode="External"/><Relationship Id="rId59" Type="http://schemas.openxmlformats.org/officeDocument/2006/relationships/hyperlink" Target="http://pt.wikipedia.org/wiki/Oceano" TargetMode="External"/><Relationship Id="rId103" Type="http://schemas.openxmlformats.org/officeDocument/2006/relationships/image" Target="media/image41.jpeg"/><Relationship Id="rId108" Type="http://schemas.openxmlformats.org/officeDocument/2006/relationships/image" Target="media/image46.jpeg"/><Relationship Id="rId124" Type="http://schemas.openxmlformats.org/officeDocument/2006/relationships/header" Target="header11.xml"/><Relationship Id="rId129" Type="http://schemas.openxmlformats.org/officeDocument/2006/relationships/hyperlink" Target="http://www.parquenoudar.com/pt/modules/smartsection/item.php?itemid=86" TargetMode="External"/><Relationship Id="rId54" Type="http://schemas.openxmlformats.org/officeDocument/2006/relationships/hyperlink" Target="http://pt.wikipedia.org/w/index.php?title=Governa%C3%A7%C3%A3o&amp;action=edit&amp;redlink=1" TargetMode="External"/><Relationship Id="rId70" Type="http://schemas.openxmlformats.org/officeDocument/2006/relationships/image" Target="media/image9.jpeg"/><Relationship Id="rId75" Type="http://schemas.openxmlformats.org/officeDocument/2006/relationships/image" Target="media/image14.jpeg"/><Relationship Id="rId91" Type="http://schemas.openxmlformats.org/officeDocument/2006/relationships/image" Target="media/image29.jpeg"/><Relationship Id="rId96" Type="http://schemas.openxmlformats.org/officeDocument/2006/relationships/image" Target="media/image34.jpeg"/><Relationship Id="rId140" Type="http://schemas.openxmlformats.org/officeDocument/2006/relationships/image" Target="media/image65.emf"/><Relationship Id="rId145" Type="http://schemas.openxmlformats.org/officeDocument/2006/relationships/chart" Target="charts/chart9.xml"/><Relationship Id="rId161" Type="http://schemas.openxmlformats.org/officeDocument/2006/relationships/header" Target="header14.xml"/><Relationship Id="rId166" Type="http://schemas.openxmlformats.org/officeDocument/2006/relationships/footer" Target="footer6.xml"/><Relationship Id="rId182" Type="http://schemas.openxmlformats.org/officeDocument/2006/relationships/footer" Target="footer7.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t.wikipedia.org/wiki/Meios_de_hospedagem" TargetMode="External"/><Relationship Id="rId28" Type="http://schemas.openxmlformats.org/officeDocument/2006/relationships/hyperlink" Target="http://bp1.blogger.com/_kP_P65ZLL4c/Rnxj7akiU4I/AAAAAAAAANM/MB3bMVvCttI/s1600-h/mizdemktg.png" TargetMode="External"/><Relationship Id="rId49" Type="http://schemas.openxmlformats.org/officeDocument/2006/relationships/hyperlink" Target="http://pt.wikipedia.org/wiki/Econ%C3%B3mico" TargetMode="External"/><Relationship Id="rId114" Type="http://schemas.openxmlformats.org/officeDocument/2006/relationships/image" Target="media/image52.jpeg"/><Relationship Id="rId119" Type="http://schemas.openxmlformats.org/officeDocument/2006/relationships/image" Target="media/image57.jpeg"/><Relationship Id="rId44" Type="http://schemas.openxmlformats.org/officeDocument/2006/relationships/image" Target="media/image7.jpeg"/><Relationship Id="rId60" Type="http://schemas.openxmlformats.org/officeDocument/2006/relationships/hyperlink" Target="http://pt.wikipedia.org/wiki/Mar" TargetMode="External"/><Relationship Id="rId65" Type="http://schemas.openxmlformats.org/officeDocument/2006/relationships/hyperlink" Target="http://pt.wikipedia.org/wiki/Biodiversidade" TargetMode="External"/><Relationship Id="rId81" Type="http://schemas.openxmlformats.org/officeDocument/2006/relationships/image" Target="media/image19.jpeg"/><Relationship Id="rId86" Type="http://schemas.openxmlformats.org/officeDocument/2006/relationships/image" Target="media/image24.jpeg"/><Relationship Id="rId130" Type="http://schemas.openxmlformats.org/officeDocument/2006/relationships/hyperlink" Target="http://www.parquenoudar.com/multimedia/VAMOSANOUDAR_09-10/Lista_actividades_VamosaNoudar.xls" TargetMode="External"/><Relationship Id="rId135" Type="http://schemas.openxmlformats.org/officeDocument/2006/relationships/header" Target="header13.xml"/><Relationship Id="rId151" Type="http://schemas.openxmlformats.org/officeDocument/2006/relationships/image" Target="media/image69.emf"/><Relationship Id="rId156" Type="http://schemas.openxmlformats.org/officeDocument/2006/relationships/chart" Target="charts/chart15.xml"/><Relationship Id="rId177" Type="http://schemas.openxmlformats.org/officeDocument/2006/relationships/hyperlink" Target="http://www.marketingpower.com/ama" TargetMode="External"/><Relationship Id="rId172" Type="http://schemas.openxmlformats.org/officeDocument/2006/relationships/hyperlink" Target="http://www.spss.com/" TargetMode="Externa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yperlink" Target="http://pt.wikipedia.org/wiki/Consumidor" TargetMode="External"/><Relationship Id="rId109" Type="http://schemas.openxmlformats.org/officeDocument/2006/relationships/image" Target="media/image47.jpeg"/><Relationship Id="rId34" Type="http://schemas.openxmlformats.org/officeDocument/2006/relationships/hyperlink" Target="http://pt.wikipedia.org/wiki/Log%C3%ADstica" TargetMode="External"/><Relationship Id="rId50" Type="http://schemas.openxmlformats.org/officeDocument/2006/relationships/hyperlink" Target="http://pt.wikipedia.org/wiki/Meio_ambiente" TargetMode="External"/><Relationship Id="rId55" Type="http://schemas.openxmlformats.org/officeDocument/2006/relationships/hyperlink" Target="http://pt.wikipedia.org/wiki/Meio_ambiente" TargetMode="External"/><Relationship Id="rId76" Type="http://schemas.openxmlformats.org/officeDocument/2006/relationships/image" Target="media/image15.jpeg"/><Relationship Id="rId97" Type="http://schemas.openxmlformats.org/officeDocument/2006/relationships/image" Target="media/image35.jpeg"/><Relationship Id="rId104" Type="http://schemas.openxmlformats.org/officeDocument/2006/relationships/image" Target="media/image42.jpeg"/><Relationship Id="rId120" Type="http://schemas.openxmlformats.org/officeDocument/2006/relationships/image" Target="media/image58.jpeg"/><Relationship Id="rId125" Type="http://schemas.openxmlformats.org/officeDocument/2006/relationships/hyperlink" Target="http://beja016:1497/emp/Documents/DecLei%2032-95%20(11Fev).pdf" TargetMode="External"/><Relationship Id="rId141" Type="http://schemas.openxmlformats.org/officeDocument/2006/relationships/chart" Target="charts/chart5.xml"/><Relationship Id="rId146" Type="http://schemas.openxmlformats.org/officeDocument/2006/relationships/chart" Target="charts/chart10.xml"/><Relationship Id="rId167" Type="http://schemas.openxmlformats.org/officeDocument/2006/relationships/hyperlink" Target="http://www.ine.pt" TargetMode="External"/><Relationship Id="rId7" Type="http://schemas.openxmlformats.org/officeDocument/2006/relationships/endnotes" Target="endnotes.xml"/><Relationship Id="rId71" Type="http://schemas.openxmlformats.org/officeDocument/2006/relationships/image" Target="media/image10.jpeg"/><Relationship Id="rId92" Type="http://schemas.openxmlformats.org/officeDocument/2006/relationships/image" Target="media/image30.jpeg"/><Relationship Id="rId162" Type="http://schemas.openxmlformats.org/officeDocument/2006/relationships/header" Target="header15.xml"/><Relationship Id="rId183"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pt.wikipedia.org/wiki/Na%C3%A7%C3%B5es_Unidas" TargetMode="External"/><Relationship Id="rId40" Type="http://schemas.openxmlformats.org/officeDocument/2006/relationships/hyperlink" Target="http://pt.wikipedia.org/wiki/Com%C3%A9rcio_eletr%C3%B4nico" TargetMode="External"/><Relationship Id="rId45" Type="http://schemas.openxmlformats.org/officeDocument/2006/relationships/image" Target="media/image8.gif"/><Relationship Id="rId66" Type="http://schemas.openxmlformats.org/officeDocument/2006/relationships/hyperlink" Target="http://www.un.org/esa/sustdev/documents/agenda21/index.htm" TargetMode="External"/><Relationship Id="rId87" Type="http://schemas.openxmlformats.org/officeDocument/2006/relationships/image" Target="media/image25.jpeg"/><Relationship Id="rId110" Type="http://schemas.openxmlformats.org/officeDocument/2006/relationships/image" Target="media/image48.jpeg"/><Relationship Id="rId115" Type="http://schemas.openxmlformats.org/officeDocument/2006/relationships/image" Target="media/image53.jpeg"/><Relationship Id="rId131" Type="http://schemas.openxmlformats.org/officeDocument/2006/relationships/hyperlink" Target="http://www.parquedenoudar.com" TargetMode="External"/><Relationship Id="rId136" Type="http://schemas.openxmlformats.org/officeDocument/2006/relationships/chart" Target="charts/chart2.xml"/><Relationship Id="rId157" Type="http://schemas.openxmlformats.org/officeDocument/2006/relationships/chart" Target="charts/chart16.xml"/><Relationship Id="rId178" Type="http://schemas.openxmlformats.org/officeDocument/2006/relationships/hyperlink" Target="http://www.agenda21local" TargetMode="External"/><Relationship Id="rId61" Type="http://schemas.openxmlformats.org/officeDocument/2006/relationships/hyperlink" Target="http://pt.wikipedia.org/wiki/Demografia" TargetMode="External"/><Relationship Id="rId82" Type="http://schemas.openxmlformats.org/officeDocument/2006/relationships/image" Target="media/image20.jpeg"/><Relationship Id="rId152" Type="http://schemas.openxmlformats.org/officeDocument/2006/relationships/image" Target="media/image70.emf"/><Relationship Id="rId173" Type="http://schemas.openxmlformats.org/officeDocument/2006/relationships/hyperlink" Target="http://www.oecd.org" TargetMode="External"/><Relationship Id="rId19" Type="http://schemas.openxmlformats.org/officeDocument/2006/relationships/header" Target="header8.xml"/><Relationship Id="rId14" Type="http://schemas.openxmlformats.org/officeDocument/2006/relationships/footer" Target="footer2.xml"/><Relationship Id="rId30" Type="http://schemas.openxmlformats.org/officeDocument/2006/relationships/hyperlink" Target="http://pt.wikipedia.org/wiki/Estrat%C3%A9gias_de_marketing" TargetMode="External"/><Relationship Id="rId35" Type="http://schemas.openxmlformats.org/officeDocument/2006/relationships/hyperlink" Target="http://www.knoow.net/cienceconempr/gestao/marketing.htm" TargetMode="External"/><Relationship Id="rId56" Type="http://schemas.openxmlformats.org/officeDocument/2006/relationships/hyperlink" Target="http://pt.wikipedia.org/wiki/Sa%C3%BAde" TargetMode="External"/><Relationship Id="rId77" Type="http://schemas.openxmlformats.org/officeDocument/2006/relationships/chart" Target="charts/chart1.xml"/><Relationship Id="rId100" Type="http://schemas.openxmlformats.org/officeDocument/2006/relationships/image" Target="media/image38.jpeg"/><Relationship Id="rId105" Type="http://schemas.openxmlformats.org/officeDocument/2006/relationships/image" Target="media/image43.jpeg"/><Relationship Id="rId126" Type="http://schemas.openxmlformats.org/officeDocument/2006/relationships/hyperlink" Target="http://portal.icnb.pt/ICNPortal/vPT2007/O+ICNB/Rede+Natura+2000/Directiva+Habitats/Directiva+Habitats.htm" TargetMode="External"/><Relationship Id="rId147" Type="http://schemas.openxmlformats.org/officeDocument/2006/relationships/chart" Target="charts/chart11.xml"/><Relationship Id="rId168" Type="http://schemas.openxmlformats.org/officeDocument/2006/relationships/hyperlink" Target="http://www.edia.pt" TargetMode="External"/><Relationship Id="rId8" Type="http://schemas.openxmlformats.org/officeDocument/2006/relationships/image" Target="media/image1.gif"/><Relationship Id="rId51" Type="http://schemas.openxmlformats.org/officeDocument/2006/relationships/hyperlink" Target="http://pt.wikipedia.org/wiki/Pa%C3%ADses_em_desenvolvimento" TargetMode="External"/><Relationship Id="rId72" Type="http://schemas.openxmlformats.org/officeDocument/2006/relationships/image" Target="media/image11.jpeg"/><Relationship Id="rId93" Type="http://schemas.openxmlformats.org/officeDocument/2006/relationships/image" Target="media/image31.jpeg"/><Relationship Id="rId98" Type="http://schemas.openxmlformats.org/officeDocument/2006/relationships/image" Target="media/image36.jpeg"/><Relationship Id="rId121" Type="http://schemas.openxmlformats.org/officeDocument/2006/relationships/image" Target="media/image59.jpeg"/><Relationship Id="rId142" Type="http://schemas.openxmlformats.org/officeDocument/2006/relationships/chart" Target="charts/chart6.xml"/><Relationship Id="rId163" Type="http://schemas.openxmlformats.org/officeDocument/2006/relationships/header" Target="header16.xml"/><Relationship Id="rId184" Type="http://schemas.openxmlformats.org/officeDocument/2006/relationships/header" Target="header19.xml"/><Relationship Id="rId3" Type="http://schemas.openxmlformats.org/officeDocument/2006/relationships/styles" Target="styles.xml"/><Relationship Id="rId25" Type="http://schemas.openxmlformats.org/officeDocument/2006/relationships/hyperlink" Target="http://pt.wikipedia.org/wiki/Turismo" TargetMode="External"/><Relationship Id="rId46" Type="http://schemas.openxmlformats.org/officeDocument/2006/relationships/hyperlink" Target="http://pt.wikipedia.org/wiki/Sustentabilidade_ambiental" TargetMode="External"/><Relationship Id="rId67" Type="http://schemas.openxmlformats.org/officeDocument/2006/relationships/hyperlink" Target="http://www.agenda21local" TargetMode="External"/><Relationship Id="rId116" Type="http://schemas.openxmlformats.org/officeDocument/2006/relationships/image" Target="media/image54.jpeg"/><Relationship Id="rId137" Type="http://schemas.openxmlformats.org/officeDocument/2006/relationships/chart" Target="charts/chart3.xml"/><Relationship Id="rId158" Type="http://schemas.openxmlformats.org/officeDocument/2006/relationships/chart" Target="charts/chart17.xml"/><Relationship Id="rId20" Type="http://schemas.openxmlformats.org/officeDocument/2006/relationships/header" Target="header9.xml"/><Relationship Id="rId41" Type="http://schemas.openxmlformats.org/officeDocument/2006/relationships/hyperlink" Target="http://pt.wikipedia.org/wiki/Internet" TargetMode="External"/><Relationship Id="rId62" Type="http://schemas.openxmlformats.org/officeDocument/2006/relationships/hyperlink" Target="http://pt.wikipedia.org/wiki/%C3%81gua_pot%C3%A1vel" TargetMode="External"/><Relationship Id="rId83" Type="http://schemas.openxmlformats.org/officeDocument/2006/relationships/image" Target="media/image21.jpeg"/><Relationship Id="rId88" Type="http://schemas.openxmlformats.org/officeDocument/2006/relationships/image" Target="media/image26.jpeg"/><Relationship Id="rId111" Type="http://schemas.openxmlformats.org/officeDocument/2006/relationships/image" Target="media/image49.jpeg"/><Relationship Id="rId132" Type="http://schemas.openxmlformats.org/officeDocument/2006/relationships/image" Target="media/image62.jpeg"/><Relationship Id="rId153" Type="http://schemas.openxmlformats.org/officeDocument/2006/relationships/image" Target="media/image71.emf"/><Relationship Id="rId174" Type="http://schemas.openxmlformats.org/officeDocument/2006/relationships/hyperlink" Target="http://www.ec.europa.eu" TargetMode="External"/><Relationship Id="rId179" Type="http://schemas.openxmlformats.org/officeDocument/2006/relationships/hyperlink" Target="http://www.sidsportugal.pt" TargetMode="External"/><Relationship Id="rId15" Type="http://schemas.openxmlformats.org/officeDocument/2006/relationships/header" Target="header5.xml"/><Relationship Id="rId36" Type="http://schemas.openxmlformats.org/officeDocument/2006/relationships/hyperlink" Target="http://pt.wikipedia.org/wiki/Com%C3%A9rcio" TargetMode="External"/><Relationship Id="rId57" Type="http://schemas.openxmlformats.org/officeDocument/2006/relationships/hyperlink" Target="http://pt.wikipedia.org/wiki/Terra" TargetMode="External"/><Relationship Id="rId106" Type="http://schemas.openxmlformats.org/officeDocument/2006/relationships/image" Target="media/image44.jpeg"/><Relationship Id="rId127" Type="http://schemas.openxmlformats.org/officeDocument/2006/relationships/hyperlink" Target="http://www.parquenoudar.com/pt/modules/smartsection/item.php?itemid=95" TargetMode="External"/><Relationship Id="rId10" Type="http://schemas.openxmlformats.org/officeDocument/2006/relationships/header" Target="header2.xml"/><Relationship Id="rId31" Type="http://schemas.openxmlformats.org/officeDocument/2006/relationships/hyperlink" Target="http://pt.wikipedia.org/wiki/Oferta" TargetMode="External"/><Relationship Id="rId52" Type="http://schemas.openxmlformats.org/officeDocument/2006/relationships/hyperlink" Target="http://pt.wikipedia.org/wiki/Pobreza" TargetMode="External"/><Relationship Id="rId73" Type="http://schemas.openxmlformats.org/officeDocument/2006/relationships/image" Target="media/image12.jpeg"/><Relationship Id="rId78" Type="http://schemas.openxmlformats.org/officeDocument/2006/relationships/image" Target="media/image16.jpeg"/><Relationship Id="rId94" Type="http://schemas.openxmlformats.org/officeDocument/2006/relationships/image" Target="media/image32.jpeg"/><Relationship Id="rId99" Type="http://schemas.openxmlformats.org/officeDocument/2006/relationships/image" Target="media/image37.jpeg"/><Relationship Id="rId101" Type="http://schemas.openxmlformats.org/officeDocument/2006/relationships/image" Target="media/image39.jpeg"/><Relationship Id="rId122" Type="http://schemas.openxmlformats.org/officeDocument/2006/relationships/image" Target="media/image60.jpeg"/><Relationship Id="rId143" Type="http://schemas.openxmlformats.org/officeDocument/2006/relationships/chart" Target="charts/chart7.xml"/><Relationship Id="rId148" Type="http://schemas.openxmlformats.org/officeDocument/2006/relationships/chart" Target="charts/chart12.xml"/><Relationship Id="rId164" Type="http://schemas.openxmlformats.org/officeDocument/2006/relationships/footer" Target="footer5.xml"/><Relationship Id="rId169" Type="http://schemas.openxmlformats.org/officeDocument/2006/relationships/hyperlink" Target="http://www.turismodePortugal.pt" TargetMode="External"/><Relationship Id="rId18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un.org/esa/dsd/cs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c.europa.eu" TargetMode="External"/><Relationship Id="rId2" Type="http://schemas.openxmlformats.org/officeDocument/2006/relationships/hyperlink" Target="http://www.oecd.org" TargetMode="External"/><Relationship Id="rId1" Type="http://schemas.openxmlformats.org/officeDocument/2006/relationships/hyperlink" Target="http://www.turism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abanas\Desktop\tese\07-06-2010.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scabanas\Desktop\25-11-2010.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scabanas\Desktop\25-11-2010.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Cabanas\Desktop\tese\25-11-2010(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Cabanas\Desktop\tese\25-11-2010(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scabanas\Desktop\25-11-2010.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scabanas\Desktop\25-11-2010.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scabanas\Desktop\25-11-2010.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scabanas\Desktop\25-11-201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cabanas\Desktop\25-11-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cabanas\Desktop\25-11-20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abanas\Desktop\25-11-20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cabanas\Desktop\25-11-201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cabanas\Desktop\25-11-201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cabanas\Desktop\25-11-201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cabanas\Desktop\25-11-201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scabanas\Desktop\25-11-2010.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cabanas\Desktop\25-11-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style val="42"/>
  <c:chart>
    <c:autoTitleDeleted val="1"/>
    <c:view3D>
      <c:perspective val="30"/>
    </c:view3D>
    <c:plotArea>
      <c:layout>
        <c:manualLayout>
          <c:layoutTarget val="inner"/>
          <c:xMode val="edge"/>
          <c:yMode val="edge"/>
          <c:x val="9.8520351622714705E-2"/>
          <c:y val="1.9190313474966577E-2"/>
          <c:w val="0.87819922509686565"/>
          <c:h val="0.64181349972762836"/>
        </c:manualLayout>
      </c:layout>
      <c:line3DChart>
        <c:grouping val="standard"/>
        <c:ser>
          <c:idx val="0"/>
          <c:order val="0"/>
          <c:tx>
            <c:strRef>
              <c:f>'balança turismo'!$A$4</c:f>
              <c:strCache>
                <c:ptCount val="1"/>
                <c:pt idx="0">
                  <c:v>Receitas</c:v>
                </c:pt>
              </c:strCache>
            </c:strRef>
          </c:tx>
          <c:spPr>
            <a:ln w="25400">
              <a:noFill/>
            </a:ln>
          </c:spPr>
          <c:cat>
            <c:numRef>
              <c:f>'balança turismo'!$B$3:$K$3</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'balança turismo'!$B$4:$K$4</c:f>
              <c:numCache>
                <c:formatCode>General</c:formatCode>
                <c:ptCount val="10"/>
                <c:pt idx="0">
                  <c:v>5.72</c:v>
                </c:pt>
                <c:pt idx="1">
                  <c:v>6.1249999999999645</c:v>
                </c:pt>
                <c:pt idx="2">
                  <c:v>6.0939999999999985</c:v>
                </c:pt>
                <c:pt idx="3">
                  <c:v>5.8490000000000002</c:v>
                </c:pt>
                <c:pt idx="4">
                  <c:v>6.1949999999999745</c:v>
                </c:pt>
                <c:pt idx="5">
                  <c:v>6.1989999999999945</c:v>
                </c:pt>
                <c:pt idx="6">
                  <c:v>6.6719999999999997</c:v>
                </c:pt>
                <c:pt idx="7">
                  <c:v>7.4020000000000001</c:v>
                </c:pt>
                <c:pt idx="8">
                  <c:v>7.44</c:v>
                </c:pt>
                <c:pt idx="9">
                  <c:v>6.9180000000000001</c:v>
                </c:pt>
              </c:numCache>
            </c:numRef>
          </c:val>
        </c:ser>
        <c:ser>
          <c:idx val="1"/>
          <c:order val="1"/>
          <c:tx>
            <c:strRef>
              <c:f>'balança turismo'!$A$5</c:f>
              <c:strCache>
                <c:ptCount val="1"/>
                <c:pt idx="0">
                  <c:v>Despesas</c:v>
                </c:pt>
              </c:strCache>
            </c:strRef>
          </c:tx>
          <c:spPr>
            <a:ln w="25400">
              <a:noFill/>
            </a:ln>
          </c:spPr>
          <c:cat>
            <c:numRef>
              <c:f>'balança turismo'!$B$3:$K$3</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'balança turismo'!$B$5:$K$5</c:f>
              <c:numCache>
                <c:formatCode>General</c:formatCode>
                <c:ptCount val="10"/>
                <c:pt idx="0">
                  <c:v>2.4219999999999997</c:v>
                </c:pt>
                <c:pt idx="1">
                  <c:v>2.363</c:v>
                </c:pt>
                <c:pt idx="2">
                  <c:v>2.2469999999999999</c:v>
                </c:pt>
                <c:pt idx="3">
                  <c:v>2.1309999999999998</c:v>
                </c:pt>
                <c:pt idx="4">
                  <c:v>2.2250000000000001</c:v>
                </c:pt>
                <c:pt idx="5">
                  <c:v>2.4539999999999997</c:v>
                </c:pt>
                <c:pt idx="6">
                  <c:v>2.6579999999999999</c:v>
                </c:pt>
                <c:pt idx="7">
                  <c:v>2.8689999999999998</c:v>
                </c:pt>
                <c:pt idx="8">
                  <c:v>2.9389999999999987</c:v>
                </c:pt>
                <c:pt idx="9">
                  <c:v>2.7119999999999997</c:v>
                </c:pt>
              </c:numCache>
            </c:numRef>
          </c:val>
        </c:ser>
        <c:ser>
          <c:idx val="2"/>
          <c:order val="2"/>
          <c:tx>
            <c:strRef>
              <c:f>'balança turismo'!$A$6</c:f>
              <c:strCache>
                <c:ptCount val="1"/>
                <c:pt idx="0">
                  <c:v>saldo</c:v>
                </c:pt>
              </c:strCache>
            </c:strRef>
          </c:tx>
          <c:spPr>
            <a:ln w="25400">
              <a:noFill/>
            </a:ln>
          </c:spPr>
          <c:cat>
            <c:numRef>
              <c:f>'balança turismo'!$B$3:$K$3</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'balança turismo'!$B$6:$K$6</c:f>
              <c:numCache>
                <c:formatCode>General</c:formatCode>
                <c:ptCount val="10"/>
                <c:pt idx="0">
                  <c:v>3.298</c:v>
                </c:pt>
                <c:pt idx="1">
                  <c:v>3.762</c:v>
                </c:pt>
                <c:pt idx="2">
                  <c:v>3.847</c:v>
                </c:pt>
                <c:pt idx="3">
                  <c:v>3.718</c:v>
                </c:pt>
                <c:pt idx="4">
                  <c:v>3.9709999999999988</c:v>
                </c:pt>
                <c:pt idx="5">
                  <c:v>3.7440000000000002</c:v>
                </c:pt>
                <c:pt idx="6">
                  <c:v>4.0139999999999985</c:v>
                </c:pt>
                <c:pt idx="7">
                  <c:v>4.5330000000000004</c:v>
                </c:pt>
                <c:pt idx="8">
                  <c:v>4.5010000000000003</c:v>
                </c:pt>
                <c:pt idx="9">
                  <c:v>4.2060000000000004</c:v>
                </c:pt>
              </c:numCache>
            </c:numRef>
          </c:val>
        </c:ser>
        <c:axId val="100722944"/>
        <c:axId val="100728832"/>
        <c:axId val="85432512"/>
      </c:line3DChart>
      <c:catAx>
        <c:axId val="100722944"/>
        <c:scaling>
          <c:orientation val="minMax"/>
        </c:scaling>
        <c:axPos val="b"/>
        <c:numFmt formatCode="General" sourceLinked="1"/>
        <c:majorTickMark val="none"/>
        <c:tickLblPos val="nextTo"/>
        <c:crossAx val="100728832"/>
        <c:crosses val="autoZero"/>
        <c:auto val="1"/>
        <c:lblAlgn val="ctr"/>
        <c:lblOffset val="100"/>
      </c:catAx>
      <c:valAx>
        <c:axId val="100728832"/>
        <c:scaling>
          <c:orientation val="minMax"/>
        </c:scaling>
        <c:axPos val="l"/>
        <c:majorGridlines/>
        <c:title>
          <c:tx>
            <c:rich>
              <a:bodyPr/>
              <a:lstStyle/>
              <a:p>
                <a:pPr>
                  <a:defRPr/>
                </a:pPr>
                <a:r>
                  <a:rPr lang="en-US"/>
                  <a:t> Milhões de euros</a:t>
                </a:r>
              </a:p>
            </c:rich>
          </c:tx>
        </c:title>
        <c:numFmt formatCode="General" sourceLinked="1"/>
        <c:majorTickMark val="none"/>
        <c:tickLblPos val="nextTo"/>
        <c:crossAx val="100722944"/>
        <c:crosses val="autoZero"/>
        <c:crossBetween val="between"/>
        <c:majorUnit val="1"/>
      </c:valAx>
      <c:serAx>
        <c:axId val="85432512"/>
        <c:scaling>
          <c:orientation val="minMax"/>
        </c:scaling>
        <c:delete val="1"/>
        <c:axPos val="b"/>
        <c:majorTickMark val="none"/>
        <c:tickLblPos val="none"/>
        <c:crossAx val="100728832"/>
        <c:crosses val="autoZero"/>
      </c:serAx>
      <c:dTable>
        <c:showHorzBorder val="1"/>
        <c:showVertBorder val="1"/>
        <c:showOutline val="1"/>
        <c:showKeys val="1"/>
      </c:dTable>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bar3DChart>
        <c:barDir val="col"/>
        <c:grouping val="clustered"/>
        <c:ser>
          <c:idx val="0"/>
          <c:order val="0"/>
          <c:dLbls>
            <c:showVal val="1"/>
          </c:dLbls>
          <c:cat>
            <c:strRef>
              <c:f>objectivos!$C$5:$C$11</c:f>
              <c:strCache>
                <c:ptCount val="7"/>
                <c:pt idx="0">
                  <c:v> Descansar/Pausa</c:v>
                </c:pt>
                <c:pt idx="1">
                  <c:v> Conhecer a região</c:v>
                </c:pt>
                <c:pt idx="2">
                  <c:v> Contacto com a Natureza</c:v>
                </c:pt>
                <c:pt idx="3">
                  <c:v>  Conhecer o património histórico</c:v>
                </c:pt>
                <c:pt idx="4">
                  <c:v> Conhecer o Parque</c:v>
                </c:pt>
                <c:pt idx="5">
                  <c:v>  Desenvolver actividade específica </c:v>
                </c:pt>
                <c:pt idx="6">
                  <c:v>   Outra</c:v>
                </c:pt>
              </c:strCache>
            </c:strRef>
          </c:cat>
          <c:val>
            <c:numRef>
              <c:f>objectivos!$D$5:$D$11</c:f>
              <c:numCache>
                <c:formatCode>0.0</c:formatCode>
                <c:ptCount val="7"/>
                <c:pt idx="0">
                  <c:v>26.623376623376625</c:v>
                </c:pt>
                <c:pt idx="1">
                  <c:v>7.7922077922077921</c:v>
                </c:pt>
                <c:pt idx="2">
                  <c:v>23.376623376623115</c:v>
                </c:pt>
                <c:pt idx="3">
                  <c:v>5.1948051948051948</c:v>
                </c:pt>
                <c:pt idx="4">
                  <c:v>29.870129870129535</c:v>
                </c:pt>
                <c:pt idx="5">
                  <c:v>3.2467532467532472</c:v>
                </c:pt>
                <c:pt idx="6">
                  <c:v>3.8961038961038703</c:v>
                </c:pt>
              </c:numCache>
            </c:numRef>
          </c:val>
        </c:ser>
        <c:shape val="cylinder"/>
        <c:axId val="102699008"/>
        <c:axId val="102700544"/>
        <c:axId val="0"/>
      </c:bar3DChart>
      <c:catAx>
        <c:axId val="102699008"/>
        <c:scaling>
          <c:orientation val="minMax"/>
        </c:scaling>
        <c:axPos val="b"/>
        <c:majorTickMark val="none"/>
        <c:tickLblPos val="nextTo"/>
        <c:txPr>
          <a:bodyPr rot="0" vert="horz" anchor="b" anchorCtr="0"/>
          <a:lstStyle/>
          <a:p>
            <a:pPr>
              <a:defRPr/>
            </a:pPr>
            <a:endParaRPr lang="pt-PT"/>
          </a:p>
        </c:txPr>
        <c:crossAx val="102700544"/>
        <c:crosses val="autoZero"/>
        <c:auto val="1"/>
        <c:lblAlgn val="ctr"/>
        <c:lblOffset val="100"/>
      </c:catAx>
      <c:valAx>
        <c:axId val="102700544"/>
        <c:scaling>
          <c:orientation val="minMax"/>
        </c:scaling>
        <c:axPos val="l"/>
        <c:majorGridlines/>
        <c:numFmt formatCode="0" sourceLinked="0"/>
        <c:majorTickMark val="none"/>
        <c:tickLblPos val="nextTo"/>
        <c:crossAx val="102699008"/>
        <c:crossesAt val="1"/>
        <c:crossBetween val="between"/>
      </c:valAx>
    </c:plotArea>
    <c:plotVisOnly val="1"/>
    <c:dispBlanksAs val="gap"/>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manualLayout>
          <c:layoutTarget val="inner"/>
          <c:xMode val="edge"/>
          <c:yMode val="edge"/>
          <c:x val="9.0457392825900027E-2"/>
          <c:y val="3.4187897413517479E-2"/>
          <c:w val="0.88509816272965858"/>
          <c:h val="0.6179239026992509"/>
        </c:manualLayout>
      </c:layout>
      <c:bar3DChart>
        <c:barDir val="col"/>
        <c:grouping val="clustered"/>
        <c:ser>
          <c:idx val="0"/>
          <c:order val="0"/>
          <c:dLbls>
            <c:showVal val="1"/>
          </c:dLbls>
          <c:cat>
            <c:strRef>
              <c:f>actividades!$C$9:$C$17</c:f>
              <c:strCache>
                <c:ptCount val="9"/>
                <c:pt idx="0">
                  <c:v>Passeios pedestres</c:v>
                </c:pt>
                <c:pt idx="1">
                  <c:v>Passeios de bicicleta</c:v>
                </c:pt>
                <c:pt idx="2">
                  <c:v>Passeios de carro eléctrico</c:v>
                </c:pt>
                <c:pt idx="3">
                  <c:v>Visitas ao património histórico </c:v>
                </c:pt>
                <c:pt idx="4">
                  <c:v>Piquenique</c:v>
                </c:pt>
                <c:pt idx="5">
                  <c:v>Programa flora digital</c:v>
                </c:pt>
                <c:pt idx="6">
                  <c:v>Observação de animais</c:v>
                </c:pt>
                <c:pt idx="7">
                  <c:v>Repouso</c:v>
                </c:pt>
                <c:pt idx="8">
                  <c:v>Outra</c:v>
                </c:pt>
              </c:strCache>
            </c:strRef>
          </c:cat>
          <c:val>
            <c:numRef>
              <c:f>actividades!$D$9:$D$17</c:f>
              <c:numCache>
                <c:formatCode>0.0</c:formatCode>
                <c:ptCount val="9"/>
                <c:pt idx="0">
                  <c:v>73.07692307692308</c:v>
                </c:pt>
                <c:pt idx="1">
                  <c:v>11.538461538461538</c:v>
                </c:pt>
                <c:pt idx="2">
                  <c:v>82.051282051282072</c:v>
                </c:pt>
                <c:pt idx="3">
                  <c:v>58.974358974359063</c:v>
                </c:pt>
                <c:pt idx="4">
                  <c:v>29.487179487179482</c:v>
                </c:pt>
                <c:pt idx="5">
                  <c:v>11.538461538461538</c:v>
                </c:pt>
                <c:pt idx="6">
                  <c:v>7.6923076923076925</c:v>
                </c:pt>
                <c:pt idx="7">
                  <c:v>51.282051282051313</c:v>
                </c:pt>
                <c:pt idx="8">
                  <c:v>2.5641025641025652</c:v>
                </c:pt>
              </c:numCache>
            </c:numRef>
          </c:val>
        </c:ser>
        <c:shape val="cylinder"/>
        <c:axId val="102740352"/>
        <c:axId val="102741888"/>
        <c:axId val="0"/>
      </c:bar3DChart>
      <c:catAx>
        <c:axId val="102740352"/>
        <c:scaling>
          <c:orientation val="minMax"/>
        </c:scaling>
        <c:axPos val="b"/>
        <c:majorTickMark val="none"/>
        <c:tickLblPos val="nextTo"/>
        <c:crossAx val="102741888"/>
        <c:crosses val="autoZero"/>
        <c:auto val="1"/>
        <c:lblAlgn val="ctr"/>
        <c:lblOffset val="100"/>
      </c:catAx>
      <c:valAx>
        <c:axId val="102741888"/>
        <c:scaling>
          <c:orientation val="minMax"/>
        </c:scaling>
        <c:axPos val="l"/>
        <c:majorGridlines/>
        <c:numFmt formatCode="0" sourceLinked="0"/>
        <c:majorTickMark val="none"/>
        <c:tickLblPos val="nextTo"/>
        <c:crossAx val="102740352"/>
        <c:crosses val="autoZero"/>
        <c:crossBetween val="between"/>
      </c:valAx>
    </c:plotArea>
    <c:plotVisOnly val="1"/>
    <c:dispBlanksAs val="gap"/>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bar3DChart>
        <c:barDir val="col"/>
        <c:grouping val="clustered"/>
        <c:ser>
          <c:idx val="0"/>
          <c:order val="0"/>
          <c:dLbls>
            <c:showVal val="1"/>
          </c:dLbls>
          <c:cat>
            <c:strRef>
              <c:f>imagem!$C$9:$C$17</c:f>
              <c:strCache>
                <c:ptCount val="9"/>
                <c:pt idx="0">
                  <c:v>Passeios pedestres</c:v>
                </c:pt>
                <c:pt idx="1">
                  <c:v>Passeios de bicicleta</c:v>
                </c:pt>
                <c:pt idx="2">
                  <c:v>Passeios de carro eléctrico</c:v>
                </c:pt>
                <c:pt idx="3">
                  <c:v>Visitas ao património histórico </c:v>
                </c:pt>
                <c:pt idx="4">
                  <c:v>Piquenique</c:v>
                </c:pt>
                <c:pt idx="5">
                  <c:v>Programa flora digital</c:v>
                </c:pt>
                <c:pt idx="6">
                  <c:v>Observação de animais</c:v>
                </c:pt>
                <c:pt idx="7">
                  <c:v>Repouso</c:v>
                </c:pt>
                <c:pt idx="8">
                  <c:v>Outra</c:v>
                </c:pt>
              </c:strCache>
            </c:strRef>
          </c:cat>
          <c:val>
            <c:numRef>
              <c:f>imagem!$D$9:$D$17</c:f>
              <c:numCache>
                <c:formatCode>0.0</c:formatCode>
                <c:ptCount val="9"/>
                <c:pt idx="0">
                  <c:v>17.948717948716961</c:v>
                </c:pt>
                <c:pt idx="1">
                  <c:v>2.5641025641025652</c:v>
                </c:pt>
                <c:pt idx="2">
                  <c:v>30.76923076923077</c:v>
                </c:pt>
                <c:pt idx="3">
                  <c:v>11.538461538461538</c:v>
                </c:pt>
                <c:pt idx="4">
                  <c:v>3.8461538461538463</c:v>
                </c:pt>
                <c:pt idx="5">
                  <c:v>8.9743589743589709</c:v>
                </c:pt>
                <c:pt idx="6">
                  <c:v>10.256410256410376</c:v>
                </c:pt>
                <c:pt idx="7">
                  <c:v>14.102564102564102</c:v>
                </c:pt>
                <c:pt idx="8">
                  <c:v>0</c:v>
                </c:pt>
              </c:numCache>
            </c:numRef>
          </c:val>
        </c:ser>
        <c:shape val="cylinder"/>
        <c:axId val="102758272"/>
        <c:axId val="102759808"/>
        <c:axId val="0"/>
      </c:bar3DChart>
      <c:catAx>
        <c:axId val="102758272"/>
        <c:scaling>
          <c:orientation val="minMax"/>
        </c:scaling>
        <c:axPos val="b"/>
        <c:majorTickMark val="none"/>
        <c:tickLblPos val="nextTo"/>
        <c:crossAx val="102759808"/>
        <c:crosses val="autoZero"/>
        <c:auto val="1"/>
        <c:lblAlgn val="ctr"/>
        <c:lblOffset val="100"/>
      </c:catAx>
      <c:valAx>
        <c:axId val="102759808"/>
        <c:scaling>
          <c:orientation val="minMax"/>
        </c:scaling>
        <c:axPos val="l"/>
        <c:majorGridlines/>
        <c:numFmt formatCode="0.0" sourceLinked="1"/>
        <c:majorTickMark val="none"/>
        <c:tickLblPos val="nextTo"/>
        <c:crossAx val="102758272"/>
        <c:crosses val="autoZero"/>
        <c:crossBetween val="between"/>
      </c:valAx>
    </c:plotArea>
    <c:plotVisOnly val="1"/>
    <c:dispBlanksAs val="gap"/>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bar3DChart>
        <c:barDir val="col"/>
        <c:grouping val="clustered"/>
        <c:ser>
          <c:idx val="0"/>
          <c:order val="0"/>
          <c:dLbls>
            <c:dLbl>
              <c:idx val="0"/>
              <c:layout>
                <c:manualLayout>
                  <c:x val="8.3333333333333367E-3"/>
                  <c:y val="-5.5555555555555455E-2"/>
                </c:manualLayout>
              </c:layout>
              <c:showVal val="1"/>
            </c:dLbl>
            <c:dLbl>
              <c:idx val="1"/>
              <c:layout>
                <c:manualLayout>
                  <c:x val="1.6666666666666701E-2"/>
                  <c:y val="-8.7962962962963548E-2"/>
                </c:manualLayout>
              </c:layout>
              <c:showVal val="1"/>
            </c:dLbl>
            <c:showVal val="1"/>
          </c:dLbls>
          <c:cat>
            <c:strRef>
              <c:f>voltar!$C$4:$C$5</c:f>
              <c:strCache>
                <c:ptCount val="2"/>
                <c:pt idx="0">
                  <c:v>Sim</c:v>
                </c:pt>
                <c:pt idx="1">
                  <c:v>Não</c:v>
                </c:pt>
              </c:strCache>
            </c:strRef>
          </c:cat>
          <c:val>
            <c:numRef>
              <c:f>voltar!$D$4:$D$5</c:f>
              <c:numCache>
                <c:formatCode>#,##0.0</c:formatCode>
                <c:ptCount val="2"/>
                <c:pt idx="0">
                  <c:v>94.871794871792858</c:v>
                </c:pt>
                <c:pt idx="1">
                  <c:v>5.1282051282051286</c:v>
                </c:pt>
              </c:numCache>
            </c:numRef>
          </c:val>
        </c:ser>
        <c:gapWidth val="75"/>
        <c:shape val="cylinder"/>
        <c:axId val="105270656"/>
        <c:axId val="105280640"/>
        <c:axId val="0"/>
      </c:bar3DChart>
      <c:catAx>
        <c:axId val="105270656"/>
        <c:scaling>
          <c:orientation val="minMax"/>
        </c:scaling>
        <c:axPos val="b"/>
        <c:majorTickMark val="none"/>
        <c:tickLblPos val="nextTo"/>
        <c:crossAx val="105280640"/>
        <c:crosses val="autoZero"/>
        <c:auto val="1"/>
        <c:lblAlgn val="ctr"/>
        <c:lblOffset val="100"/>
      </c:catAx>
      <c:valAx>
        <c:axId val="105280640"/>
        <c:scaling>
          <c:orientation val="minMax"/>
        </c:scaling>
        <c:axPos val="l"/>
        <c:majorGridlines/>
        <c:numFmt formatCode="#,##0.0" sourceLinked="1"/>
        <c:majorTickMark val="none"/>
        <c:tickLblPos val="nextTo"/>
        <c:spPr>
          <a:ln w="9525">
            <a:noFill/>
          </a:ln>
        </c:spPr>
        <c:crossAx val="105270656"/>
        <c:crosses val="autoZero"/>
        <c:crossBetween val="between"/>
      </c:valAx>
    </c:plotArea>
    <c:plotVisOnly val="1"/>
    <c:dispBlanksAs val="gap"/>
  </c:chart>
  <c:spPr>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bar3DChart>
        <c:barDir val="col"/>
        <c:grouping val="clustered"/>
        <c:ser>
          <c:idx val="0"/>
          <c:order val="0"/>
          <c:dLbls>
            <c:dLbl>
              <c:idx val="0"/>
              <c:layout>
                <c:manualLayout>
                  <c:x val="8.3333333333333367E-3"/>
                  <c:y val="-5.5555555555555455E-2"/>
                </c:manualLayout>
              </c:layout>
              <c:showVal val="1"/>
            </c:dLbl>
            <c:dLbl>
              <c:idx val="1"/>
              <c:layout>
                <c:manualLayout>
                  <c:x val="1.6666666666666701E-2"/>
                  <c:y val="-8.7962962962963548E-2"/>
                </c:manualLayout>
              </c:layout>
              <c:showVal val="1"/>
            </c:dLbl>
            <c:showVal val="1"/>
          </c:dLbls>
          <c:cat>
            <c:strRef>
              <c:f>recomendou!$C$4:$C$5</c:f>
              <c:strCache>
                <c:ptCount val="2"/>
                <c:pt idx="0">
                  <c:v>Sim</c:v>
                </c:pt>
                <c:pt idx="1">
                  <c:v>Não</c:v>
                </c:pt>
              </c:strCache>
            </c:strRef>
          </c:cat>
          <c:val>
            <c:numRef>
              <c:f>recomendou!$D$4:$D$5</c:f>
              <c:numCache>
                <c:formatCode>#,##0.0</c:formatCode>
                <c:ptCount val="2"/>
                <c:pt idx="0">
                  <c:v>97.435897435897431</c:v>
                </c:pt>
                <c:pt idx="1">
                  <c:v>2.5641025641025652</c:v>
                </c:pt>
              </c:numCache>
            </c:numRef>
          </c:val>
        </c:ser>
        <c:gapWidth val="75"/>
        <c:shape val="cylinder"/>
        <c:axId val="105305216"/>
        <c:axId val="105306752"/>
        <c:axId val="0"/>
      </c:bar3DChart>
      <c:catAx>
        <c:axId val="105305216"/>
        <c:scaling>
          <c:orientation val="minMax"/>
        </c:scaling>
        <c:axPos val="b"/>
        <c:majorTickMark val="none"/>
        <c:tickLblPos val="nextTo"/>
        <c:crossAx val="105306752"/>
        <c:crosses val="autoZero"/>
        <c:auto val="1"/>
        <c:lblAlgn val="ctr"/>
        <c:lblOffset val="100"/>
      </c:catAx>
      <c:valAx>
        <c:axId val="105306752"/>
        <c:scaling>
          <c:orientation val="minMax"/>
        </c:scaling>
        <c:axPos val="l"/>
        <c:majorGridlines/>
        <c:numFmt formatCode="#,##0.0" sourceLinked="1"/>
        <c:majorTickMark val="none"/>
        <c:tickLblPos val="nextTo"/>
        <c:spPr>
          <a:ln w="9525">
            <a:noFill/>
          </a:ln>
        </c:spPr>
        <c:crossAx val="105305216"/>
        <c:crosses val="autoZero"/>
        <c:crossBetween val="between"/>
      </c:valAx>
    </c:plotArea>
    <c:plotVisOnly val="1"/>
    <c:dispBlanksAs val="gap"/>
  </c:chart>
  <c:spPr>
    <a:ln>
      <a:no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bar3DChart>
        <c:barDir val="col"/>
        <c:grouping val="clustered"/>
        <c:ser>
          <c:idx val="1"/>
          <c:order val="0"/>
          <c:spPr>
            <a:solidFill>
              <a:schemeClr val="accent1"/>
            </a:solidFill>
          </c:spPr>
          <c:dLbls>
            <c:showVal val="1"/>
          </c:dLbls>
          <c:val>
            <c:numRef>
              <c:f>satisfação!$D$6:$D$11</c:f>
              <c:numCache>
                <c:formatCode>0.0</c:formatCode>
                <c:ptCount val="6"/>
                <c:pt idx="0">
                  <c:v>0</c:v>
                </c:pt>
                <c:pt idx="1">
                  <c:v>0</c:v>
                </c:pt>
                <c:pt idx="2">
                  <c:v>1.2820512820512822</c:v>
                </c:pt>
                <c:pt idx="3">
                  <c:v>12.820512820512821</c:v>
                </c:pt>
                <c:pt idx="4">
                  <c:v>50</c:v>
                </c:pt>
                <c:pt idx="5">
                  <c:v>35.897435897435912</c:v>
                </c:pt>
              </c:numCache>
            </c:numRef>
          </c:val>
        </c:ser>
        <c:shape val="cylinder"/>
        <c:axId val="105335424"/>
        <c:axId val="105341312"/>
        <c:axId val="0"/>
      </c:bar3DChart>
      <c:catAx>
        <c:axId val="105335424"/>
        <c:scaling>
          <c:orientation val="minMax"/>
        </c:scaling>
        <c:axPos val="b"/>
        <c:majorTickMark val="none"/>
        <c:tickLblPos val="nextTo"/>
        <c:crossAx val="105341312"/>
        <c:crosses val="autoZero"/>
        <c:auto val="1"/>
        <c:lblAlgn val="ctr"/>
        <c:lblOffset val="100"/>
      </c:catAx>
      <c:valAx>
        <c:axId val="105341312"/>
        <c:scaling>
          <c:orientation val="minMax"/>
        </c:scaling>
        <c:axPos val="l"/>
        <c:majorGridlines/>
        <c:numFmt formatCode="0.0" sourceLinked="1"/>
        <c:majorTickMark val="none"/>
        <c:tickLblPos val="nextTo"/>
        <c:crossAx val="105335424"/>
        <c:crosses val="autoZero"/>
        <c:crossBetween val="between"/>
      </c:valAx>
    </c:plotArea>
    <c:plotVisOnly val="1"/>
    <c:dispBlanksAs val="gap"/>
  </c:chart>
  <c:spPr>
    <a:ln>
      <a:no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bar3DChart>
        <c:barDir val="col"/>
        <c:grouping val="clustered"/>
        <c:ser>
          <c:idx val="0"/>
          <c:order val="0"/>
          <c:dLbls>
            <c:dLbl>
              <c:idx val="0"/>
              <c:layout>
                <c:manualLayout>
                  <c:x val="8.3333333333333367E-3"/>
                  <c:y val="-5.5555555555555455E-2"/>
                </c:manualLayout>
              </c:layout>
              <c:showVal val="1"/>
            </c:dLbl>
            <c:dLbl>
              <c:idx val="1"/>
              <c:layout>
                <c:manualLayout>
                  <c:x val="1.6666666666666701E-2"/>
                  <c:y val="-8.7962962962963548E-2"/>
                </c:manualLayout>
              </c:layout>
              <c:showVal val="1"/>
            </c:dLbl>
            <c:showVal val="1"/>
          </c:dLbls>
          <c:cat>
            <c:strRef>
              <c:f>'outro tr'!$C$4:$C$5</c:f>
              <c:strCache>
                <c:ptCount val="2"/>
                <c:pt idx="0">
                  <c:v>Sim</c:v>
                </c:pt>
                <c:pt idx="1">
                  <c:v>Não</c:v>
                </c:pt>
              </c:strCache>
            </c:strRef>
          </c:cat>
          <c:val>
            <c:numRef>
              <c:f>'outro tr'!$D$4:$D$5</c:f>
              <c:numCache>
                <c:formatCode>#,##0.0</c:formatCode>
                <c:ptCount val="2"/>
                <c:pt idx="0">
                  <c:v>39.74358974359</c:v>
                </c:pt>
                <c:pt idx="1">
                  <c:v>60.256410256410255</c:v>
                </c:pt>
              </c:numCache>
            </c:numRef>
          </c:val>
        </c:ser>
        <c:gapWidth val="75"/>
        <c:shape val="cylinder"/>
        <c:axId val="105365888"/>
        <c:axId val="105367424"/>
        <c:axId val="0"/>
      </c:bar3DChart>
      <c:catAx>
        <c:axId val="105365888"/>
        <c:scaling>
          <c:orientation val="minMax"/>
        </c:scaling>
        <c:axPos val="b"/>
        <c:majorTickMark val="none"/>
        <c:tickLblPos val="nextTo"/>
        <c:crossAx val="105367424"/>
        <c:crosses val="autoZero"/>
        <c:auto val="1"/>
        <c:lblAlgn val="ctr"/>
        <c:lblOffset val="100"/>
      </c:catAx>
      <c:valAx>
        <c:axId val="105367424"/>
        <c:scaling>
          <c:orientation val="minMax"/>
        </c:scaling>
        <c:axPos val="l"/>
        <c:majorGridlines/>
        <c:numFmt formatCode="#,##0.0" sourceLinked="1"/>
        <c:majorTickMark val="none"/>
        <c:tickLblPos val="nextTo"/>
        <c:spPr>
          <a:ln w="9525">
            <a:noFill/>
          </a:ln>
        </c:spPr>
        <c:crossAx val="105365888"/>
        <c:crosses val="autoZero"/>
        <c:crossBetween val="between"/>
      </c:valAx>
    </c:plotArea>
    <c:plotVisOnly val="1"/>
    <c:dispBlanksAs val="gap"/>
  </c:chart>
  <c:spPr>
    <a:ln>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bar3DChart>
        <c:barDir val="col"/>
        <c:grouping val="clustered"/>
        <c:ser>
          <c:idx val="1"/>
          <c:order val="0"/>
          <c:spPr>
            <a:solidFill>
              <a:schemeClr val="accent1"/>
            </a:solidFill>
          </c:spPr>
          <c:dLbls>
            <c:showVal val="1"/>
          </c:dLbls>
          <c:val>
            <c:numRef>
              <c:f>'boas praticas'!$D$6:$D$11</c:f>
              <c:numCache>
                <c:formatCode>0.0</c:formatCode>
                <c:ptCount val="6"/>
                <c:pt idx="0">
                  <c:v>5.1282051282051286</c:v>
                </c:pt>
                <c:pt idx="1">
                  <c:v>6.4102564102564106</c:v>
                </c:pt>
                <c:pt idx="2">
                  <c:v>11.538461538461538</c:v>
                </c:pt>
                <c:pt idx="3">
                  <c:v>41.025641025640994</c:v>
                </c:pt>
                <c:pt idx="4">
                  <c:v>29.487179487179482</c:v>
                </c:pt>
                <c:pt idx="5">
                  <c:v>6.4102564102564106</c:v>
                </c:pt>
              </c:numCache>
            </c:numRef>
          </c:val>
        </c:ser>
        <c:shape val="cylinder"/>
        <c:axId val="102778368"/>
        <c:axId val="102779904"/>
        <c:axId val="0"/>
      </c:bar3DChart>
      <c:catAx>
        <c:axId val="102778368"/>
        <c:scaling>
          <c:orientation val="minMax"/>
        </c:scaling>
        <c:axPos val="b"/>
        <c:majorTickMark val="none"/>
        <c:tickLblPos val="nextTo"/>
        <c:crossAx val="102779904"/>
        <c:crosses val="autoZero"/>
        <c:auto val="1"/>
        <c:lblAlgn val="ctr"/>
        <c:lblOffset val="100"/>
      </c:catAx>
      <c:valAx>
        <c:axId val="102779904"/>
        <c:scaling>
          <c:orientation val="minMax"/>
        </c:scaling>
        <c:axPos val="l"/>
        <c:majorGridlines/>
        <c:numFmt formatCode="0.0" sourceLinked="1"/>
        <c:majorTickMark val="none"/>
        <c:tickLblPos val="nextTo"/>
        <c:crossAx val="102778368"/>
        <c:crosses val="autoZero"/>
        <c:crossBetween val="between"/>
      </c:valAx>
    </c:plotArea>
    <c:plotVisOnly val="1"/>
    <c:dispBlanksAs val="gap"/>
  </c:chart>
  <c:spPr>
    <a:ln>
      <a:noFill/>
    </a:ln>
  </c:sp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lang val="pt-PT"/>
  <c:chart>
    <c:view3D>
      <c:rAngAx val="1"/>
    </c:view3D>
    <c:plotArea>
      <c:layout>
        <c:manualLayout>
          <c:layoutTarget val="inner"/>
          <c:xMode val="edge"/>
          <c:yMode val="edge"/>
          <c:x val="8.4416215551181104E-2"/>
          <c:y val="4.3411611671708192E-2"/>
          <c:w val="0.89214628444881894"/>
          <c:h val="0.81401595228612311"/>
        </c:manualLayout>
      </c:layout>
      <c:bar3DChart>
        <c:barDir val="col"/>
        <c:grouping val="clustered"/>
        <c:ser>
          <c:idx val="0"/>
          <c:order val="0"/>
          <c:dLbls>
            <c:showVal val="1"/>
          </c:dLbls>
          <c:cat>
            <c:strRef>
              <c:f>Folha1!$C$5:$C$11</c:f>
              <c:strCache>
                <c:ptCount val="7"/>
                <c:pt idx="0">
                  <c:v>Piscina</c:v>
                </c:pt>
                <c:pt idx="1">
                  <c:v>Refeições</c:v>
                </c:pt>
                <c:pt idx="2">
                  <c:v>Acessos</c:v>
                </c:pt>
                <c:pt idx="3">
                  <c:v>Parque Infantil</c:v>
                </c:pt>
                <c:pt idx="4">
                  <c:v>Trilhos</c:v>
                </c:pt>
                <c:pt idx="5">
                  <c:v>Mais actividades</c:v>
                </c:pt>
                <c:pt idx="6">
                  <c:v>Aspectos a melhorar</c:v>
                </c:pt>
              </c:strCache>
            </c:strRef>
          </c:cat>
          <c:val>
            <c:numRef>
              <c:f>Folha1!$D$5:$D$11</c:f>
              <c:numCache>
                <c:formatCode>General</c:formatCode>
                <c:ptCount val="7"/>
                <c:pt idx="0">
                  <c:v>57.5</c:v>
                </c:pt>
                <c:pt idx="1">
                  <c:v>20</c:v>
                </c:pt>
                <c:pt idx="2">
                  <c:v>10</c:v>
                </c:pt>
                <c:pt idx="3">
                  <c:v>2.5</c:v>
                </c:pt>
                <c:pt idx="4">
                  <c:v>2.5</c:v>
                </c:pt>
                <c:pt idx="5">
                  <c:v>5</c:v>
                </c:pt>
                <c:pt idx="6">
                  <c:v>2.5</c:v>
                </c:pt>
              </c:numCache>
            </c:numRef>
          </c:val>
        </c:ser>
        <c:shape val="cylinder"/>
        <c:axId val="102805888"/>
        <c:axId val="102807424"/>
        <c:axId val="0"/>
      </c:bar3DChart>
      <c:catAx>
        <c:axId val="102805888"/>
        <c:scaling>
          <c:orientation val="minMax"/>
        </c:scaling>
        <c:axPos val="b"/>
        <c:tickLblPos val="nextTo"/>
        <c:txPr>
          <a:bodyPr rot="0" anchor="t" anchorCtr="0"/>
          <a:lstStyle/>
          <a:p>
            <a:pPr>
              <a:defRPr/>
            </a:pPr>
            <a:endParaRPr lang="pt-PT"/>
          </a:p>
        </c:txPr>
        <c:crossAx val="102807424"/>
        <c:crosses val="autoZero"/>
        <c:lblAlgn val="ctr"/>
        <c:lblOffset val="100"/>
        <c:tickLblSkip val="1"/>
      </c:catAx>
      <c:valAx>
        <c:axId val="102807424"/>
        <c:scaling>
          <c:orientation val="minMax"/>
        </c:scaling>
        <c:axPos val="l"/>
        <c:majorGridlines/>
        <c:numFmt formatCode="General" sourceLinked="1"/>
        <c:tickLblPos val="nextTo"/>
        <c:crossAx val="102805888"/>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depthPercent val="100"/>
      <c:rAngAx val="1"/>
    </c:view3D>
    <c:plotArea>
      <c:layout>
        <c:manualLayout>
          <c:layoutTarget val="inner"/>
          <c:xMode val="edge"/>
          <c:yMode val="edge"/>
          <c:x val="0.10185193916628686"/>
          <c:y val="4.0323606607997518E-2"/>
          <c:w val="0.86887327706791162"/>
          <c:h val="0.8197316658947047"/>
        </c:manualLayout>
      </c:layout>
      <c:bar3DChart>
        <c:barDir val="col"/>
        <c:grouping val="clustered"/>
        <c:ser>
          <c:idx val="0"/>
          <c:order val="0"/>
          <c:tx>
            <c:strRef>
              <c:f>idade!$C$1</c:f>
              <c:strCache>
                <c:ptCount val="1"/>
                <c:pt idx="0">
                  <c:v>Inquiridos</c:v>
                </c:pt>
              </c:strCache>
            </c:strRef>
          </c:tx>
          <c:dLbls>
            <c:showVal val="1"/>
          </c:dLbls>
          <c:cat>
            <c:strRef>
              <c:f>idade!$B$2:$B$7</c:f>
              <c:strCache>
                <c:ptCount val="6"/>
                <c:pt idx="0">
                  <c:v>&lt; 15</c:v>
                </c:pt>
                <c:pt idx="1">
                  <c:v>15 - 25</c:v>
                </c:pt>
                <c:pt idx="2">
                  <c:v>26 - 35</c:v>
                </c:pt>
                <c:pt idx="3">
                  <c:v>36 - 45</c:v>
                </c:pt>
                <c:pt idx="4">
                  <c:v>46 - 65</c:v>
                </c:pt>
                <c:pt idx="5">
                  <c:v>&gt; 65</c:v>
                </c:pt>
              </c:strCache>
            </c:strRef>
          </c:cat>
          <c:val>
            <c:numRef>
              <c:f>idade!$C$2:$C$7</c:f>
              <c:numCache>
                <c:formatCode>#,##0.0</c:formatCode>
                <c:ptCount val="6"/>
                <c:pt idx="0">
                  <c:v>2.5641025641025652</c:v>
                </c:pt>
                <c:pt idx="1">
                  <c:v>3.8461538461538463</c:v>
                </c:pt>
                <c:pt idx="2">
                  <c:v>43.589743589742994</c:v>
                </c:pt>
                <c:pt idx="3">
                  <c:v>38.461538461538446</c:v>
                </c:pt>
                <c:pt idx="4">
                  <c:v>6.4102564102564106</c:v>
                </c:pt>
                <c:pt idx="5">
                  <c:v>5.1282051282051286</c:v>
                </c:pt>
              </c:numCache>
            </c:numRef>
          </c:val>
        </c:ser>
        <c:gapWidth val="75"/>
        <c:shape val="cylinder"/>
        <c:axId val="100756480"/>
        <c:axId val="100741888"/>
        <c:axId val="0"/>
      </c:bar3DChart>
      <c:catAx>
        <c:axId val="100756480"/>
        <c:scaling>
          <c:orientation val="minMax"/>
        </c:scaling>
        <c:axPos val="b"/>
        <c:numFmt formatCode="General" sourceLinked="1"/>
        <c:majorTickMark val="none"/>
        <c:tickLblPos val="nextTo"/>
        <c:crossAx val="100741888"/>
        <c:crosses val="autoZero"/>
        <c:auto val="1"/>
        <c:lblAlgn val="ctr"/>
        <c:lblOffset val="100"/>
      </c:catAx>
      <c:valAx>
        <c:axId val="100741888"/>
        <c:scaling>
          <c:orientation val="minMax"/>
        </c:scaling>
        <c:axPos val="l"/>
        <c:majorGridlines/>
        <c:numFmt formatCode="#,##0.0" sourceLinked="1"/>
        <c:majorTickMark val="none"/>
        <c:tickLblPos val="nextTo"/>
        <c:spPr>
          <a:ln w="9525">
            <a:noFill/>
          </a:ln>
        </c:spPr>
        <c:crossAx val="100756480"/>
        <c:crosses val="autoZero"/>
        <c:crossBetween val="between"/>
      </c:valAx>
      <c:spPr>
        <a:noFill/>
        <a:ln w="25400">
          <a:noFill/>
        </a:ln>
      </c:spPr>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depthPercent val="100"/>
      <c:rAngAx val="1"/>
    </c:view3D>
    <c:plotArea>
      <c:layout>
        <c:manualLayout>
          <c:layoutTarget val="inner"/>
          <c:xMode val="edge"/>
          <c:yMode val="edge"/>
          <c:x val="0.11741874858235313"/>
          <c:y val="3.4458375629876269E-2"/>
          <c:w val="0.85758114610673652"/>
          <c:h val="0.77758844813168071"/>
        </c:manualLayout>
      </c:layout>
      <c:bar3DChart>
        <c:barDir val="col"/>
        <c:grouping val="clustered"/>
        <c:ser>
          <c:idx val="0"/>
          <c:order val="0"/>
          <c:dLbls>
            <c:showVal val="1"/>
          </c:dLbls>
          <c:cat>
            <c:strRef>
              <c:f>habil!$B$3:$B$8</c:f>
              <c:strCache>
                <c:ptCount val="6"/>
                <c:pt idx="0">
                  <c:v>Não sabe ler</c:v>
                </c:pt>
                <c:pt idx="1">
                  <c:v>1º ciclo</c:v>
                </c:pt>
                <c:pt idx="2">
                  <c:v>2º ciclo</c:v>
                </c:pt>
                <c:pt idx="3">
                  <c:v>3º ciclo</c:v>
                </c:pt>
                <c:pt idx="4">
                  <c:v>12º ano</c:v>
                </c:pt>
                <c:pt idx="5">
                  <c:v>Ensino Superior</c:v>
                </c:pt>
              </c:strCache>
            </c:strRef>
          </c:cat>
          <c:val>
            <c:numRef>
              <c:f>habil!$C$3:$C$8</c:f>
              <c:numCache>
                <c:formatCode>#,##0.0</c:formatCode>
                <c:ptCount val="6"/>
                <c:pt idx="0">
                  <c:v>1.2820512820512822</c:v>
                </c:pt>
                <c:pt idx="1">
                  <c:v>1.2820512820512822</c:v>
                </c:pt>
                <c:pt idx="2">
                  <c:v>1.2820512820512822</c:v>
                </c:pt>
                <c:pt idx="3">
                  <c:v>6.4102564102564106</c:v>
                </c:pt>
                <c:pt idx="4">
                  <c:v>17.948717948717661</c:v>
                </c:pt>
                <c:pt idx="5">
                  <c:v>71.794871794871781</c:v>
                </c:pt>
              </c:numCache>
            </c:numRef>
          </c:val>
        </c:ser>
        <c:gapWidth val="75"/>
        <c:shape val="cylinder"/>
        <c:axId val="100766080"/>
        <c:axId val="100767616"/>
        <c:axId val="0"/>
      </c:bar3DChart>
      <c:catAx>
        <c:axId val="100766080"/>
        <c:scaling>
          <c:orientation val="minMax"/>
        </c:scaling>
        <c:axPos val="b"/>
        <c:numFmt formatCode="General" sourceLinked="1"/>
        <c:majorTickMark val="none"/>
        <c:tickLblPos val="nextTo"/>
        <c:crossAx val="100767616"/>
        <c:crosses val="autoZero"/>
        <c:auto val="1"/>
        <c:lblAlgn val="ctr"/>
        <c:lblOffset val="100"/>
      </c:catAx>
      <c:valAx>
        <c:axId val="100767616"/>
        <c:scaling>
          <c:orientation val="minMax"/>
        </c:scaling>
        <c:axPos val="l"/>
        <c:majorGridlines/>
        <c:numFmt formatCode="#,##0.0" sourceLinked="1"/>
        <c:majorTickMark val="none"/>
        <c:tickLblPos val="nextTo"/>
        <c:spPr>
          <a:ln w="9525">
            <a:noFill/>
          </a:ln>
        </c:spPr>
        <c:crossAx val="100766080"/>
        <c:crosses val="autoZero"/>
        <c:crossBetween val="between"/>
      </c:valAx>
      <c:spPr>
        <a:noFill/>
        <a:ln w="25400">
          <a:noFill/>
        </a:ln>
      </c:spPr>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manualLayout>
          <c:layoutTarget val="inner"/>
          <c:xMode val="edge"/>
          <c:yMode val="edge"/>
          <c:x val="7.4610944565237022E-2"/>
          <c:y val="2.802295061954465E-2"/>
          <c:w val="0.92484829654145173"/>
          <c:h val="0.63784189563719096"/>
        </c:manualLayout>
      </c:layout>
      <c:bar3DChart>
        <c:barDir val="col"/>
        <c:grouping val="clustered"/>
        <c:ser>
          <c:idx val="0"/>
          <c:order val="0"/>
          <c:dLbls>
            <c:showVal val="1"/>
          </c:dLbls>
          <c:cat>
            <c:strRef>
              <c:f>residencia!$C$3:$C$9</c:f>
              <c:strCache>
                <c:ptCount val="7"/>
                <c:pt idx="0">
                  <c:v>Port. - Alentejo</c:v>
                </c:pt>
                <c:pt idx="1">
                  <c:v>Port. - Algarve</c:v>
                </c:pt>
                <c:pt idx="2">
                  <c:v>Port. - Centro</c:v>
                </c:pt>
                <c:pt idx="3">
                  <c:v>Port. - Lisboa</c:v>
                </c:pt>
                <c:pt idx="4">
                  <c:v>Port. - Norte</c:v>
                </c:pt>
                <c:pt idx="5">
                  <c:v>Port. - Ilhas</c:v>
                </c:pt>
                <c:pt idx="6">
                  <c:v>Estrangeiro</c:v>
                </c:pt>
              </c:strCache>
            </c:strRef>
          </c:cat>
          <c:val>
            <c:numRef>
              <c:f>residencia!$D$3:$D$9</c:f>
              <c:numCache>
                <c:formatCode>0.0</c:formatCode>
                <c:ptCount val="7"/>
                <c:pt idx="0">
                  <c:v>78.205128205128204</c:v>
                </c:pt>
                <c:pt idx="1">
                  <c:v>5.1282051282051286</c:v>
                </c:pt>
                <c:pt idx="2">
                  <c:v>4.4871794871794872</c:v>
                </c:pt>
                <c:pt idx="3">
                  <c:v>10.256410256410346</c:v>
                </c:pt>
                <c:pt idx="4">
                  <c:v>0</c:v>
                </c:pt>
                <c:pt idx="5">
                  <c:v>0</c:v>
                </c:pt>
                <c:pt idx="6">
                  <c:v>1.923076923076934</c:v>
                </c:pt>
              </c:numCache>
            </c:numRef>
          </c:val>
        </c:ser>
        <c:gapWidth val="75"/>
        <c:shape val="cylinder"/>
        <c:axId val="100775424"/>
        <c:axId val="100776960"/>
        <c:axId val="0"/>
      </c:bar3DChart>
      <c:catAx>
        <c:axId val="100775424"/>
        <c:scaling>
          <c:orientation val="minMax"/>
        </c:scaling>
        <c:axPos val="b"/>
        <c:majorTickMark val="none"/>
        <c:tickLblPos val="nextTo"/>
        <c:crossAx val="100776960"/>
        <c:crosses val="autoZero"/>
        <c:auto val="1"/>
        <c:lblAlgn val="ctr"/>
        <c:lblOffset val="100"/>
      </c:catAx>
      <c:valAx>
        <c:axId val="100776960"/>
        <c:scaling>
          <c:orientation val="minMax"/>
        </c:scaling>
        <c:axPos val="l"/>
        <c:majorGridlines/>
        <c:numFmt formatCode="0.0" sourceLinked="1"/>
        <c:majorTickMark val="none"/>
        <c:tickLblPos val="nextTo"/>
        <c:spPr>
          <a:ln w="9525">
            <a:noFill/>
          </a:ln>
        </c:spPr>
        <c:crossAx val="100775424"/>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manualLayout>
          <c:layoutTarget val="inner"/>
          <c:xMode val="edge"/>
          <c:yMode val="edge"/>
          <c:x val="8.1589087078400915E-2"/>
          <c:y val="3.0135899679206896E-2"/>
          <c:w val="0.91674766694820065"/>
          <c:h val="0.65927621819014071"/>
        </c:manualLayout>
      </c:layout>
      <c:bar3DChart>
        <c:barDir val="col"/>
        <c:grouping val="clustered"/>
        <c:ser>
          <c:idx val="0"/>
          <c:order val="0"/>
          <c:dLbls>
            <c:showVal val="1"/>
          </c:dLbls>
          <c:cat>
            <c:strRef>
              <c:f>conhecimento!$C$6:$C$10</c:f>
              <c:strCache>
                <c:ptCount val="5"/>
                <c:pt idx="0">
                  <c:v>Amigos/familiares</c:v>
                </c:pt>
                <c:pt idx="1">
                  <c:v>Colegas </c:v>
                </c:pt>
                <c:pt idx="2">
                  <c:v>Internet</c:v>
                </c:pt>
                <c:pt idx="3">
                  <c:v>Com. social</c:v>
                </c:pt>
                <c:pt idx="4">
                  <c:v>Outra</c:v>
                </c:pt>
              </c:strCache>
            </c:strRef>
          </c:cat>
          <c:val>
            <c:numRef>
              <c:f>conhecimento!$D$6:$D$10</c:f>
              <c:numCache>
                <c:formatCode>0.0</c:formatCode>
                <c:ptCount val="5"/>
                <c:pt idx="0">
                  <c:v>29.069767441860463</c:v>
                </c:pt>
                <c:pt idx="1">
                  <c:v>44.186046511627794</c:v>
                </c:pt>
                <c:pt idx="2">
                  <c:v>10.465116279069955</c:v>
                </c:pt>
                <c:pt idx="3">
                  <c:v>4.6511627906976933</c:v>
                </c:pt>
                <c:pt idx="4">
                  <c:v>11.627906976744185</c:v>
                </c:pt>
              </c:numCache>
            </c:numRef>
          </c:val>
        </c:ser>
        <c:shape val="cylinder"/>
        <c:axId val="100817536"/>
        <c:axId val="100827520"/>
        <c:axId val="0"/>
      </c:bar3DChart>
      <c:catAx>
        <c:axId val="100817536"/>
        <c:scaling>
          <c:orientation val="minMax"/>
        </c:scaling>
        <c:axPos val="b"/>
        <c:majorTickMark val="none"/>
        <c:tickLblPos val="nextTo"/>
        <c:crossAx val="100827520"/>
        <c:crosses val="autoZero"/>
        <c:auto val="1"/>
        <c:lblAlgn val="ctr"/>
        <c:lblOffset val="100"/>
      </c:catAx>
      <c:valAx>
        <c:axId val="100827520"/>
        <c:scaling>
          <c:orientation val="minMax"/>
        </c:scaling>
        <c:axPos val="l"/>
        <c:majorGridlines/>
        <c:numFmt formatCode="0.0" sourceLinked="1"/>
        <c:majorTickMark val="none"/>
        <c:tickLblPos val="nextTo"/>
        <c:crossAx val="100817536"/>
        <c:crosses val="autoZero"/>
        <c:crossBetween val="between"/>
      </c:valAx>
    </c:plotArea>
    <c:plotVisOnly val="1"/>
    <c:dispBlanksAs val="gap"/>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manualLayout>
          <c:layoutTarget val="inner"/>
          <c:xMode val="edge"/>
          <c:yMode val="edge"/>
          <c:x val="9.2418853893263334E-2"/>
          <c:y val="3.1022448072585192E-2"/>
          <c:w val="0.87702559055120954"/>
          <c:h val="0.82209420308086445"/>
        </c:manualLayout>
      </c:layout>
      <c:bar3DChart>
        <c:barDir val="col"/>
        <c:grouping val="clustered"/>
        <c:ser>
          <c:idx val="0"/>
          <c:order val="0"/>
          <c:dLbls>
            <c:showVal val="1"/>
          </c:dLbls>
          <c:cat>
            <c:strRef>
              <c:f>noites!$C$4:$C$7</c:f>
              <c:strCache>
                <c:ptCount val="4"/>
                <c:pt idx="0">
                  <c:v>1 noite</c:v>
                </c:pt>
                <c:pt idx="1">
                  <c:v>2 noites</c:v>
                </c:pt>
                <c:pt idx="2">
                  <c:v>3 noites</c:v>
                </c:pt>
                <c:pt idx="3">
                  <c:v>+ 3 noites</c:v>
                </c:pt>
              </c:strCache>
            </c:strRef>
          </c:cat>
          <c:val>
            <c:numRef>
              <c:f>noites!$D$4:$D$7</c:f>
              <c:numCache>
                <c:formatCode>0.0</c:formatCode>
                <c:ptCount val="4"/>
                <c:pt idx="0">
                  <c:v>67.948717948718027</c:v>
                </c:pt>
                <c:pt idx="1">
                  <c:v>25.641025641025642</c:v>
                </c:pt>
                <c:pt idx="2">
                  <c:v>3.8461538461538463</c:v>
                </c:pt>
                <c:pt idx="3">
                  <c:v>2.5641025641025652</c:v>
                </c:pt>
              </c:numCache>
            </c:numRef>
          </c:val>
        </c:ser>
        <c:shape val="cylinder"/>
        <c:axId val="100893056"/>
        <c:axId val="100894592"/>
        <c:axId val="0"/>
      </c:bar3DChart>
      <c:catAx>
        <c:axId val="100893056"/>
        <c:scaling>
          <c:orientation val="minMax"/>
        </c:scaling>
        <c:axPos val="b"/>
        <c:tickLblPos val="nextTo"/>
        <c:crossAx val="100894592"/>
        <c:crosses val="autoZero"/>
        <c:auto val="1"/>
        <c:lblAlgn val="ctr"/>
        <c:lblOffset val="100"/>
      </c:catAx>
      <c:valAx>
        <c:axId val="100894592"/>
        <c:scaling>
          <c:orientation val="minMax"/>
        </c:scaling>
        <c:axPos val="l"/>
        <c:majorGridlines/>
        <c:numFmt formatCode="0.0" sourceLinked="1"/>
        <c:tickLblPos val="nextTo"/>
        <c:crossAx val="100893056"/>
        <c:crosses val="autoZero"/>
        <c:crossBetween val="between"/>
      </c:valAx>
    </c:plotArea>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manualLayout>
          <c:layoutTarget val="inner"/>
          <c:xMode val="edge"/>
          <c:yMode val="edge"/>
          <c:x val="9.1419072615923011E-2"/>
          <c:y val="3.7396106736657921E-2"/>
          <c:w val="0.90838670166227198"/>
          <c:h val="0.82611840186643337"/>
        </c:manualLayout>
      </c:layout>
      <c:bar3DChart>
        <c:barDir val="col"/>
        <c:grouping val="clustered"/>
        <c:ser>
          <c:idx val="0"/>
          <c:order val="0"/>
          <c:dLbls>
            <c:dLbl>
              <c:idx val="0"/>
              <c:layout>
                <c:manualLayout>
                  <c:x val="0.05"/>
                  <c:y val="-3.2407407407408849E-2"/>
                </c:manualLayout>
              </c:layout>
              <c:showVal val="1"/>
            </c:dLbl>
            <c:dLbl>
              <c:idx val="1"/>
              <c:layout>
                <c:manualLayout>
                  <c:x val="3.6111165116706215E-2"/>
                  <c:y val="-4.7457942295958393E-2"/>
                </c:manualLayout>
              </c:layout>
              <c:showVal val="1"/>
            </c:dLbl>
            <c:showVal val="1"/>
          </c:dLbls>
          <c:cat>
            <c:strRef>
              <c:f>'tipo de alojamento'!$C$3:$C$4</c:f>
              <c:strCache>
                <c:ptCount val="2"/>
                <c:pt idx="0">
                  <c:v>Casa da Malta</c:v>
                </c:pt>
                <c:pt idx="1">
                  <c:v>Monte Principal</c:v>
                </c:pt>
              </c:strCache>
            </c:strRef>
          </c:cat>
          <c:val>
            <c:numRef>
              <c:f>'tipo de alojamento'!$D$3:$D$4</c:f>
              <c:numCache>
                <c:formatCode>0.0</c:formatCode>
                <c:ptCount val="2"/>
                <c:pt idx="0">
                  <c:v>12.179487179487332</c:v>
                </c:pt>
                <c:pt idx="1">
                  <c:v>87.820512820512818</c:v>
                </c:pt>
              </c:numCache>
            </c:numRef>
          </c:val>
        </c:ser>
        <c:shape val="cylinder"/>
        <c:axId val="101025664"/>
        <c:axId val="101027200"/>
        <c:axId val="0"/>
      </c:bar3DChart>
      <c:catAx>
        <c:axId val="101025664"/>
        <c:scaling>
          <c:orientation val="minMax"/>
        </c:scaling>
        <c:axPos val="b"/>
        <c:tickLblPos val="nextTo"/>
        <c:crossAx val="101027200"/>
        <c:crosses val="autoZero"/>
        <c:auto val="1"/>
        <c:lblAlgn val="ctr"/>
        <c:lblOffset val="100"/>
      </c:catAx>
      <c:valAx>
        <c:axId val="101027200"/>
        <c:scaling>
          <c:orientation val="minMax"/>
        </c:scaling>
        <c:axPos val="l"/>
        <c:majorGridlines/>
        <c:numFmt formatCode="0" sourceLinked="0"/>
        <c:tickLblPos val="nextTo"/>
        <c:crossAx val="101025664"/>
        <c:crosses val="autoZero"/>
        <c:crossBetween val="between"/>
        <c:majorUnit val="20"/>
      </c:valAx>
      <c:spPr>
        <a:ln>
          <a:noFill/>
        </a:ln>
      </c:spPr>
    </c:plotArea>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manualLayout>
          <c:layoutTarget val="inner"/>
          <c:xMode val="edge"/>
          <c:yMode val="edge"/>
          <c:x val="0.10550218722659672"/>
          <c:y val="2.973482482242179E-2"/>
          <c:w val="0.86394225721786722"/>
          <c:h val="0.85169251218144082"/>
        </c:manualLayout>
      </c:layout>
      <c:bar3DChart>
        <c:barDir val="col"/>
        <c:grouping val="clustered"/>
        <c:ser>
          <c:idx val="0"/>
          <c:order val="0"/>
          <c:dLbls>
            <c:dLbl>
              <c:idx val="0"/>
              <c:layout>
                <c:manualLayout>
                  <c:x val="1.6393442622950821E-2"/>
                  <c:y val="-2.0768425190824197E-2"/>
                </c:manualLayout>
              </c:layout>
              <c:showVal val="1"/>
            </c:dLbl>
            <c:dLbl>
              <c:idx val="1"/>
              <c:layout>
                <c:manualLayout>
                  <c:x val="3.5519125683060412E-2"/>
                  <c:y val="-4.9844220457978594E-2"/>
                </c:manualLayout>
              </c:layout>
              <c:showVal val="1"/>
            </c:dLbl>
            <c:dLbl>
              <c:idx val="2"/>
              <c:layout>
                <c:manualLayout>
                  <c:x val="6.5573770491803282E-2"/>
                  <c:y val="-1.6614740152659371E-2"/>
                </c:manualLayout>
              </c:layout>
              <c:showVal val="1"/>
            </c:dLbl>
            <c:showVal val="1"/>
          </c:dLbls>
          <c:cat>
            <c:strRef>
              <c:f>refeições!$C$4:$C$6</c:f>
              <c:strCache>
                <c:ptCount val="3"/>
                <c:pt idx="0">
                  <c:v>Algumas</c:v>
                </c:pt>
                <c:pt idx="1">
                  <c:v>Nenhumas</c:v>
                </c:pt>
                <c:pt idx="2">
                  <c:v>Todas</c:v>
                </c:pt>
              </c:strCache>
            </c:strRef>
          </c:cat>
          <c:val>
            <c:numRef>
              <c:f>refeições!$D$4:$D$6</c:f>
              <c:numCache>
                <c:formatCode>0.0</c:formatCode>
                <c:ptCount val="3"/>
                <c:pt idx="0">
                  <c:v>52</c:v>
                </c:pt>
                <c:pt idx="1">
                  <c:v>24</c:v>
                </c:pt>
                <c:pt idx="2">
                  <c:v>28</c:v>
                </c:pt>
              </c:numCache>
            </c:numRef>
          </c:val>
        </c:ser>
        <c:shape val="cylinder"/>
        <c:axId val="102452608"/>
        <c:axId val="102458496"/>
        <c:axId val="0"/>
      </c:bar3DChart>
      <c:catAx>
        <c:axId val="102452608"/>
        <c:scaling>
          <c:orientation val="minMax"/>
        </c:scaling>
        <c:axPos val="b"/>
        <c:majorTickMark val="none"/>
        <c:tickLblPos val="nextTo"/>
        <c:crossAx val="102458496"/>
        <c:crosses val="autoZero"/>
        <c:auto val="1"/>
        <c:lblAlgn val="ctr"/>
        <c:lblOffset val="100"/>
      </c:catAx>
      <c:valAx>
        <c:axId val="102458496"/>
        <c:scaling>
          <c:orientation val="minMax"/>
        </c:scaling>
        <c:axPos val="l"/>
        <c:majorGridlines/>
        <c:numFmt formatCode="0.0" sourceLinked="1"/>
        <c:majorTickMark val="none"/>
        <c:tickLblPos val="nextTo"/>
        <c:crossAx val="102452608"/>
        <c:crosses val="autoZero"/>
        <c:crossBetween val="between"/>
      </c:valAx>
    </c:plotArea>
    <c:plotVisOnly val="1"/>
    <c:dispBlanksAs val="gap"/>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AngAx val="1"/>
    </c:view3D>
    <c:plotArea>
      <c:layout>
        <c:manualLayout>
          <c:layoutTarget val="inner"/>
          <c:xMode val="edge"/>
          <c:yMode val="edge"/>
          <c:x val="0.10547132715421642"/>
          <c:y val="3.5261243918386601E-2"/>
          <c:w val="0.89445496279257231"/>
          <c:h val="0.75782212286520001"/>
        </c:manualLayout>
      </c:layout>
      <c:bar3DChart>
        <c:barDir val="col"/>
        <c:grouping val="clustered"/>
        <c:ser>
          <c:idx val="0"/>
          <c:order val="0"/>
          <c:dLbls>
            <c:showVal val="1"/>
          </c:dLbls>
          <c:cat>
            <c:strRef>
              <c:f>meses!$B$3:$B$13</c:f>
              <c:strCache>
                <c:ptCount val="11"/>
                <c:pt idx="0">
                  <c:v>Janeiro </c:v>
                </c:pt>
                <c:pt idx="1">
                  <c:v>Fevereiro</c:v>
                </c:pt>
                <c:pt idx="2">
                  <c:v>Março</c:v>
                </c:pt>
                <c:pt idx="3">
                  <c:v>Abril</c:v>
                </c:pt>
                <c:pt idx="4">
                  <c:v>Maio</c:v>
                </c:pt>
                <c:pt idx="5">
                  <c:v>Junho</c:v>
                </c:pt>
                <c:pt idx="6">
                  <c:v>Julho</c:v>
                </c:pt>
                <c:pt idx="7">
                  <c:v>Setembro</c:v>
                </c:pt>
                <c:pt idx="8">
                  <c:v>Outubro</c:v>
                </c:pt>
                <c:pt idx="9">
                  <c:v>Novembro</c:v>
                </c:pt>
                <c:pt idx="10">
                  <c:v>Dezembro</c:v>
                </c:pt>
              </c:strCache>
            </c:strRef>
          </c:cat>
          <c:val>
            <c:numRef>
              <c:f>meses!$C$3:$C$13</c:f>
              <c:numCache>
                <c:formatCode>0.0</c:formatCode>
                <c:ptCount val="11"/>
                <c:pt idx="0">
                  <c:v>0</c:v>
                </c:pt>
                <c:pt idx="1">
                  <c:v>2.5641025641025652</c:v>
                </c:pt>
                <c:pt idx="2">
                  <c:v>12.820512820512821</c:v>
                </c:pt>
                <c:pt idx="3">
                  <c:v>20.512820512820515</c:v>
                </c:pt>
                <c:pt idx="4">
                  <c:v>32.051282051281412</c:v>
                </c:pt>
                <c:pt idx="5">
                  <c:v>6.4102564102564106</c:v>
                </c:pt>
                <c:pt idx="6">
                  <c:v>7.6923076923076925</c:v>
                </c:pt>
                <c:pt idx="7">
                  <c:v>1.2820512820512822</c:v>
                </c:pt>
                <c:pt idx="8">
                  <c:v>10.256410256410346</c:v>
                </c:pt>
                <c:pt idx="9">
                  <c:v>6.4102564102564106</c:v>
                </c:pt>
                <c:pt idx="10">
                  <c:v>0</c:v>
                </c:pt>
              </c:numCache>
            </c:numRef>
          </c:val>
        </c:ser>
        <c:shape val="cylinder"/>
        <c:axId val="102483072"/>
        <c:axId val="102484608"/>
        <c:axId val="0"/>
      </c:bar3DChart>
      <c:catAx>
        <c:axId val="102483072"/>
        <c:scaling>
          <c:orientation val="minMax"/>
        </c:scaling>
        <c:axPos val="b"/>
        <c:majorTickMark val="none"/>
        <c:tickLblPos val="nextTo"/>
        <c:crossAx val="102484608"/>
        <c:crosses val="autoZero"/>
        <c:auto val="1"/>
        <c:lblAlgn val="ctr"/>
        <c:lblOffset val="100"/>
      </c:catAx>
      <c:valAx>
        <c:axId val="102484608"/>
        <c:scaling>
          <c:orientation val="minMax"/>
        </c:scaling>
        <c:axPos val="l"/>
        <c:majorGridlines/>
        <c:numFmt formatCode="0.0" sourceLinked="1"/>
        <c:majorTickMark val="none"/>
        <c:tickLblPos val="nextTo"/>
        <c:crossAx val="102483072"/>
        <c:crosses val="autoZero"/>
        <c:crossBetween val="between"/>
      </c:valAx>
      <c:spPr>
        <a:ln>
          <a:noFill/>
        </a:ln>
      </c:spPr>
    </c:plotArea>
    <c:plotVisOnly val="1"/>
    <c:dispBlanksAs val="gap"/>
  </c:chart>
  <c:spPr>
    <a:ln>
      <a:noFill/>
    </a:ln>
  </c:sp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66.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66.png"/></Relationships>
</file>

<file path=word/drawings/drawing1.xml><?xml version="1.0" encoding="utf-8"?>
<c:userShapes xmlns:c="http://schemas.openxmlformats.org/drawingml/2006/chart">
  <cdr:relSizeAnchor xmlns:cdr="http://schemas.openxmlformats.org/drawingml/2006/chartDrawing">
    <cdr:from>
      <cdr:x>0.04938</cdr:x>
      <cdr:y>0</cdr:y>
    </cdr:from>
    <cdr:to>
      <cdr:x>0.11816</cdr:x>
      <cdr:y>0.099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66700" y="0"/>
          <a:ext cx="371429" cy="285714"/>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0.08</cdr:x>
      <cdr:y>0.10895</cdr:y>
    </cdr:from>
    <cdr:to>
      <cdr:x>0.12888</cdr:x>
      <cdr:y>0.19565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2900" y="286428"/>
          <a:ext cx="209511" cy="227922"/>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0.05859</cdr:x>
      <cdr:y>0</cdr:y>
    </cdr:from>
    <cdr:to>
      <cdr:x>0.10302</cdr:x>
      <cdr:y>0.08057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6225" y="0"/>
          <a:ext cx="209511" cy="227922"/>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0.06667</cdr:x>
      <cdr:y>0.13542</cdr:y>
    </cdr:from>
    <cdr:to>
      <cdr:x>0.1111</cdr:x>
      <cdr:y>0.21598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4800" y="371475"/>
          <a:ext cx="203162" cy="221015"/>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0.04727</cdr:x>
      <cdr:y>0</cdr:y>
    </cdr:from>
    <cdr:to>
      <cdr:x>0.09636</cdr:x>
      <cdr:y>0.09094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7649" y="0"/>
          <a:ext cx="257175" cy="27977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0.02784</cdr:x>
      <cdr:y>0</cdr:y>
    </cdr:from>
    <cdr:to>
      <cdr:x>0.09853</cdr:x>
      <cdr:y>0.09379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3825" y="0"/>
          <a:ext cx="314437" cy="27157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0.05556</cdr:x>
      <cdr:y>0.06273</cdr:y>
    </cdr:from>
    <cdr:to>
      <cdr:x>0.12537</cdr:x>
      <cdr:y>0.1624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7175" y="161925"/>
          <a:ext cx="323190" cy="25727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0.04098</cdr:x>
      <cdr:y>0.01869</cdr:y>
    </cdr:from>
    <cdr:to>
      <cdr:x>0.10966</cdr:x>
      <cdr:y>0.10812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0500" y="57150"/>
          <a:ext cx="319200" cy="27341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0.04942</cdr:x>
      <cdr:y>0</cdr:y>
    </cdr:from>
    <cdr:to>
      <cdr:x>0.10567</cdr:x>
      <cdr:y>0.07337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0677" y="0"/>
          <a:ext cx="308074" cy="22712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0.0371</cdr:x>
      <cdr:y>0.01421</cdr:y>
    </cdr:from>
    <cdr:to>
      <cdr:x>0.08263</cdr:x>
      <cdr:y>0.06538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9550" y="55906"/>
          <a:ext cx="257175" cy="201269"/>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0.05292</cdr:x>
      <cdr:y>0.01435</cdr:y>
    </cdr:from>
    <cdr:to>
      <cdr:x>0.10054</cdr:x>
      <cdr:y>0.06599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5750" y="55906"/>
          <a:ext cx="257175" cy="201269"/>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0.05771</cdr:x>
      <cdr:y>0</cdr:y>
    </cdr:from>
    <cdr:to>
      <cdr:x>0.10353</cdr:x>
      <cdr:y>0.08309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3850" y="0"/>
          <a:ext cx="257175" cy="266700"/>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0.08333</cdr:x>
      <cdr:y>0.08681</cdr:y>
    </cdr:from>
    <cdr:to>
      <cdr:x>0.12916</cdr:x>
      <cdr:y>0.16989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1000" y="238125"/>
          <a:ext cx="209511" cy="227922"/>
        </a:xfrm>
        <a:prstGeom xmlns:a="http://schemas.openxmlformats.org/drawingml/2006/main" prst="rect">
          <a:avLst/>
        </a:prstGeom>
      </cdr:spPr>
    </cdr:pic>
  </cdr:relSizeAnchor>
</c:userShapes>
</file>

<file path=word/theme/theme1.xml><?xml version="1.0" encoding="utf-8"?>
<a:theme xmlns:a="http://schemas.openxmlformats.org/drawingml/2006/main" name="Tema do Office">
  <a:themeElements>
    <a:clrScheme name="Flux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203AD-9BA0-490F-9B12-69B7FB4FC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174</Pages>
  <Words>38242</Words>
  <Characters>206513</Characters>
  <Application>Microsoft Office Word</Application>
  <DocSecurity>0</DocSecurity>
  <Lines>1720</Lines>
  <Paragraphs>488</Paragraphs>
  <ScaleCrop>false</ScaleCrop>
  <HeadingPairs>
    <vt:vector size="2" baseType="variant">
      <vt:variant>
        <vt:lpstr>Título</vt:lpstr>
      </vt:variant>
      <vt:variant>
        <vt:i4>1</vt:i4>
      </vt:variant>
    </vt:vector>
  </HeadingPairs>
  <TitlesOfParts>
    <vt:vector size="1" baseType="lpstr">
      <vt:lpstr>Enquadramento teórico</vt:lpstr>
    </vt:vector>
  </TitlesOfParts>
  <Company>EDIA</Company>
  <LinksUpToDate>false</LinksUpToDate>
  <CharactersWithSpaces>244267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Enquadramento teórico</dc:title>
  <dc:creator>scabanas</dc:creator>
  <cp:lastModifiedBy>Cabanas</cp:lastModifiedBy>
  <cp:revision>3</cp:revision>
  <cp:lastPrinted>2011-10-10T13:19:00Z</cp:lastPrinted>
  <dcterms:created xsi:type="dcterms:W3CDTF">2011-10-10T13:52:00Z</dcterms:created>
  <dcterms:modified xsi:type="dcterms:W3CDTF">2011-10-10T13:57:00Z</dcterms:modified>
</cp:coreProperties>
</file>