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322" w:rsidRPr="0028602D" w:rsidRDefault="00B63322">
      <w:pPr>
        <w:rPr>
          <w:rFonts w:ascii="Times New Roman" w:hAnsi="Times New Roman" w:cs="Times New Roman"/>
          <w:b/>
          <w:sz w:val="28"/>
          <w:szCs w:val="28"/>
        </w:rPr>
      </w:pPr>
      <w:r w:rsidRPr="0028602D">
        <w:rPr>
          <w:rFonts w:ascii="Times New Roman" w:hAnsi="Times New Roman" w:cs="Times New Roman"/>
          <w:b/>
          <w:noProof/>
          <w:sz w:val="28"/>
          <w:szCs w:val="28"/>
          <w:lang w:eastAsia="pt-PT"/>
        </w:rPr>
        <w:drawing>
          <wp:anchor distT="0" distB="0" distL="114300" distR="114300" simplePos="0" relativeHeight="251707392" behindDoc="0" locked="0" layoutInCell="1" allowOverlap="1" wp14:anchorId="3EC567B4" wp14:editId="36283FBB">
            <wp:simplePos x="0" y="0"/>
            <wp:positionH relativeFrom="column">
              <wp:posOffset>2073910</wp:posOffset>
            </wp:positionH>
            <wp:positionV relativeFrom="paragraph">
              <wp:posOffset>252095</wp:posOffset>
            </wp:positionV>
            <wp:extent cx="1153160" cy="1144905"/>
            <wp:effectExtent l="0" t="0" r="8890" b="0"/>
            <wp:wrapSquare wrapText="bothSides"/>
            <wp:docPr id="1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tretch>
                      <a:fillRect/>
                    </a:stretch>
                  </pic:blipFill>
                  <pic:spPr bwMode="auto">
                    <a:xfrm>
                      <a:off x="0" y="0"/>
                      <a:ext cx="1153160" cy="1144905"/>
                    </a:xfrm>
                    <a:prstGeom prst="rect">
                      <a:avLst/>
                    </a:prstGeom>
                    <a:noFill/>
                  </pic:spPr>
                </pic:pic>
              </a:graphicData>
            </a:graphic>
          </wp:anchor>
        </w:drawing>
      </w:r>
    </w:p>
    <w:p w:rsidR="00B63322" w:rsidRPr="0028602D" w:rsidRDefault="00B63322" w:rsidP="00B63322">
      <w:pPr>
        <w:tabs>
          <w:tab w:val="left" w:pos="3431"/>
        </w:tabs>
        <w:rPr>
          <w:rFonts w:ascii="Times New Roman" w:hAnsi="Times New Roman" w:cs="Times New Roman"/>
          <w:b/>
          <w:sz w:val="28"/>
          <w:szCs w:val="28"/>
        </w:rPr>
      </w:pPr>
      <w:r w:rsidRPr="0028602D">
        <w:rPr>
          <w:rFonts w:ascii="Times New Roman" w:hAnsi="Times New Roman" w:cs="Times New Roman"/>
          <w:b/>
          <w:sz w:val="28"/>
          <w:szCs w:val="28"/>
        </w:rPr>
        <w:tab/>
      </w:r>
    </w:p>
    <w:p w:rsidR="00B63322" w:rsidRPr="0028602D" w:rsidRDefault="00B63322">
      <w:pPr>
        <w:rPr>
          <w:rFonts w:ascii="Times New Roman" w:hAnsi="Times New Roman" w:cs="Times New Roman"/>
          <w:b/>
          <w:sz w:val="28"/>
          <w:szCs w:val="28"/>
        </w:rPr>
      </w:pPr>
    </w:p>
    <w:p w:rsidR="00B63322" w:rsidRPr="0028602D" w:rsidRDefault="00B63322">
      <w:pPr>
        <w:rPr>
          <w:rFonts w:ascii="Times New Roman" w:hAnsi="Times New Roman" w:cs="Times New Roman"/>
          <w:b/>
          <w:sz w:val="28"/>
          <w:szCs w:val="28"/>
        </w:rPr>
      </w:pPr>
    </w:p>
    <w:p w:rsidR="00B63322" w:rsidRPr="0028602D" w:rsidRDefault="00B63322">
      <w:pPr>
        <w:rPr>
          <w:rFonts w:ascii="Times New Roman" w:hAnsi="Times New Roman" w:cs="Times New Roman"/>
          <w:b/>
          <w:sz w:val="28"/>
          <w:szCs w:val="28"/>
        </w:rPr>
      </w:pPr>
    </w:p>
    <w:p w:rsidR="00B63322" w:rsidRPr="0028602D" w:rsidRDefault="00B63322">
      <w:pPr>
        <w:rPr>
          <w:rFonts w:ascii="Times New Roman" w:hAnsi="Times New Roman" w:cs="Times New Roman"/>
          <w:b/>
          <w:sz w:val="28"/>
          <w:szCs w:val="28"/>
        </w:rPr>
      </w:pPr>
    </w:p>
    <w:p w:rsidR="00B63322" w:rsidRPr="0028602D" w:rsidRDefault="00B63322" w:rsidP="00B63322">
      <w:pPr>
        <w:spacing w:line="240" w:lineRule="auto"/>
        <w:jc w:val="center"/>
        <w:rPr>
          <w:rFonts w:ascii="Times New Roman" w:hAnsi="Times New Roman" w:cs="Times New Roman"/>
          <w:b/>
          <w:sz w:val="36"/>
          <w:szCs w:val="36"/>
        </w:rPr>
      </w:pPr>
      <w:r w:rsidRPr="0028602D">
        <w:rPr>
          <w:rFonts w:ascii="Times New Roman" w:hAnsi="Times New Roman" w:cs="Times New Roman"/>
          <w:b/>
          <w:sz w:val="36"/>
          <w:szCs w:val="36"/>
        </w:rPr>
        <w:t>UNIVERSIDADE DE ÉVORA</w:t>
      </w:r>
    </w:p>
    <w:p w:rsidR="00B63322" w:rsidRPr="0028602D" w:rsidRDefault="00B63322" w:rsidP="00B63322">
      <w:pPr>
        <w:spacing w:line="240" w:lineRule="auto"/>
        <w:jc w:val="center"/>
        <w:rPr>
          <w:rFonts w:ascii="Times New Roman" w:hAnsi="Times New Roman" w:cs="Times New Roman"/>
          <w:b/>
          <w:sz w:val="24"/>
          <w:szCs w:val="24"/>
        </w:rPr>
      </w:pPr>
      <w:r w:rsidRPr="0028602D">
        <w:rPr>
          <w:rFonts w:ascii="Times New Roman" w:hAnsi="Times New Roman" w:cs="Times New Roman"/>
          <w:b/>
          <w:sz w:val="24"/>
          <w:szCs w:val="24"/>
        </w:rPr>
        <w:t>ESCOLA DE CIÊNCIA SOCIAIS</w:t>
      </w:r>
    </w:p>
    <w:p w:rsidR="00B63322" w:rsidRPr="0028602D" w:rsidRDefault="00B63322">
      <w:pPr>
        <w:rPr>
          <w:rFonts w:ascii="Times New Roman" w:hAnsi="Times New Roman" w:cs="Times New Roman"/>
          <w:b/>
          <w:sz w:val="28"/>
          <w:szCs w:val="28"/>
        </w:rPr>
      </w:pPr>
    </w:p>
    <w:p w:rsidR="00B63322" w:rsidRPr="0028602D" w:rsidRDefault="00B63322" w:rsidP="00B63322">
      <w:pPr>
        <w:jc w:val="center"/>
        <w:rPr>
          <w:rFonts w:ascii="Times New Roman" w:hAnsi="Times New Roman" w:cs="Times New Roman"/>
          <w:b/>
          <w:sz w:val="28"/>
          <w:szCs w:val="28"/>
        </w:rPr>
      </w:pPr>
      <w:r w:rsidRPr="0028602D">
        <w:rPr>
          <w:rFonts w:ascii="Times New Roman" w:hAnsi="Times New Roman" w:cs="Times New Roman"/>
          <w:b/>
          <w:sz w:val="28"/>
          <w:szCs w:val="28"/>
        </w:rPr>
        <w:t>Mestrado em Educação Pré-Escolar e 1º Ciclo do Ensino Básico</w:t>
      </w:r>
    </w:p>
    <w:p w:rsidR="00B63322" w:rsidRPr="0028602D" w:rsidRDefault="00B63322">
      <w:pPr>
        <w:rPr>
          <w:rFonts w:ascii="Times New Roman" w:hAnsi="Times New Roman" w:cs="Times New Roman"/>
          <w:b/>
          <w:sz w:val="28"/>
          <w:szCs w:val="28"/>
        </w:rPr>
      </w:pPr>
    </w:p>
    <w:p w:rsidR="00B63322" w:rsidRPr="0028602D" w:rsidRDefault="00B63322" w:rsidP="00B63322">
      <w:pPr>
        <w:jc w:val="center"/>
        <w:rPr>
          <w:rFonts w:ascii="Times New Roman" w:hAnsi="Times New Roman" w:cs="Times New Roman"/>
          <w:b/>
          <w:sz w:val="24"/>
          <w:szCs w:val="24"/>
        </w:rPr>
      </w:pPr>
      <w:r w:rsidRPr="0028602D">
        <w:rPr>
          <w:rFonts w:ascii="Times New Roman" w:hAnsi="Times New Roman" w:cs="Times New Roman"/>
          <w:b/>
          <w:sz w:val="24"/>
          <w:szCs w:val="24"/>
        </w:rPr>
        <w:t>Relatório de Estágio</w:t>
      </w:r>
    </w:p>
    <w:p w:rsidR="00B63322" w:rsidRPr="0028602D" w:rsidRDefault="00B63322">
      <w:pPr>
        <w:rPr>
          <w:rFonts w:ascii="Times New Roman" w:hAnsi="Times New Roman" w:cs="Times New Roman"/>
          <w:b/>
          <w:sz w:val="28"/>
          <w:szCs w:val="28"/>
        </w:rPr>
      </w:pPr>
    </w:p>
    <w:p w:rsidR="00B63322" w:rsidRPr="0028602D" w:rsidRDefault="00B63322" w:rsidP="00B63322">
      <w:pPr>
        <w:jc w:val="center"/>
        <w:rPr>
          <w:rFonts w:ascii="Times New Roman" w:hAnsi="Times New Roman" w:cs="Times New Roman"/>
          <w:b/>
          <w:sz w:val="28"/>
          <w:szCs w:val="28"/>
        </w:rPr>
      </w:pPr>
      <w:r w:rsidRPr="0028602D">
        <w:rPr>
          <w:rFonts w:ascii="Times New Roman" w:hAnsi="Times New Roman" w:cs="Times New Roman"/>
          <w:b/>
          <w:sz w:val="28"/>
          <w:szCs w:val="28"/>
        </w:rPr>
        <w:t>Prática de Ensino Supervisionada em Educação Pré-Escolar e 1º Ciclo do Ensino Básico - Trabalho Cooperativo e Aprendizagens</w:t>
      </w:r>
    </w:p>
    <w:p w:rsidR="00B63322" w:rsidRPr="0028602D" w:rsidRDefault="00B63322">
      <w:pPr>
        <w:rPr>
          <w:rFonts w:ascii="Times New Roman" w:hAnsi="Times New Roman" w:cs="Times New Roman"/>
          <w:b/>
          <w:sz w:val="28"/>
          <w:szCs w:val="28"/>
        </w:rPr>
      </w:pPr>
    </w:p>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Marta Cristina da Silva Pereira Caeiro</w:t>
      </w:r>
    </w:p>
    <w:p w:rsidR="00B63322" w:rsidRPr="0028602D" w:rsidRDefault="00B63322">
      <w:pPr>
        <w:rPr>
          <w:rFonts w:ascii="Times New Roman" w:hAnsi="Times New Roman" w:cs="Times New Roman"/>
          <w:b/>
          <w:sz w:val="28"/>
          <w:szCs w:val="28"/>
        </w:rPr>
      </w:pPr>
    </w:p>
    <w:p w:rsidR="00B63322" w:rsidRPr="0028602D" w:rsidRDefault="00B63322" w:rsidP="00B63322">
      <w:pPr>
        <w:jc w:val="center"/>
        <w:rPr>
          <w:rFonts w:ascii="Times New Roman" w:hAnsi="Times New Roman" w:cs="Times New Roman"/>
          <w:b/>
          <w:sz w:val="24"/>
          <w:szCs w:val="24"/>
        </w:rPr>
      </w:pPr>
      <w:r w:rsidRPr="0028602D">
        <w:rPr>
          <w:rFonts w:ascii="Times New Roman" w:hAnsi="Times New Roman" w:cs="Times New Roman"/>
          <w:b/>
          <w:sz w:val="24"/>
          <w:szCs w:val="24"/>
        </w:rPr>
        <w:t>Orientador:</w:t>
      </w:r>
    </w:p>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Professora Doutora Maria Assunção Folque</w:t>
      </w:r>
    </w:p>
    <w:p w:rsidR="00B63322" w:rsidRPr="0028602D" w:rsidRDefault="00B63322" w:rsidP="00B63322">
      <w:pPr>
        <w:jc w:val="center"/>
        <w:rPr>
          <w:rFonts w:ascii="Times New Roman" w:hAnsi="Times New Roman" w:cs="Times New Roman"/>
          <w:b/>
          <w:sz w:val="24"/>
          <w:szCs w:val="24"/>
        </w:rPr>
      </w:pPr>
      <w:r w:rsidRPr="0028602D">
        <w:rPr>
          <w:rFonts w:ascii="Times New Roman" w:hAnsi="Times New Roman" w:cs="Times New Roman"/>
          <w:b/>
          <w:sz w:val="24"/>
          <w:szCs w:val="24"/>
        </w:rPr>
        <w:t>Coorientador:</w:t>
      </w:r>
    </w:p>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Mestre Maria da Conceição Leal da Costa</w:t>
      </w:r>
    </w:p>
    <w:p w:rsidR="00B63322" w:rsidRPr="0028602D" w:rsidRDefault="00B63322">
      <w:pPr>
        <w:rPr>
          <w:rFonts w:ascii="Times New Roman" w:hAnsi="Times New Roman" w:cs="Times New Roman"/>
          <w:b/>
          <w:sz w:val="28"/>
          <w:szCs w:val="28"/>
        </w:rPr>
      </w:pPr>
    </w:p>
    <w:p w:rsidR="00B63322" w:rsidRDefault="00B63322">
      <w:pPr>
        <w:rPr>
          <w:rFonts w:ascii="Times New Roman" w:hAnsi="Times New Roman" w:cs="Times New Roman"/>
          <w:b/>
          <w:sz w:val="28"/>
          <w:szCs w:val="28"/>
        </w:rPr>
      </w:pPr>
    </w:p>
    <w:p w:rsidR="00623DC0" w:rsidRPr="0028602D" w:rsidRDefault="00623DC0">
      <w:pPr>
        <w:rPr>
          <w:rFonts w:ascii="Times New Roman" w:hAnsi="Times New Roman" w:cs="Times New Roman"/>
          <w:b/>
          <w:sz w:val="28"/>
          <w:szCs w:val="28"/>
        </w:rPr>
      </w:pPr>
    </w:p>
    <w:p w:rsidR="00B63322" w:rsidRPr="0028602D" w:rsidRDefault="00B63322" w:rsidP="00B63322">
      <w:pPr>
        <w:jc w:val="center"/>
        <w:rPr>
          <w:rFonts w:ascii="Times New Roman" w:hAnsi="Times New Roman" w:cs="Times New Roman"/>
          <w:sz w:val="24"/>
          <w:szCs w:val="24"/>
        </w:rPr>
      </w:pPr>
      <w:proofErr w:type="gramStart"/>
      <w:r w:rsidRPr="0028602D">
        <w:rPr>
          <w:rFonts w:ascii="Times New Roman" w:hAnsi="Times New Roman" w:cs="Times New Roman"/>
          <w:sz w:val="24"/>
          <w:szCs w:val="24"/>
        </w:rPr>
        <w:t>março</w:t>
      </w:r>
      <w:proofErr w:type="gramEnd"/>
      <w:r w:rsidRPr="0028602D">
        <w:rPr>
          <w:rFonts w:ascii="Times New Roman" w:hAnsi="Times New Roman" w:cs="Times New Roman"/>
          <w:sz w:val="24"/>
          <w:szCs w:val="24"/>
        </w:rPr>
        <w:t xml:space="preserve"> de 2012</w:t>
      </w:r>
    </w:p>
    <w:p w:rsidR="00B63322" w:rsidRPr="0028602D" w:rsidRDefault="00B63322">
      <w:pPr>
        <w:rPr>
          <w:rFonts w:ascii="Times New Roman" w:hAnsi="Times New Roman" w:cs="Times New Roman"/>
          <w:b/>
          <w:sz w:val="28"/>
          <w:szCs w:val="28"/>
        </w:rPr>
      </w:pPr>
    </w:p>
    <w:p w:rsidR="00B63322" w:rsidRPr="0028602D" w:rsidRDefault="00B63322">
      <w:pPr>
        <w:rPr>
          <w:rFonts w:ascii="Times New Roman" w:hAnsi="Times New Roman" w:cs="Times New Roman"/>
          <w:b/>
          <w:sz w:val="28"/>
          <w:szCs w:val="28"/>
        </w:rPr>
      </w:pPr>
    </w:p>
    <w:p w:rsidR="00B63322" w:rsidRPr="0028602D" w:rsidRDefault="00B63322">
      <w:pPr>
        <w:rPr>
          <w:rFonts w:ascii="Times New Roman" w:hAnsi="Times New Roman" w:cs="Times New Roman"/>
          <w:b/>
          <w:sz w:val="28"/>
          <w:szCs w:val="28"/>
        </w:rPr>
      </w:pPr>
    </w:p>
    <w:p w:rsidR="00B63322" w:rsidRPr="0028602D" w:rsidRDefault="00B63322">
      <w:pPr>
        <w:rPr>
          <w:rFonts w:ascii="Times New Roman" w:hAnsi="Times New Roman" w:cs="Times New Roman"/>
          <w:b/>
          <w:sz w:val="28"/>
          <w:szCs w:val="28"/>
        </w:rPr>
      </w:pPr>
    </w:p>
    <w:p w:rsidR="00B63322" w:rsidRPr="0028602D" w:rsidRDefault="00B63322">
      <w:pPr>
        <w:rPr>
          <w:rFonts w:ascii="Times New Roman" w:hAnsi="Times New Roman" w:cs="Times New Roman"/>
          <w:b/>
          <w:sz w:val="28"/>
          <w:szCs w:val="28"/>
        </w:rPr>
      </w:pPr>
    </w:p>
    <w:p w:rsidR="00B63322" w:rsidRPr="0028602D" w:rsidRDefault="00B63322" w:rsidP="00B63322">
      <w:pPr>
        <w:rPr>
          <w:rFonts w:ascii="Times New Roman" w:hAnsi="Times New Roman" w:cs="Times New Roman"/>
          <w:b/>
          <w:sz w:val="28"/>
          <w:szCs w:val="28"/>
        </w:rPr>
      </w:pPr>
    </w:p>
    <w:p w:rsidR="00B63322" w:rsidRPr="0028602D" w:rsidRDefault="00B63322" w:rsidP="00B63322">
      <w:pPr>
        <w:jc w:val="center"/>
        <w:rPr>
          <w:rFonts w:ascii="Times New Roman" w:hAnsi="Times New Roman" w:cs="Times New Roman"/>
          <w:b/>
          <w:sz w:val="28"/>
          <w:szCs w:val="28"/>
        </w:rPr>
      </w:pPr>
      <w:r w:rsidRPr="0028602D">
        <w:rPr>
          <w:rFonts w:ascii="Times New Roman" w:hAnsi="Times New Roman" w:cs="Times New Roman"/>
          <w:b/>
          <w:sz w:val="28"/>
          <w:szCs w:val="28"/>
        </w:rPr>
        <w:t>Mestrado em Educação Pré-Escolar e 1º Ciclo do Ensino Básico</w:t>
      </w:r>
    </w:p>
    <w:p w:rsidR="00B63322" w:rsidRPr="0028602D" w:rsidRDefault="00B63322" w:rsidP="00B63322">
      <w:pPr>
        <w:rPr>
          <w:rFonts w:ascii="Times New Roman" w:hAnsi="Times New Roman" w:cs="Times New Roman"/>
          <w:b/>
          <w:sz w:val="28"/>
          <w:szCs w:val="28"/>
        </w:rPr>
      </w:pPr>
    </w:p>
    <w:p w:rsidR="00B63322" w:rsidRPr="0028602D" w:rsidRDefault="00B63322" w:rsidP="00B63322">
      <w:pPr>
        <w:jc w:val="center"/>
        <w:rPr>
          <w:rFonts w:ascii="Times New Roman" w:hAnsi="Times New Roman" w:cs="Times New Roman"/>
          <w:b/>
          <w:sz w:val="24"/>
          <w:szCs w:val="24"/>
        </w:rPr>
      </w:pPr>
      <w:r w:rsidRPr="0028602D">
        <w:rPr>
          <w:rFonts w:ascii="Times New Roman" w:hAnsi="Times New Roman" w:cs="Times New Roman"/>
          <w:b/>
          <w:sz w:val="24"/>
          <w:szCs w:val="24"/>
        </w:rPr>
        <w:t>Relatório de Estágio</w:t>
      </w:r>
    </w:p>
    <w:p w:rsidR="00B63322" w:rsidRPr="0028602D" w:rsidRDefault="00B63322" w:rsidP="00B63322">
      <w:pPr>
        <w:rPr>
          <w:rFonts w:ascii="Times New Roman" w:hAnsi="Times New Roman" w:cs="Times New Roman"/>
          <w:b/>
          <w:sz w:val="28"/>
          <w:szCs w:val="28"/>
        </w:rPr>
      </w:pPr>
    </w:p>
    <w:p w:rsidR="00B63322" w:rsidRPr="0028602D" w:rsidRDefault="00B63322" w:rsidP="00B63322">
      <w:pPr>
        <w:jc w:val="center"/>
        <w:rPr>
          <w:rFonts w:ascii="Times New Roman" w:hAnsi="Times New Roman" w:cs="Times New Roman"/>
          <w:b/>
          <w:sz w:val="28"/>
          <w:szCs w:val="28"/>
        </w:rPr>
      </w:pPr>
      <w:r w:rsidRPr="0028602D">
        <w:rPr>
          <w:rFonts w:ascii="Times New Roman" w:hAnsi="Times New Roman" w:cs="Times New Roman"/>
          <w:b/>
          <w:sz w:val="28"/>
          <w:szCs w:val="28"/>
        </w:rPr>
        <w:t>Prática de Ensino Supervisionada em Educação Pré-Escolar e 1º Ciclo do Ensino Básico - Trabalho Cooperativo e Aprendizagens</w:t>
      </w:r>
    </w:p>
    <w:p w:rsidR="00B63322" w:rsidRPr="0028602D" w:rsidRDefault="00B63322" w:rsidP="00B63322">
      <w:pPr>
        <w:rPr>
          <w:rFonts w:ascii="Times New Roman" w:hAnsi="Times New Roman" w:cs="Times New Roman"/>
          <w:b/>
          <w:sz w:val="28"/>
          <w:szCs w:val="28"/>
        </w:rPr>
      </w:pPr>
    </w:p>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Marta Cristina da Silva Pereira Caeiro</w:t>
      </w:r>
    </w:p>
    <w:p w:rsidR="00B63322" w:rsidRPr="0028602D" w:rsidRDefault="00B63322" w:rsidP="00B63322">
      <w:pPr>
        <w:rPr>
          <w:rFonts w:ascii="Times New Roman" w:hAnsi="Times New Roman" w:cs="Times New Roman"/>
          <w:b/>
          <w:sz w:val="28"/>
          <w:szCs w:val="28"/>
        </w:rPr>
      </w:pPr>
    </w:p>
    <w:p w:rsidR="00B63322" w:rsidRPr="0028602D" w:rsidRDefault="00B63322" w:rsidP="00B63322">
      <w:pPr>
        <w:jc w:val="center"/>
        <w:rPr>
          <w:rFonts w:ascii="Times New Roman" w:hAnsi="Times New Roman" w:cs="Times New Roman"/>
          <w:b/>
          <w:sz w:val="24"/>
          <w:szCs w:val="24"/>
        </w:rPr>
      </w:pPr>
      <w:r w:rsidRPr="0028602D">
        <w:rPr>
          <w:rFonts w:ascii="Times New Roman" w:hAnsi="Times New Roman" w:cs="Times New Roman"/>
          <w:b/>
          <w:sz w:val="24"/>
          <w:szCs w:val="24"/>
        </w:rPr>
        <w:t>Orientador:</w:t>
      </w:r>
    </w:p>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Professora Doutora Maria Assunção Folque</w:t>
      </w:r>
    </w:p>
    <w:p w:rsidR="00B63322" w:rsidRPr="0028602D" w:rsidRDefault="00B63322" w:rsidP="00B63322">
      <w:pPr>
        <w:jc w:val="center"/>
        <w:rPr>
          <w:rFonts w:ascii="Times New Roman" w:hAnsi="Times New Roman" w:cs="Times New Roman"/>
          <w:b/>
          <w:sz w:val="24"/>
          <w:szCs w:val="24"/>
        </w:rPr>
      </w:pPr>
      <w:r w:rsidRPr="0028602D">
        <w:rPr>
          <w:rFonts w:ascii="Times New Roman" w:hAnsi="Times New Roman" w:cs="Times New Roman"/>
          <w:b/>
          <w:sz w:val="24"/>
          <w:szCs w:val="24"/>
        </w:rPr>
        <w:t>Coorientador:</w:t>
      </w:r>
    </w:p>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Mestre Maria da Conceição Leal da Costa</w:t>
      </w:r>
    </w:p>
    <w:p w:rsidR="00B63322" w:rsidRPr="0028602D" w:rsidRDefault="00B63322" w:rsidP="00B63322">
      <w:pPr>
        <w:rPr>
          <w:rFonts w:ascii="Times New Roman" w:hAnsi="Times New Roman" w:cs="Times New Roman"/>
          <w:b/>
          <w:sz w:val="28"/>
          <w:szCs w:val="28"/>
        </w:rPr>
      </w:pPr>
    </w:p>
    <w:p w:rsidR="00B63322" w:rsidRPr="0028602D" w:rsidRDefault="00B63322" w:rsidP="00B63322">
      <w:pPr>
        <w:rPr>
          <w:rFonts w:ascii="Times New Roman" w:hAnsi="Times New Roman" w:cs="Times New Roman"/>
          <w:b/>
          <w:sz w:val="28"/>
          <w:szCs w:val="28"/>
        </w:rPr>
      </w:pPr>
    </w:p>
    <w:p w:rsidR="00B63322" w:rsidRDefault="00B63322">
      <w:pPr>
        <w:rPr>
          <w:rFonts w:ascii="Times New Roman" w:hAnsi="Times New Roman" w:cs="Times New Roman"/>
          <w:b/>
          <w:sz w:val="28"/>
          <w:szCs w:val="28"/>
        </w:rPr>
      </w:pPr>
    </w:p>
    <w:p w:rsidR="00623DC0" w:rsidRPr="0028602D" w:rsidRDefault="00623DC0">
      <w:pPr>
        <w:rPr>
          <w:rFonts w:ascii="Times New Roman" w:hAnsi="Times New Roman" w:cs="Times New Roman"/>
          <w:b/>
          <w:sz w:val="28"/>
          <w:szCs w:val="28"/>
        </w:rPr>
      </w:pPr>
    </w:p>
    <w:p w:rsidR="00B63322" w:rsidRPr="0028602D" w:rsidRDefault="00B63322">
      <w:pPr>
        <w:rPr>
          <w:rFonts w:ascii="Times New Roman" w:hAnsi="Times New Roman" w:cs="Times New Roman"/>
          <w:b/>
          <w:sz w:val="28"/>
          <w:szCs w:val="28"/>
        </w:rPr>
      </w:pPr>
    </w:p>
    <w:p w:rsidR="00B63322" w:rsidRPr="0028602D" w:rsidRDefault="00B63322" w:rsidP="00B63322">
      <w:pPr>
        <w:jc w:val="center"/>
        <w:rPr>
          <w:rFonts w:ascii="Times New Roman" w:hAnsi="Times New Roman" w:cs="Times New Roman"/>
          <w:sz w:val="24"/>
          <w:szCs w:val="24"/>
        </w:rPr>
        <w:sectPr w:rsidR="00B63322" w:rsidRPr="0028602D" w:rsidSect="00B63322">
          <w:headerReference w:type="default" r:id="rId10"/>
          <w:footerReference w:type="default" r:id="rId11"/>
          <w:pgSz w:w="11906" w:h="16838" w:code="9"/>
          <w:pgMar w:top="1417" w:right="1701" w:bottom="1417" w:left="1701" w:header="709" w:footer="709" w:gutter="0"/>
          <w:pgNumType w:fmt="upperRoman" w:start="1"/>
          <w:cols w:space="708"/>
          <w:titlePg/>
          <w:docGrid w:linePitch="360"/>
        </w:sectPr>
      </w:pPr>
      <w:proofErr w:type="gramStart"/>
      <w:r w:rsidRPr="0028602D">
        <w:rPr>
          <w:rFonts w:ascii="Times New Roman" w:hAnsi="Times New Roman" w:cs="Times New Roman"/>
          <w:sz w:val="24"/>
          <w:szCs w:val="24"/>
        </w:rPr>
        <w:t>março</w:t>
      </w:r>
      <w:proofErr w:type="gramEnd"/>
      <w:r w:rsidRPr="0028602D">
        <w:rPr>
          <w:rFonts w:ascii="Times New Roman" w:hAnsi="Times New Roman" w:cs="Times New Roman"/>
          <w:sz w:val="24"/>
          <w:szCs w:val="24"/>
        </w:rPr>
        <w:t xml:space="preserve"> 2012</w:t>
      </w:r>
    </w:p>
    <w:p w:rsidR="00B63322" w:rsidRPr="0028602D" w:rsidRDefault="00B63322">
      <w:pPr>
        <w:rPr>
          <w:rFonts w:ascii="Times New Roman" w:hAnsi="Times New Roman" w:cs="Times New Roman"/>
          <w:b/>
          <w:sz w:val="28"/>
          <w:szCs w:val="28"/>
        </w:rPr>
      </w:pPr>
      <w:r w:rsidRPr="0028602D">
        <w:rPr>
          <w:rFonts w:ascii="Times New Roman" w:hAnsi="Times New Roman" w:cs="Times New Roman"/>
          <w:b/>
          <w:sz w:val="28"/>
          <w:szCs w:val="28"/>
        </w:rPr>
        <w:lastRenderedPageBreak/>
        <w:t>Agradecimentos</w:t>
      </w:r>
    </w:p>
    <w:p w:rsidR="00B63322" w:rsidRPr="0028602D" w:rsidRDefault="00B63322" w:rsidP="00B63322">
      <w:pPr>
        <w:autoSpaceDE w:val="0"/>
        <w:autoSpaceDN w:val="0"/>
        <w:adjustRightInd w:val="0"/>
        <w:spacing w:after="0" w:line="240" w:lineRule="auto"/>
        <w:rPr>
          <w:rFonts w:ascii="Times New Roman" w:hAnsi="Times New Roman" w:cs="Times New Roman"/>
          <w:color w:val="000000"/>
          <w:sz w:val="24"/>
          <w:szCs w:val="24"/>
        </w:rPr>
      </w:pPr>
    </w:p>
    <w:p w:rsidR="00B63322" w:rsidRPr="0028602D" w:rsidRDefault="00B63322" w:rsidP="00B63322">
      <w:pPr>
        <w:spacing w:after="0" w:line="360" w:lineRule="auto"/>
        <w:ind w:firstLine="709"/>
        <w:jc w:val="both"/>
        <w:rPr>
          <w:rFonts w:ascii="Times New Roman" w:hAnsi="Times New Roman" w:cs="Times New Roman"/>
          <w:color w:val="000000"/>
          <w:sz w:val="23"/>
          <w:szCs w:val="23"/>
        </w:rPr>
      </w:pPr>
      <w:r w:rsidRPr="0028602D">
        <w:rPr>
          <w:rFonts w:ascii="Times New Roman" w:hAnsi="Times New Roman" w:cs="Times New Roman"/>
          <w:color w:val="000000"/>
          <w:sz w:val="23"/>
          <w:szCs w:val="23"/>
        </w:rPr>
        <w:t>Começo com um agradecimento especial à Dra. Assunção Folque e à Dra. Conceição Leal da Costa que me orientaram ao longo da minha PES em pré-escolar e 1º ciclo e na construção deste relatório, com imensa disponibilidade e sempre a incentivar-me para fazer mais e melhor.</w:t>
      </w:r>
    </w:p>
    <w:p w:rsidR="00B63322" w:rsidRPr="0028602D" w:rsidRDefault="00B63322" w:rsidP="00B63322">
      <w:pPr>
        <w:spacing w:after="0" w:line="360" w:lineRule="auto"/>
        <w:ind w:firstLine="709"/>
        <w:jc w:val="both"/>
        <w:rPr>
          <w:rFonts w:ascii="Times New Roman" w:hAnsi="Times New Roman" w:cs="Times New Roman"/>
          <w:color w:val="000000"/>
          <w:sz w:val="23"/>
          <w:szCs w:val="23"/>
        </w:rPr>
      </w:pPr>
      <w:r w:rsidRPr="0028602D">
        <w:rPr>
          <w:rFonts w:ascii="Times New Roman" w:hAnsi="Times New Roman" w:cs="Times New Roman"/>
          <w:color w:val="000000"/>
          <w:sz w:val="23"/>
          <w:szCs w:val="23"/>
        </w:rPr>
        <w:t>Aos meus pais, que me deram sempre uma palavra de conforto nos momentos mais difíceis.</w:t>
      </w:r>
    </w:p>
    <w:p w:rsidR="00B63322" w:rsidRPr="0028602D" w:rsidRDefault="00B63322" w:rsidP="00B63322">
      <w:pPr>
        <w:pStyle w:val="Default"/>
        <w:spacing w:line="360" w:lineRule="auto"/>
        <w:ind w:firstLine="709"/>
        <w:jc w:val="both"/>
        <w:rPr>
          <w:sz w:val="23"/>
          <w:szCs w:val="23"/>
        </w:rPr>
      </w:pPr>
      <w:r w:rsidRPr="0028602D">
        <w:rPr>
          <w:sz w:val="23"/>
          <w:szCs w:val="23"/>
        </w:rPr>
        <w:t>Ao meu marido, Paulo, pelo apoio, compreensão e incentivo, dando-me força e alento para que chegasse até ao fim deste projeto.</w:t>
      </w:r>
    </w:p>
    <w:p w:rsidR="00B63322" w:rsidRPr="0028602D" w:rsidRDefault="00B63322" w:rsidP="00B63322">
      <w:pPr>
        <w:pStyle w:val="Default"/>
        <w:spacing w:line="360" w:lineRule="auto"/>
        <w:ind w:firstLine="709"/>
        <w:jc w:val="both"/>
        <w:rPr>
          <w:sz w:val="23"/>
          <w:szCs w:val="23"/>
        </w:rPr>
      </w:pPr>
      <w:r w:rsidRPr="0028602D">
        <w:rPr>
          <w:sz w:val="23"/>
          <w:szCs w:val="23"/>
        </w:rPr>
        <w:t>À minha filha, Beatriz, é por ela que percorri todo este caminho.</w:t>
      </w:r>
    </w:p>
    <w:p w:rsidR="00B63322" w:rsidRPr="0028602D" w:rsidRDefault="00B63322" w:rsidP="00B63322">
      <w:pPr>
        <w:pStyle w:val="Default"/>
        <w:spacing w:line="360" w:lineRule="auto"/>
        <w:ind w:firstLine="709"/>
        <w:jc w:val="both"/>
        <w:rPr>
          <w:sz w:val="23"/>
          <w:szCs w:val="23"/>
        </w:rPr>
      </w:pPr>
      <w:r w:rsidRPr="0028602D">
        <w:rPr>
          <w:sz w:val="23"/>
          <w:szCs w:val="23"/>
        </w:rPr>
        <w:t>Às minhas colegas de licenciatura e mestrado pelas dicas e brainstormings que realizámos.</w:t>
      </w:r>
    </w:p>
    <w:p w:rsidR="00B63322" w:rsidRPr="0028602D" w:rsidRDefault="00B63322" w:rsidP="00B63322">
      <w:pPr>
        <w:pStyle w:val="Default"/>
        <w:spacing w:line="360" w:lineRule="auto"/>
        <w:ind w:firstLine="709"/>
        <w:jc w:val="both"/>
        <w:rPr>
          <w:sz w:val="23"/>
          <w:szCs w:val="23"/>
        </w:rPr>
      </w:pPr>
      <w:r w:rsidRPr="0028602D">
        <w:rPr>
          <w:sz w:val="23"/>
          <w:szCs w:val="23"/>
        </w:rPr>
        <w:t>À educadora cooperante Mariana Rodrigues e ao professor cooperante José Manuel Antunes, por me receberem de braços abertos e por me ajudarem a tornar-me uma melhor profissional.</w:t>
      </w:r>
    </w:p>
    <w:p w:rsidR="00B63322" w:rsidRPr="0028602D" w:rsidRDefault="00B63322" w:rsidP="00B63322">
      <w:pPr>
        <w:pStyle w:val="Default"/>
        <w:spacing w:line="360" w:lineRule="auto"/>
        <w:ind w:firstLine="709"/>
        <w:jc w:val="both"/>
        <w:rPr>
          <w:sz w:val="23"/>
          <w:szCs w:val="23"/>
        </w:rPr>
      </w:pPr>
      <w:r w:rsidRPr="0028602D">
        <w:rPr>
          <w:sz w:val="23"/>
          <w:szCs w:val="23"/>
        </w:rPr>
        <w:t xml:space="preserve">Às crianças da EB1/JI do Bacelo por me receberem com tanto carinho e pelas aprendizagens que me proporcionaram. </w:t>
      </w:r>
    </w:p>
    <w:p w:rsidR="00B63322" w:rsidRPr="0028602D" w:rsidRDefault="00B63322" w:rsidP="00B63322">
      <w:pPr>
        <w:pStyle w:val="Default"/>
        <w:spacing w:line="360" w:lineRule="auto"/>
        <w:ind w:firstLine="709"/>
        <w:jc w:val="both"/>
        <w:rPr>
          <w:sz w:val="23"/>
          <w:szCs w:val="23"/>
        </w:rPr>
      </w:pPr>
      <w:r w:rsidRPr="0028602D">
        <w:rPr>
          <w:sz w:val="23"/>
          <w:szCs w:val="23"/>
        </w:rPr>
        <w:t xml:space="preserve">A todos aqueles que direta ou indiretamente, contribuíram para a concretização deste trabalho, obrigada. </w:t>
      </w:r>
    </w:p>
    <w:p w:rsidR="00B63322" w:rsidRPr="0028602D" w:rsidRDefault="00B63322">
      <w:pPr>
        <w:rPr>
          <w:rFonts w:ascii="Times New Roman" w:hAnsi="Times New Roman" w:cs="Times New Roman"/>
          <w:color w:val="000000"/>
          <w:sz w:val="23"/>
          <w:szCs w:val="23"/>
        </w:rPr>
      </w:pPr>
      <w:r w:rsidRPr="0028602D">
        <w:rPr>
          <w:sz w:val="23"/>
          <w:szCs w:val="23"/>
        </w:rPr>
        <w:br w:type="page"/>
      </w:r>
    </w:p>
    <w:p w:rsidR="00B63322" w:rsidRPr="0028602D" w:rsidRDefault="00B63322" w:rsidP="00B63322">
      <w:pPr>
        <w:jc w:val="center"/>
        <w:rPr>
          <w:rFonts w:ascii="Times New Roman" w:hAnsi="Times New Roman" w:cs="Times New Roman"/>
          <w:b/>
          <w:sz w:val="28"/>
          <w:szCs w:val="28"/>
        </w:rPr>
      </w:pPr>
      <w:r w:rsidRPr="0028602D">
        <w:rPr>
          <w:rFonts w:ascii="Times New Roman" w:hAnsi="Times New Roman" w:cs="Times New Roman"/>
          <w:b/>
          <w:sz w:val="28"/>
          <w:szCs w:val="28"/>
        </w:rPr>
        <w:lastRenderedPageBreak/>
        <w:t>Prática de Ensino Supervisionada em Educação Pré-Escolar e 1º Ciclo do Ensino Básico - Trabalho Cooperativo e Aprendizagens</w:t>
      </w:r>
    </w:p>
    <w:p w:rsidR="00B63322" w:rsidRPr="0028602D" w:rsidRDefault="00B63322">
      <w:pPr>
        <w:rPr>
          <w:rFonts w:ascii="Times New Roman" w:hAnsi="Times New Roman" w:cs="Times New Roman"/>
          <w:b/>
          <w:sz w:val="24"/>
          <w:szCs w:val="24"/>
        </w:rPr>
      </w:pPr>
    </w:p>
    <w:p w:rsidR="00B63322" w:rsidRPr="0028602D" w:rsidRDefault="00B63322">
      <w:pPr>
        <w:rPr>
          <w:rFonts w:ascii="Times New Roman" w:hAnsi="Times New Roman" w:cs="Times New Roman"/>
          <w:b/>
          <w:sz w:val="28"/>
          <w:szCs w:val="28"/>
        </w:rPr>
      </w:pPr>
      <w:r w:rsidRPr="0028602D">
        <w:rPr>
          <w:rFonts w:ascii="Times New Roman" w:hAnsi="Times New Roman" w:cs="Times New Roman"/>
          <w:b/>
          <w:sz w:val="28"/>
          <w:szCs w:val="28"/>
        </w:rPr>
        <w:t>Resumo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O presente relatório corresponde ao relato do trabalho desenvolvido no âmbito da prática de ensino supervisionada (PES), em contexto de </w:t>
      </w:r>
      <w:r w:rsidR="003E09F1" w:rsidRPr="0028602D">
        <w:rPr>
          <w:rFonts w:ascii="Times New Roman" w:hAnsi="Times New Roman" w:cs="Times New Roman"/>
          <w:sz w:val="24"/>
          <w:szCs w:val="24"/>
        </w:rPr>
        <w:t>jardim-de-infância</w:t>
      </w:r>
      <w:r w:rsidRPr="0028602D">
        <w:rPr>
          <w:rFonts w:ascii="Times New Roman" w:hAnsi="Times New Roman" w:cs="Times New Roman"/>
          <w:sz w:val="24"/>
          <w:szCs w:val="24"/>
        </w:rPr>
        <w:t xml:space="preserve"> e 1º ciclo, para a aquisição de grau mestre em Educação Pré-Escolar e 1º Ciclo do Ensino Básico.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Este relatório tem como ponto de partida uma conceção sobre Educação e Educador/Professor, </w:t>
      </w:r>
      <w:r w:rsidR="00623DC0">
        <w:rPr>
          <w:rFonts w:ascii="Times New Roman" w:hAnsi="Times New Roman" w:cs="Times New Roman"/>
          <w:sz w:val="24"/>
          <w:szCs w:val="24"/>
        </w:rPr>
        <w:t>a partir do qual</w:t>
      </w:r>
      <w:r w:rsidRPr="0028602D">
        <w:rPr>
          <w:rFonts w:ascii="Times New Roman" w:hAnsi="Times New Roman" w:cs="Times New Roman"/>
          <w:b/>
          <w:sz w:val="24"/>
          <w:szCs w:val="24"/>
        </w:rPr>
        <w:t xml:space="preserve"> </w:t>
      </w:r>
      <w:r w:rsidR="00623DC0">
        <w:rPr>
          <w:rFonts w:ascii="Times New Roman" w:hAnsi="Times New Roman" w:cs="Times New Roman"/>
          <w:sz w:val="24"/>
          <w:szCs w:val="24"/>
        </w:rPr>
        <w:t xml:space="preserve">faço a </w:t>
      </w:r>
      <w:r w:rsidR="00623DC0" w:rsidRPr="009A30AA">
        <w:rPr>
          <w:rFonts w:ascii="Times New Roman" w:hAnsi="Times New Roman" w:cs="Times New Roman"/>
          <w:sz w:val="24"/>
          <w:szCs w:val="24"/>
        </w:rPr>
        <w:t>reflecção</w:t>
      </w:r>
      <w:r w:rsidRPr="0028602D">
        <w:rPr>
          <w:rFonts w:ascii="Times New Roman" w:hAnsi="Times New Roman" w:cs="Times New Roman"/>
          <w:sz w:val="24"/>
          <w:szCs w:val="24"/>
        </w:rPr>
        <w:t xml:space="preserve"> sobre a importância destes na sociedade atual. </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Pretendo demonstrar a impo</w:t>
      </w:r>
      <w:bookmarkStart w:id="0" w:name="_GoBack"/>
      <w:bookmarkEnd w:id="0"/>
      <w:r w:rsidRPr="0028602D">
        <w:rPr>
          <w:rFonts w:ascii="Times New Roman" w:hAnsi="Times New Roman" w:cs="Times New Roman"/>
          <w:sz w:val="24"/>
          <w:szCs w:val="24"/>
        </w:rPr>
        <w:t>rtância do trabalho cooperativ</w:t>
      </w:r>
      <w:r w:rsidR="00623DC0">
        <w:rPr>
          <w:rFonts w:ascii="Times New Roman" w:hAnsi="Times New Roman" w:cs="Times New Roman"/>
          <w:sz w:val="24"/>
          <w:szCs w:val="24"/>
        </w:rPr>
        <w:t>o como uma forma que considero</w:t>
      </w:r>
      <w:r w:rsidRPr="0028602D">
        <w:rPr>
          <w:rFonts w:ascii="Times New Roman" w:hAnsi="Times New Roman" w:cs="Times New Roman"/>
          <w:sz w:val="24"/>
          <w:szCs w:val="24"/>
        </w:rPr>
        <w:t xml:space="preserve"> muito eficaz de aprendizagem, através das observações, experiências e interações que desenvolvi.</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Neste relatório desejo</w:t>
      </w:r>
      <w:r w:rsidR="00623DC0">
        <w:rPr>
          <w:rFonts w:ascii="Times New Roman" w:hAnsi="Times New Roman" w:cs="Times New Roman"/>
          <w:sz w:val="24"/>
          <w:szCs w:val="24"/>
        </w:rPr>
        <w:t>, também, deixar claras</w:t>
      </w:r>
      <w:r w:rsidRPr="0028602D">
        <w:rPr>
          <w:rFonts w:ascii="Times New Roman" w:hAnsi="Times New Roman" w:cs="Times New Roman"/>
          <w:sz w:val="24"/>
          <w:szCs w:val="24"/>
        </w:rPr>
        <w:t xml:space="preserve"> algumas opções pedagógi</w:t>
      </w:r>
      <w:r w:rsidR="00623DC0">
        <w:rPr>
          <w:rFonts w:ascii="Times New Roman" w:hAnsi="Times New Roman" w:cs="Times New Roman"/>
          <w:sz w:val="24"/>
          <w:szCs w:val="24"/>
        </w:rPr>
        <w:t>cas que fui adotando, tais como</w:t>
      </w:r>
      <w:r w:rsidRPr="0028602D">
        <w:rPr>
          <w:rFonts w:ascii="Times New Roman" w:hAnsi="Times New Roman" w:cs="Times New Roman"/>
          <w:sz w:val="24"/>
          <w:szCs w:val="24"/>
        </w:rPr>
        <w:t xml:space="preserve"> a importância das vivências numa comunidade de aprendizagem, reconhecendo a criança enquanto pensador, sendo o trabalho cooperativo intrínseco a todas estas opções pedagógicas.</w:t>
      </w:r>
    </w:p>
    <w:p w:rsidR="00B63322" w:rsidRPr="0028602D" w:rsidRDefault="00B63322" w:rsidP="00B63322">
      <w:pPr>
        <w:spacing w:after="0" w:line="360" w:lineRule="auto"/>
        <w:ind w:firstLine="709"/>
        <w:jc w:val="both"/>
        <w:rPr>
          <w:rFonts w:ascii="Times New Roman" w:hAnsi="Times New Roman" w:cs="Times New Roman"/>
          <w:sz w:val="24"/>
          <w:szCs w:val="24"/>
        </w:rPr>
      </w:pPr>
    </w:p>
    <w:p w:rsidR="00B63322" w:rsidRPr="0028602D" w:rsidRDefault="00B63322" w:rsidP="00B63322">
      <w:pPr>
        <w:ind w:firstLine="708"/>
        <w:jc w:val="both"/>
        <w:rPr>
          <w:rStyle w:val="hps"/>
          <w:rFonts w:ascii="Times New Roman" w:hAnsi="Times New Roman" w:cs="Times New Roman"/>
          <w:sz w:val="24"/>
          <w:szCs w:val="24"/>
        </w:rPr>
      </w:pPr>
      <w:r w:rsidRPr="0028602D">
        <w:rPr>
          <w:rFonts w:ascii="Times New Roman" w:hAnsi="Times New Roman" w:cs="Times New Roman"/>
          <w:i/>
          <w:sz w:val="24"/>
          <w:szCs w:val="24"/>
        </w:rPr>
        <w:t>Palavras-chave</w:t>
      </w:r>
      <w:r w:rsidRPr="0028602D">
        <w:rPr>
          <w:rFonts w:ascii="Times New Roman" w:hAnsi="Times New Roman" w:cs="Times New Roman"/>
          <w:sz w:val="24"/>
          <w:szCs w:val="24"/>
        </w:rPr>
        <w:t xml:space="preserve">: ensino, aprendizagem, trabalho cooperativo, comunidade de aprendizagem </w:t>
      </w:r>
    </w:p>
    <w:p w:rsidR="00623DC0" w:rsidRPr="0028602D" w:rsidRDefault="00B63322">
      <w:pPr>
        <w:rPr>
          <w:rStyle w:val="hps"/>
          <w:rFonts w:ascii="Times New Roman" w:hAnsi="Times New Roman" w:cs="Times New Roman"/>
          <w:b/>
          <w:color w:val="333333"/>
          <w:sz w:val="28"/>
          <w:szCs w:val="28"/>
        </w:rPr>
      </w:pPr>
      <w:r w:rsidRPr="0028602D">
        <w:rPr>
          <w:rStyle w:val="hps"/>
          <w:rFonts w:ascii="Times New Roman" w:hAnsi="Times New Roman" w:cs="Times New Roman"/>
          <w:b/>
          <w:color w:val="333333"/>
          <w:sz w:val="28"/>
          <w:szCs w:val="28"/>
        </w:rPr>
        <w:br w:type="page"/>
      </w:r>
    </w:p>
    <w:p w:rsidR="00B63322" w:rsidRPr="00623DC0" w:rsidRDefault="00B63322" w:rsidP="00B63322">
      <w:pPr>
        <w:jc w:val="center"/>
        <w:rPr>
          <w:rFonts w:ascii="Times New Roman" w:hAnsi="Times New Roman" w:cs="Times New Roman"/>
          <w:b/>
          <w:sz w:val="28"/>
          <w:szCs w:val="28"/>
          <w:lang w:val="en-US"/>
        </w:rPr>
      </w:pPr>
      <w:r w:rsidRPr="00623DC0">
        <w:rPr>
          <w:rStyle w:val="hps"/>
          <w:rFonts w:ascii="Times New Roman" w:hAnsi="Times New Roman" w:cs="Times New Roman"/>
          <w:b/>
          <w:color w:val="333333"/>
          <w:sz w:val="28"/>
          <w:szCs w:val="28"/>
          <w:lang w:val="en-US"/>
        </w:rPr>
        <w:lastRenderedPageBreak/>
        <w:t>Supervised Teaching Practice</w:t>
      </w:r>
      <w:r w:rsidRPr="00623DC0">
        <w:rPr>
          <w:rStyle w:val="apple-converted-space"/>
          <w:rFonts w:ascii="Times New Roman" w:hAnsi="Times New Roman" w:cs="Times New Roman"/>
          <w:b/>
          <w:color w:val="333333"/>
          <w:sz w:val="28"/>
          <w:szCs w:val="28"/>
          <w:lang w:val="en-US"/>
        </w:rPr>
        <w:t> </w:t>
      </w:r>
      <w:r w:rsidRPr="00623DC0">
        <w:rPr>
          <w:rStyle w:val="hps"/>
          <w:rFonts w:ascii="Times New Roman" w:hAnsi="Times New Roman" w:cs="Times New Roman"/>
          <w:b/>
          <w:color w:val="333333"/>
          <w:sz w:val="28"/>
          <w:szCs w:val="28"/>
          <w:lang w:val="en-US"/>
        </w:rPr>
        <w:t>in</w:t>
      </w:r>
      <w:r w:rsidRPr="00623DC0">
        <w:rPr>
          <w:rStyle w:val="apple-converted-space"/>
          <w:rFonts w:ascii="Times New Roman" w:hAnsi="Times New Roman" w:cs="Times New Roman"/>
          <w:b/>
          <w:color w:val="333333"/>
          <w:sz w:val="28"/>
          <w:szCs w:val="28"/>
          <w:lang w:val="en-US"/>
        </w:rPr>
        <w:t> </w:t>
      </w:r>
      <w:r w:rsidRPr="00623DC0">
        <w:rPr>
          <w:rStyle w:val="hps"/>
          <w:rFonts w:ascii="Times New Roman" w:hAnsi="Times New Roman" w:cs="Times New Roman"/>
          <w:b/>
          <w:color w:val="333333"/>
          <w:sz w:val="28"/>
          <w:szCs w:val="28"/>
          <w:lang w:val="en-US"/>
        </w:rPr>
        <w:t>Pre-School</w:t>
      </w:r>
      <w:r w:rsidRPr="00623DC0">
        <w:rPr>
          <w:rStyle w:val="apple-converted-space"/>
          <w:rFonts w:ascii="Times New Roman" w:hAnsi="Times New Roman" w:cs="Times New Roman"/>
          <w:b/>
          <w:color w:val="333333"/>
          <w:sz w:val="28"/>
          <w:szCs w:val="28"/>
          <w:lang w:val="en-US"/>
        </w:rPr>
        <w:t xml:space="preserve"> Education </w:t>
      </w:r>
      <w:r w:rsidRPr="00623DC0">
        <w:rPr>
          <w:rStyle w:val="hps"/>
          <w:rFonts w:ascii="Times New Roman" w:hAnsi="Times New Roman" w:cs="Times New Roman"/>
          <w:b/>
          <w:color w:val="333333"/>
          <w:sz w:val="28"/>
          <w:szCs w:val="28"/>
          <w:lang w:val="en-US"/>
        </w:rPr>
        <w:t>and</w:t>
      </w:r>
      <w:r w:rsidRPr="00623DC0">
        <w:rPr>
          <w:rStyle w:val="apple-converted-space"/>
          <w:rFonts w:ascii="Times New Roman" w:hAnsi="Times New Roman" w:cs="Times New Roman"/>
          <w:b/>
          <w:color w:val="333333"/>
          <w:sz w:val="28"/>
          <w:szCs w:val="28"/>
          <w:lang w:val="en-US"/>
        </w:rPr>
        <w:t> </w:t>
      </w:r>
      <w:r w:rsidRPr="00623DC0">
        <w:rPr>
          <w:rStyle w:val="hps"/>
          <w:rFonts w:ascii="Times New Roman" w:hAnsi="Times New Roman" w:cs="Times New Roman"/>
          <w:b/>
          <w:color w:val="333333"/>
          <w:sz w:val="28"/>
          <w:szCs w:val="28"/>
          <w:lang w:val="en-US"/>
        </w:rPr>
        <w:t>Primary School</w:t>
      </w:r>
      <w:r w:rsidRPr="00623DC0">
        <w:rPr>
          <w:rStyle w:val="apple-converted-space"/>
          <w:rFonts w:ascii="Times New Roman" w:hAnsi="Times New Roman" w:cs="Times New Roman"/>
          <w:b/>
          <w:color w:val="333333"/>
          <w:sz w:val="28"/>
          <w:szCs w:val="28"/>
          <w:lang w:val="en-US"/>
        </w:rPr>
        <w:t> </w:t>
      </w:r>
      <w:r w:rsidRPr="00623DC0">
        <w:rPr>
          <w:rStyle w:val="hps"/>
          <w:rFonts w:ascii="Times New Roman" w:hAnsi="Times New Roman" w:cs="Times New Roman"/>
          <w:b/>
          <w:color w:val="333333"/>
          <w:sz w:val="28"/>
          <w:szCs w:val="28"/>
          <w:lang w:val="en-US"/>
        </w:rPr>
        <w:t>- Cooperative Work and</w:t>
      </w:r>
      <w:r w:rsidRPr="00623DC0">
        <w:rPr>
          <w:rStyle w:val="apple-converted-space"/>
          <w:rFonts w:ascii="Times New Roman" w:hAnsi="Times New Roman" w:cs="Times New Roman"/>
          <w:b/>
          <w:color w:val="333333"/>
          <w:sz w:val="28"/>
          <w:szCs w:val="28"/>
          <w:lang w:val="en-US"/>
        </w:rPr>
        <w:t> </w:t>
      </w:r>
      <w:r w:rsidRPr="00623DC0">
        <w:rPr>
          <w:rStyle w:val="hps"/>
          <w:rFonts w:ascii="Times New Roman" w:hAnsi="Times New Roman" w:cs="Times New Roman"/>
          <w:b/>
          <w:color w:val="333333"/>
          <w:sz w:val="28"/>
          <w:szCs w:val="28"/>
          <w:lang w:val="en-US"/>
        </w:rPr>
        <w:t>Learning</w:t>
      </w:r>
    </w:p>
    <w:p w:rsidR="00B63322" w:rsidRPr="00623DC0" w:rsidRDefault="00B63322" w:rsidP="00B63322">
      <w:pPr>
        <w:rPr>
          <w:rFonts w:ascii="Times New Roman" w:hAnsi="Times New Roman" w:cs="Times New Roman"/>
          <w:b/>
          <w:sz w:val="24"/>
          <w:szCs w:val="24"/>
          <w:lang w:val="en-US"/>
        </w:rPr>
      </w:pPr>
    </w:p>
    <w:p w:rsidR="00B63322" w:rsidRPr="00660FEF" w:rsidRDefault="00B63322" w:rsidP="00B63322">
      <w:pPr>
        <w:rPr>
          <w:rFonts w:ascii="Times New Roman" w:hAnsi="Times New Roman" w:cs="Times New Roman"/>
          <w:b/>
          <w:sz w:val="28"/>
          <w:szCs w:val="28"/>
          <w:lang w:val="en-US"/>
        </w:rPr>
      </w:pPr>
      <w:r w:rsidRPr="00660FEF">
        <w:rPr>
          <w:rFonts w:ascii="Times New Roman" w:hAnsi="Times New Roman" w:cs="Times New Roman"/>
          <w:b/>
          <w:sz w:val="28"/>
          <w:szCs w:val="28"/>
          <w:lang w:val="en-US"/>
        </w:rPr>
        <w:t>Abstract</w:t>
      </w:r>
    </w:p>
    <w:p w:rsidR="00660FEF" w:rsidRDefault="00B63322" w:rsidP="00B63322">
      <w:pPr>
        <w:spacing w:after="0" w:line="360" w:lineRule="auto"/>
        <w:ind w:firstLine="709"/>
        <w:jc w:val="both"/>
        <w:rPr>
          <w:rStyle w:val="apple-style-span"/>
          <w:rFonts w:ascii="Times New Roman" w:hAnsi="Times New Roman" w:cs="Times New Roman"/>
          <w:sz w:val="24"/>
          <w:szCs w:val="24"/>
          <w:lang w:val="en-US"/>
        </w:rPr>
      </w:pPr>
      <w:r w:rsidRPr="00623DC0">
        <w:rPr>
          <w:rStyle w:val="hps"/>
          <w:rFonts w:ascii="Times New Roman" w:hAnsi="Times New Roman" w:cs="Times New Roman"/>
          <w:sz w:val="24"/>
          <w:szCs w:val="24"/>
          <w:lang w:val="en-US"/>
        </w:rPr>
        <w:t>This document represents the work report developed with</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the Supervised</w:t>
      </w:r>
      <w:r w:rsidRPr="00623DC0">
        <w:rPr>
          <w:rStyle w:val="apple-converted-space"/>
          <w:rFonts w:ascii="Times New Roman" w:hAnsi="Times New Roman" w:cs="Times New Roman"/>
          <w:sz w:val="24"/>
          <w:szCs w:val="24"/>
          <w:lang w:val="en-US"/>
        </w:rPr>
        <w:t> T</w:t>
      </w:r>
      <w:r w:rsidRPr="00623DC0">
        <w:rPr>
          <w:rStyle w:val="hps"/>
          <w:rFonts w:ascii="Times New Roman" w:hAnsi="Times New Roman" w:cs="Times New Roman"/>
          <w:sz w:val="24"/>
          <w:szCs w:val="24"/>
          <w:lang w:val="en-US"/>
        </w:rPr>
        <w:t>eaching Practice</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w:t>
      </w:r>
      <w:r w:rsidRPr="00623DC0">
        <w:rPr>
          <w:rStyle w:val="apple-style-span"/>
          <w:rFonts w:ascii="Times New Roman" w:hAnsi="Times New Roman" w:cs="Times New Roman"/>
          <w:sz w:val="24"/>
          <w:szCs w:val="24"/>
          <w:lang w:val="en-US"/>
        </w:rPr>
        <w:t>STP) in</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the context of</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a</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kindergarten</w:t>
      </w:r>
      <w:r w:rsidRPr="00623DC0">
        <w:rPr>
          <w:rStyle w:val="apple-style-span"/>
          <w:rFonts w:ascii="Times New Roman" w:hAnsi="Times New Roman" w:cs="Times New Roman"/>
          <w:sz w:val="24"/>
          <w:szCs w:val="24"/>
          <w:lang w:val="en-US"/>
        </w:rPr>
        <w:t xml:space="preserve"> and</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primary school</w:t>
      </w:r>
      <w:r w:rsidRPr="00623DC0">
        <w:rPr>
          <w:rStyle w:val="apple-style-span"/>
          <w:rFonts w:ascii="Times New Roman" w:hAnsi="Times New Roman" w:cs="Times New Roman"/>
          <w:sz w:val="24"/>
          <w:szCs w:val="24"/>
          <w:lang w:val="en-US"/>
        </w:rPr>
        <w:t>,</w:t>
      </w:r>
      <w:r w:rsidR="00660FEF">
        <w:rPr>
          <w:rStyle w:val="apple-style-span"/>
          <w:rFonts w:ascii="Times New Roman" w:hAnsi="Times New Roman" w:cs="Times New Roman"/>
          <w:sz w:val="24"/>
          <w:szCs w:val="24"/>
          <w:lang w:val="en-US"/>
        </w:rPr>
        <w:t xml:space="preserve"> for the master degree in </w:t>
      </w:r>
      <w:r w:rsidR="00660FEF" w:rsidRPr="00623DC0">
        <w:rPr>
          <w:rStyle w:val="hps"/>
          <w:rFonts w:ascii="Times New Roman" w:hAnsi="Times New Roman" w:cs="Times New Roman"/>
          <w:sz w:val="24"/>
          <w:szCs w:val="24"/>
          <w:lang w:val="en-US"/>
        </w:rPr>
        <w:t>Pre-</w:t>
      </w:r>
      <w:r w:rsidR="00660FEF" w:rsidRPr="00623DC0">
        <w:rPr>
          <w:rStyle w:val="apple-style-span"/>
          <w:rFonts w:ascii="Times New Roman" w:hAnsi="Times New Roman" w:cs="Times New Roman"/>
          <w:sz w:val="24"/>
          <w:szCs w:val="24"/>
          <w:lang w:val="en-US"/>
        </w:rPr>
        <w:t>School</w:t>
      </w:r>
      <w:r w:rsidR="00660FEF">
        <w:rPr>
          <w:rStyle w:val="apple-style-span"/>
          <w:rFonts w:ascii="Times New Roman" w:hAnsi="Times New Roman" w:cs="Times New Roman"/>
          <w:sz w:val="24"/>
          <w:szCs w:val="24"/>
          <w:lang w:val="en-US"/>
        </w:rPr>
        <w:t xml:space="preserve"> </w:t>
      </w:r>
      <w:r w:rsidR="00660FEF" w:rsidRPr="00623DC0">
        <w:rPr>
          <w:rStyle w:val="hps"/>
          <w:rFonts w:ascii="Times New Roman" w:hAnsi="Times New Roman" w:cs="Times New Roman"/>
          <w:sz w:val="24"/>
          <w:szCs w:val="24"/>
          <w:lang w:val="en-US"/>
        </w:rPr>
        <w:t>and Primary</w:t>
      </w:r>
      <w:r w:rsidR="00660FEF">
        <w:rPr>
          <w:rStyle w:val="hps"/>
          <w:rFonts w:ascii="Times New Roman" w:hAnsi="Times New Roman" w:cs="Times New Roman"/>
          <w:sz w:val="24"/>
          <w:szCs w:val="24"/>
          <w:lang w:val="en-US"/>
        </w:rPr>
        <w:t xml:space="preserve"> Education.</w:t>
      </w:r>
    </w:p>
    <w:p w:rsidR="00B63322" w:rsidRPr="00623DC0" w:rsidRDefault="00B63322" w:rsidP="00B63322">
      <w:pPr>
        <w:spacing w:after="0" w:line="360" w:lineRule="auto"/>
        <w:ind w:firstLine="709"/>
        <w:jc w:val="both"/>
        <w:rPr>
          <w:rStyle w:val="hps"/>
          <w:rFonts w:ascii="Times New Roman" w:hAnsi="Times New Roman" w:cs="Times New Roman"/>
          <w:sz w:val="24"/>
          <w:szCs w:val="24"/>
          <w:lang w:val="en-US"/>
        </w:rPr>
      </w:pPr>
      <w:r w:rsidRPr="00623DC0">
        <w:rPr>
          <w:rStyle w:val="hps"/>
          <w:rFonts w:ascii="Times New Roman" w:hAnsi="Times New Roman" w:cs="Times New Roman"/>
          <w:sz w:val="24"/>
          <w:szCs w:val="24"/>
          <w:lang w:val="en-US"/>
        </w:rPr>
        <w:t>This</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report has</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as its starting point</w:t>
      </w:r>
      <w:r w:rsidRPr="00623DC0">
        <w:rPr>
          <w:rStyle w:val="apple-converted-space"/>
          <w:rFonts w:ascii="Times New Roman" w:hAnsi="Times New Roman" w:cs="Times New Roman"/>
          <w:sz w:val="24"/>
          <w:szCs w:val="24"/>
          <w:lang w:val="en-US"/>
        </w:rPr>
        <w:t> </w:t>
      </w:r>
      <w:r w:rsidR="00660FEF">
        <w:rPr>
          <w:rStyle w:val="apple-converted-space"/>
          <w:rFonts w:ascii="Times New Roman" w:hAnsi="Times New Roman" w:cs="Times New Roman"/>
          <w:sz w:val="24"/>
          <w:szCs w:val="24"/>
          <w:lang w:val="en-US"/>
        </w:rPr>
        <w:t xml:space="preserve">in </w:t>
      </w:r>
      <w:r w:rsidRPr="00623DC0">
        <w:rPr>
          <w:rStyle w:val="hps"/>
          <w:rFonts w:ascii="Times New Roman" w:hAnsi="Times New Roman" w:cs="Times New Roman"/>
          <w:sz w:val="24"/>
          <w:szCs w:val="24"/>
          <w:lang w:val="en-US"/>
        </w:rPr>
        <w:t>a</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conception of</w:t>
      </w:r>
      <w:r w:rsidRPr="00623DC0">
        <w:rPr>
          <w:rStyle w:val="apple-converted-space"/>
          <w:rFonts w:ascii="Times New Roman" w:hAnsi="Times New Roman" w:cs="Times New Roman"/>
          <w:sz w:val="24"/>
          <w:szCs w:val="24"/>
          <w:lang w:val="en-US"/>
        </w:rPr>
        <w:t xml:space="preserve"> </w:t>
      </w:r>
      <w:r w:rsidRPr="00623DC0">
        <w:rPr>
          <w:rStyle w:val="hps"/>
          <w:rFonts w:ascii="Times New Roman" w:hAnsi="Times New Roman" w:cs="Times New Roman"/>
          <w:sz w:val="24"/>
          <w:szCs w:val="24"/>
          <w:lang w:val="en-US"/>
        </w:rPr>
        <w:t>Education and</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Educator/Teacher</w:t>
      </w:r>
      <w:r w:rsidRPr="00623DC0">
        <w:rPr>
          <w:rStyle w:val="apple-style-span"/>
          <w:rFonts w:ascii="Times New Roman" w:hAnsi="Times New Roman" w:cs="Times New Roman"/>
          <w:sz w:val="24"/>
          <w:szCs w:val="24"/>
          <w:lang w:val="en-US"/>
        </w:rPr>
        <w:t>, where</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 xml:space="preserve">I </w:t>
      </w:r>
      <w:r w:rsidR="00660FEF">
        <w:rPr>
          <w:rStyle w:val="hps"/>
          <w:rFonts w:ascii="Times New Roman" w:hAnsi="Times New Roman" w:cs="Times New Roman"/>
          <w:sz w:val="24"/>
          <w:szCs w:val="24"/>
          <w:lang w:val="en-US"/>
        </w:rPr>
        <w:t>reflect</w:t>
      </w:r>
      <w:r w:rsidRPr="00623DC0">
        <w:rPr>
          <w:rStyle w:val="apple-converted-space"/>
          <w:rFonts w:ascii="Times New Roman" w:hAnsi="Times New Roman" w:cs="Times New Roman"/>
          <w:sz w:val="24"/>
          <w:szCs w:val="24"/>
          <w:lang w:val="en-US"/>
        </w:rPr>
        <w:t> </w:t>
      </w:r>
      <w:r w:rsidR="00660FEF">
        <w:rPr>
          <w:rStyle w:val="hps"/>
          <w:rFonts w:ascii="Times New Roman" w:hAnsi="Times New Roman" w:cs="Times New Roman"/>
          <w:sz w:val="24"/>
          <w:szCs w:val="24"/>
          <w:lang w:val="en-US"/>
        </w:rPr>
        <w:t>on their</w:t>
      </w:r>
      <w:r w:rsidRPr="00623DC0">
        <w:rPr>
          <w:rStyle w:val="hps"/>
          <w:rFonts w:ascii="Times New Roman" w:hAnsi="Times New Roman" w:cs="Times New Roman"/>
          <w:sz w:val="24"/>
          <w:szCs w:val="24"/>
          <w:lang w:val="en-US"/>
        </w:rPr>
        <w:t xml:space="preserve"> importance on</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today's society.</w:t>
      </w:r>
    </w:p>
    <w:p w:rsidR="00B63322" w:rsidRPr="00623DC0" w:rsidRDefault="00B63322" w:rsidP="00B63322">
      <w:pPr>
        <w:spacing w:after="0" w:line="360" w:lineRule="auto"/>
        <w:ind w:firstLine="709"/>
        <w:jc w:val="both"/>
        <w:rPr>
          <w:rStyle w:val="apple-style-span"/>
          <w:rFonts w:ascii="Times New Roman" w:hAnsi="Times New Roman" w:cs="Times New Roman"/>
          <w:sz w:val="24"/>
          <w:szCs w:val="24"/>
          <w:lang w:val="en-US"/>
        </w:rPr>
      </w:pPr>
      <w:r w:rsidRPr="00623DC0">
        <w:rPr>
          <w:rStyle w:val="hps"/>
          <w:rFonts w:ascii="Times New Roman" w:hAnsi="Times New Roman" w:cs="Times New Roman"/>
          <w:sz w:val="24"/>
          <w:szCs w:val="24"/>
          <w:lang w:val="en-US"/>
        </w:rPr>
        <w:t>I intend to demonstrate</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the importance of the</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cooperative work</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as a</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form of learning</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which I consider very</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effective,</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through</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observations</w:t>
      </w:r>
      <w:r w:rsidRPr="00623DC0">
        <w:rPr>
          <w:rStyle w:val="apple-style-span"/>
          <w:rFonts w:ascii="Times New Roman" w:hAnsi="Times New Roman" w:cs="Times New Roman"/>
          <w:sz w:val="24"/>
          <w:szCs w:val="24"/>
          <w:lang w:val="en-US"/>
        </w:rPr>
        <w:t>, experiences</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and interactions which I</w:t>
      </w:r>
      <w:r w:rsidRPr="00623DC0">
        <w:rPr>
          <w:rStyle w:val="apple-converted-space"/>
          <w:rFonts w:ascii="Times New Roman" w:hAnsi="Times New Roman" w:cs="Times New Roman"/>
          <w:sz w:val="24"/>
          <w:szCs w:val="24"/>
          <w:lang w:val="en-US"/>
        </w:rPr>
        <w:t> </w:t>
      </w:r>
      <w:r w:rsidRPr="00623DC0">
        <w:rPr>
          <w:rStyle w:val="hps"/>
          <w:rFonts w:ascii="Times New Roman" w:hAnsi="Times New Roman" w:cs="Times New Roman"/>
          <w:sz w:val="24"/>
          <w:szCs w:val="24"/>
          <w:lang w:val="en-US"/>
        </w:rPr>
        <w:t>have developed</w:t>
      </w:r>
      <w:r w:rsidRPr="00623DC0">
        <w:rPr>
          <w:rStyle w:val="apple-style-span"/>
          <w:rFonts w:ascii="Times New Roman" w:hAnsi="Times New Roman" w:cs="Times New Roman"/>
          <w:sz w:val="24"/>
          <w:szCs w:val="24"/>
          <w:lang w:val="en-US"/>
        </w:rPr>
        <w:t>.</w:t>
      </w:r>
    </w:p>
    <w:p w:rsidR="00B63322" w:rsidRPr="00623DC0" w:rsidRDefault="00B63322" w:rsidP="00B63322">
      <w:pPr>
        <w:spacing w:after="0" w:line="360" w:lineRule="auto"/>
        <w:ind w:firstLine="709"/>
        <w:jc w:val="both"/>
        <w:rPr>
          <w:rStyle w:val="hps"/>
          <w:rFonts w:ascii="Times New Roman" w:hAnsi="Times New Roman" w:cs="Times New Roman"/>
          <w:sz w:val="24"/>
          <w:szCs w:val="24"/>
          <w:lang w:val="en-US"/>
        </w:rPr>
      </w:pPr>
      <w:r w:rsidRPr="00623DC0">
        <w:rPr>
          <w:rStyle w:val="hps"/>
          <w:rFonts w:ascii="Times New Roman" w:hAnsi="Times New Roman" w:cs="Times New Roman"/>
          <w:sz w:val="24"/>
          <w:szCs w:val="24"/>
          <w:lang w:val="en-US"/>
        </w:rPr>
        <w:t>In this rep</w:t>
      </w:r>
      <w:r w:rsidR="0013191F">
        <w:rPr>
          <w:rStyle w:val="hps"/>
          <w:rFonts w:ascii="Times New Roman" w:hAnsi="Times New Roman" w:cs="Times New Roman"/>
          <w:sz w:val="24"/>
          <w:szCs w:val="24"/>
          <w:lang w:val="en-US"/>
        </w:rPr>
        <w:t>ort I intend to also make clear</w:t>
      </w:r>
      <w:r w:rsidRPr="00623DC0">
        <w:rPr>
          <w:rStyle w:val="hps"/>
          <w:rFonts w:ascii="Times New Roman" w:hAnsi="Times New Roman" w:cs="Times New Roman"/>
          <w:sz w:val="24"/>
          <w:szCs w:val="24"/>
          <w:lang w:val="en-US"/>
        </w:rPr>
        <w:t xml:space="preserve"> some pedagogic options that I have adopted, such as the importance of experiences in learning communities, recognizing the child as a thinker, being the cooperative work intrinsic to all these teaching options.</w:t>
      </w:r>
    </w:p>
    <w:p w:rsidR="00B63322" w:rsidRPr="00623DC0" w:rsidRDefault="00B63322" w:rsidP="00B63322">
      <w:pPr>
        <w:spacing w:after="0" w:line="360" w:lineRule="auto"/>
        <w:ind w:firstLine="709"/>
        <w:jc w:val="both"/>
        <w:rPr>
          <w:rStyle w:val="hps"/>
          <w:rFonts w:ascii="Times New Roman" w:hAnsi="Times New Roman" w:cs="Times New Roman"/>
          <w:sz w:val="24"/>
          <w:szCs w:val="24"/>
          <w:lang w:val="en-US"/>
        </w:rPr>
      </w:pPr>
    </w:p>
    <w:p w:rsidR="00B63322" w:rsidRPr="00623DC0" w:rsidRDefault="00B63322" w:rsidP="00B63322">
      <w:pPr>
        <w:spacing w:after="0" w:line="360" w:lineRule="auto"/>
        <w:ind w:firstLine="709"/>
        <w:jc w:val="both"/>
        <w:rPr>
          <w:rFonts w:ascii="Times New Roman" w:hAnsi="Times New Roman" w:cs="Times New Roman"/>
          <w:b/>
          <w:sz w:val="24"/>
          <w:szCs w:val="24"/>
          <w:lang w:val="en-US"/>
        </w:rPr>
      </w:pPr>
      <w:r w:rsidRPr="00623DC0">
        <w:rPr>
          <w:rStyle w:val="hps"/>
          <w:rFonts w:ascii="Times New Roman" w:hAnsi="Times New Roman" w:cs="Times New Roman"/>
          <w:i/>
          <w:sz w:val="24"/>
          <w:szCs w:val="24"/>
          <w:lang w:val="en-US"/>
        </w:rPr>
        <w:t>Keywords:</w:t>
      </w:r>
      <w:r w:rsidRPr="00623DC0">
        <w:rPr>
          <w:rStyle w:val="hps"/>
          <w:rFonts w:ascii="Times New Roman" w:hAnsi="Times New Roman" w:cs="Times New Roman"/>
          <w:sz w:val="24"/>
          <w:szCs w:val="24"/>
          <w:lang w:val="en-US"/>
        </w:rPr>
        <w:t xml:space="preserve"> teaching, learning, cooperative work, learning communities</w:t>
      </w:r>
    </w:p>
    <w:p w:rsidR="00B63322" w:rsidRPr="00623DC0" w:rsidRDefault="00B63322">
      <w:pPr>
        <w:rPr>
          <w:rFonts w:ascii="Times New Roman" w:hAnsi="Times New Roman" w:cs="Times New Roman"/>
          <w:b/>
          <w:sz w:val="28"/>
          <w:szCs w:val="28"/>
          <w:lang w:val="en-US"/>
        </w:rPr>
      </w:pPr>
      <w:r w:rsidRPr="00623DC0">
        <w:rPr>
          <w:rFonts w:ascii="Times New Roman" w:hAnsi="Times New Roman" w:cs="Times New Roman"/>
          <w:b/>
          <w:sz w:val="28"/>
          <w:szCs w:val="28"/>
          <w:lang w:val="en-US"/>
        </w:rPr>
        <w:br w:type="page"/>
      </w:r>
    </w:p>
    <w:p w:rsidR="00B63322" w:rsidRPr="0028602D" w:rsidRDefault="00B63322" w:rsidP="00B63322">
      <w:pPr>
        <w:rPr>
          <w:rFonts w:ascii="Times New Roman" w:hAnsi="Times New Roman" w:cs="Times New Roman"/>
          <w:b/>
          <w:sz w:val="28"/>
          <w:szCs w:val="28"/>
        </w:rPr>
      </w:pPr>
      <w:r w:rsidRPr="0028602D">
        <w:rPr>
          <w:rFonts w:ascii="Times New Roman" w:hAnsi="Times New Roman" w:cs="Times New Roman"/>
          <w:b/>
          <w:sz w:val="28"/>
          <w:szCs w:val="28"/>
        </w:rPr>
        <w:lastRenderedPageBreak/>
        <w:t>Índice Geral</w:t>
      </w:r>
    </w:p>
    <w:tbl>
      <w:tblPr>
        <w:tblStyle w:val="Tabelacomgrelha"/>
        <w:tblW w:w="0" w:type="auto"/>
        <w:tblBorders>
          <w:top w:val="nil"/>
          <w:left w:val="nil"/>
          <w:bottom w:val="nil"/>
          <w:right w:val="nil"/>
          <w:insideH w:val="nil"/>
          <w:insideV w:val="nil"/>
        </w:tblBorders>
        <w:tblLook w:val="04A0" w:firstRow="1" w:lastRow="0" w:firstColumn="1" w:lastColumn="0" w:noHBand="0" w:noVBand="1"/>
      </w:tblPr>
      <w:tblGrid>
        <w:gridCol w:w="7905"/>
        <w:gridCol w:w="739"/>
      </w:tblGrid>
      <w:tr w:rsidR="00E01FA7" w:rsidRPr="0028602D" w:rsidTr="00B63322">
        <w:tc>
          <w:tcPr>
            <w:tcW w:w="7905" w:type="dxa"/>
          </w:tcPr>
          <w:p w:rsidR="00B63322" w:rsidRPr="0028602D" w:rsidRDefault="00B63322" w:rsidP="00B63322">
            <w:pPr>
              <w:spacing w:line="360" w:lineRule="auto"/>
              <w:rPr>
                <w:rFonts w:ascii="Times New Roman" w:hAnsi="Times New Roman" w:cs="Times New Roman"/>
                <w:b/>
                <w:sz w:val="24"/>
                <w:szCs w:val="24"/>
              </w:rPr>
            </w:pPr>
            <w:r w:rsidRPr="0028602D">
              <w:rPr>
                <w:rFonts w:ascii="Times New Roman" w:hAnsi="Times New Roman" w:cs="Times New Roman"/>
                <w:b/>
                <w:sz w:val="24"/>
                <w:szCs w:val="24"/>
              </w:rPr>
              <w:t>Agradecimentos</w:t>
            </w:r>
          </w:p>
        </w:tc>
        <w:tc>
          <w:tcPr>
            <w:tcW w:w="739" w:type="dxa"/>
          </w:tcPr>
          <w:p w:rsidR="00B63322" w:rsidRPr="0028602D" w:rsidRDefault="00B63322" w:rsidP="00B63322">
            <w:pPr>
              <w:spacing w:line="360" w:lineRule="auto"/>
              <w:jc w:val="center"/>
              <w:rPr>
                <w:rFonts w:ascii="Times New Roman" w:hAnsi="Times New Roman" w:cs="Times New Roman"/>
                <w:b/>
                <w:sz w:val="24"/>
                <w:szCs w:val="24"/>
              </w:rPr>
            </w:pPr>
            <w:r w:rsidRPr="0028602D">
              <w:rPr>
                <w:rFonts w:ascii="Times New Roman" w:hAnsi="Times New Roman" w:cs="Times New Roman"/>
                <w:b/>
                <w:sz w:val="24"/>
                <w:szCs w:val="24"/>
              </w:rPr>
              <w:t>I</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b/>
                <w:sz w:val="24"/>
                <w:szCs w:val="24"/>
              </w:rPr>
            </w:pPr>
            <w:r w:rsidRPr="0028602D">
              <w:rPr>
                <w:rFonts w:ascii="Times New Roman" w:hAnsi="Times New Roman" w:cs="Times New Roman"/>
                <w:b/>
                <w:sz w:val="24"/>
                <w:szCs w:val="24"/>
              </w:rPr>
              <w:t>Resumo</w:t>
            </w:r>
          </w:p>
        </w:tc>
        <w:tc>
          <w:tcPr>
            <w:tcW w:w="739" w:type="dxa"/>
          </w:tcPr>
          <w:p w:rsidR="00B63322" w:rsidRPr="0028602D" w:rsidRDefault="00B63322" w:rsidP="00B63322">
            <w:pPr>
              <w:spacing w:line="360" w:lineRule="auto"/>
              <w:jc w:val="center"/>
              <w:rPr>
                <w:rFonts w:ascii="Times New Roman" w:hAnsi="Times New Roman" w:cs="Times New Roman"/>
                <w:b/>
                <w:sz w:val="24"/>
                <w:szCs w:val="24"/>
              </w:rPr>
            </w:pPr>
            <w:r w:rsidRPr="0028602D">
              <w:rPr>
                <w:rFonts w:ascii="Times New Roman" w:hAnsi="Times New Roman" w:cs="Times New Roman"/>
                <w:b/>
                <w:sz w:val="24"/>
                <w:szCs w:val="24"/>
              </w:rPr>
              <w:t>II</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b/>
                <w:sz w:val="24"/>
                <w:szCs w:val="24"/>
              </w:rPr>
            </w:pPr>
            <w:proofErr w:type="spellStart"/>
            <w:r w:rsidRPr="0028602D">
              <w:rPr>
                <w:rFonts w:ascii="Times New Roman" w:hAnsi="Times New Roman" w:cs="Times New Roman"/>
                <w:b/>
                <w:sz w:val="24"/>
                <w:szCs w:val="24"/>
              </w:rPr>
              <w:t>Abstract</w:t>
            </w:r>
            <w:proofErr w:type="spellEnd"/>
          </w:p>
        </w:tc>
        <w:tc>
          <w:tcPr>
            <w:tcW w:w="739" w:type="dxa"/>
          </w:tcPr>
          <w:p w:rsidR="00B63322" w:rsidRPr="0028602D" w:rsidRDefault="00B63322" w:rsidP="00B63322">
            <w:pPr>
              <w:spacing w:line="360" w:lineRule="auto"/>
              <w:jc w:val="center"/>
              <w:rPr>
                <w:rFonts w:ascii="Times New Roman" w:hAnsi="Times New Roman" w:cs="Times New Roman"/>
                <w:b/>
                <w:sz w:val="24"/>
                <w:szCs w:val="24"/>
              </w:rPr>
            </w:pPr>
            <w:r w:rsidRPr="0028602D">
              <w:rPr>
                <w:rFonts w:ascii="Times New Roman" w:hAnsi="Times New Roman" w:cs="Times New Roman"/>
                <w:b/>
                <w:sz w:val="24"/>
                <w:szCs w:val="24"/>
              </w:rPr>
              <w:t>III</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b/>
                <w:sz w:val="24"/>
                <w:szCs w:val="24"/>
              </w:rPr>
            </w:pPr>
            <w:r w:rsidRPr="0028602D">
              <w:rPr>
                <w:rFonts w:ascii="Times New Roman" w:hAnsi="Times New Roman" w:cs="Times New Roman"/>
                <w:b/>
                <w:sz w:val="24"/>
                <w:szCs w:val="24"/>
              </w:rPr>
              <w:t>Índice geral</w:t>
            </w:r>
          </w:p>
        </w:tc>
        <w:tc>
          <w:tcPr>
            <w:tcW w:w="739" w:type="dxa"/>
          </w:tcPr>
          <w:p w:rsidR="00B63322" w:rsidRPr="0028602D" w:rsidRDefault="00B63322" w:rsidP="00B63322">
            <w:pPr>
              <w:spacing w:line="360" w:lineRule="auto"/>
              <w:jc w:val="center"/>
              <w:rPr>
                <w:rFonts w:ascii="Times New Roman" w:hAnsi="Times New Roman" w:cs="Times New Roman"/>
                <w:b/>
                <w:sz w:val="24"/>
                <w:szCs w:val="24"/>
              </w:rPr>
            </w:pPr>
            <w:r w:rsidRPr="0028602D">
              <w:rPr>
                <w:rFonts w:ascii="Times New Roman" w:hAnsi="Times New Roman" w:cs="Times New Roman"/>
                <w:b/>
                <w:sz w:val="24"/>
                <w:szCs w:val="24"/>
              </w:rPr>
              <w:t>IV</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b/>
                <w:sz w:val="24"/>
                <w:szCs w:val="24"/>
              </w:rPr>
            </w:pPr>
            <w:r w:rsidRPr="0028602D">
              <w:rPr>
                <w:rFonts w:ascii="Times New Roman" w:hAnsi="Times New Roman" w:cs="Times New Roman"/>
                <w:b/>
                <w:sz w:val="24"/>
                <w:szCs w:val="24"/>
              </w:rPr>
              <w:t>Índice de figuras</w:t>
            </w:r>
          </w:p>
        </w:tc>
        <w:tc>
          <w:tcPr>
            <w:tcW w:w="739" w:type="dxa"/>
          </w:tcPr>
          <w:p w:rsidR="00B63322" w:rsidRPr="0028602D" w:rsidRDefault="00B63322" w:rsidP="00B63322">
            <w:pPr>
              <w:spacing w:line="360" w:lineRule="auto"/>
              <w:jc w:val="center"/>
              <w:rPr>
                <w:rFonts w:ascii="Times New Roman" w:hAnsi="Times New Roman" w:cs="Times New Roman"/>
                <w:b/>
                <w:sz w:val="24"/>
                <w:szCs w:val="24"/>
              </w:rPr>
            </w:pPr>
            <w:r w:rsidRPr="0028602D">
              <w:rPr>
                <w:rFonts w:ascii="Times New Roman" w:hAnsi="Times New Roman" w:cs="Times New Roman"/>
                <w:b/>
                <w:sz w:val="24"/>
                <w:szCs w:val="24"/>
              </w:rPr>
              <w:t>VI</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b/>
                <w:sz w:val="24"/>
                <w:szCs w:val="24"/>
              </w:rPr>
            </w:pPr>
            <w:r w:rsidRPr="0028602D">
              <w:rPr>
                <w:rFonts w:ascii="Times New Roman" w:hAnsi="Times New Roman" w:cs="Times New Roman"/>
                <w:b/>
                <w:sz w:val="24"/>
                <w:szCs w:val="24"/>
              </w:rPr>
              <w:t>Índice de tabelas</w:t>
            </w:r>
          </w:p>
        </w:tc>
        <w:tc>
          <w:tcPr>
            <w:tcW w:w="739" w:type="dxa"/>
          </w:tcPr>
          <w:p w:rsidR="00B63322" w:rsidRPr="0028602D" w:rsidRDefault="00B63322" w:rsidP="00B63322">
            <w:pPr>
              <w:spacing w:line="360" w:lineRule="auto"/>
              <w:jc w:val="center"/>
              <w:rPr>
                <w:rFonts w:ascii="Times New Roman" w:hAnsi="Times New Roman" w:cs="Times New Roman"/>
                <w:b/>
                <w:sz w:val="24"/>
                <w:szCs w:val="24"/>
              </w:rPr>
            </w:pPr>
            <w:r w:rsidRPr="0028602D">
              <w:rPr>
                <w:rFonts w:ascii="Times New Roman" w:hAnsi="Times New Roman" w:cs="Times New Roman"/>
                <w:b/>
                <w:sz w:val="24"/>
                <w:szCs w:val="24"/>
              </w:rPr>
              <w:t>VII</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b/>
                <w:sz w:val="24"/>
                <w:szCs w:val="24"/>
              </w:rPr>
            </w:pPr>
            <w:r w:rsidRPr="0028602D">
              <w:rPr>
                <w:rFonts w:ascii="Times New Roman" w:hAnsi="Times New Roman" w:cs="Times New Roman"/>
                <w:b/>
                <w:sz w:val="24"/>
                <w:szCs w:val="24"/>
              </w:rPr>
              <w:t>Índice de siglas e abreviaturas</w:t>
            </w:r>
          </w:p>
        </w:tc>
        <w:tc>
          <w:tcPr>
            <w:tcW w:w="739" w:type="dxa"/>
          </w:tcPr>
          <w:p w:rsidR="00B63322" w:rsidRPr="0028602D" w:rsidRDefault="00B63322" w:rsidP="00B63322">
            <w:pPr>
              <w:spacing w:line="360" w:lineRule="auto"/>
              <w:jc w:val="center"/>
              <w:rPr>
                <w:rFonts w:ascii="Times New Roman" w:hAnsi="Times New Roman" w:cs="Times New Roman"/>
                <w:b/>
                <w:sz w:val="24"/>
                <w:szCs w:val="24"/>
              </w:rPr>
            </w:pP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b/>
                <w:sz w:val="24"/>
                <w:szCs w:val="24"/>
              </w:rPr>
            </w:pPr>
            <w:r w:rsidRPr="0028602D">
              <w:rPr>
                <w:rFonts w:ascii="Times New Roman" w:hAnsi="Times New Roman" w:cs="Times New Roman"/>
                <w:b/>
                <w:sz w:val="24"/>
                <w:szCs w:val="24"/>
              </w:rPr>
              <w:t>Introdução</w:t>
            </w:r>
          </w:p>
        </w:tc>
        <w:tc>
          <w:tcPr>
            <w:tcW w:w="739" w:type="dxa"/>
          </w:tcPr>
          <w:p w:rsidR="00B63322" w:rsidRPr="0028602D" w:rsidRDefault="00B63322" w:rsidP="00B63322">
            <w:pPr>
              <w:spacing w:line="360" w:lineRule="auto"/>
              <w:jc w:val="center"/>
              <w:rPr>
                <w:rFonts w:ascii="Times New Roman" w:hAnsi="Times New Roman" w:cs="Times New Roman"/>
                <w:b/>
                <w:sz w:val="24"/>
                <w:szCs w:val="24"/>
              </w:rPr>
            </w:pPr>
            <w:r w:rsidRPr="0028602D">
              <w:rPr>
                <w:rFonts w:ascii="Times New Roman" w:hAnsi="Times New Roman" w:cs="Times New Roman"/>
                <w:b/>
                <w:sz w:val="24"/>
                <w:szCs w:val="24"/>
              </w:rPr>
              <w:t>1</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b/>
                <w:sz w:val="24"/>
                <w:szCs w:val="24"/>
              </w:rPr>
            </w:pPr>
            <w:r w:rsidRPr="0028602D">
              <w:rPr>
                <w:rFonts w:ascii="Times New Roman" w:hAnsi="Times New Roman" w:cs="Times New Roman"/>
                <w:b/>
                <w:sz w:val="24"/>
                <w:szCs w:val="24"/>
              </w:rPr>
              <w:t>Capítulo I – Conceção sobre Educação e Educador/Professor</w:t>
            </w:r>
          </w:p>
        </w:tc>
        <w:tc>
          <w:tcPr>
            <w:tcW w:w="739" w:type="dxa"/>
          </w:tcPr>
          <w:p w:rsidR="00B63322" w:rsidRPr="0028602D" w:rsidRDefault="00B63322" w:rsidP="00B63322">
            <w:pPr>
              <w:spacing w:line="360" w:lineRule="auto"/>
              <w:jc w:val="center"/>
              <w:rPr>
                <w:rFonts w:ascii="Times New Roman" w:hAnsi="Times New Roman" w:cs="Times New Roman"/>
                <w:b/>
                <w:sz w:val="24"/>
                <w:szCs w:val="24"/>
              </w:rPr>
            </w:pPr>
            <w:r w:rsidRPr="0028602D">
              <w:rPr>
                <w:rFonts w:ascii="Times New Roman" w:hAnsi="Times New Roman" w:cs="Times New Roman"/>
                <w:b/>
                <w:sz w:val="24"/>
                <w:szCs w:val="24"/>
              </w:rPr>
              <w:t>3</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1 – Educação no Mundo Atual</w:t>
            </w:r>
          </w:p>
        </w:tc>
        <w:tc>
          <w:tcPr>
            <w:tcW w:w="739" w:type="dxa"/>
          </w:tcPr>
          <w:p w:rsidR="00B63322" w:rsidRPr="0028602D" w:rsidRDefault="00B63322" w:rsidP="00B63322">
            <w:pPr>
              <w:spacing w:line="360" w:lineRule="auto"/>
              <w:jc w:val="center"/>
              <w:rPr>
                <w:rFonts w:ascii="Times New Roman" w:hAnsi="Times New Roman" w:cs="Times New Roman"/>
                <w:b/>
                <w:sz w:val="24"/>
                <w:szCs w:val="24"/>
              </w:rPr>
            </w:pP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2 – A Profissionalidade do educador de infância e do professor de 1º ciclo</w:t>
            </w:r>
          </w:p>
        </w:tc>
        <w:tc>
          <w:tcPr>
            <w:tcW w:w="739" w:type="dxa"/>
          </w:tcPr>
          <w:p w:rsidR="00B63322" w:rsidRPr="0028602D" w:rsidRDefault="00B63322" w:rsidP="00B63322">
            <w:pPr>
              <w:spacing w:line="360" w:lineRule="auto"/>
              <w:jc w:val="center"/>
              <w:rPr>
                <w:rFonts w:ascii="Times New Roman" w:hAnsi="Times New Roman" w:cs="Times New Roman"/>
                <w:sz w:val="24"/>
                <w:szCs w:val="24"/>
              </w:rPr>
            </w:pPr>
            <w:r w:rsidRPr="0028602D">
              <w:rPr>
                <w:rFonts w:ascii="Times New Roman" w:hAnsi="Times New Roman" w:cs="Times New Roman"/>
                <w:sz w:val="24"/>
                <w:szCs w:val="24"/>
              </w:rPr>
              <w:t>4</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b/>
                <w:sz w:val="24"/>
                <w:szCs w:val="24"/>
              </w:rPr>
            </w:pPr>
            <w:r w:rsidRPr="0028602D">
              <w:rPr>
                <w:rFonts w:ascii="Times New Roman" w:hAnsi="Times New Roman" w:cs="Times New Roman"/>
                <w:b/>
                <w:sz w:val="24"/>
                <w:szCs w:val="24"/>
              </w:rPr>
              <w:t>Capítulo II – A Instituição Cooperante</w:t>
            </w:r>
          </w:p>
        </w:tc>
        <w:tc>
          <w:tcPr>
            <w:tcW w:w="739" w:type="dxa"/>
          </w:tcPr>
          <w:p w:rsidR="00B63322" w:rsidRPr="0028602D" w:rsidRDefault="008C5FE1" w:rsidP="00B6332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1 – Breve caracterização do contexto educativo</w:t>
            </w:r>
          </w:p>
        </w:tc>
        <w:tc>
          <w:tcPr>
            <w:tcW w:w="739" w:type="dxa"/>
          </w:tcPr>
          <w:p w:rsidR="00B63322" w:rsidRPr="0028602D" w:rsidRDefault="00B63322" w:rsidP="00B63322">
            <w:pPr>
              <w:spacing w:line="360" w:lineRule="auto"/>
              <w:jc w:val="center"/>
              <w:rPr>
                <w:rFonts w:ascii="Times New Roman" w:hAnsi="Times New Roman" w:cs="Times New Roman"/>
                <w:b/>
                <w:sz w:val="24"/>
                <w:szCs w:val="24"/>
              </w:rPr>
            </w:pP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2 – Caracterização dos espaços</w:t>
            </w:r>
          </w:p>
        </w:tc>
        <w:tc>
          <w:tcPr>
            <w:tcW w:w="739" w:type="dxa"/>
          </w:tcPr>
          <w:p w:rsidR="00B63322" w:rsidRPr="0028602D" w:rsidRDefault="008C5FE1"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3 – Trabalho em equipa entre adultos</w:t>
            </w:r>
          </w:p>
        </w:tc>
        <w:tc>
          <w:tcPr>
            <w:tcW w:w="739" w:type="dxa"/>
          </w:tcPr>
          <w:p w:rsidR="00B63322" w:rsidRPr="0028602D" w:rsidRDefault="008C5FE1"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E01FA7" w:rsidRPr="0028602D" w:rsidTr="00B63322">
        <w:tc>
          <w:tcPr>
            <w:tcW w:w="7905" w:type="dxa"/>
          </w:tcPr>
          <w:p w:rsidR="00B63322" w:rsidRPr="0028602D" w:rsidRDefault="00B63322" w:rsidP="00B63322">
            <w:pPr>
              <w:spacing w:line="360" w:lineRule="auto"/>
              <w:ind w:firstLine="567"/>
              <w:rPr>
                <w:rFonts w:ascii="Times New Roman" w:hAnsi="Times New Roman" w:cs="Times New Roman"/>
                <w:sz w:val="24"/>
                <w:szCs w:val="24"/>
              </w:rPr>
            </w:pPr>
            <w:r w:rsidRPr="0028602D">
              <w:rPr>
                <w:rFonts w:ascii="Times New Roman" w:hAnsi="Times New Roman" w:cs="Times New Roman"/>
                <w:sz w:val="24"/>
                <w:szCs w:val="24"/>
              </w:rPr>
              <w:t>3.1 – Trabalho em equipa entre adultos – pré-escolar</w:t>
            </w:r>
          </w:p>
        </w:tc>
        <w:tc>
          <w:tcPr>
            <w:tcW w:w="739" w:type="dxa"/>
          </w:tcPr>
          <w:p w:rsidR="00B63322" w:rsidRPr="0028602D" w:rsidRDefault="008C5FE1"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E01FA7" w:rsidRPr="0028602D" w:rsidTr="00B63322">
        <w:tc>
          <w:tcPr>
            <w:tcW w:w="7905" w:type="dxa"/>
          </w:tcPr>
          <w:p w:rsidR="00B63322" w:rsidRPr="0028602D" w:rsidRDefault="00B63322" w:rsidP="00B63322">
            <w:pPr>
              <w:spacing w:line="360" w:lineRule="auto"/>
              <w:ind w:left="567"/>
              <w:rPr>
                <w:rFonts w:ascii="Times New Roman" w:hAnsi="Times New Roman" w:cs="Times New Roman"/>
                <w:sz w:val="24"/>
                <w:szCs w:val="24"/>
              </w:rPr>
            </w:pPr>
            <w:r w:rsidRPr="0028602D">
              <w:rPr>
                <w:rFonts w:ascii="Times New Roman" w:hAnsi="Times New Roman" w:cs="Times New Roman"/>
                <w:sz w:val="24"/>
                <w:szCs w:val="24"/>
              </w:rPr>
              <w:t>3.2 – Trabalho em equipa entre adultos – 1º ciclo</w:t>
            </w:r>
          </w:p>
        </w:tc>
        <w:tc>
          <w:tcPr>
            <w:tcW w:w="739" w:type="dxa"/>
          </w:tcPr>
          <w:p w:rsidR="00B63322" w:rsidRPr="0028602D" w:rsidRDefault="008C5FE1"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b/>
                <w:sz w:val="24"/>
                <w:szCs w:val="24"/>
              </w:rPr>
            </w:pPr>
            <w:r w:rsidRPr="0028602D">
              <w:rPr>
                <w:rFonts w:ascii="Times New Roman" w:hAnsi="Times New Roman" w:cs="Times New Roman"/>
                <w:b/>
                <w:sz w:val="24"/>
                <w:szCs w:val="24"/>
              </w:rPr>
              <w:t>Capítulo III – Os Grupos da Prática de Ensino Supervisionada</w:t>
            </w:r>
          </w:p>
        </w:tc>
        <w:tc>
          <w:tcPr>
            <w:tcW w:w="739" w:type="dxa"/>
          </w:tcPr>
          <w:p w:rsidR="00B63322" w:rsidRPr="0028602D" w:rsidRDefault="008C5FE1" w:rsidP="00B6332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21</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1 – Caracterização do grupo de pré-escolar</w:t>
            </w:r>
          </w:p>
        </w:tc>
        <w:tc>
          <w:tcPr>
            <w:tcW w:w="739" w:type="dxa"/>
          </w:tcPr>
          <w:p w:rsidR="00B63322" w:rsidRPr="0028602D" w:rsidRDefault="00B63322" w:rsidP="00B63322">
            <w:pPr>
              <w:spacing w:line="360" w:lineRule="auto"/>
              <w:jc w:val="center"/>
              <w:rPr>
                <w:rFonts w:ascii="Times New Roman" w:hAnsi="Times New Roman" w:cs="Times New Roman"/>
                <w:b/>
                <w:sz w:val="24"/>
                <w:szCs w:val="24"/>
              </w:rPr>
            </w:pP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2 – Caracterização do grupo de 1º ciclo</w:t>
            </w:r>
          </w:p>
        </w:tc>
        <w:tc>
          <w:tcPr>
            <w:tcW w:w="739" w:type="dxa"/>
          </w:tcPr>
          <w:p w:rsidR="00B63322" w:rsidRPr="0028602D" w:rsidRDefault="008C5FE1"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b/>
                <w:sz w:val="24"/>
                <w:szCs w:val="24"/>
              </w:rPr>
            </w:pPr>
            <w:r w:rsidRPr="0028602D">
              <w:rPr>
                <w:rFonts w:ascii="Times New Roman" w:hAnsi="Times New Roman" w:cs="Times New Roman"/>
                <w:b/>
                <w:sz w:val="24"/>
                <w:szCs w:val="24"/>
              </w:rPr>
              <w:t>Capítulo IV – Conceção da Ação Educativa</w:t>
            </w:r>
          </w:p>
        </w:tc>
        <w:tc>
          <w:tcPr>
            <w:tcW w:w="739" w:type="dxa"/>
          </w:tcPr>
          <w:p w:rsidR="00B63322" w:rsidRPr="0028602D" w:rsidRDefault="008C5FE1" w:rsidP="00B6332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41</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1 – Fundamentos da ação educativa</w:t>
            </w:r>
          </w:p>
        </w:tc>
        <w:tc>
          <w:tcPr>
            <w:tcW w:w="739" w:type="dxa"/>
          </w:tcPr>
          <w:p w:rsidR="00B63322" w:rsidRPr="0028602D" w:rsidRDefault="00B63322" w:rsidP="00B63322">
            <w:pPr>
              <w:spacing w:line="360" w:lineRule="auto"/>
              <w:jc w:val="center"/>
              <w:rPr>
                <w:rFonts w:ascii="Times New Roman" w:hAnsi="Times New Roman" w:cs="Times New Roman"/>
                <w:b/>
                <w:sz w:val="24"/>
                <w:szCs w:val="24"/>
              </w:rPr>
            </w:pPr>
          </w:p>
        </w:tc>
      </w:tr>
      <w:tr w:rsidR="00E01FA7" w:rsidRPr="0028602D" w:rsidTr="00B63322">
        <w:tc>
          <w:tcPr>
            <w:tcW w:w="7905" w:type="dxa"/>
          </w:tcPr>
          <w:p w:rsidR="00B63322" w:rsidRPr="0028602D" w:rsidRDefault="00B63322" w:rsidP="00B63322">
            <w:pPr>
              <w:spacing w:line="360" w:lineRule="auto"/>
              <w:ind w:left="567"/>
              <w:rPr>
                <w:rFonts w:ascii="Times New Roman" w:hAnsi="Times New Roman" w:cs="Times New Roman"/>
                <w:sz w:val="24"/>
                <w:szCs w:val="24"/>
              </w:rPr>
            </w:pPr>
            <w:r w:rsidRPr="0028602D">
              <w:rPr>
                <w:rFonts w:ascii="Times New Roman" w:hAnsi="Times New Roman" w:cs="Times New Roman"/>
                <w:sz w:val="24"/>
                <w:szCs w:val="24"/>
              </w:rPr>
              <w:t xml:space="preserve">1.1 – Movimento da escola moderna como </w:t>
            </w:r>
            <w:proofErr w:type="gramStart"/>
            <w:r w:rsidRPr="0028602D">
              <w:rPr>
                <w:rFonts w:ascii="Times New Roman" w:hAnsi="Times New Roman" w:cs="Times New Roman"/>
                <w:sz w:val="24"/>
                <w:szCs w:val="24"/>
              </w:rPr>
              <w:t>modelo</w:t>
            </w:r>
            <w:proofErr w:type="gramEnd"/>
            <w:r w:rsidRPr="0028602D">
              <w:rPr>
                <w:rFonts w:ascii="Times New Roman" w:hAnsi="Times New Roman" w:cs="Times New Roman"/>
                <w:sz w:val="24"/>
                <w:szCs w:val="24"/>
              </w:rPr>
              <w:t xml:space="preserve"> pedagógico orientador – pré-escolar</w:t>
            </w:r>
          </w:p>
        </w:tc>
        <w:tc>
          <w:tcPr>
            <w:tcW w:w="739" w:type="dxa"/>
          </w:tcPr>
          <w:p w:rsidR="00B63322" w:rsidRPr="0028602D" w:rsidRDefault="00B63322" w:rsidP="00B63322">
            <w:pPr>
              <w:spacing w:line="360" w:lineRule="auto"/>
              <w:jc w:val="center"/>
              <w:rPr>
                <w:rFonts w:ascii="Times New Roman" w:hAnsi="Times New Roman" w:cs="Times New Roman"/>
                <w:b/>
                <w:sz w:val="24"/>
                <w:szCs w:val="24"/>
              </w:rPr>
            </w:pPr>
          </w:p>
        </w:tc>
      </w:tr>
      <w:tr w:rsidR="00E01FA7" w:rsidRPr="0028602D" w:rsidTr="00B63322">
        <w:tc>
          <w:tcPr>
            <w:tcW w:w="7905" w:type="dxa"/>
          </w:tcPr>
          <w:p w:rsidR="00B63322" w:rsidRPr="0028602D" w:rsidRDefault="00B63322" w:rsidP="00B63322">
            <w:pPr>
              <w:spacing w:line="360" w:lineRule="auto"/>
              <w:ind w:left="567"/>
              <w:rPr>
                <w:rFonts w:ascii="Times New Roman" w:hAnsi="Times New Roman" w:cs="Times New Roman"/>
                <w:sz w:val="24"/>
                <w:szCs w:val="24"/>
              </w:rPr>
            </w:pPr>
            <w:r w:rsidRPr="0028602D">
              <w:rPr>
                <w:rFonts w:ascii="Times New Roman" w:hAnsi="Times New Roman" w:cs="Times New Roman"/>
                <w:sz w:val="24"/>
                <w:szCs w:val="24"/>
              </w:rPr>
              <w:t>1.2 – A aprendizagem do saber-saber, saber-fazer e do saber ser/estar no 1º ciclo</w:t>
            </w:r>
          </w:p>
        </w:tc>
        <w:tc>
          <w:tcPr>
            <w:tcW w:w="739" w:type="dxa"/>
          </w:tcPr>
          <w:p w:rsidR="00B63322" w:rsidRPr="0028602D" w:rsidRDefault="008C5FE1"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2 – Organização do Cenário Educativo</w:t>
            </w:r>
          </w:p>
        </w:tc>
        <w:tc>
          <w:tcPr>
            <w:tcW w:w="739" w:type="dxa"/>
          </w:tcPr>
          <w:p w:rsidR="00B63322" w:rsidRPr="0028602D" w:rsidRDefault="008C5FE1"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E01FA7" w:rsidRPr="0028602D" w:rsidTr="00B63322">
        <w:tc>
          <w:tcPr>
            <w:tcW w:w="7905" w:type="dxa"/>
          </w:tcPr>
          <w:p w:rsidR="00B63322" w:rsidRPr="0028602D" w:rsidRDefault="00B63322" w:rsidP="00B63322">
            <w:pPr>
              <w:spacing w:line="360" w:lineRule="auto"/>
              <w:ind w:left="567"/>
              <w:rPr>
                <w:rFonts w:ascii="Times New Roman" w:hAnsi="Times New Roman" w:cs="Times New Roman"/>
                <w:sz w:val="24"/>
                <w:szCs w:val="24"/>
              </w:rPr>
            </w:pPr>
            <w:r w:rsidRPr="0028602D">
              <w:rPr>
                <w:rFonts w:ascii="Times New Roman" w:hAnsi="Times New Roman" w:cs="Times New Roman"/>
                <w:sz w:val="24"/>
                <w:szCs w:val="24"/>
              </w:rPr>
              <w:t>2.1 – Organização dos espaços</w:t>
            </w:r>
          </w:p>
        </w:tc>
        <w:tc>
          <w:tcPr>
            <w:tcW w:w="739" w:type="dxa"/>
          </w:tcPr>
          <w:p w:rsidR="00B63322" w:rsidRPr="0028602D" w:rsidRDefault="00B63322" w:rsidP="00B63322">
            <w:pPr>
              <w:spacing w:line="360" w:lineRule="auto"/>
              <w:jc w:val="center"/>
              <w:rPr>
                <w:rFonts w:ascii="Times New Roman" w:hAnsi="Times New Roman" w:cs="Times New Roman"/>
                <w:sz w:val="24"/>
                <w:szCs w:val="24"/>
              </w:rPr>
            </w:pPr>
          </w:p>
        </w:tc>
      </w:tr>
      <w:tr w:rsidR="00E01FA7" w:rsidRPr="0028602D" w:rsidTr="00B63322">
        <w:tc>
          <w:tcPr>
            <w:tcW w:w="7905" w:type="dxa"/>
          </w:tcPr>
          <w:p w:rsidR="00B63322" w:rsidRPr="0028602D" w:rsidRDefault="00B63322" w:rsidP="00B63322">
            <w:pPr>
              <w:spacing w:line="360" w:lineRule="auto"/>
              <w:ind w:left="1134"/>
              <w:rPr>
                <w:rFonts w:ascii="Times New Roman" w:hAnsi="Times New Roman" w:cs="Times New Roman"/>
                <w:sz w:val="24"/>
                <w:szCs w:val="24"/>
              </w:rPr>
            </w:pPr>
            <w:r w:rsidRPr="0028602D">
              <w:rPr>
                <w:rFonts w:ascii="Times New Roman" w:hAnsi="Times New Roman" w:cs="Times New Roman"/>
                <w:sz w:val="24"/>
                <w:szCs w:val="24"/>
              </w:rPr>
              <w:t>2.1.1 – O espaço como um suporte para a aprendizagem</w:t>
            </w:r>
          </w:p>
        </w:tc>
        <w:tc>
          <w:tcPr>
            <w:tcW w:w="739" w:type="dxa"/>
          </w:tcPr>
          <w:p w:rsidR="00B63322" w:rsidRPr="0028602D" w:rsidRDefault="00B63322" w:rsidP="00B63322">
            <w:pPr>
              <w:spacing w:line="360" w:lineRule="auto"/>
              <w:jc w:val="center"/>
              <w:rPr>
                <w:rFonts w:ascii="Times New Roman" w:hAnsi="Times New Roman" w:cs="Times New Roman"/>
                <w:sz w:val="24"/>
                <w:szCs w:val="24"/>
              </w:rPr>
            </w:pPr>
          </w:p>
        </w:tc>
      </w:tr>
      <w:tr w:rsidR="00E01FA7" w:rsidRPr="0028602D" w:rsidTr="00B63322">
        <w:tc>
          <w:tcPr>
            <w:tcW w:w="7905" w:type="dxa"/>
          </w:tcPr>
          <w:p w:rsidR="00B63322" w:rsidRPr="0028602D" w:rsidRDefault="00B63322" w:rsidP="00B63322">
            <w:pPr>
              <w:spacing w:line="360" w:lineRule="auto"/>
              <w:ind w:left="1134"/>
              <w:rPr>
                <w:rFonts w:ascii="Times New Roman" w:hAnsi="Times New Roman" w:cs="Times New Roman"/>
                <w:sz w:val="24"/>
                <w:szCs w:val="24"/>
              </w:rPr>
            </w:pPr>
            <w:r w:rsidRPr="0028602D">
              <w:rPr>
                <w:rFonts w:ascii="Times New Roman" w:hAnsi="Times New Roman" w:cs="Times New Roman"/>
                <w:sz w:val="24"/>
                <w:szCs w:val="24"/>
              </w:rPr>
              <w:t>2.1.2 – A sala de 1º ciclo</w:t>
            </w:r>
          </w:p>
        </w:tc>
        <w:tc>
          <w:tcPr>
            <w:tcW w:w="739" w:type="dxa"/>
          </w:tcPr>
          <w:p w:rsidR="00B63322" w:rsidRPr="0028602D" w:rsidRDefault="008C5FE1"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E01FA7" w:rsidRPr="0028602D" w:rsidTr="00B63322">
        <w:tc>
          <w:tcPr>
            <w:tcW w:w="7905" w:type="dxa"/>
          </w:tcPr>
          <w:p w:rsidR="00B63322" w:rsidRPr="0028602D" w:rsidRDefault="00B63322" w:rsidP="00B63322">
            <w:pPr>
              <w:spacing w:line="360" w:lineRule="auto"/>
              <w:ind w:left="567"/>
              <w:rPr>
                <w:rFonts w:ascii="Times New Roman" w:hAnsi="Times New Roman" w:cs="Times New Roman"/>
                <w:sz w:val="24"/>
                <w:szCs w:val="24"/>
              </w:rPr>
            </w:pPr>
            <w:r w:rsidRPr="0028602D">
              <w:rPr>
                <w:rFonts w:ascii="Times New Roman" w:hAnsi="Times New Roman" w:cs="Times New Roman"/>
                <w:sz w:val="24"/>
                <w:szCs w:val="24"/>
              </w:rPr>
              <w:t>2.2 – Organização dos tempos</w:t>
            </w:r>
          </w:p>
        </w:tc>
        <w:tc>
          <w:tcPr>
            <w:tcW w:w="739" w:type="dxa"/>
          </w:tcPr>
          <w:p w:rsidR="00B63322" w:rsidRPr="0028602D" w:rsidRDefault="008C5FE1"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E01FA7" w:rsidRPr="0028602D" w:rsidTr="00B63322">
        <w:tc>
          <w:tcPr>
            <w:tcW w:w="7905" w:type="dxa"/>
          </w:tcPr>
          <w:p w:rsidR="00B63322" w:rsidRPr="0028602D" w:rsidRDefault="00B63322" w:rsidP="00B63322">
            <w:pPr>
              <w:spacing w:line="360" w:lineRule="auto"/>
              <w:ind w:left="1134"/>
              <w:rPr>
                <w:rFonts w:ascii="Times New Roman" w:hAnsi="Times New Roman" w:cs="Times New Roman"/>
                <w:sz w:val="24"/>
                <w:szCs w:val="24"/>
              </w:rPr>
            </w:pPr>
            <w:r w:rsidRPr="0028602D">
              <w:rPr>
                <w:rFonts w:ascii="Times New Roman" w:hAnsi="Times New Roman" w:cs="Times New Roman"/>
                <w:sz w:val="24"/>
                <w:szCs w:val="24"/>
              </w:rPr>
              <w:t>2.2.1 – A importância da rotina diária</w:t>
            </w:r>
          </w:p>
        </w:tc>
        <w:tc>
          <w:tcPr>
            <w:tcW w:w="739" w:type="dxa"/>
          </w:tcPr>
          <w:p w:rsidR="00B63322" w:rsidRPr="0028602D" w:rsidRDefault="00B63322" w:rsidP="00B63322">
            <w:pPr>
              <w:spacing w:line="360" w:lineRule="auto"/>
              <w:jc w:val="center"/>
              <w:rPr>
                <w:rFonts w:ascii="Times New Roman" w:hAnsi="Times New Roman" w:cs="Times New Roman"/>
                <w:b/>
                <w:sz w:val="24"/>
                <w:szCs w:val="24"/>
              </w:rPr>
            </w:pPr>
          </w:p>
        </w:tc>
      </w:tr>
      <w:tr w:rsidR="00E01FA7" w:rsidRPr="0028602D" w:rsidTr="00B63322">
        <w:tc>
          <w:tcPr>
            <w:tcW w:w="7905" w:type="dxa"/>
          </w:tcPr>
          <w:p w:rsidR="00B63322" w:rsidRPr="0028602D" w:rsidRDefault="00B63322" w:rsidP="00B63322">
            <w:pPr>
              <w:spacing w:line="360" w:lineRule="auto"/>
              <w:ind w:left="1134"/>
              <w:rPr>
                <w:rFonts w:ascii="Times New Roman" w:hAnsi="Times New Roman" w:cs="Times New Roman"/>
                <w:sz w:val="24"/>
                <w:szCs w:val="24"/>
              </w:rPr>
            </w:pPr>
            <w:r w:rsidRPr="0028602D">
              <w:rPr>
                <w:rFonts w:ascii="Times New Roman" w:hAnsi="Times New Roman" w:cs="Times New Roman"/>
                <w:sz w:val="24"/>
                <w:szCs w:val="24"/>
              </w:rPr>
              <w:lastRenderedPageBreak/>
              <w:t>2.2.2 – Os constrangimentos dos horários</w:t>
            </w:r>
          </w:p>
        </w:tc>
        <w:tc>
          <w:tcPr>
            <w:tcW w:w="739" w:type="dxa"/>
          </w:tcPr>
          <w:p w:rsidR="00B63322" w:rsidRPr="0028602D" w:rsidRDefault="008C5FE1"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62</w:t>
            </w:r>
          </w:p>
        </w:tc>
      </w:tr>
      <w:tr w:rsidR="00E01FA7" w:rsidRPr="0028602D" w:rsidTr="00B63322">
        <w:tc>
          <w:tcPr>
            <w:tcW w:w="7905" w:type="dxa"/>
          </w:tcPr>
          <w:p w:rsidR="00B63322" w:rsidRPr="0028602D" w:rsidRDefault="00B63322" w:rsidP="00B63322">
            <w:pPr>
              <w:spacing w:line="360" w:lineRule="auto"/>
              <w:ind w:left="567"/>
              <w:rPr>
                <w:rFonts w:ascii="Times New Roman" w:hAnsi="Times New Roman" w:cs="Times New Roman"/>
                <w:sz w:val="24"/>
                <w:szCs w:val="24"/>
              </w:rPr>
            </w:pPr>
            <w:r w:rsidRPr="0028602D">
              <w:rPr>
                <w:rFonts w:ascii="Times New Roman" w:hAnsi="Times New Roman" w:cs="Times New Roman"/>
                <w:sz w:val="24"/>
                <w:szCs w:val="24"/>
              </w:rPr>
              <w:t>2.3 – Organização dos grupos</w:t>
            </w:r>
          </w:p>
        </w:tc>
        <w:tc>
          <w:tcPr>
            <w:tcW w:w="739" w:type="dxa"/>
          </w:tcPr>
          <w:p w:rsidR="00B63322" w:rsidRPr="0028602D" w:rsidRDefault="008C5FE1"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E01FA7" w:rsidRPr="0028602D" w:rsidTr="00B63322">
        <w:tc>
          <w:tcPr>
            <w:tcW w:w="7905" w:type="dxa"/>
          </w:tcPr>
          <w:p w:rsidR="00B63322" w:rsidRPr="0028602D" w:rsidRDefault="00B63322" w:rsidP="00B63322">
            <w:pPr>
              <w:spacing w:line="360" w:lineRule="auto"/>
              <w:ind w:left="1134"/>
              <w:rPr>
                <w:rFonts w:ascii="Times New Roman" w:hAnsi="Times New Roman" w:cs="Times New Roman"/>
                <w:sz w:val="24"/>
                <w:szCs w:val="24"/>
              </w:rPr>
            </w:pPr>
            <w:r w:rsidRPr="0028602D">
              <w:rPr>
                <w:rFonts w:ascii="Times New Roman" w:hAnsi="Times New Roman" w:cs="Times New Roman"/>
                <w:sz w:val="24"/>
                <w:szCs w:val="24"/>
              </w:rPr>
              <w:t>2.3.1 – O grupo de pré-escolar</w:t>
            </w:r>
          </w:p>
        </w:tc>
        <w:tc>
          <w:tcPr>
            <w:tcW w:w="739" w:type="dxa"/>
          </w:tcPr>
          <w:p w:rsidR="00B63322" w:rsidRPr="0028602D" w:rsidRDefault="00B63322" w:rsidP="00B63322">
            <w:pPr>
              <w:spacing w:line="360" w:lineRule="auto"/>
              <w:jc w:val="center"/>
              <w:rPr>
                <w:rFonts w:ascii="Times New Roman" w:hAnsi="Times New Roman" w:cs="Times New Roman"/>
                <w:sz w:val="24"/>
                <w:szCs w:val="24"/>
              </w:rPr>
            </w:pPr>
          </w:p>
        </w:tc>
      </w:tr>
      <w:tr w:rsidR="00E01FA7" w:rsidRPr="0028602D" w:rsidTr="00B63322">
        <w:tc>
          <w:tcPr>
            <w:tcW w:w="7905" w:type="dxa"/>
          </w:tcPr>
          <w:p w:rsidR="00B63322" w:rsidRPr="0028602D" w:rsidRDefault="00B63322" w:rsidP="00B63322">
            <w:pPr>
              <w:spacing w:line="360" w:lineRule="auto"/>
              <w:ind w:left="1134"/>
              <w:rPr>
                <w:rFonts w:ascii="Times New Roman" w:hAnsi="Times New Roman" w:cs="Times New Roman"/>
                <w:sz w:val="24"/>
                <w:szCs w:val="24"/>
              </w:rPr>
            </w:pPr>
            <w:r w:rsidRPr="0028602D">
              <w:rPr>
                <w:rFonts w:ascii="Times New Roman" w:hAnsi="Times New Roman" w:cs="Times New Roman"/>
                <w:sz w:val="24"/>
                <w:szCs w:val="24"/>
              </w:rPr>
              <w:t>2.3.2 – O grupo de 1º ciclo</w:t>
            </w:r>
          </w:p>
        </w:tc>
        <w:tc>
          <w:tcPr>
            <w:tcW w:w="739" w:type="dxa"/>
          </w:tcPr>
          <w:p w:rsidR="00B63322" w:rsidRPr="0028602D" w:rsidRDefault="008C5FE1"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E01FA7" w:rsidRPr="0028602D" w:rsidTr="00B63322">
        <w:tc>
          <w:tcPr>
            <w:tcW w:w="7905" w:type="dxa"/>
          </w:tcPr>
          <w:p w:rsidR="00B63322" w:rsidRPr="0028602D" w:rsidRDefault="00B63322" w:rsidP="00B63322">
            <w:pPr>
              <w:spacing w:line="360" w:lineRule="auto"/>
              <w:ind w:left="567"/>
              <w:rPr>
                <w:rFonts w:ascii="Times New Roman" w:hAnsi="Times New Roman" w:cs="Times New Roman"/>
                <w:sz w:val="24"/>
                <w:szCs w:val="24"/>
              </w:rPr>
            </w:pPr>
            <w:r w:rsidRPr="0028602D">
              <w:rPr>
                <w:rFonts w:ascii="Times New Roman" w:hAnsi="Times New Roman" w:cs="Times New Roman"/>
                <w:sz w:val="24"/>
                <w:szCs w:val="24"/>
              </w:rPr>
              <w:t>2.4 – Reflexão comparativa entre pré-escolar e 1º ciclo</w:t>
            </w:r>
          </w:p>
        </w:tc>
        <w:tc>
          <w:tcPr>
            <w:tcW w:w="739" w:type="dxa"/>
          </w:tcPr>
          <w:p w:rsidR="00B63322" w:rsidRPr="0028602D" w:rsidRDefault="008C5FE1"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67</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b/>
                <w:sz w:val="24"/>
                <w:szCs w:val="24"/>
              </w:rPr>
            </w:pPr>
            <w:r w:rsidRPr="0028602D">
              <w:rPr>
                <w:rFonts w:ascii="Times New Roman" w:hAnsi="Times New Roman" w:cs="Times New Roman"/>
                <w:b/>
                <w:sz w:val="24"/>
                <w:szCs w:val="24"/>
              </w:rPr>
              <w:t>Capítulo V – Intervenção Educativa: Prática Pedagógica e Aprendizagem</w:t>
            </w:r>
          </w:p>
        </w:tc>
        <w:tc>
          <w:tcPr>
            <w:tcW w:w="739" w:type="dxa"/>
          </w:tcPr>
          <w:p w:rsidR="00B63322" w:rsidRPr="0028602D" w:rsidRDefault="008C5FE1" w:rsidP="00B6332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70</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1 – Processos que sustentaram a ação no contexto</w:t>
            </w:r>
          </w:p>
        </w:tc>
        <w:tc>
          <w:tcPr>
            <w:tcW w:w="739" w:type="dxa"/>
          </w:tcPr>
          <w:p w:rsidR="00B63322" w:rsidRPr="0028602D" w:rsidRDefault="00B63322" w:rsidP="00B63322">
            <w:pPr>
              <w:spacing w:line="360" w:lineRule="auto"/>
              <w:jc w:val="center"/>
              <w:rPr>
                <w:rFonts w:ascii="Times New Roman" w:hAnsi="Times New Roman" w:cs="Times New Roman"/>
                <w:b/>
                <w:sz w:val="24"/>
                <w:szCs w:val="24"/>
              </w:rPr>
            </w:pPr>
          </w:p>
        </w:tc>
      </w:tr>
      <w:tr w:rsidR="00E01FA7" w:rsidRPr="0028602D" w:rsidTr="00B63322">
        <w:tc>
          <w:tcPr>
            <w:tcW w:w="7905" w:type="dxa"/>
          </w:tcPr>
          <w:p w:rsidR="00B63322" w:rsidRPr="0028602D" w:rsidRDefault="00B63322" w:rsidP="00B63322">
            <w:pPr>
              <w:spacing w:line="360" w:lineRule="auto"/>
              <w:ind w:left="567"/>
              <w:rPr>
                <w:rFonts w:ascii="Times New Roman" w:hAnsi="Times New Roman" w:cs="Times New Roman"/>
                <w:sz w:val="24"/>
                <w:szCs w:val="24"/>
              </w:rPr>
            </w:pPr>
            <w:r w:rsidRPr="0028602D">
              <w:rPr>
                <w:rFonts w:ascii="Times New Roman" w:hAnsi="Times New Roman" w:cs="Times New Roman"/>
                <w:sz w:val="24"/>
                <w:szCs w:val="24"/>
              </w:rPr>
              <w:t>1.1 – Tabelas de atividades</w:t>
            </w:r>
          </w:p>
        </w:tc>
        <w:tc>
          <w:tcPr>
            <w:tcW w:w="739" w:type="dxa"/>
          </w:tcPr>
          <w:p w:rsidR="00B63322" w:rsidRPr="0028602D" w:rsidRDefault="00B63322" w:rsidP="00B63322">
            <w:pPr>
              <w:spacing w:line="360" w:lineRule="auto"/>
              <w:jc w:val="center"/>
              <w:rPr>
                <w:rFonts w:ascii="Times New Roman" w:hAnsi="Times New Roman" w:cs="Times New Roman"/>
                <w:b/>
                <w:sz w:val="24"/>
                <w:szCs w:val="24"/>
              </w:rPr>
            </w:pPr>
          </w:p>
        </w:tc>
      </w:tr>
      <w:tr w:rsidR="00E01FA7" w:rsidRPr="0028602D" w:rsidTr="00B63322">
        <w:tc>
          <w:tcPr>
            <w:tcW w:w="7905" w:type="dxa"/>
          </w:tcPr>
          <w:p w:rsidR="00B63322" w:rsidRPr="0028602D" w:rsidRDefault="00B63322" w:rsidP="00B63322">
            <w:pPr>
              <w:spacing w:line="360" w:lineRule="auto"/>
              <w:ind w:left="567"/>
              <w:rPr>
                <w:rFonts w:ascii="Times New Roman" w:hAnsi="Times New Roman" w:cs="Times New Roman"/>
                <w:sz w:val="24"/>
                <w:szCs w:val="24"/>
              </w:rPr>
            </w:pPr>
            <w:r w:rsidRPr="0028602D">
              <w:rPr>
                <w:rFonts w:ascii="Times New Roman" w:hAnsi="Times New Roman" w:cs="Times New Roman"/>
                <w:sz w:val="24"/>
                <w:szCs w:val="24"/>
              </w:rPr>
              <w:t>1.2 – Perfil de implementação do MEM</w:t>
            </w:r>
          </w:p>
        </w:tc>
        <w:tc>
          <w:tcPr>
            <w:tcW w:w="739" w:type="dxa"/>
          </w:tcPr>
          <w:p w:rsidR="00B63322" w:rsidRPr="0028602D" w:rsidRDefault="008C5FE1"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E01FA7" w:rsidRPr="0028602D" w:rsidTr="00B63322">
        <w:tc>
          <w:tcPr>
            <w:tcW w:w="7905" w:type="dxa"/>
          </w:tcPr>
          <w:p w:rsidR="00B63322" w:rsidRPr="0028602D" w:rsidRDefault="00B63322" w:rsidP="00B63322">
            <w:pPr>
              <w:spacing w:line="360" w:lineRule="auto"/>
              <w:ind w:left="567"/>
              <w:rPr>
                <w:rFonts w:ascii="Times New Roman" w:hAnsi="Times New Roman" w:cs="Times New Roman"/>
                <w:sz w:val="24"/>
                <w:szCs w:val="24"/>
              </w:rPr>
            </w:pPr>
            <w:r w:rsidRPr="0028602D">
              <w:rPr>
                <w:rFonts w:ascii="Times New Roman" w:hAnsi="Times New Roman" w:cs="Times New Roman"/>
                <w:sz w:val="24"/>
                <w:szCs w:val="24"/>
              </w:rPr>
              <w:t>1.3 – As quatro visões de ensino/aprendizagem de Bruner</w:t>
            </w:r>
          </w:p>
        </w:tc>
        <w:tc>
          <w:tcPr>
            <w:tcW w:w="739" w:type="dxa"/>
          </w:tcPr>
          <w:p w:rsidR="00B63322" w:rsidRPr="0028602D" w:rsidRDefault="008C5FE1"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74</w:t>
            </w:r>
          </w:p>
        </w:tc>
      </w:tr>
      <w:tr w:rsidR="00E01FA7" w:rsidRPr="0028602D" w:rsidTr="00B63322">
        <w:tc>
          <w:tcPr>
            <w:tcW w:w="7905" w:type="dxa"/>
          </w:tcPr>
          <w:p w:rsidR="00B63322" w:rsidRPr="0028602D" w:rsidRDefault="00B63322" w:rsidP="00B63322">
            <w:pPr>
              <w:spacing w:line="360" w:lineRule="auto"/>
              <w:ind w:left="567"/>
              <w:rPr>
                <w:rFonts w:ascii="Times New Roman" w:hAnsi="Times New Roman" w:cs="Times New Roman"/>
                <w:sz w:val="24"/>
                <w:szCs w:val="24"/>
              </w:rPr>
            </w:pPr>
            <w:r w:rsidRPr="0028602D">
              <w:rPr>
                <w:rFonts w:ascii="Times New Roman" w:hAnsi="Times New Roman" w:cs="Times New Roman"/>
                <w:sz w:val="24"/>
                <w:szCs w:val="24"/>
              </w:rPr>
              <w:t>1.4 – Caderno de formação como base de reflexão</w:t>
            </w:r>
          </w:p>
        </w:tc>
        <w:tc>
          <w:tcPr>
            <w:tcW w:w="739" w:type="dxa"/>
          </w:tcPr>
          <w:p w:rsidR="00B63322" w:rsidRPr="0028602D" w:rsidRDefault="008C5FE1"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79</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2 – Projeto na PES pré-escolar – “As Plantas”</w:t>
            </w:r>
          </w:p>
        </w:tc>
        <w:tc>
          <w:tcPr>
            <w:tcW w:w="739" w:type="dxa"/>
          </w:tcPr>
          <w:p w:rsidR="00B63322" w:rsidRPr="0028602D" w:rsidRDefault="008C5FE1"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3 – Planificação e Avaliação na prática de ensino supervisionada</w:t>
            </w:r>
          </w:p>
        </w:tc>
        <w:tc>
          <w:tcPr>
            <w:tcW w:w="739" w:type="dxa"/>
          </w:tcPr>
          <w:p w:rsidR="00B63322" w:rsidRPr="0028602D" w:rsidRDefault="008C5FE1"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86</w:t>
            </w:r>
          </w:p>
        </w:tc>
      </w:tr>
      <w:tr w:rsidR="00E01FA7" w:rsidRPr="0028602D" w:rsidTr="00B63322">
        <w:tc>
          <w:tcPr>
            <w:tcW w:w="7905" w:type="dxa"/>
          </w:tcPr>
          <w:p w:rsidR="00B63322" w:rsidRPr="0028602D" w:rsidRDefault="00B63322" w:rsidP="00B63322">
            <w:pPr>
              <w:spacing w:line="360" w:lineRule="auto"/>
              <w:ind w:left="567"/>
              <w:rPr>
                <w:rFonts w:ascii="Times New Roman" w:hAnsi="Times New Roman" w:cs="Times New Roman"/>
                <w:sz w:val="24"/>
                <w:szCs w:val="24"/>
              </w:rPr>
            </w:pPr>
            <w:r w:rsidRPr="0028602D">
              <w:rPr>
                <w:rFonts w:ascii="Times New Roman" w:hAnsi="Times New Roman" w:cs="Times New Roman"/>
                <w:sz w:val="24"/>
                <w:szCs w:val="24"/>
              </w:rPr>
              <w:t>3.1 – Planificação e avaliação em cooperação</w:t>
            </w:r>
          </w:p>
        </w:tc>
        <w:tc>
          <w:tcPr>
            <w:tcW w:w="739" w:type="dxa"/>
          </w:tcPr>
          <w:p w:rsidR="00B63322" w:rsidRPr="0028602D" w:rsidRDefault="00B63322" w:rsidP="00B63322">
            <w:pPr>
              <w:spacing w:line="360" w:lineRule="auto"/>
              <w:jc w:val="center"/>
              <w:rPr>
                <w:rFonts w:ascii="Times New Roman" w:hAnsi="Times New Roman" w:cs="Times New Roman"/>
                <w:sz w:val="24"/>
                <w:szCs w:val="24"/>
              </w:rPr>
            </w:pPr>
          </w:p>
        </w:tc>
      </w:tr>
      <w:tr w:rsidR="00E01FA7" w:rsidRPr="0028602D" w:rsidTr="00B63322">
        <w:tc>
          <w:tcPr>
            <w:tcW w:w="7905" w:type="dxa"/>
          </w:tcPr>
          <w:p w:rsidR="00B63322" w:rsidRPr="0028602D" w:rsidRDefault="00B63322" w:rsidP="00B63322">
            <w:pPr>
              <w:spacing w:line="360" w:lineRule="auto"/>
              <w:ind w:left="567"/>
              <w:rPr>
                <w:rFonts w:ascii="Times New Roman" w:hAnsi="Times New Roman" w:cs="Times New Roman"/>
                <w:sz w:val="24"/>
                <w:szCs w:val="24"/>
              </w:rPr>
            </w:pPr>
            <w:r w:rsidRPr="0028602D">
              <w:rPr>
                <w:rFonts w:ascii="Times New Roman" w:hAnsi="Times New Roman" w:cs="Times New Roman"/>
                <w:sz w:val="24"/>
                <w:szCs w:val="24"/>
              </w:rPr>
              <w:t>3.2 – Planificação e avaliação no 1º ciclo</w:t>
            </w:r>
          </w:p>
        </w:tc>
        <w:tc>
          <w:tcPr>
            <w:tcW w:w="739" w:type="dxa"/>
          </w:tcPr>
          <w:p w:rsidR="00B63322" w:rsidRPr="0028602D" w:rsidRDefault="00B63322" w:rsidP="00B63322">
            <w:pPr>
              <w:spacing w:line="360" w:lineRule="auto"/>
              <w:jc w:val="center"/>
              <w:rPr>
                <w:rFonts w:ascii="Times New Roman" w:hAnsi="Times New Roman" w:cs="Times New Roman"/>
                <w:sz w:val="24"/>
                <w:szCs w:val="24"/>
              </w:rPr>
            </w:pPr>
            <w:r w:rsidRPr="0028602D">
              <w:rPr>
                <w:rFonts w:ascii="Times New Roman" w:hAnsi="Times New Roman" w:cs="Times New Roman"/>
                <w:sz w:val="24"/>
                <w:szCs w:val="24"/>
              </w:rPr>
              <w:t>9</w:t>
            </w:r>
            <w:r w:rsidR="008C5FE1">
              <w:rPr>
                <w:rFonts w:ascii="Times New Roman" w:hAnsi="Times New Roman" w:cs="Times New Roman"/>
                <w:sz w:val="24"/>
                <w:szCs w:val="24"/>
              </w:rPr>
              <w:t>2</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b/>
                <w:sz w:val="24"/>
                <w:szCs w:val="24"/>
              </w:rPr>
            </w:pPr>
            <w:r w:rsidRPr="0028602D">
              <w:rPr>
                <w:rFonts w:ascii="Times New Roman" w:hAnsi="Times New Roman" w:cs="Times New Roman"/>
                <w:b/>
                <w:sz w:val="24"/>
                <w:szCs w:val="24"/>
              </w:rPr>
              <w:t>Capítulo VI – Aprender em Cooperação: Prática em Pré-Escolar e 1º Ciclo do Ensino Básico</w:t>
            </w:r>
          </w:p>
        </w:tc>
        <w:tc>
          <w:tcPr>
            <w:tcW w:w="739" w:type="dxa"/>
          </w:tcPr>
          <w:p w:rsidR="00B63322" w:rsidRPr="0028602D" w:rsidRDefault="008C5FE1" w:rsidP="00B6332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95</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1 – O trabalho cooperativo – As principais diferenças entre pré-escolar e 1º ciclo</w:t>
            </w:r>
          </w:p>
        </w:tc>
        <w:tc>
          <w:tcPr>
            <w:tcW w:w="739" w:type="dxa"/>
          </w:tcPr>
          <w:p w:rsidR="00B63322" w:rsidRPr="0028602D" w:rsidRDefault="00B63322" w:rsidP="00B63322">
            <w:pPr>
              <w:spacing w:line="360" w:lineRule="auto"/>
              <w:jc w:val="center"/>
              <w:rPr>
                <w:rFonts w:ascii="Times New Roman" w:hAnsi="Times New Roman" w:cs="Times New Roman"/>
                <w:b/>
                <w:sz w:val="24"/>
                <w:szCs w:val="24"/>
              </w:rPr>
            </w:pP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2 – Trabalho cooperativo como estratégia metacognitiva para o desenvolvimento da aprendizagem</w:t>
            </w:r>
          </w:p>
        </w:tc>
        <w:tc>
          <w:tcPr>
            <w:tcW w:w="739" w:type="dxa"/>
          </w:tcPr>
          <w:p w:rsidR="00B63322" w:rsidRPr="0028602D" w:rsidRDefault="008C5FE1"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98</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b/>
                <w:sz w:val="24"/>
                <w:szCs w:val="24"/>
              </w:rPr>
            </w:pPr>
            <w:r w:rsidRPr="0028602D">
              <w:rPr>
                <w:rFonts w:ascii="Times New Roman" w:hAnsi="Times New Roman" w:cs="Times New Roman"/>
                <w:b/>
                <w:sz w:val="24"/>
                <w:szCs w:val="24"/>
              </w:rPr>
              <w:t xml:space="preserve">Reflexões </w:t>
            </w:r>
            <w:proofErr w:type="gramStart"/>
            <w:r w:rsidRPr="0028602D">
              <w:rPr>
                <w:rFonts w:ascii="Times New Roman" w:hAnsi="Times New Roman" w:cs="Times New Roman"/>
                <w:b/>
                <w:sz w:val="24"/>
                <w:szCs w:val="24"/>
              </w:rPr>
              <w:t>finais</w:t>
            </w:r>
            <w:proofErr w:type="gramEnd"/>
          </w:p>
        </w:tc>
        <w:tc>
          <w:tcPr>
            <w:tcW w:w="739" w:type="dxa"/>
          </w:tcPr>
          <w:p w:rsidR="00B63322" w:rsidRPr="0028602D" w:rsidRDefault="008C5FE1" w:rsidP="00B6332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102</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b/>
                <w:sz w:val="24"/>
                <w:szCs w:val="24"/>
              </w:rPr>
            </w:pPr>
            <w:r w:rsidRPr="0028602D">
              <w:rPr>
                <w:rFonts w:ascii="Times New Roman" w:hAnsi="Times New Roman" w:cs="Times New Roman"/>
                <w:b/>
                <w:sz w:val="24"/>
                <w:szCs w:val="24"/>
              </w:rPr>
              <w:t>Bibliografia</w:t>
            </w:r>
          </w:p>
        </w:tc>
        <w:tc>
          <w:tcPr>
            <w:tcW w:w="739" w:type="dxa"/>
          </w:tcPr>
          <w:p w:rsidR="00B63322" w:rsidRPr="0028602D" w:rsidRDefault="008C5FE1" w:rsidP="00B6332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104</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b/>
                <w:sz w:val="24"/>
                <w:szCs w:val="24"/>
              </w:rPr>
            </w:pPr>
            <w:r w:rsidRPr="0028602D">
              <w:rPr>
                <w:rFonts w:ascii="Times New Roman" w:hAnsi="Times New Roman" w:cs="Times New Roman"/>
                <w:b/>
                <w:sz w:val="24"/>
                <w:szCs w:val="24"/>
              </w:rPr>
              <w:t>Anexos</w:t>
            </w:r>
          </w:p>
        </w:tc>
        <w:tc>
          <w:tcPr>
            <w:tcW w:w="739" w:type="dxa"/>
          </w:tcPr>
          <w:p w:rsidR="00B63322" w:rsidRPr="0028602D" w:rsidRDefault="008C5FE1" w:rsidP="00B6332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108</w:t>
            </w:r>
          </w:p>
        </w:tc>
      </w:tr>
    </w:tbl>
    <w:p w:rsidR="00B63322" w:rsidRPr="0028602D" w:rsidRDefault="00B63322" w:rsidP="00B63322">
      <w:pPr>
        <w:rPr>
          <w:rFonts w:ascii="Times New Roman" w:hAnsi="Times New Roman" w:cs="Times New Roman"/>
          <w:b/>
          <w:sz w:val="28"/>
          <w:szCs w:val="28"/>
        </w:rPr>
      </w:pPr>
      <w:r w:rsidRPr="0028602D">
        <w:rPr>
          <w:rFonts w:ascii="Times New Roman" w:hAnsi="Times New Roman" w:cs="Times New Roman"/>
          <w:b/>
          <w:sz w:val="28"/>
          <w:szCs w:val="28"/>
        </w:rPr>
        <w:br w:type="page"/>
      </w:r>
    </w:p>
    <w:p w:rsidR="00B63322" w:rsidRPr="0028602D" w:rsidRDefault="00B63322">
      <w:pPr>
        <w:rPr>
          <w:rFonts w:ascii="Times New Roman" w:hAnsi="Times New Roman" w:cs="Times New Roman"/>
          <w:b/>
          <w:sz w:val="28"/>
          <w:szCs w:val="28"/>
        </w:rPr>
      </w:pPr>
      <w:r w:rsidRPr="0028602D">
        <w:rPr>
          <w:rFonts w:ascii="Times New Roman" w:hAnsi="Times New Roman" w:cs="Times New Roman"/>
          <w:b/>
          <w:sz w:val="28"/>
          <w:szCs w:val="28"/>
        </w:rPr>
        <w:lastRenderedPageBreak/>
        <w:t>Índice de Figuras</w:t>
      </w:r>
    </w:p>
    <w:tbl>
      <w:tblPr>
        <w:tblStyle w:val="Tabelacomgrelha"/>
        <w:tblW w:w="0" w:type="auto"/>
        <w:tblBorders>
          <w:top w:val="nil"/>
          <w:left w:val="nil"/>
          <w:bottom w:val="nil"/>
          <w:right w:val="nil"/>
          <w:insideH w:val="nil"/>
          <w:insideV w:val="nil"/>
        </w:tblBorders>
        <w:tblLook w:val="04A0" w:firstRow="1" w:lastRow="0" w:firstColumn="1" w:lastColumn="0" w:noHBand="0" w:noVBand="1"/>
      </w:tblPr>
      <w:tblGrid>
        <w:gridCol w:w="7982"/>
        <w:gridCol w:w="738"/>
      </w:tblGrid>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1 Instalações sanitárias junto ao polivalente</w:t>
            </w:r>
          </w:p>
        </w:tc>
        <w:tc>
          <w:tcPr>
            <w:tcW w:w="738" w:type="dxa"/>
          </w:tcPr>
          <w:p w:rsidR="00B63322" w:rsidRPr="0028602D" w:rsidRDefault="00B24AEA"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 xml:space="preserve">Fig. 2 </w:t>
            </w:r>
            <w:proofErr w:type="gramStart"/>
            <w:r w:rsidRPr="0028602D">
              <w:rPr>
                <w:rFonts w:ascii="Times New Roman" w:hAnsi="Times New Roman" w:cs="Times New Roman"/>
                <w:i/>
                <w:sz w:val="24"/>
                <w:szCs w:val="24"/>
              </w:rPr>
              <w:t>Hall</w:t>
            </w:r>
            <w:proofErr w:type="gramEnd"/>
            <w:r w:rsidRPr="0028602D">
              <w:rPr>
                <w:rFonts w:ascii="Times New Roman" w:hAnsi="Times New Roman" w:cs="Times New Roman"/>
                <w:sz w:val="24"/>
                <w:szCs w:val="24"/>
              </w:rPr>
              <w:t xml:space="preserve"> de entrada da instituição</w:t>
            </w:r>
          </w:p>
        </w:tc>
        <w:tc>
          <w:tcPr>
            <w:tcW w:w="738" w:type="dxa"/>
          </w:tcPr>
          <w:p w:rsidR="00B63322" w:rsidRPr="0028602D" w:rsidRDefault="00B63322" w:rsidP="00B63322">
            <w:pPr>
              <w:spacing w:line="360" w:lineRule="auto"/>
              <w:jc w:val="center"/>
              <w:rPr>
                <w:rFonts w:ascii="Times New Roman" w:hAnsi="Times New Roman" w:cs="Times New Roman"/>
                <w:sz w:val="24"/>
                <w:szCs w:val="24"/>
              </w:rPr>
            </w:pP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w:t>
            </w:r>
            <w:r w:rsidR="00B24AEA">
              <w:rPr>
                <w:rFonts w:ascii="Times New Roman" w:hAnsi="Times New Roman" w:cs="Times New Roman"/>
                <w:sz w:val="24"/>
                <w:szCs w:val="24"/>
              </w:rPr>
              <w:t xml:space="preserve"> 3</w:t>
            </w:r>
            <w:r w:rsidRPr="0028602D">
              <w:rPr>
                <w:rFonts w:ascii="Times New Roman" w:hAnsi="Times New Roman" w:cs="Times New Roman"/>
                <w:sz w:val="24"/>
                <w:szCs w:val="24"/>
              </w:rPr>
              <w:t xml:space="preserve"> Corredor comum</w:t>
            </w:r>
          </w:p>
        </w:tc>
        <w:tc>
          <w:tcPr>
            <w:tcW w:w="738" w:type="dxa"/>
          </w:tcPr>
          <w:p w:rsidR="00B63322" w:rsidRPr="0028602D" w:rsidRDefault="00B24AEA"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4 Refeitório e cozinha</w:t>
            </w:r>
          </w:p>
        </w:tc>
        <w:tc>
          <w:tcPr>
            <w:tcW w:w="738" w:type="dxa"/>
          </w:tcPr>
          <w:p w:rsidR="00B63322" w:rsidRPr="0028602D" w:rsidRDefault="00B63322" w:rsidP="00B63322">
            <w:pPr>
              <w:spacing w:line="360" w:lineRule="auto"/>
              <w:jc w:val="center"/>
              <w:rPr>
                <w:rFonts w:ascii="Times New Roman" w:hAnsi="Times New Roman" w:cs="Times New Roman"/>
                <w:sz w:val="24"/>
                <w:szCs w:val="24"/>
              </w:rPr>
            </w:pP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5 Zona de recreio e campo de jogos – 1º ciclo</w:t>
            </w:r>
          </w:p>
        </w:tc>
        <w:tc>
          <w:tcPr>
            <w:tcW w:w="738" w:type="dxa"/>
          </w:tcPr>
          <w:p w:rsidR="00B63322" w:rsidRPr="0028602D" w:rsidRDefault="00B24AEA"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6 Zona de recreio e cordas – 1º ciclo</w:t>
            </w:r>
          </w:p>
        </w:tc>
        <w:tc>
          <w:tcPr>
            <w:tcW w:w="738" w:type="dxa"/>
          </w:tcPr>
          <w:p w:rsidR="00B63322" w:rsidRPr="0028602D" w:rsidRDefault="00B63322" w:rsidP="00B63322">
            <w:pPr>
              <w:spacing w:line="360" w:lineRule="auto"/>
              <w:jc w:val="center"/>
              <w:rPr>
                <w:rFonts w:ascii="Times New Roman" w:hAnsi="Times New Roman" w:cs="Times New Roman"/>
                <w:sz w:val="24"/>
                <w:szCs w:val="24"/>
              </w:rPr>
            </w:pP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7 Zona de recreio do pré-escolar</w:t>
            </w:r>
          </w:p>
        </w:tc>
        <w:tc>
          <w:tcPr>
            <w:tcW w:w="738" w:type="dxa"/>
          </w:tcPr>
          <w:p w:rsidR="00B63322" w:rsidRPr="0028602D" w:rsidRDefault="00B24AEA"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8 Atividades relacionadas com o dia do pai</w:t>
            </w:r>
          </w:p>
        </w:tc>
        <w:tc>
          <w:tcPr>
            <w:tcW w:w="738" w:type="dxa"/>
          </w:tcPr>
          <w:p w:rsidR="00B63322" w:rsidRPr="0028602D" w:rsidRDefault="00B24AEA"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9 Relógio analógico</w:t>
            </w:r>
          </w:p>
        </w:tc>
        <w:tc>
          <w:tcPr>
            <w:tcW w:w="738" w:type="dxa"/>
          </w:tcPr>
          <w:p w:rsidR="00B63322" w:rsidRPr="0028602D" w:rsidRDefault="00B24AEA"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10 Hora do conto</w:t>
            </w:r>
          </w:p>
        </w:tc>
        <w:tc>
          <w:tcPr>
            <w:tcW w:w="738" w:type="dxa"/>
          </w:tcPr>
          <w:p w:rsidR="00B63322" w:rsidRPr="0028602D" w:rsidRDefault="00B24AEA"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11 Brincadeiras na área da casinha</w:t>
            </w:r>
          </w:p>
        </w:tc>
        <w:tc>
          <w:tcPr>
            <w:tcW w:w="738" w:type="dxa"/>
          </w:tcPr>
          <w:p w:rsidR="00B63322" w:rsidRPr="0028602D" w:rsidRDefault="00B63322" w:rsidP="00B63322">
            <w:pPr>
              <w:spacing w:line="360" w:lineRule="auto"/>
              <w:jc w:val="center"/>
              <w:rPr>
                <w:rFonts w:ascii="Times New Roman" w:hAnsi="Times New Roman" w:cs="Times New Roman"/>
                <w:sz w:val="24"/>
                <w:szCs w:val="24"/>
              </w:rPr>
            </w:pP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12 Conselho de 6ª feira</w:t>
            </w:r>
          </w:p>
        </w:tc>
        <w:tc>
          <w:tcPr>
            <w:tcW w:w="738" w:type="dxa"/>
          </w:tcPr>
          <w:p w:rsidR="00B63322" w:rsidRPr="0028602D" w:rsidRDefault="00B24AEA"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 xml:space="preserve">Fig. 13 </w:t>
            </w:r>
            <w:proofErr w:type="gramStart"/>
            <w:r w:rsidRPr="0028602D">
              <w:rPr>
                <w:rFonts w:ascii="Times New Roman" w:hAnsi="Times New Roman" w:cs="Times New Roman"/>
                <w:sz w:val="24"/>
                <w:szCs w:val="24"/>
              </w:rPr>
              <w:t>Aulas de movimento – Arcos, bolas</w:t>
            </w:r>
            <w:proofErr w:type="gramEnd"/>
            <w:r w:rsidRPr="0028602D">
              <w:rPr>
                <w:rFonts w:ascii="Times New Roman" w:hAnsi="Times New Roman" w:cs="Times New Roman"/>
                <w:sz w:val="24"/>
                <w:szCs w:val="24"/>
              </w:rPr>
              <w:t>, colchões</w:t>
            </w:r>
          </w:p>
        </w:tc>
        <w:tc>
          <w:tcPr>
            <w:tcW w:w="738" w:type="dxa"/>
          </w:tcPr>
          <w:p w:rsidR="00B63322" w:rsidRPr="0028602D" w:rsidRDefault="00B24AEA"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14 Pintura com a técnica do berlinde e pintura de esculturas feitas em barro</w:t>
            </w:r>
          </w:p>
        </w:tc>
        <w:tc>
          <w:tcPr>
            <w:tcW w:w="738" w:type="dxa"/>
          </w:tcPr>
          <w:p w:rsidR="00B63322" w:rsidRPr="0028602D" w:rsidRDefault="00B24AEA"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15 Atividade de expressão plástica em grupo</w:t>
            </w:r>
          </w:p>
        </w:tc>
        <w:tc>
          <w:tcPr>
            <w:tcW w:w="738" w:type="dxa"/>
          </w:tcPr>
          <w:p w:rsidR="00B63322" w:rsidRPr="0028602D" w:rsidRDefault="00B24AEA"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16 Apresentação de um texto à turma - oralmente</w:t>
            </w:r>
          </w:p>
        </w:tc>
        <w:tc>
          <w:tcPr>
            <w:tcW w:w="738" w:type="dxa"/>
          </w:tcPr>
          <w:p w:rsidR="00B63322" w:rsidRPr="0028602D" w:rsidRDefault="00B24AEA"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17 Trabalho de grupo MAB</w:t>
            </w:r>
          </w:p>
        </w:tc>
        <w:tc>
          <w:tcPr>
            <w:tcW w:w="738" w:type="dxa"/>
          </w:tcPr>
          <w:p w:rsidR="00B63322" w:rsidRPr="0028602D" w:rsidRDefault="00B24AEA"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18 Área da casinha</w:t>
            </w:r>
          </w:p>
        </w:tc>
        <w:tc>
          <w:tcPr>
            <w:tcW w:w="738" w:type="dxa"/>
          </w:tcPr>
          <w:p w:rsidR="00B63322" w:rsidRPr="0028602D" w:rsidRDefault="00B24AEA"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19 Área da garagem e construções</w:t>
            </w:r>
          </w:p>
        </w:tc>
        <w:tc>
          <w:tcPr>
            <w:tcW w:w="738" w:type="dxa"/>
          </w:tcPr>
          <w:p w:rsidR="00B63322" w:rsidRPr="0028602D" w:rsidRDefault="00B63322" w:rsidP="00B63322">
            <w:pPr>
              <w:spacing w:line="360" w:lineRule="auto"/>
              <w:jc w:val="center"/>
              <w:rPr>
                <w:rFonts w:ascii="Times New Roman" w:hAnsi="Times New Roman" w:cs="Times New Roman"/>
                <w:sz w:val="24"/>
                <w:szCs w:val="24"/>
              </w:rPr>
            </w:pP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20</w:t>
            </w:r>
            <w:r w:rsidR="00B24AEA">
              <w:rPr>
                <w:rFonts w:ascii="Times New Roman" w:hAnsi="Times New Roman" w:cs="Times New Roman"/>
                <w:sz w:val="24"/>
                <w:szCs w:val="24"/>
              </w:rPr>
              <w:t xml:space="preserve"> </w:t>
            </w:r>
            <w:r w:rsidRPr="0028602D">
              <w:rPr>
                <w:rFonts w:ascii="Times New Roman" w:hAnsi="Times New Roman" w:cs="Times New Roman"/>
                <w:sz w:val="24"/>
                <w:szCs w:val="24"/>
              </w:rPr>
              <w:t>Área dos jogos de mesa</w:t>
            </w:r>
          </w:p>
        </w:tc>
        <w:tc>
          <w:tcPr>
            <w:tcW w:w="738" w:type="dxa"/>
          </w:tcPr>
          <w:p w:rsidR="00B63322" w:rsidRPr="0028602D" w:rsidRDefault="00B24AEA"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21 Área da expressão plástica – pintura</w:t>
            </w:r>
          </w:p>
        </w:tc>
        <w:tc>
          <w:tcPr>
            <w:tcW w:w="738" w:type="dxa"/>
          </w:tcPr>
          <w:p w:rsidR="00B63322" w:rsidRPr="0028602D" w:rsidRDefault="00B63322" w:rsidP="00B63322">
            <w:pPr>
              <w:spacing w:line="360" w:lineRule="auto"/>
              <w:jc w:val="center"/>
              <w:rPr>
                <w:rFonts w:ascii="Times New Roman" w:hAnsi="Times New Roman" w:cs="Times New Roman"/>
                <w:sz w:val="24"/>
                <w:szCs w:val="24"/>
              </w:rPr>
            </w:pP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22 Biblioteca</w:t>
            </w:r>
          </w:p>
        </w:tc>
        <w:tc>
          <w:tcPr>
            <w:tcW w:w="738" w:type="dxa"/>
          </w:tcPr>
          <w:p w:rsidR="00B63322" w:rsidRPr="0028602D" w:rsidRDefault="00E46727"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23 Área da escrita</w:t>
            </w:r>
          </w:p>
        </w:tc>
        <w:tc>
          <w:tcPr>
            <w:tcW w:w="738" w:type="dxa"/>
          </w:tcPr>
          <w:p w:rsidR="00B63322" w:rsidRPr="0028602D" w:rsidRDefault="00E46727"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24 Área do computador</w:t>
            </w:r>
          </w:p>
        </w:tc>
        <w:tc>
          <w:tcPr>
            <w:tcW w:w="738" w:type="dxa"/>
          </w:tcPr>
          <w:p w:rsidR="00B63322" w:rsidRPr="0028602D" w:rsidRDefault="00B63322" w:rsidP="00B63322">
            <w:pPr>
              <w:spacing w:line="360" w:lineRule="auto"/>
              <w:jc w:val="center"/>
              <w:rPr>
                <w:rFonts w:ascii="Times New Roman" w:hAnsi="Times New Roman" w:cs="Times New Roman"/>
                <w:sz w:val="24"/>
                <w:szCs w:val="24"/>
              </w:rPr>
            </w:pP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25 Área das ciências – matemática</w:t>
            </w:r>
          </w:p>
        </w:tc>
        <w:tc>
          <w:tcPr>
            <w:tcW w:w="738" w:type="dxa"/>
          </w:tcPr>
          <w:p w:rsidR="00B63322" w:rsidRPr="0028602D" w:rsidRDefault="00E46727"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 xml:space="preserve">Fig. 26 Planta da sala de </w:t>
            </w:r>
            <w:r w:rsidR="003E09F1" w:rsidRPr="0028602D">
              <w:rPr>
                <w:rFonts w:ascii="Times New Roman" w:hAnsi="Times New Roman" w:cs="Times New Roman"/>
                <w:sz w:val="24"/>
                <w:szCs w:val="24"/>
              </w:rPr>
              <w:t>jardim-de-infância</w:t>
            </w:r>
          </w:p>
        </w:tc>
        <w:tc>
          <w:tcPr>
            <w:tcW w:w="738" w:type="dxa"/>
          </w:tcPr>
          <w:p w:rsidR="00B63322" w:rsidRPr="0028602D" w:rsidRDefault="00E46727"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27 Plano geral da sala de 1º ciclo</w:t>
            </w:r>
          </w:p>
        </w:tc>
        <w:tc>
          <w:tcPr>
            <w:tcW w:w="738" w:type="dxa"/>
          </w:tcPr>
          <w:p w:rsidR="00B63322" w:rsidRPr="0028602D" w:rsidRDefault="00E46727"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28 Ecoponto da sala</w:t>
            </w:r>
          </w:p>
        </w:tc>
        <w:tc>
          <w:tcPr>
            <w:tcW w:w="738" w:type="dxa"/>
          </w:tcPr>
          <w:p w:rsidR="00B63322" w:rsidRPr="0028602D" w:rsidRDefault="00E46727"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29 Exposição de vários trabalhos</w:t>
            </w:r>
          </w:p>
        </w:tc>
        <w:tc>
          <w:tcPr>
            <w:tcW w:w="738" w:type="dxa"/>
          </w:tcPr>
          <w:p w:rsidR="00B63322" w:rsidRPr="0028602D" w:rsidRDefault="00E46727"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30 Planta da sala de 1º ciclo</w:t>
            </w:r>
          </w:p>
        </w:tc>
        <w:tc>
          <w:tcPr>
            <w:tcW w:w="738" w:type="dxa"/>
          </w:tcPr>
          <w:p w:rsidR="00B63322" w:rsidRPr="0028602D" w:rsidRDefault="00E46727"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31 Marcação das presenças e registo e ilustração das novidades</w:t>
            </w:r>
          </w:p>
        </w:tc>
        <w:tc>
          <w:tcPr>
            <w:tcW w:w="738" w:type="dxa"/>
          </w:tcPr>
          <w:p w:rsidR="00B63322" w:rsidRPr="0028602D" w:rsidRDefault="00E46727"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 xml:space="preserve">Fig. 32 Trabalho de texto realizado a pares e trabalho de matemática (molduras </w:t>
            </w:r>
            <w:r w:rsidRPr="0028602D">
              <w:rPr>
                <w:rFonts w:ascii="Times New Roman" w:hAnsi="Times New Roman" w:cs="Times New Roman"/>
                <w:sz w:val="24"/>
                <w:szCs w:val="24"/>
              </w:rPr>
              <w:lastRenderedPageBreak/>
              <w:t>de 10) realizado a pares</w:t>
            </w:r>
          </w:p>
        </w:tc>
        <w:tc>
          <w:tcPr>
            <w:tcW w:w="738" w:type="dxa"/>
          </w:tcPr>
          <w:p w:rsidR="00B63322" w:rsidRPr="0028602D" w:rsidRDefault="00E46727"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67</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lastRenderedPageBreak/>
              <w:t>Fig. 33 Socialização do projeto “As Plantas”</w:t>
            </w:r>
          </w:p>
        </w:tc>
        <w:tc>
          <w:tcPr>
            <w:tcW w:w="738" w:type="dxa"/>
          </w:tcPr>
          <w:p w:rsidR="00B63322" w:rsidRPr="0028602D" w:rsidRDefault="00E46727"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34 “Jogo do Oceanário”</w:t>
            </w:r>
          </w:p>
        </w:tc>
        <w:tc>
          <w:tcPr>
            <w:tcW w:w="738" w:type="dxa"/>
          </w:tcPr>
          <w:p w:rsidR="00B63322" w:rsidRPr="0028602D" w:rsidRDefault="00E46727"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86</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35 Configuração do diário e plano da semana (conselho de 2ª feira)</w:t>
            </w:r>
          </w:p>
        </w:tc>
        <w:tc>
          <w:tcPr>
            <w:tcW w:w="738" w:type="dxa"/>
          </w:tcPr>
          <w:p w:rsidR="00B63322" w:rsidRPr="0028602D" w:rsidRDefault="00E46727"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88</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36 L. na área da costura, muito envolvida na atividade</w:t>
            </w:r>
          </w:p>
        </w:tc>
        <w:tc>
          <w:tcPr>
            <w:tcW w:w="738" w:type="dxa"/>
          </w:tcPr>
          <w:p w:rsidR="00B63322" w:rsidRPr="0028602D" w:rsidRDefault="00E46727"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89</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37 Mapa das presenças</w:t>
            </w:r>
          </w:p>
        </w:tc>
        <w:tc>
          <w:tcPr>
            <w:tcW w:w="738" w:type="dxa"/>
          </w:tcPr>
          <w:p w:rsidR="00B63322" w:rsidRPr="0028602D" w:rsidRDefault="00E46727"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E01FA7" w:rsidRPr="0028602D" w:rsidTr="00B63322">
        <w:tc>
          <w:tcPr>
            <w:tcW w:w="7982"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Fig. 38 Mapa das atividades</w:t>
            </w:r>
          </w:p>
        </w:tc>
        <w:tc>
          <w:tcPr>
            <w:tcW w:w="738" w:type="dxa"/>
          </w:tcPr>
          <w:p w:rsidR="00B63322" w:rsidRPr="0028602D" w:rsidRDefault="00E46727"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91</w:t>
            </w:r>
          </w:p>
        </w:tc>
      </w:tr>
    </w:tbl>
    <w:p w:rsidR="00B63322" w:rsidRPr="0028602D" w:rsidRDefault="00B63322">
      <w:pPr>
        <w:rPr>
          <w:rFonts w:ascii="Times New Roman" w:hAnsi="Times New Roman" w:cs="Times New Roman"/>
          <w:b/>
          <w:sz w:val="28"/>
          <w:szCs w:val="28"/>
        </w:rPr>
      </w:pPr>
    </w:p>
    <w:p w:rsidR="00B63322" w:rsidRPr="0028602D" w:rsidRDefault="00B63322">
      <w:pPr>
        <w:rPr>
          <w:rFonts w:ascii="Times New Roman" w:hAnsi="Times New Roman" w:cs="Times New Roman"/>
          <w:b/>
          <w:sz w:val="28"/>
          <w:szCs w:val="28"/>
        </w:rPr>
      </w:pPr>
      <w:r w:rsidRPr="0028602D">
        <w:rPr>
          <w:rFonts w:ascii="Times New Roman" w:hAnsi="Times New Roman" w:cs="Times New Roman"/>
          <w:b/>
          <w:sz w:val="28"/>
          <w:szCs w:val="28"/>
        </w:rPr>
        <w:t>Índice de Tabelas</w:t>
      </w:r>
    </w:p>
    <w:tbl>
      <w:tblPr>
        <w:tblStyle w:val="Tabelacomgrelha"/>
        <w:tblW w:w="0" w:type="auto"/>
        <w:tblBorders>
          <w:top w:val="nil"/>
          <w:left w:val="nil"/>
          <w:bottom w:val="nil"/>
          <w:right w:val="nil"/>
          <w:insideH w:val="nil"/>
          <w:insideV w:val="nil"/>
        </w:tblBorders>
        <w:tblLook w:val="04A0" w:firstRow="1" w:lastRow="0" w:firstColumn="1" w:lastColumn="0" w:noHBand="0" w:noVBand="1"/>
      </w:tblPr>
      <w:tblGrid>
        <w:gridCol w:w="7905"/>
        <w:gridCol w:w="739"/>
      </w:tblGrid>
      <w:tr w:rsidR="00E01FA7" w:rsidRPr="0028602D" w:rsidTr="00B63322">
        <w:tc>
          <w:tcPr>
            <w:tcW w:w="7905"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Tabela 1 – Horário semanal do grupo de pré-escolar</w:t>
            </w:r>
          </w:p>
        </w:tc>
        <w:tc>
          <w:tcPr>
            <w:tcW w:w="739" w:type="dxa"/>
          </w:tcPr>
          <w:p w:rsidR="00B63322" w:rsidRPr="0028602D" w:rsidRDefault="00E46727"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Tabela 2 – Horário semanal do grupo de 1º ciclo</w:t>
            </w:r>
          </w:p>
        </w:tc>
        <w:tc>
          <w:tcPr>
            <w:tcW w:w="739" w:type="dxa"/>
          </w:tcPr>
          <w:p w:rsidR="00B63322" w:rsidRPr="0028602D" w:rsidRDefault="00E46727"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E01FA7" w:rsidRPr="0028602D" w:rsidTr="00B63322">
        <w:tc>
          <w:tcPr>
            <w:tcW w:w="7905" w:type="dxa"/>
          </w:tcPr>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sz w:val="24"/>
                <w:szCs w:val="24"/>
              </w:rPr>
              <w:t>Tabela 3 – Tabela síntese das áreas de conteúdos abordadas nas atividades desenvolvidas ao longo da PES em pré-escolar</w:t>
            </w:r>
          </w:p>
        </w:tc>
        <w:tc>
          <w:tcPr>
            <w:tcW w:w="739" w:type="dxa"/>
          </w:tcPr>
          <w:p w:rsidR="00B63322" w:rsidRPr="0028602D" w:rsidRDefault="00E46727" w:rsidP="00B63322">
            <w:pPr>
              <w:spacing w:line="360" w:lineRule="auto"/>
              <w:jc w:val="center"/>
              <w:rPr>
                <w:rFonts w:ascii="Times New Roman" w:hAnsi="Times New Roman" w:cs="Times New Roman"/>
                <w:sz w:val="24"/>
                <w:szCs w:val="24"/>
              </w:rPr>
            </w:pPr>
            <w:r>
              <w:rPr>
                <w:rFonts w:ascii="Times New Roman" w:hAnsi="Times New Roman" w:cs="Times New Roman"/>
                <w:sz w:val="24"/>
                <w:szCs w:val="24"/>
              </w:rPr>
              <w:t>71</w:t>
            </w:r>
          </w:p>
        </w:tc>
      </w:tr>
    </w:tbl>
    <w:p w:rsidR="00B63322" w:rsidRPr="0028602D" w:rsidRDefault="00B63322">
      <w:pPr>
        <w:rPr>
          <w:rFonts w:ascii="Times New Roman" w:hAnsi="Times New Roman" w:cs="Times New Roman"/>
          <w:b/>
          <w:sz w:val="28"/>
          <w:szCs w:val="28"/>
        </w:rPr>
      </w:pPr>
    </w:p>
    <w:p w:rsidR="00B63322" w:rsidRPr="0028602D" w:rsidRDefault="00B63322">
      <w:pPr>
        <w:rPr>
          <w:rFonts w:ascii="Times New Roman" w:hAnsi="Times New Roman" w:cs="Times New Roman"/>
          <w:b/>
          <w:sz w:val="28"/>
          <w:szCs w:val="28"/>
        </w:rPr>
      </w:pPr>
      <w:r w:rsidRPr="0028602D">
        <w:rPr>
          <w:rFonts w:ascii="Times New Roman" w:hAnsi="Times New Roman" w:cs="Times New Roman"/>
          <w:b/>
          <w:sz w:val="28"/>
          <w:szCs w:val="28"/>
        </w:rPr>
        <w:t>Índice de siglas e abreviaturas</w:t>
      </w:r>
    </w:p>
    <w:p w:rsidR="00B63322" w:rsidRPr="0028602D" w:rsidRDefault="00B63322">
      <w:pPr>
        <w:rPr>
          <w:rFonts w:ascii="Times New Roman" w:hAnsi="Times New Roman" w:cs="Times New Roman"/>
          <w:sz w:val="24"/>
          <w:szCs w:val="24"/>
        </w:rPr>
      </w:pPr>
      <w:r w:rsidRPr="0028602D">
        <w:rPr>
          <w:rFonts w:ascii="Times New Roman" w:hAnsi="Times New Roman" w:cs="Times New Roman"/>
          <w:sz w:val="24"/>
          <w:szCs w:val="24"/>
        </w:rPr>
        <w:t>AEC – Atividades Extracurriculares</w:t>
      </w:r>
    </w:p>
    <w:p w:rsidR="00B63322" w:rsidRPr="0028602D" w:rsidRDefault="00B63322">
      <w:pPr>
        <w:rPr>
          <w:rFonts w:ascii="Times New Roman" w:hAnsi="Times New Roman" w:cs="Times New Roman"/>
          <w:sz w:val="24"/>
          <w:szCs w:val="24"/>
        </w:rPr>
      </w:pPr>
      <w:r w:rsidRPr="0028602D">
        <w:rPr>
          <w:rFonts w:ascii="Times New Roman" w:hAnsi="Times New Roman" w:cs="Times New Roman"/>
          <w:sz w:val="24"/>
          <w:szCs w:val="24"/>
        </w:rPr>
        <w:t xml:space="preserve">MAB – Material </w:t>
      </w:r>
      <w:proofErr w:type="spellStart"/>
      <w:r w:rsidRPr="0028602D">
        <w:rPr>
          <w:rFonts w:ascii="Times New Roman" w:hAnsi="Times New Roman" w:cs="Times New Roman"/>
          <w:sz w:val="24"/>
          <w:szCs w:val="24"/>
        </w:rPr>
        <w:t>Multibásico</w:t>
      </w:r>
      <w:proofErr w:type="spellEnd"/>
    </w:p>
    <w:p w:rsidR="00B63322" w:rsidRPr="0028602D" w:rsidRDefault="00B63322">
      <w:pPr>
        <w:rPr>
          <w:rFonts w:ascii="Times New Roman" w:hAnsi="Times New Roman" w:cs="Times New Roman"/>
          <w:sz w:val="24"/>
          <w:szCs w:val="24"/>
        </w:rPr>
      </w:pPr>
      <w:r w:rsidRPr="0028602D">
        <w:rPr>
          <w:rFonts w:ascii="Times New Roman" w:hAnsi="Times New Roman" w:cs="Times New Roman"/>
          <w:sz w:val="24"/>
          <w:szCs w:val="24"/>
        </w:rPr>
        <w:t>MEM – Movimento da Escola Moderna</w:t>
      </w:r>
    </w:p>
    <w:p w:rsidR="00B63322" w:rsidRPr="0028602D" w:rsidRDefault="00B63322">
      <w:pPr>
        <w:rPr>
          <w:rFonts w:ascii="Times New Roman" w:hAnsi="Times New Roman" w:cs="Times New Roman"/>
          <w:sz w:val="24"/>
          <w:szCs w:val="24"/>
        </w:rPr>
      </w:pPr>
      <w:r w:rsidRPr="0028602D">
        <w:rPr>
          <w:rFonts w:ascii="Times New Roman" w:hAnsi="Times New Roman" w:cs="Times New Roman"/>
          <w:sz w:val="24"/>
          <w:szCs w:val="24"/>
        </w:rPr>
        <w:t>OCEPE – Orientações Curriculares para a Educação Pré-Escolar</w:t>
      </w:r>
    </w:p>
    <w:p w:rsidR="00B63322" w:rsidRPr="0028602D" w:rsidRDefault="00B63322">
      <w:pPr>
        <w:rPr>
          <w:rFonts w:ascii="Times New Roman" w:hAnsi="Times New Roman" w:cs="Times New Roman"/>
          <w:sz w:val="24"/>
          <w:szCs w:val="24"/>
        </w:rPr>
      </w:pPr>
      <w:r w:rsidRPr="0028602D">
        <w:rPr>
          <w:rFonts w:ascii="Times New Roman" w:hAnsi="Times New Roman" w:cs="Times New Roman"/>
          <w:sz w:val="24"/>
          <w:szCs w:val="24"/>
        </w:rPr>
        <w:t>OCP – Organização Curricular e Programas</w:t>
      </w:r>
    </w:p>
    <w:p w:rsidR="00B63322" w:rsidRPr="0028602D" w:rsidRDefault="00B63322">
      <w:pPr>
        <w:rPr>
          <w:rFonts w:ascii="Times New Roman" w:hAnsi="Times New Roman" w:cs="Times New Roman"/>
          <w:sz w:val="24"/>
          <w:szCs w:val="24"/>
        </w:rPr>
      </w:pPr>
      <w:r w:rsidRPr="0028602D">
        <w:rPr>
          <w:rFonts w:ascii="Times New Roman" w:hAnsi="Times New Roman" w:cs="Times New Roman"/>
          <w:sz w:val="24"/>
          <w:szCs w:val="24"/>
        </w:rPr>
        <w:t>PES – Prática de Ensino Supervisionada</w:t>
      </w:r>
    </w:p>
    <w:p w:rsidR="00B63322" w:rsidRPr="0028602D" w:rsidRDefault="00B63322">
      <w:pPr>
        <w:rPr>
          <w:rFonts w:ascii="Times New Roman" w:hAnsi="Times New Roman" w:cs="Times New Roman"/>
          <w:sz w:val="24"/>
          <w:szCs w:val="24"/>
        </w:rPr>
      </w:pPr>
      <w:r w:rsidRPr="0028602D">
        <w:rPr>
          <w:rFonts w:ascii="Times New Roman" w:hAnsi="Times New Roman" w:cs="Times New Roman"/>
          <w:sz w:val="24"/>
          <w:szCs w:val="24"/>
        </w:rPr>
        <w:t>PMEB – Programa de Matemática do Ensino Básico</w:t>
      </w:r>
    </w:p>
    <w:p w:rsidR="00B63322" w:rsidRPr="0028602D" w:rsidRDefault="00B63322">
      <w:pPr>
        <w:rPr>
          <w:rFonts w:ascii="Times New Roman" w:hAnsi="Times New Roman" w:cs="Times New Roman"/>
          <w:sz w:val="24"/>
          <w:szCs w:val="24"/>
        </w:rPr>
      </w:pPr>
    </w:p>
    <w:p w:rsidR="00B63322" w:rsidRPr="0028602D" w:rsidRDefault="00B63322">
      <w:pPr>
        <w:rPr>
          <w:rFonts w:ascii="Times New Roman" w:hAnsi="Times New Roman" w:cs="Times New Roman"/>
          <w:b/>
          <w:sz w:val="28"/>
          <w:szCs w:val="28"/>
        </w:rPr>
        <w:sectPr w:rsidR="00B63322" w:rsidRPr="0028602D" w:rsidSect="00B63322">
          <w:footerReference w:type="default" r:id="rId12"/>
          <w:pgSz w:w="11906" w:h="16838" w:code="9"/>
          <w:pgMar w:top="1417" w:right="1701" w:bottom="1417" w:left="1701" w:header="709" w:footer="709" w:gutter="0"/>
          <w:pgNumType w:fmt="upperRoman" w:start="1"/>
          <w:cols w:space="708"/>
          <w:docGrid w:linePitch="360"/>
        </w:sectPr>
      </w:pPr>
    </w:p>
    <w:p w:rsidR="00B63322" w:rsidRPr="0028602D" w:rsidRDefault="00B63322">
      <w:pPr>
        <w:rPr>
          <w:rFonts w:ascii="Times New Roman" w:hAnsi="Times New Roman" w:cs="Times New Roman"/>
          <w:b/>
          <w:sz w:val="28"/>
          <w:szCs w:val="28"/>
        </w:rPr>
      </w:pPr>
      <w:r w:rsidRPr="0028602D">
        <w:rPr>
          <w:rFonts w:ascii="Times New Roman" w:hAnsi="Times New Roman" w:cs="Times New Roman"/>
          <w:b/>
          <w:sz w:val="28"/>
          <w:szCs w:val="28"/>
        </w:rPr>
        <w:lastRenderedPageBreak/>
        <w:t>Introdução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No âmbito da unidade curricular Prática de Ensino Supervisionada, inserid</w:t>
      </w:r>
      <w:r w:rsidR="00B75E04">
        <w:rPr>
          <w:rFonts w:ascii="Times New Roman" w:hAnsi="Times New Roman" w:cs="Times New Roman"/>
          <w:sz w:val="24"/>
          <w:szCs w:val="24"/>
        </w:rPr>
        <w:t>a no Mestrado</w:t>
      </w:r>
      <w:r w:rsidRPr="0028602D">
        <w:rPr>
          <w:rFonts w:ascii="Times New Roman" w:hAnsi="Times New Roman" w:cs="Times New Roman"/>
          <w:sz w:val="24"/>
          <w:szCs w:val="24"/>
        </w:rPr>
        <w:t xml:space="preserve"> em Educação Pré-Escolar e 1º Ciclo do Ensino Básico, foi-me proposto um estágio com intervenção em contexto de pré-escolar e 1º ciclo, sob a orientação da Dra. Assunção Folque e da Dra. Conceição Leal da Costa docentes da Universidade de Évora. Este estágio teve como objetivo principal a aquisição de conhecimentos práticos nestas duas valências.</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A instituição que me acolheu durante esta minha prática foi a EB1/JI do Bacelo, que</w:t>
      </w:r>
      <w:r w:rsidR="00D97E18">
        <w:rPr>
          <w:rFonts w:ascii="Times New Roman" w:hAnsi="Times New Roman" w:cs="Times New Roman"/>
          <w:sz w:val="24"/>
          <w:szCs w:val="24"/>
        </w:rPr>
        <w:t>,</w:t>
      </w:r>
      <w:r w:rsidRPr="0028602D">
        <w:rPr>
          <w:rFonts w:ascii="Times New Roman" w:hAnsi="Times New Roman" w:cs="Times New Roman"/>
          <w:sz w:val="24"/>
          <w:szCs w:val="24"/>
        </w:rPr>
        <w:t xml:space="preserve"> no ano letivo 2011/2012, </w:t>
      </w:r>
      <w:r w:rsidR="00D97E18" w:rsidRPr="0028602D">
        <w:rPr>
          <w:rFonts w:ascii="Times New Roman" w:hAnsi="Times New Roman" w:cs="Times New Roman"/>
          <w:sz w:val="24"/>
          <w:szCs w:val="24"/>
        </w:rPr>
        <w:t>tinha</w:t>
      </w:r>
      <w:r w:rsidRPr="0028602D">
        <w:rPr>
          <w:rFonts w:ascii="Times New Roman" w:hAnsi="Times New Roman" w:cs="Times New Roman"/>
          <w:sz w:val="24"/>
          <w:szCs w:val="24"/>
        </w:rPr>
        <w:t xml:space="preserve"> em pré-escolar 75 crianças, e em 1º ciclo 225 crianças.</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Para o resultado final deste trabalho muito contribuíram a educadora Mariana Rodrigues e o professor José Manuel Antunes, assim como todo o pessoal docente e não docente da referida instituição. </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Pretendo ao longo</w:t>
      </w:r>
      <w:r w:rsidR="00A75507">
        <w:rPr>
          <w:rFonts w:ascii="Times New Roman" w:hAnsi="Times New Roman" w:cs="Times New Roman"/>
          <w:sz w:val="24"/>
          <w:szCs w:val="24"/>
        </w:rPr>
        <w:t xml:space="preserve"> do relatório dar principal </w:t>
      </w:r>
      <w:proofErr w:type="gramStart"/>
      <w:r w:rsidR="00A75507">
        <w:rPr>
          <w:rFonts w:ascii="Times New Roman" w:hAnsi="Times New Roman" w:cs="Times New Roman"/>
          <w:sz w:val="24"/>
          <w:szCs w:val="24"/>
        </w:rPr>
        <w:t>rele</w:t>
      </w:r>
      <w:r w:rsidR="00A75507" w:rsidRPr="0028602D">
        <w:rPr>
          <w:rFonts w:ascii="Times New Roman" w:hAnsi="Times New Roman" w:cs="Times New Roman"/>
          <w:sz w:val="24"/>
          <w:szCs w:val="24"/>
        </w:rPr>
        <w:t>vo</w:t>
      </w:r>
      <w:proofErr w:type="gramEnd"/>
      <w:r w:rsidRPr="0028602D">
        <w:rPr>
          <w:rFonts w:ascii="Times New Roman" w:hAnsi="Times New Roman" w:cs="Times New Roman"/>
          <w:sz w:val="24"/>
          <w:szCs w:val="24"/>
        </w:rPr>
        <w:t xml:space="preserve"> aquilo que foram não só as minhas aprendizagens mas também as aprendizagens e interações que as crianças estabeleceram com mundo e com os outros, sendo algumas propostas fundame</w:t>
      </w:r>
      <w:r w:rsidR="005977D2">
        <w:rPr>
          <w:rFonts w:ascii="Times New Roman" w:hAnsi="Times New Roman" w:cs="Times New Roman"/>
          <w:sz w:val="24"/>
          <w:szCs w:val="24"/>
        </w:rPr>
        <w:t>ntadas por contributos teóricos</w:t>
      </w:r>
      <w:r w:rsidRPr="0028602D">
        <w:rPr>
          <w:rFonts w:ascii="Times New Roman" w:hAnsi="Times New Roman" w:cs="Times New Roman"/>
          <w:sz w:val="24"/>
          <w:szCs w:val="24"/>
        </w:rPr>
        <w:t xml:space="preserve"> que as tornam mais completas.</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Este trabalho é composto por seis capítulos</w:t>
      </w:r>
      <w:r w:rsidR="00A75507">
        <w:rPr>
          <w:rFonts w:ascii="Times New Roman" w:hAnsi="Times New Roman" w:cs="Times New Roman"/>
          <w:sz w:val="24"/>
          <w:szCs w:val="24"/>
        </w:rPr>
        <w:t xml:space="preserve">, e cada um destes </w:t>
      </w:r>
      <w:r w:rsidR="00A75507" w:rsidRPr="0028602D">
        <w:rPr>
          <w:rFonts w:ascii="Times New Roman" w:hAnsi="Times New Roman" w:cs="Times New Roman"/>
          <w:sz w:val="24"/>
          <w:szCs w:val="24"/>
        </w:rPr>
        <w:t>divididos</w:t>
      </w:r>
      <w:r w:rsidRPr="0028602D">
        <w:rPr>
          <w:rFonts w:ascii="Times New Roman" w:hAnsi="Times New Roman" w:cs="Times New Roman"/>
          <w:sz w:val="24"/>
          <w:szCs w:val="24"/>
        </w:rPr>
        <w:t xml:space="preserve"> em subtítulos.</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O primeiro capítulo é constit</w:t>
      </w:r>
      <w:r w:rsidR="00A75507">
        <w:rPr>
          <w:rFonts w:ascii="Times New Roman" w:hAnsi="Times New Roman" w:cs="Times New Roman"/>
          <w:sz w:val="24"/>
          <w:szCs w:val="24"/>
        </w:rPr>
        <w:t>uído por uma visão da educação n</w:t>
      </w:r>
      <w:r w:rsidRPr="0028602D">
        <w:rPr>
          <w:rFonts w:ascii="Times New Roman" w:hAnsi="Times New Roman" w:cs="Times New Roman"/>
          <w:sz w:val="24"/>
          <w:szCs w:val="24"/>
        </w:rPr>
        <w:t>o mundo atual e pela profissionalidade exigida ao educador/professor.</w:t>
      </w:r>
    </w:p>
    <w:p w:rsidR="00B63322" w:rsidRPr="0028602D" w:rsidRDefault="00A75507" w:rsidP="00B6332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No segundo capítulo faço</w:t>
      </w:r>
      <w:r w:rsidR="00B63322" w:rsidRPr="0028602D">
        <w:rPr>
          <w:rFonts w:ascii="Times New Roman" w:hAnsi="Times New Roman" w:cs="Times New Roman"/>
          <w:sz w:val="24"/>
          <w:szCs w:val="24"/>
        </w:rPr>
        <w:t xml:space="preserve"> referência à instituição cooperante, dando uma caracterização pormenorizada da localização, do estatuto, dos espaços, no sentido de conseguir desta forma situar o leitor no espaço e tempo para que possam perceber melhor o que se irá passar a seguir. O trabalho entre a equipa educativa foi outro ponto essencial deste capítulo, dividindo as duas valências para uma melhor perceção.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O seguinte capítulo é composto pela caracterização do grupo de pré-escolar e de 1º ciclo, aqui tento fazer um relato o mais fiel possível do que ali se passou, referindo as necessidades e interesses das crianças.</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Posteriormente encontra-se no capítulo quatro a conceção da ação educativa na qual reflito sobre os fundamentos da ação educativa e onde apresento a organização do cenário educativo.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lastRenderedPageBreak/>
        <w:t>Seguidamente o quinto capí</w:t>
      </w:r>
      <w:r w:rsidR="005977D2">
        <w:rPr>
          <w:rFonts w:ascii="Times New Roman" w:hAnsi="Times New Roman" w:cs="Times New Roman"/>
          <w:sz w:val="24"/>
          <w:szCs w:val="24"/>
        </w:rPr>
        <w:t>tulo,</w:t>
      </w:r>
      <w:r w:rsidRPr="0028602D">
        <w:rPr>
          <w:rFonts w:ascii="Times New Roman" w:hAnsi="Times New Roman" w:cs="Times New Roman"/>
          <w:sz w:val="24"/>
          <w:szCs w:val="24"/>
        </w:rPr>
        <w:t xml:space="preserve"> descrevo de forma sucinta os processos que suportaram a minha ação e onde falarei sobre os instrumentos que me ajudaram a refletir profundamente sobre a minha ação.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Por último o sexto capítulo, no qual apresento o tema em destaque deste relatór</w:t>
      </w:r>
      <w:r w:rsidR="005977D2">
        <w:rPr>
          <w:rFonts w:ascii="Times New Roman" w:hAnsi="Times New Roman" w:cs="Times New Roman"/>
          <w:sz w:val="24"/>
          <w:szCs w:val="24"/>
        </w:rPr>
        <w:t>io, o que</w:t>
      </w:r>
      <w:r w:rsidRPr="0028602D">
        <w:rPr>
          <w:rFonts w:ascii="Times New Roman" w:hAnsi="Times New Roman" w:cs="Times New Roman"/>
          <w:sz w:val="24"/>
          <w:szCs w:val="24"/>
        </w:rPr>
        <w:t xml:space="preserve"> me fez refletir muitas vezes sobre as minhas opções pedagógicas.</w:t>
      </w:r>
    </w:p>
    <w:p w:rsidR="00B63322" w:rsidRPr="0028602D" w:rsidRDefault="00E20B11" w:rsidP="00B6332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Ao longo do relatório tent</w:t>
      </w:r>
      <w:r w:rsidR="00B63322" w:rsidRPr="0028602D">
        <w:rPr>
          <w:rFonts w:ascii="Times New Roman" w:hAnsi="Times New Roman" w:cs="Times New Roman"/>
          <w:sz w:val="24"/>
          <w:szCs w:val="24"/>
        </w:rPr>
        <w:t>o dar a conhecer algumas das atividades realizadas, tanto em pré-escolar como em 1º ciclo.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Em forma de conclusão e para terminar faço uma pequena reflexão do que foi este meu percurso, as minhas aprendizagens, dificuldades e obstáculos.</w:t>
      </w:r>
    </w:p>
    <w:p w:rsidR="00B63322" w:rsidRPr="0028602D" w:rsidRDefault="00B63322" w:rsidP="00B63322">
      <w:pPr>
        <w:spacing w:after="0" w:line="360" w:lineRule="auto"/>
        <w:ind w:firstLine="709"/>
        <w:jc w:val="both"/>
        <w:rPr>
          <w:rFonts w:ascii="Times New Roman" w:hAnsi="Times New Roman" w:cs="Times New Roman"/>
          <w:b/>
          <w:sz w:val="24"/>
          <w:szCs w:val="24"/>
        </w:rPr>
      </w:pPr>
      <w:r w:rsidRPr="0028602D">
        <w:rPr>
          <w:rFonts w:ascii="Times New Roman" w:hAnsi="Times New Roman" w:cs="Times New Roman"/>
          <w:sz w:val="24"/>
          <w:szCs w:val="24"/>
        </w:rPr>
        <w:t>Fazem ainda parte integrante deste relatório a referência à bibliografia utilizada e anexos que consolidam as observações, as investigações e as caracterizações realizadas.</w:t>
      </w:r>
    </w:p>
    <w:p w:rsidR="00B63322" w:rsidRPr="0028602D" w:rsidRDefault="00B63322">
      <w:pPr>
        <w:rPr>
          <w:rFonts w:ascii="Times New Roman" w:hAnsi="Times New Roman" w:cs="Times New Roman"/>
          <w:b/>
          <w:sz w:val="28"/>
          <w:szCs w:val="28"/>
        </w:rPr>
      </w:pPr>
      <w:r w:rsidRPr="0028602D">
        <w:rPr>
          <w:rFonts w:ascii="Times New Roman" w:hAnsi="Times New Roman" w:cs="Times New Roman"/>
          <w:b/>
          <w:sz w:val="28"/>
          <w:szCs w:val="28"/>
        </w:rPr>
        <w:br w:type="page"/>
      </w:r>
    </w:p>
    <w:p w:rsidR="00B63322" w:rsidRPr="0028602D" w:rsidRDefault="00B63322">
      <w:pPr>
        <w:rPr>
          <w:rFonts w:ascii="Times New Roman" w:hAnsi="Times New Roman" w:cs="Times New Roman"/>
          <w:b/>
          <w:sz w:val="28"/>
          <w:szCs w:val="28"/>
        </w:rPr>
      </w:pPr>
      <w:r w:rsidRPr="0028602D">
        <w:rPr>
          <w:rFonts w:ascii="Times New Roman" w:hAnsi="Times New Roman" w:cs="Times New Roman"/>
          <w:b/>
          <w:sz w:val="28"/>
          <w:szCs w:val="28"/>
        </w:rPr>
        <w:lastRenderedPageBreak/>
        <w:t>Capítulo I – Conceção sobre Educação e Educador/Professor</w:t>
      </w:r>
    </w:p>
    <w:p w:rsidR="00B63322" w:rsidRPr="0028602D" w:rsidRDefault="00B63322">
      <w:pPr>
        <w:rPr>
          <w:rFonts w:ascii="Times New Roman" w:hAnsi="Times New Roman" w:cs="Times New Roman"/>
          <w:b/>
          <w:sz w:val="28"/>
          <w:szCs w:val="28"/>
        </w:rPr>
      </w:pPr>
      <w:r w:rsidRPr="0028602D">
        <w:rPr>
          <w:rFonts w:ascii="Times New Roman" w:hAnsi="Times New Roman" w:cs="Times New Roman"/>
          <w:b/>
          <w:sz w:val="28"/>
          <w:szCs w:val="28"/>
        </w:rPr>
        <w:t>1 – Educação no Mundo Atual</w:t>
      </w:r>
    </w:p>
    <w:p w:rsidR="00B63322" w:rsidRPr="0028602D" w:rsidRDefault="00B63322" w:rsidP="00B63322">
      <w:pPr>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A escola é um local de vida. Vida que se manifesta nas dinâmicas da turma, nas relações pessoais, nos percursos de aprendizagem, nas interações que se estabelecem entre os meios familiares das cr</w:t>
      </w:r>
      <w:r w:rsidR="00700529">
        <w:rPr>
          <w:rFonts w:ascii="Times New Roman" w:hAnsi="Times New Roman" w:cs="Times New Roman"/>
          <w:sz w:val="24"/>
          <w:szCs w:val="24"/>
        </w:rPr>
        <w:t>ianças e as práticas escolares…</w:t>
      </w:r>
      <w:r w:rsidRPr="0028602D">
        <w:rPr>
          <w:rFonts w:ascii="Times New Roman" w:hAnsi="Times New Roman" w:cs="Times New Roman"/>
          <w:sz w:val="24"/>
          <w:szCs w:val="24"/>
        </w:rPr>
        <w:t xml:space="preserve"> (</w:t>
      </w:r>
      <w:r w:rsidR="00700529">
        <w:rPr>
          <w:rFonts w:ascii="Times New Roman" w:hAnsi="Times New Roman" w:cs="Times New Roman"/>
          <w:sz w:val="24"/>
          <w:szCs w:val="24"/>
        </w:rPr>
        <w:t>Neves, 2006:12)</w:t>
      </w:r>
    </w:p>
    <w:p w:rsidR="00B63322" w:rsidRPr="0028602D" w:rsidRDefault="00B63322" w:rsidP="00B63322">
      <w:pPr>
        <w:spacing w:after="0" w:line="360" w:lineRule="auto"/>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O conceito de educação tem evoluído ao longo dos tempos de acordo com as realidades sociais, culturais e económicas que vão aparecendo na nossa sociedade.</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Atualmente a educação é vista como sendo mais universal reconhece</w:t>
      </w:r>
      <w:r w:rsidR="00283A6D">
        <w:rPr>
          <w:rFonts w:ascii="Times New Roman" w:hAnsi="Times New Roman" w:cs="Times New Roman"/>
          <w:sz w:val="24"/>
          <w:szCs w:val="24"/>
        </w:rPr>
        <w:t>ndo-se</w:t>
      </w:r>
      <w:r w:rsidRPr="0028602D">
        <w:rPr>
          <w:rFonts w:ascii="Times New Roman" w:hAnsi="Times New Roman" w:cs="Times New Roman"/>
          <w:sz w:val="24"/>
          <w:szCs w:val="24"/>
        </w:rPr>
        <w:t xml:space="preserve"> que esta deve ter uma perspetiva multicultural e uma maior aceitação das diferenças. Neste sentido é fulcral preparar as crianças para a cooperação, trabalho em equipa e solidariedade.</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Desta forma o educador/professor deve ter um papel crucial na educação.</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240" w:lineRule="auto"/>
        <w:ind w:left="1416"/>
        <w:jc w:val="both"/>
        <w:rPr>
          <w:rFonts w:ascii="Times New Roman" w:hAnsi="Times New Roman" w:cs="Times New Roman"/>
          <w:sz w:val="24"/>
          <w:szCs w:val="24"/>
        </w:rPr>
      </w:pPr>
      <w:r w:rsidRPr="0028602D">
        <w:rPr>
          <w:rFonts w:ascii="Times New Roman" w:hAnsi="Times New Roman" w:cs="Times New Roman"/>
          <w:sz w:val="24"/>
          <w:szCs w:val="24"/>
        </w:rPr>
        <w:t>Uma educação verdadeiramente multicultural deverá ser capaz de dar resposta, simultaneamente, aos imperativos da integração planetária e nacional, e às necessidades específicas das comunidades locais, rurais ou urbanas que têm a sua cultura própria. Levará cada um a tomar consciência da diversidade e a respeitar os outros, quer se trate dos vizinhos mais próximos, dos colegas presentes, ou de h</w:t>
      </w:r>
      <w:r w:rsidR="00283A6D">
        <w:rPr>
          <w:rFonts w:ascii="Times New Roman" w:hAnsi="Times New Roman" w:cs="Times New Roman"/>
          <w:sz w:val="24"/>
          <w:szCs w:val="24"/>
        </w:rPr>
        <w:t>abitantes de um país longínquo.</w:t>
      </w:r>
      <w:r w:rsidRPr="0028602D">
        <w:rPr>
          <w:rFonts w:ascii="Times New Roman" w:hAnsi="Times New Roman" w:cs="Times New Roman"/>
          <w:sz w:val="24"/>
          <w:szCs w:val="24"/>
        </w:rPr>
        <w:t xml:space="preserve"> (</w:t>
      </w:r>
      <w:proofErr w:type="spellStart"/>
      <w:r w:rsidRPr="0028602D">
        <w:rPr>
          <w:rFonts w:ascii="Times New Roman" w:hAnsi="Times New Roman" w:cs="Times New Roman"/>
          <w:sz w:val="24"/>
          <w:szCs w:val="24"/>
        </w:rPr>
        <w:t>Stavenhagen</w:t>
      </w:r>
      <w:proofErr w:type="spellEnd"/>
      <w:r w:rsidRPr="0028602D">
        <w:rPr>
          <w:rFonts w:ascii="Times New Roman" w:hAnsi="Times New Roman" w:cs="Times New Roman"/>
          <w:sz w:val="24"/>
          <w:szCs w:val="24"/>
        </w:rPr>
        <w:t xml:space="preserve"> citado por Delors, 1996:249)</w:t>
      </w:r>
    </w:p>
    <w:p w:rsidR="00B63322" w:rsidRPr="0028602D" w:rsidRDefault="00B63322" w:rsidP="00B63322">
      <w:pPr>
        <w:spacing w:after="0" w:line="240" w:lineRule="auto"/>
        <w:ind w:left="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Hoje em dia considera-se essencial que a criança seja preparada para uma efetiva prática de cidadania, que experimente e que seja um participante ativo nas suas aprendizagens. Por sua vez o educador/professor deverá ter capacida</w:t>
      </w:r>
      <w:r w:rsidR="00283A6D">
        <w:rPr>
          <w:rFonts w:ascii="Times New Roman" w:hAnsi="Times New Roman" w:cs="Times New Roman"/>
          <w:sz w:val="24"/>
          <w:szCs w:val="24"/>
        </w:rPr>
        <w:t>de de se adaptar às necessidades e ao</w:t>
      </w:r>
      <w:r w:rsidRPr="0028602D">
        <w:rPr>
          <w:rFonts w:ascii="Times New Roman" w:hAnsi="Times New Roman" w:cs="Times New Roman"/>
          <w:sz w:val="24"/>
          <w:szCs w:val="24"/>
        </w:rPr>
        <w:t xml:space="preserve"> ritmo de desenvolvimento</w:t>
      </w:r>
      <w:r w:rsidR="00283A6D">
        <w:rPr>
          <w:rFonts w:ascii="Times New Roman" w:hAnsi="Times New Roman" w:cs="Times New Roman"/>
          <w:sz w:val="24"/>
          <w:szCs w:val="24"/>
        </w:rPr>
        <w:t xml:space="preserve"> da criança</w:t>
      </w:r>
      <w:r w:rsidRPr="0028602D">
        <w:rPr>
          <w:rFonts w:ascii="Times New Roman" w:hAnsi="Times New Roman" w:cs="Times New Roman"/>
          <w:sz w:val="24"/>
          <w:szCs w:val="24"/>
        </w:rPr>
        <w:t xml:space="preserve">. Neste sentido considera-se que o educador/professor deve estar capacitado para estimular a curiosidade da criança, a sua atenção, a sua autonomia, o prazer de descobrir. Tudo isto no sentido de construção do seu próprio conhecimento. Segundo Jacques Delors (1996:152), </w:t>
      </w:r>
      <w:r w:rsidRPr="0028602D">
        <w:rPr>
          <w:rFonts w:ascii="Times New Roman" w:hAnsi="Times New Roman" w:cs="Times New Roman"/>
          <w:i/>
          <w:sz w:val="24"/>
          <w:szCs w:val="24"/>
        </w:rPr>
        <w:t>“os professores têm um papel determinante na formação de atitudes perante o estudo. Devem despertar a curiosidade, desenvolver a autonomia, estimular o rigor intelectual e criar as condições necessárias para o sucesso da educação formal e da educação permanente.”</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0"/>
          <w:szCs w:val="20"/>
        </w:rPr>
      </w:pPr>
      <w:r w:rsidRPr="0028602D">
        <w:rPr>
          <w:rFonts w:ascii="Times New Roman" w:hAnsi="Times New Roman" w:cs="Times New Roman"/>
          <w:sz w:val="24"/>
          <w:szCs w:val="24"/>
        </w:rPr>
        <w:t xml:space="preserve">E para </w:t>
      </w:r>
      <w:proofErr w:type="spellStart"/>
      <w:r w:rsidRPr="0028602D">
        <w:rPr>
          <w:rFonts w:ascii="Times New Roman" w:hAnsi="Times New Roman" w:cs="Times New Roman"/>
          <w:sz w:val="24"/>
          <w:szCs w:val="24"/>
        </w:rPr>
        <w:t>Gadotti</w:t>
      </w:r>
      <w:proofErr w:type="spellEnd"/>
      <w:r w:rsidRPr="0028602D">
        <w:rPr>
          <w:rFonts w:ascii="Times New Roman" w:hAnsi="Times New Roman" w:cs="Times New Roman"/>
          <w:sz w:val="24"/>
          <w:szCs w:val="24"/>
        </w:rPr>
        <w:t xml:space="preserve"> (2000:8) </w:t>
      </w:r>
      <w:r w:rsidRPr="0028602D">
        <w:rPr>
          <w:rFonts w:ascii="Times New Roman" w:hAnsi="Times New Roman" w:cs="Times New Roman"/>
          <w:i/>
          <w:sz w:val="24"/>
          <w:szCs w:val="24"/>
        </w:rPr>
        <w:t xml:space="preserve">“o </w:t>
      </w:r>
      <w:r w:rsidRPr="0028602D">
        <w:rPr>
          <w:rFonts w:ascii="Times New Roman" w:hAnsi="Times New Roman" w:cs="Times New Roman"/>
          <w:i/>
          <w:iCs/>
          <w:sz w:val="24"/>
          <w:szCs w:val="24"/>
        </w:rPr>
        <w:t xml:space="preserve">educador </w:t>
      </w:r>
      <w:r w:rsidRPr="0028602D">
        <w:rPr>
          <w:rFonts w:ascii="Times New Roman" w:hAnsi="Times New Roman" w:cs="Times New Roman"/>
          <w:i/>
          <w:sz w:val="24"/>
          <w:szCs w:val="24"/>
        </w:rPr>
        <w:t>é um mediador do conhecimento, diante do aluno que é o sujeito da sua própria formação”</w:t>
      </w:r>
      <w:r w:rsidRPr="0028602D">
        <w:rPr>
          <w:rFonts w:ascii="Times New Roman" w:hAnsi="Times New Roman" w:cs="Times New Roman"/>
          <w:sz w:val="24"/>
          <w:szCs w:val="24"/>
        </w:rPr>
        <w:t>, assim sendo, penso que não poderá haver uma prática de qualidade na educação se o educador/professor não tiver as capacidades acima referidas</w:t>
      </w:r>
      <w:r w:rsidRPr="0028602D">
        <w:rPr>
          <w:rFonts w:ascii="Times New Roman" w:hAnsi="Times New Roman" w:cs="Times New Roman"/>
          <w:sz w:val="20"/>
          <w:szCs w:val="20"/>
        </w:rPr>
        <w:t>.</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lastRenderedPageBreak/>
        <w:t>Durante a minha prática pedagógica em pré-escolar utilizei o MEM</w:t>
      </w:r>
      <w:r w:rsidR="001213D4">
        <w:rPr>
          <w:rFonts w:ascii="Times New Roman" w:hAnsi="Times New Roman" w:cs="Times New Roman"/>
          <w:sz w:val="24"/>
          <w:szCs w:val="24"/>
        </w:rPr>
        <w:t xml:space="preserve"> (Movimento da Escola Moderna)</w:t>
      </w:r>
      <w:r w:rsidRPr="0028602D">
        <w:rPr>
          <w:rFonts w:ascii="Times New Roman" w:hAnsi="Times New Roman" w:cs="Times New Roman"/>
          <w:sz w:val="24"/>
          <w:szCs w:val="24"/>
        </w:rPr>
        <w:t xml:space="preserve"> como modelo pedagógico. Este possibilitou a orientação da minha ação, assim como, realizar um trabalho mais coerente e direcionado para um determinado fim. O modelo acima referido guia-se por determinadas premissas que o tornam único e é com a prática deste modelo que o educador/professor deve ser um promotor da organização participada, um dinamizador da cooperação, um animador cívico e moral e um auditor ativo para a provocação da atitude crítica da criança. Para que tudo isto seja possível, este modelo utiliza os projetos de trabalho como </w:t>
      </w:r>
      <w:r w:rsidRPr="0028602D">
        <w:rPr>
          <w:rFonts w:ascii="Times New Roman" w:hAnsi="Times New Roman" w:cs="Times New Roman"/>
          <w:i/>
          <w:sz w:val="24"/>
          <w:szCs w:val="24"/>
        </w:rPr>
        <w:t>“instrumentos sociais de representação, de apropriação e de descoberta que lhes proporcionam uma compreensão mais funda</w:t>
      </w:r>
      <w:r w:rsidRPr="009A30AA">
        <w:rPr>
          <w:rFonts w:ascii="Times New Roman" w:hAnsi="Times New Roman" w:cs="Times New Roman"/>
          <w:i/>
          <w:sz w:val="24"/>
          <w:szCs w:val="24"/>
        </w:rPr>
        <w:t>…”</w:t>
      </w:r>
      <w:r w:rsidRPr="009A30AA">
        <w:rPr>
          <w:rFonts w:ascii="Times New Roman" w:hAnsi="Times New Roman" w:cs="Times New Roman"/>
          <w:sz w:val="24"/>
          <w:szCs w:val="24"/>
        </w:rPr>
        <w:t xml:space="preserve"> (Niza, 2007:127</w:t>
      </w:r>
      <w:r w:rsidR="009A30AA" w:rsidRPr="009A30AA">
        <w:rPr>
          <w:rFonts w:ascii="Times New Roman" w:hAnsi="Times New Roman" w:cs="Times New Roman"/>
          <w:sz w:val="24"/>
          <w:szCs w:val="24"/>
        </w:rPr>
        <w:t>)</w:t>
      </w:r>
      <w:r w:rsidR="004729A1" w:rsidRPr="009A30AA">
        <w:rPr>
          <w:rFonts w:ascii="Times New Roman" w:hAnsi="Times New Roman" w:cs="Times New Roman"/>
          <w:sz w:val="24"/>
          <w:szCs w:val="24"/>
        </w:rPr>
        <w:t>.</w:t>
      </w:r>
      <w:r w:rsidRPr="0028602D">
        <w:rPr>
          <w:rFonts w:ascii="Times New Roman" w:hAnsi="Times New Roman" w:cs="Times New Roman"/>
          <w:sz w:val="24"/>
          <w:szCs w:val="24"/>
        </w:rPr>
        <w:t xml:space="preserve"> </w:t>
      </w:r>
      <w:r w:rsidR="004729A1">
        <w:rPr>
          <w:rFonts w:ascii="Times New Roman" w:hAnsi="Times New Roman" w:cs="Times New Roman"/>
          <w:sz w:val="24"/>
          <w:szCs w:val="24"/>
        </w:rPr>
        <w:t>N</w:t>
      </w:r>
      <w:r w:rsidRPr="0028602D">
        <w:rPr>
          <w:rFonts w:ascii="Times New Roman" w:hAnsi="Times New Roman" w:cs="Times New Roman"/>
          <w:sz w:val="24"/>
          <w:szCs w:val="24"/>
        </w:rPr>
        <w:t>ão são apenas estes os instrumentos utilizados para os fins acima descritos, mas os projetos são aqueles que melhor representam este modo de trabalho.</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Esta tomada de consciência da apropriação dos conhecimentos, de que Niza fala, remete-me para o conceito de metacognição. O ato de aprender, muito tem sido estudado e observado por diversos autores, são diversas as visões, no entanto existe algo de comum em todas elas, ou seja, a metacognição é o aprender a aprender. </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No capítulo VI irei aprofundar mais este assunto, contudo será importante dizer que podemos associar ao ato de aprender várias estratégias que o podem facilitar, uma delas é o trabalho cooperativo, do qual se centra este relatório. </w:t>
      </w:r>
    </w:p>
    <w:p w:rsidR="00B63322" w:rsidRPr="0028602D" w:rsidRDefault="00B63322" w:rsidP="00B63322">
      <w:pPr>
        <w:autoSpaceDE w:val="0"/>
        <w:autoSpaceDN w:val="0"/>
        <w:adjustRightInd w:val="0"/>
        <w:spacing w:after="0" w:line="360" w:lineRule="auto"/>
        <w:ind w:firstLine="708"/>
        <w:rPr>
          <w:rFonts w:ascii="Times New Roman" w:hAnsi="Times New Roman" w:cs="Times New Roman"/>
          <w:sz w:val="24"/>
          <w:szCs w:val="24"/>
        </w:rPr>
      </w:pPr>
      <w:r w:rsidRPr="0028602D">
        <w:rPr>
          <w:rFonts w:ascii="Times New Roman" w:hAnsi="Times New Roman" w:cs="Times New Roman"/>
          <w:sz w:val="24"/>
          <w:szCs w:val="24"/>
        </w:rPr>
        <w:t xml:space="preserve">É por estas razões que o educador/professor </w:t>
      </w:r>
      <w:r w:rsidRPr="0028602D">
        <w:rPr>
          <w:rFonts w:ascii="Times New Roman" w:hAnsi="Times New Roman" w:cs="Times New Roman"/>
          <w:i/>
          <w:sz w:val="24"/>
          <w:szCs w:val="24"/>
        </w:rPr>
        <w:t>“precisa construir conhecimento a partir do que faz e, para isso, também precisa ser curioso, buscar sentido para o que faz e apontar novos sentidos para o que fazer dos seus alunos.”</w:t>
      </w:r>
      <w:r w:rsidRPr="0028602D">
        <w:rPr>
          <w:rFonts w:ascii="Times New Roman" w:hAnsi="Times New Roman" w:cs="Times New Roman"/>
          <w:sz w:val="24"/>
          <w:szCs w:val="24"/>
        </w:rPr>
        <w:t xml:space="preserve"> (</w:t>
      </w:r>
      <w:proofErr w:type="spellStart"/>
      <w:r w:rsidRPr="0028602D">
        <w:rPr>
          <w:rFonts w:ascii="Times New Roman" w:hAnsi="Times New Roman" w:cs="Times New Roman"/>
          <w:sz w:val="24"/>
          <w:szCs w:val="24"/>
        </w:rPr>
        <w:t>Gadotti</w:t>
      </w:r>
      <w:proofErr w:type="spellEnd"/>
      <w:r w:rsidRPr="0028602D">
        <w:rPr>
          <w:rFonts w:ascii="Times New Roman" w:hAnsi="Times New Roman" w:cs="Times New Roman"/>
          <w:sz w:val="24"/>
          <w:szCs w:val="24"/>
        </w:rPr>
        <w:t>, 2000:8)</w:t>
      </w:r>
    </w:p>
    <w:p w:rsidR="00B63322" w:rsidRPr="0028602D" w:rsidRDefault="00B63322" w:rsidP="00B63322">
      <w:pPr>
        <w:autoSpaceDE w:val="0"/>
        <w:autoSpaceDN w:val="0"/>
        <w:adjustRightInd w:val="0"/>
        <w:spacing w:after="0" w:line="360" w:lineRule="auto"/>
        <w:rPr>
          <w:rFonts w:ascii="Times New Roman" w:hAnsi="Times New Roman" w:cs="Times New Roman"/>
          <w:sz w:val="24"/>
          <w:szCs w:val="24"/>
        </w:rPr>
      </w:pPr>
    </w:p>
    <w:p w:rsidR="00B63322" w:rsidRPr="0028602D" w:rsidRDefault="00B63322" w:rsidP="00B63322">
      <w:pPr>
        <w:autoSpaceDE w:val="0"/>
        <w:autoSpaceDN w:val="0"/>
        <w:adjustRightInd w:val="0"/>
        <w:spacing w:after="0" w:line="360" w:lineRule="auto"/>
        <w:rPr>
          <w:rFonts w:ascii="Times New Roman" w:hAnsi="Times New Roman" w:cs="Times New Roman"/>
          <w:b/>
          <w:sz w:val="28"/>
          <w:szCs w:val="28"/>
        </w:rPr>
      </w:pPr>
      <w:r w:rsidRPr="0028602D">
        <w:rPr>
          <w:rFonts w:ascii="Times New Roman" w:hAnsi="Times New Roman" w:cs="Times New Roman"/>
          <w:b/>
          <w:sz w:val="28"/>
          <w:szCs w:val="28"/>
        </w:rPr>
        <w:t>2 – A Profissionalidade do Educador de Infância e do Professor de 1º Ciclo</w:t>
      </w:r>
    </w:p>
    <w:p w:rsidR="00B63322" w:rsidRPr="0028602D" w:rsidRDefault="00B63322" w:rsidP="00B63322">
      <w:pPr>
        <w:autoSpaceDE w:val="0"/>
        <w:autoSpaceDN w:val="0"/>
        <w:adjustRightInd w:val="0"/>
        <w:spacing w:after="0" w:line="240" w:lineRule="auto"/>
        <w:ind w:left="1418"/>
        <w:jc w:val="right"/>
        <w:rPr>
          <w:rFonts w:ascii="Times New Roman" w:hAnsi="Times New Roman" w:cs="Times New Roman"/>
          <w:sz w:val="24"/>
          <w:szCs w:val="24"/>
        </w:rPr>
      </w:pPr>
      <w:r w:rsidRPr="0028602D">
        <w:rPr>
          <w:rFonts w:ascii="Times New Roman" w:hAnsi="Times New Roman" w:cs="Times New Roman"/>
          <w:b/>
          <w:sz w:val="24"/>
          <w:szCs w:val="24"/>
        </w:rPr>
        <w:t xml:space="preserve">    </w:t>
      </w:r>
      <w:r w:rsidRPr="0028602D">
        <w:rPr>
          <w:rFonts w:ascii="Times New Roman" w:hAnsi="Times New Roman" w:cs="Times New Roman"/>
          <w:sz w:val="24"/>
          <w:szCs w:val="24"/>
        </w:rPr>
        <w:t>Educar é provocar a int</w:t>
      </w:r>
      <w:r w:rsidR="002F1624">
        <w:rPr>
          <w:rFonts w:ascii="Times New Roman" w:hAnsi="Times New Roman" w:cs="Times New Roman"/>
          <w:sz w:val="24"/>
          <w:szCs w:val="24"/>
        </w:rPr>
        <w:t>eligência, é a arte do desafio.</w:t>
      </w:r>
      <w:r w:rsidRPr="0028602D">
        <w:rPr>
          <w:rFonts w:ascii="Times New Roman" w:hAnsi="Times New Roman" w:cs="Times New Roman"/>
          <w:sz w:val="24"/>
          <w:szCs w:val="24"/>
        </w:rPr>
        <w:t xml:space="preserve"> </w:t>
      </w:r>
    </w:p>
    <w:p w:rsidR="00B63322" w:rsidRPr="0028602D" w:rsidRDefault="00B63322" w:rsidP="00B63322">
      <w:pPr>
        <w:autoSpaceDE w:val="0"/>
        <w:autoSpaceDN w:val="0"/>
        <w:adjustRightInd w:val="0"/>
        <w:spacing w:after="0" w:line="240" w:lineRule="auto"/>
        <w:ind w:left="1418"/>
        <w:jc w:val="right"/>
        <w:rPr>
          <w:rFonts w:ascii="Times New Roman" w:hAnsi="Times New Roman" w:cs="Times New Roman"/>
          <w:sz w:val="24"/>
          <w:szCs w:val="24"/>
        </w:rPr>
      </w:pPr>
      <w:r w:rsidRPr="0028602D">
        <w:rPr>
          <w:rFonts w:ascii="Times New Roman" w:hAnsi="Times New Roman" w:cs="Times New Roman"/>
          <w:sz w:val="24"/>
          <w:szCs w:val="24"/>
        </w:rPr>
        <w:t xml:space="preserve">(Augusto </w:t>
      </w:r>
      <w:proofErr w:type="spellStart"/>
      <w:r w:rsidRPr="0028602D">
        <w:rPr>
          <w:rFonts w:ascii="Times New Roman" w:hAnsi="Times New Roman" w:cs="Times New Roman"/>
          <w:sz w:val="24"/>
          <w:szCs w:val="24"/>
        </w:rPr>
        <w:t>Cury</w:t>
      </w:r>
      <w:proofErr w:type="spellEnd"/>
      <w:r w:rsidRPr="0028602D">
        <w:rPr>
          <w:rFonts w:ascii="Times New Roman" w:hAnsi="Times New Roman" w:cs="Times New Roman"/>
          <w:sz w:val="24"/>
          <w:szCs w:val="24"/>
        </w:rPr>
        <w:t>, 2003:126)</w:t>
      </w:r>
    </w:p>
    <w:p w:rsidR="00B63322" w:rsidRPr="0028602D" w:rsidRDefault="00B63322" w:rsidP="00B63322">
      <w:pPr>
        <w:autoSpaceDE w:val="0"/>
        <w:autoSpaceDN w:val="0"/>
        <w:adjustRightInd w:val="0"/>
        <w:spacing w:after="0" w:line="360" w:lineRule="auto"/>
        <w:ind w:left="2832"/>
        <w:jc w:val="right"/>
        <w:rPr>
          <w:rFonts w:ascii="Times New Roman" w:hAnsi="Times New Roman" w:cs="Times New Roman"/>
          <w:sz w:val="24"/>
          <w:szCs w:val="24"/>
        </w:rPr>
      </w:pP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Com as mudanças que a educação tem sofrido e numa perspetiva futura, o papel do educador de infância e do professor de 1º Ciclo, tem vindo cada vez mais a ser valorizado, contudo mais exigente e, para acompanhar estas mudanças é crucial que este invista na sua formação em prol de melhores práticas educativas adequadas às realidades sociais vivenciadas nos dias de hoje.</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lastRenderedPageBreak/>
        <w:t xml:space="preserve">Segundo a Lei-Quadro n.º 5/97, de 10 de fevereiro, a educação Pré-Escolar estabelece como princípio geral: </w:t>
      </w:r>
    </w:p>
    <w:p w:rsidR="00B63322" w:rsidRPr="0028602D" w:rsidRDefault="00B63322" w:rsidP="00B63322">
      <w:pPr>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“A educação pré-escolar é a primeira etapa da educação básica no processo de educação ao longo da vida, sendo complementar da ação educativa da família, com a qual deve estabelecer estreita relação, favorecendo a formação e o desenvolvimento equilibrado da criança, tendo em vista a sua plena inserção na sociedade como ser autónomo, livre e solidário.”</w:t>
      </w:r>
    </w:p>
    <w:p w:rsidR="00B63322" w:rsidRPr="0028602D" w:rsidRDefault="00B63322" w:rsidP="00B63322">
      <w:pPr>
        <w:spacing w:after="0" w:line="360" w:lineRule="auto"/>
        <w:ind w:left="708" w:firstLine="709"/>
        <w:jc w:val="both"/>
        <w:rPr>
          <w:rFonts w:ascii="Times New Roman" w:hAnsi="Times New Roman" w:cs="Times New Roman"/>
          <w:sz w:val="24"/>
          <w:szCs w:val="24"/>
        </w:rPr>
      </w:pPr>
    </w:p>
    <w:p w:rsidR="00B63322" w:rsidRPr="0028602D" w:rsidRDefault="00B63322" w:rsidP="00B63322">
      <w:pPr>
        <w:spacing w:after="0" w:line="360" w:lineRule="auto"/>
        <w:ind w:firstLine="709"/>
        <w:rPr>
          <w:rFonts w:ascii="Times New Roman" w:hAnsi="Times New Roman" w:cs="Times New Roman"/>
          <w:sz w:val="24"/>
          <w:szCs w:val="24"/>
        </w:rPr>
      </w:pPr>
      <w:r w:rsidRPr="0028602D">
        <w:rPr>
          <w:rFonts w:ascii="Times New Roman" w:hAnsi="Times New Roman" w:cs="Times New Roman"/>
          <w:sz w:val="24"/>
          <w:szCs w:val="24"/>
        </w:rPr>
        <w:t>Por sua vez a lei de Bases do Sistema Educativo determina o caráter universal do ensino básico, sendo explícitos nesta Lei,</w:t>
      </w:r>
      <w:r w:rsidR="002F1624">
        <w:rPr>
          <w:rFonts w:ascii="Times New Roman" w:hAnsi="Times New Roman" w:cs="Times New Roman"/>
          <w:sz w:val="24"/>
          <w:szCs w:val="24"/>
        </w:rPr>
        <w:t xml:space="preserve"> artigo 7º,</w:t>
      </w:r>
      <w:r w:rsidRPr="0028602D">
        <w:rPr>
          <w:rFonts w:ascii="Times New Roman" w:hAnsi="Times New Roman" w:cs="Times New Roman"/>
          <w:sz w:val="24"/>
          <w:szCs w:val="24"/>
        </w:rPr>
        <w:t xml:space="preserve"> os objetivos gerais para o 1º ciclo do ensino básico: </w:t>
      </w:r>
    </w:p>
    <w:p w:rsidR="00B63322" w:rsidRPr="0028602D" w:rsidRDefault="00B63322" w:rsidP="00B63322">
      <w:pPr>
        <w:pStyle w:val="PargrafodaLista"/>
        <w:numPr>
          <w:ilvl w:val="0"/>
          <w:numId w:val="17"/>
        </w:numPr>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“Criar condições para o desenvolvimento global e harmonioso da personalidade, mediante a descoberta progressiva de interesses, aptidões e capacidades que proporcionem uma formação pessoal, na sua dupla dimensão individual e social.”</w:t>
      </w:r>
    </w:p>
    <w:p w:rsidR="00B63322" w:rsidRPr="0028602D" w:rsidRDefault="00B63322" w:rsidP="00B63322">
      <w:pPr>
        <w:pStyle w:val="PargrafodaLista"/>
        <w:numPr>
          <w:ilvl w:val="0"/>
          <w:numId w:val="17"/>
        </w:numPr>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“Proporcionar a aquisição e domínio de saberes, instrumentos, capacidades, atitudes e valores indispensáveis a uma escolha esclarecida das vias escolares ou profissionais subsequentes.”</w:t>
      </w:r>
    </w:p>
    <w:p w:rsidR="00B63322" w:rsidRPr="0028602D" w:rsidRDefault="00B63322" w:rsidP="00B63322">
      <w:pPr>
        <w:pStyle w:val="PargrafodaLista"/>
        <w:numPr>
          <w:ilvl w:val="0"/>
          <w:numId w:val="17"/>
        </w:numPr>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“Desenvolver valores, atitudes e práticas que contribuam para a formação de cidadãos conscientes e participativos numa sociedade democrática.”</w:t>
      </w:r>
    </w:p>
    <w:p w:rsidR="00B63322" w:rsidRPr="0028602D" w:rsidRDefault="00B63322" w:rsidP="00B63322">
      <w:pPr>
        <w:spacing w:after="0" w:line="240" w:lineRule="auto"/>
        <w:ind w:firstLine="709"/>
        <w:jc w:val="both"/>
        <w:rPr>
          <w:rFonts w:ascii="Times New Roman" w:hAnsi="Times New Roman" w:cs="Times New Roman"/>
          <w:sz w:val="24"/>
          <w:szCs w:val="24"/>
        </w:rPr>
      </w:pP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Tanto o pré-escolar como o 1º ciclo do ensino básico têm princípios orientadores da ação pedagógica que norteiam os profissionais de cada uma das valências referidas. Estes princípios ajudam o educador/professor a organizar o ambiente educativo, a dar uma continuidade educativa ao trabalho desenvolvido e a intencionalizar as suas ações perante um determinado grupo de crianças. </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Como já referi anteriormente, pretende-se que as crianças tenham um papel ativo na construção do seu próprio desenvolvimento e aprendizagem. Por esse fator é essencial que os educadores/professores conheçam as características individuais de cada criança, tal como é referido nas OCEPE</w:t>
      </w:r>
      <w:r w:rsidR="002530E9">
        <w:rPr>
          <w:rFonts w:ascii="Times New Roman" w:hAnsi="Times New Roman" w:cs="Times New Roman"/>
          <w:sz w:val="24"/>
          <w:szCs w:val="24"/>
        </w:rPr>
        <w:t xml:space="preserve"> (Orientações Curriculares para a Educação Pré-Escolar)</w:t>
      </w:r>
      <w:r w:rsidRPr="0028602D">
        <w:rPr>
          <w:rFonts w:ascii="Times New Roman" w:hAnsi="Times New Roman" w:cs="Times New Roman"/>
          <w:sz w:val="24"/>
          <w:szCs w:val="24"/>
        </w:rPr>
        <w:t xml:space="preserve"> (1997:25), </w:t>
      </w:r>
      <w:r w:rsidRPr="0028602D">
        <w:rPr>
          <w:rFonts w:ascii="Times New Roman" w:hAnsi="Times New Roman" w:cs="Times New Roman"/>
          <w:i/>
          <w:sz w:val="24"/>
          <w:szCs w:val="24"/>
        </w:rPr>
        <w:t>“observar cada criança e o grupo para conhecer as suas capacidades, interesses e dificuldades,”</w:t>
      </w:r>
      <w:r w:rsidRPr="0028602D">
        <w:rPr>
          <w:rFonts w:ascii="Times New Roman" w:hAnsi="Times New Roman" w:cs="Times New Roman"/>
          <w:sz w:val="24"/>
          <w:szCs w:val="24"/>
        </w:rPr>
        <w:t xml:space="preserve"> numa perspetiva de dar resposta às necessidades e interesses de cada um. Para além disso é importante reconhecer que a aprendizagem deve ser realizada de forma ativa e significativa, tal como preconiza a Organização Curricular e Programas (2006:23), </w:t>
      </w:r>
      <w:r w:rsidRPr="0028602D">
        <w:rPr>
          <w:rFonts w:ascii="Times New Roman" w:hAnsi="Times New Roman" w:cs="Times New Roman"/>
          <w:i/>
          <w:sz w:val="24"/>
          <w:szCs w:val="24"/>
        </w:rPr>
        <w:t>“as aprendizagens ativas pressupõem que os alunos tenham a oportunidade de viver situações estimulantes de trabalho escolar…as aprendizagens significativas relacionam-se com as vivências efetivamente realizadas pelos alunos fora ou dentro da escola.”</w:t>
      </w:r>
      <w:r w:rsidRPr="0028602D">
        <w:rPr>
          <w:rFonts w:ascii="Times New Roman" w:hAnsi="Times New Roman" w:cs="Times New Roman"/>
          <w:sz w:val="24"/>
          <w:szCs w:val="24"/>
        </w:rPr>
        <w:t xml:space="preserve"> </w:t>
      </w:r>
    </w:p>
    <w:p w:rsidR="00B63322" w:rsidRPr="0028602D" w:rsidRDefault="00B63322" w:rsidP="00B63322">
      <w:pPr>
        <w:spacing w:after="0" w:line="360" w:lineRule="auto"/>
        <w:ind w:firstLine="709"/>
        <w:jc w:val="both"/>
        <w:rPr>
          <w:rFonts w:ascii="Times New Roman" w:hAnsi="Times New Roman" w:cs="Times New Roman"/>
          <w:i/>
          <w:sz w:val="24"/>
          <w:szCs w:val="24"/>
        </w:rPr>
      </w:pPr>
      <w:r w:rsidRPr="0028602D">
        <w:rPr>
          <w:rFonts w:ascii="Times New Roman" w:hAnsi="Times New Roman" w:cs="Times New Roman"/>
          <w:sz w:val="24"/>
          <w:szCs w:val="24"/>
        </w:rPr>
        <w:lastRenderedPageBreak/>
        <w:t xml:space="preserve">O educador/professor deve ainda ter a capacidade de avaliar o processo de aprendizagem e simultaneamente conseguir envolver as crianças do grupo na sua própria avaliação, pois estes devem ter consciência da importância desse momento, uma vez que são sujeitos ativos das suas aprendizagens. Segundo as OCEPE (1997:27) </w:t>
      </w:r>
      <w:r w:rsidRPr="0028602D">
        <w:rPr>
          <w:rFonts w:ascii="Times New Roman" w:hAnsi="Times New Roman" w:cs="Times New Roman"/>
          <w:i/>
          <w:sz w:val="24"/>
          <w:szCs w:val="24"/>
        </w:rPr>
        <w:t>“A avaliação realizada com as crianças é uma atividade educativa, constituindo também uma base de avaliação para o educador.”</w:t>
      </w:r>
      <w:r w:rsidRPr="0028602D">
        <w:rPr>
          <w:rFonts w:ascii="Times New Roman" w:hAnsi="Times New Roman" w:cs="Times New Roman"/>
          <w:sz w:val="24"/>
          <w:szCs w:val="24"/>
        </w:rPr>
        <w:t xml:space="preserve"> A Organização Curricular e Programas (2006:25) </w:t>
      </w:r>
      <w:proofErr w:type="gramStart"/>
      <w:r w:rsidRPr="0028602D">
        <w:rPr>
          <w:rFonts w:ascii="Times New Roman" w:hAnsi="Times New Roman" w:cs="Times New Roman"/>
          <w:sz w:val="24"/>
          <w:szCs w:val="24"/>
        </w:rPr>
        <w:t>lembra</w:t>
      </w:r>
      <w:proofErr w:type="gramEnd"/>
      <w:r w:rsidRPr="0028602D">
        <w:rPr>
          <w:rFonts w:ascii="Times New Roman" w:hAnsi="Times New Roman" w:cs="Times New Roman"/>
          <w:sz w:val="24"/>
          <w:szCs w:val="24"/>
        </w:rPr>
        <w:t xml:space="preserve"> que, </w:t>
      </w:r>
      <w:r w:rsidRPr="0028602D">
        <w:rPr>
          <w:rFonts w:ascii="Times New Roman" w:hAnsi="Times New Roman" w:cs="Times New Roman"/>
          <w:i/>
          <w:sz w:val="24"/>
          <w:szCs w:val="24"/>
        </w:rPr>
        <w:t>“A avaliação, particularmente neste ciclo, terá de centrar-se na evolução dos percursos escolares através da tomada de consciência partilhada entre o professor e o aluno.”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Mais uma vez, todos </w:t>
      </w:r>
      <w:r w:rsidR="003E09F1" w:rsidRPr="0028602D">
        <w:rPr>
          <w:rFonts w:ascii="Times New Roman" w:hAnsi="Times New Roman" w:cs="Times New Roman"/>
          <w:sz w:val="24"/>
          <w:szCs w:val="24"/>
        </w:rPr>
        <w:t>os</w:t>
      </w:r>
      <w:r w:rsidRPr="0028602D">
        <w:rPr>
          <w:rFonts w:ascii="Times New Roman" w:hAnsi="Times New Roman" w:cs="Times New Roman"/>
          <w:sz w:val="24"/>
          <w:szCs w:val="24"/>
        </w:rPr>
        <w:t xml:space="preserve"> pressupostos dados pelas OCEPE e pela OCP, nos direcionam para um caminho que tentei percorrer na PES</w:t>
      </w:r>
      <w:r w:rsidR="00B573C4">
        <w:rPr>
          <w:rFonts w:ascii="Times New Roman" w:hAnsi="Times New Roman" w:cs="Times New Roman"/>
          <w:sz w:val="24"/>
          <w:szCs w:val="24"/>
        </w:rPr>
        <w:t xml:space="preserve"> (Prática de Ensino Supervisionada)</w:t>
      </w:r>
      <w:r w:rsidRPr="0028602D">
        <w:rPr>
          <w:rFonts w:ascii="Times New Roman" w:hAnsi="Times New Roman" w:cs="Times New Roman"/>
          <w:sz w:val="24"/>
          <w:szCs w:val="24"/>
        </w:rPr>
        <w:t xml:space="preserve"> de pré-escolar e na de 1º ciclo. Esse caminho foi o da importância que o trabalho cooperativo teve na minha prática pedagógica, nestas duas valências. Na valência de pré-escolar, o trabalho cooperativo já estava implementado na rotina semanal das crianças, como sendo algo habitual no seu </w:t>
      </w:r>
      <w:r w:rsidR="003E09F1" w:rsidRPr="0028602D">
        <w:rPr>
          <w:rFonts w:ascii="Times New Roman" w:hAnsi="Times New Roman" w:cs="Times New Roman"/>
          <w:sz w:val="24"/>
          <w:szCs w:val="24"/>
        </w:rPr>
        <w:t>dia-a-dia</w:t>
      </w:r>
      <w:r w:rsidRPr="0028602D">
        <w:rPr>
          <w:rFonts w:ascii="Times New Roman" w:hAnsi="Times New Roman" w:cs="Times New Roman"/>
          <w:sz w:val="24"/>
          <w:szCs w:val="24"/>
        </w:rPr>
        <w:t>. As crianças tinham a noção d</w:t>
      </w:r>
      <w:r w:rsidR="005A64F7">
        <w:rPr>
          <w:rFonts w:ascii="Times New Roman" w:hAnsi="Times New Roman" w:cs="Times New Roman"/>
          <w:sz w:val="24"/>
          <w:szCs w:val="24"/>
        </w:rPr>
        <w:t>o que era trabalhar em grupo,</w:t>
      </w:r>
      <w:r w:rsidRPr="0028602D">
        <w:rPr>
          <w:rFonts w:ascii="Times New Roman" w:hAnsi="Times New Roman" w:cs="Times New Roman"/>
          <w:sz w:val="24"/>
          <w:szCs w:val="24"/>
        </w:rPr>
        <w:t xml:space="preserve"> todas elas trabalha</w:t>
      </w:r>
      <w:r w:rsidR="005A64F7">
        <w:rPr>
          <w:rFonts w:ascii="Times New Roman" w:hAnsi="Times New Roman" w:cs="Times New Roman"/>
          <w:sz w:val="24"/>
          <w:szCs w:val="24"/>
        </w:rPr>
        <w:t>vam para um mesmo objetivo,</w:t>
      </w:r>
      <w:r w:rsidRPr="0028602D">
        <w:rPr>
          <w:rFonts w:ascii="Times New Roman" w:hAnsi="Times New Roman" w:cs="Times New Roman"/>
          <w:sz w:val="24"/>
          <w:szCs w:val="24"/>
        </w:rPr>
        <w:t xml:space="preserve"> todos os elementos do grupo trabalhavam para o bem de todos. A realização d</w:t>
      </w:r>
      <w:r w:rsidR="005A64F7">
        <w:rPr>
          <w:rFonts w:ascii="Times New Roman" w:hAnsi="Times New Roman" w:cs="Times New Roman"/>
          <w:sz w:val="24"/>
          <w:szCs w:val="24"/>
        </w:rPr>
        <w:t>e projetos eram uma constante e permitiam às crianças</w:t>
      </w:r>
      <w:r w:rsidRPr="0028602D">
        <w:rPr>
          <w:rFonts w:ascii="Times New Roman" w:hAnsi="Times New Roman" w:cs="Times New Roman"/>
          <w:sz w:val="24"/>
          <w:szCs w:val="24"/>
        </w:rPr>
        <w:t xml:space="preserve"> “treinar” este modo de trabalho, onde, na minha opinião, todos aprendiam a aprender (metacognição). Trabalhar nestes moldes permitiu-me fazer diversas aprendizagens e olhar para a educação de forma diferente, isto é, olhar para a educação de forma mais ampla e mais consciencializada da realidade.</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No contexto de 1º ciclo a realidade encontrada foi diferente, os alunos não sabiam como trabalhar em grupo e estavam muito ligados ao trabalho individual como rotina diária. Fazer crescer estas crianças, no sentido de trabalhar em grupo, foi um dos meus objetivos para esta valência. Para mi</w:t>
      </w:r>
      <w:r w:rsidR="00311887">
        <w:rPr>
          <w:rFonts w:ascii="Times New Roman" w:hAnsi="Times New Roman" w:cs="Times New Roman"/>
          <w:sz w:val="24"/>
          <w:szCs w:val="24"/>
        </w:rPr>
        <w:t>m foi importante dar a conhecer</w:t>
      </w:r>
      <w:r w:rsidRPr="0028602D">
        <w:rPr>
          <w:rFonts w:ascii="Times New Roman" w:hAnsi="Times New Roman" w:cs="Times New Roman"/>
          <w:sz w:val="24"/>
          <w:szCs w:val="24"/>
        </w:rPr>
        <w:t xml:space="preserve"> às crianças este modo de trabalho e mais do que isso, fazer</w:t>
      </w:r>
      <w:r w:rsidR="00311887">
        <w:rPr>
          <w:rFonts w:ascii="Times New Roman" w:hAnsi="Times New Roman" w:cs="Times New Roman"/>
          <w:sz w:val="24"/>
          <w:szCs w:val="24"/>
        </w:rPr>
        <w:t>-lhes</w:t>
      </w:r>
      <w:r w:rsidRPr="0028602D">
        <w:rPr>
          <w:rFonts w:ascii="Times New Roman" w:hAnsi="Times New Roman" w:cs="Times New Roman"/>
          <w:sz w:val="24"/>
          <w:szCs w:val="24"/>
        </w:rPr>
        <w:t xml:space="preserve"> perceber, a importância </w:t>
      </w:r>
      <w:r w:rsidR="00311887">
        <w:rPr>
          <w:rFonts w:ascii="Times New Roman" w:hAnsi="Times New Roman" w:cs="Times New Roman"/>
          <w:sz w:val="24"/>
          <w:szCs w:val="24"/>
        </w:rPr>
        <w:t>de</w:t>
      </w:r>
      <w:r w:rsidRPr="0028602D">
        <w:rPr>
          <w:rFonts w:ascii="Times New Roman" w:hAnsi="Times New Roman" w:cs="Times New Roman"/>
          <w:sz w:val="24"/>
          <w:szCs w:val="24"/>
        </w:rPr>
        <w:t xml:space="preserve"> trabalhar em grupo cooperativamente, para o desenvolvimento das suas aprendizagens.</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Desta forma o educador/professor tem um papel fulcral na formação da personalidade das crianças, na formação de atitudes positivas face ao processo de ensino-aprendizagem e na formação de valores para a vida.</w:t>
      </w:r>
    </w:p>
    <w:p w:rsidR="00B63322" w:rsidRPr="0028602D" w:rsidRDefault="00B63322" w:rsidP="00B63322">
      <w:pPr>
        <w:spacing w:after="0" w:line="360" w:lineRule="auto"/>
        <w:ind w:firstLine="709"/>
        <w:jc w:val="both"/>
        <w:rPr>
          <w:rFonts w:ascii="Times New Roman" w:hAnsi="Times New Roman" w:cs="Times New Roman"/>
          <w:sz w:val="24"/>
          <w:szCs w:val="24"/>
        </w:rPr>
      </w:pPr>
    </w:p>
    <w:p w:rsidR="00B63322" w:rsidRPr="0028602D" w:rsidRDefault="00B63322" w:rsidP="00B63322">
      <w:pPr>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 xml:space="preserve">A organização e a utilização do espaço são expressão das intenções educativas e da dinâmica do grupo, sendo indispensável que o educador </w:t>
      </w:r>
      <w:r w:rsidRPr="0028602D">
        <w:rPr>
          <w:rFonts w:ascii="Times New Roman" w:hAnsi="Times New Roman" w:cs="Times New Roman"/>
          <w:sz w:val="24"/>
          <w:szCs w:val="24"/>
        </w:rPr>
        <w:lastRenderedPageBreak/>
        <w:t>se interrogue sobre a função e finalidades educativas dos materiais de modo a planear e fundament</w:t>
      </w:r>
      <w:r w:rsidR="00311887">
        <w:rPr>
          <w:rFonts w:ascii="Times New Roman" w:hAnsi="Times New Roman" w:cs="Times New Roman"/>
          <w:sz w:val="24"/>
          <w:szCs w:val="24"/>
        </w:rPr>
        <w:t>ar as razões dessa organização.</w:t>
      </w:r>
      <w:r w:rsidRPr="0028602D">
        <w:rPr>
          <w:rFonts w:ascii="Times New Roman" w:hAnsi="Times New Roman" w:cs="Times New Roman"/>
          <w:sz w:val="24"/>
          <w:szCs w:val="24"/>
        </w:rPr>
        <w:t xml:space="preserve"> (OCEPE, 1997:37)</w:t>
      </w:r>
    </w:p>
    <w:p w:rsidR="00B63322" w:rsidRPr="0028602D" w:rsidRDefault="00B63322" w:rsidP="00B63322">
      <w:pPr>
        <w:spacing w:after="0" w:line="240" w:lineRule="auto"/>
        <w:ind w:left="1418" w:firstLine="709"/>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ab/>
        <w:t>A utilização e a organização do espaço estão inerentes às intenções educativas do educador/professor, que o organiza em função das crianças e das suas necessidades, podendo sempre alterá-lo ao longo do tempo, dependendo do desenvolvimento do processo ensino-aprendizagem. Na minha opinião</w:t>
      </w:r>
      <w:r w:rsidR="004304DA">
        <w:rPr>
          <w:rFonts w:ascii="Times New Roman" w:hAnsi="Times New Roman" w:cs="Times New Roman"/>
          <w:sz w:val="24"/>
          <w:szCs w:val="24"/>
        </w:rPr>
        <w:t>,</w:t>
      </w:r>
      <w:r w:rsidRPr="0028602D">
        <w:rPr>
          <w:rFonts w:ascii="Times New Roman" w:hAnsi="Times New Roman" w:cs="Times New Roman"/>
          <w:sz w:val="24"/>
          <w:szCs w:val="24"/>
        </w:rPr>
        <w:t xml:space="preserve"> podemos entender o espaço sala enquanto organização social, ou seja, nela de desenvolvem posturas democráticas que devem ser realçadas. Segundo </w:t>
      </w:r>
      <w:r w:rsidRPr="009A30AA">
        <w:rPr>
          <w:rFonts w:ascii="Times New Roman" w:hAnsi="Times New Roman" w:cs="Times New Roman"/>
          <w:sz w:val="24"/>
          <w:szCs w:val="24"/>
        </w:rPr>
        <w:t>preconiza Niza</w:t>
      </w:r>
      <w:r w:rsidR="00A93535" w:rsidRPr="009A30AA">
        <w:rPr>
          <w:rFonts w:ascii="Times New Roman" w:hAnsi="Times New Roman" w:cs="Times New Roman"/>
          <w:sz w:val="24"/>
          <w:szCs w:val="24"/>
        </w:rPr>
        <w:t xml:space="preserve"> </w:t>
      </w:r>
      <w:r w:rsidRPr="009A30AA">
        <w:rPr>
          <w:rFonts w:ascii="Times New Roman" w:hAnsi="Times New Roman" w:cs="Times New Roman"/>
          <w:sz w:val="24"/>
          <w:szCs w:val="24"/>
        </w:rPr>
        <w:t>(2007:128)</w:t>
      </w:r>
      <w:r w:rsidRPr="0028602D">
        <w:rPr>
          <w:rFonts w:ascii="Times New Roman" w:hAnsi="Times New Roman" w:cs="Times New Roman"/>
          <w:sz w:val="24"/>
          <w:szCs w:val="24"/>
        </w:rPr>
        <w:t xml:space="preserve"> </w:t>
      </w:r>
      <w:r w:rsidRPr="0028602D">
        <w:rPr>
          <w:rFonts w:ascii="Times New Roman" w:hAnsi="Times New Roman" w:cs="Times New Roman"/>
          <w:i/>
          <w:sz w:val="24"/>
          <w:szCs w:val="24"/>
        </w:rPr>
        <w:t>“Este entendimento de uma formação escolar evoluindo por acordos progressivamente negociados pelas partes (professores e alunos e alunos entre si) acentua, desde logo, o respeito conferido aos “atores” desse processo social.”</w:t>
      </w:r>
      <w:r w:rsidR="006B7D4E">
        <w:rPr>
          <w:rFonts w:ascii="Times New Roman" w:hAnsi="Times New Roman" w:cs="Times New Roman"/>
          <w:sz w:val="24"/>
          <w:szCs w:val="24"/>
        </w:rPr>
        <w:t xml:space="preserve"> É também neste espaço</w:t>
      </w:r>
      <w:r w:rsidRPr="0028602D">
        <w:rPr>
          <w:rFonts w:ascii="Times New Roman" w:hAnsi="Times New Roman" w:cs="Times New Roman"/>
          <w:sz w:val="24"/>
          <w:szCs w:val="24"/>
        </w:rPr>
        <w:t xml:space="preserve"> que se transmitem valores éticos e morais, </w:t>
      </w:r>
      <w:r w:rsidR="004304DA">
        <w:rPr>
          <w:rFonts w:ascii="Times New Roman" w:hAnsi="Times New Roman" w:cs="Times New Roman"/>
          <w:sz w:val="24"/>
          <w:szCs w:val="24"/>
        </w:rPr>
        <w:t>que</w:t>
      </w:r>
      <w:r w:rsidRPr="0028602D">
        <w:rPr>
          <w:rFonts w:ascii="Times New Roman" w:hAnsi="Times New Roman" w:cs="Times New Roman"/>
          <w:sz w:val="24"/>
          <w:szCs w:val="24"/>
        </w:rPr>
        <w:t xml:space="preserve"> se transmitem conhecimentos, </w:t>
      </w:r>
      <w:r w:rsidR="006B7D4E">
        <w:rPr>
          <w:rFonts w:ascii="Times New Roman" w:hAnsi="Times New Roman" w:cs="Times New Roman"/>
          <w:sz w:val="24"/>
          <w:szCs w:val="24"/>
        </w:rPr>
        <w:t>que</w:t>
      </w:r>
      <w:r w:rsidRPr="0028602D">
        <w:rPr>
          <w:rFonts w:ascii="Times New Roman" w:hAnsi="Times New Roman" w:cs="Times New Roman"/>
          <w:sz w:val="24"/>
          <w:szCs w:val="24"/>
        </w:rPr>
        <w:t xml:space="preserve"> se proporcionam diferentes aprend</w:t>
      </w:r>
      <w:r w:rsidR="006B7D4E">
        <w:rPr>
          <w:rFonts w:ascii="Times New Roman" w:hAnsi="Times New Roman" w:cs="Times New Roman"/>
          <w:sz w:val="24"/>
          <w:szCs w:val="24"/>
        </w:rPr>
        <w:t>izagens. Tudo isto é conseguido</w:t>
      </w:r>
      <w:r w:rsidRPr="0028602D">
        <w:rPr>
          <w:rFonts w:ascii="Times New Roman" w:hAnsi="Times New Roman" w:cs="Times New Roman"/>
          <w:sz w:val="24"/>
          <w:szCs w:val="24"/>
        </w:rPr>
        <w:t xml:space="preserve"> através de uma organização partilhada por todos os elementos (educador/professor, crianças) que dela fazem parte.</w:t>
      </w:r>
    </w:p>
    <w:p w:rsidR="00B63322" w:rsidRPr="0028602D" w:rsidRDefault="00B63322" w:rsidP="00B63322">
      <w:pPr>
        <w:spacing w:after="0" w:line="360" w:lineRule="auto"/>
        <w:jc w:val="both"/>
        <w:rPr>
          <w:rFonts w:ascii="Times New Roman" w:hAnsi="Times New Roman" w:cs="Times New Roman"/>
          <w:sz w:val="23"/>
          <w:szCs w:val="23"/>
        </w:rPr>
      </w:pPr>
      <w:r w:rsidRPr="0028602D">
        <w:rPr>
          <w:rFonts w:ascii="Times New Roman" w:hAnsi="Times New Roman" w:cs="Times New Roman"/>
          <w:sz w:val="24"/>
          <w:szCs w:val="24"/>
        </w:rPr>
        <w:tab/>
        <w:t xml:space="preserve">É importante realçar que a relação construtiva com os familiares das crianças permite que esta se sinta melhor perante toda a sua vida escolar. Tendo em conta que as famílias são os principais responsáveis pela educação das crianças, cabe assim ao professor de 1º ciclo, </w:t>
      </w:r>
      <w:r w:rsidRPr="0028602D">
        <w:rPr>
          <w:rFonts w:ascii="Times New Roman" w:hAnsi="Times New Roman" w:cs="Times New Roman"/>
          <w:i/>
          <w:sz w:val="24"/>
          <w:szCs w:val="24"/>
        </w:rPr>
        <w:t>“Relacionar-se positivamente com crianças e com adultos, no contexto da especificidade da sua relação com as famílias e com a comunidade, proporcionando, nomeadamente, um clima de escola caracterizado pelo bem-estar afetivo que predisponha para as aprendizagens.”</w:t>
      </w:r>
      <w:r w:rsidRPr="0028602D">
        <w:rPr>
          <w:rFonts w:ascii="Times New Roman" w:hAnsi="Times New Roman" w:cs="Times New Roman"/>
          <w:sz w:val="24"/>
          <w:szCs w:val="24"/>
        </w:rPr>
        <w:t xml:space="preserve"> (</w:t>
      </w:r>
      <w:r w:rsidRPr="0028602D">
        <w:rPr>
          <w:rFonts w:ascii="Times New Roman" w:hAnsi="Times New Roman" w:cs="Times New Roman"/>
          <w:sz w:val="23"/>
          <w:szCs w:val="23"/>
        </w:rPr>
        <w:t>Decreto-Lei nº241/2001, Perfis específicos de desempenho profissional do Educador de Infância e do Professor do 1º Ciclo do Ensino Básico).</w:t>
      </w:r>
    </w:p>
    <w:p w:rsidR="00B63322" w:rsidRPr="0028602D" w:rsidRDefault="00B63322" w:rsidP="00B63322">
      <w:pPr>
        <w:spacing w:after="0" w:line="360" w:lineRule="auto"/>
        <w:ind w:firstLine="708"/>
        <w:jc w:val="both"/>
        <w:rPr>
          <w:rFonts w:ascii="Times New Roman" w:hAnsi="Times New Roman" w:cs="Times New Roman"/>
          <w:i/>
          <w:color w:val="000000"/>
          <w:sz w:val="24"/>
          <w:szCs w:val="24"/>
        </w:rPr>
      </w:pPr>
      <w:r w:rsidRPr="0028602D">
        <w:rPr>
          <w:rFonts w:ascii="Times New Roman" w:hAnsi="Times New Roman" w:cs="Times New Roman"/>
          <w:sz w:val="23"/>
          <w:szCs w:val="23"/>
        </w:rPr>
        <w:t xml:space="preserve">Outro pressuposto para a profissionalidade de educador/professor é a reflexão. Esta deverá ser feita ao longo de todo o ano e, não servirá apenas para planificar ou avaliar, mas também para reformular as suas formas de trabalho, enriquecendo-as numa perspetiva de proporcionar melhores condições de aprendizagem. Tal com afirma Alarcão (2001:6) </w:t>
      </w:r>
      <w:r w:rsidRPr="0028602D">
        <w:rPr>
          <w:rFonts w:ascii="Times New Roman" w:hAnsi="Times New Roman" w:cs="Times New Roman"/>
          <w:i/>
          <w:sz w:val="24"/>
          <w:szCs w:val="24"/>
        </w:rPr>
        <w:t>“</w:t>
      </w:r>
      <w:r w:rsidRPr="0028602D">
        <w:rPr>
          <w:rFonts w:ascii="Times New Roman" w:hAnsi="Times New Roman" w:cs="Times New Roman"/>
          <w:i/>
          <w:color w:val="000000"/>
          <w:sz w:val="24"/>
          <w:szCs w:val="24"/>
        </w:rPr>
        <w:t>Ser professor-investigador é, pois, primeiro que tudo ter uma atitude de estar na profissão como intelectual que criticamente questiona e se questiona.”</w:t>
      </w:r>
    </w:p>
    <w:p w:rsidR="00B63322" w:rsidRPr="0028602D" w:rsidRDefault="00B63322" w:rsidP="00B63322">
      <w:pPr>
        <w:spacing w:after="0" w:line="360" w:lineRule="auto"/>
        <w:ind w:firstLine="708"/>
        <w:jc w:val="both"/>
        <w:rPr>
          <w:rFonts w:ascii="Times New Roman" w:hAnsi="Times New Roman" w:cs="Times New Roman"/>
          <w:color w:val="000000"/>
          <w:sz w:val="24"/>
          <w:szCs w:val="24"/>
        </w:rPr>
      </w:pPr>
      <w:r w:rsidRPr="0028602D">
        <w:rPr>
          <w:rFonts w:ascii="Times New Roman" w:hAnsi="Times New Roman" w:cs="Times New Roman"/>
          <w:color w:val="000000"/>
          <w:sz w:val="24"/>
          <w:szCs w:val="24"/>
        </w:rPr>
        <w:t xml:space="preserve">Durante a minha PES em pré-escolar e 1º ciclo pude evidenciar muito daquilo que foi referenciado anteriormente através das reflexões que eram feitas ao longo da prática, portanto penso que a reflexão é o ponto de partida para uma prática de melhor qualidade. </w:t>
      </w:r>
      <w:r w:rsidRPr="0028602D">
        <w:rPr>
          <w:rFonts w:ascii="Times New Roman" w:hAnsi="Times New Roman" w:cs="Times New Roman"/>
          <w:color w:val="000000"/>
          <w:sz w:val="24"/>
          <w:szCs w:val="24"/>
        </w:rPr>
        <w:br w:type="page"/>
      </w:r>
    </w:p>
    <w:p w:rsidR="00B63322" w:rsidRPr="0028602D" w:rsidRDefault="00B63322" w:rsidP="00B63322">
      <w:pPr>
        <w:spacing w:after="0" w:line="360" w:lineRule="auto"/>
        <w:jc w:val="both"/>
        <w:rPr>
          <w:rFonts w:ascii="Times New Roman" w:hAnsi="Times New Roman" w:cs="Times New Roman"/>
          <w:color w:val="000000"/>
          <w:sz w:val="24"/>
          <w:szCs w:val="24"/>
        </w:rPr>
      </w:pPr>
      <w:r w:rsidRPr="0028602D">
        <w:rPr>
          <w:rFonts w:ascii="Times New Roman" w:hAnsi="Times New Roman" w:cs="Times New Roman"/>
          <w:b/>
          <w:color w:val="000000"/>
          <w:sz w:val="28"/>
          <w:szCs w:val="28"/>
        </w:rPr>
        <w:lastRenderedPageBreak/>
        <w:t>Capítulo II – A Instituição Cooperante</w:t>
      </w:r>
    </w:p>
    <w:p w:rsidR="00B63322" w:rsidRPr="0028602D" w:rsidRDefault="00B63322" w:rsidP="00B63322">
      <w:pPr>
        <w:spacing w:after="0" w:line="360" w:lineRule="auto"/>
        <w:jc w:val="both"/>
        <w:rPr>
          <w:rFonts w:ascii="Times New Roman" w:hAnsi="Times New Roman" w:cs="Times New Roman"/>
          <w:b/>
          <w:color w:val="000000"/>
          <w:sz w:val="28"/>
          <w:szCs w:val="28"/>
        </w:rPr>
      </w:pPr>
    </w:p>
    <w:p w:rsidR="00B63322" w:rsidRPr="0028602D" w:rsidRDefault="00B63322" w:rsidP="00B63322">
      <w:pPr>
        <w:spacing w:after="0" w:line="360" w:lineRule="auto"/>
        <w:ind w:firstLine="708"/>
        <w:jc w:val="both"/>
        <w:rPr>
          <w:rFonts w:ascii="Times New Roman" w:hAnsi="Times New Roman" w:cs="Times New Roman"/>
          <w:color w:val="000000"/>
          <w:sz w:val="24"/>
          <w:szCs w:val="24"/>
        </w:rPr>
      </w:pPr>
      <w:r w:rsidRPr="0028602D">
        <w:rPr>
          <w:rFonts w:ascii="Times New Roman" w:hAnsi="Times New Roman" w:cs="Times New Roman"/>
          <w:color w:val="000000"/>
          <w:sz w:val="24"/>
          <w:szCs w:val="24"/>
        </w:rPr>
        <w:t>O educador/professor deve ter em consideração, na sua prática, as características organizacionais e culturais que cada contexto educativo possui. Todas essas especificidades estão relacionadas também com o meio social envolvente e com a própria localização geográfica da instituição. Estes fatores foram importantes na m</w:t>
      </w:r>
      <w:r w:rsidR="00DE1812">
        <w:rPr>
          <w:rFonts w:ascii="Times New Roman" w:hAnsi="Times New Roman" w:cs="Times New Roman"/>
          <w:color w:val="000000"/>
          <w:sz w:val="24"/>
          <w:szCs w:val="24"/>
        </w:rPr>
        <w:t>inha PES, na medida em que pude pensar em oferecer às crianças</w:t>
      </w:r>
      <w:r w:rsidRPr="0028602D">
        <w:rPr>
          <w:rFonts w:ascii="Times New Roman" w:hAnsi="Times New Roman" w:cs="Times New Roman"/>
          <w:color w:val="000000"/>
          <w:sz w:val="24"/>
          <w:szCs w:val="24"/>
        </w:rPr>
        <w:t xml:space="preserve"> determinadas aprendizagens que noutro contexto institucional não poderia proporcionar. Um exemplo disso mesmo</w:t>
      </w:r>
      <w:proofErr w:type="gramStart"/>
      <w:r w:rsidRPr="0028602D">
        <w:rPr>
          <w:rFonts w:ascii="Times New Roman" w:hAnsi="Times New Roman" w:cs="Times New Roman"/>
          <w:color w:val="000000"/>
          <w:sz w:val="24"/>
          <w:szCs w:val="24"/>
        </w:rPr>
        <w:t>,</w:t>
      </w:r>
      <w:proofErr w:type="gramEnd"/>
      <w:r w:rsidRPr="0028602D">
        <w:rPr>
          <w:rFonts w:ascii="Times New Roman" w:hAnsi="Times New Roman" w:cs="Times New Roman"/>
          <w:color w:val="000000"/>
          <w:sz w:val="24"/>
          <w:szCs w:val="24"/>
        </w:rPr>
        <w:t xml:space="preserve"> foram os materiais de que disp</w:t>
      </w:r>
      <w:r w:rsidR="00DE1812">
        <w:rPr>
          <w:rFonts w:ascii="Times New Roman" w:hAnsi="Times New Roman" w:cs="Times New Roman"/>
          <w:color w:val="000000"/>
          <w:sz w:val="24"/>
          <w:szCs w:val="24"/>
        </w:rPr>
        <w:t>u</w:t>
      </w:r>
      <w:r w:rsidRPr="0028602D">
        <w:rPr>
          <w:rFonts w:ascii="Times New Roman" w:hAnsi="Times New Roman" w:cs="Times New Roman"/>
          <w:color w:val="000000"/>
          <w:sz w:val="24"/>
          <w:szCs w:val="24"/>
        </w:rPr>
        <w:t xml:space="preserve">nha para as aulas de movimento (bolas, colchões, arcos, </w:t>
      </w:r>
      <w:proofErr w:type="spellStart"/>
      <w:r w:rsidRPr="0028602D">
        <w:rPr>
          <w:rFonts w:ascii="Times New Roman" w:hAnsi="Times New Roman" w:cs="Times New Roman"/>
          <w:color w:val="000000"/>
          <w:sz w:val="24"/>
          <w:szCs w:val="24"/>
        </w:rPr>
        <w:t>etc</w:t>
      </w:r>
      <w:proofErr w:type="spellEnd"/>
      <w:r w:rsidRPr="0028602D">
        <w:rPr>
          <w:rFonts w:ascii="Times New Roman" w:hAnsi="Times New Roman" w:cs="Times New Roman"/>
          <w:color w:val="000000"/>
          <w:sz w:val="24"/>
          <w:szCs w:val="24"/>
        </w:rPr>
        <w:t>) que permitiram a re</w:t>
      </w:r>
      <w:r w:rsidR="00DE1812">
        <w:rPr>
          <w:rFonts w:ascii="Times New Roman" w:hAnsi="Times New Roman" w:cs="Times New Roman"/>
          <w:color w:val="000000"/>
          <w:sz w:val="24"/>
          <w:szCs w:val="24"/>
        </w:rPr>
        <w:t>alização de variadas atividades</w:t>
      </w:r>
      <w:r w:rsidRPr="0028602D">
        <w:rPr>
          <w:rFonts w:ascii="Times New Roman" w:hAnsi="Times New Roman" w:cs="Times New Roman"/>
          <w:color w:val="000000"/>
          <w:sz w:val="24"/>
          <w:szCs w:val="24"/>
        </w:rPr>
        <w:t xml:space="preserve"> na minha prática em pré-escolar.</w:t>
      </w:r>
    </w:p>
    <w:p w:rsidR="00B63322" w:rsidRPr="0028602D" w:rsidRDefault="00B63322" w:rsidP="00B63322">
      <w:pPr>
        <w:spacing w:after="0" w:line="360" w:lineRule="auto"/>
        <w:ind w:firstLine="708"/>
        <w:jc w:val="both"/>
        <w:rPr>
          <w:rFonts w:ascii="Times New Roman" w:hAnsi="Times New Roman" w:cs="Times New Roman"/>
          <w:color w:val="000000"/>
          <w:sz w:val="24"/>
          <w:szCs w:val="24"/>
        </w:rPr>
      </w:pPr>
      <w:r w:rsidRPr="0028602D">
        <w:rPr>
          <w:rFonts w:ascii="Times New Roman" w:hAnsi="Times New Roman" w:cs="Times New Roman"/>
          <w:color w:val="000000"/>
          <w:sz w:val="24"/>
          <w:szCs w:val="24"/>
        </w:rPr>
        <w:t>Por outro lado</w:t>
      </w:r>
      <w:r w:rsidR="00DF0FDB">
        <w:rPr>
          <w:rFonts w:ascii="Times New Roman" w:hAnsi="Times New Roman" w:cs="Times New Roman"/>
          <w:color w:val="000000"/>
          <w:sz w:val="24"/>
          <w:szCs w:val="24"/>
        </w:rPr>
        <w:t>,</w:t>
      </w:r>
      <w:r w:rsidRPr="0028602D">
        <w:rPr>
          <w:rFonts w:ascii="Times New Roman" w:hAnsi="Times New Roman" w:cs="Times New Roman"/>
          <w:color w:val="000000"/>
          <w:sz w:val="24"/>
          <w:szCs w:val="24"/>
        </w:rPr>
        <w:t xml:space="preserve"> o facto da instituição cooperante estar incluída num determinado contexto social e geográfico, fez-me experienciar a convivência com diversas pessoas que no fundo personalizam as </w:t>
      </w:r>
      <w:proofErr w:type="gramStart"/>
      <w:r w:rsidRPr="0028602D">
        <w:rPr>
          <w:rFonts w:ascii="Times New Roman" w:hAnsi="Times New Roman" w:cs="Times New Roman"/>
          <w:color w:val="000000"/>
          <w:sz w:val="24"/>
          <w:szCs w:val="24"/>
        </w:rPr>
        <w:t>relações educador</w:t>
      </w:r>
      <w:proofErr w:type="gramEnd"/>
      <w:r w:rsidRPr="0028602D">
        <w:rPr>
          <w:rFonts w:ascii="Times New Roman" w:hAnsi="Times New Roman" w:cs="Times New Roman"/>
          <w:color w:val="000000"/>
          <w:sz w:val="24"/>
          <w:szCs w:val="24"/>
        </w:rPr>
        <w:t>/pais. Certamente que noutro contexto iria ter outras vivências. Numa perspetiva de</w:t>
      </w:r>
      <w:r w:rsidR="00DF0FDB">
        <w:rPr>
          <w:rFonts w:ascii="Times New Roman" w:hAnsi="Times New Roman" w:cs="Times New Roman"/>
          <w:color w:val="000000"/>
          <w:sz w:val="24"/>
          <w:szCs w:val="24"/>
        </w:rPr>
        <w:t xml:space="preserve"> futuro, considero que a experiê</w:t>
      </w:r>
      <w:r w:rsidRPr="0028602D">
        <w:rPr>
          <w:rFonts w:ascii="Times New Roman" w:hAnsi="Times New Roman" w:cs="Times New Roman"/>
          <w:color w:val="000000"/>
          <w:sz w:val="24"/>
          <w:szCs w:val="24"/>
        </w:rPr>
        <w:t>ncia que vivi me vai ser valiosa numa próxima prática.</w:t>
      </w:r>
    </w:p>
    <w:p w:rsidR="00B63322" w:rsidRPr="0028602D" w:rsidRDefault="00B63322" w:rsidP="00B63322">
      <w:pPr>
        <w:spacing w:after="0" w:line="360" w:lineRule="auto"/>
        <w:ind w:firstLine="708"/>
        <w:jc w:val="both"/>
        <w:rPr>
          <w:rFonts w:ascii="Times New Roman" w:hAnsi="Times New Roman" w:cs="Times New Roman"/>
          <w:color w:val="000000"/>
          <w:sz w:val="24"/>
          <w:szCs w:val="24"/>
        </w:rPr>
      </w:pPr>
      <w:r w:rsidRPr="0028602D">
        <w:rPr>
          <w:rFonts w:ascii="Times New Roman" w:hAnsi="Times New Roman" w:cs="Times New Roman"/>
          <w:color w:val="000000"/>
          <w:sz w:val="24"/>
          <w:szCs w:val="24"/>
        </w:rPr>
        <w:t>Neste capítulo pretendo caracterizar o contexto educativo onde desenvolvi a minha PES em pré-escolar e 1º ciclo, atribuindo uma maior importância ao trabalho em equipa nestas duas valências.</w:t>
      </w:r>
    </w:p>
    <w:p w:rsidR="00B63322" w:rsidRPr="0028602D" w:rsidRDefault="00B63322" w:rsidP="00B63322">
      <w:pPr>
        <w:spacing w:after="0" w:line="360" w:lineRule="auto"/>
        <w:ind w:firstLine="708"/>
        <w:jc w:val="both"/>
        <w:rPr>
          <w:rFonts w:ascii="Times New Roman" w:hAnsi="Times New Roman" w:cs="Times New Roman"/>
          <w:color w:val="000000"/>
          <w:sz w:val="24"/>
          <w:szCs w:val="24"/>
        </w:rPr>
      </w:pPr>
    </w:p>
    <w:p w:rsidR="00B63322" w:rsidRPr="0028602D" w:rsidRDefault="00B63322" w:rsidP="00B63322">
      <w:pPr>
        <w:spacing w:after="0" w:line="360" w:lineRule="auto"/>
        <w:jc w:val="both"/>
        <w:rPr>
          <w:rFonts w:ascii="Times New Roman" w:hAnsi="Times New Roman" w:cs="Times New Roman"/>
          <w:b/>
          <w:sz w:val="28"/>
          <w:szCs w:val="28"/>
        </w:rPr>
      </w:pPr>
      <w:r w:rsidRPr="0028602D">
        <w:rPr>
          <w:rFonts w:ascii="Times New Roman" w:hAnsi="Times New Roman" w:cs="Times New Roman"/>
          <w:b/>
          <w:color w:val="000000"/>
          <w:sz w:val="28"/>
          <w:szCs w:val="28"/>
        </w:rPr>
        <w:t xml:space="preserve">1 - </w:t>
      </w:r>
      <w:r w:rsidRPr="0028602D">
        <w:rPr>
          <w:rFonts w:ascii="Times New Roman" w:hAnsi="Times New Roman" w:cs="Times New Roman"/>
          <w:b/>
          <w:sz w:val="28"/>
          <w:szCs w:val="28"/>
        </w:rPr>
        <w:t>Breve Caracterização do Contexto Educativo</w:t>
      </w:r>
    </w:p>
    <w:p w:rsidR="00B63322" w:rsidRPr="0028602D" w:rsidRDefault="00B63322" w:rsidP="00B63322">
      <w:pPr>
        <w:spacing w:after="0" w:line="360" w:lineRule="auto"/>
        <w:jc w:val="both"/>
        <w:rPr>
          <w:rFonts w:ascii="Times New Roman" w:hAnsi="Times New Roman" w:cs="Times New Roman"/>
          <w:b/>
          <w:sz w:val="28"/>
          <w:szCs w:val="28"/>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 Instituição onde realizei a minha Prática de Ensino Supervisionada (PES) é designada por EB1/JI do Bacelo e é uma instituição de caráter público, incluída no agrupamento de escolas nº 4 de Évora, sendo a sua escola sede na Escola EB 2,3 Conde Vilalva.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Localiza-se na freguesia do Bacelo, concelho de Évora, distrito de Évora, na Rua José Santos Luz, 7005-530 Évora.</w:t>
      </w: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ab/>
        <w:t xml:space="preserve">A instituição tem um </w:t>
      </w:r>
      <w:proofErr w:type="gramStart"/>
      <w:r w:rsidRPr="0028602D">
        <w:rPr>
          <w:rFonts w:ascii="Times New Roman" w:hAnsi="Times New Roman" w:cs="Times New Roman"/>
          <w:i/>
          <w:sz w:val="24"/>
          <w:szCs w:val="24"/>
        </w:rPr>
        <w:t>blog</w:t>
      </w:r>
      <w:proofErr w:type="gramEnd"/>
      <w:r w:rsidRPr="0028602D">
        <w:rPr>
          <w:rFonts w:ascii="Times New Roman" w:hAnsi="Times New Roman" w:cs="Times New Roman"/>
          <w:sz w:val="24"/>
          <w:szCs w:val="24"/>
        </w:rPr>
        <w:t xml:space="preserve"> que pode ser consultado por professores, educadores, pais e funcionários desta (http://eb1jibacelo.blogspot.com/) assim como o site da escola sede de agrupamento onde podem ser consultadas informação relativas a esta instituição (http://www.eb23-condevilalva.edu.pt/index.php). Este </w:t>
      </w:r>
      <w:proofErr w:type="gramStart"/>
      <w:r w:rsidRPr="0028602D">
        <w:rPr>
          <w:rFonts w:ascii="Times New Roman" w:hAnsi="Times New Roman" w:cs="Times New Roman"/>
          <w:i/>
          <w:sz w:val="24"/>
          <w:szCs w:val="24"/>
        </w:rPr>
        <w:t>blog</w:t>
      </w:r>
      <w:proofErr w:type="gramEnd"/>
      <w:r w:rsidRPr="0028602D">
        <w:rPr>
          <w:rFonts w:ascii="Times New Roman" w:hAnsi="Times New Roman" w:cs="Times New Roman"/>
          <w:sz w:val="24"/>
          <w:szCs w:val="24"/>
        </w:rPr>
        <w:t xml:space="preserve"> aparece como uma forma de todos estarem mais informados daquilo que se passa ao longo do ano na instituição, </w:t>
      </w:r>
      <w:r w:rsidRPr="0028602D">
        <w:rPr>
          <w:rFonts w:ascii="Times New Roman" w:hAnsi="Times New Roman" w:cs="Times New Roman"/>
          <w:sz w:val="24"/>
          <w:szCs w:val="24"/>
        </w:rPr>
        <w:lastRenderedPageBreak/>
        <w:t>apresentando projetos, visitas, saídas das crianças, reuniões, ementa da semana, e outros eventos. Este aspeto acaba por aproximar a instituição das famílias. Muitas vezes, tanto em pré-escolar como em 1º ciclo, os pais quando levavam os seus educandos à sala, comentavam muitas vezes que já tinham visto a ementa, através do</w:t>
      </w:r>
      <w:r w:rsidR="00DF0FDB">
        <w:rPr>
          <w:rFonts w:ascii="Times New Roman" w:hAnsi="Times New Roman" w:cs="Times New Roman"/>
          <w:sz w:val="24"/>
          <w:szCs w:val="24"/>
        </w:rPr>
        <w:t xml:space="preserve"> </w:t>
      </w:r>
      <w:proofErr w:type="gramStart"/>
      <w:r w:rsidR="00DF0FDB">
        <w:rPr>
          <w:rFonts w:ascii="Times New Roman" w:hAnsi="Times New Roman" w:cs="Times New Roman"/>
          <w:i/>
          <w:sz w:val="24"/>
          <w:szCs w:val="24"/>
        </w:rPr>
        <w:t>blog</w:t>
      </w:r>
      <w:proofErr w:type="gramEnd"/>
      <w:r w:rsidRPr="0028602D">
        <w:rPr>
          <w:rFonts w:ascii="Times New Roman" w:hAnsi="Times New Roman" w:cs="Times New Roman"/>
          <w:sz w:val="24"/>
          <w:szCs w:val="24"/>
        </w:rPr>
        <w:t xml:space="preserve">.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 instituição situa-se num meio urbano, contudo a nível geográfico encontra-se afastada da zona histórica da cidade de Évora.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O sítio onde se encontra a instituição é recatado. </w:t>
      </w:r>
      <w:proofErr w:type="gramStart"/>
      <w:r w:rsidRPr="0028602D">
        <w:rPr>
          <w:rFonts w:ascii="Times New Roman" w:hAnsi="Times New Roman" w:cs="Times New Roman"/>
          <w:sz w:val="24"/>
          <w:szCs w:val="24"/>
        </w:rPr>
        <w:t>Grande parte dos pai</w:t>
      </w:r>
      <w:r w:rsidR="007C1837">
        <w:rPr>
          <w:rFonts w:ascii="Times New Roman" w:hAnsi="Times New Roman" w:cs="Times New Roman"/>
          <w:sz w:val="24"/>
          <w:szCs w:val="24"/>
        </w:rPr>
        <w:t>s</w:t>
      </w:r>
      <w:r w:rsidRPr="0028602D">
        <w:rPr>
          <w:rFonts w:ascii="Times New Roman" w:hAnsi="Times New Roman" w:cs="Times New Roman"/>
          <w:sz w:val="24"/>
          <w:szCs w:val="24"/>
        </w:rPr>
        <w:t xml:space="preserve"> conhecem</w:t>
      </w:r>
      <w:proofErr w:type="gramEnd"/>
      <w:r w:rsidRPr="0028602D">
        <w:rPr>
          <w:rFonts w:ascii="Times New Roman" w:hAnsi="Times New Roman" w:cs="Times New Roman"/>
          <w:sz w:val="24"/>
          <w:szCs w:val="24"/>
        </w:rPr>
        <w:t>-se por morarem nas imediações do local. Estando inseri</w:t>
      </w:r>
      <w:r w:rsidR="007C1837">
        <w:rPr>
          <w:rFonts w:ascii="Times New Roman" w:hAnsi="Times New Roman" w:cs="Times New Roman"/>
          <w:sz w:val="24"/>
          <w:szCs w:val="24"/>
        </w:rPr>
        <w:t>da numa zona residencial, a rua</w:t>
      </w:r>
      <w:r w:rsidRPr="0028602D">
        <w:rPr>
          <w:rFonts w:ascii="Times New Roman" w:hAnsi="Times New Roman" w:cs="Times New Roman"/>
          <w:sz w:val="24"/>
          <w:szCs w:val="24"/>
        </w:rPr>
        <w:t xml:space="preserve"> onde se localiza a referida instituição, apresenta pouco movimento automóvel.</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Nesta área existem alguns recursos e serviços como: minimercados, mercearias, farmácia, cafés, pastelarias, associações</w:t>
      </w:r>
      <w:r w:rsidR="007C1837">
        <w:rPr>
          <w:rFonts w:ascii="Times New Roman" w:hAnsi="Times New Roman" w:cs="Times New Roman"/>
          <w:sz w:val="24"/>
          <w:szCs w:val="24"/>
        </w:rPr>
        <w:t>, papelarias, cabeleireiros, clí</w:t>
      </w:r>
      <w:r w:rsidRPr="0028602D">
        <w:rPr>
          <w:rFonts w:ascii="Times New Roman" w:hAnsi="Times New Roman" w:cs="Times New Roman"/>
          <w:sz w:val="24"/>
          <w:szCs w:val="24"/>
        </w:rPr>
        <w:t>nicas de enfermagem e médicas, entre outros estabelecimentos comerciais e serviços à comunidade.</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Todo este acesso a diversos recursos e o facto de a instituição estar inserida num bairro em que existe uma grande proximidade entre vizinhos e conhecidos, parece constituir-se enquanto fator facilitador da criação e desenvolvimento de laços de interação com a comunidade. Estes parecem bastante estreitos, uma vez que, por um lado, os pais gostam de</w:t>
      </w:r>
      <w:r w:rsidR="008453C3">
        <w:rPr>
          <w:rFonts w:ascii="Times New Roman" w:hAnsi="Times New Roman" w:cs="Times New Roman"/>
          <w:sz w:val="24"/>
          <w:szCs w:val="24"/>
        </w:rPr>
        <w:t xml:space="preserve"> participar em saídas de pequena</w:t>
      </w:r>
      <w:r w:rsidRPr="0028602D">
        <w:rPr>
          <w:rFonts w:ascii="Times New Roman" w:hAnsi="Times New Roman" w:cs="Times New Roman"/>
          <w:sz w:val="24"/>
          <w:szCs w:val="24"/>
        </w:rPr>
        <w:t xml:space="preserve"> </w:t>
      </w:r>
      <w:r w:rsidR="008453C3" w:rsidRPr="0028602D">
        <w:rPr>
          <w:rFonts w:ascii="Times New Roman" w:hAnsi="Times New Roman" w:cs="Times New Roman"/>
          <w:sz w:val="24"/>
          <w:szCs w:val="24"/>
        </w:rPr>
        <w:t>distância</w:t>
      </w:r>
      <w:r w:rsidRPr="0028602D">
        <w:rPr>
          <w:rFonts w:ascii="Times New Roman" w:hAnsi="Times New Roman" w:cs="Times New Roman"/>
          <w:sz w:val="24"/>
          <w:szCs w:val="24"/>
        </w:rPr>
        <w:t>, levar um vizinho de boleia, aproximando mais as crianças dos adultos. Por outro lado, as crianças podem desfrutar desta riqueza de interações, fazendo um percurso escolar mais tranquilo e seguro também.</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w:t>
      </w:r>
      <w:r w:rsidRPr="0028602D">
        <w:rPr>
          <w:rFonts w:ascii="Times New Roman" w:hAnsi="Times New Roman"/>
          <w:color w:val="0000FF"/>
          <w:sz w:val="24"/>
          <w:szCs w:val="24"/>
        </w:rPr>
        <w:t xml:space="preserve"> </w:t>
      </w:r>
      <w:r w:rsidRPr="0028602D">
        <w:rPr>
          <w:rFonts w:ascii="Times New Roman" w:hAnsi="Times New Roman"/>
          <w:sz w:val="24"/>
          <w:szCs w:val="24"/>
        </w:rPr>
        <w:t>densidade populacional, em especial no que respeita a crianças em idade escolar, é considerável,</w:t>
      </w:r>
      <w:r w:rsidRPr="0028602D">
        <w:rPr>
          <w:rFonts w:ascii="Times New Roman" w:hAnsi="Times New Roman" w:cs="Times New Roman"/>
          <w:sz w:val="24"/>
          <w:szCs w:val="24"/>
        </w:rPr>
        <w:t xml:space="preserve"> por essa razão é justificável a presença desta instituição escolar além de haver já uma lista de espera, principalmente para entrada na valência de pré-escolar.</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O tipo de população que esta instituição educativa abrange são crianças em idade pré-escolar e crianças de 1º ciclo, tendo sido construída de raiz para o presente fim. É frequentada por duzentos e vinte e cinco alunos do 1.º Ciclo e setenta e cinco alunos do Pré-Escolar.</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Relativamente ao nível socioeconómico das crianças, podemos considerar que estas pertencem maioritariamente à classe média, com rendimentos estáveis e famílias funcionais e equilibradas de um nível cultural médio a elevado. As famílias demonstram </w:t>
      </w:r>
      <w:r w:rsidRPr="0028602D">
        <w:rPr>
          <w:rFonts w:ascii="Times New Roman" w:hAnsi="Times New Roman" w:cs="Times New Roman"/>
          <w:sz w:val="24"/>
          <w:szCs w:val="24"/>
        </w:rPr>
        <w:lastRenderedPageBreak/>
        <w:t xml:space="preserve">ser empenhadas e participativas, por exemplo, ajudar na confeção dos fatos de carnaval, ler uma história, etc.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 história institucion</w:t>
      </w:r>
      <w:r w:rsidR="008453C3">
        <w:rPr>
          <w:rFonts w:ascii="Times New Roman" w:hAnsi="Times New Roman" w:cs="Times New Roman"/>
          <w:sz w:val="24"/>
          <w:szCs w:val="24"/>
        </w:rPr>
        <w:t>al não é longa, uma vez que,</w:t>
      </w:r>
      <w:r w:rsidRPr="0028602D">
        <w:rPr>
          <w:rFonts w:ascii="Times New Roman" w:hAnsi="Times New Roman" w:cs="Times New Roman"/>
          <w:sz w:val="24"/>
          <w:szCs w:val="24"/>
        </w:rPr>
        <w:t xml:space="preserve"> a instituição foi inaugurada a 15 de setembro de 2009 e aparentemente nada se alterou a este nível desde então.</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b/>
          <w:sz w:val="28"/>
          <w:szCs w:val="28"/>
        </w:rPr>
      </w:pPr>
      <w:r w:rsidRPr="0028602D">
        <w:rPr>
          <w:rFonts w:ascii="Times New Roman" w:hAnsi="Times New Roman" w:cs="Times New Roman"/>
          <w:b/>
          <w:sz w:val="28"/>
          <w:szCs w:val="28"/>
        </w:rPr>
        <w:t>2 – Caracterização dos Espaços</w:t>
      </w:r>
    </w:p>
    <w:p w:rsidR="00B63322" w:rsidRPr="0028602D" w:rsidRDefault="00B63322" w:rsidP="007B1702">
      <w:pPr>
        <w:spacing w:after="0" w:line="240" w:lineRule="auto"/>
        <w:ind w:left="1418"/>
        <w:jc w:val="right"/>
        <w:rPr>
          <w:rFonts w:ascii="Times New Roman" w:hAnsi="Times New Roman" w:cs="Times New Roman"/>
          <w:sz w:val="24"/>
          <w:szCs w:val="24"/>
        </w:rPr>
      </w:pPr>
      <w:r w:rsidRPr="0028602D">
        <w:rPr>
          <w:rFonts w:ascii="Times New Roman" w:hAnsi="Times New Roman" w:cs="Times New Roman"/>
          <w:sz w:val="24"/>
          <w:szCs w:val="24"/>
        </w:rPr>
        <w:t xml:space="preserve">O espaço na educação constitui-se como </w:t>
      </w:r>
      <w:r w:rsidR="007B1702">
        <w:rPr>
          <w:rFonts w:ascii="Times New Roman" w:hAnsi="Times New Roman" w:cs="Times New Roman"/>
          <w:sz w:val="24"/>
          <w:szCs w:val="24"/>
        </w:rPr>
        <w:t>uma estrutura de oportunidades.</w:t>
      </w:r>
      <w:r w:rsidRPr="0028602D">
        <w:rPr>
          <w:rFonts w:ascii="Times New Roman" w:hAnsi="Times New Roman" w:cs="Times New Roman"/>
          <w:sz w:val="24"/>
          <w:szCs w:val="24"/>
        </w:rPr>
        <w:t xml:space="preserve"> (</w:t>
      </w:r>
      <w:proofErr w:type="spellStart"/>
      <w:r w:rsidRPr="0028602D">
        <w:rPr>
          <w:rFonts w:ascii="Times New Roman" w:hAnsi="Times New Roman" w:cs="Times New Roman"/>
          <w:sz w:val="24"/>
          <w:szCs w:val="24"/>
        </w:rPr>
        <w:t>Zabalza</w:t>
      </w:r>
      <w:proofErr w:type="spellEnd"/>
      <w:r w:rsidRPr="0028602D">
        <w:rPr>
          <w:rFonts w:ascii="Times New Roman" w:hAnsi="Times New Roman" w:cs="Times New Roman"/>
          <w:sz w:val="24"/>
          <w:szCs w:val="24"/>
        </w:rPr>
        <w:t xml:space="preserve"> 1998:120)</w:t>
      </w:r>
    </w:p>
    <w:p w:rsidR="00B63322" w:rsidRPr="0028602D" w:rsidRDefault="00B63322" w:rsidP="00B63322">
      <w:pPr>
        <w:spacing w:after="0" w:line="240" w:lineRule="auto"/>
        <w:jc w:val="right"/>
        <w:rPr>
          <w:rFonts w:ascii="Times New Roman" w:hAnsi="Times New Roman" w:cs="Times New Roman"/>
          <w:sz w:val="24"/>
          <w:szCs w:val="24"/>
        </w:rPr>
      </w:pP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A EB1/JI do Bacelo é constituída por dois pisos, o </w:t>
      </w:r>
      <w:r w:rsidR="003E09F1" w:rsidRPr="0028602D">
        <w:rPr>
          <w:rFonts w:ascii="Times New Roman" w:hAnsi="Times New Roman" w:cs="Times New Roman"/>
          <w:sz w:val="24"/>
          <w:szCs w:val="24"/>
        </w:rPr>
        <w:t>rés-do-chão</w:t>
      </w:r>
      <w:r w:rsidRPr="0028602D">
        <w:rPr>
          <w:rFonts w:ascii="Times New Roman" w:hAnsi="Times New Roman" w:cs="Times New Roman"/>
          <w:sz w:val="24"/>
          <w:szCs w:val="24"/>
        </w:rPr>
        <w:t xml:space="preserve"> e o 1º andar. A instituição é composta por dez salas de 1º Ciclo e três de Pré-escolar, uma sala de professores, um gabinete para a coordenação, um gabinete de trabalho para professores, um gabinete de trabalho para educadores, um gabinete médico, um espaço polivalente, um espaço polivalente para o Pré-Escolar, uma arrecadação interior para equipamento desportivo, uma biblioteca, uma cozinha com arrumos e armazém, um refeitório, três arrecadações interiores para equipamentos de limpeza, quatro arrecadações exteriores para equipamentos diverso, uma instalação sanitária para deficientes, instalações sanitárias para adultos, instalações sanitárias para alunos junto ao polivalente (figura 1) e dois alpendres cobertos (um na zona do Pré-Escolar e outro na zona do 1º Ciclo). Ainda dispõe de duas zonas de recreio (uma para o Pré-Escolar e outra para o 1º Ciclo), um campo de jogos com quatro tabelas de basquetebol, duas balizas de andebol e duas zonas relvadas em frente às salas do Pré-Escolar e do 1º Ciclo.</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noProof/>
          <w:sz w:val="24"/>
          <w:szCs w:val="24"/>
          <w:lang w:eastAsia="pt-PT"/>
        </w:rPr>
        <w:drawing>
          <wp:anchor distT="0" distB="0" distL="114300" distR="114300" simplePos="0" relativeHeight="251658240" behindDoc="0" locked="0" layoutInCell="1" allowOverlap="1" wp14:anchorId="4121AC85" wp14:editId="43E43E03">
            <wp:simplePos x="0" y="0"/>
            <wp:positionH relativeFrom="column">
              <wp:posOffset>-15875</wp:posOffset>
            </wp:positionH>
            <wp:positionV relativeFrom="paragraph">
              <wp:posOffset>-184785</wp:posOffset>
            </wp:positionV>
            <wp:extent cx="2297430" cy="1726565"/>
            <wp:effectExtent l="0" t="0" r="7620" b="6985"/>
            <wp:wrapSquare wrapText="bothSides"/>
            <wp:docPr id="1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tretch>
                      <a:fillRect/>
                    </a:stretch>
                  </pic:blipFill>
                  <pic:spPr bwMode="auto">
                    <a:xfrm>
                      <a:off x="0" y="0"/>
                      <a:ext cx="2297430" cy="1726565"/>
                    </a:xfrm>
                    <a:prstGeom prst="rect">
                      <a:avLst/>
                    </a:prstGeom>
                    <a:noFill/>
                  </pic:spPr>
                </pic:pic>
              </a:graphicData>
            </a:graphic>
          </wp:anchor>
        </w:drawing>
      </w:r>
      <w:r w:rsidRPr="0028602D">
        <w:rPr>
          <w:rFonts w:ascii="Times New Roman" w:hAnsi="Times New Roman" w:cs="Times New Roman"/>
          <w:noProof/>
          <w:sz w:val="24"/>
          <w:szCs w:val="24"/>
          <w:lang w:eastAsia="pt-PT"/>
        </w:rPr>
        <w:drawing>
          <wp:anchor distT="0" distB="0" distL="114300" distR="114300" simplePos="0" relativeHeight="251659264" behindDoc="0" locked="0" layoutInCell="1" allowOverlap="1" wp14:anchorId="262BCECF" wp14:editId="79A9AD3E">
            <wp:simplePos x="0" y="0"/>
            <wp:positionH relativeFrom="column">
              <wp:posOffset>2966720</wp:posOffset>
            </wp:positionH>
            <wp:positionV relativeFrom="paragraph">
              <wp:posOffset>-201295</wp:posOffset>
            </wp:positionV>
            <wp:extent cx="2304000" cy="1728000"/>
            <wp:effectExtent l="0" t="0" r="1270" b="5715"/>
            <wp:wrapSquare wrapText="bothSides"/>
            <wp:docPr id="10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tretch>
                      <a:fillRect/>
                    </a:stretch>
                  </pic:blipFill>
                  <pic:spPr bwMode="auto">
                    <a:xfrm>
                      <a:off x="0" y="0"/>
                      <a:ext cx="2304000" cy="1728000"/>
                    </a:xfrm>
                    <a:prstGeom prst="rect">
                      <a:avLst/>
                    </a:prstGeom>
                    <a:noFill/>
                  </pic:spPr>
                </pic:pic>
              </a:graphicData>
            </a:graphic>
          </wp:anchor>
        </w:drawing>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p>
    <w:p w:rsidR="00B63322" w:rsidRPr="0028602D" w:rsidRDefault="00B63322" w:rsidP="00B63322">
      <w:pPr>
        <w:tabs>
          <w:tab w:val="left" w:pos="4708"/>
        </w:tabs>
        <w:autoSpaceDE w:val="0"/>
        <w:autoSpaceDN w:val="0"/>
        <w:adjustRightInd w:val="0"/>
        <w:spacing w:after="0" w:line="360" w:lineRule="auto"/>
        <w:jc w:val="both"/>
        <w:rPr>
          <w:rFonts w:ascii="Times New Roman" w:hAnsi="Times New Roman" w:cs="Times New Roman"/>
          <w:b/>
          <w:sz w:val="16"/>
          <w:szCs w:val="16"/>
        </w:rPr>
      </w:pPr>
      <w:r w:rsidRPr="0028602D">
        <w:rPr>
          <w:rFonts w:ascii="Times New Roman" w:hAnsi="Times New Roman" w:cs="Times New Roman"/>
          <w:b/>
          <w:sz w:val="16"/>
          <w:szCs w:val="16"/>
        </w:rPr>
        <w:t>Fig. 1 Instalações sanitárias junto ao polivalente</w:t>
      </w:r>
      <w:r w:rsidRPr="0028602D">
        <w:rPr>
          <w:rFonts w:ascii="Times New Roman" w:hAnsi="Times New Roman" w:cs="Times New Roman"/>
          <w:b/>
          <w:sz w:val="16"/>
          <w:szCs w:val="16"/>
        </w:rPr>
        <w:tab/>
        <w:t xml:space="preserve">Fig. 2 </w:t>
      </w:r>
      <w:proofErr w:type="gramStart"/>
      <w:r w:rsidRPr="0028602D">
        <w:rPr>
          <w:rFonts w:ascii="Times New Roman" w:hAnsi="Times New Roman" w:cs="Times New Roman"/>
          <w:b/>
          <w:sz w:val="16"/>
          <w:szCs w:val="16"/>
        </w:rPr>
        <w:t>Hall</w:t>
      </w:r>
      <w:proofErr w:type="gramEnd"/>
      <w:r w:rsidRPr="0028602D">
        <w:rPr>
          <w:rFonts w:ascii="Times New Roman" w:hAnsi="Times New Roman" w:cs="Times New Roman"/>
          <w:b/>
          <w:sz w:val="16"/>
          <w:szCs w:val="16"/>
        </w:rPr>
        <w:t xml:space="preserve"> de entrada da instituição</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eastAsia="Times New Roman" w:hAnsi="Times New Roman" w:cs="Times New Roman"/>
          <w:snapToGrid w:val="0"/>
          <w:color w:val="000000"/>
          <w:w w:val="0"/>
          <w:sz w:val="24"/>
          <w:szCs w:val="24"/>
          <w:u w:color="000000"/>
          <w:bdr w:val="nil"/>
          <w:shd w:val="clear" w:color="000000" w:fill="000000"/>
        </w:rPr>
      </w:pPr>
      <w:r w:rsidRPr="0028602D">
        <w:rPr>
          <w:rFonts w:ascii="Times New Roman" w:hAnsi="Times New Roman" w:cs="Times New Roman"/>
          <w:sz w:val="24"/>
          <w:szCs w:val="24"/>
        </w:rPr>
        <w:t xml:space="preserve">A entrada da instituição (figura 2) é um espaço amplo, onde de manhã os pais podem deixar os seus filhos. Este espaço abrange a receção da escola onde os pais podem pagar os almoços dos seus educandos e tratar de outros assuntos burocráticos. </w:t>
      </w:r>
      <w:r w:rsidRPr="0028602D">
        <w:rPr>
          <w:rFonts w:ascii="Times New Roman" w:hAnsi="Times New Roman" w:cs="Times New Roman"/>
          <w:sz w:val="24"/>
          <w:szCs w:val="24"/>
        </w:rPr>
        <w:lastRenderedPageBreak/>
        <w:t>Existe um banco de madeira na entrada, onde podemos aguardar algum tempo. Da entrada podemos ver o ginásio destinado ao 1º ciclo e ao fundo a cozinha e refeitório da instituição. Este fator permite que exista um contacto permanente com toda a equipa educativa, pais e crianças. Ainda à entrada podemos encontrar a biblioteca da instituição</w:t>
      </w:r>
      <w:r w:rsidR="007B1702">
        <w:rPr>
          <w:rFonts w:ascii="Times New Roman" w:hAnsi="Times New Roman" w:cs="Times New Roman"/>
          <w:sz w:val="24"/>
          <w:szCs w:val="24"/>
        </w:rPr>
        <w:t>,</w:t>
      </w:r>
      <w:r w:rsidRPr="0028602D">
        <w:rPr>
          <w:rFonts w:ascii="Times New Roman" w:hAnsi="Times New Roman" w:cs="Times New Roman"/>
          <w:sz w:val="24"/>
          <w:szCs w:val="24"/>
        </w:rPr>
        <w:t xml:space="preserve"> do lado esquerdo.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Este espaço poderia ter alguns cadeirões ou até mesmo pufes, talvez uma mesa com algumas revistas do interesse dos pais, ou seja, revistas que abordassem temas relacionados com a educação, bem como </w:t>
      </w:r>
      <w:proofErr w:type="gramStart"/>
      <w:r w:rsidRPr="0028602D">
        <w:rPr>
          <w:rFonts w:ascii="Times New Roman" w:hAnsi="Times New Roman" w:cs="Times New Roman"/>
          <w:i/>
          <w:sz w:val="24"/>
          <w:szCs w:val="24"/>
        </w:rPr>
        <w:t>workshops</w:t>
      </w:r>
      <w:proofErr w:type="gramEnd"/>
      <w:r w:rsidRPr="0028602D">
        <w:rPr>
          <w:rFonts w:ascii="Times New Roman" w:hAnsi="Times New Roman" w:cs="Times New Roman"/>
          <w:sz w:val="24"/>
          <w:szCs w:val="24"/>
        </w:rPr>
        <w:t xml:space="preserve"> que se poderiam realizar no espaço da entrada e feiras do livro, tal como aconteceu uma vez durante a minha PES em pré-escolar. Na minha opinião este espaço também tem algumas possibilidades comunitárias. Como se pode ver na figura 2, o </w:t>
      </w:r>
      <w:proofErr w:type="gramStart"/>
      <w:r w:rsidRPr="0028602D">
        <w:rPr>
          <w:rFonts w:ascii="Times New Roman" w:hAnsi="Times New Roman" w:cs="Times New Roman"/>
          <w:i/>
          <w:sz w:val="24"/>
          <w:szCs w:val="24"/>
        </w:rPr>
        <w:t>hall</w:t>
      </w:r>
      <w:proofErr w:type="gramEnd"/>
      <w:r w:rsidRPr="0028602D">
        <w:rPr>
          <w:rFonts w:ascii="Times New Roman" w:hAnsi="Times New Roman" w:cs="Times New Roman"/>
          <w:sz w:val="24"/>
          <w:szCs w:val="24"/>
        </w:rPr>
        <w:t xml:space="preserve"> de entrada é bastante amplo o que permitiria a recolha de roupas, ou de matérias escolares para instituições que ajudassem os mais desfavorecidos. Tudo isto para que houvesse uma aproximação dos pais à instituição e comunidade envolvente, promovendo desta forma uma interação mais participativa da parte destes.</w:t>
      </w:r>
      <w:r w:rsidRPr="0028602D">
        <w:rPr>
          <w:rFonts w:ascii="Times New Roman" w:hAnsi="Times New Roman" w:cs="Times New Roman"/>
          <w:noProof/>
          <w:sz w:val="24"/>
          <w:szCs w:val="24"/>
        </w:rPr>
        <w:t xml:space="preserve">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O corredor comum (figura 3) que une todas as salas, tanto de pré-escolar como do 1º ciclo, é outro ponto de luz natural,</w:t>
      </w:r>
      <w:r w:rsidR="007B1702">
        <w:rPr>
          <w:rFonts w:ascii="Times New Roman" w:hAnsi="Times New Roman" w:cs="Times New Roman"/>
          <w:sz w:val="24"/>
          <w:szCs w:val="24"/>
        </w:rPr>
        <w:t xml:space="preserve"> pois de um dos lados todo ele está</w:t>
      </w:r>
      <w:r w:rsidRPr="0028602D">
        <w:rPr>
          <w:rFonts w:ascii="Times New Roman" w:hAnsi="Times New Roman" w:cs="Times New Roman"/>
          <w:sz w:val="24"/>
          <w:szCs w:val="24"/>
        </w:rPr>
        <w:t xml:space="preserve"> </w:t>
      </w:r>
      <w:r w:rsidR="007B1702">
        <w:rPr>
          <w:rFonts w:ascii="Times New Roman" w:hAnsi="Times New Roman" w:cs="Times New Roman"/>
          <w:sz w:val="24"/>
          <w:szCs w:val="24"/>
        </w:rPr>
        <w:t>equipado</w:t>
      </w:r>
      <w:r w:rsidRPr="0028602D">
        <w:rPr>
          <w:rFonts w:ascii="Times New Roman" w:hAnsi="Times New Roman" w:cs="Times New Roman"/>
          <w:sz w:val="24"/>
          <w:szCs w:val="24"/>
        </w:rPr>
        <w:t xml:space="preserve"> por janelas que dão para o pátio exterior. É muito bom haver esta luz natural para a instituição, porque se poupa energia elétrica e porque torna os espaços mais aprazíveis, não só para as crianças, mas também para quem lá trabalha. Além disso</w:t>
      </w:r>
      <w:r w:rsidR="007B1702">
        <w:rPr>
          <w:rFonts w:ascii="Times New Roman" w:hAnsi="Times New Roman" w:cs="Times New Roman"/>
          <w:sz w:val="24"/>
          <w:szCs w:val="24"/>
        </w:rPr>
        <w:t>,</w:t>
      </w:r>
      <w:r w:rsidRPr="0028602D">
        <w:rPr>
          <w:rFonts w:ascii="Times New Roman" w:hAnsi="Times New Roman" w:cs="Times New Roman"/>
          <w:sz w:val="24"/>
          <w:szCs w:val="24"/>
        </w:rPr>
        <w:t xml:space="preserve"> este espaço pode ainda comportar uma dimensão social, no sentido de que é neste local que as crianças se encontram antes de irem para o refeitório, interagindo com colegas de outras turmas, no caso do 1º ciclo, de forma mais espontânea. Contudo penso que este corredor, tal como se verifica com o pré-escolar, poderia servir também para expor os trabalhos realizados pelas criança, o que não acontece na valência de 1º ciclo.</w:t>
      </w:r>
      <w:r w:rsidRPr="0028602D">
        <w:rPr>
          <w:rFonts w:ascii="Times New Roman" w:hAnsi="Times New Roman" w:cs="Times New Roman"/>
          <w:noProof/>
          <w:sz w:val="24"/>
          <w:szCs w:val="24"/>
        </w:rPr>
        <w:t xml:space="preserve"> </w:t>
      </w:r>
      <w:r w:rsidRPr="0028602D">
        <w:rPr>
          <w:rFonts w:ascii="Times New Roman" w:hAnsi="Times New Roman" w:cs="Times New Roman"/>
          <w:sz w:val="24"/>
          <w:szCs w:val="24"/>
        </w:rPr>
        <w:t>É importante expor os trabalhos das crianças e criar algo esteticamente apelativo, ou seja, algo com cor, com movimento (</w:t>
      </w:r>
      <w:proofErr w:type="spellStart"/>
      <w:r w:rsidRPr="0028602D">
        <w:rPr>
          <w:rFonts w:ascii="Times New Roman" w:hAnsi="Times New Roman" w:cs="Times New Roman"/>
          <w:sz w:val="24"/>
          <w:szCs w:val="24"/>
        </w:rPr>
        <w:t>mobis</w:t>
      </w:r>
      <w:proofErr w:type="spellEnd"/>
      <w:r w:rsidRPr="0028602D">
        <w:rPr>
          <w:rFonts w:ascii="Times New Roman" w:hAnsi="Times New Roman" w:cs="Times New Roman"/>
          <w:sz w:val="24"/>
          <w:szCs w:val="24"/>
        </w:rPr>
        <w:t xml:space="preserve">), com dinâmica para que estes locais comuns se tornem coloridos e representativos do que se desenvolve com as crianças ao longo do ano e também era uma forma dos pais terem presentes os trabalho feitos pelos seus educandos, havendo uma partilha entre pais e filhos.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A cozinha da instituição (figura 4) é um espaço destinado à confeção da alimentação e preparação de sandes, esta está bem equipada, com mobiliário recente. A cozinha confeciona cerca de quatrocentas refeições (para os alunos da própria escola e para os alunos da escola do Bairro do Frei Aleixo). Apesar das refeições dos alunos da </w:t>
      </w:r>
      <w:r w:rsidRPr="0028602D">
        <w:rPr>
          <w:rFonts w:ascii="Times New Roman" w:hAnsi="Times New Roman" w:cs="Times New Roman"/>
          <w:sz w:val="24"/>
          <w:szCs w:val="24"/>
        </w:rPr>
        <w:lastRenderedPageBreak/>
        <w:t xml:space="preserve">escola do Frei Aleixo serem confecionadas nesta cozinha, os alunos destas duas escolas não se encontram, pois a comida é transportada para a referida escola.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O refeitório também está bem equipado com mesas e cadeiras de diferentes tamanhos adequados a cada valência. Neste espaço já existe uma interação entre os alunos de 1º ciclo na hora do almoço e/ou comemorações, por exemplo, o S. Martinho.</w:t>
      </w:r>
    </w:p>
    <w:p w:rsidR="00B63322" w:rsidRPr="0028602D" w:rsidRDefault="00B63322" w:rsidP="00B63322">
      <w:pPr>
        <w:spacing w:after="0" w:line="360" w:lineRule="auto"/>
        <w:ind w:firstLine="708"/>
        <w:jc w:val="both"/>
        <w:rPr>
          <w:rFonts w:ascii="Times New Roman" w:eastAsia="Times New Roman" w:hAnsi="Times New Roman" w:cs="Times New Roman"/>
          <w:snapToGrid w:val="0"/>
          <w:color w:val="000000"/>
          <w:w w:val="0"/>
          <w:sz w:val="24"/>
          <w:szCs w:val="24"/>
          <w:u w:color="000000"/>
          <w:bdr w:val="nil"/>
          <w:shd w:val="clear" w:color="000000" w:fill="000000"/>
        </w:rPr>
      </w:pPr>
      <w:r w:rsidRPr="0028602D">
        <w:rPr>
          <w:rFonts w:ascii="Times New Roman" w:eastAsia="Times New Roman" w:hAnsi="Times New Roman" w:cs="Times New Roman"/>
          <w:noProof/>
          <w:color w:val="000000"/>
          <w:w w:val="0"/>
          <w:sz w:val="24"/>
          <w:szCs w:val="24"/>
          <w:u w:color="000000"/>
          <w:bdr w:val="nil"/>
          <w:shd w:val="clear" w:color="000000" w:fill="000000"/>
          <w:lang w:eastAsia="pt-PT"/>
        </w:rPr>
        <w:drawing>
          <wp:anchor distT="0" distB="0" distL="114300" distR="114300" simplePos="0" relativeHeight="251661312" behindDoc="0" locked="0" layoutInCell="1" allowOverlap="1" wp14:anchorId="7D681FC0" wp14:editId="1E970F40">
            <wp:simplePos x="0" y="0"/>
            <wp:positionH relativeFrom="column">
              <wp:posOffset>15875</wp:posOffset>
            </wp:positionH>
            <wp:positionV relativeFrom="paragraph">
              <wp:posOffset>222885</wp:posOffset>
            </wp:positionV>
            <wp:extent cx="1568828" cy="2088000"/>
            <wp:effectExtent l="0" t="0" r="0" b="7620"/>
            <wp:wrapSquare wrapText="bothSides"/>
            <wp:docPr id="10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tretch>
                      <a:fillRect/>
                    </a:stretch>
                  </pic:blipFill>
                  <pic:spPr bwMode="auto">
                    <a:xfrm>
                      <a:off x="0" y="0"/>
                      <a:ext cx="1568828" cy="2088000"/>
                    </a:xfrm>
                    <a:prstGeom prst="rect">
                      <a:avLst/>
                    </a:prstGeom>
                    <a:noFill/>
                  </pic:spPr>
                </pic:pic>
              </a:graphicData>
            </a:graphic>
          </wp:anchor>
        </w:drawing>
      </w:r>
    </w:p>
    <w:p w:rsidR="00B63322" w:rsidRPr="0028602D" w:rsidRDefault="00B63322" w:rsidP="00B63322">
      <w:pPr>
        <w:spacing w:after="0" w:line="360" w:lineRule="auto"/>
        <w:ind w:firstLine="708"/>
        <w:jc w:val="both"/>
        <w:rPr>
          <w:rFonts w:ascii="Times New Roman" w:eastAsia="Times New Roman" w:hAnsi="Times New Roman" w:cs="Times New Roman"/>
          <w:snapToGrid w:val="0"/>
          <w:color w:val="000000"/>
          <w:w w:val="0"/>
          <w:sz w:val="24"/>
          <w:szCs w:val="24"/>
          <w:u w:color="000000"/>
          <w:bdr w:val="nil"/>
          <w:shd w:val="clear" w:color="000000" w:fill="000000"/>
        </w:rPr>
      </w:pPr>
    </w:p>
    <w:p w:rsidR="00B63322" w:rsidRPr="0028602D" w:rsidRDefault="00B63322" w:rsidP="00B63322">
      <w:pPr>
        <w:spacing w:after="0" w:line="360" w:lineRule="auto"/>
        <w:ind w:firstLine="708"/>
        <w:jc w:val="both"/>
        <w:rPr>
          <w:rFonts w:ascii="Times New Roman" w:eastAsia="Times New Roman" w:hAnsi="Times New Roman" w:cs="Times New Roman"/>
          <w:snapToGrid w:val="0"/>
          <w:color w:val="000000"/>
          <w:w w:val="0"/>
          <w:sz w:val="24"/>
          <w:szCs w:val="24"/>
          <w:u w:color="000000"/>
          <w:bdr w:val="nil"/>
          <w:shd w:val="clear" w:color="000000" w:fill="000000"/>
        </w:rPr>
      </w:pPr>
      <w:r w:rsidRPr="0028602D">
        <w:rPr>
          <w:rFonts w:ascii="Times New Roman" w:eastAsia="Times New Roman" w:hAnsi="Times New Roman" w:cs="Times New Roman"/>
          <w:noProof/>
          <w:color w:val="000000"/>
          <w:w w:val="0"/>
          <w:sz w:val="24"/>
          <w:szCs w:val="24"/>
          <w:u w:color="000000"/>
          <w:bdr w:val="nil"/>
          <w:shd w:val="clear" w:color="000000" w:fill="000000"/>
          <w:lang w:eastAsia="pt-PT"/>
        </w:rPr>
        <w:drawing>
          <wp:anchor distT="0" distB="0" distL="114300" distR="114300" simplePos="0" relativeHeight="251660288" behindDoc="0" locked="0" layoutInCell="1" allowOverlap="1" wp14:anchorId="2430BF87" wp14:editId="7D305723">
            <wp:simplePos x="0" y="0"/>
            <wp:positionH relativeFrom="column">
              <wp:posOffset>896620</wp:posOffset>
            </wp:positionH>
            <wp:positionV relativeFrom="paragraph">
              <wp:posOffset>58420</wp:posOffset>
            </wp:positionV>
            <wp:extent cx="2305685" cy="1727835"/>
            <wp:effectExtent l="0" t="0" r="0" b="5715"/>
            <wp:wrapSquare wrapText="bothSides"/>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tretch>
                      <a:fillRect/>
                    </a:stretch>
                  </pic:blipFill>
                  <pic:spPr bwMode="auto">
                    <a:xfrm>
                      <a:off x="0" y="0"/>
                      <a:ext cx="2305685" cy="1727835"/>
                    </a:xfrm>
                    <a:prstGeom prst="rect">
                      <a:avLst/>
                    </a:prstGeom>
                    <a:noFill/>
                  </pic:spPr>
                </pic:pic>
              </a:graphicData>
            </a:graphic>
          </wp:anchor>
        </w:drawing>
      </w:r>
    </w:p>
    <w:p w:rsidR="00B63322" w:rsidRPr="0028602D" w:rsidRDefault="00B63322" w:rsidP="00B63322">
      <w:pPr>
        <w:spacing w:after="0" w:line="360" w:lineRule="auto"/>
        <w:ind w:firstLine="708"/>
        <w:jc w:val="both"/>
        <w:rPr>
          <w:rFonts w:ascii="Times New Roman" w:eastAsia="Times New Roman" w:hAnsi="Times New Roman" w:cs="Times New Roman"/>
          <w:snapToGrid w:val="0"/>
          <w:color w:val="000000"/>
          <w:w w:val="0"/>
          <w:sz w:val="24"/>
          <w:szCs w:val="24"/>
          <w:u w:color="000000"/>
          <w:bdr w:val="nil"/>
          <w:shd w:val="clear" w:color="000000" w:fill="000000"/>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tabs>
          <w:tab w:val="center" w:pos="4252"/>
        </w:tabs>
        <w:spacing w:after="0" w:line="360" w:lineRule="auto"/>
        <w:jc w:val="both"/>
        <w:rPr>
          <w:rFonts w:ascii="Times New Roman" w:hAnsi="Times New Roman" w:cs="Times New Roman"/>
          <w:b/>
          <w:sz w:val="16"/>
          <w:szCs w:val="16"/>
        </w:rPr>
      </w:pPr>
      <w:r w:rsidRPr="0028602D">
        <w:rPr>
          <w:rFonts w:ascii="Times New Roman" w:hAnsi="Times New Roman" w:cs="Times New Roman"/>
          <w:b/>
          <w:sz w:val="16"/>
          <w:szCs w:val="16"/>
        </w:rPr>
        <w:t xml:space="preserve">Fig. 3 Corredor comum </w:t>
      </w:r>
      <w:r w:rsidRPr="0028602D">
        <w:rPr>
          <w:rFonts w:ascii="Times New Roman" w:hAnsi="Times New Roman" w:cs="Times New Roman"/>
          <w:b/>
          <w:sz w:val="16"/>
          <w:szCs w:val="16"/>
        </w:rPr>
        <w:tab/>
        <w:t xml:space="preserve">                                      Fig. 4 Refeitório e cozinha</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 biblioteca comporta livros de diferentes temáticas que se encontram em várias estantes (conforme a temática), estes estão devidamente etiquetados e identificados conforme as temáticas. As crianças podem escolher os livros que quiserem consultar ou pedir ajuda a um adulto para encontrar um determinado livro. Para além disso a biblioteca funciona também como um espaço onde se podem realizar outras atividades, ou seja, este local permite que as crianças desfrutem da visualização de um filme, fazer desenhos, ler livros, ouvir música, jogar computador e pesquisar na internet. Este espaço pode valorizar muito a relações entre pares que as crianças podem ir criando ao longo do tempo.</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i/>
          <w:noProof/>
          <w:sz w:val="24"/>
          <w:szCs w:val="24"/>
        </w:rPr>
      </w:pPr>
      <w:r w:rsidRPr="0028602D">
        <w:rPr>
          <w:rFonts w:ascii="Times New Roman" w:hAnsi="Times New Roman" w:cs="Times New Roman"/>
          <w:sz w:val="24"/>
          <w:szCs w:val="24"/>
        </w:rPr>
        <w:t>Os pátios exteriores, de pré-escolar e de 1º ciclo, estão separadas, portanto as crianças de 1º ciclo não têm contacto direto com as crianças de pré-escolar e vice-versa a não ser no refeitório, em festas e comemorações da instituição. Penso que esta separação acaba por não trazer grandes vantagens às crianças, pois seria mais aliciante para elas poderem estar em contacto com crianças de outras faixas etárias, no sentido de promover aprendizagens mais diversificadas. E por outro lado numa perspetiva em que o “novo” professor/educador, como serei brevemente, tem como obrigação fundir o mais possível estas duas valências, no sentido de minimizar as transições entre ciclos.</w:t>
      </w:r>
      <w:r w:rsidRPr="0028602D">
        <w:rPr>
          <w:rFonts w:ascii="Times New Roman" w:hAnsi="Times New Roman" w:cs="Times New Roman"/>
          <w:noProof/>
          <w:sz w:val="24"/>
          <w:szCs w:val="24"/>
        </w:rPr>
        <w:t xml:space="preserve"> Tal como afirma Bruner (1996) sobre a problemática do “aprender a aprender” e </w:t>
      </w:r>
      <w:r w:rsidRPr="0028602D">
        <w:rPr>
          <w:rFonts w:ascii="Times New Roman" w:hAnsi="Times New Roman" w:cs="Times New Roman"/>
          <w:noProof/>
          <w:sz w:val="24"/>
          <w:szCs w:val="24"/>
        </w:rPr>
        <w:lastRenderedPageBreak/>
        <w:t xml:space="preserve">aprender a viver numa sociedade democrática, </w:t>
      </w:r>
      <w:r w:rsidRPr="0028602D">
        <w:rPr>
          <w:rFonts w:ascii="Times New Roman" w:hAnsi="Times New Roman" w:cs="Times New Roman"/>
          <w:i/>
          <w:noProof/>
          <w:sz w:val="24"/>
          <w:szCs w:val="24"/>
        </w:rPr>
        <w:t>“ajuda-nos a compreender a interligação entre aprender a aprender e aprender a viver numa sociedade democrática ao expressar a sua visão ideal acerca do que os contextos escolares deveriam oferecer às crianças.”</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sz w:val="24"/>
          <w:szCs w:val="24"/>
        </w:rPr>
        <w:t>As zonas de recreio possuem, ambas, instalações lúdicas que permitem trabalhar o</w:t>
      </w:r>
      <w:r w:rsidRPr="0028602D">
        <w:rPr>
          <w:rFonts w:ascii="Times New Roman" w:hAnsi="Times New Roman" w:cs="Times New Roman"/>
          <w:sz w:val="24"/>
          <w:szCs w:val="24"/>
        </w:rPr>
        <w:t xml:space="preserve"> desenvolvimento da motricidade. No pré-escolar</w:t>
      </w:r>
      <w:r w:rsidR="007B1702">
        <w:rPr>
          <w:rFonts w:ascii="Times New Roman" w:hAnsi="Times New Roman" w:cs="Times New Roman"/>
          <w:sz w:val="24"/>
          <w:szCs w:val="24"/>
        </w:rPr>
        <w:t>,</w:t>
      </w:r>
      <w:r w:rsidRPr="0028602D">
        <w:rPr>
          <w:rFonts w:ascii="Times New Roman" w:hAnsi="Times New Roman" w:cs="Times New Roman"/>
          <w:sz w:val="24"/>
          <w:szCs w:val="24"/>
        </w:rPr>
        <w:t xml:space="preserve"> o espaço do recreio servia para a realização de alguns jogos (lencinho da botica, toca e congela, </w:t>
      </w:r>
      <w:proofErr w:type="spellStart"/>
      <w:r w:rsidRPr="0028602D">
        <w:rPr>
          <w:rFonts w:ascii="Times New Roman" w:hAnsi="Times New Roman" w:cs="Times New Roman"/>
          <w:i/>
          <w:sz w:val="24"/>
          <w:szCs w:val="24"/>
        </w:rPr>
        <w:t>peddy</w:t>
      </w:r>
      <w:proofErr w:type="spellEnd"/>
      <w:r w:rsidRPr="0028602D">
        <w:rPr>
          <w:rFonts w:ascii="Times New Roman" w:hAnsi="Times New Roman" w:cs="Times New Roman"/>
          <w:i/>
          <w:sz w:val="24"/>
          <w:szCs w:val="24"/>
        </w:rPr>
        <w:t xml:space="preserve"> </w:t>
      </w:r>
      <w:proofErr w:type="spellStart"/>
      <w:r w:rsidRPr="0028602D">
        <w:rPr>
          <w:rFonts w:ascii="Times New Roman" w:hAnsi="Times New Roman" w:cs="Times New Roman"/>
          <w:i/>
          <w:sz w:val="24"/>
          <w:szCs w:val="24"/>
        </w:rPr>
        <w:t>paper</w:t>
      </w:r>
      <w:proofErr w:type="spellEnd"/>
      <w:r w:rsidRPr="0028602D">
        <w:rPr>
          <w:rFonts w:ascii="Times New Roman" w:hAnsi="Times New Roman" w:cs="Times New Roman"/>
          <w:sz w:val="24"/>
          <w:szCs w:val="24"/>
        </w:rPr>
        <w:t xml:space="preserve"> etc.). No 1º ciclo</w:t>
      </w:r>
      <w:r w:rsidR="007B1702">
        <w:rPr>
          <w:rFonts w:ascii="Times New Roman" w:hAnsi="Times New Roman" w:cs="Times New Roman"/>
          <w:sz w:val="24"/>
          <w:szCs w:val="24"/>
        </w:rPr>
        <w:t>,</w:t>
      </w:r>
      <w:r w:rsidRPr="0028602D">
        <w:rPr>
          <w:rFonts w:ascii="Times New Roman" w:hAnsi="Times New Roman" w:cs="Times New Roman"/>
          <w:sz w:val="24"/>
          <w:szCs w:val="24"/>
        </w:rPr>
        <w:t xml:space="preserve"> os professores da AEC</w:t>
      </w:r>
      <w:r w:rsidR="007B1702">
        <w:rPr>
          <w:rFonts w:ascii="Times New Roman" w:hAnsi="Times New Roman" w:cs="Times New Roman"/>
          <w:sz w:val="24"/>
          <w:szCs w:val="24"/>
        </w:rPr>
        <w:t xml:space="preserve"> (Atividade Enriquecimento Curricular)</w:t>
      </w:r>
      <w:r w:rsidRPr="0028602D">
        <w:rPr>
          <w:rFonts w:ascii="Times New Roman" w:hAnsi="Times New Roman" w:cs="Times New Roman"/>
          <w:sz w:val="24"/>
          <w:szCs w:val="24"/>
        </w:rPr>
        <w:t xml:space="preserve"> de atividade física e desportiva é que beneficiavam do espaço para dinamizar atividades ao ar livre.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Ambos os pátios exteriores dispõem de algumas árvores, um canteiro ao comprimento da vedação, cordas e no caso do 1º ciclo, balizas e tabelas de basquete como já foi referido (figuras 5,6 e 7). O chão das zonas das cordas é especialmente concebido para quedas onde as crianças não se magoam com facilidade. Neste espaço as crianças podem correr, pular livremente, subir, descer e trepar. Contudo penso que </w:t>
      </w:r>
      <w:r w:rsidRPr="0028602D">
        <w:rPr>
          <w:rFonts w:ascii="Times New Roman" w:hAnsi="Times New Roman"/>
          <w:sz w:val="24"/>
          <w:szCs w:val="24"/>
        </w:rPr>
        <w:t>faltam</w:t>
      </w:r>
      <w:r w:rsidRPr="0028602D">
        <w:rPr>
          <w:rFonts w:ascii="Times New Roman" w:hAnsi="Times New Roman" w:cs="Times New Roman"/>
          <w:sz w:val="24"/>
          <w:szCs w:val="24"/>
        </w:rPr>
        <w:t xml:space="preserve"> elementos mais naturais, com que as crianças pudessem contactar, por exemplo, uma caixa de areia. Esta possibilidade traria certamente um conjunto de aprendizagens para as crianças. Principalmente para as de pré-escolar por proporcionar a exploração e descoberta de materiais que podem ainda não ter sido explorados por estas. Tratando-se de um espaço comum, as brincadeiras que ocorrem nesta zona de recreio potenciam, também, a interação entre grupos de crianças diferentes e, consequentemente, a sua socialização.</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i/>
          <w:noProof/>
          <w:sz w:val="24"/>
          <w:szCs w:val="24"/>
          <w:lang w:eastAsia="pt-PT"/>
        </w:rPr>
        <w:drawing>
          <wp:anchor distT="0" distB="0" distL="114300" distR="114300" simplePos="0" relativeHeight="251662336" behindDoc="0" locked="0" layoutInCell="1" allowOverlap="1" wp14:anchorId="428BC34A" wp14:editId="06CFC52E">
            <wp:simplePos x="0" y="0"/>
            <wp:positionH relativeFrom="column">
              <wp:posOffset>59690</wp:posOffset>
            </wp:positionH>
            <wp:positionV relativeFrom="paragraph">
              <wp:posOffset>163195</wp:posOffset>
            </wp:positionV>
            <wp:extent cx="2298700" cy="1727835"/>
            <wp:effectExtent l="0" t="0" r="6350" b="5715"/>
            <wp:wrapSquare wrapText="bothSides"/>
            <wp:docPr id="10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tretch>
                      <a:fillRect/>
                    </a:stretch>
                  </pic:blipFill>
                  <pic:spPr bwMode="auto">
                    <a:xfrm>
                      <a:off x="0" y="0"/>
                      <a:ext cx="2298700" cy="1727835"/>
                    </a:xfrm>
                    <a:prstGeom prst="rect">
                      <a:avLst/>
                    </a:prstGeom>
                    <a:noFill/>
                  </pic:spPr>
                </pic:pic>
              </a:graphicData>
            </a:graphic>
          </wp:anchor>
        </w:drawing>
      </w:r>
      <w:r w:rsidRPr="0028602D">
        <w:rPr>
          <w:rFonts w:ascii="Times New Roman" w:hAnsi="Times New Roman" w:cs="Times New Roman"/>
          <w:i/>
          <w:noProof/>
          <w:sz w:val="24"/>
          <w:szCs w:val="24"/>
          <w:lang w:eastAsia="pt-PT"/>
        </w:rPr>
        <w:drawing>
          <wp:anchor distT="0" distB="0" distL="114300" distR="114300" simplePos="0" relativeHeight="251663360" behindDoc="0" locked="0" layoutInCell="1" allowOverlap="1" wp14:anchorId="6BCC1A46" wp14:editId="1018E1D9">
            <wp:simplePos x="0" y="0"/>
            <wp:positionH relativeFrom="column">
              <wp:posOffset>2667635</wp:posOffset>
            </wp:positionH>
            <wp:positionV relativeFrom="paragraph">
              <wp:posOffset>168910</wp:posOffset>
            </wp:positionV>
            <wp:extent cx="2304415" cy="1727835"/>
            <wp:effectExtent l="0" t="0" r="635" b="5715"/>
            <wp:wrapSquare wrapText="bothSides"/>
            <wp:docPr id="10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tretch>
                      <a:fillRect/>
                    </a:stretch>
                  </pic:blipFill>
                  <pic:spPr bwMode="auto">
                    <a:xfrm>
                      <a:off x="0" y="0"/>
                      <a:ext cx="2304415" cy="1727835"/>
                    </a:xfrm>
                    <a:prstGeom prst="rect">
                      <a:avLst/>
                    </a:prstGeom>
                    <a:noFill/>
                  </pic:spPr>
                </pic:pic>
              </a:graphicData>
            </a:graphic>
          </wp:anchor>
        </w:drawing>
      </w:r>
    </w:p>
    <w:p w:rsidR="00B63322" w:rsidRPr="0028602D" w:rsidRDefault="00B63322" w:rsidP="00B63322">
      <w:pPr>
        <w:spacing w:line="360" w:lineRule="auto"/>
        <w:rPr>
          <w:rFonts w:ascii="Times New Roman" w:hAnsi="Times New Roman" w:cs="Times New Roman"/>
          <w:sz w:val="24"/>
          <w:szCs w:val="24"/>
        </w:rPr>
      </w:pPr>
    </w:p>
    <w:p w:rsidR="00B63322" w:rsidRPr="0028602D" w:rsidRDefault="00B63322" w:rsidP="00B63322">
      <w:pPr>
        <w:spacing w:line="360" w:lineRule="auto"/>
        <w:rPr>
          <w:rFonts w:ascii="Times New Roman" w:hAnsi="Times New Roman" w:cs="Times New Roman"/>
          <w:sz w:val="24"/>
          <w:szCs w:val="24"/>
        </w:rPr>
      </w:pPr>
    </w:p>
    <w:p w:rsidR="00B63322" w:rsidRPr="0028602D" w:rsidRDefault="00B63322" w:rsidP="00B63322">
      <w:pPr>
        <w:spacing w:line="360" w:lineRule="auto"/>
        <w:rPr>
          <w:rFonts w:ascii="Times New Roman" w:hAnsi="Times New Roman" w:cs="Times New Roman"/>
          <w:sz w:val="24"/>
          <w:szCs w:val="24"/>
        </w:rPr>
      </w:pPr>
    </w:p>
    <w:p w:rsidR="00B63322" w:rsidRPr="0028602D" w:rsidRDefault="00B63322" w:rsidP="00B63322">
      <w:pPr>
        <w:spacing w:line="360" w:lineRule="auto"/>
        <w:rPr>
          <w:rFonts w:ascii="Times New Roman" w:hAnsi="Times New Roman" w:cs="Times New Roman"/>
          <w:sz w:val="24"/>
          <w:szCs w:val="24"/>
        </w:rPr>
      </w:pPr>
    </w:p>
    <w:p w:rsidR="00B63322" w:rsidRPr="0028602D" w:rsidRDefault="00B63322" w:rsidP="00B63322">
      <w:pPr>
        <w:spacing w:line="360" w:lineRule="auto"/>
        <w:rPr>
          <w:rFonts w:ascii="Times New Roman" w:hAnsi="Times New Roman" w:cs="Times New Roman"/>
          <w:b/>
          <w:sz w:val="16"/>
          <w:szCs w:val="16"/>
        </w:rPr>
      </w:pPr>
      <w:r w:rsidRPr="0028602D">
        <w:rPr>
          <w:rFonts w:ascii="Times New Roman" w:hAnsi="Times New Roman" w:cs="Times New Roman"/>
          <w:b/>
          <w:sz w:val="16"/>
          <w:szCs w:val="16"/>
        </w:rPr>
        <w:t xml:space="preserve">  Fig. 5 Zona de recreio e campo de jogos – 1º ciclo</w:t>
      </w:r>
      <w:r w:rsidRPr="0028602D">
        <w:rPr>
          <w:rFonts w:ascii="Times New Roman" w:hAnsi="Times New Roman" w:cs="Times New Roman"/>
          <w:b/>
          <w:sz w:val="16"/>
          <w:szCs w:val="16"/>
        </w:rPr>
        <w:tab/>
      </w:r>
      <w:r w:rsidRPr="0028602D">
        <w:rPr>
          <w:rFonts w:ascii="Times New Roman" w:hAnsi="Times New Roman" w:cs="Times New Roman"/>
          <w:b/>
          <w:sz w:val="16"/>
          <w:szCs w:val="16"/>
        </w:rPr>
        <w:tab/>
        <w:t>Fig. 6 Zona de recreio e cordas – 1º ciclo</w:t>
      </w:r>
    </w:p>
    <w:p w:rsidR="00B63322" w:rsidRPr="0028602D" w:rsidRDefault="00B63322" w:rsidP="00B63322">
      <w:pPr>
        <w:spacing w:line="360" w:lineRule="auto"/>
        <w:rPr>
          <w:rFonts w:ascii="Times New Roman" w:hAnsi="Times New Roman" w:cs="Times New Roman"/>
          <w:sz w:val="24"/>
          <w:szCs w:val="24"/>
        </w:rPr>
      </w:pPr>
    </w:p>
    <w:p w:rsidR="00B63322" w:rsidRPr="0028602D" w:rsidRDefault="00B63322" w:rsidP="00B63322">
      <w:pPr>
        <w:spacing w:line="360" w:lineRule="auto"/>
        <w:rPr>
          <w:rFonts w:ascii="Times New Roman" w:hAnsi="Times New Roman" w:cs="Times New Roman"/>
          <w:sz w:val="24"/>
          <w:szCs w:val="24"/>
        </w:rPr>
      </w:pPr>
    </w:p>
    <w:p w:rsidR="00B63322" w:rsidRPr="0028602D" w:rsidRDefault="00B63322" w:rsidP="00B63322">
      <w:pPr>
        <w:spacing w:line="360" w:lineRule="auto"/>
        <w:rPr>
          <w:rFonts w:ascii="Times New Roman" w:hAnsi="Times New Roman" w:cs="Times New Roman"/>
          <w:sz w:val="24"/>
          <w:szCs w:val="24"/>
        </w:rPr>
      </w:pPr>
      <w:r w:rsidRPr="0028602D">
        <w:rPr>
          <w:rFonts w:ascii="Times New Roman" w:hAnsi="Times New Roman" w:cs="Times New Roman"/>
          <w:noProof/>
          <w:sz w:val="24"/>
          <w:szCs w:val="24"/>
          <w:lang w:eastAsia="pt-PT"/>
        </w:rPr>
        <w:lastRenderedPageBreak/>
        <w:drawing>
          <wp:anchor distT="0" distB="0" distL="114300" distR="114300" simplePos="0" relativeHeight="251664384" behindDoc="0" locked="0" layoutInCell="1" allowOverlap="1" wp14:anchorId="259D0365" wp14:editId="13981110">
            <wp:simplePos x="0" y="0"/>
            <wp:positionH relativeFrom="column">
              <wp:posOffset>48260</wp:posOffset>
            </wp:positionH>
            <wp:positionV relativeFrom="paragraph">
              <wp:posOffset>-184785</wp:posOffset>
            </wp:positionV>
            <wp:extent cx="2480310" cy="1727835"/>
            <wp:effectExtent l="0" t="0" r="0" b="0"/>
            <wp:wrapSquare wrapText="bothSides"/>
            <wp:docPr id="1032" name="Picture 9" descr="E:\backup Marta\Desktop\Marta\Mestrado\1º Ano\2º Semestre\Fotos PES pré-escolar\IMG_4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ackup Marta\Desktop\Marta\Mestrado\1º Ano\2º Semestre\Fotos PES pré-escolar\IMG_4365.JPG"/>
                    <pic:cNvPicPr>
                      <a:picLocks noChangeAspect="1" noChangeArrowheads="1"/>
                    </pic:cNvPicPr>
                  </pic:nvPicPr>
                  <pic:blipFill>
                    <a:blip r:embed="rId19"/>
                    <a:stretch>
                      <a:fillRect/>
                    </a:stretch>
                  </pic:blipFill>
                  <pic:spPr bwMode="auto">
                    <a:xfrm>
                      <a:off x="0" y="0"/>
                      <a:ext cx="2480310" cy="1727835"/>
                    </a:xfrm>
                    <a:prstGeom prst="rect">
                      <a:avLst/>
                    </a:prstGeom>
                    <a:noFill/>
                    <a:ln>
                      <a:noFill/>
                    </a:ln>
                  </pic:spPr>
                </pic:pic>
              </a:graphicData>
            </a:graphic>
          </wp:anchor>
        </w:drawing>
      </w:r>
    </w:p>
    <w:p w:rsidR="00B63322" w:rsidRPr="0028602D" w:rsidRDefault="00B63322" w:rsidP="00B63322">
      <w:pPr>
        <w:spacing w:line="360" w:lineRule="auto"/>
        <w:rPr>
          <w:rFonts w:ascii="Times New Roman" w:hAnsi="Times New Roman" w:cs="Times New Roman"/>
          <w:sz w:val="24"/>
          <w:szCs w:val="24"/>
        </w:rPr>
      </w:pPr>
    </w:p>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cs="Times New Roman"/>
          <w:sz w:val="16"/>
          <w:szCs w:val="16"/>
        </w:rPr>
      </w:pPr>
    </w:p>
    <w:p w:rsidR="007B1702" w:rsidRDefault="00B63322" w:rsidP="00B63322">
      <w:pPr>
        <w:rPr>
          <w:rFonts w:ascii="Times New Roman" w:hAnsi="Times New Roman" w:cs="Times New Roman"/>
          <w:b/>
          <w:sz w:val="16"/>
          <w:szCs w:val="16"/>
        </w:rPr>
      </w:pPr>
      <w:r w:rsidRPr="0028602D">
        <w:rPr>
          <w:rFonts w:ascii="Times New Roman" w:hAnsi="Times New Roman" w:cs="Times New Roman"/>
          <w:b/>
          <w:sz w:val="16"/>
          <w:szCs w:val="16"/>
        </w:rPr>
        <w:t xml:space="preserve">  </w:t>
      </w:r>
    </w:p>
    <w:p w:rsidR="00B63322" w:rsidRPr="0028602D" w:rsidRDefault="00B63322" w:rsidP="00B63322">
      <w:pPr>
        <w:rPr>
          <w:rFonts w:ascii="Times New Roman" w:hAnsi="Times New Roman" w:cs="Times New Roman"/>
          <w:b/>
          <w:sz w:val="16"/>
          <w:szCs w:val="16"/>
        </w:rPr>
      </w:pPr>
      <w:r w:rsidRPr="0028602D">
        <w:rPr>
          <w:rFonts w:ascii="Times New Roman" w:hAnsi="Times New Roman" w:cs="Times New Roman"/>
          <w:b/>
          <w:sz w:val="16"/>
          <w:szCs w:val="16"/>
        </w:rPr>
        <w:t>Fig. 7 Zona de recreio do pré-escolar</w:t>
      </w:r>
    </w:p>
    <w:p w:rsidR="00B63322" w:rsidRPr="0028602D" w:rsidRDefault="00B63322" w:rsidP="00B63322">
      <w:pPr>
        <w:rPr>
          <w:rFonts w:ascii="Times New Roman" w:hAnsi="Times New Roman" w:cs="Times New Roman"/>
          <w:b/>
          <w:sz w:val="16"/>
          <w:szCs w:val="16"/>
        </w:rPr>
      </w:pP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O edifício é limitado por um muro com aproximadamente dois metros de altura em frente às salas de aula e por uma vedação em rede na parte posterior do mesmo. Possui três entradas distintas: a entrada principal, uma entrada independente para a zona do pré-escolar e uma outra entrada para entrega de mercadorias.</w:t>
      </w:r>
    </w:p>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cs="Times New Roman"/>
          <w:b/>
          <w:sz w:val="28"/>
          <w:szCs w:val="28"/>
        </w:rPr>
      </w:pPr>
      <w:r w:rsidRPr="0028602D">
        <w:rPr>
          <w:rFonts w:ascii="Times New Roman" w:hAnsi="Times New Roman" w:cs="Times New Roman"/>
          <w:b/>
          <w:sz w:val="28"/>
          <w:szCs w:val="28"/>
        </w:rPr>
        <w:t>3 – Trabalho em equipa entre adultos</w:t>
      </w:r>
    </w:p>
    <w:p w:rsidR="00B63322" w:rsidRPr="0028602D" w:rsidRDefault="00B63322" w:rsidP="00B63322">
      <w:pPr>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No seu melhor, o trabalho em equipa é um processo de aprendizagem pela ação que implica um clim</w:t>
      </w:r>
      <w:r w:rsidR="007B1702">
        <w:rPr>
          <w:rFonts w:ascii="Times New Roman" w:hAnsi="Times New Roman" w:cs="Times New Roman"/>
          <w:sz w:val="24"/>
          <w:szCs w:val="24"/>
        </w:rPr>
        <w:t>a de apoio e de respeito mútuo.</w:t>
      </w:r>
      <w:r w:rsidRPr="0028602D">
        <w:rPr>
          <w:rFonts w:ascii="Times New Roman" w:hAnsi="Times New Roman" w:cs="Times New Roman"/>
          <w:sz w:val="24"/>
          <w:szCs w:val="24"/>
        </w:rPr>
        <w:t xml:space="preserve"> (</w:t>
      </w:r>
      <w:proofErr w:type="spellStart"/>
      <w:r w:rsidRPr="0028602D">
        <w:rPr>
          <w:rFonts w:ascii="Times New Roman" w:hAnsi="Times New Roman" w:cs="Times New Roman"/>
          <w:sz w:val="24"/>
          <w:szCs w:val="24"/>
        </w:rPr>
        <w:t>Hohmann</w:t>
      </w:r>
      <w:proofErr w:type="spellEnd"/>
      <w:r w:rsidRPr="0028602D">
        <w:rPr>
          <w:rFonts w:ascii="Times New Roman" w:hAnsi="Times New Roman" w:cs="Times New Roman"/>
          <w:sz w:val="24"/>
          <w:szCs w:val="24"/>
        </w:rPr>
        <w:t xml:space="preserve"> &amp; </w:t>
      </w:r>
      <w:proofErr w:type="spellStart"/>
      <w:r w:rsidRPr="0028602D">
        <w:rPr>
          <w:rFonts w:ascii="Times New Roman" w:hAnsi="Times New Roman" w:cs="Times New Roman"/>
          <w:sz w:val="24"/>
          <w:szCs w:val="24"/>
        </w:rPr>
        <w:t>Weikart</w:t>
      </w:r>
      <w:proofErr w:type="spellEnd"/>
      <w:r w:rsidRPr="0028602D">
        <w:rPr>
          <w:rFonts w:ascii="Times New Roman" w:hAnsi="Times New Roman" w:cs="Times New Roman"/>
          <w:sz w:val="24"/>
          <w:szCs w:val="24"/>
        </w:rPr>
        <w:t xml:space="preserve"> 1997: 130)</w:t>
      </w:r>
    </w:p>
    <w:p w:rsidR="00B63322" w:rsidRPr="0028602D" w:rsidRDefault="00B63322" w:rsidP="00B63322">
      <w:pPr>
        <w:spacing w:after="0"/>
        <w:rPr>
          <w:rFonts w:ascii="Times New Roman" w:hAnsi="Times New Roman" w:cs="Times New Roman"/>
          <w:sz w:val="24"/>
          <w:szCs w:val="24"/>
        </w:rPr>
      </w:pP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As equipas deverão trabalhar para um objetivo comum sendo indispensável a consciência de que são um grupo e como tal devem funcionar em conjunto, pois só dessa forma será possível o sucesso para atingir as intencionalidades educativas. No entanto, esta cooperação nem sempre é fácil, é necessário que todos os elementos se possam conhecer, se sintam integrados e a fazer parte de um todo como equipa.</w:t>
      </w:r>
      <w:r w:rsidRPr="0028602D">
        <w:rPr>
          <w:sz w:val="23"/>
          <w:szCs w:val="23"/>
        </w:rPr>
        <w:t xml:space="preserve"> </w:t>
      </w:r>
      <w:r w:rsidRPr="0028602D">
        <w:rPr>
          <w:rFonts w:ascii="Times New Roman" w:hAnsi="Times New Roman" w:cs="Times New Roman"/>
          <w:sz w:val="24"/>
          <w:szCs w:val="24"/>
        </w:rPr>
        <w:t xml:space="preserve">Embora sendo uma instituição nova, toda a equipa educativa demonstra ser bastante experiente e dedicada. </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No que se refere à relação entre os membros da equipa, a prioridade está colocada nos aspetos que dizem respeito à relação educativa com as crianças. A um nível mais pessoal, apesar da maior afinidade com determinadas colegas, a interação existente entre toda a equipa garante o bom funcionamento de toda a instituição. A qualidade e o tipo de interação entre a equipa educativa permitem um ambiente mais propício para uma educação em que as aprendizagens significativas são um ponto fulcral a ter em conta. Como parte integrante desta equipa, durante os meses de duração da Prática de Ensino Supervisionada, não senti dificuldades de relacionamento com nenhum membro da mesma, nem nas duas salas onde intervim nem com o pessoal da </w:t>
      </w:r>
      <w:r w:rsidRPr="0028602D">
        <w:rPr>
          <w:rFonts w:ascii="Times New Roman" w:hAnsi="Times New Roman" w:cs="Times New Roman"/>
          <w:sz w:val="24"/>
          <w:szCs w:val="24"/>
        </w:rPr>
        <w:lastRenderedPageBreak/>
        <w:t>cozinha, da receção, biblioteca ou dos serviços gerais, e</w:t>
      </w:r>
      <w:r w:rsidR="007B1702">
        <w:rPr>
          <w:rFonts w:ascii="Times New Roman" w:hAnsi="Times New Roman" w:cs="Times New Roman"/>
          <w:sz w:val="24"/>
          <w:szCs w:val="24"/>
        </w:rPr>
        <w:t>mbora em</w:t>
      </w:r>
      <w:r w:rsidRPr="0028602D">
        <w:rPr>
          <w:rFonts w:ascii="Times New Roman" w:hAnsi="Times New Roman" w:cs="Times New Roman"/>
          <w:sz w:val="24"/>
          <w:szCs w:val="24"/>
        </w:rPr>
        <w:t xml:space="preserve"> 1º ciclo me tenha dado a conhecer mais e melhor a todos, por me sentir muito mais à vontade, uma vez que já tinha estado na mesma instituição no estágio de pré-escolar.</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As reuniões deverão constituir um momento de partilha de conhecimentos, de dúvidas, de ideias e opiniões que enriquecem cada um dos elementos que nela participa e, consequentemente, as crianças e todo o meio institucional. Para além destas reuniões, durante o ano letivo, decorrem alguns encontros temáticos e reuniões para pais/encarregados de educação, nas quais se esclarecem dúvidas ou se trata de alguns temas do seu interesse.</w:t>
      </w:r>
      <w:r w:rsidRPr="0028602D">
        <w:rPr>
          <w:sz w:val="23"/>
          <w:szCs w:val="23"/>
        </w:rPr>
        <w:t xml:space="preserve"> </w:t>
      </w:r>
      <w:r w:rsidRPr="0028602D">
        <w:rPr>
          <w:rFonts w:ascii="Times New Roman" w:hAnsi="Times New Roman" w:cs="Times New Roman"/>
          <w:sz w:val="24"/>
          <w:szCs w:val="24"/>
        </w:rPr>
        <w:t>Será neste contexto essenc</w:t>
      </w:r>
      <w:r w:rsidR="007B1702">
        <w:rPr>
          <w:rFonts w:ascii="Times New Roman" w:hAnsi="Times New Roman" w:cs="Times New Roman"/>
          <w:sz w:val="24"/>
          <w:szCs w:val="24"/>
        </w:rPr>
        <w:t>ial o papel da coordenação, esta</w:t>
      </w:r>
      <w:r w:rsidRPr="0028602D">
        <w:rPr>
          <w:rFonts w:ascii="Times New Roman" w:hAnsi="Times New Roman" w:cs="Times New Roman"/>
          <w:sz w:val="24"/>
          <w:szCs w:val="24"/>
        </w:rPr>
        <w:t xml:space="preserve"> é responsável por supervisionar o desempenho da equipa servindo também de veículo de comunicação e orientação.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Quando se trata de ajudar, todos estão dispostos, por exemplo, no refeitório, as próprias educadoras ajudam as a</w:t>
      </w:r>
      <w:r w:rsidR="00F5432A">
        <w:rPr>
          <w:rFonts w:ascii="Times New Roman" w:hAnsi="Times New Roman" w:cs="Times New Roman"/>
          <w:sz w:val="24"/>
          <w:szCs w:val="24"/>
        </w:rPr>
        <w:t>uxiliares na distribuição de pra</w:t>
      </w:r>
      <w:r w:rsidRPr="0028602D">
        <w:rPr>
          <w:rFonts w:ascii="Times New Roman" w:hAnsi="Times New Roman" w:cs="Times New Roman"/>
          <w:sz w:val="24"/>
          <w:szCs w:val="24"/>
        </w:rPr>
        <w:t>tos, na distribuição das sobremesas, etc. Quando é altura de festas existe uma grande entreajuda entre educadoras e professores de 1º ciclo e normalmente as decisões que são tomadas, relativamente às festas, são sempre com a consulta destas duas valências.</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Normalmente existe sempre grande troca de informações e ideias informalmente, onde são comparados vários aspetos do </w:t>
      </w:r>
      <w:r w:rsidR="003E09F1" w:rsidRPr="0028602D">
        <w:rPr>
          <w:rFonts w:ascii="Times New Roman" w:hAnsi="Times New Roman" w:cs="Times New Roman"/>
          <w:sz w:val="24"/>
          <w:szCs w:val="24"/>
        </w:rPr>
        <w:t>dia-a-dia</w:t>
      </w:r>
      <w:r w:rsidRPr="0028602D">
        <w:rPr>
          <w:rFonts w:ascii="Times New Roman" w:hAnsi="Times New Roman" w:cs="Times New Roman"/>
          <w:sz w:val="24"/>
          <w:szCs w:val="24"/>
        </w:rPr>
        <w:t xml:space="preserve">, isto tanto em pré-escolar como em 1º ciclo. </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Todos estes aspetos funcionam como um todo para as aprendizagens das crianças, não só na sala de aula, mas também na própria instituição.</w:t>
      </w:r>
    </w:p>
    <w:p w:rsidR="00B63322" w:rsidRPr="0028602D" w:rsidRDefault="00B63322" w:rsidP="00B63322">
      <w:pPr>
        <w:spacing w:after="0" w:line="360" w:lineRule="auto"/>
        <w:ind w:firstLine="709"/>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b/>
          <w:sz w:val="28"/>
          <w:szCs w:val="28"/>
        </w:rPr>
      </w:pPr>
      <w:r w:rsidRPr="0028602D">
        <w:rPr>
          <w:rFonts w:ascii="Times New Roman" w:hAnsi="Times New Roman" w:cs="Times New Roman"/>
          <w:b/>
          <w:sz w:val="28"/>
          <w:szCs w:val="28"/>
        </w:rPr>
        <w:t>3.1 – Trabalho em equipa entre adultos - Pré-Escolar</w:t>
      </w:r>
    </w:p>
    <w:p w:rsidR="00B63322" w:rsidRPr="0028602D" w:rsidRDefault="00B63322" w:rsidP="00B63322">
      <w:pPr>
        <w:spacing w:after="0" w:line="360" w:lineRule="auto"/>
        <w:jc w:val="both"/>
        <w:rPr>
          <w:rFonts w:ascii="Times New Roman" w:hAnsi="Times New Roman" w:cs="Times New Roman"/>
          <w:b/>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A equipa educativa da sala de </w:t>
      </w:r>
      <w:r w:rsidR="003E09F1" w:rsidRPr="0028602D">
        <w:rPr>
          <w:rFonts w:ascii="Times New Roman" w:hAnsi="Times New Roman" w:cs="Times New Roman"/>
          <w:sz w:val="24"/>
          <w:szCs w:val="24"/>
        </w:rPr>
        <w:t>jardim-de-infância</w:t>
      </w:r>
      <w:r w:rsidRPr="0028602D">
        <w:rPr>
          <w:rFonts w:ascii="Times New Roman" w:hAnsi="Times New Roman" w:cs="Times New Roman"/>
          <w:sz w:val="24"/>
          <w:szCs w:val="24"/>
        </w:rPr>
        <w:t xml:space="preserve"> era composta por uma educadora: Mariana Rodrigues e por uma animadora: Deolinda. Tanto a educadora como a animadora geriam as atividades de prolongamento de forma a não haver repetições, havendo sempre um trabalho conjunto entre as duas. Este trabalho é possível essencialmente pelas informações dadas uma à outra, havendo sempre uma preocupação de continuidade no trabalho que é realizado. Os debates de ideias pelos membros da equipa surgem como elemento favorável ao processo educativo, pois estes permitem obter diferentes perspetivas sobre um mesmo assunto, podendo estas complementar-se e enriquecer-se.</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lastRenderedPageBreak/>
        <w:t>Observei e participei em vários desses momentos em Jardim de Infância, em que os elementos da equipa trocavam as suas ideias, normalmente de índole mais informal, mas todos eles importantes para o desenvolvimento de um bom trabalho de equipa e para o bem-estar das crianças. Este tipo de conversas com os vários membros da equipa abrangia vários assuntos relacionados com o processo educativo.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Recordo dois desses momentos de partilha informal em contexto de Jardim de Infância, em que trocávamos opiniões acerca dos materiais e formas da prenda do dia do pai e do dia da mãe, assim como seriam as respetivas comemorações. Conjuntamente </w:t>
      </w:r>
      <w:proofErr w:type="gramStart"/>
      <w:r w:rsidRPr="0028602D">
        <w:rPr>
          <w:rFonts w:ascii="Times New Roman" w:hAnsi="Times New Roman" w:cs="Times New Roman"/>
          <w:sz w:val="24"/>
          <w:szCs w:val="24"/>
        </w:rPr>
        <w:t>chegámos</w:t>
      </w:r>
      <w:proofErr w:type="gramEnd"/>
      <w:r w:rsidRPr="0028602D">
        <w:rPr>
          <w:rFonts w:ascii="Times New Roman" w:hAnsi="Times New Roman" w:cs="Times New Roman"/>
          <w:sz w:val="24"/>
          <w:szCs w:val="24"/>
        </w:rPr>
        <w:t xml:space="preserve"> a uma conclusão e até </w:t>
      </w:r>
      <w:r w:rsidR="00F5432A" w:rsidRPr="0028602D">
        <w:rPr>
          <w:rFonts w:ascii="Times New Roman" w:hAnsi="Times New Roman" w:cs="Times New Roman"/>
          <w:sz w:val="24"/>
          <w:szCs w:val="24"/>
        </w:rPr>
        <w:t>experimentámos</w:t>
      </w:r>
      <w:r w:rsidRPr="0028602D">
        <w:rPr>
          <w:rFonts w:ascii="Times New Roman" w:hAnsi="Times New Roman" w:cs="Times New Roman"/>
          <w:sz w:val="24"/>
          <w:szCs w:val="24"/>
        </w:rPr>
        <w:t xml:space="preserve"> a viabilidade das decisões tomadas. Foi a partir deste trabalho de equipa que foi possível a realização das prendas para os pais e mães e as respetivas festas comemorativas.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Enquanto estive a realizar o meu estágio, na sala de pré-escolar senti sempre um grande apoio por parte dos elementos da equipa, penso que me adaptei bem, assim como eles se adaptaram à minha presença. Acho também ter conseguido uma participação ativa com as educadora e animadora, </w:t>
      </w:r>
      <w:proofErr w:type="gramStart"/>
      <w:r w:rsidRPr="0028602D">
        <w:rPr>
          <w:rFonts w:ascii="Times New Roman" w:hAnsi="Times New Roman" w:cs="Times New Roman"/>
          <w:sz w:val="24"/>
          <w:szCs w:val="24"/>
        </w:rPr>
        <w:t>participação</w:t>
      </w:r>
      <w:proofErr w:type="gramEnd"/>
      <w:r w:rsidRPr="0028602D">
        <w:rPr>
          <w:rFonts w:ascii="Times New Roman" w:hAnsi="Times New Roman" w:cs="Times New Roman"/>
          <w:sz w:val="24"/>
          <w:szCs w:val="24"/>
        </w:rPr>
        <w:t xml:space="preserve"> </w:t>
      </w:r>
      <w:proofErr w:type="gramStart"/>
      <w:r w:rsidRPr="0028602D">
        <w:rPr>
          <w:rFonts w:ascii="Times New Roman" w:hAnsi="Times New Roman" w:cs="Times New Roman"/>
          <w:sz w:val="24"/>
          <w:szCs w:val="24"/>
        </w:rPr>
        <w:t>essa</w:t>
      </w:r>
      <w:proofErr w:type="gramEnd"/>
      <w:r w:rsidRPr="0028602D">
        <w:rPr>
          <w:rFonts w:ascii="Times New Roman" w:hAnsi="Times New Roman" w:cs="Times New Roman"/>
          <w:sz w:val="24"/>
          <w:szCs w:val="24"/>
        </w:rPr>
        <w:t xml:space="preserve"> que penso ter sido de qualidade.</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noProof/>
          <w:sz w:val="24"/>
          <w:szCs w:val="24"/>
          <w:lang w:eastAsia="pt-PT"/>
        </w:rPr>
        <w:drawing>
          <wp:anchor distT="0" distB="0" distL="114300" distR="114300" simplePos="0" relativeHeight="251668480" behindDoc="0" locked="0" layoutInCell="1" allowOverlap="1" wp14:anchorId="263F7FCD" wp14:editId="6D16ACEB">
            <wp:simplePos x="0" y="0"/>
            <wp:positionH relativeFrom="column">
              <wp:posOffset>2509520</wp:posOffset>
            </wp:positionH>
            <wp:positionV relativeFrom="paragraph">
              <wp:posOffset>247015</wp:posOffset>
            </wp:positionV>
            <wp:extent cx="2483623" cy="1656000"/>
            <wp:effectExtent l="0" t="0" r="0" b="1905"/>
            <wp:wrapSquare wrapText="bothSides"/>
            <wp:docPr id="1033" name="Picture 12" descr="E:\backup Marta\Desktop\Marta\Mestrado\1º Ano\2º Semestre\Fotos PES pré-escolar\Fotos Estágio JI Bacelo\Dia do Pai e Prenda\IMG_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ackup Marta\Desktop\Marta\Mestrado\1º Ano\2º Semestre\Fotos PES pré-escolar\Fotos Estágio JI Bacelo\Dia do Pai e Prenda\IMG_3717.JPG"/>
                    <pic:cNvPicPr>
                      <a:picLocks noChangeAspect="1" noChangeArrowheads="1"/>
                    </pic:cNvPicPr>
                  </pic:nvPicPr>
                  <pic:blipFill>
                    <a:blip r:embed="rId20"/>
                    <a:stretch>
                      <a:fillRect/>
                    </a:stretch>
                  </pic:blipFill>
                  <pic:spPr bwMode="auto">
                    <a:xfrm>
                      <a:off x="0" y="0"/>
                      <a:ext cx="2483623" cy="1656000"/>
                    </a:xfrm>
                    <a:prstGeom prst="rect">
                      <a:avLst/>
                    </a:prstGeom>
                    <a:noFill/>
                    <a:ln>
                      <a:noFill/>
                    </a:ln>
                  </pic:spPr>
                </pic:pic>
              </a:graphicData>
            </a:graphic>
          </wp:anchor>
        </w:drawing>
      </w:r>
      <w:r w:rsidRPr="0028602D">
        <w:rPr>
          <w:rFonts w:ascii="Times New Roman" w:hAnsi="Times New Roman" w:cs="Times New Roman"/>
          <w:noProof/>
          <w:sz w:val="24"/>
          <w:szCs w:val="24"/>
          <w:lang w:eastAsia="pt-PT"/>
        </w:rPr>
        <w:drawing>
          <wp:anchor distT="0" distB="0" distL="114300" distR="114300" simplePos="0" relativeHeight="251666432" behindDoc="0" locked="0" layoutInCell="1" allowOverlap="1" wp14:anchorId="19F49E39" wp14:editId="5866A515">
            <wp:simplePos x="0" y="0"/>
            <wp:positionH relativeFrom="column">
              <wp:posOffset>24765</wp:posOffset>
            </wp:positionH>
            <wp:positionV relativeFrom="paragraph">
              <wp:posOffset>247650</wp:posOffset>
            </wp:positionV>
            <wp:extent cx="2486660" cy="1657350"/>
            <wp:effectExtent l="0" t="0" r="8890" b="0"/>
            <wp:wrapSquare wrapText="bothSides"/>
            <wp:docPr id="1034" name="Picture 11" descr="E:\backup Marta\Desktop\Marta\Mestrado\1º Ano\2º Semestre\Fotos PES pré-escolar\Fotos Estágio JI Bacelo\Dia do Pai e Prenda\IMG_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ackup Marta\Desktop\Marta\Mestrado\1º Ano\2º Semestre\Fotos PES pré-escolar\Fotos Estágio JI Bacelo\Dia do Pai e Prenda\IMG_3705.JPG"/>
                    <pic:cNvPicPr>
                      <a:picLocks noChangeAspect="1" noChangeArrowheads="1"/>
                    </pic:cNvPicPr>
                  </pic:nvPicPr>
                  <pic:blipFill>
                    <a:blip r:embed="rId21"/>
                    <a:stretch>
                      <a:fillRect/>
                    </a:stretch>
                  </pic:blipFill>
                  <pic:spPr bwMode="auto">
                    <a:xfrm>
                      <a:off x="0" y="0"/>
                      <a:ext cx="2486660" cy="1657350"/>
                    </a:xfrm>
                    <a:prstGeom prst="rect">
                      <a:avLst/>
                    </a:prstGeom>
                    <a:noFill/>
                    <a:ln>
                      <a:noFill/>
                    </a:ln>
                  </pic:spPr>
                </pic:pic>
              </a:graphicData>
            </a:graphic>
          </wp:anchor>
        </w:drawing>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5B1FFE" w:rsidP="00B63322">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pict>
          <v:oval id="_x0000_s1084" style="position:absolute;left:0;text-align:left;margin-left:-218.65pt;margin-top:10.55pt;width:13.05pt;height:11pt;z-index:251790336" fillcolor="#7f7f7f [1612]"/>
        </w:pict>
      </w:r>
      <w:r>
        <w:rPr>
          <w:rFonts w:ascii="Times New Roman" w:hAnsi="Times New Roman" w:cs="Times New Roman"/>
          <w:noProof/>
          <w:sz w:val="24"/>
          <w:szCs w:val="24"/>
          <w:lang w:eastAsia="pt-PT"/>
        </w:rPr>
        <w:pict>
          <v:oval id="_x0000_s1083" style="position:absolute;left:0;text-align:left;margin-left:-292.7pt;margin-top:3.65pt;width:13.05pt;height:11pt;z-index:251789312" fillcolor="#7f7f7f [1612]"/>
        </w:pict>
      </w:r>
      <w:r>
        <w:rPr>
          <w:rFonts w:ascii="Times New Roman" w:hAnsi="Times New Roman" w:cs="Times New Roman"/>
          <w:noProof/>
          <w:sz w:val="24"/>
          <w:szCs w:val="24"/>
          <w:lang w:eastAsia="pt-PT"/>
        </w:rPr>
        <w:pict>
          <v:oval id="_x0000_s1082" style="position:absolute;left:0;text-align:left;margin-left:-354.7pt;margin-top:3.65pt;width:13.05pt;height:11pt;z-index:251788288" fillcolor="#7f7f7f [1612]"/>
        </w:pict>
      </w:r>
    </w:p>
    <w:p w:rsidR="00B63322" w:rsidRPr="0028602D" w:rsidRDefault="005B1FFE" w:rsidP="00B63322">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pict>
          <v:oval id="_x0000_s1085" style="position:absolute;left:0;text-align:left;margin-left:-88.7pt;margin-top:12.85pt;width:13.05pt;height:11pt;z-index:251791360" fillcolor="#7f7f7f [1612]"/>
        </w:pic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noProof/>
          <w:sz w:val="24"/>
          <w:szCs w:val="24"/>
          <w:lang w:eastAsia="pt-PT"/>
        </w:rPr>
        <w:drawing>
          <wp:anchor distT="0" distB="0" distL="114300" distR="114300" simplePos="0" relativeHeight="251667456" behindDoc="0" locked="0" layoutInCell="1" allowOverlap="1" wp14:anchorId="74D7EF31" wp14:editId="1B001F77">
            <wp:simplePos x="0" y="0"/>
            <wp:positionH relativeFrom="column">
              <wp:posOffset>-5082540</wp:posOffset>
            </wp:positionH>
            <wp:positionV relativeFrom="paragraph">
              <wp:posOffset>64770</wp:posOffset>
            </wp:positionV>
            <wp:extent cx="2486025" cy="1724025"/>
            <wp:effectExtent l="0" t="0" r="9525" b="9525"/>
            <wp:wrapSquare wrapText="bothSides"/>
            <wp:docPr id="1035" name="Picture 13" descr="E:\backup Marta\Desktop\Marta\Mestrado\1º Ano\2º Semestre\Fotos PES pré-escolar\Fotos Estágio JI Bacelo\Dia do Pai e Prenda\IMG_3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backup Marta\Desktop\Marta\Mestrado\1º Ano\2º Semestre\Fotos PES pré-escolar\Fotos Estágio JI Bacelo\Dia do Pai e Prenda\IMG_3769.JPG"/>
                    <pic:cNvPicPr>
                      <a:picLocks noChangeAspect="1" noChangeArrowheads="1"/>
                    </pic:cNvPicPr>
                  </pic:nvPicPr>
                  <pic:blipFill>
                    <a:blip r:embed="rId22"/>
                    <a:stretch>
                      <a:fillRect/>
                    </a:stretch>
                  </pic:blipFill>
                  <pic:spPr bwMode="auto">
                    <a:xfrm>
                      <a:off x="0" y="0"/>
                      <a:ext cx="2486025" cy="1724025"/>
                    </a:xfrm>
                    <a:prstGeom prst="rect">
                      <a:avLst/>
                    </a:prstGeom>
                    <a:noFill/>
                    <a:ln>
                      <a:noFill/>
                    </a:ln>
                  </pic:spPr>
                </pic:pic>
              </a:graphicData>
            </a:graphic>
          </wp:anchor>
        </w:drawing>
      </w:r>
      <w:r w:rsidRPr="0028602D">
        <w:rPr>
          <w:rFonts w:ascii="Times New Roman" w:hAnsi="Times New Roman" w:cs="Times New Roman"/>
          <w:noProof/>
          <w:sz w:val="24"/>
          <w:szCs w:val="24"/>
          <w:lang w:eastAsia="pt-PT"/>
        </w:rPr>
        <w:drawing>
          <wp:anchor distT="0" distB="0" distL="114300" distR="114300" simplePos="0" relativeHeight="251669504" behindDoc="0" locked="0" layoutInCell="1" allowOverlap="1" wp14:anchorId="6EC3EB06" wp14:editId="6D1C3A5D">
            <wp:simplePos x="0" y="0"/>
            <wp:positionH relativeFrom="column">
              <wp:posOffset>-2592705</wp:posOffset>
            </wp:positionH>
            <wp:positionV relativeFrom="paragraph">
              <wp:posOffset>64770</wp:posOffset>
            </wp:positionV>
            <wp:extent cx="2492818" cy="1728000"/>
            <wp:effectExtent l="0" t="0" r="3175" b="5715"/>
            <wp:wrapSquare wrapText="bothSides"/>
            <wp:docPr id="1036" name="Picture 14" descr="E:\backup Marta\Desktop\Marta\Mestrado\1º Ano\2º Semestre\Fotos PES pré-escolar\Fotos Estágio JI Bacelo\Dia do Pai e Prenda\IMG_3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backup Marta\Desktop\Marta\Mestrado\1º Ano\2º Semestre\Fotos PES pré-escolar\Fotos Estágio JI Bacelo\Dia do Pai e Prenda\IMG_3761.JPG"/>
                    <pic:cNvPicPr>
                      <a:picLocks noChangeAspect="1" noChangeArrowheads="1"/>
                    </pic:cNvPicPr>
                  </pic:nvPicPr>
                  <pic:blipFill>
                    <a:blip r:embed="rId23"/>
                    <a:stretch>
                      <a:fillRect/>
                    </a:stretch>
                  </pic:blipFill>
                  <pic:spPr bwMode="auto">
                    <a:xfrm>
                      <a:off x="0" y="0"/>
                      <a:ext cx="2492818" cy="1728000"/>
                    </a:xfrm>
                    <a:prstGeom prst="rect">
                      <a:avLst/>
                    </a:prstGeom>
                    <a:noFill/>
                    <a:ln>
                      <a:noFill/>
                    </a:ln>
                  </pic:spPr>
                </pic:pic>
              </a:graphicData>
            </a:graphic>
          </wp:anchor>
        </w:drawing>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5B1FFE" w:rsidP="00B63322">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pict>
          <v:oval id="_x0000_s1086" style="position:absolute;left:0;text-align:left;margin-left:-68.3pt;margin-top:8.85pt;width:17.9pt;height:16.65pt;z-index:251792384" fillcolor="#7f7f7f [1612]"/>
        </w:pic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b/>
          <w:sz w:val="16"/>
          <w:szCs w:val="16"/>
        </w:rPr>
      </w:pPr>
    </w:p>
    <w:p w:rsidR="00B63322" w:rsidRPr="0028602D" w:rsidRDefault="00B63322" w:rsidP="00B63322">
      <w:pPr>
        <w:spacing w:after="0" w:line="360" w:lineRule="auto"/>
        <w:jc w:val="both"/>
        <w:rPr>
          <w:rFonts w:ascii="Times New Roman" w:hAnsi="Times New Roman" w:cs="Times New Roman"/>
          <w:b/>
          <w:sz w:val="16"/>
          <w:szCs w:val="16"/>
        </w:rPr>
      </w:pPr>
    </w:p>
    <w:p w:rsidR="00B63322" w:rsidRPr="0028602D" w:rsidRDefault="00B63322" w:rsidP="00B63322">
      <w:pPr>
        <w:spacing w:after="0" w:line="360" w:lineRule="auto"/>
        <w:jc w:val="both"/>
        <w:rPr>
          <w:rFonts w:ascii="Times New Roman" w:hAnsi="Times New Roman" w:cs="Times New Roman"/>
          <w:b/>
          <w:sz w:val="16"/>
          <w:szCs w:val="16"/>
        </w:rPr>
      </w:pPr>
    </w:p>
    <w:p w:rsidR="00B63322" w:rsidRPr="0028602D" w:rsidRDefault="00B63322" w:rsidP="00B63322">
      <w:pPr>
        <w:spacing w:after="0" w:line="360" w:lineRule="auto"/>
        <w:jc w:val="both"/>
        <w:rPr>
          <w:rFonts w:ascii="Times New Roman" w:hAnsi="Times New Roman" w:cs="Times New Roman"/>
          <w:b/>
          <w:sz w:val="16"/>
          <w:szCs w:val="16"/>
        </w:rPr>
      </w:pPr>
      <w:r w:rsidRPr="0028602D">
        <w:rPr>
          <w:rFonts w:ascii="Times New Roman" w:hAnsi="Times New Roman" w:cs="Times New Roman"/>
          <w:b/>
          <w:sz w:val="16"/>
          <w:szCs w:val="16"/>
        </w:rPr>
        <w:t>Fig. 8 Atividades relacionadas com o dia do pai</w:t>
      </w:r>
    </w:p>
    <w:p w:rsidR="00B63322" w:rsidRPr="0028602D" w:rsidRDefault="00B63322" w:rsidP="00B63322">
      <w:pPr>
        <w:spacing w:after="0" w:line="360" w:lineRule="auto"/>
        <w:jc w:val="both"/>
        <w:rPr>
          <w:rFonts w:ascii="Times New Roman" w:hAnsi="Times New Roman" w:cs="Times New Roman"/>
          <w:sz w:val="16"/>
          <w:szCs w:val="16"/>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Os dias anteriores ao dia do pai (figura 8) e ao dia da mãe, foram na minha opinião, demonstrativos da cooperação que existia na equipa educativa, em que o </w:t>
      </w:r>
      <w:r w:rsidRPr="0028602D">
        <w:rPr>
          <w:rFonts w:ascii="Times New Roman" w:hAnsi="Times New Roman" w:cs="Times New Roman"/>
          <w:sz w:val="24"/>
          <w:szCs w:val="24"/>
        </w:rPr>
        <w:lastRenderedPageBreak/>
        <w:t xml:space="preserve">trabalho entre mim, a educadora, a auxiliar e as crianças </w:t>
      </w:r>
      <w:proofErr w:type="gramStart"/>
      <w:r w:rsidRPr="0028602D">
        <w:rPr>
          <w:rFonts w:ascii="Times New Roman" w:hAnsi="Times New Roman" w:cs="Times New Roman"/>
          <w:sz w:val="24"/>
          <w:szCs w:val="24"/>
        </w:rPr>
        <w:t>foi</w:t>
      </w:r>
      <w:proofErr w:type="gramEnd"/>
      <w:r w:rsidRPr="0028602D">
        <w:rPr>
          <w:rFonts w:ascii="Times New Roman" w:hAnsi="Times New Roman" w:cs="Times New Roman"/>
          <w:sz w:val="24"/>
          <w:szCs w:val="24"/>
        </w:rPr>
        <w:t xml:space="preserve"> bastante intenso. A proposta da execução de uma moldura</w:t>
      </w:r>
      <w:r w:rsidR="00C308FE">
        <w:rPr>
          <w:rFonts w:ascii="Times New Roman" w:hAnsi="Times New Roman" w:cs="Times New Roman"/>
          <w:sz w:val="24"/>
          <w:szCs w:val="24"/>
        </w:rPr>
        <w:t>,</w:t>
      </w:r>
      <w:r w:rsidRPr="0028602D">
        <w:rPr>
          <w:rFonts w:ascii="Times New Roman" w:hAnsi="Times New Roman" w:cs="Times New Roman"/>
          <w:sz w:val="24"/>
          <w:szCs w:val="24"/>
        </w:rPr>
        <w:t xml:space="preserve"> como prenda do dia do pai, partiu de mim. O facto de todas as crianças fazem uma moldura, prende-se essencialmente pela maneira de trabalhar da equipa. As educadoras normalmente reúnem-se decidindo quais as prendas a oferecer, ou seja, as crianças das três salas existentes de pré-escolar fazem as mesmas prendas. Contudo</w:t>
      </w:r>
      <w:r w:rsidR="00C308FE">
        <w:rPr>
          <w:rFonts w:ascii="Times New Roman" w:hAnsi="Times New Roman" w:cs="Times New Roman"/>
          <w:sz w:val="24"/>
          <w:szCs w:val="24"/>
        </w:rPr>
        <w:t>,</w:t>
      </w:r>
      <w:r w:rsidRPr="0028602D">
        <w:rPr>
          <w:rFonts w:ascii="Times New Roman" w:hAnsi="Times New Roman" w:cs="Times New Roman"/>
          <w:sz w:val="24"/>
          <w:szCs w:val="24"/>
        </w:rPr>
        <w:t xml:space="preserve"> apesar de normalmente </w:t>
      </w:r>
      <w:r w:rsidR="00C308FE">
        <w:rPr>
          <w:rFonts w:ascii="Times New Roman" w:hAnsi="Times New Roman" w:cs="Times New Roman"/>
          <w:sz w:val="24"/>
          <w:szCs w:val="24"/>
        </w:rPr>
        <w:t>ser assim que acontece, eu propu</w:t>
      </w:r>
      <w:r w:rsidRPr="0028602D">
        <w:rPr>
          <w:rFonts w:ascii="Times New Roman" w:hAnsi="Times New Roman" w:cs="Times New Roman"/>
          <w:sz w:val="24"/>
          <w:szCs w:val="24"/>
        </w:rPr>
        <w:t>s uma prenda diferente ao que a educadora cooperante achou que seria uma boa ideia. Como já havia pouco tempo de realização das prendas e como já tinha conseguido mudar um pouco o normal funcionamento da equipa (educadoras), não insisti para que cada criança fizesse uma prenda a seu gosto.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 ideia de realizar uma moldura como prenda do dia do pai, teve a meu ver imensas vantagens, uma delas é por exemplo o facto de as crianças terem tido a oportunidade de decorarem a sua moldura como acharam melhor, personalizando-a ao seu gosto, e executando-a tentando ultrapassar todos os desafios que pudessem surgir na sua execução. Outra vantagem, na minha opinião, é o facto de as crianças perceberem que os seus trabalhos podem tornar-se únicos, apesar dos moldes das molduras serem idênticos. Um exemplo disso mesmo</w:t>
      </w:r>
      <w:proofErr w:type="gramStart"/>
      <w:r w:rsidRPr="0028602D">
        <w:rPr>
          <w:rFonts w:ascii="Times New Roman" w:hAnsi="Times New Roman" w:cs="Times New Roman"/>
          <w:sz w:val="24"/>
          <w:szCs w:val="24"/>
        </w:rPr>
        <w:t>,</w:t>
      </w:r>
      <w:proofErr w:type="gramEnd"/>
      <w:r w:rsidRPr="0028602D">
        <w:rPr>
          <w:rFonts w:ascii="Times New Roman" w:hAnsi="Times New Roman" w:cs="Times New Roman"/>
          <w:sz w:val="24"/>
          <w:szCs w:val="24"/>
        </w:rPr>
        <w:t xml:space="preserve"> foi o facto de algumas crianças comentarem, ao longo da realização destas, que havia diferentes animais representados nas molduras, tais como, gatos, tigres, leões, cães, etc. Na minha opinião esta constatação feita pelas crianças, revelou algumas aprendizagens destas, ou seja, conseguiram identificar que cada um tem o seu gosto e tem a possibilidade de representá-lo naquilo que realiza.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Especificamente as educadoras reúnem-se todas as sextas-feiras para avaliar e programar a semana seguinte, apesar das auxiliares não participarem desta reunião mais formal, elas são informadas dos seus conteúdos ao longo da semana.</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b/>
          <w:sz w:val="28"/>
          <w:szCs w:val="28"/>
        </w:rPr>
      </w:pPr>
      <w:r w:rsidRPr="0028602D">
        <w:rPr>
          <w:rFonts w:ascii="Times New Roman" w:hAnsi="Times New Roman" w:cs="Times New Roman"/>
          <w:b/>
          <w:sz w:val="28"/>
          <w:szCs w:val="28"/>
        </w:rPr>
        <w:t>3.2 – Trabalho em equipa entre adultos - 1º Ciclo</w:t>
      </w:r>
    </w:p>
    <w:p w:rsidR="00B63322" w:rsidRPr="0028602D" w:rsidRDefault="00B63322" w:rsidP="00B63322">
      <w:pPr>
        <w:spacing w:after="0" w:line="360" w:lineRule="auto"/>
        <w:jc w:val="both"/>
        <w:rPr>
          <w:rFonts w:ascii="Times New Roman" w:hAnsi="Times New Roman" w:cs="Times New Roman"/>
          <w:b/>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ab/>
        <w:t>Apesar de em contexto de sala de aula apenas estar o professor José Manuel Antunes, outras pessoas estão envolvidas no processo ensino/aprendizagem, nomeadamente os professores das outras salas, os professores das AEC, o coordenador da instituição, os professores de apoio e o pessoal auxiliar.</w:t>
      </w: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ab/>
        <w:t xml:space="preserve">A partilha de ideias com o professor titular da turma e com os restantes docentes era frequente, embora fosse de forma informal, esse debate e partilha de ideias, </w:t>
      </w:r>
      <w:r w:rsidRPr="0028602D">
        <w:rPr>
          <w:rFonts w:ascii="Times New Roman" w:hAnsi="Times New Roman" w:cs="Times New Roman"/>
          <w:sz w:val="24"/>
          <w:szCs w:val="24"/>
        </w:rPr>
        <w:lastRenderedPageBreak/>
        <w:t>sugestões, opiniões e propostas foi uma mais-valia para a minha formação enquanto estagiária.</w:t>
      </w: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ab/>
        <w:t>Participei e presenciei muitos desses momentos na sala de professores da instituição, em que os elementos da equipa educativa trocavam as suas ideias. Para além disso, frequentemente trocava algumas ideias com o professor José Manuel Antunes acerca das atividades propostas, comportamentos dos alunos, etc. Apesar disso não existiu um trabalho sistemático de planificação, no entanto quando surgia alguma dúvida ou quando precisava de alguma opinião dirigia-me ao professor cooperante, o qual tentava sempre responder às minhas solicitações no sentido de facilitar a minha intervenção.</w:t>
      </w:r>
    </w:p>
    <w:p w:rsidR="00B63322" w:rsidRPr="0028602D" w:rsidRDefault="00B63322" w:rsidP="00B63322">
      <w:pPr>
        <w:spacing w:after="0" w:line="360" w:lineRule="auto"/>
        <w:ind w:firstLine="708"/>
        <w:jc w:val="both"/>
        <w:rPr>
          <w:rFonts w:ascii="Times New Roman" w:hAnsi="Times New Roman" w:cs="Times New Roman"/>
          <w:color w:val="FF0000"/>
          <w:sz w:val="24"/>
          <w:szCs w:val="24"/>
        </w:rPr>
      </w:pPr>
      <w:r w:rsidRPr="0028602D">
        <w:rPr>
          <w:rFonts w:ascii="Times New Roman" w:hAnsi="Times New Roman" w:cs="Times New Roman"/>
          <w:sz w:val="24"/>
          <w:szCs w:val="24"/>
        </w:rPr>
        <w:t xml:space="preserve">Recordo um desses momentos de partilha, em que em conversa com a professora Rosa, dei conta que era uma boa solução fazer a construção de um relógio em tamanho grande (figura 9), em que os ponteiros se pudesse mover facilmente, no sentido das crianças treinarem as horas para uma melhor compreensão desta área de conteúdo. Desta forma, e em conjunto com a referida docente, construi para cada um dos alunos um relógio analógico. </w:t>
      </w:r>
      <w:r w:rsidR="00C308FE">
        <w:rPr>
          <w:rFonts w:ascii="Times New Roman" w:hAnsi="Times New Roman" w:cs="Times New Roman"/>
          <w:sz w:val="24"/>
          <w:szCs w:val="24"/>
        </w:rPr>
        <w:t>F</w:t>
      </w:r>
      <w:r w:rsidRPr="0028602D">
        <w:rPr>
          <w:rFonts w:ascii="Times New Roman" w:hAnsi="Times New Roman" w:cs="Times New Roman"/>
          <w:sz w:val="24"/>
          <w:szCs w:val="24"/>
        </w:rPr>
        <w:t xml:space="preserve">oi a partir deste trabalho conjunto que foi possível a realização deste trabalho. </w:t>
      </w:r>
      <w:r w:rsidR="00480314">
        <w:rPr>
          <w:rFonts w:ascii="Times New Roman" w:hAnsi="Times New Roman" w:cs="Times New Roman"/>
          <w:sz w:val="24"/>
          <w:szCs w:val="24"/>
        </w:rPr>
        <w:t>A razão pela qual</w:t>
      </w:r>
      <w:r w:rsidRPr="0028602D">
        <w:rPr>
          <w:rFonts w:ascii="Times New Roman" w:hAnsi="Times New Roman" w:cs="Times New Roman"/>
          <w:sz w:val="24"/>
          <w:szCs w:val="24"/>
        </w:rPr>
        <w:t xml:space="preserve"> ter sido eu a construir o relógio</w:t>
      </w:r>
      <w:proofErr w:type="gramStart"/>
      <w:r w:rsidRPr="0028602D">
        <w:rPr>
          <w:rFonts w:ascii="Times New Roman" w:hAnsi="Times New Roman" w:cs="Times New Roman"/>
          <w:sz w:val="24"/>
          <w:szCs w:val="24"/>
        </w:rPr>
        <w:t>,</w:t>
      </w:r>
      <w:proofErr w:type="gramEnd"/>
      <w:r w:rsidRPr="0028602D">
        <w:rPr>
          <w:rFonts w:ascii="Times New Roman" w:hAnsi="Times New Roman" w:cs="Times New Roman"/>
          <w:sz w:val="24"/>
          <w:szCs w:val="24"/>
        </w:rPr>
        <w:t xml:space="preserve"> </w:t>
      </w:r>
      <w:r w:rsidR="00480314">
        <w:rPr>
          <w:rFonts w:ascii="Times New Roman" w:hAnsi="Times New Roman" w:cs="Times New Roman"/>
          <w:sz w:val="24"/>
          <w:szCs w:val="24"/>
        </w:rPr>
        <w:t>deveu-se ao facto</w:t>
      </w:r>
      <w:r w:rsidRPr="0028602D">
        <w:rPr>
          <w:rFonts w:ascii="Times New Roman" w:hAnsi="Times New Roman" w:cs="Times New Roman"/>
          <w:sz w:val="24"/>
          <w:szCs w:val="24"/>
        </w:rPr>
        <w:t xml:space="preserve"> </w:t>
      </w:r>
      <w:r w:rsidR="00480314">
        <w:rPr>
          <w:rFonts w:ascii="Times New Roman" w:hAnsi="Times New Roman" w:cs="Times New Roman"/>
          <w:sz w:val="24"/>
          <w:szCs w:val="24"/>
        </w:rPr>
        <w:t>de gostar</w:t>
      </w:r>
      <w:r w:rsidRPr="0028602D">
        <w:rPr>
          <w:rFonts w:ascii="Times New Roman" w:hAnsi="Times New Roman" w:cs="Times New Roman"/>
          <w:sz w:val="24"/>
          <w:szCs w:val="24"/>
        </w:rPr>
        <w:t xml:space="preserve"> de deixar, com os alunos (no </w:t>
      </w:r>
      <w:r w:rsidR="00065586">
        <w:rPr>
          <w:rFonts w:ascii="Times New Roman" w:hAnsi="Times New Roman" w:cs="Times New Roman"/>
          <w:sz w:val="24"/>
          <w:szCs w:val="24"/>
        </w:rPr>
        <w:t>final do estágio), algo</w:t>
      </w:r>
      <w:r w:rsidRPr="0028602D">
        <w:rPr>
          <w:rFonts w:ascii="Times New Roman" w:hAnsi="Times New Roman" w:cs="Times New Roman"/>
          <w:sz w:val="24"/>
          <w:szCs w:val="24"/>
        </w:rPr>
        <w:t xml:space="preserve"> que eles pudessem usufruir e que desen</w:t>
      </w:r>
      <w:r w:rsidR="00065586">
        <w:rPr>
          <w:rFonts w:ascii="Times New Roman" w:hAnsi="Times New Roman" w:cs="Times New Roman"/>
          <w:sz w:val="24"/>
          <w:szCs w:val="24"/>
        </w:rPr>
        <w:t>volvessem algumas competências. A</w:t>
      </w:r>
      <w:r w:rsidRPr="0028602D">
        <w:rPr>
          <w:rFonts w:ascii="Times New Roman" w:hAnsi="Times New Roman" w:cs="Times New Roman"/>
          <w:sz w:val="24"/>
          <w:szCs w:val="24"/>
        </w:rPr>
        <w:t>chei que</w:t>
      </w:r>
      <w:r w:rsidR="00CA342E">
        <w:rPr>
          <w:rFonts w:ascii="Times New Roman" w:hAnsi="Times New Roman" w:cs="Times New Roman"/>
          <w:sz w:val="24"/>
          <w:szCs w:val="24"/>
        </w:rPr>
        <w:t xml:space="preserve"> esta</w:t>
      </w:r>
      <w:r w:rsidRPr="0028602D">
        <w:rPr>
          <w:rFonts w:ascii="Times New Roman" w:hAnsi="Times New Roman" w:cs="Times New Roman"/>
          <w:sz w:val="24"/>
          <w:szCs w:val="24"/>
        </w:rPr>
        <w:t xml:space="preserve"> seria uma oportunidade para </w:t>
      </w:r>
      <w:r w:rsidR="00065586">
        <w:rPr>
          <w:rFonts w:ascii="Times New Roman" w:hAnsi="Times New Roman" w:cs="Times New Roman"/>
          <w:sz w:val="24"/>
          <w:szCs w:val="24"/>
        </w:rPr>
        <w:t>concretizar</w:t>
      </w:r>
      <w:r w:rsidRPr="0028602D">
        <w:rPr>
          <w:rFonts w:ascii="Times New Roman" w:hAnsi="Times New Roman" w:cs="Times New Roman"/>
          <w:sz w:val="24"/>
          <w:szCs w:val="24"/>
        </w:rPr>
        <w:t xml:space="preserve"> este meu desejo.</w:t>
      </w:r>
    </w:p>
    <w:p w:rsidR="00B63322" w:rsidRPr="0028602D" w:rsidRDefault="00B63322" w:rsidP="00B63322">
      <w:pPr>
        <w:spacing w:after="0" w:line="360" w:lineRule="auto"/>
        <w:ind w:firstLine="708"/>
        <w:jc w:val="both"/>
        <w:rPr>
          <w:rFonts w:ascii="Times New Roman" w:hAnsi="Times New Roman" w:cs="Times New Roman"/>
          <w:color w:val="FF0000"/>
          <w:sz w:val="24"/>
          <w:szCs w:val="24"/>
        </w:rPr>
      </w:pPr>
    </w:p>
    <w:p w:rsidR="00B63322" w:rsidRPr="0028602D" w:rsidRDefault="00B63322" w:rsidP="00B63322">
      <w:pPr>
        <w:spacing w:after="0" w:line="360" w:lineRule="auto"/>
        <w:ind w:firstLine="708"/>
        <w:jc w:val="both"/>
        <w:rPr>
          <w:rFonts w:ascii="Times New Roman" w:hAnsi="Times New Roman" w:cs="Times New Roman"/>
          <w:color w:val="FF0000"/>
          <w:sz w:val="24"/>
          <w:szCs w:val="24"/>
        </w:rPr>
      </w:pPr>
      <w:r w:rsidRPr="0028602D">
        <w:rPr>
          <w:rFonts w:ascii="Times New Roman" w:hAnsi="Times New Roman" w:cs="Times New Roman"/>
          <w:noProof/>
          <w:color w:val="FF0000"/>
          <w:sz w:val="24"/>
          <w:szCs w:val="24"/>
          <w:lang w:eastAsia="pt-PT"/>
        </w:rPr>
        <w:drawing>
          <wp:anchor distT="0" distB="0" distL="114300" distR="114300" simplePos="0" relativeHeight="251665408" behindDoc="0" locked="0" layoutInCell="1" allowOverlap="1" wp14:anchorId="235D88AE" wp14:editId="56513431">
            <wp:simplePos x="0" y="0"/>
            <wp:positionH relativeFrom="column">
              <wp:posOffset>1755775</wp:posOffset>
            </wp:positionH>
            <wp:positionV relativeFrom="paragraph">
              <wp:posOffset>50800</wp:posOffset>
            </wp:positionV>
            <wp:extent cx="2302510" cy="1727835"/>
            <wp:effectExtent l="0" t="0" r="2540" b="5715"/>
            <wp:wrapSquare wrapText="bothSides"/>
            <wp:docPr id="1037" name="Picture 10" descr="C:\Users\Marta\Desktop\Marta\Mestrado\2º Ano\3º Semestre\PES 1º ciclo\Fotos 1º ciclo\PICT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ta\Desktop\Marta\Mestrado\2º Ano\3º Semestre\PES 1º ciclo\Fotos 1º ciclo\PICT0183.JPG"/>
                    <pic:cNvPicPr>
                      <a:picLocks noChangeAspect="1" noChangeArrowheads="1"/>
                    </pic:cNvPicPr>
                  </pic:nvPicPr>
                  <pic:blipFill>
                    <a:blip r:embed="rId24"/>
                    <a:stretch>
                      <a:fillRect/>
                    </a:stretch>
                  </pic:blipFill>
                  <pic:spPr bwMode="auto">
                    <a:xfrm>
                      <a:off x="0" y="0"/>
                      <a:ext cx="2302510" cy="1727835"/>
                    </a:xfrm>
                    <a:prstGeom prst="rect">
                      <a:avLst/>
                    </a:prstGeom>
                    <a:noFill/>
                    <a:ln>
                      <a:noFill/>
                    </a:ln>
                  </pic:spPr>
                </pic:pic>
              </a:graphicData>
            </a:graphic>
          </wp:anchor>
        </w:drawing>
      </w:r>
    </w:p>
    <w:p w:rsidR="00B63322" w:rsidRPr="0028602D" w:rsidRDefault="00B63322" w:rsidP="00B63322">
      <w:pPr>
        <w:spacing w:after="0" w:line="360" w:lineRule="auto"/>
        <w:ind w:firstLine="708"/>
        <w:jc w:val="both"/>
        <w:rPr>
          <w:rFonts w:ascii="Times New Roman" w:hAnsi="Times New Roman" w:cs="Times New Roman"/>
          <w:color w:val="FF0000"/>
          <w:sz w:val="24"/>
          <w:szCs w:val="24"/>
        </w:rPr>
      </w:pPr>
    </w:p>
    <w:p w:rsidR="00B63322" w:rsidRPr="0028602D" w:rsidRDefault="00B63322" w:rsidP="00B63322">
      <w:pPr>
        <w:spacing w:after="0" w:line="360" w:lineRule="auto"/>
        <w:ind w:firstLine="708"/>
        <w:jc w:val="both"/>
        <w:rPr>
          <w:rFonts w:ascii="Times New Roman" w:hAnsi="Times New Roman" w:cs="Times New Roman"/>
          <w:color w:val="FF0000"/>
          <w:sz w:val="24"/>
          <w:szCs w:val="24"/>
        </w:rPr>
      </w:pPr>
    </w:p>
    <w:p w:rsidR="00B63322" w:rsidRPr="0028602D" w:rsidRDefault="00B63322" w:rsidP="00B63322">
      <w:pPr>
        <w:spacing w:after="0" w:line="360" w:lineRule="auto"/>
        <w:ind w:firstLine="708"/>
        <w:jc w:val="both"/>
        <w:rPr>
          <w:rFonts w:ascii="Times New Roman" w:hAnsi="Times New Roman" w:cs="Times New Roman"/>
          <w:color w:val="FF0000"/>
          <w:sz w:val="24"/>
          <w:szCs w:val="24"/>
        </w:rPr>
      </w:pPr>
    </w:p>
    <w:p w:rsidR="00B63322" w:rsidRPr="0028602D" w:rsidRDefault="00B63322" w:rsidP="00B63322">
      <w:pPr>
        <w:spacing w:after="0" w:line="360" w:lineRule="auto"/>
        <w:jc w:val="both"/>
        <w:rPr>
          <w:rFonts w:ascii="Times New Roman" w:hAnsi="Times New Roman" w:cs="Times New Roman"/>
          <w:color w:val="FF0000"/>
          <w:sz w:val="24"/>
          <w:szCs w:val="24"/>
        </w:rPr>
      </w:pPr>
    </w:p>
    <w:p w:rsidR="00B63322" w:rsidRPr="0028602D" w:rsidRDefault="00B63322" w:rsidP="00B63322">
      <w:pPr>
        <w:spacing w:after="0" w:line="360" w:lineRule="auto"/>
        <w:jc w:val="both"/>
        <w:rPr>
          <w:rFonts w:ascii="Times New Roman" w:hAnsi="Times New Roman" w:cs="Times New Roman"/>
          <w:color w:val="FF0000"/>
          <w:sz w:val="24"/>
          <w:szCs w:val="24"/>
        </w:rPr>
      </w:pPr>
    </w:p>
    <w:p w:rsidR="00B63322" w:rsidRPr="0028602D" w:rsidRDefault="00B63322" w:rsidP="00B63322">
      <w:pPr>
        <w:spacing w:after="0" w:line="360" w:lineRule="auto"/>
        <w:ind w:firstLine="708"/>
        <w:jc w:val="both"/>
        <w:rPr>
          <w:rFonts w:ascii="Times New Roman" w:hAnsi="Times New Roman" w:cs="Times New Roman"/>
          <w:color w:val="FF0000"/>
          <w:sz w:val="24"/>
          <w:szCs w:val="24"/>
        </w:rPr>
      </w:pPr>
    </w:p>
    <w:p w:rsidR="00B63322" w:rsidRPr="0028602D" w:rsidRDefault="00B63322" w:rsidP="00B63322">
      <w:pPr>
        <w:spacing w:after="0" w:line="360" w:lineRule="auto"/>
        <w:ind w:left="2124" w:firstLine="708"/>
        <w:jc w:val="both"/>
        <w:rPr>
          <w:rFonts w:ascii="Times New Roman" w:hAnsi="Times New Roman" w:cs="Times New Roman"/>
          <w:b/>
          <w:sz w:val="16"/>
          <w:szCs w:val="16"/>
        </w:rPr>
      </w:pPr>
      <w:r w:rsidRPr="0028602D">
        <w:rPr>
          <w:rFonts w:ascii="Times New Roman" w:hAnsi="Times New Roman" w:cs="Times New Roman"/>
          <w:b/>
          <w:sz w:val="16"/>
          <w:szCs w:val="16"/>
        </w:rPr>
        <w:t>Fig. 9 Relógio analógico</w:t>
      </w:r>
    </w:p>
    <w:p w:rsidR="00B63322" w:rsidRPr="0028602D" w:rsidRDefault="00B63322" w:rsidP="00B63322">
      <w:pPr>
        <w:pStyle w:val="Default"/>
        <w:spacing w:line="360" w:lineRule="auto"/>
        <w:ind w:firstLine="708"/>
        <w:jc w:val="both"/>
      </w:pPr>
    </w:p>
    <w:p w:rsidR="00B63322" w:rsidRPr="0028602D" w:rsidRDefault="00B63322" w:rsidP="00B63322">
      <w:pPr>
        <w:pStyle w:val="Default"/>
        <w:spacing w:line="360" w:lineRule="auto"/>
        <w:ind w:firstLine="708"/>
        <w:jc w:val="both"/>
      </w:pPr>
      <w:r w:rsidRPr="0028602D">
        <w:t>Durante o período em que estive presente na sala desempenhei as funções do professor, em cooperação direta com ele, chegando frequentemente a ficar sozinha com o grupo, o que foi muito importante para testar as minhas capacidades.</w:t>
      </w:r>
    </w:p>
    <w:p w:rsidR="00B63322" w:rsidRPr="0028602D" w:rsidRDefault="00B63322" w:rsidP="00B63322">
      <w:pPr>
        <w:pStyle w:val="Default"/>
        <w:spacing w:line="360" w:lineRule="auto"/>
        <w:ind w:firstLine="708"/>
        <w:jc w:val="both"/>
      </w:pPr>
      <w:r w:rsidRPr="0028602D">
        <w:lastRenderedPageBreak/>
        <w:t>Toda esta estreita relação com os adultos que trabalhavam no 1º ciclo favoreceu a resposta às necessidades e interesses das crianças, tanto ao nível físico como aos níveis cognitivo, social e emocional.</w:t>
      </w: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ab/>
      </w:r>
      <w:r w:rsidR="004E1105">
        <w:rPr>
          <w:rFonts w:ascii="Times New Roman" w:hAnsi="Times New Roman" w:cs="Times New Roman"/>
          <w:sz w:val="24"/>
          <w:szCs w:val="24"/>
        </w:rPr>
        <w:t>Fazendo uma</w:t>
      </w:r>
      <w:r w:rsidRPr="0028602D">
        <w:rPr>
          <w:rFonts w:ascii="Times New Roman" w:hAnsi="Times New Roman" w:cs="Times New Roman"/>
          <w:sz w:val="24"/>
          <w:szCs w:val="24"/>
        </w:rPr>
        <w:t xml:space="preserve"> síntese e comparação entre o pré-escolar e o 1º ciclo, penso que, nestas duas valências, estive inserida em equipas bastante unidas que se respeitavam mutuamente, que discutiam opiniões e que gostavam de c</w:t>
      </w:r>
      <w:r w:rsidR="005563D4">
        <w:rPr>
          <w:rFonts w:ascii="Times New Roman" w:hAnsi="Times New Roman" w:cs="Times New Roman"/>
          <w:sz w:val="24"/>
          <w:szCs w:val="24"/>
        </w:rPr>
        <w:t>onversar e refletir em conjunto.</w:t>
      </w:r>
      <w:r w:rsidRPr="0028602D">
        <w:rPr>
          <w:rFonts w:ascii="Times New Roman" w:hAnsi="Times New Roman" w:cs="Times New Roman"/>
          <w:sz w:val="24"/>
          <w:szCs w:val="24"/>
        </w:rPr>
        <w:t xml:space="preserve"> </w:t>
      </w:r>
      <w:r w:rsidR="005563D4">
        <w:rPr>
          <w:rFonts w:ascii="Times New Roman" w:hAnsi="Times New Roman" w:cs="Times New Roman"/>
          <w:sz w:val="24"/>
          <w:szCs w:val="24"/>
        </w:rPr>
        <w:t>É</w:t>
      </w:r>
      <w:r w:rsidRPr="0028602D">
        <w:rPr>
          <w:rFonts w:ascii="Times New Roman" w:hAnsi="Times New Roman" w:cs="Times New Roman"/>
          <w:sz w:val="24"/>
          <w:szCs w:val="24"/>
        </w:rPr>
        <w:t xml:space="preserve"> de realçar que no pré-escolar houve um acompanhamento mais ativo por parte da educadora cooperante, no que diz respeito ao facto de que esta não se “distanciar” </w:t>
      </w:r>
      <w:r w:rsidR="005563D4" w:rsidRPr="0028602D">
        <w:rPr>
          <w:rFonts w:ascii="Times New Roman" w:hAnsi="Times New Roman" w:cs="Times New Roman"/>
          <w:sz w:val="24"/>
          <w:szCs w:val="24"/>
        </w:rPr>
        <w:t xml:space="preserve">totalmente </w:t>
      </w:r>
      <w:r w:rsidRPr="0028602D">
        <w:rPr>
          <w:rFonts w:ascii="Times New Roman" w:hAnsi="Times New Roman" w:cs="Times New Roman"/>
          <w:sz w:val="24"/>
          <w:szCs w:val="24"/>
        </w:rPr>
        <w:t>do grupo de crianças ao contrário do que aconteceu no 1º ciclo. As intervenções, durante a minha prática, da educadora cooperante eram muito mais frequentes e demoradas do que as intervenções que o professor José Manuel fazia na minha prática em 1º ciclo.</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pPr>
        <w:rPr>
          <w:rFonts w:ascii="Times New Roman" w:hAnsi="Times New Roman" w:cs="Times New Roman"/>
          <w:b/>
          <w:color w:val="000000"/>
          <w:sz w:val="28"/>
          <w:szCs w:val="28"/>
        </w:rPr>
      </w:pPr>
      <w:r w:rsidRPr="0028602D">
        <w:rPr>
          <w:rFonts w:ascii="Times New Roman" w:hAnsi="Times New Roman" w:cs="Times New Roman"/>
          <w:b/>
          <w:color w:val="000000"/>
          <w:sz w:val="28"/>
          <w:szCs w:val="28"/>
        </w:rPr>
        <w:br w:type="page"/>
      </w:r>
    </w:p>
    <w:p w:rsidR="00B63322" w:rsidRPr="0028602D" w:rsidRDefault="00B63322" w:rsidP="00B63322">
      <w:pPr>
        <w:spacing w:after="0" w:line="360" w:lineRule="auto"/>
        <w:jc w:val="both"/>
        <w:rPr>
          <w:rFonts w:ascii="Times New Roman" w:hAnsi="Times New Roman" w:cs="Times New Roman"/>
          <w:b/>
          <w:color w:val="000000"/>
          <w:sz w:val="28"/>
          <w:szCs w:val="28"/>
        </w:rPr>
      </w:pPr>
      <w:r w:rsidRPr="0028602D">
        <w:rPr>
          <w:rFonts w:ascii="Times New Roman" w:hAnsi="Times New Roman" w:cs="Times New Roman"/>
          <w:b/>
          <w:color w:val="000000"/>
          <w:sz w:val="28"/>
          <w:szCs w:val="28"/>
        </w:rPr>
        <w:lastRenderedPageBreak/>
        <w:t>Capítulo III – Os Grupos da Prática de Ensino Supervisionado</w:t>
      </w:r>
    </w:p>
    <w:p w:rsidR="00B63322" w:rsidRPr="0028602D" w:rsidRDefault="00B63322" w:rsidP="00B63322">
      <w:pPr>
        <w:spacing w:after="0" w:line="360" w:lineRule="auto"/>
        <w:jc w:val="both"/>
        <w:rPr>
          <w:sz w:val="23"/>
          <w:szCs w:val="23"/>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As caracterizações que irei apresentar neste capítulo tiveram como suporte as observações realizadas durante o meu estágio em pré-escolar e em 1º ciclo. Tentarei desta forma, ao longo do capítulo</w:t>
      </w:r>
      <w:r w:rsidR="002B5F8B">
        <w:rPr>
          <w:rFonts w:ascii="Times New Roman" w:hAnsi="Times New Roman" w:cs="Times New Roman"/>
          <w:sz w:val="24"/>
          <w:szCs w:val="24"/>
        </w:rPr>
        <w:t>,</w:t>
      </w:r>
      <w:r w:rsidRPr="0028602D">
        <w:rPr>
          <w:rFonts w:ascii="Times New Roman" w:hAnsi="Times New Roman" w:cs="Times New Roman"/>
          <w:sz w:val="24"/>
          <w:szCs w:val="24"/>
        </w:rPr>
        <w:t xml:space="preserve"> fundamentar esta análise real e concreta sobre os grupos de criança onde decorreu a minha Prática de Ensino de Supervisionado.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Saber como era cada um dos grupos da prática, quais as suas necessidades, quais os seus interesses e que tipo de interações tinham são as principais temáticas deste capítulo. O objetivo é tentar descrever, explicitar e refletir sobre todas as temáticas acima descritas, tendo em conta as OCEPE, no caso do pré-escolar e as OCP no caso do 1º ciclo, entre outros docum</w:t>
      </w:r>
      <w:r w:rsidR="00174E3E">
        <w:rPr>
          <w:rFonts w:ascii="Times New Roman" w:hAnsi="Times New Roman" w:cs="Times New Roman"/>
          <w:sz w:val="24"/>
          <w:szCs w:val="24"/>
        </w:rPr>
        <w:t>entos que me foram ú</w:t>
      </w:r>
      <w:r w:rsidRPr="0028602D">
        <w:rPr>
          <w:rFonts w:ascii="Times New Roman" w:hAnsi="Times New Roman" w:cs="Times New Roman"/>
          <w:sz w:val="24"/>
          <w:szCs w:val="24"/>
        </w:rPr>
        <w:t>teis também.</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Ao longo deste capítulo também evidencio alguns aspetos do trabalho cooperativo que influenciaram as minhas opções pedagógicas. </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b/>
          <w:sz w:val="28"/>
          <w:szCs w:val="28"/>
        </w:rPr>
      </w:pPr>
      <w:r w:rsidRPr="0028602D">
        <w:rPr>
          <w:rFonts w:ascii="Times New Roman" w:hAnsi="Times New Roman" w:cs="Times New Roman"/>
          <w:b/>
          <w:sz w:val="28"/>
          <w:szCs w:val="28"/>
        </w:rPr>
        <w:t>1 – Caracterização do grupo de Pré-escolar</w:t>
      </w:r>
    </w:p>
    <w:p w:rsidR="00B63322" w:rsidRPr="0028602D" w:rsidRDefault="00B63322" w:rsidP="00B63322">
      <w:pPr>
        <w:spacing w:after="0" w:line="360" w:lineRule="auto"/>
        <w:jc w:val="both"/>
        <w:rPr>
          <w:rFonts w:ascii="Times New Roman" w:hAnsi="Times New Roman" w:cs="Times New Roman"/>
          <w:b/>
          <w:sz w:val="24"/>
          <w:szCs w:val="24"/>
        </w:rPr>
      </w:pP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Para melhor compreender e atuar no seio do grupo de crianças com as quais permaneci durante algumas semanas, senti necessidade de entender mais e melhor tudo o que me rodeava, mas para isso a observação por si só não chegava. Conhecer melhor cada criança com quem estava, tal como é evidenciado nas OCEPE “</w:t>
      </w:r>
      <w:r w:rsidRPr="0028602D">
        <w:rPr>
          <w:rFonts w:ascii="Times New Roman" w:hAnsi="Times New Roman" w:cs="Times New Roman"/>
          <w:i/>
          <w:iCs/>
          <w:sz w:val="24"/>
          <w:szCs w:val="24"/>
        </w:rPr>
        <w:t>A relação individualizada que o educador estabelece com cada criança é facilitadora da sua inserção no grupo e das relações com as outras crianças</w:t>
      </w:r>
      <w:r w:rsidRPr="0028602D">
        <w:rPr>
          <w:rFonts w:ascii="Times New Roman" w:hAnsi="Times New Roman" w:cs="Times New Roman"/>
          <w:sz w:val="24"/>
          <w:szCs w:val="24"/>
        </w:rPr>
        <w:t>” (1997:35),</w:t>
      </w:r>
      <w:r w:rsidRPr="0028602D">
        <w:rPr>
          <w:sz w:val="23"/>
          <w:szCs w:val="23"/>
        </w:rPr>
        <w:t xml:space="preserve"> </w:t>
      </w:r>
      <w:r w:rsidRPr="0028602D">
        <w:rPr>
          <w:rFonts w:ascii="Times New Roman" w:hAnsi="Times New Roman" w:cs="Times New Roman"/>
          <w:sz w:val="24"/>
          <w:szCs w:val="24"/>
        </w:rPr>
        <w:t>era uma das minhas preocupações. Procurava perceber como e porque é que interagiam de formas diferentes. Desta forma</w:t>
      </w:r>
      <w:r w:rsidR="002D3A4A">
        <w:rPr>
          <w:rFonts w:ascii="Times New Roman" w:hAnsi="Times New Roman" w:cs="Times New Roman"/>
          <w:sz w:val="24"/>
          <w:szCs w:val="24"/>
        </w:rPr>
        <w:t>,</w:t>
      </w:r>
      <w:r w:rsidRPr="0028602D">
        <w:rPr>
          <w:rFonts w:ascii="Times New Roman" w:hAnsi="Times New Roman" w:cs="Times New Roman"/>
          <w:sz w:val="24"/>
          <w:szCs w:val="24"/>
        </w:rPr>
        <w:t xml:space="preserve"> as primeiras interações com o g</w:t>
      </w:r>
      <w:r w:rsidR="002D3A4A">
        <w:rPr>
          <w:rFonts w:ascii="Times New Roman" w:hAnsi="Times New Roman" w:cs="Times New Roman"/>
          <w:sz w:val="24"/>
          <w:szCs w:val="24"/>
        </w:rPr>
        <w:t>rupo foram surgindo, assim como</w:t>
      </w:r>
      <w:r w:rsidRPr="0028602D">
        <w:rPr>
          <w:rFonts w:ascii="Times New Roman" w:hAnsi="Times New Roman" w:cs="Times New Roman"/>
          <w:sz w:val="24"/>
          <w:szCs w:val="24"/>
        </w:rPr>
        <w:t xml:space="preserve"> as observações mais direcionadas e intencionais. Tendo como </w:t>
      </w:r>
      <w:r w:rsidR="00630F01">
        <w:rPr>
          <w:rFonts w:ascii="Times New Roman" w:hAnsi="Times New Roman" w:cs="Times New Roman"/>
          <w:sz w:val="24"/>
          <w:szCs w:val="24"/>
        </w:rPr>
        <w:t>objetivo</w:t>
      </w:r>
      <w:r w:rsidRPr="0028602D">
        <w:rPr>
          <w:rFonts w:ascii="Times New Roman" w:hAnsi="Times New Roman" w:cs="Times New Roman"/>
          <w:sz w:val="24"/>
          <w:szCs w:val="24"/>
        </w:rPr>
        <w:t xml:space="preserve"> agir de forma </w:t>
      </w:r>
      <w:r w:rsidR="00630F01" w:rsidRPr="0028602D">
        <w:rPr>
          <w:rFonts w:ascii="Times New Roman" w:hAnsi="Times New Roman" w:cs="Times New Roman"/>
          <w:sz w:val="24"/>
          <w:szCs w:val="24"/>
        </w:rPr>
        <w:t>positiva</w:t>
      </w:r>
      <w:r w:rsidRPr="0028602D">
        <w:rPr>
          <w:rFonts w:ascii="Times New Roman" w:hAnsi="Times New Roman" w:cs="Times New Roman"/>
          <w:sz w:val="24"/>
          <w:szCs w:val="24"/>
        </w:rPr>
        <w:t xml:space="preserve"> e </w:t>
      </w:r>
      <w:r w:rsidR="00630F01" w:rsidRPr="0028602D">
        <w:rPr>
          <w:rFonts w:ascii="Times New Roman" w:hAnsi="Times New Roman" w:cs="Times New Roman"/>
          <w:sz w:val="24"/>
          <w:szCs w:val="24"/>
        </w:rPr>
        <w:t>adequada</w:t>
      </w:r>
      <w:r w:rsidRPr="0028602D">
        <w:rPr>
          <w:rFonts w:ascii="Times New Roman" w:hAnsi="Times New Roman" w:cs="Times New Roman"/>
          <w:sz w:val="24"/>
          <w:szCs w:val="24"/>
        </w:rPr>
        <w:t>, quer com os materiais, quer com os espaços, quer com as crianças e adultos.</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Ao longo da minha PES em pré-escolar, percebi que através do conhecimento das características individuais de cada criança, o educador compreende e apoia melhor esta, podendo exercer melhor o meu trabalho e, sobretudo de uma forma mais eficaz. Segundo Mendonça (1997:29) </w:t>
      </w:r>
      <w:r w:rsidRPr="0028602D">
        <w:rPr>
          <w:rFonts w:ascii="Times New Roman" w:hAnsi="Times New Roman" w:cs="Times New Roman"/>
          <w:i/>
          <w:sz w:val="24"/>
          <w:szCs w:val="24"/>
        </w:rPr>
        <w:t>“Pela observação empírica da atividade natural e espontânea da criança, a Educadora recolhe elementos fundamentais que a levam a conceber a criança dos três aos seis anos como centrada sobre si própria…”</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lastRenderedPageBreak/>
        <w:t xml:space="preserve">O grupo de crianças onde intervim, perfazia um total de 25 </w:t>
      </w:r>
      <w:r w:rsidR="000F697B">
        <w:rPr>
          <w:rFonts w:ascii="Times New Roman" w:hAnsi="Times New Roman" w:cs="Times New Roman"/>
          <w:sz w:val="24"/>
          <w:szCs w:val="24"/>
        </w:rPr>
        <w:t>crianças</w:t>
      </w:r>
      <w:r w:rsidRPr="0028602D">
        <w:rPr>
          <w:rFonts w:ascii="Times New Roman" w:hAnsi="Times New Roman" w:cs="Times New Roman"/>
          <w:sz w:val="24"/>
          <w:szCs w:val="24"/>
        </w:rPr>
        <w:t xml:space="preserve">, com idades compreendidas entre os 5 e 6 anos de idade, portanto considera-se um grupo pouco heterogéneo, neste grupo existiam 13 meninos e 12 meninas, dos quais 15 já frequentavam esta sala do ano anterior e 10 (5 meninas e 5 meninos), ingressaram pela primeira vez. No conjunto das meninas que ingressaram pela primeira vez já todas </w:t>
      </w:r>
      <w:r w:rsidR="00E17480">
        <w:rPr>
          <w:rFonts w:ascii="Times New Roman" w:hAnsi="Times New Roman" w:cs="Times New Roman"/>
          <w:sz w:val="24"/>
          <w:szCs w:val="24"/>
        </w:rPr>
        <w:t>tinham frequentado</w:t>
      </w:r>
      <w:r w:rsidRPr="0028602D">
        <w:rPr>
          <w:rFonts w:ascii="Times New Roman" w:hAnsi="Times New Roman" w:cs="Times New Roman"/>
          <w:sz w:val="24"/>
          <w:szCs w:val="24"/>
        </w:rPr>
        <w:t xml:space="preserve"> outros </w:t>
      </w:r>
      <w:proofErr w:type="spellStart"/>
      <w:r w:rsidR="00E17480">
        <w:rPr>
          <w:rFonts w:ascii="Times New Roman" w:hAnsi="Times New Roman" w:cs="Times New Roman"/>
          <w:sz w:val="24"/>
          <w:szCs w:val="24"/>
        </w:rPr>
        <w:t>jardins-</w:t>
      </w:r>
      <w:r w:rsidR="00E17480" w:rsidRPr="0028602D">
        <w:rPr>
          <w:rFonts w:ascii="Times New Roman" w:hAnsi="Times New Roman" w:cs="Times New Roman"/>
          <w:sz w:val="24"/>
          <w:szCs w:val="24"/>
        </w:rPr>
        <w:t>de-infância</w:t>
      </w:r>
      <w:proofErr w:type="spellEnd"/>
      <w:r w:rsidRPr="0028602D">
        <w:rPr>
          <w:rFonts w:ascii="Times New Roman" w:hAnsi="Times New Roman" w:cs="Times New Roman"/>
          <w:sz w:val="24"/>
          <w:szCs w:val="24"/>
        </w:rPr>
        <w:t xml:space="preserve"> mas, no conjunto dos meninos, existiam 2 que nunca </w:t>
      </w:r>
      <w:r w:rsidR="000A256D">
        <w:rPr>
          <w:rFonts w:ascii="Times New Roman" w:hAnsi="Times New Roman" w:cs="Times New Roman"/>
          <w:sz w:val="24"/>
          <w:szCs w:val="24"/>
        </w:rPr>
        <w:t>tinham frequentado</w:t>
      </w:r>
      <w:r w:rsidRPr="0028602D">
        <w:rPr>
          <w:rFonts w:ascii="Times New Roman" w:hAnsi="Times New Roman" w:cs="Times New Roman"/>
          <w:sz w:val="24"/>
          <w:szCs w:val="24"/>
        </w:rPr>
        <w:t xml:space="preserve"> qualquer estabelecimento de ensino. Destas duas crianças, uma teve uma boa adaptação, sendo carinhoso e respeitador para com os seus colegas, já a outra criança teve uma adaptação inicial muito difícil, mostrando até alguma hostilidade para com os adultos e crianças. Ao falar com a educadora Mariana apercebi-me que os pais desta criança eram demasiado protetores, o que poderá justificar esta má adaptação inicial. Contudo o relacionamento com os adultos como com os colegas da sala foi sempre melhorando. Os meninos que ingressaram pela primeira vez tiveram uma adaptação calma e os meninos que já frequentavam a instituição cumpriram com a sua parte, ajudando os “novatos” a perceberem o funcionamento e organização da sala, quando era hora de distribuição de tarefas ou quando as realizavam, havia sempre uma criança que acabava por “orientar” o colega recém-chegado.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No geral</w:t>
      </w:r>
      <w:r w:rsidR="0031688D">
        <w:rPr>
          <w:rFonts w:ascii="Times New Roman" w:hAnsi="Times New Roman" w:cs="Times New Roman"/>
          <w:sz w:val="24"/>
          <w:szCs w:val="24"/>
        </w:rPr>
        <w:t>,</w:t>
      </w:r>
      <w:r w:rsidRPr="0028602D">
        <w:rPr>
          <w:rFonts w:ascii="Times New Roman" w:hAnsi="Times New Roman" w:cs="Times New Roman"/>
          <w:sz w:val="24"/>
          <w:szCs w:val="24"/>
        </w:rPr>
        <w:t xml:space="preserve"> o grupo de crianças era alegre e falador, todos queriam intervir</w:t>
      </w:r>
      <w:r w:rsidR="0031688D">
        <w:rPr>
          <w:rFonts w:ascii="Times New Roman" w:hAnsi="Times New Roman" w:cs="Times New Roman"/>
          <w:sz w:val="24"/>
          <w:szCs w:val="24"/>
        </w:rPr>
        <w:t>,</w:t>
      </w:r>
      <w:r w:rsidRPr="0028602D">
        <w:rPr>
          <w:rFonts w:ascii="Times New Roman" w:hAnsi="Times New Roman" w:cs="Times New Roman"/>
          <w:sz w:val="24"/>
          <w:szCs w:val="24"/>
        </w:rPr>
        <w:t xml:space="preserve"> contar histórias, novidades, etc. A nível motor todas as crianças pareciam estar bastante bem desenvolvidas, pois no recreio e nas aulas de movimento colocavam as suas aptidões motoras a funcionar sem dificuldades. Eram crianças confiantes e autónomas, cumpriam as rotinas e notava-se que já existiam amizades especiais entre alguns pares.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Este grupo de cr</w:t>
      </w:r>
      <w:r w:rsidR="0031688D">
        <w:rPr>
          <w:rFonts w:ascii="Times New Roman" w:hAnsi="Times New Roman" w:cs="Times New Roman"/>
          <w:sz w:val="24"/>
          <w:szCs w:val="24"/>
        </w:rPr>
        <w:t>ianças</w:t>
      </w:r>
      <w:r w:rsidRPr="0028602D">
        <w:rPr>
          <w:rFonts w:ascii="Times New Roman" w:hAnsi="Times New Roman" w:cs="Times New Roman"/>
          <w:sz w:val="24"/>
          <w:szCs w:val="24"/>
        </w:rPr>
        <w:t xml:space="preserve"> gostava muito de histórias (figura 10), de cantar e de lengalengas. Nas OCEPE (1997:67) refere-se que, as lengalengas </w:t>
      </w:r>
      <w:r w:rsidRPr="0028602D">
        <w:rPr>
          <w:rFonts w:ascii="Times New Roman" w:hAnsi="Times New Roman" w:cs="Times New Roman"/>
          <w:i/>
          <w:sz w:val="24"/>
          <w:szCs w:val="24"/>
        </w:rPr>
        <w:t>“ permitem trabalhar ritmos, facilitando a clareza da articulação e podem ser meios de competência metalinguística, ou seja, de compreensão do funcionamento da língua.”</w:t>
      </w:r>
      <w:r w:rsidRPr="0028602D">
        <w:rPr>
          <w:sz w:val="23"/>
          <w:szCs w:val="23"/>
        </w:rPr>
        <w:t xml:space="preserve"> </w:t>
      </w:r>
      <w:r w:rsidRPr="0028602D">
        <w:rPr>
          <w:rFonts w:ascii="Times New Roman" w:hAnsi="Times New Roman" w:cs="Times New Roman"/>
          <w:sz w:val="24"/>
          <w:szCs w:val="24"/>
        </w:rPr>
        <w:t>Eram crianças muito ativas, inteligentes e interessadas por tudo o que as rodeava</w:t>
      </w:r>
      <w:r w:rsidR="0031688D">
        <w:rPr>
          <w:rFonts w:ascii="Times New Roman" w:hAnsi="Times New Roman" w:cs="Times New Roman"/>
          <w:sz w:val="24"/>
          <w:szCs w:val="24"/>
        </w:rPr>
        <w:t>,</w:t>
      </w:r>
      <w:r w:rsidRPr="0028602D">
        <w:rPr>
          <w:rFonts w:ascii="Times New Roman" w:hAnsi="Times New Roman" w:cs="Times New Roman"/>
          <w:sz w:val="24"/>
          <w:szCs w:val="24"/>
        </w:rPr>
        <w:t xml:space="preserve"> questionando sempre o que não sabiam revelando uma curiosidade insaciável. Mendonça (1997:29) defende que </w:t>
      </w:r>
      <w:r w:rsidRPr="0028602D">
        <w:rPr>
          <w:rFonts w:ascii="Times New Roman" w:hAnsi="Times New Roman" w:cs="Times New Roman"/>
          <w:i/>
          <w:sz w:val="24"/>
          <w:szCs w:val="24"/>
        </w:rPr>
        <w:t>“a enorme curiosidade que a criança mantém relativamente ao que a rodeia, da sua vontade natural de entrar em contacto com o meio nos seus jogos onde faz de conta que é, que está, etc.”</w:t>
      </w:r>
      <w:r w:rsidRPr="0028602D">
        <w:rPr>
          <w:rFonts w:ascii="Times New Roman" w:hAnsi="Times New Roman" w:cs="Times New Roman"/>
          <w:sz w:val="24"/>
          <w:szCs w:val="24"/>
        </w:rPr>
        <w:t xml:space="preserve"> </w:t>
      </w:r>
    </w:p>
    <w:p w:rsidR="00B63322" w:rsidRPr="0028602D" w:rsidRDefault="005B1FFE" w:rsidP="00B6332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pt-PT"/>
        </w:rPr>
        <w:lastRenderedPageBreak/>
        <w:pict>
          <v:oval id="_x0000_s1089" style="position:absolute;left:0;text-align:left;margin-left:217pt;margin-top:59.85pt;width:12.25pt;height:11pt;z-index:251795456" fillcolor="#7f7f7f [1612]"/>
        </w:pict>
      </w:r>
      <w:r>
        <w:rPr>
          <w:rFonts w:ascii="Times New Roman" w:hAnsi="Times New Roman" w:cs="Times New Roman"/>
          <w:noProof/>
          <w:sz w:val="24"/>
          <w:szCs w:val="24"/>
          <w:lang w:eastAsia="pt-PT"/>
        </w:rPr>
        <w:pict>
          <v:oval id="_x0000_s1088" style="position:absolute;left:0;text-align:left;margin-left:60.2pt;margin-top:59.85pt;width:12.25pt;height:11pt;z-index:251794432" fillcolor="#7f7f7f [1612]"/>
        </w:pict>
      </w:r>
      <w:r w:rsidR="00B63322" w:rsidRPr="0028602D">
        <w:rPr>
          <w:rFonts w:ascii="Times New Roman" w:hAnsi="Times New Roman" w:cs="Times New Roman"/>
          <w:noProof/>
          <w:sz w:val="24"/>
          <w:szCs w:val="24"/>
          <w:lang w:eastAsia="pt-PT"/>
        </w:rPr>
        <w:drawing>
          <wp:anchor distT="0" distB="0" distL="114300" distR="114300" simplePos="0" relativeHeight="251685888" behindDoc="0" locked="0" layoutInCell="1" allowOverlap="1" wp14:anchorId="2FAB4E88" wp14:editId="59F09703">
            <wp:simplePos x="0" y="0"/>
            <wp:positionH relativeFrom="column">
              <wp:posOffset>2708910</wp:posOffset>
            </wp:positionH>
            <wp:positionV relativeFrom="paragraph">
              <wp:posOffset>249555</wp:posOffset>
            </wp:positionV>
            <wp:extent cx="2592070" cy="1727835"/>
            <wp:effectExtent l="0" t="0" r="0" b="5715"/>
            <wp:wrapSquare wrapText="bothSides"/>
            <wp:docPr id="1038" name="Picture 17" descr="C:\Users\Marta\Desktop\Marta\Mestrado\1º Ano\2º Semestre\Fotos PES pré-escolar\Fotos Estágio JI Bacelo\semana de 30 Maio a 3 Junho\IMG_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ta\Desktop\Marta\Mestrado\1º Ano\2º Semestre\Fotos PES pré-escolar\Fotos Estágio JI Bacelo\semana de 30 Maio a 3 Junho\IMG_4202.JPG"/>
                    <pic:cNvPicPr>
                      <a:picLocks noChangeAspect="1" noChangeArrowheads="1"/>
                    </pic:cNvPicPr>
                  </pic:nvPicPr>
                  <pic:blipFill>
                    <a:blip r:embed="rId25"/>
                    <a:stretch>
                      <a:fillRect/>
                    </a:stretch>
                  </pic:blipFill>
                  <pic:spPr bwMode="auto">
                    <a:xfrm>
                      <a:off x="0" y="0"/>
                      <a:ext cx="2592070" cy="1727835"/>
                    </a:xfrm>
                    <a:prstGeom prst="rect">
                      <a:avLst/>
                    </a:prstGeom>
                    <a:noFill/>
                    <a:ln>
                      <a:noFill/>
                    </a:ln>
                  </pic:spPr>
                </pic:pic>
              </a:graphicData>
            </a:graphic>
          </wp:anchor>
        </w:drawing>
      </w:r>
      <w:r w:rsidR="00B63322" w:rsidRPr="0028602D">
        <w:rPr>
          <w:rFonts w:ascii="Times New Roman" w:hAnsi="Times New Roman" w:cs="Times New Roman"/>
          <w:noProof/>
          <w:sz w:val="24"/>
          <w:szCs w:val="24"/>
          <w:lang w:eastAsia="pt-PT"/>
        </w:rPr>
        <w:drawing>
          <wp:anchor distT="0" distB="0" distL="114300" distR="114300" simplePos="0" relativeHeight="251684864" behindDoc="0" locked="0" layoutInCell="1" allowOverlap="1" wp14:anchorId="7DDE4599" wp14:editId="5320F3EB">
            <wp:simplePos x="0" y="0"/>
            <wp:positionH relativeFrom="column">
              <wp:posOffset>122555</wp:posOffset>
            </wp:positionH>
            <wp:positionV relativeFrom="paragraph">
              <wp:posOffset>247650</wp:posOffset>
            </wp:positionV>
            <wp:extent cx="2593340" cy="1727835"/>
            <wp:effectExtent l="0" t="0" r="0" b="5715"/>
            <wp:wrapSquare wrapText="bothSides"/>
            <wp:docPr id="1039" name="Picture 16" descr="C:\Users\Marta\Desktop\Marta\Mestrado\1º Ano\2º Semestre\Fotos PES pré-escolar\Fotos Estágio JI Bacelo\semana de 30 Maio a 3 Junho\IMG_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ta\Desktop\Marta\Mestrado\1º Ano\2º Semestre\Fotos PES pré-escolar\Fotos Estágio JI Bacelo\semana de 30 Maio a 3 Junho\IMG_4205.JPG"/>
                    <pic:cNvPicPr>
                      <a:picLocks noChangeAspect="1" noChangeArrowheads="1"/>
                    </pic:cNvPicPr>
                  </pic:nvPicPr>
                  <pic:blipFill>
                    <a:blip r:embed="rId26"/>
                    <a:stretch>
                      <a:fillRect/>
                    </a:stretch>
                  </pic:blipFill>
                  <pic:spPr bwMode="auto">
                    <a:xfrm>
                      <a:off x="0" y="0"/>
                      <a:ext cx="2593340" cy="1727835"/>
                    </a:xfrm>
                    <a:prstGeom prst="rect">
                      <a:avLst/>
                    </a:prstGeom>
                    <a:noFill/>
                    <a:ln>
                      <a:noFill/>
                    </a:ln>
                  </pic:spPr>
                </pic:pic>
              </a:graphicData>
            </a:graphic>
          </wp:anchor>
        </w:drawing>
      </w:r>
    </w:p>
    <w:p w:rsidR="00B63322" w:rsidRPr="0028602D" w:rsidRDefault="005B1FFE" w:rsidP="00B63322">
      <w:pPr>
        <w:spacing w:after="0" w:line="240" w:lineRule="auto"/>
        <w:jc w:val="both"/>
        <w:rPr>
          <w:rFonts w:ascii="Times New Roman" w:hAnsi="Times New Roman" w:cs="Times New Roman"/>
          <w:b/>
          <w:sz w:val="16"/>
          <w:szCs w:val="16"/>
        </w:rPr>
      </w:pPr>
      <w:r>
        <w:rPr>
          <w:rFonts w:ascii="Times New Roman" w:hAnsi="Times New Roman" w:cs="Times New Roman"/>
          <w:noProof/>
          <w:sz w:val="24"/>
          <w:szCs w:val="24"/>
          <w:lang w:eastAsia="pt-PT"/>
        </w:rPr>
        <w:pict>
          <v:oval id="_x0000_s1090" style="position:absolute;left:0;text-align:left;margin-left:403.65pt;margin-top:84.9pt;width:12.25pt;height:11pt;z-index:251796480" fillcolor="#7f7f7f [1612]"/>
        </w:pict>
      </w:r>
      <w:r>
        <w:rPr>
          <w:rFonts w:ascii="Times New Roman" w:hAnsi="Times New Roman" w:cs="Times New Roman"/>
          <w:b/>
          <w:noProof/>
          <w:sz w:val="16"/>
          <w:szCs w:val="16"/>
          <w:lang w:eastAsia="pt-PT"/>
        </w:rPr>
        <w:pict>
          <v:oval id="_x0000_s1087" style="position:absolute;left:0;text-align:left;margin-left:43.6pt;margin-top:73.9pt;width:12.25pt;height:11pt;z-index:251793408" fillcolor="#7f7f7f [1612]"/>
        </w:pict>
      </w:r>
      <w:r w:rsidR="00B63322" w:rsidRPr="0028602D">
        <w:rPr>
          <w:rFonts w:ascii="Times New Roman" w:hAnsi="Times New Roman" w:cs="Times New Roman"/>
          <w:b/>
          <w:sz w:val="16"/>
          <w:szCs w:val="16"/>
        </w:rPr>
        <w:t xml:space="preserve">     Fig. 10 Hora do conto </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Na sala preferem a área de trabalho da casinha (figura 11)</w:t>
      </w:r>
      <w:r w:rsidR="001E2CE4">
        <w:rPr>
          <w:rFonts w:ascii="Times New Roman" w:hAnsi="Times New Roman" w:cs="Times New Roman"/>
          <w:sz w:val="24"/>
          <w:szCs w:val="24"/>
        </w:rPr>
        <w:t>,</w:t>
      </w:r>
      <w:r w:rsidRPr="0028602D">
        <w:rPr>
          <w:rFonts w:ascii="Times New Roman" w:hAnsi="Times New Roman" w:cs="Times New Roman"/>
          <w:sz w:val="24"/>
          <w:szCs w:val="24"/>
        </w:rPr>
        <w:t xml:space="preserve"> onde representam cenas vivenciadas no seu </w:t>
      </w:r>
      <w:r w:rsidR="003E09F1" w:rsidRPr="0028602D">
        <w:rPr>
          <w:rFonts w:ascii="Times New Roman" w:hAnsi="Times New Roman" w:cs="Times New Roman"/>
          <w:sz w:val="24"/>
          <w:szCs w:val="24"/>
        </w:rPr>
        <w:t>dia-a-dia</w:t>
      </w:r>
      <w:r w:rsidR="001E2CE4">
        <w:rPr>
          <w:rFonts w:ascii="Times New Roman" w:hAnsi="Times New Roman" w:cs="Times New Roman"/>
          <w:sz w:val="24"/>
          <w:szCs w:val="24"/>
        </w:rPr>
        <w:t>,</w:t>
      </w:r>
      <w:r w:rsidRPr="0028602D">
        <w:rPr>
          <w:rFonts w:ascii="Times New Roman" w:hAnsi="Times New Roman" w:cs="Times New Roman"/>
          <w:sz w:val="24"/>
          <w:szCs w:val="24"/>
        </w:rPr>
        <w:t xml:space="preserve"> e</w:t>
      </w:r>
      <w:r w:rsidR="001E2CE4">
        <w:rPr>
          <w:rFonts w:ascii="Times New Roman" w:hAnsi="Times New Roman" w:cs="Times New Roman"/>
          <w:sz w:val="24"/>
          <w:szCs w:val="24"/>
        </w:rPr>
        <w:t xml:space="preserve"> a</w:t>
      </w:r>
      <w:r w:rsidRPr="0028602D">
        <w:rPr>
          <w:rFonts w:ascii="Times New Roman" w:hAnsi="Times New Roman" w:cs="Times New Roman"/>
          <w:sz w:val="24"/>
          <w:szCs w:val="24"/>
        </w:rPr>
        <w:t xml:space="preserve"> garagem onde montam pistas. Normalmente são mais os meninos que vão para a área da garagem A área de desenho também é muito solicitada pelas crianças, onde fazem as mais variadas representações, desde desenhos animados, animais, carros, histórias, personagens, entre outras.</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noProof/>
          <w:sz w:val="24"/>
          <w:szCs w:val="24"/>
          <w:lang w:eastAsia="pt-PT"/>
        </w:rPr>
        <w:drawing>
          <wp:anchor distT="0" distB="0" distL="114300" distR="114300" simplePos="0" relativeHeight="251683840" behindDoc="0" locked="0" layoutInCell="1" allowOverlap="1" wp14:anchorId="73C16028" wp14:editId="5C92D13F">
            <wp:simplePos x="0" y="0"/>
            <wp:positionH relativeFrom="column">
              <wp:posOffset>1347470</wp:posOffset>
            </wp:positionH>
            <wp:positionV relativeFrom="paragraph">
              <wp:posOffset>57150</wp:posOffset>
            </wp:positionV>
            <wp:extent cx="2592070" cy="1727835"/>
            <wp:effectExtent l="0" t="0" r="0" b="5715"/>
            <wp:wrapSquare wrapText="bothSides"/>
            <wp:docPr id="1040" name="Picture 15" descr="C:\Users\Marta\Desktop\Marta\Mestrado\1º Ano\2º Semestre\Fotos PES pré-escolar\Fotos Estágio JI Bacelo\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ta\Desktop\Marta\Mestrado\1º Ano\2º Semestre\Fotos PES pré-escolar\Fotos Estágio JI Bacelo\126.JPG"/>
                    <pic:cNvPicPr>
                      <a:picLocks noChangeAspect="1" noChangeArrowheads="1"/>
                    </pic:cNvPicPr>
                  </pic:nvPicPr>
                  <pic:blipFill>
                    <a:blip r:embed="rId27"/>
                    <a:stretch>
                      <a:fillRect/>
                    </a:stretch>
                  </pic:blipFill>
                  <pic:spPr bwMode="auto">
                    <a:xfrm>
                      <a:off x="0" y="0"/>
                      <a:ext cx="2592070" cy="1727835"/>
                    </a:xfrm>
                    <a:prstGeom prst="rect">
                      <a:avLst/>
                    </a:prstGeom>
                    <a:noFill/>
                    <a:ln>
                      <a:noFill/>
                    </a:ln>
                  </pic:spPr>
                </pic:pic>
              </a:graphicData>
            </a:graphic>
          </wp:anchor>
        </w:drawing>
      </w:r>
    </w:p>
    <w:p w:rsidR="00B63322" w:rsidRPr="0028602D" w:rsidRDefault="005B1FFE" w:rsidP="00B63322">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pict>
          <v:oval id="_x0000_s1091" style="position:absolute;left:0;text-align:left;margin-left:209.1pt;margin-top:15.25pt;width:20.15pt;height:18.15pt;z-index:251797504" fillcolor="#7f7f7f [1612]"/>
        </w:pict>
      </w:r>
    </w:p>
    <w:p w:rsidR="00B63322" w:rsidRPr="0028602D" w:rsidRDefault="005B1FFE" w:rsidP="00B63322">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pict>
          <v:oval id="_x0000_s1092" style="position:absolute;left:0;text-align:left;margin-left:280.3pt;margin-top:1.7pt;width:18.1pt;height:17.9pt;z-index:251798528" fillcolor="#7f7f7f [1612]"/>
        </w:pic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ind w:left="1416" w:firstLine="708"/>
        <w:jc w:val="both"/>
        <w:rPr>
          <w:rFonts w:ascii="Times New Roman" w:hAnsi="Times New Roman" w:cs="Times New Roman"/>
          <w:b/>
          <w:sz w:val="16"/>
          <w:szCs w:val="16"/>
        </w:rPr>
      </w:pPr>
      <w:r w:rsidRPr="0028602D">
        <w:rPr>
          <w:rFonts w:ascii="Times New Roman" w:hAnsi="Times New Roman" w:cs="Times New Roman"/>
          <w:b/>
          <w:sz w:val="16"/>
          <w:szCs w:val="16"/>
        </w:rPr>
        <w:t xml:space="preserve">Fig.11Brincadeiras na área da casinha </w:t>
      </w:r>
    </w:p>
    <w:p w:rsidR="00B63322" w:rsidRPr="0028602D" w:rsidRDefault="00B63322" w:rsidP="00B63322">
      <w:pPr>
        <w:spacing w:after="0" w:line="360" w:lineRule="auto"/>
        <w:jc w:val="both"/>
        <w:rPr>
          <w:rFonts w:ascii="Times New Roman" w:hAnsi="Times New Roman" w:cs="Times New Roman"/>
          <w:sz w:val="16"/>
          <w:szCs w:val="16"/>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As necessidades que identifiquei ao longo da minha PES em pré-escolar predem-se com o facto de todos quererem aprender muito sobre os mais variados temas, então penso que a intervenção de projeto foi uma forma de colmatar essa necessidade, tal como afirma Katz </w:t>
      </w:r>
      <w:proofErr w:type="spellStart"/>
      <w:r w:rsidRPr="0028602D">
        <w:rPr>
          <w:rFonts w:ascii="Times New Roman" w:hAnsi="Times New Roman" w:cs="Times New Roman"/>
          <w:sz w:val="24"/>
          <w:szCs w:val="24"/>
        </w:rPr>
        <w:t>et</w:t>
      </w:r>
      <w:proofErr w:type="spellEnd"/>
      <w:r w:rsidRPr="0028602D">
        <w:rPr>
          <w:rFonts w:ascii="Times New Roman" w:hAnsi="Times New Roman" w:cs="Times New Roman"/>
          <w:sz w:val="24"/>
          <w:szCs w:val="24"/>
        </w:rPr>
        <w:t xml:space="preserve"> al (1998:99) o projeto visa </w:t>
      </w:r>
      <w:r w:rsidRPr="0028602D">
        <w:rPr>
          <w:rFonts w:ascii="Times New Roman" w:hAnsi="Times New Roman" w:cs="Times New Roman"/>
          <w:i/>
          <w:sz w:val="24"/>
          <w:szCs w:val="24"/>
        </w:rPr>
        <w:t>“o desenvolvimento e aprendizagem dos alunos</w:t>
      </w:r>
      <w:r w:rsidR="003E09F1" w:rsidRPr="0028602D">
        <w:rPr>
          <w:rFonts w:ascii="Times New Roman" w:hAnsi="Times New Roman" w:cs="Times New Roman"/>
          <w:i/>
          <w:sz w:val="24"/>
          <w:szCs w:val="24"/>
        </w:rPr>
        <w:t xml:space="preserve"> </w:t>
      </w:r>
      <w:r w:rsidRPr="0028602D">
        <w:rPr>
          <w:rFonts w:ascii="Times New Roman" w:hAnsi="Times New Roman" w:cs="Times New Roman"/>
          <w:i/>
          <w:sz w:val="24"/>
          <w:szCs w:val="24"/>
        </w:rPr>
        <w:t>(…)</w:t>
      </w:r>
      <w:r w:rsidR="003E09F1" w:rsidRPr="0028602D">
        <w:rPr>
          <w:rFonts w:ascii="Times New Roman" w:hAnsi="Times New Roman" w:cs="Times New Roman"/>
          <w:i/>
          <w:sz w:val="24"/>
          <w:szCs w:val="24"/>
        </w:rPr>
        <w:t xml:space="preserve"> </w:t>
      </w:r>
      <w:r w:rsidRPr="0028602D">
        <w:rPr>
          <w:rFonts w:ascii="Times New Roman" w:hAnsi="Times New Roman" w:cs="Times New Roman"/>
          <w:i/>
          <w:sz w:val="24"/>
          <w:szCs w:val="24"/>
        </w:rPr>
        <w:t>permitem integrar um conjunto diversificado de atividades e a abordagem de diferentes áreas de conteúdo numa finalidade comum que liga os diferentes momentos de decisão, planeamento, realização, avaliação, comunicação.”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 Esta forma de trabalhar possibilita o trabalho em pequenos grupos que é sempre mais rentável. </w:t>
      </w:r>
    </w:p>
    <w:p w:rsidR="00B63322" w:rsidRPr="0028602D" w:rsidRDefault="00B63322" w:rsidP="00B63322">
      <w:pPr>
        <w:spacing w:after="0" w:line="240" w:lineRule="auto"/>
        <w:ind w:firstLine="708"/>
        <w:jc w:val="both"/>
        <w:rPr>
          <w:rFonts w:ascii="Times New Roman" w:hAnsi="Times New Roman" w:cs="Times New Roman"/>
          <w:sz w:val="24"/>
          <w:szCs w:val="24"/>
        </w:rPr>
      </w:pPr>
    </w:p>
    <w:p w:rsidR="00B63322" w:rsidRPr="0028602D" w:rsidRDefault="00B63322" w:rsidP="00B63322">
      <w:pPr>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lastRenderedPageBreak/>
        <w:t>O tempo de pequenos grupos apoia-se nas capacidades das crianças, introduz-lhe matérias e experiências que elas poderiam de outra forma não manipular nem vivenciar, e proporciona aos adultos, a um ritmo diário, um contexto de observação a aprendizagem sobre cada uma das criança</w:t>
      </w:r>
      <w:r w:rsidR="009C2603">
        <w:rPr>
          <w:rFonts w:ascii="Times New Roman" w:hAnsi="Times New Roman" w:cs="Times New Roman"/>
          <w:sz w:val="24"/>
          <w:szCs w:val="24"/>
        </w:rPr>
        <w:t>s consideradas individualmente.</w:t>
      </w:r>
      <w:r w:rsidRPr="0028602D">
        <w:rPr>
          <w:rFonts w:ascii="Times New Roman" w:hAnsi="Times New Roman" w:cs="Times New Roman"/>
          <w:sz w:val="24"/>
          <w:szCs w:val="24"/>
        </w:rPr>
        <w:t xml:space="preserve"> (</w:t>
      </w:r>
      <w:proofErr w:type="spellStart"/>
      <w:r w:rsidRPr="0028602D">
        <w:rPr>
          <w:rFonts w:ascii="Times New Roman" w:hAnsi="Times New Roman" w:cs="Times New Roman"/>
          <w:sz w:val="24"/>
          <w:szCs w:val="24"/>
        </w:rPr>
        <w:t>Hohmann</w:t>
      </w:r>
      <w:proofErr w:type="spellEnd"/>
      <w:r w:rsidRPr="0028602D">
        <w:rPr>
          <w:rFonts w:ascii="Times New Roman" w:hAnsi="Times New Roman" w:cs="Times New Roman"/>
          <w:sz w:val="24"/>
          <w:szCs w:val="24"/>
        </w:rPr>
        <w:t xml:space="preserve"> &amp;</w:t>
      </w:r>
      <w:proofErr w:type="spellStart"/>
      <w:r w:rsidRPr="0028602D">
        <w:rPr>
          <w:rFonts w:ascii="Times New Roman" w:hAnsi="Times New Roman" w:cs="Times New Roman"/>
          <w:sz w:val="24"/>
          <w:szCs w:val="24"/>
        </w:rPr>
        <w:t>Weikart</w:t>
      </w:r>
      <w:proofErr w:type="spellEnd"/>
      <w:r w:rsidRPr="0028602D">
        <w:rPr>
          <w:rFonts w:ascii="Times New Roman" w:hAnsi="Times New Roman" w:cs="Times New Roman"/>
          <w:sz w:val="24"/>
          <w:szCs w:val="24"/>
        </w:rPr>
        <w:t>, 1997:375)</w:t>
      </w:r>
    </w:p>
    <w:p w:rsidR="00B63322" w:rsidRPr="0028602D" w:rsidRDefault="00B63322" w:rsidP="00B63322">
      <w:pPr>
        <w:spacing w:after="0" w:line="24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Por outro lado, o grupo também necessitava de aprender a controlar-se quando falava, pois falava muito e alto, por isso foi importante relembrar algumas regras imprescindíveis ao bom funcionamento do grupo sempre que achei necessário.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No decorrer das minhas observações e mesmo até na prática pude identificar interesses relativamente aos livros, ao jogo simbólico, área dos jogos de chão onde se faziam as mais variadas construções.Com base nas OCEPE e segundo as observações e interações que realizei</w:t>
      </w:r>
      <w:r w:rsidR="006A2503">
        <w:rPr>
          <w:rFonts w:ascii="Times New Roman" w:hAnsi="Times New Roman" w:cs="Times New Roman"/>
          <w:sz w:val="24"/>
          <w:szCs w:val="24"/>
        </w:rPr>
        <w:t>,</w:t>
      </w:r>
      <w:r w:rsidRPr="0028602D">
        <w:rPr>
          <w:rFonts w:ascii="Times New Roman" w:hAnsi="Times New Roman" w:cs="Times New Roman"/>
          <w:sz w:val="24"/>
          <w:szCs w:val="24"/>
        </w:rPr>
        <w:t xml:space="preserve"> pude identificar algumas competências que as crianças já dominavam e outras que foram adquirindo ao longo do meu estágio nas seguintes áreas curriculares:</w:t>
      </w:r>
    </w:p>
    <w:p w:rsidR="00B63322" w:rsidRPr="0028602D" w:rsidRDefault="00B63322" w:rsidP="00B63322">
      <w:pPr>
        <w:numPr>
          <w:ilvl w:val="0"/>
          <w:numId w:val="3"/>
        </w:numPr>
        <w:spacing w:after="0" w:line="360" w:lineRule="auto"/>
        <w:contextualSpacing/>
        <w:jc w:val="both"/>
        <w:rPr>
          <w:rFonts w:ascii="Times New Roman" w:hAnsi="Times New Roman" w:cs="Times New Roman"/>
          <w:b/>
          <w:sz w:val="24"/>
          <w:szCs w:val="24"/>
        </w:rPr>
      </w:pPr>
      <w:r w:rsidRPr="0028602D">
        <w:rPr>
          <w:rFonts w:ascii="Times New Roman" w:hAnsi="Times New Roman" w:cs="Times New Roman"/>
          <w:b/>
          <w:sz w:val="24"/>
          <w:szCs w:val="24"/>
        </w:rPr>
        <w:t>Área de Formação Pessoal e Social:</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Quando um adulto, da sala, solicitava que as crianças arrumassem as diferentes áreas onde tinham estado durant</w:t>
      </w:r>
      <w:r w:rsidR="00C32ED9">
        <w:rPr>
          <w:rFonts w:ascii="Times New Roman" w:hAnsi="Times New Roman" w:cs="Times New Roman"/>
          <w:sz w:val="24"/>
          <w:szCs w:val="24"/>
        </w:rPr>
        <w:t>e a manhã ou tarde, as crianças</w:t>
      </w:r>
      <w:r w:rsidRPr="0028602D">
        <w:rPr>
          <w:rFonts w:ascii="Times New Roman" w:hAnsi="Times New Roman" w:cs="Times New Roman"/>
          <w:sz w:val="24"/>
          <w:szCs w:val="24"/>
        </w:rPr>
        <w:t xml:space="preserve"> sabiam organizar o espaço </w:t>
      </w:r>
      <w:proofErr w:type="gramStart"/>
      <w:r w:rsidRPr="0028602D">
        <w:rPr>
          <w:rFonts w:ascii="Times New Roman" w:hAnsi="Times New Roman" w:cs="Times New Roman"/>
          <w:sz w:val="24"/>
          <w:szCs w:val="24"/>
        </w:rPr>
        <w:t>de forma a</w:t>
      </w:r>
      <w:r w:rsidR="006A2503">
        <w:rPr>
          <w:rFonts w:ascii="Times New Roman" w:hAnsi="Times New Roman" w:cs="Times New Roman"/>
          <w:sz w:val="24"/>
          <w:szCs w:val="24"/>
        </w:rPr>
        <w:t xml:space="preserve"> que</w:t>
      </w:r>
      <w:proofErr w:type="gramEnd"/>
      <w:r w:rsidRPr="0028602D">
        <w:rPr>
          <w:rFonts w:ascii="Times New Roman" w:hAnsi="Times New Roman" w:cs="Times New Roman"/>
          <w:sz w:val="24"/>
          <w:szCs w:val="24"/>
        </w:rPr>
        <w:t xml:space="preserve"> quando o utilizassem novamente </w:t>
      </w:r>
      <w:r w:rsidR="006A2503">
        <w:rPr>
          <w:rFonts w:ascii="Times New Roman" w:hAnsi="Times New Roman" w:cs="Times New Roman"/>
          <w:sz w:val="24"/>
          <w:szCs w:val="24"/>
        </w:rPr>
        <w:t>estivesse</w:t>
      </w:r>
      <w:r w:rsidRPr="0028602D">
        <w:rPr>
          <w:rFonts w:ascii="Times New Roman" w:hAnsi="Times New Roman" w:cs="Times New Roman"/>
          <w:sz w:val="24"/>
          <w:szCs w:val="24"/>
        </w:rPr>
        <w:t xml:space="preserve"> pronto a ser utilizado.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Diariamente</w:t>
      </w:r>
      <w:r w:rsidR="00C32ED9">
        <w:rPr>
          <w:rFonts w:ascii="Times New Roman" w:hAnsi="Times New Roman" w:cs="Times New Roman"/>
          <w:sz w:val="24"/>
          <w:szCs w:val="24"/>
        </w:rPr>
        <w:t>,</w:t>
      </w:r>
      <w:r w:rsidRPr="0028602D">
        <w:rPr>
          <w:rFonts w:ascii="Times New Roman" w:hAnsi="Times New Roman" w:cs="Times New Roman"/>
          <w:sz w:val="24"/>
          <w:szCs w:val="24"/>
        </w:rPr>
        <w:t xml:space="preserve"> as crianças utilizavam expressões de saudação com os adultos e com os colegas dizendo: “bom dia”. Algumas crianças, na sua maioria meninas, eram mais afetuosas permitindo mesmo o contacto corporal (beijo e abraço).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Nas tarefas diárias, </w:t>
      </w:r>
      <w:r w:rsidR="00C32ED9">
        <w:rPr>
          <w:rFonts w:ascii="Times New Roman" w:hAnsi="Times New Roman" w:cs="Times New Roman"/>
          <w:sz w:val="24"/>
          <w:szCs w:val="24"/>
        </w:rPr>
        <w:t>as crianças</w:t>
      </w:r>
      <w:r w:rsidRPr="0028602D">
        <w:rPr>
          <w:rFonts w:ascii="Times New Roman" w:hAnsi="Times New Roman" w:cs="Times New Roman"/>
          <w:sz w:val="24"/>
          <w:szCs w:val="24"/>
        </w:rPr>
        <w:t xml:space="preserve"> colaboravam naturalmente ou quando lhes pedíamos ajuda, por exemplo, a deitar papéis para o papelão, colocarem os pratos na mesa para o lanche, distribuir os leites, dar de comer aos peixes da sala, etc.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Eram crianças bastante autónomas, entreajudando-se umas às outras, por exemplo</w:t>
      </w:r>
      <w:r w:rsidR="00C32ED9">
        <w:rPr>
          <w:rFonts w:ascii="Times New Roman" w:hAnsi="Times New Roman" w:cs="Times New Roman"/>
          <w:sz w:val="24"/>
          <w:szCs w:val="24"/>
        </w:rPr>
        <w:t>,</w:t>
      </w:r>
      <w:r w:rsidRPr="0028602D">
        <w:rPr>
          <w:rFonts w:ascii="Times New Roman" w:hAnsi="Times New Roman" w:cs="Times New Roman"/>
          <w:sz w:val="24"/>
          <w:szCs w:val="24"/>
        </w:rPr>
        <w:t xml:space="preserve"> a abotoar os bibes</w:t>
      </w:r>
      <w:r w:rsidR="00C32ED9">
        <w:rPr>
          <w:rFonts w:ascii="Times New Roman" w:hAnsi="Times New Roman" w:cs="Times New Roman"/>
          <w:sz w:val="24"/>
          <w:szCs w:val="24"/>
        </w:rPr>
        <w:t>,</w:t>
      </w:r>
      <w:r w:rsidRPr="0028602D">
        <w:rPr>
          <w:rFonts w:ascii="Times New Roman" w:hAnsi="Times New Roman" w:cs="Times New Roman"/>
          <w:sz w:val="24"/>
          <w:szCs w:val="24"/>
        </w:rPr>
        <w:t xml:space="preserve"> a atar os sapatos, sem que pedissem a ajuda de um adulto.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Nas refeições</w:t>
      </w:r>
      <w:r w:rsidR="00C32ED9">
        <w:rPr>
          <w:rFonts w:ascii="Times New Roman" w:hAnsi="Times New Roman" w:cs="Times New Roman"/>
          <w:sz w:val="24"/>
          <w:szCs w:val="24"/>
        </w:rPr>
        <w:t>,</w:t>
      </w:r>
      <w:r w:rsidRPr="0028602D">
        <w:rPr>
          <w:rFonts w:ascii="Times New Roman" w:hAnsi="Times New Roman" w:cs="Times New Roman"/>
          <w:sz w:val="24"/>
          <w:szCs w:val="24"/>
        </w:rPr>
        <w:t xml:space="preserve"> as crianças comiam todas sozinhas, todo o tipo de alimentos, incluindo sopa, segundo prato e fruta, utilizando quando necessário garfo e faca.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 resolução de conflitos é feita essencialmente às sextas-feiras, no conselho (figura12). O conselho é um momento em grande grupo, em que se discutem brevemente os acontecimentos registad</w:t>
      </w:r>
      <w:r w:rsidR="00C32ED9">
        <w:rPr>
          <w:rFonts w:ascii="Times New Roman" w:hAnsi="Times New Roman" w:cs="Times New Roman"/>
          <w:sz w:val="24"/>
          <w:szCs w:val="24"/>
        </w:rPr>
        <w:t>os no diário ao longo da semana. N</w:t>
      </w:r>
      <w:r w:rsidRPr="0028602D">
        <w:rPr>
          <w:rFonts w:ascii="Times New Roman" w:hAnsi="Times New Roman" w:cs="Times New Roman"/>
          <w:sz w:val="24"/>
          <w:szCs w:val="24"/>
        </w:rPr>
        <w:t xml:space="preserve">esta altura clarificam-se posições, aplaudem-se as pessoas implicadas em juízos positivos, discutem-se os juízos negativos (dando a palavra a cada um dos implicados). É também a partir deste momento que se constroem regras de convivência e que se construem listas de decisões tomadas em conselho. </w:t>
      </w:r>
      <w:r w:rsidR="005D0A9E">
        <w:rPr>
          <w:rFonts w:ascii="Times New Roman" w:hAnsi="Times New Roman" w:cs="Times New Roman"/>
          <w:sz w:val="24"/>
          <w:szCs w:val="24"/>
        </w:rPr>
        <w:t>É a</w:t>
      </w:r>
      <w:r w:rsidRPr="0028602D">
        <w:rPr>
          <w:rFonts w:ascii="Times New Roman" w:hAnsi="Times New Roman" w:cs="Times New Roman"/>
          <w:sz w:val="24"/>
          <w:szCs w:val="24"/>
        </w:rPr>
        <w:t xml:space="preserve"> partir do conselho que se </w:t>
      </w:r>
      <w:r w:rsidR="005D0A9E">
        <w:rPr>
          <w:rFonts w:ascii="Times New Roman" w:hAnsi="Times New Roman" w:cs="Times New Roman"/>
          <w:sz w:val="24"/>
          <w:szCs w:val="24"/>
        </w:rPr>
        <w:t>organizam as</w:t>
      </w:r>
      <w:r w:rsidRPr="0028602D">
        <w:rPr>
          <w:rFonts w:ascii="Times New Roman" w:hAnsi="Times New Roman" w:cs="Times New Roman"/>
          <w:sz w:val="24"/>
          <w:szCs w:val="24"/>
        </w:rPr>
        <w:t xml:space="preserve"> </w:t>
      </w:r>
      <w:r w:rsidRPr="0028602D">
        <w:rPr>
          <w:rFonts w:ascii="Times New Roman" w:hAnsi="Times New Roman" w:cs="Times New Roman"/>
          <w:sz w:val="24"/>
          <w:szCs w:val="24"/>
        </w:rPr>
        <w:lastRenderedPageBreak/>
        <w:t>sugestões</w:t>
      </w:r>
      <w:r w:rsidR="005D0A9E">
        <w:rPr>
          <w:rFonts w:ascii="Times New Roman" w:hAnsi="Times New Roman" w:cs="Times New Roman"/>
          <w:sz w:val="24"/>
          <w:szCs w:val="24"/>
        </w:rPr>
        <w:t xml:space="preserve"> dadas por todos e agendam-se</w:t>
      </w:r>
      <w:r w:rsidRPr="0028602D">
        <w:rPr>
          <w:rFonts w:ascii="Times New Roman" w:hAnsi="Times New Roman" w:cs="Times New Roman"/>
          <w:sz w:val="24"/>
          <w:szCs w:val="24"/>
        </w:rPr>
        <w:t xml:space="preserve"> para a semana seguinte, tal como </w:t>
      </w:r>
      <w:r w:rsidRPr="009A30AA">
        <w:rPr>
          <w:rFonts w:ascii="Times New Roman" w:hAnsi="Times New Roman" w:cs="Times New Roman"/>
          <w:sz w:val="24"/>
          <w:szCs w:val="24"/>
        </w:rPr>
        <w:t>afirma Niza</w:t>
      </w:r>
      <w:r w:rsidR="005D0A9E" w:rsidRPr="005D0A9E">
        <w:rPr>
          <w:rFonts w:ascii="Times New Roman" w:hAnsi="Times New Roman" w:cs="Times New Roman"/>
          <w:color w:val="FF0000"/>
          <w:sz w:val="24"/>
          <w:szCs w:val="24"/>
        </w:rPr>
        <w:t xml:space="preserve"> </w:t>
      </w:r>
      <w:r w:rsidRPr="0028602D">
        <w:rPr>
          <w:rFonts w:ascii="Times New Roman" w:hAnsi="Times New Roman" w:cs="Times New Roman"/>
          <w:sz w:val="24"/>
          <w:szCs w:val="24"/>
        </w:rPr>
        <w:t xml:space="preserve">(2007:138) </w:t>
      </w:r>
      <w:r w:rsidRPr="0028602D">
        <w:rPr>
          <w:rFonts w:ascii="Times New Roman" w:hAnsi="Times New Roman" w:cs="Times New Roman"/>
          <w:i/>
          <w:sz w:val="24"/>
          <w:szCs w:val="24"/>
        </w:rPr>
        <w:t>“É também no conselho das sextas-feiras que se avaliam as responsabilidades assumidas semanalmente…”</w:t>
      </w:r>
      <w:r w:rsidRPr="0028602D">
        <w:rPr>
          <w:rFonts w:ascii="Times New Roman" w:hAnsi="Times New Roman" w:cs="Times New Roman"/>
          <w:sz w:val="24"/>
          <w:szCs w:val="24"/>
        </w:rPr>
        <w:t xml:space="preserve">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Ainda voltando um pouco atrás, à resolução de conflitos, diariamente as crianças têm a capacidade de falar com os colegas, sobre os seus problemas, numa tentativa de os resolverem. Para além disso existe um grande respeito pela opinião de cada um e esse foi um ponto que tentei sempre manter bem claro durante a minha prática pedagógica em pré-escolar,</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noProof/>
          <w:sz w:val="24"/>
          <w:szCs w:val="24"/>
          <w:lang w:eastAsia="pt-PT"/>
        </w:rPr>
        <w:drawing>
          <wp:anchor distT="0" distB="0" distL="114300" distR="114300" simplePos="0" relativeHeight="251686912" behindDoc="0" locked="0" layoutInCell="1" allowOverlap="1" wp14:anchorId="15172F43" wp14:editId="357CE02D">
            <wp:simplePos x="0" y="0"/>
            <wp:positionH relativeFrom="column">
              <wp:posOffset>1069975</wp:posOffset>
            </wp:positionH>
            <wp:positionV relativeFrom="paragraph">
              <wp:posOffset>216535</wp:posOffset>
            </wp:positionV>
            <wp:extent cx="3024815" cy="2016000"/>
            <wp:effectExtent l="0" t="0" r="4445" b="3810"/>
            <wp:wrapSquare wrapText="bothSides"/>
            <wp:docPr id="1041" name="Picture 18" descr="C:\Users\Marta\Desktop\Marta\Mestrado\1º Ano\2º Semestre\Fotos PES pré-escolar\Fotos Estágio JI Bacelo\Semanas de 9 a 20 de Maio\140CANON\IMG_4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ta\Desktop\Marta\Mestrado\1º Ano\2º Semestre\Fotos PES pré-escolar\Fotos Estágio JI Bacelo\Semanas de 9 a 20 de Maio\140CANON\IMG_4097.JPG"/>
                    <pic:cNvPicPr>
                      <a:picLocks noChangeAspect="1" noChangeArrowheads="1"/>
                    </pic:cNvPicPr>
                  </pic:nvPicPr>
                  <pic:blipFill>
                    <a:blip r:embed="rId28"/>
                    <a:stretch>
                      <a:fillRect/>
                    </a:stretch>
                  </pic:blipFill>
                  <pic:spPr bwMode="auto">
                    <a:xfrm>
                      <a:off x="0" y="0"/>
                      <a:ext cx="3024815" cy="2016000"/>
                    </a:xfrm>
                    <a:prstGeom prst="rect">
                      <a:avLst/>
                    </a:prstGeom>
                    <a:noFill/>
                    <a:ln>
                      <a:noFill/>
                    </a:ln>
                  </pic:spPr>
                </pic:pic>
              </a:graphicData>
            </a:graphic>
          </wp:anchor>
        </w:drawing>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5B1FFE" w:rsidP="00B63322">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pict>
          <v:oval id="_x0000_s1103" style="position:absolute;left:0;text-align:left;margin-left:182.5pt;margin-top:13.45pt;width:11.5pt;height:9.95pt;z-index:251809792" fillcolor="#7f7f7f [1612]"/>
        </w:pict>
      </w:r>
      <w:r>
        <w:rPr>
          <w:rFonts w:ascii="Times New Roman" w:hAnsi="Times New Roman" w:cs="Times New Roman"/>
          <w:noProof/>
          <w:sz w:val="24"/>
          <w:szCs w:val="24"/>
          <w:lang w:eastAsia="pt-PT"/>
        </w:rPr>
        <w:pict>
          <v:oval id="_x0000_s1102" style="position:absolute;left:0;text-align:left;margin-left:212.65pt;margin-top:13.45pt;width:11.5pt;height:9.95pt;z-index:251808768" fillcolor="#7f7f7f [1612]"/>
        </w:pict>
      </w:r>
      <w:r>
        <w:rPr>
          <w:rFonts w:ascii="Times New Roman" w:hAnsi="Times New Roman" w:cs="Times New Roman"/>
          <w:noProof/>
          <w:sz w:val="24"/>
          <w:szCs w:val="24"/>
          <w:lang w:eastAsia="pt-PT"/>
        </w:rPr>
        <w:pict>
          <v:oval id="_x0000_s1101" style="position:absolute;left:0;text-align:left;margin-left:198.95pt;margin-top:11.4pt;width:11.5pt;height:9.95pt;z-index:251807744" fillcolor="#7f7f7f [1612]"/>
        </w:pict>
      </w:r>
    </w:p>
    <w:p w:rsidR="00B63322" w:rsidRPr="0028602D" w:rsidRDefault="005B1FFE" w:rsidP="00B63322">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pict>
          <v:oval id="_x0000_s1099" style="position:absolute;left:0;text-align:left;margin-left:244pt;margin-top:20.05pt;width:11.5pt;height:9.95pt;z-index:251805696" fillcolor="#7f7f7f [1612]"/>
        </w:pict>
      </w:r>
      <w:r>
        <w:rPr>
          <w:rFonts w:ascii="Times New Roman" w:hAnsi="Times New Roman" w:cs="Times New Roman"/>
          <w:noProof/>
          <w:sz w:val="24"/>
          <w:szCs w:val="24"/>
          <w:lang w:eastAsia="pt-PT"/>
        </w:rPr>
        <w:pict>
          <v:oval id="_x0000_s1100" style="position:absolute;left:0;text-align:left;margin-left:145.7pt;margin-top:10.1pt;width:11.5pt;height:9.95pt;z-index:251806720" fillcolor="#7f7f7f [1612]"/>
        </w:pict>
      </w:r>
      <w:r>
        <w:rPr>
          <w:rFonts w:ascii="Times New Roman" w:hAnsi="Times New Roman" w:cs="Times New Roman"/>
          <w:noProof/>
          <w:sz w:val="24"/>
          <w:szCs w:val="24"/>
          <w:lang w:eastAsia="pt-PT"/>
        </w:rPr>
        <w:pict>
          <v:oval id="_x0000_s1098" style="position:absolute;left:0;text-align:left;margin-left:224.15pt;margin-top:10.1pt;width:11.5pt;height:9.95pt;z-index:251804672" fillcolor="#7f7f7f [1612]"/>
        </w:pict>
      </w:r>
      <w:r>
        <w:rPr>
          <w:rFonts w:ascii="Times New Roman" w:hAnsi="Times New Roman" w:cs="Times New Roman"/>
          <w:noProof/>
          <w:sz w:val="24"/>
          <w:szCs w:val="24"/>
          <w:lang w:eastAsia="pt-PT"/>
        </w:rPr>
        <w:pict>
          <v:oval id="_x0000_s1093" style="position:absolute;left:0;text-align:left;margin-left:129.4pt;margin-top:20.05pt;width:11.5pt;height:9.95pt;z-index:251799552" fillcolor="#7f7f7f [1612]"/>
        </w:pict>
      </w:r>
    </w:p>
    <w:p w:rsidR="00B63322" w:rsidRPr="0028602D" w:rsidRDefault="005B1FFE" w:rsidP="00B63322">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pict>
          <v:oval id="_x0000_s1097" style="position:absolute;left:0;text-align:left;margin-left:249.15pt;margin-top:16pt;width:11.5pt;height:9.95pt;z-index:251803648" fillcolor="#7f7f7f [1612]"/>
        </w:pict>
      </w:r>
      <w:r>
        <w:rPr>
          <w:rFonts w:ascii="Times New Roman" w:hAnsi="Times New Roman" w:cs="Times New Roman"/>
          <w:noProof/>
          <w:sz w:val="24"/>
          <w:szCs w:val="24"/>
          <w:lang w:eastAsia="pt-PT"/>
        </w:rPr>
        <w:pict>
          <v:oval id="_x0000_s1096" style="position:absolute;left:0;text-align:left;margin-left:123.8pt;margin-top:13.95pt;width:11.5pt;height:9.95pt;z-index:251802624" fillcolor="#7f7f7f [1612]"/>
        </w:pict>
      </w:r>
    </w:p>
    <w:p w:rsidR="00B63322" w:rsidRPr="0028602D" w:rsidRDefault="005B1FFE" w:rsidP="00B63322">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pict>
          <v:oval id="_x0000_s1095" style="position:absolute;left:0;text-align:left;margin-left:96.7pt;margin-top:3.2pt;width:11.5pt;height:9.95pt;z-index:251801600" fillcolor="#7f7f7f [1612]"/>
        </w:pict>
      </w:r>
      <w:r>
        <w:rPr>
          <w:rFonts w:ascii="Times New Roman" w:hAnsi="Times New Roman" w:cs="Times New Roman"/>
          <w:noProof/>
          <w:sz w:val="24"/>
          <w:szCs w:val="24"/>
          <w:lang w:eastAsia="pt-PT"/>
        </w:rPr>
        <w:pict>
          <v:oval id="_x0000_s1094" style="position:absolute;left:0;text-align:left;margin-left:255.5pt;margin-top:13.15pt;width:11.5pt;height:9.95pt;z-index:251800576" fillcolor="#7f7f7f [1612]"/>
        </w:pic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tabs>
          <w:tab w:val="left" w:pos="1703"/>
        </w:tabs>
        <w:spacing w:after="0" w:line="360" w:lineRule="auto"/>
        <w:ind w:firstLine="708"/>
        <w:jc w:val="both"/>
        <w:rPr>
          <w:rFonts w:ascii="Times New Roman" w:hAnsi="Times New Roman" w:cs="Times New Roman"/>
          <w:b/>
          <w:sz w:val="16"/>
          <w:szCs w:val="16"/>
        </w:rPr>
      </w:pPr>
      <w:r w:rsidRPr="0028602D">
        <w:rPr>
          <w:rFonts w:ascii="Times New Roman" w:hAnsi="Times New Roman" w:cs="Times New Roman"/>
          <w:sz w:val="24"/>
          <w:szCs w:val="24"/>
        </w:rPr>
        <w:tab/>
      </w:r>
      <w:r w:rsidRPr="0028602D">
        <w:rPr>
          <w:rFonts w:ascii="Times New Roman" w:hAnsi="Times New Roman" w:cs="Times New Roman"/>
          <w:b/>
          <w:sz w:val="16"/>
          <w:szCs w:val="16"/>
        </w:rPr>
        <w:t>Fig.12 Conselho 6ª feira</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numPr>
          <w:ilvl w:val="0"/>
          <w:numId w:val="3"/>
        </w:numPr>
        <w:spacing w:after="0" w:line="360" w:lineRule="auto"/>
        <w:contextualSpacing/>
        <w:jc w:val="both"/>
        <w:rPr>
          <w:rFonts w:ascii="Times New Roman" w:hAnsi="Times New Roman" w:cs="Times New Roman"/>
          <w:b/>
          <w:sz w:val="24"/>
          <w:szCs w:val="24"/>
        </w:rPr>
      </w:pPr>
      <w:r w:rsidRPr="0028602D">
        <w:rPr>
          <w:rFonts w:ascii="Times New Roman" w:hAnsi="Times New Roman" w:cs="Times New Roman"/>
          <w:b/>
          <w:sz w:val="24"/>
          <w:szCs w:val="24"/>
        </w:rPr>
        <w:t>Área da Expressão e Comunicação: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O grupo já adquiriu muitas habilidades motoras fundamentais (figura13) (expressão motora) como trepar, correr, saltar, rebolar, deslizar, entre outras, sejam estas realizadas livremente ou em aulas de movimento. Pude observar estas habilidades nas aulas de movimento, nas brincadeiras livres no pátio, no acolhimento e também nalguns jogos sugeridos por mim durante o recreio.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Todos têm noção do esquema corporal, sabendo enumerar as diferentes parte do corpo, tendo também a consciência da lateralidade (esquerda e direita), mas neste caso algumas crianças ainda se confundiam, por isso no durante as aulas de movimento tentava remeter, sempre que possível, alguma tarefa para a lateralidade.</w:t>
      </w:r>
    </w:p>
    <w:p w:rsidR="00B63322" w:rsidRPr="0028602D" w:rsidRDefault="00B63322" w:rsidP="00B63322">
      <w:pPr>
        <w:rPr>
          <w:rFonts w:ascii="Times New Roman" w:hAnsi="Times New Roman" w:cs="Times New Roman"/>
          <w:sz w:val="24"/>
          <w:szCs w:val="24"/>
        </w:rPr>
      </w:pPr>
    </w:p>
    <w:p w:rsidR="00B63322" w:rsidRPr="0028602D" w:rsidRDefault="005B1FFE" w:rsidP="00B63322">
      <w:pPr>
        <w:spacing w:after="0" w:line="360" w:lineRule="auto"/>
        <w:ind w:firstLine="708"/>
        <w:jc w:val="both"/>
        <w:rPr>
          <w:rFonts w:ascii="Times New Roman" w:hAnsi="Times New Roman" w:cs="Times New Roman"/>
          <w:sz w:val="16"/>
          <w:szCs w:val="16"/>
        </w:rPr>
      </w:pPr>
      <w:r>
        <w:rPr>
          <w:rFonts w:ascii="Times New Roman" w:hAnsi="Times New Roman" w:cs="Times New Roman"/>
          <w:noProof/>
          <w:sz w:val="24"/>
          <w:szCs w:val="24"/>
          <w:lang w:eastAsia="pt-PT"/>
        </w:rPr>
        <w:lastRenderedPageBreak/>
        <w:pict>
          <v:oval id="_x0000_s1146" style="position:absolute;left:0;text-align:left;margin-left:367.75pt;margin-top:50.4pt;width:10.85pt;height:7.15pt;z-index:251850752" fillcolor="#7f7f7f [1612]"/>
        </w:pict>
      </w:r>
      <w:r>
        <w:rPr>
          <w:rFonts w:ascii="Times New Roman" w:hAnsi="Times New Roman" w:cs="Times New Roman"/>
          <w:noProof/>
          <w:sz w:val="24"/>
          <w:szCs w:val="24"/>
          <w:lang w:eastAsia="pt-PT"/>
        </w:rPr>
        <w:pict>
          <v:oval id="_x0000_s1145" style="position:absolute;left:0;text-align:left;margin-left:348.95pt;margin-top:54.4pt;width:10.85pt;height:7.15pt;z-index:251849728" fillcolor="#7f7f7f [1612]"/>
        </w:pict>
      </w:r>
      <w:r>
        <w:rPr>
          <w:rFonts w:ascii="Times New Roman" w:hAnsi="Times New Roman" w:cs="Times New Roman"/>
          <w:noProof/>
          <w:sz w:val="24"/>
          <w:szCs w:val="24"/>
          <w:lang w:eastAsia="pt-PT"/>
        </w:rPr>
        <w:pict>
          <v:oval id="_x0000_s1144" style="position:absolute;left:0;text-align:left;margin-left:332.9pt;margin-top:59.25pt;width:10.85pt;height:7.15pt;z-index:251848704" fillcolor="#7f7f7f [1612]"/>
        </w:pict>
      </w:r>
      <w:r>
        <w:rPr>
          <w:rFonts w:ascii="Times New Roman" w:hAnsi="Times New Roman" w:cs="Times New Roman"/>
          <w:noProof/>
          <w:sz w:val="24"/>
          <w:szCs w:val="24"/>
          <w:lang w:eastAsia="pt-PT"/>
        </w:rPr>
        <w:pict>
          <v:oval id="_x0000_s1143" style="position:absolute;left:0;text-align:left;margin-left:173.3pt;margin-top:66.4pt;width:10.85pt;height:7.15pt;z-index:251847680" fillcolor="#7f7f7f [1612]"/>
        </w:pict>
      </w:r>
      <w:r>
        <w:rPr>
          <w:rFonts w:ascii="Times New Roman" w:hAnsi="Times New Roman" w:cs="Times New Roman"/>
          <w:noProof/>
          <w:sz w:val="24"/>
          <w:szCs w:val="24"/>
          <w:lang w:eastAsia="pt-PT"/>
        </w:rPr>
        <w:pict>
          <v:oval id="_x0000_s1142" style="position:absolute;left:0;text-align:left;margin-left:224.9pt;margin-top:50.4pt;width:10.85pt;height:7.15pt;z-index:251846656" fillcolor="#7f7f7f [1612]"/>
        </w:pict>
      </w:r>
      <w:r>
        <w:rPr>
          <w:rFonts w:ascii="Times New Roman" w:hAnsi="Times New Roman" w:cs="Times New Roman"/>
          <w:noProof/>
          <w:sz w:val="24"/>
          <w:szCs w:val="24"/>
          <w:lang w:eastAsia="pt-PT"/>
        </w:rPr>
        <w:pict>
          <v:oval id="_x0000_s1141" style="position:absolute;left:0;text-align:left;margin-left:244.85pt;margin-top:61.55pt;width:10.85pt;height:7.15pt;z-index:251845632" fillcolor="#7f7f7f [1612]"/>
        </w:pict>
      </w:r>
      <w:r>
        <w:rPr>
          <w:rFonts w:ascii="Times New Roman" w:hAnsi="Times New Roman" w:cs="Times New Roman"/>
          <w:noProof/>
          <w:sz w:val="24"/>
          <w:szCs w:val="24"/>
          <w:lang w:eastAsia="pt-PT"/>
        </w:rPr>
        <w:pict>
          <v:oval id="_x0000_s1140" style="position:absolute;left:0;text-align:left;margin-left:158.6pt;margin-top:61.55pt;width:10.85pt;height:7.15pt;z-index:251844608" fillcolor="#7f7f7f [1612]"/>
        </w:pict>
      </w:r>
      <w:r>
        <w:rPr>
          <w:rFonts w:ascii="Times New Roman" w:hAnsi="Times New Roman" w:cs="Times New Roman"/>
          <w:noProof/>
          <w:sz w:val="24"/>
          <w:szCs w:val="24"/>
          <w:lang w:eastAsia="pt-PT"/>
        </w:rPr>
        <w:pict>
          <v:oval id="_x0000_s1139" style="position:absolute;left:0;text-align:left;margin-left:188.7pt;margin-top:68.7pt;width:10.85pt;height:7.15pt;z-index:251843584" fillcolor="#7f7f7f [1612]"/>
        </w:pict>
      </w:r>
      <w:r w:rsidR="00B63322" w:rsidRPr="0028602D">
        <w:rPr>
          <w:rFonts w:ascii="Times New Roman" w:hAnsi="Times New Roman" w:cs="Times New Roman"/>
          <w:noProof/>
          <w:sz w:val="24"/>
          <w:szCs w:val="24"/>
          <w:lang w:eastAsia="pt-PT"/>
        </w:rPr>
        <w:drawing>
          <wp:anchor distT="0" distB="0" distL="114300" distR="114300" simplePos="0" relativeHeight="251689984" behindDoc="0" locked="0" layoutInCell="1" allowOverlap="1" wp14:anchorId="2B844201" wp14:editId="0BE4DC3C">
            <wp:simplePos x="0" y="0"/>
            <wp:positionH relativeFrom="column">
              <wp:posOffset>3693160</wp:posOffset>
            </wp:positionH>
            <wp:positionV relativeFrom="paragraph">
              <wp:posOffset>160020</wp:posOffset>
            </wp:positionV>
            <wp:extent cx="1890395" cy="1259840"/>
            <wp:effectExtent l="0" t="0" r="0" b="0"/>
            <wp:wrapSquare wrapText="bothSides"/>
            <wp:docPr id="1042" name="Picture 21" descr="C:\Users\Marta\Desktop\Marta\Mestrado\1º Ano\2º Semestre\Fotos PES pré-escolar\Fotos Estágio JI Bacelo\IMG_3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ta\Desktop\Marta\Mestrado\1º Ano\2º Semestre\Fotos PES pré-escolar\Fotos Estágio JI Bacelo\IMG_3877.JPG"/>
                    <pic:cNvPicPr>
                      <a:picLocks noChangeAspect="1" noChangeArrowheads="1"/>
                    </pic:cNvPicPr>
                  </pic:nvPicPr>
                  <pic:blipFill>
                    <a:blip r:embed="rId29"/>
                    <a:stretch>
                      <a:fillRect/>
                    </a:stretch>
                  </pic:blipFill>
                  <pic:spPr bwMode="auto">
                    <a:xfrm>
                      <a:off x="0" y="0"/>
                      <a:ext cx="1890395" cy="1259840"/>
                    </a:xfrm>
                    <a:prstGeom prst="rect">
                      <a:avLst/>
                    </a:prstGeom>
                    <a:noFill/>
                    <a:ln>
                      <a:noFill/>
                    </a:ln>
                  </pic:spPr>
                </pic:pic>
              </a:graphicData>
            </a:graphic>
          </wp:anchor>
        </w:drawing>
      </w:r>
      <w:r w:rsidR="00B63322" w:rsidRPr="0028602D">
        <w:rPr>
          <w:rFonts w:ascii="Times New Roman" w:hAnsi="Times New Roman" w:cs="Times New Roman"/>
          <w:noProof/>
          <w:sz w:val="16"/>
          <w:szCs w:val="16"/>
          <w:lang w:eastAsia="pt-PT"/>
        </w:rPr>
        <w:drawing>
          <wp:anchor distT="0" distB="0" distL="114300" distR="114300" simplePos="0" relativeHeight="251688960" behindDoc="0" locked="0" layoutInCell="1" allowOverlap="1" wp14:anchorId="65E1A24A" wp14:editId="1C1BEF70">
            <wp:simplePos x="0" y="0"/>
            <wp:positionH relativeFrom="column">
              <wp:posOffset>1805940</wp:posOffset>
            </wp:positionH>
            <wp:positionV relativeFrom="paragraph">
              <wp:posOffset>158115</wp:posOffset>
            </wp:positionV>
            <wp:extent cx="1889760" cy="1259840"/>
            <wp:effectExtent l="0" t="0" r="0" b="0"/>
            <wp:wrapSquare wrapText="bothSides"/>
            <wp:docPr id="1043" name="Picture 20" descr="C:\Users\Marta\Desktop\Marta\Mestrado\1º Ano\2º Semestre\Fotos PES pré-escolar\Fotos Estágio JI Bacelo\semana de 23.05 a 27.05.2011\IMG_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ta\Desktop\Marta\Mestrado\1º Ano\2º Semestre\Fotos PES pré-escolar\Fotos Estágio JI Bacelo\semana de 23.05 a 27.05.2011\IMG_4128.JPG"/>
                    <pic:cNvPicPr>
                      <a:picLocks noChangeAspect="1" noChangeArrowheads="1"/>
                    </pic:cNvPicPr>
                  </pic:nvPicPr>
                  <pic:blipFill>
                    <a:blip r:embed="rId30"/>
                    <a:stretch>
                      <a:fillRect/>
                    </a:stretch>
                  </pic:blipFill>
                  <pic:spPr bwMode="auto">
                    <a:xfrm>
                      <a:off x="0" y="0"/>
                      <a:ext cx="1889760" cy="1259840"/>
                    </a:xfrm>
                    <a:prstGeom prst="rect">
                      <a:avLst/>
                    </a:prstGeom>
                    <a:noFill/>
                    <a:ln>
                      <a:noFill/>
                    </a:ln>
                  </pic:spPr>
                </pic:pic>
              </a:graphicData>
            </a:graphic>
          </wp:anchor>
        </w:drawing>
      </w:r>
      <w:r w:rsidR="00B63322" w:rsidRPr="0028602D">
        <w:rPr>
          <w:rFonts w:ascii="Times New Roman" w:hAnsi="Times New Roman" w:cs="Times New Roman"/>
          <w:noProof/>
          <w:sz w:val="16"/>
          <w:szCs w:val="16"/>
          <w:lang w:eastAsia="pt-PT"/>
        </w:rPr>
        <w:drawing>
          <wp:anchor distT="0" distB="0" distL="114300" distR="114300" simplePos="0" relativeHeight="251687936" behindDoc="0" locked="0" layoutInCell="1" allowOverlap="1" wp14:anchorId="76BD6D82" wp14:editId="5C1EFB8D">
            <wp:simplePos x="0" y="0"/>
            <wp:positionH relativeFrom="column">
              <wp:posOffset>-24130</wp:posOffset>
            </wp:positionH>
            <wp:positionV relativeFrom="paragraph">
              <wp:posOffset>158115</wp:posOffset>
            </wp:positionV>
            <wp:extent cx="1889760" cy="1259840"/>
            <wp:effectExtent l="0" t="0" r="0" b="0"/>
            <wp:wrapSquare wrapText="bothSides"/>
            <wp:docPr id="1044" name="Picture 19" descr="C:\Users\Marta\Desktop\Marta\Mestrado\1º Ano\2º Semestre\Fotos PES pré-escolar\Fotos Estágio JI Bacelo\semana de 30 Maio a 3 Junho\IMG_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ta\Desktop\Marta\Mestrado\1º Ano\2º Semestre\Fotos PES pré-escolar\Fotos Estágio JI Bacelo\semana de 30 Maio a 3 Junho\IMG_4219.JPG"/>
                    <pic:cNvPicPr>
                      <a:picLocks noChangeAspect="1" noChangeArrowheads="1"/>
                    </pic:cNvPicPr>
                  </pic:nvPicPr>
                  <pic:blipFill>
                    <a:blip r:embed="rId31"/>
                    <a:stretch>
                      <a:fillRect/>
                    </a:stretch>
                  </pic:blipFill>
                  <pic:spPr bwMode="auto">
                    <a:xfrm>
                      <a:off x="0" y="0"/>
                      <a:ext cx="1889760" cy="1259840"/>
                    </a:xfrm>
                    <a:prstGeom prst="rect">
                      <a:avLst/>
                    </a:prstGeom>
                    <a:noFill/>
                    <a:ln>
                      <a:noFill/>
                    </a:ln>
                  </pic:spPr>
                </pic:pic>
              </a:graphicData>
            </a:graphic>
          </wp:anchor>
        </w:drawing>
      </w:r>
    </w:p>
    <w:p w:rsidR="00B63322" w:rsidRPr="0028602D" w:rsidRDefault="00B63322" w:rsidP="00B63322">
      <w:pPr>
        <w:spacing w:after="0" w:line="360" w:lineRule="auto"/>
        <w:jc w:val="both"/>
        <w:rPr>
          <w:rFonts w:ascii="Times New Roman" w:hAnsi="Times New Roman" w:cs="Times New Roman"/>
          <w:b/>
          <w:sz w:val="16"/>
          <w:szCs w:val="16"/>
        </w:rPr>
      </w:pPr>
      <w:r w:rsidRPr="0028602D">
        <w:rPr>
          <w:rFonts w:ascii="Times New Roman" w:hAnsi="Times New Roman" w:cs="Times New Roman"/>
          <w:sz w:val="16"/>
          <w:szCs w:val="16"/>
        </w:rPr>
        <w:t xml:space="preserve"> </w:t>
      </w:r>
      <w:r w:rsidRPr="0028602D">
        <w:rPr>
          <w:rFonts w:ascii="Times New Roman" w:hAnsi="Times New Roman" w:cs="Times New Roman"/>
          <w:b/>
          <w:sz w:val="16"/>
          <w:szCs w:val="16"/>
        </w:rPr>
        <w:t xml:space="preserve">Fig.13 Aulas de movimento – Arcos, </w:t>
      </w:r>
      <w:proofErr w:type="gramStart"/>
      <w:r w:rsidRPr="0028602D">
        <w:rPr>
          <w:rFonts w:ascii="Times New Roman" w:hAnsi="Times New Roman" w:cs="Times New Roman"/>
          <w:b/>
          <w:sz w:val="16"/>
          <w:szCs w:val="16"/>
        </w:rPr>
        <w:t>bolas</w:t>
      </w:r>
      <w:proofErr w:type="gramEnd"/>
      <w:r w:rsidRPr="0028602D">
        <w:rPr>
          <w:rFonts w:ascii="Times New Roman" w:hAnsi="Times New Roman" w:cs="Times New Roman"/>
          <w:b/>
          <w:sz w:val="16"/>
          <w:szCs w:val="16"/>
        </w:rPr>
        <w:t>, colchões</w:t>
      </w:r>
    </w:p>
    <w:p w:rsidR="00B63322" w:rsidRPr="0028602D" w:rsidRDefault="00B63322" w:rsidP="00B63322">
      <w:pPr>
        <w:spacing w:after="0" w:line="360" w:lineRule="auto"/>
        <w:ind w:firstLine="708"/>
        <w:jc w:val="both"/>
        <w:rPr>
          <w:rFonts w:ascii="Times New Roman" w:hAnsi="Times New Roman" w:cs="Times New Roman"/>
          <w:sz w:val="16"/>
          <w:szCs w:val="16"/>
        </w:rPr>
      </w:pPr>
    </w:p>
    <w:p w:rsidR="00B63322" w:rsidRPr="0028602D" w:rsidRDefault="00F309D3" w:rsidP="00B633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 áreas da sala</w:t>
      </w:r>
      <w:r w:rsidR="00B63322" w:rsidRPr="0028602D">
        <w:rPr>
          <w:rFonts w:ascii="Times New Roman" w:hAnsi="Times New Roman" w:cs="Times New Roman"/>
          <w:sz w:val="24"/>
          <w:szCs w:val="24"/>
        </w:rPr>
        <w:t xml:space="preserve"> onde foi mais visível o jogo simbólico (expressão dramática) foram: na casinha, na garagem e nos jogos de chão. As meninas preferiam brincar na casinha onde faziam representações das famílias e suas respetivas funções como fazer refeições, dar banho aos bebé</w:t>
      </w:r>
      <w:r>
        <w:rPr>
          <w:rFonts w:ascii="Times New Roman" w:hAnsi="Times New Roman" w:cs="Times New Roman"/>
          <w:sz w:val="24"/>
          <w:szCs w:val="24"/>
        </w:rPr>
        <w:t>s, passeá-los, dar-lhe de comer;</w:t>
      </w:r>
      <w:r w:rsidR="00B63322" w:rsidRPr="0028602D">
        <w:rPr>
          <w:rFonts w:ascii="Times New Roman" w:hAnsi="Times New Roman" w:cs="Times New Roman"/>
          <w:sz w:val="24"/>
          <w:szCs w:val="24"/>
        </w:rPr>
        <w:t xml:space="preserve"> os meninos por sua vez preferem as construções de quintas nos jogos de chão ou a área da garagem onde fazem corridas de carros, entre outros. Por vezes eu incentivava as meninas a usufruírem da área da garagem, apresentando alguns dos objetos que lá permaneciam, tentando mostrar que talvez aquela área também fosse tão divertida, como a área da casinha.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Seria interessante haver uma dinâmica diferente na área da casinha, construindo uma área do cabeleireiro, mercearia, médico, escriturárias, que poderia mudar todos os meses. Isto por considerar enriquecedor, para as crianças e, com a intenção de dar a conhecer diferentes profissões. Segundo </w:t>
      </w:r>
      <w:proofErr w:type="spellStart"/>
      <w:r w:rsidRPr="0028602D">
        <w:rPr>
          <w:rFonts w:ascii="Times New Roman" w:hAnsi="Times New Roman" w:cs="Times New Roman"/>
          <w:sz w:val="24"/>
          <w:szCs w:val="24"/>
        </w:rPr>
        <w:t>Hohmann</w:t>
      </w:r>
      <w:proofErr w:type="spellEnd"/>
      <w:r w:rsidRPr="0028602D">
        <w:rPr>
          <w:rFonts w:ascii="Times New Roman" w:hAnsi="Times New Roman" w:cs="Times New Roman"/>
          <w:sz w:val="24"/>
          <w:szCs w:val="24"/>
        </w:rPr>
        <w:t xml:space="preserve"> &amp; </w:t>
      </w:r>
      <w:proofErr w:type="spellStart"/>
      <w:r w:rsidRPr="0028602D">
        <w:rPr>
          <w:rFonts w:ascii="Times New Roman" w:hAnsi="Times New Roman" w:cs="Times New Roman"/>
          <w:sz w:val="24"/>
          <w:szCs w:val="24"/>
        </w:rPr>
        <w:t>Weikart</w:t>
      </w:r>
      <w:proofErr w:type="spellEnd"/>
      <w:r w:rsidRPr="0028602D">
        <w:rPr>
          <w:rFonts w:ascii="Times New Roman" w:hAnsi="Times New Roman" w:cs="Times New Roman"/>
          <w:sz w:val="24"/>
          <w:szCs w:val="24"/>
        </w:rPr>
        <w:t xml:space="preserve"> (1997:176) </w:t>
      </w:r>
      <w:r w:rsidRPr="0028602D">
        <w:rPr>
          <w:rFonts w:ascii="Times New Roman" w:hAnsi="Times New Roman" w:cs="Times New Roman"/>
          <w:i/>
          <w:sz w:val="24"/>
          <w:szCs w:val="24"/>
        </w:rPr>
        <w:t>“A maneira como arranjamos e equipamos os espaços para as crianças tem um valor de mensagem do tipo “Isto é o que nós somos e aquilo a que damos valor”,</w:t>
      </w:r>
      <w:r w:rsidRPr="0028602D">
        <w:rPr>
          <w:rFonts w:ascii="Times New Roman" w:hAnsi="Times New Roman" w:cs="Times New Roman"/>
          <w:sz w:val="24"/>
          <w:szCs w:val="24"/>
        </w:rPr>
        <w:t xml:space="preserve"> contudo esta ideia acabou por não se realizar, durante o estágio, por terem surgido outras ideias que enriqueceram também uma das áreas de trabalho que existiam na sala.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Relativamente à expressão plástica, todas as crianças exploravam espontaneamente os diferentes materiais disponíveis na sala (figura 14). Conseguiam representar imagens através do desenho e da pintura, como por exemplo,</w:t>
      </w:r>
      <w:r w:rsidR="00F309D3">
        <w:rPr>
          <w:rFonts w:ascii="Times New Roman" w:hAnsi="Times New Roman" w:cs="Times New Roman"/>
          <w:sz w:val="24"/>
          <w:szCs w:val="24"/>
        </w:rPr>
        <w:t xml:space="preserve"> os</w:t>
      </w:r>
      <w:r w:rsidRPr="0028602D">
        <w:rPr>
          <w:rFonts w:ascii="Times New Roman" w:hAnsi="Times New Roman" w:cs="Times New Roman"/>
          <w:sz w:val="24"/>
          <w:szCs w:val="24"/>
        </w:rPr>
        <w:t xml:space="preserve"> passeios</w:t>
      </w:r>
      <w:r w:rsidR="00F309D3">
        <w:rPr>
          <w:rFonts w:ascii="Times New Roman" w:hAnsi="Times New Roman" w:cs="Times New Roman"/>
          <w:sz w:val="24"/>
          <w:szCs w:val="24"/>
        </w:rPr>
        <w:t xml:space="preserve"> que realizámos</w:t>
      </w:r>
      <w:r w:rsidRPr="0028602D">
        <w:rPr>
          <w:rFonts w:ascii="Times New Roman" w:hAnsi="Times New Roman" w:cs="Times New Roman"/>
          <w:sz w:val="24"/>
          <w:szCs w:val="24"/>
        </w:rPr>
        <w:t xml:space="preserve"> (Oceanário, queijaria, Alto de S. Bento).</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5B1FFE" w:rsidP="00B6332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pt-PT"/>
        </w:rPr>
        <w:lastRenderedPageBreak/>
        <w:pict>
          <v:oval id="_x0000_s1106" style="position:absolute;left:0;text-align:left;margin-left:273.15pt;margin-top:34.65pt;width:22.25pt;height:10.65pt;z-index:251812864" fillcolor="#7f7f7f [1612]"/>
        </w:pict>
      </w:r>
      <w:r>
        <w:rPr>
          <w:rFonts w:ascii="Times New Roman" w:hAnsi="Times New Roman" w:cs="Times New Roman"/>
          <w:noProof/>
          <w:sz w:val="24"/>
          <w:szCs w:val="24"/>
          <w:lang w:eastAsia="pt-PT"/>
        </w:rPr>
        <w:pict>
          <v:oval id="_x0000_s1107" style="position:absolute;left:0;text-align:left;margin-left:383.7pt;margin-top:53.25pt;width:18.15pt;height:18.35pt;z-index:251813888" fillcolor="#7f7f7f [1612]"/>
        </w:pict>
      </w:r>
      <w:r>
        <w:rPr>
          <w:rFonts w:ascii="Times New Roman" w:hAnsi="Times New Roman" w:cs="Times New Roman"/>
          <w:noProof/>
          <w:sz w:val="24"/>
          <w:szCs w:val="24"/>
          <w:lang w:eastAsia="pt-PT"/>
        </w:rPr>
        <w:pict>
          <v:oval id="_x0000_s1105" style="position:absolute;left:0;text-align:left;margin-left:324.75pt;margin-top:22.35pt;width:18.1pt;height:18.35pt;z-index:251811840" fillcolor="#7f7f7f [1612]"/>
        </w:pict>
      </w:r>
      <w:r>
        <w:rPr>
          <w:rFonts w:ascii="Times New Roman" w:hAnsi="Times New Roman" w:cs="Times New Roman"/>
          <w:noProof/>
          <w:sz w:val="24"/>
          <w:szCs w:val="24"/>
          <w:lang w:eastAsia="pt-PT"/>
        </w:rPr>
        <w:pict>
          <v:oval id="_x0000_s1108" style="position:absolute;left:0;text-align:left;margin-left:246.6pt;margin-top:53.25pt;width:18.15pt;height:18.35pt;z-index:251814912" fillcolor="#7f7f7f [1612]"/>
        </w:pict>
      </w:r>
      <w:r>
        <w:rPr>
          <w:rFonts w:ascii="Times New Roman" w:hAnsi="Times New Roman" w:cs="Times New Roman"/>
          <w:noProof/>
          <w:sz w:val="24"/>
          <w:szCs w:val="24"/>
          <w:lang w:eastAsia="pt-PT"/>
        </w:rPr>
        <w:pict>
          <v:oval id="_x0000_s1104" style="position:absolute;left:0;text-align:left;margin-left:86.5pt;margin-top:53.25pt;width:22.25pt;height:18.35pt;z-index:251810816" fillcolor="#7f7f7f [1612]"/>
        </w:pict>
      </w:r>
      <w:r w:rsidR="00B63322" w:rsidRPr="0028602D">
        <w:rPr>
          <w:rFonts w:ascii="Times New Roman" w:hAnsi="Times New Roman" w:cs="Times New Roman"/>
          <w:noProof/>
          <w:sz w:val="24"/>
          <w:szCs w:val="24"/>
          <w:lang w:eastAsia="pt-PT"/>
        </w:rPr>
        <w:drawing>
          <wp:anchor distT="0" distB="0" distL="114300" distR="114300" simplePos="0" relativeHeight="251692032" behindDoc="0" locked="0" layoutInCell="1" allowOverlap="1" wp14:anchorId="2BA53CA5" wp14:editId="7D145968">
            <wp:simplePos x="0" y="0"/>
            <wp:positionH relativeFrom="column">
              <wp:posOffset>2677160</wp:posOffset>
            </wp:positionH>
            <wp:positionV relativeFrom="paragraph">
              <wp:posOffset>214630</wp:posOffset>
            </wp:positionV>
            <wp:extent cx="2592705" cy="1727835"/>
            <wp:effectExtent l="0" t="0" r="0" b="5715"/>
            <wp:wrapSquare wrapText="bothSides"/>
            <wp:docPr id="1045" name="Picture 23" descr="C:\Users\Marta\Desktop\Marta\Mestrado\1º Ano\2º Semestre\Fotos PES pré-escolar\Fotos Estágio JI Bacelo\IMG_3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ta\Desktop\Marta\Mestrado\1º Ano\2º Semestre\Fotos PES pré-escolar\Fotos Estágio JI Bacelo\IMG_3896.JPG"/>
                    <pic:cNvPicPr>
                      <a:picLocks noChangeAspect="1" noChangeArrowheads="1"/>
                    </pic:cNvPicPr>
                  </pic:nvPicPr>
                  <pic:blipFill>
                    <a:blip r:embed="rId32"/>
                    <a:stretch>
                      <a:fillRect/>
                    </a:stretch>
                  </pic:blipFill>
                  <pic:spPr bwMode="auto">
                    <a:xfrm>
                      <a:off x="0" y="0"/>
                      <a:ext cx="2592705" cy="1727835"/>
                    </a:xfrm>
                    <a:prstGeom prst="rect">
                      <a:avLst/>
                    </a:prstGeom>
                    <a:noFill/>
                    <a:ln>
                      <a:noFill/>
                    </a:ln>
                  </pic:spPr>
                </pic:pic>
              </a:graphicData>
            </a:graphic>
          </wp:anchor>
        </w:drawing>
      </w:r>
      <w:r w:rsidR="00B63322" w:rsidRPr="0028602D">
        <w:rPr>
          <w:rFonts w:ascii="Times New Roman" w:hAnsi="Times New Roman" w:cs="Times New Roman"/>
          <w:noProof/>
          <w:sz w:val="24"/>
          <w:szCs w:val="24"/>
          <w:lang w:eastAsia="pt-PT"/>
        </w:rPr>
        <w:drawing>
          <wp:anchor distT="0" distB="0" distL="114300" distR="114300" simplePos="0" relativeHeight="251691008" behindDoc="0" locked="0" layoutInCell="1" allowOverlap="1" wp14:anchorId="10B6F853" wp14:editId="56614046">
            <wp:simplePos x="0" y="0"/>
            <wp:positionH relativeFrom="column">
              <wp:posOffset>80645</wp:posOffset>
            </wp:positionH>
            <wp:positionV relativeFrom="paragraph">
              <wp:posOffset>210185</wp:posOffset>
            </wp:positionV>
            <wp:extent cx="2591435" cy="1727835"/>
            <wp:effectExtent l="0" t="0" r="0" b="5715"/>
            <wp:wrapSquare wrapText="bothSides"/>
            <wp:docPr id="1046" name="Picture 22" descr="C:\Users\Marta\Desktop\Marta\Mestrado\1º Ano\2º Semestre\Fotos PES pré-escolar\Fotos Estágio JI Bacelo\IMG_3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ta\Desktop\Marta\Mestrado\1º Ano\2º Semestre\Fotos PES pré-escolar\Fotos Estágio JI Bacelo\IMG_3895.JPG"/>
                    <pic:cNvPicPr>
                      <a:picLocks noChangeAspect="1" noChangeArrowheads="1"/>
                    </pic:cNvPicPr>
                  </pic:nvPicPr>
                  <pic:blipFill>
                    <a:blip r:embed="rId33"/>
                    <a:stretch>
                      <a:fillRect/>
                    </a:stretch>
                  </pic:blipFill>
                  <pic:spPr bwMode="auto">
                    <a:xfrm>
                      <a:off x="0" y="0"/>
                      <a:ext cx="2591435" cy="1727835"/>
                    </a:xfrm>
                    <a:prstGeom prst="rect">
                      <a:avLst/>
                    </a:prstGeom>
                    <a:noFill/>
                    <a:ln>
                      <a:noFill/>
                    </a:ln>
                  </pic:spPr>
                </pic:pic>
              </a:graphicData>
            </a:graphic>
          </wp:anchor>
        </w:drawing>
      </w:r>
    </w:p>
    <w:p w:rsidR="00B63322" w:rsidRPr="0028602D" w:rsidRDefault="00B63322" w:rsidP="00B63322">
      <w:pPr>
        <w:spacing w:after="0" w:line="240" w:lineRule="auto"/>
        <w:jc w:val="both"/>
        <w:rPr>
          <w:rFonts w:ascii="Times New Roman" w:hAnsi="Times New Roman" w:cs="Times New Roman"/>
          <w:b/>
          <w:sz w:val="16"/>
          <w:szCs w:val="16"/>
        </w:rPr>
      </w:pPr>
      <w:r w:rsidRPr="0028602D">
        <w:rPr>
          <w:rFonts w:ascii="Times New Roman" w:hAnsi="Times New Roman" w:cs="Times New Roman"/>
          <w:b/>
          <w:sz w:val="16"/>
          <w:szCs w:val="16"/>
        </w:rPr>
        <w:t xml:space="preserve">   </w:t>
      </w:r>
    </w:p>
    <w:p w:rsidR="00B63322" w:rsidRPr="0028602D" w:rsidRDefault="00B63322" w:rsidP="00B63322">
      <w:pPr>
        <w:spacing w:after="0" w:line="240" w:lineRule="auto"/>
        <w:jc w:val="both"/>
        <w:rPr>
          <w:rFonts w:ascii="Times New Roman" w:hAnsi="Times New Roman" w:cs="Times New Roman"/>
          <w:b/>
          <w:sz w:val="16"/>
          <w:szCs w:val="16"/>
        </w:rPr>
      </w:pPr>
      <w:r w:rsidRPr="0028602D">
        <w:rPr>
          <w:rFonts w:ascii="Times New Roman" w:hAnsi="Times New Roman" w:cs="Times New Roman"/>
          <w:b/>
          <w:sz w:val="16"/>
          <w:szCs w:val="16"/>
        </w:rPr>
        <w:t xml:space="preserve">    Fig. 14 Pintura com a técnica do berlinde e pintura de esculturas feitas em barro</w:t>
      </w:r>
    </w:p>
    <w:p w:rsidR="00B63322" w:rsidRPr="0028602D" w:rsidRDefault="00B63322" w:rsidP="00B63322">
      <w:pPr>
        <w:spacing w:after="0" w:line="240" w:lineRule="auto"/>
        <w:jc w:val="both"/>
        <w:rPr>
          <w:rFonts w:ascii="Times New Roman" w:hAnsi="Times New Roman" w:cs="Times New Roman"/>
          <w:b/>
          <w:sz w:val="16"/>
          <w:szCs w:val="16"/>
        </w:rPr>
      </w:pPr>
    </w:p>
    <w:p w:rsidR="00B63322" w:rsidRPr="0028602D" w:rsidRDefault="00B63322" w:rsidP="00B63322">
      <w:pPr>
        <w:spacing w:after="0" w:line="240" w:lineRule="auto"/>
        <w:jc w:val="both"/>
        <w:rPr>
          <w:rFonts w:ascii="Times New Roman" w:hAnsi="Times New Roman" w:cs="Times New Roman"/>
          <w:b/>
          <w:sz w:val="16"/>
          <w:szCs w:val="16"/>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A expressão musical fazia parte do nosso </w:t>
      </w:r>
      <w:r w:rsidR="003E09F1" w:rsidRPr="0028602D">
        <w:rPr>
          <w:rFonts w:ascii="Times New Roman" w:hAnsi="Times New Roman" w:cs="Times New Roman"/>
          <w:sz w:val="24"/>
          <w:szCs w:val="24"/>
        </w:rPr>
        <w:t>dia-a-dia</w:t>
      </w:r>
      <w:r w:rsidRPr="0028602D">
        <w:rPr>
          <w:rFonts w:ascii="Times New Roman" w:hAnsi="Times New Roman" w:cs="Times New Roman"/>
          <w:sz w:val="24"/>
          <w:szCs w:val="24"/>
        </w:rPr>
        <w:t xml:space="preserve"> com canção em várias ocasiões da rotina diária, contudo não haviam instrumentos musicais à mão das crianças, o que poderia ter proporcionado outro tipo de aprendizagens. Para além disso o grupo tinha, durante a semana, aula de música com uma professora do </w:t>
      </w:r>
      <w:proofErr w:type="spellStart"/>
      <w:r w:rsidRPr="0028602D">
        <w:rPr>
          <w:rFonts w:ascii="Times New Roman" w:hAnsi="Times New Roman" w:cs="Times New Roman"/>
          <w:i/>
          <w:sz w:val="24"/>
          <w:szCs w:val="24"/>
        </w:rPr>
        <w:t>Eborae</w:t>
      </w:r>
      <w:proofErr w:type="spellEnd"/>
      <w:r w:rsidR="003E09F1" w:rsidRPr="0028602D">
        <w:rPr>
          <w:rFonts w:ascii="Times New Roman" w:hAnsi="Times New Roman" w:cs="Times New Roman"/>
          <w:sz w:val="24"/>
          <w:szCs w:val="24"/>
        </w:rPr>
        <w:t xml:space="preserve"> (conservatório de música)</w:t>
      </w:r>
      <w:r w:rsidRPr="0028602D">
        <w:rPr>
          <w:rFonts w:ascii="Times New Roman" w:hAnsi="Times New Roman" w:cs="Times New Roman"/>
          <w:sz w:val="24"/>
          <w:szCs w:val="24"/>
        </w:rPr>
        <w:t xml:space="preserve">, que durava cerca de 45 minutos e </w:t>
      </w:r>
      <w:r w:rsidR="0061423F">
        <w:rPr>
          <w:rFonts w:ascii="Times New Roman" w:hAnsi="Times New Roman" w:cs="Times New Roman"/>
          <w:sz w:val="24"/>
          <w:szCs w:val="24"/>
        </w:rPr>
        <w:t>na qual</w:t>
      </w:r>
      <w:r w:rsidRPr="0028602D">
        <w:rPr>
          <w:rFonts w:ascii="Times New Roman" w:hAnsi="Times New Roman" w:cs="Times New Roman"/>
          <w:sz w:val="24"/>
          <w:szCs w:val="24"/>
        </w:rPr>
        <w:t xml:space="preserve"> o grupo tinha um contacto mais direto com a música e com alguns instrumentos. Com a professora de música havia uma articulação que permitia que, por exemplo, no dia do pai fosse treinada uma canção </w:t>
      </w:r>
      <w:r w:rsidR="0061423F">
        <w:rPr>
          <w:rFonts w:ascii="Times New Roman" w:hAnsi="Times New Roman" w:cs="Times New Roman"/>
          <w:sz w:val="24"/>
          <w:szCs w:val="24"/>
        </w:rPr>
        <w:t>que homenageasse a comemoração deste dia</w:t>
      </w:r>
      <w:r w:rsidRPr="0028602D">
        <w:rPr>
          <w:rFonts w:ascii="Times New Roman" w:hAnsi="Times New Roman" w:cs="Times New Roman"/>
          <w:sz w:val="24"/>
          <w:szCs w:val="24"/>
        </w:rPr>
        <w:t>, ou mesmo até canções de natal para a respetiva festa da instituição.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No que concerne à linguagem oral, todas as crianças eram capazes de manter um diálogo sem grandes dificuldades, utilizando uma construção frásica complexa, utilizando espontaneamente frases dos mais variados tipos, afirmativas, negativas, interrogativas e exclamativas. Apesar disso</w:t>
      </w:r>
      <w:r w:rsidR="00510ECE">
        <w:rPr>
          <w:rFonts w:ascii="Times New Roman" w:hAnsi="Times New Roman" w:cs="Times New Roman"/>
          <w:sz w:val="24"/>
          <w:szCs w:val="24"/>
        </w:rPr>
        <w:t>,</w:t>
      </w:r>
      <w:r w:rsidRPr="0028602D">
        <w:rPr>
          <w:rFonts w:ascii="Times New Roman" w:hAnsi="Times New Roman" w:cs="Times New Roman"/>
          <w:sz w:val="24"/>
          <w:szCs w:val="24"/>
        </w:rPr>
        <w:t xml:space="preserve"> as crianças mais tímidas por vezes necessitavam de ser um pouco mais estimuladas para a conversa e para a partilha das suas vivências oralmente.</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Uma menina teve a necessidade de frequentar terapia da fala, pois </w:t>
      </w:r>
      <w:r w:rsidR="00A735B2">
        <w:rPr>
          <w:rFonts w:ascii="Times New Roman" w:hAnsi="Times New Roman" w:cs="Times New Roman"/>
          <w:sz w:val="24"/>
          <w:szCs w:val="24"/>
        </w:rPr>
        <w:t>a criança</w:t>
      </w:r>
      <w:r w:rsidRPr="0028602D">
        <w:rPr>
          <w:rFonts w:ascii="Times New Roman" w:hAnsi="Times New Roman" w:cs="Times New Roman"/>
          <w:sz w:val="24"/>
          <w:szCs w:val="24"/>
        </w:rPr>
        <w:t xml:space="preserve"> suprimia a letra inicial das palavras, contudo os progressos foram notórios de dia para dia. Para ajudá-la tentava falar mais vezes com ela, para que esta colocasse em prática o que trabalhava na terapia da fala. Embora não conhecesse o trabalho realizado nas sessões de terapia da fala eu perguntava frequentemente à menina o que tinha feito, e isto ia permitindo que eu a ajudasse, tal como referi anteriormente.</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Nas brincadeiras livres as crianças expressavam-se com uma linguagem verbal e não-verbal, através de gestos.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lastRenderedPageBreak/>
        <w:t xml:space="preserve">A existência da área da escrita (abordagem à escrita) na sala foi uma mais-valia para as crianças, esta área era muitas vezes procurada por estas. Nesta, podiam escrever no seu caderno, para além disso tinham contacto com caixas com letras e um ficheiro de palavras com imagem. </w:t>
      </w:r>
      <w:r w:rsidRPr="009A5CBA">
        <w:rPr>
          <w:rFonts w:ascii="Times New Roman" w:hAnsi="Times New Roman" w:cs="Times New Roman"/>
          <w:sz w:val="24"/>
          <w:szCs w:val="24"/>
        </w:rPr>
        <w:t>Todas as crianças sabiam escrever o seu nome sem que para isso fossem buscar o cartão do</w:t>
      </w:r>
      <w:r w:rsidR="00A57239" w:rsidRPr="009A5CBA">
        <w:rPr>
          <w:rFonts w:ascii="Times New Roman" w:hAnsi="Times New Roman" w:cs="Times New Roman"/>
          <w:sz w:val="24"/>
          <w:szCs w:val="24"/>
        </w:rPr>
        <w:t xml:space="preserve"> seu</w:t>
      </w:r>
      <w:r w:rsidRPr="009A5CBA">
        <w:rPr>
          <w:rFonts w:ascii="Times New Roman" w:hAnsi="Times New Roman" w:cs="Times New Roman"/>
          <w:sz w:val="24"/>
          <w:szCs w:val="24"/>
        </w:rPr>
        <w:t xml:space="preserve"> nome</w:t>
      </w:r>
      <w:r w:rsidR="00A57239" w:rsidRPr="009A5CBA">
        <w:rPr>
          <w:rFonts w:ascii="Times New Roman" w:hAnsi="Times New Roman" w:cs="Times New Roman"/>
          <w:sz w:val="24"/>
          <w:szCs w:val="24"/>
        </w:rPr>
        <w:t>. Também sabiam</w:t>
      </w:r>
      <w:r w:rsidRPr="009A5CBA">
        <w:rPr>
          <w:rFonts w:ascii="Times New Roman" w:hAnsi="Times New Roman" w:cs="Times New Roman"/>
          <w:sz w:val="24"/>
          <w:szCs w:val="24"/>
        </w:rPr>
        <w:t xml:space="preserve"> escrever a data, contudo </w:t>
      </w:r>
      <w:r w:rsidR="009A5CBA" w:rsidRPr="009A5CBA">
        <w:rPr>
          <w:rFonts w:ascii="Times New Roman" w:hAnsi="Times New Roman" w:cs="Times New Roman"/>
          <w:sz w:val="24"/>
          <w:szCs w:val="24"/>
        </w:rPr>
        <w:t>escreviam</w:t>
      </w:r>
      <w:r w:rsidR="00A57239" w:rsidRPr="009A5CBA">
        <w:rPr>
          <w:rFonts w:ascii="Times New Roman" w:hAnsi="Times New Roman" w:cs="Times New Roman"/>
          <w:sz w:val="24"/>
          <w:szCs w:val="24"/>
        </w:rPr>
        <w:t xml:space="preserve"> frequentemente </w:t>
      </w:r>
      <w:r w:rsidRPr="009A5CBA">
        <w:rPr>
          <w:rFonts w:ascii="Times New Roman" w:hAnsi="Times New Roman" w:cs="Times New Roman"/>
          <w:sz w:val="24"/>
          <w:szCs w:val="24"/>
        </w:rPr>
        <w:t>números em espelho</w:t>
      </w:r>
      <w:r w:rsidR="009A5CBA" w:rsidRPr="009A5CBA">
        <w:rPr>
          <w:rFonts w:ascii="Times New Roman" w:hAnsi="Times New Roman" w:cs="Times New Roman"/>
          <w:sz w:val="24"/>
          <w:szCs w:val="24"/>
        </w:rPr>
        <w:t>.</w:t>
      </w:r>
      <w:r w:rsidRPr="009A5CBA">
        <w:rPr>
          <w:rFonts w:ascii="Times New Roman" w:hAnsi="Times New Roman" w:cs="Times New Roman"/>
          <w:sz w:val="24"/>
          <w:szCs w:val="24"/>
        </w:rPr>
        <w:t xml:space="preserve">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Em relação à leitura e à escrita, duas crianças sabiam ler algumas palavras e mais duas outras crianças sabiam escrever palavras soltas sem estar a copiar. Portanto era um grupo de crianças bastante avançado ao nível da leitura e da escrita.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 nível da matemática, as crianças demonstraram ter capacidade de contar até 30 (dias do mês), aliás um menino sabia os números até 300, pois este escreveu-os no seu caderno. Todos sabiam ler tabelas de dupla entrada, nomeadamente o mapa das presenças e o mapa das atividades. Para além disso</w:t>
      </w:r>
      <w:r w:rsidR="00AA5A68">
        <w:rPr>
          <w:rFonts w:ascii="Times New Roman" w:hAnsi="Times New Roman" w:cs="Times New Roman"/>
          <w:sz w:val="24"/>
          <w:szCs w:val="24"/>
        </w:rPr>
        <w:t>,</w:t>
      </w:r>
      <w:r w:rsidRPr="0028602D">
        <w:rPr>
          <w:rFonts w:ascii="Times New Roman" w:hAnsi="Times New Roman" w:cs="Times New Roman"/>
          <w:sz w:val="24"/>
          <w:szCs w:val="24"/>
        </w:rPr>
        <w:t xml:space="preserve"> o grupo utilizava o colar de contas com frequência, </w:t>
      </w:r>
      <w:proofErr w:type="spellStart"/>
      <w:r w:rsidRPr="0028602D">
        <w:rPr>
          <w:rFonts w:ascii="Times New Roman" w:hAnsi="Times New Roman" w:cs="Times New Roman"/>
          <w:i/>
          <w:sz w:val="24"/>
          <w:szCs w:val="24"/>
        </w:rPr>
        <w:t>polydrons</w:t>
      </w:r>
      <w:proofErr w:type="spellEnd"/>
      <w:r w:rsidRPr="0028602D">
        <w:rPr>
          <w:rFonts w:ascii="Times New Roman" w:hAnsi="Times New Roman" w:cs="Times New Roman"/>
          <w:sz w:val="24"/>
          <w:szCs w:val="24"/>
        </w:rPr>
        <w:t>, blocos lógicos e outros materiais de que a</w:t>
      </w:r>
      <w:r w:rsidR="00AA5A68">
        <w:rPr>
          <w:rFonts w:ascii="Times New Roman" w:hAnsi="Times New Roman" w:cs="Times New Roman"/>
          <w:sz w:val="24"/>
          <w:szCs w:val="24"/>
        </w:rPr>
        <w:t xml:space="preserve"> sala dispu</w:t>
      </w:r>
      <w:r w:rsidRPr="0028602D">
        <w:rPr>
          <w:rFonts w:ascii="Times New Roman" w:hAnsi="Times New Roman" w:cs="Times New Roman"/>
          <w:sz w:val="24"/>
          <w:szCs w:val="24"/>
        </w:rPr>
        <w:t>nha. Durante a minha intervenção, por várias vezes a matemática foi abordada, tanto em histórias, jogos e atividades de caráter mais direcionado, onde o grupo revelou uma competência acentuada participando ativamente.</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Em relação à área do conhecimento do mundo, as crianças do grupo demonstraram conhecer os animais e os seus habitats, uma vez que um dos projetos que decorreu foi exatamente sobre os animais. Muitas vezes as crianças traziam pequenos insetos para a sala de modo a visualizarem melhor a sua aparência à lupa. Para além disso levei alguns animais vivos para exploração (coelho, pombo) o que acabou por enriquecer ainda mais as aprendizagens feitas até então. Todo o grupo demonstrou grande recetividade durante as experiências feitas e durante as saída realizadas mostraram grande capacidade de reflexão e observação.</w:t>
      </w:r>
    </w:p>
    <w:p w:rsidR="00B63322" w:rsidRPr="0028602D" w:rsidRDefault="00B63322" w:rsidP="00B63322">
      <w:pPr>
        <w:spacing w:after="0" w:line="360" w:lineRule="auto"/>
        <w:ind w:firstLine="708"/>
        <w:jc w:val="both"/>
        <w:rPr>
          <w:rFonts w:ascii="Times New Roman" w:hAnsi="Times New Roman"/>
          <w:sz w:val="24"/>
          <w:szCs w:val="24"/>
        </w:rPr>
      </w:pPr>
      <w:r w:rsidRPr="0028602D">
        <w:rPr>
          <w:rFonts w:ascii="Times New Roman" w:hAnsi="Times New Roman" w:cs="Times New Roman"/>
          <w:sz w:val="24"/>
          <w:szCs w:val="24"/>
        </w:rPr>
        <w:t xml:space="preserve">Especificamente o D.P. (5 anos) e o V. (6 anos) foram as crianças que me preocuparam mais, pois precisavam de um acompanhamento diferente, ou seja, apresentavam algumas fragilidades ao nível dos relacionamentos. Para o D.P. planifiquei algumas atividades em pequeno grupo com a intenção de proporcionar-lhe algumas aprendizagens, nomeadamente o </w:t>
      </w:r>
      <w:r w:rsidRPr="0028602D">
        <w:rPr>
          <w:rFonts w:ascii="Times New Roman" w:hAnsi="Times New Roman" w:cs="Times New Roman"/>
          <w:bCs/>
          <w:sz w:val="24"/>
          <w:szCs w:val="24"/>
        </w:rPr>
        <w:t>“</w:t>
      </w:r>
      <w:proofErr w:type="spellStart"/>
      <w:r w:rsidRPr="0028602D">
        <w:rPr>
          <w:rFonts w:ascii="Times New Roman" w:hAnsi="Times New Roman" w:cs="Times New Roman"/>
          <w:bCs/>
          <w:i/>
          <w:sz w:val="24"/>
          <w:szCs w:val="24"/>
        </w:rPr>
        <w:t>Subitizing</w:t>
      </w:r>
      <w:proofErr w:type="spellEnd"/>
      <w:r w:rsidRPr="0028602D">
        <w:rPr>
          <w:rFonts w:ascii="Times New Roman" w:hAnsi="Times New Roman" w:cs="Times New Roman"/>
          <w:bCs/>
          <w:sz w:val="24"/>
          <w:szCs w:val="24"/>
        </w:rPr>
        <w:t>”,</w:t>
      </w:r>
      <w:r w:rsidRPr="0028602D">
        <w:rPr>
          <w:rFonts w:ascii="Times New Roman" w:hAnsi="Times New Roman" w:cs="Times New Roman"/>
          <w:sz w:val="24"/>
          <w:szCs w:val="24"/>
        </w:rPr>
        <w:t xml:space="preserve"> uma vez que esta criança vai para o 1º ciclo no próximo ano e por </w:t>
      </w:r>
      <w:r w:rsidRPr="0028602D">
        <w:rPr>
          <w:rFonts w:ascii="Times New Roman" w:hAnsi="Times New Roman"/>
          <w:sz w:val="24"/>
          <w:szCs w:val="24"/>
        </w:rPr>
        <w:t>demonstrar alguma insegurança quando lhe é perguntado algo sobre um determinado assunto</w:t>
      </w:r>
      <w:r w:rsidRPr="0028602D">
        <w:rPr>
          <w:rFonts w:ascii="Times New Roman" w:hAnsi="Times New Roman" w:cs="Times New Roman"/>
          <w:bCs/>
          <w:sz w:val="24"/>
          <w:szCs w:val="24"/>
        </w:rPr>
        <w:t xml:space="preserve">. Esta atividade tinha como objetivos principais: </w:t>
      </w:r>
      <w:r w:rsidRPr="0028602D">
        <w:rPr>
          <w:rFonts w:ascii="Times New Roman" w:hAnsi="Times New Roman"/>
          <w:sz w:val="24"/>
          <w:szCs w:val="24"/>
        </w:rPr>
        <w:t xml:space="preserve">desenvolver o sentido de número, identificar padrões de contagem repetitiva e associar padrões de pontos a números. Os cartões com as configurações 5 e 6 era onde </w:t>
      </w:r>
      <w:r w:rsidRPr="0028602D">
        <w:rPr>
          <w:rFonts w:ascii="Times New Roman" w:hAnsi="Times New Roman"/>
          <w:sz w:val="24"/>
          <w:szCs w:val="24"/>
        </w:rPr>
        <w:lastRenderedPageBreak/>
        <w:t>o D.P. demorava mais algum tempo a responder, contudo revelou fazer um esforço para conseguir responder, mesmo até contando as bolinhas (o objetivo era que a criança conseguisse dizer o número de bolinhas sem as contar), pareceu-me que o menino começou a sentia-se mais à vontade em responder, revelando alguma rapidez.</w:t>
      </w:r>
    </w:p>
    <w:p w:rsidR="00B63322" w:rsidRPr="0028602D" w:rsidRDefault="00B63322" w:rsidP="00B63322">
      <w:pPr>
        <w:spacing w:after="0" w:line="360" w:lineRule="auto"/>
        <w:ind w:firstLine="708"/>
        <w:jc w:val="both"/>
        <w:rPr>
          <w:rFonts w:ascii="Times New Roman" w:hAnsi="Times New Roman"/>
          <w:sz w:val="24"/>
          <w:szCs w:val="24"/>
        </w:rPr>
      </w:pPr>
      <w:r w:rsidRPr="0028602D">
        <w:rPr>
          <w:rFonts w:ascii="Times New Roman" w:hAnsi="Times New Roman"/>
          <w:sz w:val="24"/>
          <w:szCs w:val="24"/>
        </w:rPr>
        <w:t xml:space="preserve">Numa outra atividade, em que as crianças fizeram digitinta, tanto o D.P (5 anos) como o V. (6 anos) </w:t>
      </w:r>
      <w:r w:rsidRPr="0028602D">
        <w:rPr>
          <w:rFonts w:ascii="Times New Roman" w:hAnsi="Times New Roman" w:cs="Times New Roman"/>
          <w:sz w:val="24"/>
          <w:szCs w:val="24"/>
        </w:rPr>
        <w:t xml:space="preserve">demonstraram alguma renitência quando tinham que alisar e espalhar a tinta. Apesar de parecerem pouco familiarizados com este tipo de atividade, os dois meninos conseguiram reproduzir algo que lhes agradou e até depois de algum tempo a manusear a tinta com as mãos, demonstravam felicidade e satisfação no que faziam, pois riam, faziam desenhos, apagavam e voltavam a fazer. Mas é de realçar que apesar do D. P. parecer bastante entusiasmado, a determinada altura </w:t>
      </w:r>
      <w:r w:rsidRPr="0028602D">
        <w:rPr>
          <w:rFonts w:ascii="Times New Roman" w:hAnsi="Times New Roman"/>
          <w:sz w:val="24"/>
          <w:szCs w:val="24"/>
        </w:rPr>
        <w:t>a criança disse, “Marta, isto suja as mãos”, logo expliquei que não fazia mal e que a sujidade iria sair e mostrei as minhas mãos que também estavam sujas, pareceu-me que esta minha atitude tranquilizou o D.P., contudo não consegui compreender o porquê da preocupação demonstrada pela criança, uma vez que, o menino estava habituado a fazer atividades que envolviam sujar as mãos, nomeadamente barro, pintura, entre outras, tal como me informou a educadora cooperante.</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sz w:val="24"/>
          <w:szCs w:val="24"/>
        </w:rPr>
        <w:t>Relativamente a atividades direcionadas para o V. (6 anos), estas foram mais complicadas de realizar, pois a criança só frequentava a instituição da parte da manhã e muitas vezes até não aparecia, o que de certa forma dificultou a minha intervenção mais direcionada, contudo as atividades de grande grupo, nomeadamente as aulas de movimento eram sempre uma mais-valia para esta criança, pois as interações diretas com os colegas eram uma constante e, eram exatamente nestas interações diretas que a criança apresentava mais dificuldades.</w:t>
      </w:r>
    </w:p>
    <w:p w:rsidR="00B63322" w:rsidRPr="0028602D" w:rsidRDefault="00B63322" w:rsidP="00B63322">
      <w:pPr>
        <w:spacing w:line="360" w:lineRule="auto"/>
        <w:jc w:val="both"/>
        <w:rPr>
          <w:rFonts w:ascii="Times New Roman" w:hAnsi="Times New Roman" w:cs="Times New Roman"/>
          <w:sz w:val="24"/>
          <w:szCs w:val="24"/>
        </w:rPr>
      </w:pPr>
    </w:p>
    <w:p w:rsidR="00B63322" w:rsidRPr="0028602D" w:rsidRDefault="00B63322" w:rsidP="00B63322">
      <w:pPr>
        <w:spacing w:line="360" w:lineRule="auto"/>
        <w:jc w:val="both"/>
        <w:rPr>
          <w:rFonts w:ascii="Times New Roman" w:hAnsi="Times New Roman" w:cs="Times New Roman"/>
          <w:b/>
          <w:sz w:val="28"/>
          <w:szCs w:val="28"/>
        </w:rPr>
      </w:pPr>
      <w:r w:rsidRPr="0028602D">
        <w:rPr>
          <w:rFonts w:ascii="Times New Roman" w:hAnsi="Times New Roman" w:cs="Times New Roman"/>
          <w:b/>
          <w:sz w:val="28"/>
          <w:szCs w:val="28"/>
        </w:rPr>
        <w:t>2 – Caracterização do grupo de 1º ciclo</w:t>
      </w:r>
    </w:p>
    <w:p w:rsidR="00B63322" w:rsidRPr="00623DC0" w:rsidRDefault="00B63322" w:rsidP="00B63322">
      <w:pPr>
        <w:autoSpaceDE w:val="0"/>
        <w:autoSpaceDN w:val="0"/>
        <w:adjustRightInd w:val="0"/>
        <w:spacing w:after="0" w:line="360" w:lineRule="auto"/>
        <w:ind w:firstLine="708"/>
        <w:jc w:val="both"/>
        <w:rPr>
          <w:rFonts w:ascii="Times New Roman" w:hAnsi="Times New Roman" w:cs="Times New Roman"/>
          <w:sz w:val="24"/>
          <w:szCs w:val="24"/>
          <w:lang w:val="en-US"/>
        </w:rPr>
      </w:pPr>
      <w:r w:rsidRPr="0028602D">
        <w:rPr>
          <w:rFonts w:ascii="Times New Roman" w:hAnsi="Times New Roman" w:cs="Times New Roman"/>
          <w:sz w:val="24"/>
          <w:szCs w:val="24"/>
        </w:rPr>
        <w:t xml:space="preserve">O grupo constitui a base de todo o trabalho efetuado ao longo do tempo e que inclui as relações sociais que se estabelecem entre os seus intervenientes (crianças, professores). </w:t>
      </w:r>
      <w:r w:rsidRPr="00623DC0">
        <w:rPr>
          <w:rFonts w:ascii="Times New Roman" w:hAnsi="Times New Roman" w:cs="Times New Roman"/>
          <w:sz w:val="24"/>
          <w:szCs w:val="24"/>
          <w:lang w:val="en-US"/>
        </w:rPr>
        <w:t xml:space="preserve">Como </w:t>
      </w:r>
      <w:proofErr w:type="spellStart"/>
      <w:r w:rsidRPr="00623DC0">
        <w:rPr>
          <w:rFonts w:ascii="Times New Roman" w:hAnsi="Times New Roman" w:cs="Times New Roman"/>
          <w:sz w:val="24"/>
          <w:szCs w:val="24"/>
          <w:lang w:val="en-US"/>
        </w:rPr>
        <w:t>afirma</w:t>
      </w:r>
      <w:proofErr w:type="spellEnd"/>
      <w:r w:rsidRPr="00623DC0">
        <w:rPr>
          <w:rFonts w:ascii="Times New Roman" w:hAnsi="Times New Roman" w:cs="Times New Roman"/>
          <w:sz w:val="24"/>
          <w:szCs w:val="24"/>
          <w:lang w:val="en-US"/>
        </w:rPr>
        <w:t xml:space="preserve"> Blatchford et al (2003:155) </w:t>
      </w:r>
      <w:r w:rsidRPr="00623DC0">
        <w:rPr>
          <w:rFonts w:ascii="Times New Roman" w:hAnsi="Times New Roman" w:cs="Times New Roman"/>
          <w:i/>
          <w:sz w:val="24"/>
          <w:szCs w:val="24"/>
          <w:lang w:val="en-US"/>
        </w:rPr>
        <w:t>“We have an inclusive view of group work—and would include what is sometimes called cooperative group work—but see the group basis for classroom learning extending beyond this particular approach.”</w:t>
      </w:r>
      <w:r w:rsidRPr="00623DC0">
        <w:rPr>
          <w:rFonts w:ascii="Times New Roman" w:hAnsi="Times New Roman" w:cs="Times New Roman"/>
          <w:sz w:val="24"/>
          <w:szCs w:val="24"/>
          <w:lang w:val="en-US"/>
        </w:rPr>
        <w:t xml:space="preserve"> </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A caracterização e a organização do grupo </w:t>
      </w:r>
      <w:proofErr w:type="gramStart"/>
      <w:r w:rsidRPr="0028602D">
        <w:rPr>
          <w:rFonts w:ascii="Times New Roman" w:hAnsi="Times New Roman" w:cs="Times New Roman"/>
          <w:sz w:val="24"/>
          <w:szCs w:val="24"/>
        </w:rPr>
        <w:t>facilitará</w:t>
      </w:r>
      <w:proofErr w:type="gramEnd"/>
      <w:r w:rsidRPr="0028602D">
        <w:rPr>
          <w:rFonts w:ascii="Times New Roman" w:hAnsi="Times New Roman" w:cs="Times New Roman"/>
          <w:sz w:val="24"/>
          <w:szCs w:val="24"/>
        </w:rPr>
        <w:t xml:space="preserve"> a criação de um ambiente seguro e de confiança que estimulará o processo de desenvolvimento individual de cada </w:t>
      </w:r>
      <w:r w:rsidRPr="0028602D">
        <w:rPr>
          <w:rFonts w:ascii="Times New Roman" w:hAnsi="Times New Roman" w:cs="Times New Roman"/>
          <w:sz w:val="24"/>
          <w:szCs w:val="24"/>
        </w:rPr>
        <w:lastRenderedPageBreak/>
        <w:t xml:space="preserve">uma das crianças que o constituem. Na Organização Curricular e Programas (2006:23) </w:t>
      </w:r>
      <w:r w:rsidRPr="0028602D">
        <w:rPr>
          <w:rFonts w:ascii="Times New Roman" w:hAnsi="Times New Roman" w:cs="Times New Roman"/>
          <w:i/>
          <w:sz w:val="24"/>
          <w:szCs w:val="24"/>
        </w:rPr>
        <w:t>“São igualmente significativos os saberes que correspondem a interesses e necessidades reais de cada criança…o respeito pelas diferenças individuais e pelo ritmo de aprendizagem de cada aluno.”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Na minha opinião, o professor deve planificar trabalho em grande grupo, em pequeno grupo, a pares ou individual, consoante as características do grupo e da atividade desenvolvida. Na minha prática pedagógica em 1º ciclo, habitualmente os momentos de tomada de decisão em relação ao planeamento do dia ou da semana, os momentos de partilha de acontecimentos ou de trabalhos realizados entre as crianças, acontecem em grande grupo. </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Por sua vez o trabalho em pequenos grupos ou a pares favorece um contacto mais próximo entre as crianças e facilita a troca de ideias e a resolução de conflitos, ao contrário do trabalho individual, tal como referem Folque, Costa &amp; Rosa (2011) </w:t>
      </w:r>
      <w:r w:rsidRPr="0028602D">
        <w:rPr>
          <w:rFonts w:ascii="Times New Roman" w:hAnsi="Times New Roman" w:cs="Times New Roman"/>
          <w:i/>
          <w:sz w:val="24"/>
          <w:szCs w:val="24"/>
        </w:rPr>
        <w:t>“No trabalho sozinho não é possível encontrar soluções para os problemas e compreender conceitos, apreciar as relações entre colegas.”</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Pertencer ao grupo favorece a convivência de va</w:t>
      </w:r>
      <w:r w:rsidR="000E231B">
        <w:rPr>
          <w:rFonts w:ascii="Times New Roman" w:hAnsi="Times New Roman" w:cs="Times New Roman"/>
          <w:sz w:val="24"/>
          <w:szCs w:val="24"/>
        </w:rPr>
        <w:t>lores democráticos que contribuem</w:t>
      </w:r>
      <w:r w:rsidRPr="0028602D">
        <w:rPr>
          <w:rFonts w:ascii="Times New Roman" w:hAnsi="Times New Roman" w:cs="Times New Roman"/>
          <w:sz w:val="24"/>
          <w:szCs w:val="24"/>
        </w:rPr>
        <w:t xml:space="preserve"> para o desenvolvimento pessoal e social dos alunos., tal como preconizam as OCEPE (1997:53) </w:t>
      </w:r>
      <w:r w:rsidRPr="0028602D">
        <w:rPr>
          <w:rFonts w:ascii="Times New Roman" w:hAnsi="Times New Roman" w:cs="Times New Roman"/>
          <w:i/>
          <w:sz w:val="24"/>
          <w:szCs w:val="24"/>
        </w:rPr>
        <w:t>“A participação democrática na vida do grupo é um meio fundamental de formação pessoal e social.”</w:t>
      </w:r>
      <w:r w:rsidRPr="0028602D">
        <w:rPr>
          <w:rFonts w:ascii="Times New Roman" w:hAnsi="Times New Roman" w:cs="Times New Roman"/>
          <w:sz w:val="24"/>
          <w:szCs w:val="24"/>
        </w:rPr>
        <w:t xml:space="preserve"> Cabe ao professor propiciar essa convivência, tendo em conta, também, o grupo como um todo. Penso que a tomada de consciência, por parte do aluno, de que faz parte de um grupo e que o respeito mútuo por todos os elementos desse mesmo grupo é a base para a constituição da vivência democrática, trazendo vantagens para a vida em sociedade. Contudo a cidadania que está implícita neste processo, não é só o cumprimento de regras (direitos e deveres).</w:t>
      </w:r>
    </w:p>
    <w:p w:rsidR="00B63322" w:rsidRPr="0028602D" w:rsidRDefault="00B63322" w:rsidP="00B63322">
      <w:pPr>
        <w:spacing w:after="0" w:line="360" w:lineRule="auto"/>
        <w:ind w:firstLine="709"/>
        <w:jc w:val="both"/>
        <w:rPr>
          <w:rFonts w:ascii="Times New Roman" w:hAnsi="Times New Roman" w:cs="Times New Roman"/>
          <w:sz w:val="24"/>
          <w:szCs w:val="24"/>
        </w:rPr>
      </w:pPr>
    </w:p>
    <w:p w:rsidR="00B63322" w:rsidRPr="0028602D" w:rsidRDefault="00B63322" w:rsidP="00B63322">
      <w:pPr>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 xml:space="preserve">Enquanto a cidadania como </w:t>
      </w:r>
      <w:r w:rsidRPr="0028602D">
        <w:rPr>
          <w:rFonts w:ascii="Times New Roman" w:hAnsi="Times New Roman" w:cs="Times New Roman"/>
          <w:b/>
          <w:bCs/>
          <w:sz w:val="24"/>
          <w:szCs w:val="24"/>
        </w:rPr>
        <w:t xml:space="preserve">estatuto </w:t>
      </w:r>
      <w:r w:rsidRPr="0028602D">
        <w:rPr>
          <w:rFonts w:ascii="Times New Roman" w:hAnsi="Times New Roman" w:cs="Times New Roman"/>
          <w:sz w:val="24"/>
          <w:szCs w:val="24"/>
        </w:rPr>
        <w:t xml:space="preserve">se refere a questões de direitos e deveres, a </w:t>
      </w:r>
      <w:r w:rsidRPr="0028602D">
        <w:rPr>
          <w:rFonts w:ascii="Times New Roman" w:hAnsi="Times New Roman" w:cs="Times New Roman"/>
          <w:b/>
          <w:bCs/>
          <w:sz w:val="24"/>
          <w:szCs w:val="24"/>
        </w:rPr>
        <w:t xml:space="preserve">identidade </w:t>
      </w:r>
      <w:r w:rsidRPr="0028602D">
        <w:rPr>
          <w:rFonts w:ascii="Times New Roman" w:hAnsi="Times New Roman" w:cs="Times New Roman"/>
          <w:sz w:val="24"/>
          <w:szCs w:val="24"/>
        </w:rPr>
        <w:t>refere-se a questões de pertença e significado. Enquanto o estatuto tem a ver com o ser-se membro de pleno direito de uma comunidade, a identidade refere-se ao sentimento de pertença a uma determinada comunidade e enraíza-se em fatores como uma história comum, uma língua, valores, religião, cultura…</w:t>
      </w:r>
      <w:proofErr w:type="gramStart"/>
      <w:r w:rsidRPr="0028602D">
        <w:rPr>
          <w:rFonts w:ascii="Times New Roman" w:hAnsi="Times New Roman" w:cs="Times New Roman"/>
          <w:sz w:val="24"/>
          <w:szCs w:val="24"/>
        </w:rPr>
        <w:t>(Marques</w:t>
      </w:r>
      <w:proofErr w:type="gramEnd"/>
      <w:r w:rsidRPr="0028602D">
        <w:rPr>
          <w:rFonts w:ascii="Times New Roman" w:hAnsi="Times New Roman" w:cs="Times New Roman"/>
          <w:sz w:val="24"/>
          <w:szCs w:val="24"/>
        </w:rPr>
        <w:t xml:space="preserve">, </w:t>
      </w:r>
      <w:proofErr w:type="spellStart"/>
      <w:r w:rsidRPr="0028602D">
        <w:rPr>
          <w:rFonts w:ascii="Times New Roman" w:hAnsi="Times New Roman" w:cs="Times New Roman"/>
          <w:sz w:val="24"/>
          <w:szCs w:val="24"/>
        </w:rPr>
        <w:t>et</w:t>
      </w:r>
      <w:proofErr w:type="spellEnd"/>
      <w:r w:rsidRPr="0028602D">
        <w:rPr>
          <w:rFonts w:ascii="Times New Roman" w:hAnsi="Times New Roman" w:cs="Times New Roman"/>
          <w:sz w:val="24"/>
          <w:szCs w:val="24"/>
        </w:rPr>
        <w:t xml:space="preserve"> al., 2010:5)</w:t>
      </w:r>
    </w:p>
    <w:p w:rsidR="00B63322" w:rsidRPr="0028602D" w:rsidRDefault="00B63322" w:rsidP="00B63322">
      <w:pPr>
        <w:spacing w:after="0" w:line="240" w:lineRule="auto"/>
        <w:ind w:firstLine="709"/>
        <w:jc w:val="both"/>
        <w:rPr>
          <w:rFonts w:ascii="Times New Roman" w:hAnsi="Times New Roman" w:cs="Times New Roman"/>
          <w:b/>
          <w:sz w:val="24"/>
          <w:szCs w:val="24"/>
        </w:rPr>
      </w:pPr>
    </w:p>
    <w:p w:rsidR="00B63322" w:rsidRPr="0028602D" w:rsidRDefault="00B63322" w:rsidP="00B63322">
      <w:pPr>
        <w:pStyle w:val="Default"/>
        <w:spacing w:line="360" w:lineRule="auto"/>
        <w:jc w:val="both"/>
      </w:pPr>
      <w:r w:rsidRPr="0028602D">
        <w:tab/>
        <w:t>Desta forma</w:t>
      </w:r>
      <w:r w:rsidR="00A56666">
        <w:t>,</w:t>
      </w:r>
      <w:r w:rsidRPr="0028602D">
        <w:t xml:space="preserve"> o professor deve favorecer o desenvolvimento da criança visando uma educação na </w:t>
      </w:r>
      <w:r w:rsidR="00847562" w:rsidRPr="0028602D">
        <w:t>formação</w:t>
      </w:r>
      <w:r w:rsidRPr="0028602D">
        <w:t xml:space="preserve"> de uma identidade quer ao nível afetivo, cognitivo e social.</w:t>
      </w:r>
      <w:r w:rsidR="00847562">
        <w:t xml:space="preserve"> Ajudando a criança na inserção da comunidade, transmitindo os valores e a cultura que fazem parte desta.</w:t>
      </w:r>
    </w:p>
    <w:p w:rsidR="00B63322" w:rsidRPr="0028602D" w:rsidRDefault="00B63322" w:rsidP="00B63322">
      <w:pPr>
        <w:pStyle w:val="Default"/>
        <w:spacing w:line="360" w:lineRule="auto"/>
        <w:jc w:val="both"/>
      </w:pPr>
      <w:r w:rsidRPr="0028602D">
        <w:lastRenderedPageBreak/>
        <w:tab/>
        <w:t>Na minha opinião, as oportunidades de que as crianças possam vir a dispor durante a sua permanência no 1º ciclo irão influenciar o modo como elas se formam a todos os níveis. Assim, é de grande relevância favorecer e estimular a vivência dos valores democráticos, partilha de poder, participação nas decisões tomadas, responsabilização pelo espaço que utilizam, por si próprias e pelos pares e desenvolvimento da noção de justiça e de cooperação. Aprender a respeitar as diferenças irá contribuir para o desenvolvimento da identidade das crianças e do sentido de pertença social e cultural.</w:t>
      </w:r>
    </w:p>
    <w:p w:rsidR="008B3E9C" w:rsidRDefault="00B63322" w:rsidP="00B63322">
      <w:pPr>
        <w:spacing w:after="0" w:line="360" w:lineRule="auto"/>
        <w:ind w:firstLine="708"/>
        <w:jc w:val="both"/>
        <w:rPr>
          <w:rFonts w:ascii="Times New Roman" w:eastAsia="Calibri" w:hAnsi="Times New Roman" w:cs="Times New Roman"/>
          <w:sz w:val="24"/>
          <w:szCs w:val="24"/>
        </w:rPr>
      </w:pPr>
      <w:r w:rsidRPr="0028602D">
        <w:rPr>
          <w:rFonts w:ascii="Times New Roman" w:hAnsi="Times New Roman" w:cs="Times New Roman"/>
          <w:sz w:val="24"/>
          <w:szCs w:val="24"/>
        </w:rPr>
        <w:t>Recordo uma situação que levou algum tempo a ser resolvida, neste contexto de transmissão de valores democráticos e participação nas decisões do grupo. Entrou uma menina nova para a turma, poucas semanas</w:t>
      </w:r>
      <w:r w:rsidR="00E52FAA">
        <w:rPr>
          <w:rFonts w:ascii="Times New Roman" w:hAnsi="Times New Roman" w:cs="Times New Roman"/>
          <w:sz w:val="24"/>
          <w:szCs w:val="24"/>
        </w:rPr>
        <w:t xml:space="preserve"> depois do começo do ano letivo. E</w:t>
      </w:r>
      <w:r w:rsidRPr="0028602D">
        <w:rPr>
          <w:rFonts w:ascii="Times New Roman" w:hAnsi="Times New Roman" w:cs="Times New Roman"/>
          <w:sz w:val="24"/>
          <w:szCs w:val="24"/>
        </w:rPr>
        <w:t>ssa vinda veio “mexer” com todo o grupo e até desencadeou algumas reações mais complicadas.</w:t>
      </w:r>
      <w:r w:rsidRPr="0028602D">
        <w:t xml:space="preserve"> </w:t>
      </w:r>
      <w:r w:rsidR="00E52FAA">
        <w:rPr>
          <w:rFonts w:ascii="Times New Roman" w:eastAsia="Calibri" w:hAnsi="Times New Roman" w:cs="Times New Roman"/>
          <w:sz w:val="24"/>
          <w:szCs w:val="24"/>
        </w:rPr>
        <w:t>Implícita à conjun</w:t>
      </w:r>
      <w:r w:rsidRPr="0028602D">
        <w:rPr>
          <w:rFonts w:ascii="Times New Roman" w:eastAsia="Calibri" w:hAnsi="Times New Roman" w:cs="Times New Roman"/>
          <w:sz w:val="24"/>
          <w:szCs w:val="24"/>
        </w:rPr>
        <w:t xml:space="preserve">tura de factos que se foram criando, podemos caminhar em direção a um fator que também se refere às relações sociais – a popularidade. Neste caso a menina nova tinha pouca popularidade e começou a sentir alguns constrangimentos com esse facto, ficando afetada pela opinião dos colegas. Tal como defende George &amp; Hartmann, 1996; </w:t>
      </w:r>
      <w:proofErr w:type="spellStart"/>
      <w:r w:rsidRPr="0028602D">
        <w:rPr>
          <w:rFonts w:ascii="Times New Roman" w:eastAsia="Calibri" w:hAnsi="Times New Roman" w:cs="Times New Roman"/>
          <w:sz w:val="24"/>
          <w:szCs w:val="24"/>
        </w:rPr>
        <w:t>Hartup</w:t>
      </w:r>
      <w:proofErr w:type="spellEnd"/>
      <w:r w:rsidRPr="0028602D">
        <w:rPr>
          <w:rFonts w:ascii="Times New Roman" w:eastAsia="Calibri" w:hAnsi="Times New Roman" w:cs="Times New Roman"/>
          <w:sz w:val="24"/>
          <w:szCs w:val="24"/>
        </w:rPr>
        <w:t xml:space="preserve">, 1992 e </w:t>
      </w:r>
      <w:proofErr w:type="spellStart"/>
      <w:r w:rsidRPr="0028602D">
        <w:rPr>
          <w:rFonts w:ascii="Times New Roman" w:eastAsia="Calibri" w:hAnsi="Times New Roman" w:cs="Times New Roman"/>
          <w:sz w:val="24"/>
          <w:szCs w:val="24"/>
        </w:rPr>
        <w:t>Newcomb</w:t>
      </w:r>
      <w:proofErr w:type="spellEnd"/>
      <w:r w:rsidRPr="0028602D">
        <w:rPr>
          <w:rFonts w:ascii="Times New Roman" w:eastAsia="Calibri" w:hAnsi="Times New Roman" w:cs="Times New Roman"/>
          <w:sz w:val="24"/>
          <w:szCs w:val="24"/>
        </w:rPr>
        <w:t xml:space="preserve"> &amp;</w:t>
      </w:r>
      <w:proofErr w:type="spellStart"/>
      <w:r w:rsidRPr="0028602D">
        <w:rPr>
          <w:rFonts w:ascii="Times New Roman" w:eastAsia="Calibri" w:hAnsi="Times New Roman" w:cs="Times New Roman"/>
          <w:sz w:val="24"/>
          <w:szCs w:val="24"/>
        </w:rPr>
        <w:t>Bagwell</w:t>
      </w:r>
      <w:proofErr w:type="spellEnd"/>
      <w:r w:rsidRPr="0028602D">
        <w:rPr>
          <w:rFonts w:ascii="Times New Roman" w:eastAsia="Calibri" w:hAnsi="Times New Roman" w:cs="Times New Roman"/>
          <w:sz w:val="24"/>
          <w:szCs w:val="24"/>
        </w:rPr>
        <w:t xml:space="preserve">, 1995 in Papalia, </w:t>
      </w:r>
      <w:proofErr w:type="spellStart"/>
      <w:r w:rsidRPr="0028602D">
        <w:rPr>
          <w:rFonts w:ascii="Times New Roman" w:eastAsia="Calibri" w:hAnsi="Times New Roman" w:cs="Times New Roman"/>
          <w:sz w:val="24"/>
          <w:szCs w:val="24"/>
        </w:rPr>
        <w:t>Olds</w:t>
      </w:r>
      <w:proofErr w:type="spellEnd"/>
      <w:r w:rsidRPr="0028602D">
        <w:rPr>
          <w:rFonts w:ascii="Times New Roman" w:eastAsia="Calibri" w:hAnsi="Times New Roman" w:cs="Times New Roman"/>
          <w:sz w:val="24"/>
          <w:szCs w:val="24"/>
        </w:rPr>
        <w:t xml:space="preserve"> e </w:t>
      </w:r>
      <w:proofErr w:type="spellStart"/>
      <w:r w:rsidRPr="0028602D">
        <w:rPr>
          <w:rFonts w:ascii="Times New Roman" w:eastAsia="Calibri" w:hAnsi="Times New Roman" w:cs="Times New Roman"/>
          <w:sz w:val="24"/>
          <w:szCs w:val="24"/>
        </w:rPr>
        <w:t>Feldman</w:t>
      </w:r>
      <w:proofErr w:type="spellEnd"/>
      <w:r w:rsidRPr="0028602D">
        <w:rPr>
          <w:rFonts w:ascii="Times New Roman" w:eastAsia="Calibri" w:hAnsi="Times New Roman" w:cs="Times New Roman"/>
          <w:sz w:val="24"/>
          <w:szCs w:val="24"/>
        </w:rPr>
        <w:t xml:space="preserve"> </w:t>
      </w:r>
      <w:r w:rsidRPr="0028602D">
        <w:rPr>
          <w:rFonts w:ascii="Times New Roman" w:eastAsia="Calibri" w:hAnsi="Times New Roman" w:cs="Times New Roman"/>
          <w:i/>
          <w:sz w:val="24"/>
          <w:szCs w:val="24"/>
        </w:rPr>
        <w:t>“A popularidade é a opinião do grupo de pares acerca de uma criança, mas a amizade é uma via com dois sentidos. As amizades mais fortes envolvem um compromisso igualitário.”</w:t>
      </w:r>
      <w:r w:rsidRPr="0028602D">
        <w:rPr>
          <w:rFonts w:ascii="Times New Roman" w:eastAsia="Calibri" w:hAnsi="Times New Roman" w:cs="Times New Roman"/>
          <w:sz w:val="24"/>
          <w:szCs w:val="24"/>
        </w:rPr>
        <w:t xml:space="preserve">, </w:t>
      </w:r>
      <w:proofErr w:type="gramStart"/>
      <w:r w:rsidRPr="0028602D">
        <w:rPr>
          <w:rFonts w:ascii="Times New Roman" w:eastAsia="Calibri" w:hAnsi="Times New Roman" w:cs="Times New Roman"/>
          <w:sz w:val="24"/>
          <w:szCs w:val="24"/>
        </w:rPr>
        <w:t>a</w:t>
      </w:r>
      <w:proofErr w:type="gramEnd"/>
      <w:r w:rsidRPr="0028602D">
        <w:rPr>
          <w:rFonts w:ascii="Times New Roman" w:eastAsia="Calibri" w:hAnsi="Times New Roman" w:cs="Times New Roman"/>
          <w:sz w:val="24"/>
          <w:szCs w:val="24"/>
        </w:rPr>
        <w:t xml:space="preserve"> situação que se criou de inimizade de alguns elementos do grande grupo feminino, em relação à aluna nova, foi tal que a criança em causa não falava quase com ninguém e passava todos os intervalos sozinha perto da porta da sala. Segundo um estudo feito por </w:t>
      </w:r>
      <w:proofErr w:type="spellStart"/>
      <w:r w:rsidRPr="0028602D">
        <w:rPr>
          <w:rFonts w:ascii="Times New Roman" w:eastAsia="Calibri" w:hAnsi="Times New Roman" w:cs="Times New Roman"/>
          <w:sz w:val="24"/>
          <w:szCs w:val="24"/>
        </w:rPr>
        <w:t>Furman</w:t>
      </w:r>
      <w:proofErr w:type="spellEnd"/>
      <w:r w:rsidRPr="0028602D">
        <w:rPr>
          <w:rFonts w:ascii="Times New Roman" w:eastAsia="Calibri" w:hAnsi="Times New Roman" w:cs="Times New Roman"/>
          <w:sz w:val="24"/>
          <w:szCs w:val="24"/>
        </w:rPr>
        <w:t xml:space="preserve">, 1982 in Papalia, </w:t>
      </w:r>
      <w:proofErr w:type="spellStart"/>
      <w:r w:rsidRPr="0028602D">
        <w:rPr>
          <w:rFonts w:ascii="Times New Roman" w:eastAsia="Calibri" w:hAnsi="Times New Roman" w:cs="Times New Roman"/>
          <w:sz w:val="24"/>
          <w:szCs w:val="24"/>
        </w:rPr>
        <w:t>Olds</w:t>
      </w:r>
      <w:proofErr w:type="spellEnd"/>
      <w:r w:rsidRPr="0028602D">
        <w:rPr>
          <w:rFonts w:ascii="Times New Roman" w:eastAsia="Calibri" w:hAnsi="Times New Roman" w:cs="Times New Roman"/>
          <w:sz w:val="24"/>
          <w:szCs w:val="24"/>
        </w:rPr>
        <w:t xml:space="preserve"> e </w:t>
      </w:r>
      <w:proofErr w:type="spellStart"/>
      <w:r w:rsidRPr="0028602D">
        <w:rPr>
          <w:rFonts w:ascii="Times New Roman" w:eastAsia="Calibri" w:hAnsi="Times New Roman" w:cs="Times New Roman"/>
          <w:sz w:val="24"/>
          <w:szCs w:val="24"/>
        </w:rPr>
        <w:t>Feldman</w:t>
      </w:r>
      <w:proofErr w:type="spellEnd"/>
      <w:r w:rsidR="007A0CA5">
        <w:rPr>
          <w:rFonts w:ascii="Times New Roman" w:eastAsia="Calibri" w:hAnsi="Times New Roman" w:cs="Times New Roman"/>
          <w:sz w:val="24"/>
          <w:szCs w:val="24"/>
        </w:rPr>
        <w:t xml:space="preserve"> (2001)</w:t>
      </w:r>
      <w:r w:rsidRPr="0028602D">
        <w:rPr>
          <w:rFonts w:ascii="Times New Roman" w:eastAsia="Calibri" w:hAnsi="Times New Roman" w:cs="Times New Roman"/>
          <w:sz w:val="24"/>
          <w:szCs w:val="24"/>
        </w:rPr>
        <w:t xml:space="preserve"> </w:t>
      </w:r>
      <w:r w:rsidRPr="0028602D">
        <w:rPr>
          <w:rFonts w:ascii="Times New Roman" w:eastAsia="Calibri" w:hAnsi="Times New Roman" w:cs="Times New Roman"/>
          <w:i/>
          <w:sz w:val="24"/>
          <w:szCs w:val="24"/>
        </w:rPr>
        <w:t>“As raparigas têm menos interesse em ter muitos amigos do que ter poucos amigos…”</w:t>
      </w:r>
      <w:r w:rsidRPr="0028602D">
        <w:rPr>
          <w:rFonts w:ascii="Times New Roman" w:eastAsia="Calibri" w:hAnsi="Times New Roman" w:cs="Times New Roman"/>
          <w:sz w:val="24"/>
          <w:szCs w:val="24"/>
        </w:rPr>
        <w:t>. Emb</w:t>
      </w:r>
      <w:r w:rsidR="003E09F1" w:rsidRPr="0028602D">
        <w:rPr>
          <w:rFonts w:ascii="Times New Roman" w:eastAsia="Calibri" w:hAnsi="Times New Roman" w:cs="Times New Roman"/>
          <w:sz w:val="24"/>
          <w:szCs w:val="24"/>
        </w:rPr>
        <w:t>ora o estudo acima referido diga</w:t>
      </w:r>
      <w:r w:rsidRPr="0028602D">
        <w:rPr>
          <w:rFonts w:ascii="Times New Roman" w:eastAsia="Calibri" w:hAnsi="Times New Roman" w:cs="Times New Roman"/>
          <w:sz w:val="24"/>
          <w:szCs w:val="24"/>
        </w:rPr>
        <w:t xml:space="preserve"> que as raparigas não têm grande interesse em ter mui</w:t>
      </w:r>
      <w:r w:rsidR="007A0CA5">
        <w:rPr>
          <w:rFonts w:ascii="Times New Roman" w:eastAsia="Calibri" w:hAnsi="Times New Roman" w:cs="Times New Roman"/>
          <w:sz w:val="24"/>
          <w:szCs w:val="24"/>
        </w:rPr>
        <w:t>tos amigos, no caso especí</w:t>
      </w:r>
      <w:r w:rsidRPr="0028602D">
        <w:rPr>
          <w:rFonts w:ascii="Times New Roman" w:eastAsia="Calibri" w:hAnsi="Times New Roman" w:cs="Times New Roman"/>
          <w:sz w:val="24"/>
          <w:szCs w:val="24"/>
        </w:rPr>
        <w:t>fico da menina que entrou de novo, o caso era exatamente o oposto, isto é, ela gostava de ter muitos amigos. No fundo</w:t>
      </w:r>
      <w:r w:rsidR="00B766DC">
        <w:rPr>
          <w:rFonts w:ascii="Times New Roman" w:eastAsia="Calibri" w:hAnsi="Times New Roman" w:cs="Times New Roman"/>
          <w:sz w:val="24"/>
          <w:szCs w:val="24"/>
        </w:rPr>
        <w:t>,</w:t>
      </w:r>
      <w:r w:rsidRPr="0028602D">
        <w:rPr>
          <w:rFonts w:ascii="Times New Roman" w:eastAsia="Calibri" w:hAnsi="Times New Roman" w:cs="Times New Roman"/>
          <w:sz w:val="24"/>
          <w:szCs w:val="24"/>
        </w:rPr>
        <w:t xml:space="preserve"> a nova aluna representava uma ameaça para a coesão de todo o grupo feminino, e isso acabou por condicionar muito a amizade entre os elementos do grupo e a nova aluna. </w:t>
      </w:r>
      <w:r w:rsidR="00B766DC">
        <w:rPr>
          <w:rFonts w:ascii="Times New Roman" w:eastAsia="Calibri" w:hAnsi="Times New Roman" w:cs="Times New Roman"/>
          <w:sz w:val="24"/>
          <w:szCs w:val="24"/>
        </w:rPr>
        <w:t>A nova aluna era bonita e tinha algum vestuário que muitas meninas apreciavam, trazia novas ideias e jogos para partilhar o que d</w:t>
      </w:r>
      <w:r w:rsidR="00FE6F55">
        <w:rPr>
          <w:rFonts w:ascii="Times New Roman" w:eastAsia="Calibri" w:hAnsi="Times New Roman" w:cs="Times New Roman"/>
          <w:sz w:val="24"/>
          <w:szCs w:val="24"/>
        </w:rPr>
        <w:t xml:space="preserve">e certa forma intimidava algumas alunas que pensavam que iriam ficar sem as suas amizades de sempre.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O grupo de crianças onde intervim</w:t>
      </w:r>
      <w:proofErr w:type="gramStart"/>
      <w:r w:rsidRPr="0028602D">
        <w:rPr>
          <w:rFonts w:ascii="Times New Roman" w:hAnsi="Times New Roman" w:cs="Times New Roman"/>
          <w:sz w:val="24"/>
          <w:szCs w:val="24"/>
        </w:rPr>
        <w:t>,</w:t>
      </w:r>
      <w:proofErr w:type="gramEnd"/>
      <w:r w:rsidRPr="0028602D">
        <w:rPr>
          <w:rFonts w:ascii="Times New Roman" w:hAnsi="Times New Roman" w:cs="Times New Roman"/>
          <w:sz w:val="24"/>
          <w:szCs w:val="24"/>
        </w:rPr>
        <w:t xml:space="preserve"> perfazia um total de 24 alunos, com idades compreendidas entre os 7 e 8 anos de idade,</w:t>
      </w:r>
      <w:r w:rsidR="008B3E9C">
        <w:rPr>
          <w:rFonts w:ascii="Times New Roman" w:hAnsi="Times New Roman" w:cs="Times New Roman"/>
          <w:sz w:val="24"/>
          <w:szCs w:val="24"/>
        </w:rPr>
        <w:t xml:space="preserve"> </w:t>
      </w:r>
      <w:r w:rsidRPr="0028602D">
        <w:rPr>
          <w:rFonts w:ascii="Times New Roman" w:hAnsi="Times New Roman" w:cs="Times New Roman"/>
          <w:sz w:val="24"/>
          <w:szCs w:val="24"/>
        </w:rPr>
        <w:t xml:space="preserve">portanto considera-se um grupo pouco </w:t>
      </w:r>
      <w:r w:rsidRPr="0028602D">
        <w:rPr>
          <w:rFonts w:ascii="Times New Roman" w:hAnsi="Times New Roman" w:cs="Times New Roman"/>
          <w:sz w:val="24"/>
          <w:szCs w:val="24"/>
        </w:rPr>
        <w:lastRenderedPageBreak/>
        <w:t>hete</w:t>
      </w:r>
      <w:r w:rsidR="008B3E9C">
        <w:rPr>
          <w:rFonts w:ascii="Times New Roman" w:hAnsi="Times New Roman" w:cs="Times New Roman"/>
          <w:sz w:val="24"/>
          <w:szCs w:val="24"/>
        </w:rPr>
        <w:t>rogéneo no que respeita à idade, pertencendo ao 2º ano de escolaridade.</w:t>
      </w:r>
      <w:r w:rsidRPr="0028602D">
        <w:rPr>
          <w:rFonts w:ascii="Times New Roman" w:hAnsi="Times New Roman" w:cs="Times New Roman"/>
          <w:sz w:val="24"/>
          <w:szCs w:val="24"/>
        </w:rPr>
        <w:t xml:space="preserve"> Mas no que concerne às características individuais, podemos considerar que se tratava de um grupo bastante heterogéneo. Neste grupo existem 14 meninos e 10 meninas.</w:t>
      </w:r>
      <w:r w:rsidRPr="0028602D">
        <w:t xml:space="preserve"> </w:t>
      </w:r>
      <w:r w:rsidRPr="0028602D">
        <w:rPr>
          <w:rFonts w:ascii="Times New Roman" w:hAnsi="Times New Roman" w:cs="Times New Roman"/>
          <w:sz w:val="24"/>
          <w:szCs w:val="24"/>
        </w:rPr>
        <w:t>Todo o grupo se mantém desde o 1º ano de escolaridade, à exceção de uma aluna que entrou nas primeiras semanas deste ano letivo.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Segundo o Projeto Curricular de Turma, o grupo apresentava na sua maioria alunos pertencentes a um meio económico e social médio, com rendimentos estáveis e famílias funcionais e equilibradas de um nível cultural médio a elevado. As famílias pareciam empenhadas e participativas, pois queriam conhecer e perceber as atividades que os seus educandos realizavam, nomeadamente ao nível da língua portuguesa. Gostavam de participar em atividades, tal como a construção de uma maqueta de uma cidade em que as casas foram feitas pelos alunos em conjunto com os pais.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No geral</w:t>
      </w:r>
      <w:r w:rsidR="0008734B">
        <w:rPr>
          <w:rFonts w:ascii="Times New Roman" w:hAnsi="Times New Roman" w:cs="Times New Roman"/>
          <w:sz w:val="24"/>
          <w:szCs w:val="24"/>
        </w:rPr>
        <w:t>,</w:t>
      </w:r>
      <w:r w:rsidRPr="0028602D">
        <w:rPr>
          <w:rFonts w:ascii="Times New Roman" w:hAnsi="Times New Roman" w:cs="Times New Roman"/>
          <w:sz w:val="24"/>
          <w:szCs w:val="24"/>
        </w:rPr>
        <w:t xml:space="preserve"> o grupo de alunos era efusivo e conversador, todos queriam intervir</w:t>
      </w:r>
      <w:r w:rsidR="0008734B">
        <w:rPr>
          <w:rFonts w:ascii="Times New Roman" w:hAnsi="Times New Roman" w:cs="Times New Roman"/>
          <w:sz w:val="24"/>
          <w:szCs w:val="24"/>
        </w:rPr>
        <w:t>,</w:t>
      </w:r>
      <w:r w:rsidRPr="0028602D">
        <w:rPr>
          <w:rFonts w:ascii="Times New Roman" w:hAnsi="Times New Roman" w:cs="Times New Roman"/>
          <w:sz w:val="24"/>
          <w:szCs w:val="24"/>
        </w:rPr>
        <w:t xml:space="preserve"> contar as suas vivências, histórias, acontecimentos. Ao nível motor</w:t>
      </w:r>
      <w:r w:rsidR="0008734B">
        <w:rPr>
          <w:rFonts w:ascii="Times New Roman" w:hAnsi="Times New Roman" w:cs="Times New Roman"/>
          <w:sz w:val="24"/>
          <w:szCs w:val="24"/>
        </w:rPr>
        <w:t>,</w:t>
      </w:r>
      <w:r w:rsidRPr="0028602D">
        <w:rPr>
          <w:rFonts w:ascii="Times New Roman" w:hAnsi="Times New Roman" w:cs="Times New Roman"/>
          <w:sz w:val="24"/>
          <w:szCs w:val="24"/>
        </w:rPr>
        <w:t xml:space="preserve"> todas as crianças pareciam estar bastante bem desenvolvidas, pois no recreio colocavam as suas aptidões motoras a funcionar sem dificuldades. Na generalidade</w:t>
      </w:r>
      <w:r w:rsidR="0008734B">
        <w:rPr>
          <w:rFonts w:ascii="Times New Roman" w:hAnsi="Times New Roman" w:cs="Times New Roman"/>
          <w:sz w:val="24"/>
          <w:szCs w:val="24"/>
        </w:rPr>
        <w:t>,</w:t>
      </w:r>
      <w:r w:rsidRPr="0028602D">
        <w:rPr>
          <w:rFonts w:ascii="Times New Roman" w:hAnsi="Times New Roman" w:cs="Times New Roman"/>
          <w:sz w:val="24"/>
          <w:szCs w:val="24"/>
        </w:rPr>
        <w:t xml:space="preserve"> eram crianças confiantes e autónomas, cumpriam as rotinas e notava-se que já existiam amizades mais fortes entre alguns pares, principalmente nas meninas</w:t>
      </w:r>
      <w:r w:rsidR="0008734B">
        <w:rPr>
          <w:rFonts w:ascii="Times New Roman" w:hAnsi="Times New Roman" w:cs="Times New Roman"/>
          <w:sz w:val="24"/>
          <w:szCs w:val="24"/>
        </w:rPr>
        <w:t xml:space="preserve"> que</w:t>
      </w:r>
      <w:r w:rsidRPr="0028602D">
        <w:rPr>
          <w:rFonts w:ascii="Times New Roman" w:hAnsi="Times New Roman" w:cs="Times New Roman"/>
          <w:sz w:val="24"/>
          <w:szCs w:val="24"/>
        </w:rPr>
        <w:t>, apesar disso</w:t>
      </w:r>
      <w:r w:rsidR="0008734B">
        <w:rPr>
          <w:rFonts w:ascii="Times New Roman" w:hAnsi="Times New Roman" w:cs="Times New Roman"/>
          <w:sz w:val="24"/>
          <w:szCs w:val="24"/>
        </w:rPr>
        <w:t>,</w:t>
      </w:r>
      <w:r w:rsidRPr="0028602D">
        <w:rPr>
          <w:rFonts w:ascii="Times New Roman" w:hAnsi="Times New Roman" w:cs="Times New Roman"/>
          <w:sz w:val="24"/>
          <w:szCs w:val="24"/>
        </w:rPr>
        <w:t xml:space="preserve"> também era o grupo mais conflituoso.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Este grupo de alunos</w:t>
      </w:r>
      <w:proofErr w:type="gramStart"/>
      <w:r w:rsidRPr="0028602D">
        <w:rPr>
          <w:rFonts w:ascii="Times New Roman" w:hAnsi="Times New Roman" w:cs="Times New Roman"/>
          <w:sz w:val="24"/>
          <w:szCs w:val="24"/>
        </w:rPr>
        <w:t>,</w:t>
      </w:r>
      <w:proofErr w:type="gramEnd"/>
      <w:r w:rsidRPr="0028602D">
        <w:rPr>
          <w:rFonts w:ascii="Times New Roman" w:hAnsi="Times New Roman" w:cs="Times New Roman"/>
          <w:sz w:val="24"/>
          <w:szCs w:val="24"/>
        </w:rPr>
        <w:t xml:space="preserve"> gostava muito de histórias e de atividades que envolvessem a expressão plástica (figura 15). Eram crianças muito ativas, inteligentes e interessavam-se sobretudo pela área da língua portuguesa, onde demonstravam ter facilidades, nomeadamente ao nível da leitura. Nos tempos livres (intervalos), os rapazes gostavam de fazer desenhos sobre táticas de jogo (futebol) e jogar à bola e as meninas normalmente traziam brinquedos (</w:t>
      </w:r>
      <w:proofErr w:type="spellStart"/>
      <w:r w:rsidRPr="0028602D">
        <w:rPr>
          <w:rFonts w:ascii="Times New Roman" w:hAnsi="Times New Roman" w:cs="Times New Roman"/>
          <w:i/>
          <w:sz w:val="24"/>
          <w:szCs w:val="24"/>
        </w:rPr>
        <w:t>littles</w:t>
      </w:r>
      <w:proofErr w:type="spellEnd"/>
      <w:r w:rsidRPr="0028602D">
        <w:rPr>
          <w:rFonts w:ascii="Times New Roman" w:hAnsi="Times New Roman" w:cs="Times New Roman"/>
          <w:i/>
          <w:sz w:val="24"/>
          <w:szCs w:val="24"/>
        </w:rPr>
        <w:t xml:space="preserve"> </w:t>
      </w:r>
      <w:proofErr w:type="spellStart"/>
      <w:r w:rsidRPr="0028602D">
        <w:rPr>
          <w:rFonts w:ascii="Times New Roman" w:hAnsi="Times New Roman" w:cs="Times New Roman"/>
          <w:i/>
          <w:sz w:val="24"/>
          <w:szCs w:val="24"/>
        </w:rPr>
        <w:t>pets</w:t>
      </w:r>
      <w:proofErr w:type="spellEnd"/>
      <w:r w:rsidRPr="0028602D">
        <w:rPr>
          <w:rFonts w:ascii="Times New Roman" w:hAnsi="Times New Roman" w:cs="Times New Roman"/>
          <w:i/>
          <w:sz w:val="24"/>
          <w:szCs w:val="24"/>
        </w:rPr>
        <w:t xml:space="preserve"> </w:t>
      </w:r>
      <w:proofErr w:type="spellStart"/>
      <w:r w:rsidRPr="0028602D">
        <w:rPr>
          <w:rFonts w:ascii="Times New Roman" w:hAnsi="Times New Roman" w:cs="Times New Roman"/>
          <w:i/>
          <w:sz w:val="24"/>
          <w:szCs w:val="24"/>
        </w:rPr>
        <w:t>shop</w:t>
      </w:r>
      <w:proofErr w:type="spellEnd"/>
      <w:r w:rsidRPr="0028602D">
        <w:rPr>
          <w:rFonts w:ascii="Times New Roman" w:hAnsi="Times New Roman" w:cs="Times New Roman"/>
          <w:sz w:val="24"/>
          <w:szCs w:val="24"/>
        </w:rPr>
        <w:t>, bebés, cromos, entre outros) de casa para brincarem nesses tempos.</w:t>
      </w:r>
    </w:p>
    <w:p w:rsidR="00B63322" w:rsidRPr="0028602D" w:rsidRDefault="005B1FFE" w:rsidP="00B63322">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pict>
          <v:oval id="_x0000_s1109" style="position:absolute;left:0;text-align:left;margin-left:215.95pt;margin-top:6.85pt;width:12.3pt;height:11.45pt;z-index:251815936" fillcolor="#7f7f7f [1612]"/>
        </w:pict>
      </w:r>
      <w:r w:rsidR="00B63322" w:rsidRPr="0028602D">
        <w:rPr>
          <w:rFonts w:ascii="Times New Roman" w:hAnsi="Times New Roman" w:cs="Times New Roman"/>
          <w:noProof/>
          <w:sz w:val="24"/>
          <w:szCs w:val="24"/>
          <w:lang w:eastAsia="pt-PT"/>
        </w:rPr>
        <w:drawing>
          <wp:anchor distT="0" distB="0" distL="114300" distR="114300" simplePos="0" relativeHeight="251693056" behindDoc="0" locked="0" layoutInCell="1" allowOverlap="1" wp14:anchorId="6BEB9924" wp14:editId="485EE081">
            <wp:simplePos x="0" y="0"/>
            <wp:positionH relativeFrom="column">
              <wp:posOffset>1351915</wp:posOffset>
            </wp:positionH>
            <wp:positionV relativeFrom="paragraph">
              <wp:posOffset>26670</wp:posOffset>
            </wp:positionV>
            <wp:extent cx="2407459" cy="1728000"/>
            <wp:effectExtent l="0" t="0" r="0" b="5715"/>
            <wp:wrapSquare wrapText="bothSides"/>
            <wp:docPr id="1047" name="Picture 24" descr="C:\Users\Marta\Desktop\Marta\Mestrado\2º Ano\3º Semestre\PES 1º ciclo\Fotos 1º ciclo\PICT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ta\Desktop\Marta\Mestrado\2º Ano\3º Semestre\PES 1º ciclo\Fotos 1º ciclo\PICT0163.JPG"/>
                    <pic:cNvPicPr>
                      <a:picLocks noChangeAspect="1" noChangeArrowheads="1"/>
                    </pic:cNvPicPr>
                  </pic:nvPicPr>
                  <pic:blipFill>
                    <a:blip r:embed="rId34"/>
                    <a:stretch>
                      <a:fillRect/>
                    </a:stretch>
                  </pic:blipFill>
                  <pic:spPr bwMode="auto">
                    <a:xfrm>
                      <a:off x="0" y="0"/>
                      <a:ext cx="2407459" cy="1728000"/>
                    </a:xfrm>
                    <a:prstGeom prst="rect">
                      <a:avLst/>
                    </a:prstGeom>
                    <a:noFill/>
                    <a:ln>
                      <a:noFill/>
                    </a:ln>
                  </pic:spPr>
                </pic:pic>
              </a:graphicData>
            </a:graphic>
          </wp:anchor>
        </w:drawing>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left="1416" w:firstLine="708"/>
        <w:jc w:val="both"/>
        <w:rPr>
          <w:rFonts w:ascii="Times New Roman" w:hAnsi="Times New Roman" w:cs="Times New Roman"/>
          <w:b/>
          <w:sz w:val="16"/>
          <w:szCs w:val="16"/>
        </w:rPr>
      </w:pPr>
      <w:r w:rsidRPr="0028602D">
        <w:rPr>
          <w:rFonts w:ascii="Times New Roman" w:hAnsi="Times New Roman" w:cs="Times New Roman"/>
          <w:b/>
          <w:sz w:val="16"/>
          <w:szCs w:val="16"/>
        </w:rPr>
        <w:t>Fig. 15 Atividade de expressão plástica em grupo</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Na sala</w:t>
      </w:r>
      <w:r w:rsidR="00C261F6">
        <w:rPr>
          <w:rFonts w:ascii="Times New Roman" w:hAnsi="Times New Roman" w:cs="Times New Roman"/>
          <w:sz w:val="24"/>
          <w:szCs w:val="24"/>
        </w:rPr>
        <w:t>,</w:t>
      </w:r>
      <w:r w:rsidRPr="0028602D">
        <w:rPr>
          <w:rFonts w:ascii="Times New Roman" w:hAnsi="Times New Roman" w:cs="Times New Roman"/>
          <w:sz w:val="24"/>
          <w:szCs w:val="24"/>
        </w:rPr>
        <w:t xml:space="preserve"> o comportamento dos alunos era variável, dependendo muito do tipo de atividade que estavam a realizar e do dia da semana em que nos encontrávamos. Por exemplo, a segunda-feira de manhã era um tempo em que os alunos estavam bastante faladores, querendo contar o que se tinham passado no </w:t>
      </w:r>
      <w:r w:rsidR="009F3545" w:rsidRPr="0028602D">
        <w:rPr>
          <w:rFonts w:ascii="Times New Roman" w:hAnsi="Times New Roman" w:cs="Times New Roman"/>
          <w:sz w:val="24"/>
          <w:szCs w:val="24"/>
        </w:rPr>
        <w:t>fim de semana</w:t>
      </w:r>
      <w:r w:rsidRPr="0028602D">
        <w:rPr>
          <w:rFonts w:ascii="Times New Roman" w:hAnsi="Times New Roman" w:cs="Times New Roman"/>
          <w:sz w:val="24"/>
          <w:szCs w:val="24"/>
        </w:rPr>
        <w:t>, por vezes eu permitia que algumas crianças contassem algo, mas apenas quando era realmente muito importante para a criança em questão. Por um lado</w:t>
      </w:r>
      <w:r w:rsidR="00A7222B">
        <w:rPr>
          <w:rFonts w:ascii="Times New Roman" w:hAnsi="Times New Roman" w:cs="Times New Roman"/>
          <w:sz w:val="24"/>
          <w:szCs w:val="24"/>
        </w:rPr>
        <w:t>,</w:t>
      </w:r>
      <w:r w:rsidRPr="0028602D">
        <w:rPr>
          <w:rFonts w:ascii="Times New Roman" w:hAnsi="Times New Roman" w:cs="Times New Roman"/>
          <w:sz w:val="24"/>
          <w:szCs w:val="24"/>
        </w:rPr>
        <w:t xml:space="preserve"> sinto que era uma pena não haver mais tempo para esta partilha de ideias e acontecimentos, mas sempre que era possível e num contexto de alguma atividade tentei colocar esta dinâmica para que os alunos tivessem oportunidade de exprimir ideias, sentimentos, acontecimentos, frustrações e pensamentos. Acabei por não implementar esta rotina à segunda-feira por uma questão de cumprimento de horário, pois esta atividade levaria muito tempo. O trabalho em grupo normalmente também originava mais barulho, mas houve uma evolução positiva nesse aspeto.</w:t>
      </w:r>
      <w:r w:rsidRPr="0028602D">
        <w:t xml:space="preserve">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Apenas dois alunos apresentavam dificuldades de aprendizagem nas diferentes áreas de conteúdo, contudo ambos ainda estavam a ser avaliados. As minhas planificações tinham sempre em conta este fator.</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As necessidades que penso que o grupo apresentava prendiam-se com o facto de haver uma grande necessidade de mostrar os trabalhos realizados (exposição), de haver mais atividades de expressão plástica onde a criatividade poderia fluir naturalmente, sem haver a obrigação de um estereótipo, de haver atividades que englobassem outros materiais para abordagem de conteúdos, nomeadamente na área da matemática e de haver uma rotina de trabalhos em grupos. Estas necessidades que encontrei foram no fundo algumas dificuldades com que me deparei por querer implementar a solução para elas.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Com base na Organização Curricular e Programas, nas Metas de Aprendizagem e segundo as observações e interações, com as crianças, que realizei pude identificar algumas competências e interesses</w:t>
      </w:r>
      <w:r w:rsidR="00A7222B">
        <w:rPr>
          <w:rFonts w:ascii="Times New Roman" w:hAnsi="Times New Roman" w:cs="Times New Roman"/>
          <w:sz w:val="24"/>
          <w:szCs w:val="24"/>
        </w:rPr>
        <w:t>,</w:t>
      </w:r>
      <w:r w:rsidRPr="0028602D">
        <w:rPr>
          <w:rFonts w:ascii="Times New Roman" w:hAnsi="Times New Roman" w:cs="Times New Roman"/>
          <w:sz w:val="24"/>
          <w:szCs w:val="24"/>
        </w:rPr>
        <w:t xml:space="preserve"> fazendo uma distinção entre as várias áreas curriculares, nomeadamente:</w:t>
      </w:r>
    </w:p>
    <w:p w:rsidR="00B63322" w:rsidRPr="0028602D" w:rsidRDefault="00B63322" w:rsidP="00B63322">
      <w:pPr>
        <w:pStyle w:val="PargrafodaLista"/>
        <w:numPr>
          <w:ilvl w:val="0"/>
          <w:numId w:val="4"/>
        </w:numPr>
        <w:spacing w:after="0" w:line="360" w:lineRule="auto"/>
        <w:rPr>
          <w:rFonts w:ascii="Times New Roman" w:hAnsi="Times New Roman" w:cs="Times New Roman"/>
          <w:b/>
          <w:sz w:val="24"/>
          <w:szCs w:val="24"/>
        </w:rPr>
      </w:pPr>
      <w:r w:rsidRPr="0028602D">
        <w:rPr>
          <w:rFonts w:ascii="Times New Roman" w:hAnsi="Times New Roman" w:cs="Times New Roman"/>
          <w:b/>
          <w:sz w:val="24"/>
          <w:szCs w:val="24"/>
        </w:rPr>
        <w:t>Área da língua portuguesa:</w:t>
      </w:r>
    </w:p>
    <w:p w:rsidR="00B63322" w:rsidRPr="0028602D" w:rsidRDefault="00B63322" w:rsidP="00A7222B">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Relativamente à compreensão e expressão oral, quase todos os alunos foram dominando progressivamente a compreensão de géneros formais e públicos do oral (figura 16), nomeadamente com a leitura em voz alta e com a compreensão dos te</w:t>
      </w:r>
      <w:r w:rsidR="00A7222B">
        <w:rPr>
          <w:rFonts w:ascii="Times New Roman" w:hAnsi="Times New Roman" w:cs="Times New Roman"/>
          <w:sz w:val="24"/>
          <w:szCs w:val="24"/>
        </w:rPr>
        <w:t>xtos que lhes eram apresentados.</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noProof/>
          <w:sz w:val="24"/>
          <w:szCs w:val="24"/>
          <w:lang w:eastAsia="pt-PT"/>
        </w:rPr>
        <w:drawing>
          <wp:anchor distT="0" distB="0" distL="114300" distR="114300" simplePos="0" relativeHeight="251694080" behindDoc="0" locked="0" layoutInCell="1" allowOverlap="1" wp14:anchorId="617C7D95" wp14:editId="7FEAA62D">
            <wp:simplePos x="0" y="0"/>
            <wp:positionH relativeFrom="column">
              <wp:posOffset>1334770</wp:posOffset>
            </wp:positionH>
            <wp:positionV relativeFrom="paragraph">
              <wp:posOffset>243205</wp:posOffset>
            </wp:positionV>
            <wp:extent cx="2592000" cy="1728000"/>
            <wp:effectExtent l="0" t="0" r="0" b="5715"/>
            <wp:wrapSquare wrapText="bothSides"/>
            <wp:docPr id="1048" name="Picture 25" descr="C:\Users\Marta\Desktop\Marta\Mestrado\2º Ano\3º Semestre\PES 1º ciclo\Fotos 1º ciclo\IMG_4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ta\Desktop\Marta\Mestrado\2º Ano\3º Semestre\PES 1º ciclo\Fotos 1º ciclo\IMG_4675.JPG"/>
                    <pic:cNvPicPr>
                      <a:picLocks noChangeAspect="1" noChangeArrowheads="1"/>
                    </pic:cNvPicPr>
                  </pic:nvPicPr>
                  <pic:blipFill>
                    <a:blip r:embed="rId35"/>
                    <a:stretch>
                      <a:fillRect/>
                    </a:stretch>
                  </pic:blipFill>
                  <pic:spPr bwMode="auto">
                    <a:xfrm>
                      <a:off x="0" y="0"/>
                      <a:ext cx="2592000" cy="1728000"/>
                    </a:xfrm>
                    <a:prstGeom prst="rect">
                      <a:avLst/>
                    </a:prstGeom>
                    <a:noFill/>
                    <a:ln>
                      <a:noFill/>
                    </a:ln>
                  </pic:spPr>
                </pic:pic>
              </a:graphicData>
            </a:graphic>
          </wp:anchor>
        </w:drawing>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5B1FFE" w:rsidP="00B63322">
      <w:pPr>
        <w:spacing w:after="0" w:line="360" w:lineRule="auto"/>
        <w:ind w:left="1416" w:firstLine="708"/>
        <w:jc w:val="both"/>
        <w:rPr>
          <w:rFonts w:ascii="Times New Roman" w:hAnsi="Times New Roman" w:cs="Times New Roman"/>
          <w:sz w:val="16"/>
          <w:szCs w:val="16"/>
        </w:rPr>
      </w:pPr>
      <w:r>
        <w:rPr>
          <w:rFonts w:ascii="Times New Roman" w:hAnsi="Times New Roman" w:cs="Times New Roman"/>
          <w:noProof/>
          <w:sz w:val="24"/>
          <w:szCs w:val="24"/>
          <w:lang w:eastAsia="pt-PT"/>
        </w:rPr>
        <w:pict>
          <v:oval id="_x0000_s1111" style="position:absolute;left:0;text-align:left;margin-left:244.8pt;margin-top:6.9pt;width:18.4pt;height:13.8pt;z-index:251817984" fillcolor="#7f7f7f [1612]"/>
        </w:pict>
      </w:r>
    </w:p>
    <w:p w:rsidR="00B63322" w:rsidRPr="0028602D" w:rsidRDefault="005B1FFE" w:rsidP="00B63322">
      <w:pPr>
        <w:spacing w:after="0" w:line="360" w:lineRule="auto"/>
        <w:ind w:left="1416" w:firstLine="708"/>
        <w:jc w:val="both"/>
        <w:rPr>
          <w:rFonts w:ascii="Times New Roman" w:hAnsi="Times New Roman" w:cs="Times New Roman"/>
          <w:sz w:val="16"/>
          <w:szCs w:val="16"/>
        </w:rPr>
      </w:pPr>
      <w:r>
        <w:rPr>
          <w:rFonts w:ascii="Times New Roman" w:hAnsi="Times New Roman" w:cs="Times New Roman"/>
          <w:noProof/>
          <w:sz w:val="24"/>
          <w:szCs w:val="24"/>
          <w:lang w:eastAsia="pt-PT"/>
        </w:rPr>
        <w:pict>
          <v:oval id="_x0000_s1113" style="position:absolute;left:0;text-align:left;margin-left:139.6pt;margin-top:12.3pt;width:13.3pt;height:12.25pt;z-index:251820032" fillcolor="#7f7f7f [1612]"/>
        </w:pict>
      </w:r>
      <w:r>
        <w:rPr>
          <w:rFonts w:ascii="Times New Roman" w:hAnsi="Times New Roman" w:cs="Times New Roman"/>
          <w:noProof/>
          <w:sz w:val="16"/>
          <w:szCs w:val="16"/>
          <w:lang w:eastAsia="pt-PT"/>
        </w:rPr>
        <w:pict>
          <v:oval id="_x0000_s1110" style="position:absolute;left:0;text-align:left;margin-left:238.95pt;margin-top:6.9pt;width:18.4pt;height:13.8pt;z-index:251816960" fillcolor="#7f7f7f [1612]"/>
        </w:pict>
      </w:r>
    </w:p>
    <w:p w:rsidR="00B63322" w:rsidRPr="0028602D" w:rsidRDefault="005B1FFE" w:rsidP="00B63322">
      <w:pPr>
        <w:spacing w:after="0" w:line="360" w:lineRule="auto"/>
        <w:ind w:left="1416" w:firstLine="708"/>
        <w:jc w:val="both"/>
        <w:rPr>
          <w:rFonts w:ascii="Times New Roman" w:hAnsi="Times New Roman" w:cs="Times New Roman"/>
          <w:sz w:val="16"/>
          <w:szCs w:val="16"/>
        </w:rPr>
      </w:pPr>
      <w:r>
        <w:rPr>
          <w:rFonts w:ascii="Times New Roman" w:hAnsi="Times New Roman" w:cs="Times New Roman"/>
          <w:noProof/>
          <w:sz w:val="24"/>
          <w:szCs w:val="24"/>
          <w:lang w:eastAsia="pt-PT"/>
        </w:rPr>
        <w:pict>
          <v:oval id="_x0000_s1112" style="position:absolute;left:0;text-align:left;margin-left:127.6pt;margin-top:2.6pt;width:13.3pt;height:12.25pt;z-index:251819008" fillcolor="#7f7f7f [1612]"/>
        </w:pict>
      </w:r>
    </w:p>
    <w:p w:rsidR="00B63322" w:rsidRPr="0028602D" w:rsidRDefault="00B63322" w:rsidP="00B63322">
      <w:pPr>
        <w:spacing w:after="0" w:line="360" w:lineRule="auto"/>
        <w:ind w:left="1416" w:firstLine="708"/>
        <w:jc w:val="both"/>
        <w:rPr>
          <w:rFonts w:ascii="Times New Roman" w:hAnsi="Times New Roman" w:cs="Times New Roman"/>
          <w:sz w:val="16"/>
          <w:szCs w:val="16"/>
        </w:rPr>
      </w:pPr>
    </w:p>
    <w:p w:rsidR="00B63322" w:rsidRPr="0028602D" w:rsidRDefault="00B63322" w:rsidP="00B63322">
      <w:pPr>
        <w:spacing w:after="0" w:line="360" w:lineRule="auto"/>
        <w:ind w:left="1416" w:firstLine="708"/>
        <w:jc w:val="both"/>
        <w:rPr>
          <w:rFonts w:ascii="Times New Roman" w:hAnsi="Times New Roman" w:cs="Times New Roman"/>
          <w:sz w:val="16"/>
          <w:szCs w:val="16"/>
        </w:rPr>
      </w:pPr>
    </w:p>
    <w:p w:rsidR="00B63322" w:rsidRPr="0028602D" w:rsidRDefault="00B63322" w:rsidP="00B63322">
      <w:pPr>
        <w:spacing w:after="0" w:line="360" w:lineRule="auto"/>
        <w:ind w:left="1416" w:firstLine="708"/>
        <w:jc w:val="both"/>
        <w:rPr>
          <w:rFonts w:ascii="Times New Roman" w:hAnsi="Times New Roman" w:cs="Times New Roman"/>
          <w:sz w:val="16"/>
          <w:szCs w:val="16"/>
        </w:rPr>
      </w:pPr>
    </w:p>
    <w:p w:rsidR="00B63322" w:rsidRPr="0028602D" w:rsidRDefault="00B63322" w:rsidP="00B63322">
      <w:pPr>
        <w:spacing w:after="0" w:line="360" w:lineRule="auto"/>
        <w:ind w:left="1416" w:firstLine="708"/>
        <w:jc w:val="both"/>
        <w:rPr>
          <w:rFonts w:ascii="Times New Roman" w:hAnsi="Times New Roman" w:cs="Times New Roman"/>
          <w:sz w:val="16"/>
          <w:szCs w:val="16"/>
        </w:rPr>
      </w:pPr>
    </w:p>
    <w:p w:rsidR="00B63322" w:rsidRPr="0028602D" w:rsidRDefault="00B63322" w:rsidP="00B63322">
      <w:pPr>
        <w:spacing w:after="0" w:line="360" w:lineRule="auto"/>
        <w:ind w:left="1416" w:firstLine="708"/>
        <w:jc w:val="both"/>
        <w:rPr>
          <w:rFonts w:ascii="Times New Roman" w:hAnsi="Times New Roman" w:cs="Times New Roman"/>
          <w:b/>
          <w:sz w:val="16"/>
          <w:szCs w:val="16"/>
        </w:rPr>
      </w:pPr>
      <w:r w:rsidRPr="0028602D">
        <w:rPr>
          <w:rFonts w:ascii="Times New Roman" w:hAnsi="Times New Roman" w:cs="Times New Roman"/>
          <w:b/>
          <w:sz w:val="16"/>
          <w:szCs w:val="16"/>
        </w:rPr>
        <w:t>Fig. 16 Apresentação de um texto à turma - oralmente</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No que respeita às competências do modo escrito, penso que os alunos criaram hábitos de autonomia e leitura, na medida em que iam até à biblioteca e requisitavam um livro, ou quando os próprios alunos traziam livros de casa para serem lidos em contexto de sala de aula e, até mesmo nas próprias atividades que desenvolvi com a turma, isto com vista à fluência cada vez melhor da leitura. Para conseguir que os alunos lessem cada vez melhor, normalmente eu servia de modelo, ou seja, eu lia um texto pela primeira vez, os alunos ficavam atentos à minha leitura e só depois é que os alunos liam. Pode considerar-se que optei, nestes casos, por utilizar um método demonstrativo que está focado na aprendizagem do </w:t>
      </w:r>
      <w:r w:rsidRPr="0028602D">
        <w:rPr>
          <w:rFonts w:ascii="Times New Roman" w:hAnsi="Times New Roman" w:cs="Times New Roman"/>
          <w:i/>
          <w:sz w:val="24"/>
          <w:szCs w:val="24"/>
        </w:rPr>
        <w:t>saber-fazer</w:t>
      </w:r>
      <w:r w:rsidRPr="0028602D">
        <w:rPr>
          <w:rFonts w:ascii="Times New Roman" w:hAnsi="Times New Roman" w:cs="Times New Roman"/>
          <w:sz w:val="24"/>
          <w:szCs w:val="24"/>
        </w:rPr>
        <w:t>, como opção pedagógica.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No que concerne ao conhecimento explícito, penso que os alunos desenvolveram a sua consciência linguística desde o 1º ano de escolaridade, sendo que o 2º ano serviu também como consolidação disso mesmo, por outro lado, as crianças, ao conhecerem as regras de utilização do português iriam desenvolver o seu uso de forma mais consolidada através da aprendizagem de novas regras do português padrão.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De uma maneira mais específica, o C. (8 anos) era o aluno que demonstrava ter mais dificuldades na leitura e escrita, talvez porque se trata de uma criança bilingue que ainda apresentava algumas dificuldades nesta área. Contudo ao longo de todo o período demonstrou ter vontade de aprender e evoluiu muito positivamente. A B. J. (7 anos) era a menina que conseguia escrever textos mais completos e complexos, onde retratava a informação de uma forma mais detalhada e organizada, em que os textos já tinham uma boa configuração (introdução, desenvolvimento e conclusão). Por sua vez o </w:t>
      </w:r>
      <w:proofErr w:type="gramStart"/>
      <w:r w:rsidRPr="0028602D">
        <w:rPr>
          <w:rFonts w:ascii="Times New Roman" w:hAnsi="Times New Roman" w:cs="Times New Roman"/>
          <w:sz w:val="24"/>
          <w:szCs w:val="24"/>
        </w:rPr>
        <w:t>D.</w:t>
      </w:r>
      <w:proofErr w:type="gramEnd"/>
      <w:r w:rsidRPr="0028602D">
        <w:rPr>
          <w:rFonts w:ascii="Times New Roman" w:hAnsi="Times New Roman" w:cs="Times New Roman"/>
          <w:sz w:val="24"/>
          <w:szCs w:val="24"/>
        </w:rPr>
        <w:t xml:space="preserve"> (7 anos), a M. M. (7anos) e o P. B. (7 anos) também tinham muitas facilidades na língua </w:t>
      </w:r>
      <w:r w:rsidRPr="0028602D">
        <w:rPr>
          <w:rFonts w:ascii="Times New Roman" w:hAnsi="Times New Roman" w:cs="Times New Roman"/>
          <w:sz w:val="24"/>
          <w:szCs w:val="24"/>
        </w:rPr>
        <w:lastRenderedPageBreak/>
        <w:t>portuguesa a todos os níveis, tanto na expressão e compreensão oral, escrita e leitura e principalmente conhecimento explícito.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O L. (7 anos) tinha algumas dificuldades na escrita, mas notava-se que era um aluno esforçado que tentava sempre superar as suas dificuldades era uma criança muito insegura, mas ao longo do seu percurso notou-se uma evolução positiva nesse aspeto. Por outro lado o M. (7 anos) era um aluno com grandes dificuldades na escrita, nomeadamente na caligrafia, na grande maioria dos dias não acabava a data nem outros trabalhos que lhe eram incumbidos, a letra deste aluno era demasiado grande e não respeitava a sobreposição das letras em cima das linhas, as próprias letras não se percebiam. Todos os dias estava perto do M., alertando-o para o trabalho que tinha de fazer, pedindo-lhe um pouco mais de atenção, incentivando-o, fazendo-lhe elogios relativos a trabalhos passados, motivando-o perspetivando o seu futuro, enfim tentei como pude ajudar este aluno, contudo os meus esforços revelaram-se pouco produtivos, pois a evolução não foi como eu esperava.</w:t>
      </w:r>
    </w:p>
    <w:p w:rsidR="00B63322" w:rsidRPr="0028602D" w:rsidRDefault="00B63322" w:rsidP="00B63322">
      <w:pPr>
        <w:pStyle w:val="PargrafodaLista"/>
        <w:numPr>
          <w:ilvl w:val="0"/>
          <w:numId w:val="4"/>
        </w:numPr>
        <w:spacing w:after="0" w:line="360" w:lineRule="auto"/>
        <w:jc w:val="both"/>
        <w:rPr>
          <w:rFonts w:ascii="Times New Roman" w:hAnsi="Times New Roman" w:cs="Times New Roman"/>
          <w:b/>
          <w:sz w:val="24"/>
          <w:szCs w:val="24"/>
        </w:rPr>
      </w:pPr>
      <w:r w:rsidRPr="0028602D">
        <w:rPr>
          <w:rFonts w:ascii="Times New Roman" w:hAnsi="Times New Roman" w:cs="Times New Roman"/>
          <w:b/>
          <w:sz w:val="24"/>
          <w:szCs w:val="24"/>
        </w:rPr>
        <w:t>Área da matemática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Tal como nos informa o novo programa de matemática do ensino básico existem duas finalidades fundamentais que devem ser tidas em conta, nomeadamente a aquisição de informação, conhecimento e experiência matemática que permita a capacidade da sua integração em diversos contextos e o desenvolvimento de atitudes positivas perante esta ciência. A matemática era vista, por grande parte dos elementos da turma, como sendo algo que não gostavam de explorar. As irmãs M. (7 anos) e C. (7 anos) eram dois exemplos disso mesmo, trabalhavam sempre na defensiva alegando que não sabiam nem compreendiam, começando sempre por um ponto de partida muito derrotista. Penso que este tipo de atitudes se deve ao facto de haver algumas dificuldades na compreensão dos conteúdos matemáticos que depois se vão acumulando não deixando os alunos compreender novos conceitos. Uma das finalidades fundamentais do ensino da matemática é </w:t>
      </w:r>
      <w:r w:rsidRPr="0028602D">
        <w:rPr>
          <w:rFonts w:ascii="Times New Roman" w:hAnsi="Times New Roman" w:cs="Times New Roman"/>
          <w:i/>
          <w:sz w:val="24"/>
          <w:szCs w:val="24"/>
        </w:rPr>
        <w:t>“desenvolver atitudes positivas face à matemática e a capacidade de apreciar esta ciência.”</w:t>
      </w:r>
      <w:r w:rsidRPr="0028602D">
        <w:rPr>
          <w:rFonts w:ascii="Times New Roman" w:hAnsi="Times New Roman" w:cs="Times New Roman"/>
          <w:sz w:val="24"/>
          <w:szCs w:val="24"/>
        </w:rPr>
        <w:t xml:space="preserve"> (PMEB, s/d:3). Tal como refere o programa de matemática do ensino básico com a frase acima mencionada, desenvolver atitudes positivas face à matemática foi um dos meus objetivos a concretizar na minha prática na PES de 1º ciclo. Para isso tentei dar às crianças que apresentavam mais dificuldades, autoconfiança nos seus conhecimentos e capacidades matemáticas e tentei também desenvolver a capacidade, das crianças, de reconhecerem e valorizarem o papel da matemática nas várias situações da sua vida social. Este grande objetivo penso que foi </w:t>
      </w:r>
      <w:r w:rsidRPr="0028602D">
        <w:rPr>
          <w:rFonts w:ascii="Times New Roman" w:hAnsi="Times New Roman" w:cs="Times New Roman"/>
          <w:sz w:val="24"/>
          <w:szCs w:val="24"/>
        </w:rPr>
        <w:lastRenderedPageBreak/>
        <w:t>através do trabalho com diferentes materiais, tais como, ábaco horizontal, reta numérica, colar de contas, MAB</w:t>
      </w:r>
      <w:r w:rsidR="00A7222B">
        <w:rPr>
          <w:rFonts w:ascii="Times New Roman" w:hAnsi="Times New Roman" w:cs="Times New Roman"/>
          <w:sz w:val="24"/>
          <w:szCs w:val="24"/>
        </w:rPr>
        <w:t xml:space="preserve"> (Material </w:t>
      </w:r>
      <w:proofErr w:type="spellStart"/>
      <w:r w:rsidR="00A7222B">
        <w:rPr>
          <w:rFonts w:ascii="Times New Roman" w:hAnsi="Times New Roman" w:cs="Times New Roman"/>
          <w:sz w:val="24"/>
          <w:szCs w:val="24"/>
        </w:rPr>
        <w:t>Multibásico</w:t>
      </w:r>
      <w:proofErr w:type="spellEnd"/>
      <w:r w:rsidR="00A7222B">
        <w:rPr>
          <w:rFonts w:ascii="Times New Roman" w:hAnsi="Times New Roman" w:cs="Times New Roman"/>
          <w:sz w:val="26"/>
          <w:szCs w:val="24"/>
        </w:rPr>
        <w:t>)</w:t>
      </w:r>
      <w:r w:rsidRPr="0028602D">
        <w:rPr>
          <w:rFonts w:ascii="Times New Roman" w:hAnsi="Times New Roman" w:cs="Times New Roman"/>
          <w:sz w:val="24"/>
          <w:szCs w:val="24"/>
        </w:rPr>
        <w:t xml:space="preserve">, sólidos geométricos, interligando estes materiais com atividades em grupo que a meu ver proporcionaram uma forte aprendizagem aos alunos e a mim também. Os grupos por sua vez foram construídos a partir da premissa que os mais sabedores da matemática podiam ajudar os menos sabedores desta área. Um exemplo prático disso mesmo foi o desenvolvimento de uma atividade de grupo em que planifiquei o trabalho com o MAB. </w:t>
      </w:r>
      <w:r w:rsidRPr="0028602D">
        <w:rPr>
          <w:rFonts w:ascii="Times New Roman" w:eastAsia="Calibri" w:hAnsi="Times New Roman" w:cs="Times New Roman"/>
          <w:sz w:val="24"/>
          <w:szCs w:val="24"/>
        </w:rPr>
        <w:t>Em primeiro lugar tentei formar grupos de trabalho heterogéneos, juntando dois alunos com mais dificuldades com dois alunos com mais facilidades, sendo que os alunos com mais facilidade ajudavam os colegas com mais dificuldades. Penso que esta forma de trabalho foi mais proveitosa para todos, estimulando os alunos para as suas próprias aprendizagens. No total eram 4 grupos. Em primeiro lugar fiz uma explicação do que era o MAB e o que ele representava, depois fiz algumas questões a cada um dos grupos, no sentido de relembrar o que era uma unidade, uma dezena e uma centena remetendo sempre para o MAB (figura 17).</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noProof/>
          <w:sz w:val="24"/>
          <w:szCs w:val="24"/>
          <w:lang w:eastAsia="pt-PT"/>
        </w:rPr>
        <w:drawing>
          <wp:anchor distT="0" distB="0" distL="114300" distR="114300" simplePos="0" relativeHeight="251670528" behindDoc="0" locked="0" layoutInCell="1" allowOverlap="1" wp14:anchorId="1CA3034C" wp14:editId="34C2447D">
            <wp:simplePos x="0" y="0"/>
            <wp:positionH relativeFrom="column">
              <wp:posOffset>1315085</wp:posOffset>
            </wp:positionH>
            <wp:positionV relativeFrom="paragraph">
              <wp:posOffset>215900</wp:posOffset>
            </wp:positionV>
            <wp:extent cx="2352040" cy="1763395"/>
            <wp:effectExtent l="0" t="0" r="0" b="8255"/>
            <wp:wrapSquare wrapText="bothSides"/>
            <wp:docPr id="1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tretch>
                      <a:fillRect/>
                    </a:stretch>
                  </pic:blipFill>
                  <pic:spPr bwMode="auto">
                    <a:xfrm>
                      <a:off x="0" y="0"/>
                      <a:ext cx="2352040" cy="1763395"/>
                    </a:xfrm>
                    <a:prstGeom prst="rect">
                      <a:avLst/>
                    </a:prstGeom>
                    <a:noFill/>
                  </pic:spPr>
                </pic:pic>
              </a:graphicData>
            </a:graphic>
          </wp:anchor>
        </w:drawing>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360"/>
        <w:jc w:val="both"/>
        <w:rPr>
          <w:rFonts w:ascii="Times New Roman" w:hAnsi="Times New Roman" w:cs="Times New Roman"/>
          <w:sz w:val="24"/>
          <w:szCs w:val="24"/>
        </w:rPr>
      </w:pPr>
      <w:r w:rsidRPr="0028602D">
        <w:rPr>
          <w:rFonts w:ascii="Times New Roman" w:hAnsi="Times New Roman" w:cs="Times New Roman"/>
          <w:sz w:val="24"/>
          <w:szCs w:val="24"/>
        </w:rPr>
        <w:t xml:space="preserve"> </w:t>
      </w:r>
    </w:p>
    <w:p w:rsidR="00B63322" w:rsidRPr="0028602D" w:rsidRDefault="00B63322" w:rsidP="00B63322">
      <w:pPr>
        <w:tabs>
          <w:tab w:val="left" w:pos="2066"/>
        </w:tabs>
        <w:spacing w:after="0" w:line="360" w:lineRule="auto"/>
        <w:ind w:firstLine="360"/>
        <w:jc w:val="both"/>
        <w:rPr>
          <w:rFonts w:ascii="Times New Roman" w:hAnsi="Times New Roman" w:cs="Times New Roman"/>
          <w:b/>
          <w:sz w:val="16"/>
          <w:szCs w:val="16"/>
        </w:rPr>
      </w:pPr>
      <w:r w:rsidRPr="0028602D">
        <w:rPr>
          <w:rFonts w:ascii="Times New Roman" w:hAnsi="Times New Roman" w:cs="Times New Roman"/>
          <w:sz w:val="24"/>
          <w:szCs w:val="24"/>
        </w:rPr>
        <w:tab/>
      </w:r>
      <w:r w:rsidRPr="0028602D">
        <w:rPr>
          <w:rFonts w:ascii="Times New Roman" w:hAnsi="Times New Roman" w:cs="Times New Roman"/>
          <w:b/>
          <w:sz w:val="16"/>
          <w:szCs w:val="16"/>
        </w:rPr>
        <w:t>Fig. 17 Trabalho de grupo com MAB</w:t>
      </w:r>
    </w:p>
    <w:p w:rsidR="00B63322" w:rsidRPr="0028602D" w:rsidRDefault="00B63322" w:rsidP="00B63322">
      <w:pPr>
        <w:spacing w:after="0" w:line="360" w:lineRule="auto"/>
        <w:ind w:firstLine="360"/>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Embora existissem alunos pouco motivados para esta área de conteúdo, também havia alunos que adoravam atividades matemáticas, era então o caso do A. M. (7 anos), a B. J. (7 anos), o </w:t>
      </w:r>
      <w:proofErr w:type="gramStart"/>
      <w:r w:rsidRPr="0028602D">
        <w:rPr>
          <w:rFonts w:ascii="Times New Roman" w:hAnsi="Times New Roman" w:cs="Times New Roman"/>
          <w:sz w:val="24"/>
          <w:szCs w:val="24"/>
        </w:rPr>
        <w:t>D.</w:t>
      </w:r>
      <w:proofErr w:type="gramEnd"/>
      <w:r w:rsidRPr="0028602D">
        <w:rPr>
          <w:rFonts w:ascii="Times New Roman" w:hAnsi="Times New Roman" w:cs="Times New Roman"/>
          <w:sz w:val="24"/>
          <w:szCs w:val="24"/>
        </w:rPr>
        <w:t xml:space="preserve"> (7 anos), o F. (7 anos) e o P. B. (7 anos), estes alunos davam sempre bons exemplos e novas formas de resolução de problemas aplicando as mais variadas estratégias, sendo que essa partilha de informação era uma mais-valia para todo o grupo.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Como grande parte do grupo apresentava algumas dificuldades, direcionei as minhas planificações para atividade diferentes, com diferentes materiais que pudesse despertar nos alunos o gosto pela matemática, tal como preconiza o programa de </w:t>
      </w:r>
      <w:r w:rsidRPr="0028602D">
        <w:rPr>
          <w:rFonts w:ascii="Times New Roman" w:hAnsi="Times New Roman" w:cs="Times New Roman"/>
          <w:sz w:val="24"/>
          <w:szCs w:val="24"/>
        </w:rPr>
        <w:lastRenderedPageBreak/>
        <w:t xml:space="preserve">matemática do ensino básico (s/d:14) </w:t>
      </w:r>
      <w:r w:rsidRPr="0028602D">
        <w:rPr>
          <w:rFonts w:ascii="Times New Roman" w:hAnsi="Times New Roman" w:cs="Times New Roman"/>
          <w:i/>
          <w:sz w:val="24"/>
          <w:szCs w:val="24"/>
        </w:rPr>
        <w:t>“Os materiais manipuláveis devem ser utilizados nas situações de aprendizagem em que o seu uso seja facilitador da compreensão dos conceitos e das ideias matemáticas.”</w:t>
      </w:r>
      <w:r w:rsidRPr="0028602D">
        <w:rPr>
          <w:rFonts w:ascii="Times New Roman" w:hAnsi="Times New Roman" w:cs="Times New Roman"/>
          <w:sz w:val="24"/>
          <w:szCs w:val="24"/>
        </w:rPr>
        <w:t xml:space="preserve"> O novo programa de matemática para o ensino básico propicia um leque muito alargado de competências, </w:t>
      </w:r>
      <w:r w:rsidR="00686D9E">
        <w:rPr>
          <w:rFonts w:ascii="Times New Roman" w:hAnsi="Times New Roman" w:cs="Times New Roman"/>
          <w:sz w:val="24"/>
          <w:szCs w:val="24"/>
        </w:rPr>
        <w:t>sobre as</w:t>
      </w:r>
      <w:r w:rsidRPr="0028602D">
        <w:rPr>
          <w:rFonts w:ascii="Times New Roman" w:hAnsi="Times New Roman" w:cs="Times New Roman"/>
          <w:sz w:val="24"/>
          <w:szCs w:val="24"/>
        </w:rPr>
        <w:t xml:space="preserve"> quais, me </w:t>
      </w:r>
      <w:r w:rsidR="0012762A">
        <w:rPr>
          <w:rFonts w:ascii="Times New Roman" w:hAnsi="Times New Roman" w:cs="Times New Roman"/>
          <w:sz w:val="24"/>
          <w:szCs w:val="24"/>
        </w:rPr>
        <w:t>dediquei</w:t>
      </w:r>
      <w:r w:rsidRPr="0028602D">
        <w:rPr>
          <w:rFonts w:ascii="Times New Roman" w:hAnsi="Times New Roman" w:cs="Times New Roman"/>
          <w:sz w:val="24"/>
          <w:szCs w:val="24"/>
        </w:rPr>
        <w:t xml:space="preserve"> mais afincadamente</w:t>
      </w:r>
      <w:r w:rsidR="00686D9E">
        <w:rPr>
          <w:rFonts w:ascii="Times New Roman" w:hAnsi="Times New Roman" w:cs="Times New Roman"/>
          <w:sz w:val="24"/>
          <w:szCs w:val="24"/>
        </w:rPr>
        <w:t xml:space="preserve">, entre elas a resolução de problemas, o raciocínio matemático e </w:t>
      </w:r>
      <w:r w:rsidRPr="0028602D">
        <w:rPr>
          <w:rFonts w:ascii="Times New Roman" w:hAnsi="Times New Roman" w:cs="Times New Roman"/>
          <w:sz w:val="24"/>
          <w:szCs w:val="24"/>
        </w:rPr>
        <w:t>as diversas representações matemáticas. Estas competências também têm a ver com as capacidades transversais que são mencionadas no currículo.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Considero que a aprendizagem matemática que o aluno faz decorre muito do trabalho e empenho que este dedica a esta área de conteúdo, mas o professor deverá estruturar esse trabalho através das propostas de atividades que vai fazendo, por esta razão a minha intenção pedagógica caminhou nesse sentido. Para que isso fosse possível tentei proporcionar diversos tipos de experiências matemáticas, nomeadamente a resolução de problemas, como já referi, colocando os alunos a fazerem pequenas investigações, fazendo alguns jogos e propondo alguns exercícios de treino de procedimentos. Para além destas tarefas, o ensino-aprendizagem também teve uma componente de comparação de resultados, de discussão de estratégias e de representações matemáticas que tentei proporcionar sempre que me foi possível. Para além de todas estas considerações tentei sempre expor as tarefas da melhor maneira, dando-lhes indicações claras do que era suposto ser feito.</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i/>
          <w:sz w:val="24"/>
          <w:szCs w:val="24"/>
        </w:rPr>
      </w:pPr>
      <w:r w:rsidRPr="0028602D">
        <w:rPr>
          <w:rFonts w:ascii="Times New Roman" w:hAnsi="Times New Roman" w:cs="Times New Roman"/>
          <w:sz w:val="24"/>
          <w:szCs w:val="24"/>
        </w:rPr>
        <w:t xml:space="preserve">O trabalho cooperativo foi outra opção pedagógica que tomei para tentar motivar os alunos para a matemática. Trabalhar segundo os moldes do trabalho cooperativo permite a partilha de ideias, a discussão das diferentes maneiras de resolver um dado problema e a compreensão de diferentes estratégias de resolução de problemas. Segundo </w:t>
      </w:r>
      <w:proofErr w:type="spellStart"/>
      <w:r w:rsidRPr="0028602D">
        <w:rPr>
          <w:rFonts w:ascii="Times New Roman" w:hAnsi="Times New Roman" w:cs="Times New Roman"/>
          <w:sz w:val="24"/>
          <w:szCs w:val="24"/>
        </w:rPr>
        <w:t>Schoenfeld</w:t>
      </w:r>
      <w:proofErr w:type="spellEnd"/>
      <w:r w:rsidRPr="0028602D">
        <w:rPr>
          <w:rFonts w:ascii="Times New Roman" w:hAnsi="Times New Roman" w:cs="Times New Roman"/>
          <w:sz w:val="24"/>
          <w:szCs w:val="24"/>
        </w:rPr>
        <w:t xml:space="preserve"> (1989 citado por Fernandes 1997:564) </w:t>
      </w:r>
      <w:r w:rsidRPr="0028602D">
        <w:rPr>
          <w:rFonts w:ascii="Times New Roman" w:hAnsi="Times New Roman" w:cs="Times New Roman"/>
          <w:i/>
          <w:sz w:val="24"/>
          <w:szCs w:val="24"/>
        </w:rPr>
        <w:t>“a interação social é a componente central da aprendizagem, a cooperação é inerente à própria atividade matemática e consequentemente o trabalho cooperativo é particularmente relevante nesta disciplina.”</w:t>
      </w:r>
      <w:r w:rsidRPr="0028602D">
        <w:rPr>
          <w:rFonts w:ascii="Times New Roman" w:hAnsi="Times New Roman" w:cs="Times New Roman"/>
          <w:sz w:val="24"/>
          <w:szCs w:val="24"/>
        </w:rPr>
        <w:t xml:space="preserve"> Para além disso o trabalho cooperativo dá confiança às crianças relativamente às suas próprias capacidades, tal como refere Johnson &amp; Johnson, 1990 citado por Fernandes (1997:564) </w:t>
      </w:r>
      <w:r w:rsidRPr="0028602D">
        <w:rPr>
          <w:rFonts w:ascii="Times New Roman" w:hAnsi="Times New Roman" w:cs="Times New Roman"/>
          <w:i/>
          <w:sz w:val="24"/>
          <w:szCs w:val="24"/>
        </w:rPr>
        <w:t>“Trabalhando cooperativamente os alunos ganham confiança nas suas capacidades individuais, além de que os conceitos matemáticos são melhor apreendidos como parte de um processo dinâmico em que os alunos interagem.”</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 Os materiais eram outra preocupação que tive sempre em conta, pois considero que no 1º ciclo é essencial haver a manipulação de determinados objetos para facilitar as </w:t>
      </w:r>
      <w:r w:rsidRPr="0028602D">
        <w:rPr>
          <w:rFonts w:ascii="Times New Roman" w:hAnsi="Times New Roman" w:cs="Times New Roman"/>
          <w:sz w:val="24"/>
          <w:szCs w:val="24"/>
        </w:rPr>
        <w:lastRenderedPageBreak/>
        <w:t>aprendizagens, como já referi anteriormente. O colar de contas foi um desses instrumentos</w:t>
      </w:r>
      <w:r w:rsidR="002D7BED">
        <w:rPr>
          <w:rFonts w:ascii="Times New Roman" w:hAnsi="Times New Roman" w:cs="Times New Roman"/>
          <w:sz w:val="24"/>
          <w:szCs w:val="24"/>
        </w:rPr>
        <w:t xml:space="preserve"> a</w:t>
      </w:r>
      <w:r w:rsidRPr="0028602D">
        <w:rPr>
          <w:rFonts w:ascii="Times New Roman" w:hAnsi="Times New Roman" w:cs="Times New Roman"/>
          <w:sz w:val="24"/>
          <w:szCs w:val="24"/>
        </w:rPr>
        <w:t xml:space="preserve"> que os alunos já tinham acesso desde o 1º ano de escolaridade, dando-lhe uso também este ano.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Apesar de alguns alunos afirmarem que não gostavam de matemática e que até apresentavam algumas fragilidades a este nível, os resultados foram sempre bastante positivos e a prova disso mesmo foi a ficha de avaliação de final de período que demonstrou que os alunos se encontravam a um nível que considero médio-alto e, o facto de cada vez que se falava em matemática não haver aquela interjeição de desânimo ou aquele “torcer de nariz” que habitualmente era mais evidente.</w:t>
      </w:r>
    </w:p>
    <w:p w:rsidR="00B63322" w:rsidRPr="0028602D" w:rsidRDefault="00B63322" w:rsidP="00B63322">
      <w:pPr>
        <w:pStyle w:val="PargrafodaLista"/>
        <w:numPr>
          <w:ilvl w:val="0"/>
          <w:numId w:val="4"/>
        </w:numPr>
        <w:spacing w:after="0" w:line="360" w:lineRule="auto"/>
        <w:jc w:val="both"/>
        <w:rPr>
          <w:rFonts w:ascii="Times New Roman" w:hAnsi="Times New Roman" w:cs="Times New Roman"/>
          <w:b/>
          <w:sz w:val="24"/>
          <w:szCs w:val="24"/>
        </w:rPr>
      </w:pPr>
      <w:r w:rsidRPr="0028602D">
        <w:rPr>
          <w:rFonts w:ascii="Times New Roman" w:hAnsi="Times New Roman" w:cs="Times New Roman"/>
          <w:b/>
          <w:sz w:val="24"/>
          <w:szCs w:val="24"/>
        </w:rPr>
        <w:t>Área do estudo do meio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Relativamente ao estudo do meio os alunos revelaram muito interesse, querendo saber sempre mais e querendo expor as suas experiências/vivências aos colegas. Todas as crianças mostraram ter alguns conhecimentos prévios que serviram como ponto de partida para uma discussão e/ou atividade. Logo na primeira semana de intervenção o M. S. (8 anos) levou uma grande pedra que continha fósseis, aproveitei então a oportunidade para falar sobre o assunto, verificando o que os alunos sabiam acerca disso, apesar de este assunto não ser lecionado neste período. Todo o grupo demonstrou grande recetividade durante as atividades de estudo do meio e as experiências efetuadas e durante a saída realizada</w:t>
      </w:r>
      <w:r w:rsidR="002D7BED">
        <w:rPr>
          <w:rFonts w:ascii="Times New Roman" w:hAnsi="Times New Roman" w:cs="Times New Roman"/>
          <w:sz w:val="24"/>
          <w:szCs w:val="24"/>
        </w:rPr>
        <w:t xml:space="preserve"> (Moinhos do Alto de S. </w:t>
      </w:r>
      <w:r w:rsidR="00B24AEA">
        <w:rPr>
          <w:rFonts w:ascii="Times New Roman" w:hAnsi="Times New Roman" w:cs="Times New Roman"/>
          <w:sz w:val="24"/>
          <w:szCs w:val="24"/>
        </w:rPr>
        <w:t xml:space="preserve">Bento) </w:t>
      </w:r>
      <w:r w:rsidR="00B24AEA" w:rsidRPr="0028602D">
        <w:rPr>
          <w:rFonts w:ascii="Times New Roman" w:hAnsi="Times New Roman" w:cs="Times New Roman"/>
          <w:sz w:val="24"/>
          <w:szCs w:val="24"/>
        </w:rPr>
        <w:t>mostraram</w:t>
      </w:r>
      <w:r w:rsidRPr="0028602D">
        <w:rPr>
          <w:rFonts w:ascii="Times New Roman" w:hAnsi="Times New Roman" w:cs="Times New Roman"/>
          <w:sz w:val="24"/>
          <w:szCs w:val="24"/>
        </w:rPr>
        <w:t xml:space="preserve"> grande capacidade de reflexão e observação, fazendo comentários e colocando questões pertinentes.</w:t>
      </w:r>
    </w:p>
    <w:p w:rsidR="00B63322" w:rsidRPr="0028602D" w:rsidRDefault="00B63322" w:rsidP="00B63322">
      <w:pPr>
        <w:pStyle w:val="PargrafodaLista"/>
        <w:numPr>
          <w:ilvl w:val="0"/>
          <w:numId w:val="4"/>
        </w:numPr>
        <w:spacing w:after="0" w:line="360" w:lineRule="auto"/>
        <w:jc w:val="both"/>
        <w:rPr>
          <w:rFonts w:ascii="Times New Roman" w:hAnsi="Times New Roman" w:cs="Times New Roman"/>
          <w:b/>
          <w:sz w:val="24"/>
          <w:szCs w:val="24"/>
        </w:rPr>
      </w:pPr>
      <w:r w:rsidRPr="0028602D">
        <w:rPr>
          <w:rFonts w:ascii="Times New Roman" w:hAnsi="Times New Roman" w:cs="Times New Roman"/>
          <w:b/>
          <w:sz w:val="24"/>
          <w:szCs w:val="24"/>
        </w:rPr>
        <w:t>Área da expressão plástica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Esta área foi bastantes vezes trabalhada, havia sempre um grande entusiasmo por parte de todo o grupo quando se tratava de atividades que envolvessem a expressão plástica. No entanto inicialmente alguns alunos não sabiam sequer o que era a expressão plástica, pois quando utilizei a expressão, alguns alunos pediram esclarecimento relativamente a ela. Por esta razão achei que deveria fazer alguma coisa para colmatar esta lacuna. Sempre que achava oportuno implementava uma atividade de expressão plástica que </w:t>
      </w:r>
      <w:r w:rsidR="0087119F">
        <w:rPr>
          <w:rFonts w:ascii="Times New Roman" w:hAnsi="Times New Roman" w:cs="Times New Roman"/>
          <w:sz w:val="24"/>
          <w:szCs w:val="24"/>
        </w:rPr>
        <w:t>normalmente</w:t>
      </w:r>
      <w:r w:rsidRPr="0028602D">
        <w:rPr>
          <w:rFonts w:ascii="Times New Roman" w:hAnsi="Times New Roman" w:cs="Times New Roman"/>
          <w:sz w:val="24"/>
          <w:szCs w:val="24"/>
        </w:rPr>
        <w:t xml:space="preserve"> era à terça-feira à tarde, entre as 15:45h e as 17:30h aproveitando a hora de expressões e de estudo acompanhado que constava no horário da turma. As atividades que planifiquei para trabalhar esta área de conteúdo tinham sempre uma continuidade relativa a outra área. Relativamente à especificidade dos horários imposto, penso que são mais as desvantagens, pois esta imposição acabou por limitar muito o tempo das atividades planifica</w:t>
      </w:r>
      <w:r w:rsidR="00EF26EC">
        <w:rPr>
          <w:rFonts w:ascii="Times New Roman" w:hAnsi="Times New Roman" w:cs="Times New Roman"/>
          <w:sz w:val="24"/>
          <w:szCs w:val="24"/>
        </w:rPr>
        <w:t>das. Apesar disso e uma vez que</w:t>
      </w:r>
      <w:r w:rsidRPr="0028602D">
        <w:rPr>
          <w:rFonts w:ascii="Times New Roman" w:hAnsi="Times New Roman" w:cs="Times New Roman"/>
          <w:sz w:val="24"/>
          <w:szCs w:val="24"/>
        </w:rPr>
        <w:t xml:space="preserve"> tinham o </w:t>
      </w:r>
      <w:r w:rsidRPr="0028602D">
        <w:rPr>
          <w:rFonts w:ascii="Times New Roman" w:hAnsi="Times New Roman" w:cs="Times New Roman"/>
          <w:sz w:val="24"/>
          <w:szCs w:val="24"/>
        </w:rPr>
        <w:lastRenderedPageBreak/>
        <w:t>consentimento do professor cooperante, muitas vezes não levava o horário à risca, fazendo assim um trabalho mais coeso e continuo.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 Como as outras áreas de conteúdo normalmente são consideradas de maior peso, muitas vezes a expressão plástica fica em segundo plano e as horas semanais que deveriam ser dedicadas a estas são largamente reduzidas (5 tempos de 45 minutos para todas as áreas das expressões durante a semana). Para além disso tinha conhecimento que o professor cooperante José Manuel não aborda esta área com frequência e a prova disso mesmo era o facto de a sala não ter quase nada exposto nas suas paredes, por estas razões investi muito nesta área. Segundo a OCP (2006:95) </w:t>
      </w:r>
      <w:r w:rsidRPr="0028602D">
        <w:rPr>
          <w:rFonts w:ascii="Times New Roman" w:hAnsi="Times New Roman" w:cs="Times New Roman"/>
          <w:i/>
          <w:sz w:val="24"/>
          <w:szCs w:val="24"/>
        </w:rPr>
        <w:t xml:space="preserve">“ Durante </w:t>
      </w:r>
      <w:proofErr w:type="gramStart"/>
      <w:r w:rsidRPr="0028602D">
        <w:rPr>
          <w:rFonts w:ascii="Times New Roman" w:hAnsi="Times New Roman" w:cs="Times New Roman"/>
          <w:i/>
          <w:sz w:val="24"/>
          <w:szCs w:val="24"/>
        </w:rPr>
        <w:t xml:space="preserve">o 1º ciclo, as </w:t>
      </w:r>
      <w:r w:rsidR="003E09F1" w:rsidRPr="0028602D">
        <w:rPr>
          <w:rFonts w:ascii="Times New Roman" w:hAnsi="Times New Roman" w:cs="Times New Roman"/>
          <w:i/>
          <w:sz w:val="24"/>
          <w:szCs w:val="24"/>
        </w:rPr>
        <w:t>crianças, deverão</w:t>
      </w:r>
      <w:proofErr w:type="gramEnd"/>
      <w:r w:rsidRPr="0028602D">
        <w:rPr>
          <w:rFonts w:ascii="Times New Roman" w:hAnsi="Times New Roman" w:cs="Times New Roman"/>
          <w:i/>
          <w:sz w:val="24"/>
          <w:szCs w:val="24"/>
        </w:rPr>
        <w:t xml:space="preserve"> desenvolver as suas capacidades expressivas através da utilização de diferentes materiais e técnicas, alargando o campo de experiências e o domínio de outras linguagens expressivas.”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Por outro lado</w:t>
      </w:r>
      <w:r w:rsidR="00C57B2D">
        <w:rPr>
          <w:rFonts w:ascii="Times New Roman" w:hAnsi="Times New Roman" w:cs="Times New Roman"/>
          <w:sz w:val="24"/>
          <w:szCs w:val="24"/>
        </w:rPr>
        <w:t>,</w:t>
      </w:r>
      <w:r w:rsidRPr="0028602D">
        <w:rPr>
          <w:rFonts w:ascii="Times New Roman" w:hAnsi="Times New Roman" w:cs="Times New Roman"/>
          <w:sz w:val="24"/>
          <w:szCs w:val="24"/>
        </w:rPr>
        <w:t xml:space="preserve"> a</w:t>
      </w:r>
      <w:r w:rsidR="003E09F1" w:rsidRPr="0028602D">
        <w:rPr>
          <w:rFonts w:ascii="Times New Roman" w:hAnsi="Times New Roman" w:cs="Times New Roman"/>
          <w:sz w:val="24"/>
          <w:szCs w:val="24"/>
        </w:rPr>
        <w:t>prendi que a expressão plástica</w:t>
      </w:r>
      <w:r w:rsidRPr="0028602D">
        <w:rPr>
          <w:rFonts w:ascii="Times New Roman" w:hAnsi="Times New Roman" w:cs="Times New Roman"/>
          <w:sz w:val="24"/>
          <w:szCs w:val="24"/>
        </w:rPr>
        <w:t xml:space="preserve"> pode ser um fio condutor, muito sólido, para trabalhar outras áreas, ou seja, partindo de uma pintura ou uma ilustração podemos trabalhar a língua portuguesa, a matemática, etc.</w:t>
      </w:r>
    </w:p>
    <w:p w:rsidR="00B63322" w:rsidRPr="0028602D" w:rsidRDefault="00B63322" w:rsidP="00B63322">
      <w:pPr>
        <w:pStyle w:val="PargrafodaLista"/>
        <w:numPr>
          <w:ilvl w:val="0"/>
          <w:numId w:val="4"/>
        </w:numPr>
        <w:spacing w:after="0" w:line="360" w:lineRule="auto"/>
        <w:jc w:val="both"/>
        <w:rPr>
          <w:rFonts w:ascii="Times New Roman" w:hAnsi="Times New Roman" w:cs="Times New Roman"/>
          <w:b/>
          <w:sz w:val="24"/>
          <w:szCs w:val="24"/>
        </w:rPr>
      </w:pPr>
      <w:r w:rsidRPr="0028602D">
        <w:rPr>
          <w:rFonts w:ascii="Times New Roman" w:hAnsi="Times New Roman" w:cs="Times New Roman"/>
          <w:b/>
          <w:sz w:val="24"/>
          <w:szCs w:val="24"/>
        </w:rPr>
        <w:t>Área da expressão musical</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Apesar dos alunos terem uma atividade de enriquecimento curricular de música, esta área foi abordada de uma forma bastante subtil, nomeadamente a percussão corporal, ou seja, palmas (divisão silábica), pulsação (acentuação), ritmo (rimas) e escutar (órgãos dos sentidos). Embora não houvesse uma grande preocupação da minha parte em abordar consistentemente esta área, por saber de antemão que o era feito pela professora de música. Pude ainda, incentivar os alunos para a exploração de danças, canções, através de diálogos sobre as próprias produções do grupo, entre outros, durante o intervalo e até mesmo durante as aulas.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Apesar de não ter abordado esta área curricular conforme abordei outras, penso que poderia ter incentivado um trabalho de miniprojecto sobre instrumentos musicais, onde se fariam pesquisas sobre determinados instrumentos, sobre a história da música e até poderiam ser construídos alguns instrumentos, contudo nunca foi demonstrado interesse pelos alunos, relativamente a este assunto, daí não ter sido realizado, embora tenha sido ainda falado superficialmente em sala de aula.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Por um lado</w:t>
      </w:r>
      <w:r w:rsidR="00C57B2D">
        <w:rPr>
          <w:rFonts w:ascii="Times New Roman" w:hAnsi="Times New Roman" w:cs="Times New Roman"/>
          <w:sz w:val="24"/>
          <w:szCs w:val="24"/>
        </w:rPr>
        <w:t>,</w:t>
      </w:r>
      <w:r w:rsidRPr="0028602D">
        <w:rPr>
          <w:rFonts w:ascii="Times New Roman" w:hAnsi="Times New Roman" w:cs="Times New Roman"/>
          <w:sz w:val="24"/>
          <w:szCs w:val="24"/>
        </w:rPr>
        <w:t xml:space="preserve"> eu acabei por perder a oportunidade de desenvolver com os alunos um trabalho de projeto que certamente iria enriquecer a minha prática, por outro lado os alunos também saíram prejudicados, por não ter sido realizado o referido projeto. Tal como afirmam Katz </w:t>
      </w:r>
      <w:proofErr w:type="spellStart"/>
      <w:r w:rsidRPr="0028602D">
        <w:rPr>
          <w:rFonts w:ascii="Times New Roman" w:hAnsi="Times New Roman" w:cs="Times New Roman"/>
          <w:sz w:val="24"/>
          <w:szCs w:val="24"/>
        </w:rPr>
        <w:t>et</w:t>
      </w:r>
      <w:proofErr w:type="spellEnd"/>
      <w:r w:rsidRPr="0028602D">
        <w:rPr>
          <w:rFonts w:ascii="Times New Roman" w:hAnsi="Times New Roman" w:cs="Times New Roman"/>
          <w:sz w:val="24"/>
          <w:szCs w:val="24"/>
        </w:rPr>
        <w:t xml:space="preserve"> al (1998:145) </w:t>
      </w:r>
      <w:r w:rsidRPr="0028602D">
        <w:rPr>
          <w:rFonts w:ascii="Times New Roman" w:hAnsi="Times New Roman" w:cs="Times New Roman"/>
          <w:i/>
          <w:sz w:val="24"/>
          <w:szCs w:val="24"/>
        </w:rPr>
        <w:t xml:space="preserve">“O educador está pessoalmente implicado no </w:t>
      </w:r>
      <w:r w:rsidRPr="0028602D">
        <w:rPr>
          <w:rFonts w:ascii="Times New Roman" w:hAnsi="Times New Roman" w:cs="Times New Roman"/>
          <w:i/>
          <w:sz w:val="24"/>
          <w:szCs w:val="24"/>
        </w:rPr>
        <w:lastRenderedPageBreak/>
        <w:t>projeto. Também para ele o projeto apresenta dificuldades, dúvidas, necessidade de novos saberes. O educador é o companheiro mais experimentado, o guia, mas que também parte com a criança à descoberta.”</w:t>
      </w:r>
      <w:r w:rsidRPr="0028602D">
        <w:rPr>
          <w:rFonts w:ascii="Times New Roman" w:hAnsi="Times New Roman" w:cs="Times New Roman"/>
          <w:sz w:val="24"/>
          <w:szCs w:val="24"/>
        </w:rPr>
        <w:t xml:space="preserve"> Relativamente aos alunos penso que a estratégia acima descrita poderia ter ajudado muito toda a turma, na construção de conhecimento e nas relações uns com os outros, tal como ressaltam os mesmos autores </w:t>
      </w:r>
      <w:r w:rsidRPr="0028602D">
        <w:rPr>
          <w:rFonts w:ascii="Times New Roman" w:hAnsi="Times New Roman" w:cs="Times New Roman"/>
          <w:i/>
          <w:sz w:val="24"/>
          <w:szCs w:val="24"/>
        </w:rPr>
        <w:t>“O papel do educador incide não apenas nos conteúdos, mas também na dinâmica relacional. Deve estar atento às necessidades.”</w:t>
      </w:r>
      <w:r w:rsidRPr="0028602D">
        <w:rPr>
          <w:rFonts w:ascii="Times New Roman" w:hAnsi="Times New Roman" w:cs="Times New Roman"/>
          <w:sz w:val="24"/>
          <w:szCs w:val="24"/>
        </w:rPr>
        <w:t xml:space="preserve"> (Katz </w:t>
      </w:r>
      <w:proofErr w:type="spellStart"/>
      <w:r w:rsidRPr="0028602D">
        <w:rPr>
          <w:rFonts w:ascii="Times New Roman" w:hAnsi="Times New Roman" w:cs="Times New Roman"/>
          <w:sz w:val="24"/>
          <w:szCs w:val="24"/>
        </w:rPr>
        <w:t>et</w:t>
      </w:r>
      <w:proofErr w:type="spellEnd"/>
      <w:r w:rsidRPr="0028602D">
        <w:rPr>
          <w:rFonts w:ascii="Times New Roman" w:hAnsi="Times New Roman" w:cs="Times New Roman"/>
          <w:sz w:val="24"/>
          <w:szCs w:val="24"/>
        </w:rPr>
        <w:t xml:space="preserve"> al,1998:145)</w:t>
      </w:r>
    </w:p>
    <w:p w:rsidR="00B63322" w:rsidRPr="0028602D" w:rsidRDefault="00B63322" w:rsidP="00B63322">
      <w:pPr>
        <w:pStyle w:val="PargrafodaLista"/>
        <w:numPr>
          <w:ilvl w:val="0"/>
          <w:numId w:val="4"/>
        </w:numPr>
        <w:spacing w:after="0" w:line="360" w:lineRule="auto"/>
        <w:jc w:val="both"/>
        <w:rPr>
          <w:rFonts w:ascii="Times New Roman" w:hAnsi="Times New Roman" w:cs="Times New Roman"/>
          <w:b/>
          <w:sz w:val="24"/>
          <w:szCs w:val="24"/>
        </w:rPr>
      </w:pPr>
      <w:r w:rsidRPr="0028602D">
        <w:rPr>
          <w:rFonts w:ascii="Times New Roman" w:hAnsi="Times New Roman" w:cs="Times New Roman"/>
          <w:b/>
          <w:sz w:val="24"/>
          <w:szCs w:val="24"/>
        </w:rPr>
        <w:t>Área da expressão dramática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Tal como a área da expressão musical</w:t>
      </w:r>
      <w:r w:rsidR="00C57B2D">
        <w:rPr>
          <w:rFonts w:ascii="Times New Roman" w:hAnsi="Times New Roman" w:cs="Times New Roman"/>
          <w:sz w:val="24"/>
          <w:szCs w:val="24"/>
        </w:rPr>
        <w:t>,</w:t>
      </w:r>
      <w:r w:rsidRPr="0028602D">
        <w:rPr>
          <w:rFonts w:ascii="Times New Roman" w:hAnsi="Times New Roman" w:cs="Times New Roman"/>
          <w:sz w:val="24"/>
          <w:szCs w:val="24"/>
        </w:rPr>
        <w:t xml:space="preserve"> a expressão dramática também não foi abordada de forma pouco regular, contudo os alunos tiveram oportunidade de realizar atividades em que estavam implícitos os jogos dramáticos, tal como a apresentação de um texto à turma, por exemplo. A mimica até foi bastante utilizada de uma forma informal, ou seja, os alunos muitas vezes utilizavam o corpo para contar uma situação vivida, ou até para fazerem pequenos jogos comigo em que tinha que adivinhar o quê ou quem estavam a mimar e, inclusivamente fizemos um jogo de mimica em sala de aula em que os alunos tinham que mimar animais. Tal como refere a OCP (2006:82) </w:t>
      </w:r>
      <w:r w:rsidRPr="0028602D">
        <w:rPr>
          <w:rFonts w:ascii="Times New Roman" w:hAnsi="Times New Roman" w:cs="Times New Roman"/>
          <w:i/>
          <w:sz w:val="24"/>
          <w:szCs w:val="24"/>
        </w:rPr>
        <w:t>“Num jogo dramático estão sempre presentes os sinais exteriores do corpo no espaço, através da mímica, dos gestos (…) as crianças, em interação, irão explorando a dimensão não-verbal…”</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Em conjunto com todo o grupo poderia ter sido feita uma dramatização relativa a algum assunto, mais uma vez teria sido uma forma de aproximação ao grupo e uma ajuda na habituação, por parte dos alunos, do trabalho realizado em cooperação, fazendo uma articulação sólida com as diferentes áreas de conteúdo. De certa forma </w:t>
      </w:r>
      <w:proofErr w:type="gramStart"/>
      <w:r w:rsidRPr="0028602D">
        <w:rPr>
          <w:rFonts w:ascii="Times New Roman" w:hAnsi="Times New Roman" w:cs="Times New Roman"/>
          <w:sz w:val="24"/>
          <w:szCs w:val="24"/>
        </w:rPr>
        <w:t>eu</w:t>
      </w:r>
      <w:proofErr w:type="gramEnd"/>
      <w:r w:rsidRPr="0028602D">
        <w:rPr>
          <w:rFonts w:ascii="Times New Roman" w:hAnsi="Times New Roman" w:cs="Times New Roman"/>
          <w:sz w:val="24"/>
          <w:szCs w:val="24"/>
        </w:rPr>
        <w:t xml:space="preserve"> particularmente teria experienciado uma dinâmica que nunca antes experienciei, mas muitas vezes os constrangimentos relativos ao facto de haver um certo número de conteúdos a ser apresentados aos alunos, dificultou a minha planificação e execução nesse sentido.</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pPr>
        <w:rPr>
          <w:rFonts w:ascii="Times New Roman" w:hAnsi="Times New Roman" w:cs="Times New Roman"/>
          <w:b/>
          <w:sz w:val="28"/>
          <w:szCs w:val="28"/>
        </w:rPr>
      </w:pPr>
      <w:r w:rsidRPr="0028602D">
        <w:rPr>
          <w:rFonts w:ascii="Times New Roman" w:hAnsi="Times New Roman" w:cs="Times New Roman"/>
          <w:b/>
          <w:sz w:val="28"/>
          <w:szCs w:val="28"/>
        </w:rPr>
        <w:br w:type="page"/>
      </w:r>
    </w:p>
    <w:p w:rsidR="00B63322" w:rsidRPr="0028602D" w:rsidRDefault="00B63322" w:rsidP="00B63322">
      <w:pPr>
        <w:spacing w:after="0" w:line="360" w:lineRule="auto"/>
        <w:jc w:val="both"/>
        <w:rPr>
          <w:rFonts w:ascii="Times New Roman" w:hAnsi="Times New Roman" w:cs="Times New Roman"/>
          <w:b/>
          <w:sz w:val="28"/>
          <w:szCs w:val="28"/>
        </w:rPr>
      </w:pPr>
      <w:r w:rsidRPr="0028602D">
        <w:rPr>
          <w:rFonts w:ascii="Times New Roman" w:hAnsi="Times New Roman" w:cs="Times New Roman"/>
          <w:b/>
          <w:sz w:val="28"/>
          <w:szCs w:val="28"/>
        </w:rPr>
        <w:lastRenderedPageBreak/>
        <w:t>Capítulo IV – Conceção da ação educativa</w:t>
      </w:r>
    </w:p>
    <w:p w:rsidR="00B63322" w:rsidRPr="0028602D" w:rsidRDefault="00B63322" w:rsidP="00B63322">
      <w:pPr>
        <w:pStyle w:val="Default"/>
        <w:spacing w:line="360" w:lineRule="auto"/>
        <w:ind w:firstLine="708"/>
        <w:jc w:val="both"/>
      </w:pPr>
      <w:r w:rsidRPr="0028602D">
        <w:t xml:space="preserve">Neste capítulo irei </w:t>
      </w:r>
      <w:r w:rsidRPr="0028602D">
        <w:rPr>
          <w:color w:val="auto"/>
        </w:rPr>
        <w:t>evidenciar</w:t>
      </w:r>
      <w:r w:rsidRPr="0028602D">
        <w:t xml:space="preserve"> alguns temas que me fizeram refletir profundamente ao longo do meu estágio, promovendo a minha evolução como educadora/professora. </w:t>
      </w:r>
    </w:p>
    <w:p w:rsidR="00B63322" w:rsidRPr="0028602D" w:rsidRDefault="00B63322" w:rsidP="00B63322">
      <w:pPr>
        <w:spacing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O facto de ter tido a possibilidade de estagiar na mesma instituição em dois contextos diferentes, pré-escolar e 1º ciclo, proporcionou-me uma visão mais ampla sobre determinadas situações que ocorreram ao longo do tempo. Permitiu-me ainda conhecer melhor quer a equipa educativa, quer os próprios espaços, quer as famílias, sempre no sentido da minha evolução enquanto futura profissional da educação. </w:t>
      </w:r>
    </w:p>
    <w:p w:rsidR="00B63322" w:rsidRPr="0028602D" w:rsidRDefault="00B63322" w:rsidP="00B63322">
      <w:pPr>
        <w:jc w:val="both"/>
        <w:rPr>
          <w:rFonts w:ascii="Times New Roman" w:hAnsi="Times New Roman" w:cs="Times New Roman"/>
          <w:b/>
          <w:sz w:val="28"/>
          <w:szCs w:val="28"/>
        </w:rPr>
      </w:pPr>
      <w:r w:rsidRPr="0028602D">
        <w:rPr>
          <w:rFonts w:ascii="Times New Roman" w:hAnsi="Times New Roman" w:cs="Times New Roman"/>
          <w:b/>
          <w:sz w:val="28"/>
          <w:szCs w:val="28"/>
        </w:rPr>
        <w:t>1 – Fundamentos da Ação Educativa</w:t>
      </w:r>
    </w:p>
    <w:p w:rsidR="00B63322" w:rsidRPr="0028602D" w:rsidRDefault="00B63322" w:rsidP="00B63322">
      <w:pPr>
        <w:pStyle w:val="PargrafodaLista"/>
        <w:numPr>
          <w:ilvl w:val="1"/>
          <w:numId w:val="5"/>
        </w:numPr>
        <w:jc w:val="both"/>
        <w:rPr>
          <w:rFonts w:ascii="Times New Roman" w:hAnsi="Times New Roman" w:cs="Times New Roman"/>
          <w:b/>
          <w:sz w:val="28"/>
          <w:szCs w:val="28"/>
        </w:rPr>
      </w:pPr>
      <w:r w:rsidRPr="0028602D">
        <w:rPr>
          <w:rFonts w:ascii="Times New Roman" w:hAnsi="Times New Roman" w:cs="Times New Roman"/>
          <w:b/>
          <w:sz w:val="28"/>
          <w:szCs w:val="28"/>
        </w:rPr>
        <w:t xml:space="preserve">– Movimento da Escola Moderna como </w:t>
      </w:r>
      <w:proofErr w:type="gramStart"/>
      <w:r w:rsidRPr="0028602D">
        <w:rPr>
          <w:rFonts w:ascii="Times New Roman" w:hAnsi="Times New Roman" w:cs="Times New Roman"/>
          <w:b/>
          <w:sz w:val="28"/>
          <w:szCs w:val="28"/>
        </w:rPr>
        <w:t>modelo</w:t>
      </w:r>
      <w:proofErr w:type="gramEnd"/>
      <w:r w:rsidRPr="0028602D">
        <w:rPr>
          <w:rFonts w:ascii="Times New Roman" w:hAnsi="Times New Roman" w:cs="Times New Roman"/>
          <w:b/>
          <w:sz w:val="28"/>
          <w:szCs w:val="28"/>
        </w:rPr>
        <w:t xml:space="preserve"> pedagógico orientador - Pré-escolar</w:t>
      </w:r>
    </w:p>
    <w:p w:rsidR="00B63322" w:rsidRPr="0028602D" w:rsidRDefault="00B63322" w:rsidP="00B63322">
      <w:pPr>
        <w:pStyle w:val="PargrafodaLista"/>
        <w:autoSpaceDE w:val="0"/>
        <w:autoSpaceDN w:val="0"/>
        <w:adjustRightInd w:val="0"/>
        <w:spacing w:after="0" w:line="240" w:lineRule="auto"/>
        <w:ind w:left="4248"/>
        <w:jc w:val="right"/>
        <w:rPr>
          <w:rFonts w:ascii="Times New Roman" w:hAnsi="Times New Roman" w:cs="Times New Roman"/>
          <w:sz w:val="24"/>
          <w:szCs w:val="24"/>
        </w:rPr>
      </w:pPr>
    </w:p>
    <w:p w:rsidR="00B63322" w:rsidRPr="0028602D" w:rsidRDefault="00B63322" w:rsidP="00B63322">
      <w:pPr>
        <w:pStyle w:val="PargrafodaLista"/>
        <w:autoSpaceDE w:val="0"/>
        <w:autoSpaceDN w:val="0"/>
        <w:adjustRightInd w:val="0"/>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 xml:space="preserve">O MEM propõe-se construir através da ação dos professores que o integram a formação democrática e o desenvolvimento </w:t>
      </w:r>
      <w:r w:rsidR="003E09F1" w:rsidRPr="0028602D">
        <w:rPr>
          <w:rFonts w:ascii="Times New Roman" w:hAnsi="Times New Roman" w:cs="Times New Roman"/>
          <w:sz w:val="24"/>
          <w:szCs w:val="24"/>
        </w:rPr>
        <w:t>sociomoral</w:t>
      </w:r>
      <w:r w:rsidRPr="0028602D">
        <w:rPr>
          <w:rFonts w:ascii="Times New Roman" w:hAnsi="Times New Roman" w:cs="Times New Roman"/>
          <w:sz w:val="24"/>
          <w:szCs w:val="24"/>
        </w:rPr>
        <w:t xml:space="preserve"> dos educandos com quem trabalham, assegurando a sua plena participação na gestão do currículo escolar. (Niza, 2005)</w:t>
      </w:r>
    </w:p>
    <w:p w:rsidR="00B63322" w:rsidRPr="0028602D" w:rsidRDefault="00B63322" w:rsidP="00B63322">
      <w:pPr>
        <w:pStyle w:val="PargrafodaLista"/>
        <w:autoSpaceDE w:val="0"/>
        <w:autoSpaceDN w:val="0"/>
        <w:adjustRightInd w:val="0"/>
        <w:spacing w:after="0" w:line="240" w:lineRule="auto"/>
        <w:ind w:left="360"/>
        <w:jc w:val="right"/>
        <w:rPr>
          <w:rFonts w:ascii="Times New Roman" w:hAnsi="Times New Roman" w:cs="Times New Roman"/>
          <w:sz w:val="24"/>
          <w:szCs w:val="24"/>
        </w:rPr>
      </w:pP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Como vem referido no anexo 1 do capítulo 2 do Perfil específico do desempenho profissional do educador de Infância (Decreto-Lei nº241/2001) </w:t>
      </w:r>
      <w:r w:rsidRPr="0028602D">
        <w:rPr>
          <w:rFonts w:ascii="Times New Roman" w:hAnsi="Times New Roman" w:cs="Times New Roman"/>
          <w:i/>
          <w:sz w:val="24"/>
          <w:szCs w:val="24"/>
        </w:rPr>
        <w:t>“</w:t>
      </w:r>
      <w:r w:rsidRPr="0028602D">
        <w:rPr>
          <w:rFonts w:ascii="Times New Roman" w:hAnsi="Times New Roman" w:cs="Times New Roman"/>
          <w:i/>
          <w:iCs/>
          <w:sz w:val="24"/>
          <w:szCs w:val="24"/>
        </w:rPr>
        <w:t>Na educação pré-escolar, o educador de infância concebe e desenvolve o respetivo currículo, através da planificação, organização e avaliação do ambiente educativo, bem como das atividades e projetos curriculares, com vista à construção de aprendizagens integradas</w:t>
      </w:r>
      <w:r w:rsidRPr="0028602D">
        <w:rPr>
          <w:rFonts w:ascii="Times New Roman" w:hAnsi="Times New Roman" w:cs="Times New Roman"/>
          <w:i/>
          <w:sz w:val="24"/>
          <w:szCs w:val="24"/>
        </w:rPr>
        <w:t>.”</w:t>
      </w:r>
      <w:r w:rsidRPr="0028602D">
        <w:rPr>
          <w:rFonts w:ascii="Times New Roman" w:hAnsi="Times New Roman" w:cs="Times New Roman"/>
          <w:sz w:val="24"/>
          <w:szCs w:val="24"/>
        </w:rPr>
        <w:t xml:space="preserve"> Também as Orientações Curriculares para a Educação Pré-escolar e as Metas de Aprendizagem orientam a atuação dos docentes da Educação Pré-escolar. Na minha prática pedagógica em pré-escolar, estes foram refer</w:t>
      </w:r>
      <w:r w:rsidR="00D27249">
        <w:rPr>
          <w:rFonts w:ascii="Times New Roman" w:hAnsi="Times New Roman" w:cs="Times New Roman"/>
          <w:sz w:val="24"/>
          <w:szCs w:val="24"/>
        </w:rPr>
        <w:t>enciais importantes, assim como</w:t>
      </w:r>
      <w:r w:rsidRPr="0028602D">
        <w:rPr>
          <w:rFonts w:ascii="Times New Roman" w:hAnsi="Times New Roman" w:cs="Times New Roman"/>
          <w:sz w:val="24"/>
          <w:szCs w:val="24"/>
        </w:rPr>
        <w:t xml:space="preserve"> a adoção dos princípios do modelo pedagógico MEM.</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O educador organiza o espaço e os materiais, concebendo-os como recursos que lhe permitem proporcionar às crianças experiências educativas que favoreçam o seu desenvolvimento. Para tal, deverá disponibilizar e utilizar materiais estimulantes e diversificados, tendo em atenção o contexto e as experiências de vida de cada criança e organizar o tempo de forma flexível e diversificada, favorecendo o desenvolvimento de uma sensação de segurança que dará a cada criança a confiança necessária a um correto desenvolvimento. Segundo o modelo pedagógico do MEM </w:t>
      </w:r>
      <w:r w:rsidRPr="0028602D">
        <w:rPr>
          <w:rFonts w:ascii="Times New Roman" w:hAnsi="Times New Roman" w:cs="Times New Roman"/>
          <w:i/>
          <w:sz w:val="24"/>
          <w:szCs w:val="24"/>
        </w:rPr>
        <w:t xml:space="preserve">“o sistema desenvolve-se a partir de um conjunto de seis áreas básicas de atividades, distribuídas à volta da sala </w:t>
      </w:r>
      <w:r w:rsidRPr="0028602D">
        <w:rPr>
          <w:rFonts w:ascii="Times New Roman" w:hAnsi="Times New Roman" w:cs="Times New Roman"/>
          <w:i/>
          <w:sz w:val="24"/>
          <w:szCs w:val="24"/>
        </w:rPr>
        <w:lastRenderedPageBreak/>
        <w:t xml:space="preserve">(conhecidas também por oficinas ou ateliers na tradição de </w:t>
      </w:r>
      <w:proofErr w:type="spellStart"/>
      <w:r w:rsidRPr="0028602D">
        <w:rPr>
          <w:rFonts w:ascii="Times New Roman" w:hAnsi="Times New Roman" w:cs="Times New Roman"/>
          <w:i/>
          <w:sz w:val="24"/>
          <w:szCs w:val="24"/>
        </w:rPr>
        <w:t>Freinet</w:t>
      </w:r>
      <w:proofErr w:type="spellEnd"/>
      <w:r w:rsidRPr="0028602D">
        <w:rPr>
          <w:rFonts w:ascii="Times New Roman" w:hAnsi="Times New Roman" w:cs="Times New Roman"/>
          <w:i/>
          <w:sz w:val="24"/>
          <w:szCs w:val="24"/>
        </w:rPr>
        <w:t>), e de uma área central polivalente para trabalho coletivo.”</w:t>
      </w:r>
      <w:r w:rsidRPr="0028602D">
        <w:rPr>
          <w:rFonts w:ascii="Times New Roman" w:hAnsi="Times New Roman" w:cs="Times New Roman"/>
          <w:sz w:val="24"/>
          <w:szCs w:val="24"/>
        </w:rPr>
        <w:t xml:space="preserve"> </w:t>
      </w:r>
      <w:r w:rsidRPr="009A30AA">
        <w:rPr>
          <w:rFonts w:ascii="Times New Roman" w:hAnsi="Times New Roman" w:cs="Times New Roman"/>
          <w:sz w:val="24"/>
          <w:szCs w:val="24"/>
        </w:rPr>
        <w:t>(Niza, 2007:131</w:t>
      </w:r>
      <w:r w:rsidR="009A30AA" w:rsidRPr="009A30AA">
        <w:rPr>
          <w:rFonts w:ascii="Times New Roman" w:hAnsi="Times New Roman" w:cs="Times New Roman"/>
          <w:sz w:val="24"/>
          <w:szCs w:val="24"/>
        </w:rPr>
        <w:t>)</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Relativamente à observação, planificação e avaliação, o educador de infância deve observar cada criança, bem como os pequenos grupos e o grande grupo, de modo a poder realizar uma planificação adequada às necessidades da criança e do grupo e aos objetivos de desenvolvimento e de</w:t>
      </w:r>
      <w:r w:rsidR="00D27249">
        <w:rPr>
          <w:rFonts w:ascii="Times New Roman" w:hAnsi="Times New Roman" w:cs="Times New Roman"/>
          <w:sz w:val="24"/>
          <w:szCs w:val="24"/>
        </w:rPr>
        <w:t xml:space="preserve"> aprendizagem e</w:t>
      </w:r>
      <w:r w:rsidRPr="0028602D">
        <w:rPr>
          <w:rFonts w:ascii="Times New Roman" w:hAnsi="Times New Roman" w:cs="Times New Roman"/>
          <w:sz w:val="24"/>
          <w:szCs w:val="24"/>
        </w:rPr>
        <w:t xml:space="preserve"> ter em conta os conhecimentos e competências que as crianças já possuem. O educador deverá planificar atividades que sirvam objetivos abrangentes e transversais, proporcionando aprendizagens nos </w:t>
      </w:r>
      <w:r w:rsidR="00D27249">
        <w:rPr>
          <w:rFonts w:ascii="Times New Roman" w:hAnsi="Times New Roman" w:cs="Times New Roman"/>
          <w:sz w:val="24"/>
          <w:szCs w:val="24"/>
        </w:rPr>
        <w:t>vários domínios curriculares; e avaliar</w:t>
      </w:r>
      <w:r w:rsidRPr="0028602D">
        <w:rPr>
          <w:rFonts w:ascii="Times New Roman" w:hAnsi="Times New Roman" w:cs="Times New Roman"/>
          <w:sz w:val="24"/>
          <w:szCs w:val="24"/>
        </w:rPr>
        <w:t xml:space="preserve"> numa perspetiva formativa, a sua intervenção, o ambiente e os processos educativos adotados, bem como o desenvolvimento e as aprendizagens de cada criança e do grupo.</w:t>
      </w:r>
    </w:p>
    <w:p w:rsidR="00B63322" w:rsidRPr="0028602D" w:rsidRDefault="00B63322" w:rsidP="00B63322">
      <w:pPr>
        <w:pStyle w:val="Default"/>
        <w:spacing w:line="360" w:lineRule="auto"/>
        <w:ind w:firstLine="708"/>
        <w:jc w:val="both"/>
      </w:pPr>
      <w:r w:rsidRPr="0028602D">
        <w:t xml:space="preserve">No que se refere à relação do educador com as crianças e à sua ação educativa, o educador de infância deve adotar uma postura de relacionamento com as crianças que favoreça a segurança afetiva e que promova a sua autonomia; e promova o envolvimento da criança em atividades e em projetos da iniciativa desta, do grupo, do educador ou de iniciativa conjunta, desenvolvendo-os individualmente, em pequenos grupos e no grande grupo. O educador deverá também fomentar a cooperação entre as crianças, garantindo que todas se sintam valorizadas e integradas no grupo; envolver as famílias e a comunidade nos projetos a desenvolver; apoiar e fomentar o desenvolvimento afetivo, emocional e social de cada criança e do grupo; e estimular a curiosidade da criança pelo que a rodeia, promovendo a sua capacidade de identificação e resolução de problemas. Segundo Niza (2007:139) </w:t>
      </w:r>
      <w:r w:rsidRPr="0028602D">
        <w:rPr>
          <w:i/>
        </w:rPr>
        <w:t>“Essa organização é dinamizada, por seu turno, por processos de cooperação progressivamente reforçados, de forma a garantir o exercício direto e continuado dos valores de evidente respeito, de autonomização e de solidariedade que a organização, participada democraticamente, potencia.”</w:t>
      </w:r>
    </w:p>
    <w:p w:rsidR="00B63322" w:rsidRPr="0028602D" w:rsidRDefault="00D27249" w:rsidP="00B63322">
      <w:pPr>
        <w:pStyle w:val="Default"/>
        <w:spacing w:line="360" w:lineRule="auto"/>
        <w:ind w:firstLine="708"/>
        <w:jc w:val="both"/>
      </w:pPr>
      <w:r>
        <w:t>Ao desenvolver o currículo, o educador de infância, deverá fomentar nas crianças capacidades de realização de tarefas promovendo o desenvolvimento pessoal, social e cívico numa perspetiva de educação para a cidadania.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De acordo com o projeto curricular de sala: </w:t>
      </w:r>
    </w:p>
    <w:p w:rsidR="00B63322" w:rsidRPr="0028602D" w:rsidRDefault="00B63322" w:rsidP="00B63322">
      <w:pPr>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 xml:space="preserve">Todo o trabalho desenvolvido com o grupo é posto em prática através do modelo curricular do Movimento da Escola Moderna para a Educação pré-escolar. O que distingue atualmente o modo como o MEM se afirma na prática educativa é encarar a educação escolar como iniciação e </w:t>
      </w:r>
      <w:r w:rsidRPr="0028602D">
        <w:rPr>
          <w:rFonts w:ascii="Times New Roman" w:hAnsi="Times New Roman" w:cs="Times New Roman"/>
          <w:sz w:val="24"/>
          <w:szCs w:val="24"/>
        </w:rPr>
        <w:lastRenderedPageBreak/>
        <w:t>exercício da intervenção democ</w:t>
      </w:r>
      <w:r w:rsidR="002F3BBE">
        <w:rPr>
          <w:rFonts w:ascii="Times New Roman" w:hAnsi="Times New Roman" w:cs="Times New Roman"/>
          <w:sz w:val="24"/>
          <w:szCs w:val="24"/>
        </w:rPr>
        <w:t>rática que a vida social impõe.</w:t>
      </w:r>
      <w:r w:rsidRPr="0028602D">
        <w:rPr>
          <w:rFonts w:ascii="Times New Roman" w:hAnsi="Times New Roman" w:cs="Times New Roman"/>
          <w:sz w:val="24"/>
          <w:szCs w:val="24"/>
        </w:rPr>
        <w:t xml:space="preserve"> (Rodrigues, 2011) </w:t>
      </w:r>
    </w:p>
    <w:p w:rsidR="00B63322" w:rsidRPr="0028602D" w:rsidRDefault="00B63322" w:rsidP="00B63322">
      <w:pPr>
        <w:spacing w:after="0" w:line="240" w:lineRule="auto"/>
        <w:ind w:left="2126" w:firstLine="709"/>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No modelo pedagógico MEM a partilha e a gestão democrática de todo o ambiente educativo é fulcral para o desenvolvimento da criança. Esta é vista como o ator da sua própria aprendizagem, onde a partilha faz parte da rotina do grupo.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 escola/</w:t>
      </w:r>
      <w:r w:rsidR="003E09F1" w:rsidRPr="0028602D">
        <w:rPr>
          <w:rFonts w:ascii="Times New Roman" w:hAnsi="Times New Roman" w:cs="Times New Roman"/>
          <w:sz w:val="24"/>
          <w:szCs w:val="24"/>
        </w:rPr>
        <w:t>jardim-de-infância</w:t>
      </w:r>
      <w:r w:rsidRPr="0028602D">
        <w:rPr>
          <w:rFonts w:ascii="Times New Roman" w:hAnsi="Times New Roman" w:cs="Times New Roman"/>
          <w:sz w:val="24"/>
          <w:szCs w:val="24"/>
        </w:rPr>
        <w:t xml:space="preserve"> é caracterizada como um espaço de iniciação às práticas de cooperação e de solidariedade de uma vida democrática tal como </w:t>
      </w:r>
      <w:r w:rsidRPr="009A30AA">
        <w:rPr>
          <w:rFonts w:ascii="Times New Roman" w:hAnsi="Times New Roman" w:cs="Times New Roman"/>
          <w:sz w:val="24"/>
          <w:szCs w:val="24"/>
        </w:rPr>
        <w:t>refere Niza</w:t>
      </w:r>
      <w:r w:rsidR="002F3BBE" w:rsidRPr="009A30AA">
        <w:rPr>
          <w:rFonts w:ascii="Times New Roman" w:hAnsi="Times New Roman" w:cs="Times New Roman"/>
          <w:sz w:val="24"/>
          <w:szCs w:val="24"/>
        </w:rPr>
        <w:t xml:space="preserve"> </w:t>
      </w:r>
      <w:r w:rsidRPr="009A30AA">
        <w:rPr>
          <w:rFonts w:ascii="Times New Roman" w:hAnsi="Times New Roman" w:cs="Times New Roman"/>
          <w:sz w:val="24"/>
          <w:szCs w:val="24"/>
        </w:rPr>
        <w:t>(2007:127).</w:t>
      </w:r>
      <w:r w:rsidRPr="0028602D">
        <w:rPr>
          <w:rFonts w:ascii="Times New Roman" w:hAnsi="Times New Roman" w:cs="Times New Roman"/>
          <w:sz w:val="24"/>
          <w:szCs w:val="24"/>
        </w:rPr>
        <w:t xml:space="preserve"> Para haver um entendimento mais profundo do que o modelo pedagógico que tenho vindo a apresentar, como opção pedagógica que segui na minha prática em pré-escolar, apresento abaixo os princípios pedagógicos e conceções estratégicas que</w:t>
      </w:r>
      <w:r w:rsidR="00A55698">
        <w:rPr>
          <w:rFonts w:ascii="Times New Roman" w:hAnsi="Times New Roman" w:cs="Times New Roman"/>
          <w:sz w:val="24"/>
          <w:szCs w:val="24"/>
        </w:rPr>
        <w:t xml:space="preserve"> lhe são inerentes</w:t>
      </w:r>
      <w:r w:rsidRPr="0028602D">
        <w:rPr>
          <w:rFonts w:ascii="Times New Roman" w:hAnsi="Times New Roman" w:cs="Times New Roman"/>
          <w:sz w:val="24"/>
          <w:szCs w:val="24"/>
        </w:rPr>
        <w:t>:</w:t>
      </w:r>
    </w:p>
    <w:p w:rsidR="00B63322" w:rsidRPr="0028602D" w:rsidRDefault="00B63322" w:rsidP="00B63322">
      <w:pPr>
        <w:pStyle w:val="PargrafodaLista"/>
        <w:numPr>
          <w:ilvl w:val="0"/>
          <w:numId w:val="4"/>
        </w:num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Os meios pedagógicos veiculam, em si, os fins democráticos da educação.</w:t>
      </w:r>
    </w:p>
    <w:p w:rsidR="00B63322" w:rsidRPr="0028602D" w:rsidRDefault="00B63322" w:rsidP="00B63322">
      <w:pPr>
        <w:pStyle w:val="PargrafodaLista"/>
        <w:numPr>
          <w:ilvl w:val="0"/>
          <w:numId w:val="4"/>
        </w:num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A atividade escolar, enquanto contrato social e educativo.</w:t>
      </w:r>
    </w:p>
    <w:p w:rsidR="00B63322" w:rsidRPr="0028602D" w:rsidRDefault="00B63322" w:rsidP="00B63322">
      <w:pPr>
        <w:pStyle w:val="PargrafodaLista"/>
        <w:numPr>
          <w:ilvl w:val="0"/>
          <w:numId w:val="4"/>
        </w:num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A prática democrática da organização partilhada por todos institui-se em conselho de cooperação.</w:t>
      </w:r>
    </w:p>
    <w:p w:rsidR="00B63322" w:rsidRPr="0028602D" w:rsidRDefault="00B63322" w:rsidP="00B63322">
      <w:pPr>
        <w:pStyle w:val="PargrafodaLista"/>
        <w:numPr>
          <w:ilvl w:val="0"/>
          <w:numId w:val="4"/>
        </w:num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Os processos de trabalho escolar reproduzem os processos sociais autênticos da construção da cultura nas ciências, nas artes e no quotidiano.</w:t>
      </w:r>
    </w:p>
    <w:p w:rsidR="00B63322" w:rsidRPr="0028602D" w:rsidRDefault="00B63322" w:rsidP="00B63322">
      <w:pPr>
        <w:pStyle w:val="PargrafodaLista"/>
        <w:numPr>
          <w:ilvl w:val="0"/>
          <w:numId w:val="4"/>
        </w:num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A informação partilha-se através de circuitos sistemáticos de comunicação dos saberes e das produções culturais dos alunos.</w:t>
      </w:r>
    </w:p>
    <w:p w:rsidR="00B63322" w:rsidRPr="0028602D" w:rsidRDefault="00B63322" w:rsidP="00B63322">
      <w:pPr>
        <w:pStyle w:val="PargrafodaLista"/>
        <w:numPr>
          <w:ilvl w:val="0"/>
          <w:numId w:val="4"/>
        </w:num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As práticas escolares darão sentido social imediato às aprendizagens dos alunos, através da partilha dos saberes e das formas de interação com a comunidade.</w:t>
      </w:r>
    </w:p>
    <w:p w:rsidR="00B63322" w:rsidRPr="005B1FFE" w:rsidRDefault="00B63322" w:rsidP="00B63322">
      <w:pPr>
        <w:pStyle w:val="PargrafodaLista"/>
        <w:numPr>
          <w:ilvl w:val="0"/>
          <w:numId w:val="4"/>
        </w:num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 xml:space="preserve">Os alunos intervêm ou interpelam o meio social e integram na aula </w:t>
      </w:r>
      <w:r w:rsidRPr="0028602D">
        <w:rPr>
          <w:rFonts w:ascii="Times New Roman" w:hAnsi="Times New Roman" w:cs="Times New Roman"/>
          <w:i/>
          <w:sz w:val="24"/>
          <w:szCs w:val="24"/>
        </w:rPr>
        <w:t>“atores”</w:t>
      </w:r>
      <w:r w:rsidRPr="0028602D">
        <w:rPr>
          <w:rFonts w:ascii="Times New Roman" w:hAnsi="Times New Roman" w:cs="Times New Roman"/>
          <w:sz w:val="24"/>
          <w:szCs w:val="24"/>
        </w:rPr>
        <w:t xml:space="preserve"> comunitários como fonte de conhecimento nos seus projetos.</w:t>
      </w:r>
      <w:r w:rsidR="00A55698">
        <w:rPr>
          <w:rFonts w:ascii="Times New Roman" w:hAnsi="Times New Roman" w:cs="Times New Roman"/>
          <w:sz w:val="24"/>
          <w:szCs w:val="24"/>
        </w:rPr>
        <w:t xml:space="preserve">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Para além do que já foi referido existem todo um conjunto de instrumentos de pilotagem</w:t>
      </w:r>
      <w:r w:rsidR="00554435">
        <w:rPr>
          <w:rFonts w:ascii="Times New Roman" w:hAnsi="Times New Roman" w:cs="Times New Roman"/>
          <w:sz w:val="24"/>
          <w:szCs w:val="24"/>
        </w:rPr>
        <w:t>, que a sala de pré-escolar tinha,</w:t>
      </w:r>
      <w:r w:rsidRPr="0028602D">
        <w:rPr>
          <w:rFonts w:ascii="Times New Roman" w:hAnsi="Times New Roman" w:cs="Times New Roman"/>
          <w:sz w:val="24"/>
          <w:szCs w:val="24"/>
        </w:rPr>
        <w:t xml:space="preserve"> que comprovam a utilização do modelo pedagógico acima descrito, como mapa de atividades, quadro das tarefas, mapa de presenças, mapa do tempo, diário, etc. A sala dispõe também de um conjunto de áreas que favorecem as aprendizagens autónomas e o clima que se vive dentro da sala é de cooperação entre crianças e adultos.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Durante a minha intervenção fiz várias atividades de pequeno e grande grupo, contudo privilegio as de pequeno grupo, por várias razões, a primeira porque acho que a comunicação entre os intervenientes se torna mais clara, a segunda porque a concentração da crianças é mais acentuada, a terceira porque a dedicação do adulto </w:t>
      </w:r>
      <w:r w:rsidRPr="0028602D">
        <w:rPr>
          <w:rFonts w:ascii="Times New Roman" w:hAnsi="Times New Roman" w:cs="Times New Roman"/>
          <w:sz w:val="24"/>
          <w:szCs w:val="24"/>
        </w:rPr>
        <w:lastRenderedPageBreak/>
        <w:t>acaba por ser mais personalizada e por último as aprendizagens efetuadas pelas crianças são mais significativas.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Senti algumas dificuldades na aplicação deste modelo pedagógico, pois penso que este é bastante exigente no que respeita às práticas sociais vividas em sala. O momento das comunicações e o conselho de 6ª feira</w:t>
      </w:r>
      <w:proofErr w:type="gramStart"/>
      <w:r w:rsidRPr="0028602D">
        <w:rPr>
          <w:rFonts w:ascii="Times New Roman" w:hAnsi="Times New Roman" w:cs="Times New Roman"/>
          <w:sz w:val="24"/>
          <w:szCs w:val="24"/>
        </w:rPr>
        <w:t>,</w:t>
      </w:r>
      <w:proofErr w:type="gramEnd"/>
      <w:r w:rsidRPr="0028602D">
        <w:rPr>
          <w:rFonts w:ascii="Times New Roman" w:hAnsi="Times New Roman" w:cs="Times New Roman"/>
          <w:sz w:val="24"/>
          <w:szCs w:val="24"/>
        </w:rPr>
        <w:t xml:space="preserve"> foram os que tive mais dificuldades a definir, para depois poder colocar em prática corretamente. Depois de refletir um pouco sobre esta problemática, penso que a clareza de ações não foi suficiente da minha parte, ou seja, não consegui transmitir às crianças o objetivo principal de cada um dos momentos atrás referidos. Apesar de pouco ter mudado na rotina das crianças penso que a identificação deste problema já foi um passo importante para mim, numa perspetiva de melhorar futuramente a minha intervenção educativa.</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pStyle w:val="PargrafodaLista"/>
        <w:numPr>
          <w:ilvl w:val="1"/>
          <w:numId w:val="5"/>
        </w:numPr>
        <w:spacing w:after="0" w:line="360" w:lineRule="auto"/>
        <w:jc w:val="both"/>
        <w:rPr>
          <w:rFonts w:ascii="Times New Roman" w:hAnsi="Times New Roman" w:cs="Times New Roman"/>
          <w:b/>
          <w:sz w:val="28"/>
          <w:szCs w:val="28"/>
        </w:rPr>
      </w:pPr>
      <w:r w:rsidRPr="0028602D">
        <w:rPr>
          <w:rFonts w:ascii="Times New Roman" w:hAnsi="Times New Roman" w:cs="Times New Roman"/>
          <w:b/>
          <w:sz w:val="28"/>
          <w:szCs w:val="28"/>
        </w:rPr>
        <w:t>– A aprendizagem do saber-saber, saber-fazer e saber ser/estar no 1º ciclo</w:t>
      </w:r>
    </w:p>
    <w:p w:rsidR="00B63322" w:rsidRPr="0028602D" w:rsidRDefault="00B63322" w:rsidP="00B63322">
      <w:pPr>
        <w:pStyle w:val="PargrafodaLista"/>
        <w:spacing w:after="0" w:line="240" w:lineRule="auto"/>
        <w:ind w:left="1418"/>
        <w:rPr>
          <w:rFonts w:ascii="Times New Roman" w:hAnsi="Times New Roman" w:cs="Times New Roman"/>
          <w:sz w:val="24"/>
          <w:szCs w:val="24"/>
        </w:rPr>
      </w:pPr>
      <w:r w:rsidRPr="0028602D">
        <w:rPr>
          <w:rFonts w:ascii="Times New Roman" w:hAnsi="Times New Roman" w:cs="Times New Roman"/>
          <w:sz w:val="24"/>
          <w:szCs w:val="24"/>
        </w:rPr>
        <w:t>O ensino básico constitui-se como a etapa da escolaridade em que se conc</w:t>
      </w:r>
      <w:r w:rsidR="009C5C48">
        <w:rPr>
          <w:rFonts w:ascii="Times New Roman" w:hAnsi="Times New Roman" w:cs="Times New Roman"/>
          <w:sz w:val="24"/>
          <w:szCs w:val="24"/>
        </w:rPr>
        <w:t>retiza…o princípio democrático… (M.E.,</w:t>
      </w:r>
      <w:r w:rsidRPr="0028602D">
        <w:rPr>
          <w:rFonts w:ascii="Times New Roman" w:hAnsi="Times New Roman" w:cs="Times New Roman"/>
          <w:sz w:val="24"/>
          <w:szCs w:val="24"/>
        </w:rPr>
        <w:t xml:space="preserve"> 2006:11)</w:t>
      </w:r>
    </w:p>
    <w:p w:rsidR="00B63322" w:rsidRPr="0028602D" w:rsidRDefault="00B63322" w:rsidP="00B63322">
      <w:pPr>
        <w:pStyle w:val="PargrafodaLista"/>
        <w:spacing w:after="0" w:line="240" w:lineRule="auto"/>
        <w:ind w:left="0"/>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ab/>
        <w:t xml:space="preserve">Como preconiza o anexo 2 do capítulo 2 do Perfil especifico de desempenho profissional do educador de infância e do professor de 1º ciclo do ensino básico (Decreto-Lei n.º 241/2001) </w:t>
      </w:r>
      <w:r w:rsidRPr="0028602D">
        <w:rPr>
          <w:rFonts w:ascii="Times New Roman" w:hAnsi="Times New Roman" w:cs="Times New Roman"/>
          <w:i/>
          <w:sz w:val="24"/>
          <w:szCs w:val="24"/>
        </w:rPr>
        <w:t>“O professor do 1º ciclo do ensino básico desenvolve o respetivo currículo, no contexto de uma escola inclusiva, mobilizando e integrando os conhecimentos científicos das áreas que o fundamentam e as competências necessárias à promoção da aprendizagem dos alunos.”</w:t>
      </w:r>
      <w:r w:rsidRPr="0028602D">
        <w:rPr>
          <w:rFonts w:ascii="Times New Roman" w:hAnsi="Times New Roman" w:cs="Times New Roman"/>
          <w:sz w:val="24"/>
          <w:szCs w:val="24"/>
        </w:rPr>
        <w:t xml:space="preserve"> Também a Organização Curricular e Programas do 1º ciclo e as Metas de Aprendizagem norteiam a atuação dos professores. Na minha prática estes foram referenciais importantes em que me apoiei.</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O professor de 1º ciclo deve cooperar na construção e avaliação do projeto curricular da escola, em colaboração com os outros professores. Desenvolve as aprendizagens relativas às áreas de conteúdos curriculares e organiza, desenvolve e avalia todo o processo de ensino com base na análise de cada situação, tendo sempre em conta os conhecimentos, capacidades e experiências de cada aluno.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No que se refere à articulação, o professor de 1º ciclo, terá de fazer a integração de todas as vertentes do currículo, articulando com o pré-escolar e com o 2º ciclo.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Fomentar a organização, a pesquisa, o tratamento e produção de informação deve ser uma constante, promovendo desta forma a autonomia dos alunos. A avaliação é </w:t>
      </w:r>
      <w:r w:rsidRPr="0028602D">
        <w:rPr>
          <w:rFonts w:ascii="Times New Roman" w:hAnsi="Times New Roman" w:cs="Times New Roman"/>
          <w:sz w:val="24"/>
          <w:szCs w:val="24"/>
        </w:rPr>
        <w:lastRenderedPageBreak/>
        <w:t>feita tendo em conta as aprendizagens dos alunos em articulação com o processo de ensino. O respeito pelos outros e por outras culturas é um ponto importantíssimo no trabalho do professor que, por sua vez, torna os relacionamentos mais positivos entre colegas e entre adulto-criança, favorecendo um bem-estar afetivo que propicia as aprendizagens.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Neste caso específico, aquando das minhas primeiras observações na sala onde desenvolvi a minha PES em 1º ciclo, conclui que não havia um modelo pedagógico associado à ação educativa, por parte do professor cooperante, contudo havia pequenos apontamentos a alguns modelos. Posso afirmar que a ação educativa</w:t>
      </w:r>
      <w:r w:rsidR="008D45B2">
        <w:rPr>
          <w:rFonts w:ascii="Times New Roman" w:hAnsi="Times New Roman" w:cs="Times New Roman"/>
          <w:sz w:val="24"/>
          <w:szCs w:val="24"/>
        </w:rPr>
        <w:t xml:space="preserve"> se baseava</w:t>
      </w:r>
      <w:r w:rsidRPr="0028602D">
        <w:rPr>
          <w:rFonts w:ascii="Times New Roman" w:hAnsi="Times New Roman" w:cs="Times New Roman"/>
          <w:sz w:val="24"/>
          <w:szCs w:val="24"/>
        </w:rPr>
        <w:t xml:space="preserve"> num modelo </w:t>
      </w:r>
      <w:proofErr w:type="spellStart"/>
      <w:r w:rsidRPr="0028602D">
        <w:rPr>
          <w:rFonts w:ascii="Times New Roman" w:hAnsi="Times New Roman" w:cs="Times New Roman"/>
          <w:sz w:val="24"/>
          <w:szCs w:val="24"/>
        </w:rPr>
        <w:t>socioconstrutivista</w:t>
      </w:r>
      <w:proofErr w:type="spellEnd"/>
      <w:r w:rsidRPr="0028602D">
        <w:rPr>
          <w:rFonts w:ascii="Times New Roman" w:hAnsi="Times New Roman" w:cs="Times New Roman"/>
          <w:sz w:val="24"/>
          <w:szCs w:val="24"/>
        </w:rPr>
        <w:t xml:space="preserve"> de ensino-aprendizagem, em que os alunos se envolvem </w:t>
      </w:r>
      <w:proofErr w:type="spellStart"/>
      <w:r w:rsidRPr="0028602D">
        <w:rPr>
          <w:rFonts w:ascii="Times New Roman" w:hAnsi="Times New Roman" w:cs="Times New Roman"/>
          <w:sz w:val="24"/>
          <w:szCs w:val="24"/>
        </w:rPr>
        <w:t>colaborativamente</w:t>
      </w:r>
      <w:proofErr w:type="spellEnd"/>
      <w:r w:rsidRPr="0028602D">
        <w:rPr>
          <w:rFonts w:ascii="Times New Roman" w:hAnsi="Times New Roman" w:cs="Times New Roman"/>
          <w:sz w:val="24"/>
          <w:szCs w:val="24"/>
        </w:rPr>
        <w:t xml:space="preserve"> em atividades prod</w:t>
      </w:r>
      <w:r w:rsidR="00534AB2">
        <w:rPr>
          <w:rFonts w:ascii="Times New Roman" w:hAnsi="Times New Roman" w:cs="Times New Roman"/>
          <w:sz w:val="24"/>
          <w:szCs w:val="24"/>
        </w:rPr>
        <w:t xml:space="preserve">utivas e com significado. </w:t>
      </w:r>
      <w:proofErr w:type="spellStart"/>
      <w:r w:rsidRPr="0028602D">
        <w:rPr>
          <w:rFonts w:ascii="Times New Roman" w:hAnsi="Times New Roman" w:cs="Times New Roman"/>
          <w:sz w:val="24"/>
          <w:szCs w:val="24"/>
        </w:rPr>
        <w:t>Wells</w:t>
      </w:r>
      <w:proofErr w:type="spellEnd"/>
      <w:r w:rsidRPr="0028602D">
        <w:rPr>
          <w:rFonts w:ascii="Times New Roman" w:hAnsi="Times New Roman" w:cs="Times New Roman"/>
          <w:sz w:val="24"/>
          <w:szCs w:val="24"/>
        </w:rPr>
        <w:t xml:space="preserve"> (1999) refere-se a </w:t>
      </w:r>
      <w:proofErr w:type="spellStart"/>
      <w:r w:rsidRPr="0028602D">
        <w:rPr>
          <w:rFonts w:ascii="Times New Roman" w:hAnsi="Times New Roman" w:cs="Times New Roman"/>
          <w:sz w:val="24"/>
          <w:szCs w:val="24"/>
        </w:rPr>
        <w:t>Vygotsky</w:t>
      </w:r>
      <w:proofErr w:type="spellEnd"/>
      <w:r w:rsidRPr="0028602D">
        <w:rPr>
          <w:rFonts w:ascii="Times New Roman" w:hAnsi="Times New Roman" w:cs="Times New Roman"/>
          <w:sz w:val="24"/>
          <w:szCs w:val="24"/>
        </w:rPr>
        <w:t xml:space="preserve"> afirmando que a educação deve proporcionar aos alunos: a</w:t>
      </w:r>
      <w:r w:rsidRPr="0028602D">
        <w:rPr>
          <w:rFonts w:ascii="Times New Roman" w:hAnsi="Times New Roman" w:cs="Times New Roman"/>
          <w:i/>
          <w:sz w:val="24"/>
          <w:szCs w:val="24"/>
        </w:rPr>
        <w:t xml:space="preserve"> </w:t>
      </w:r>
      <w:r w:rsidRPr="0028602D">
        <w:rPr>
          <w:rFonts w:ascii="Times New Roman" w:hAnsi="Times New Roman" w:cs="Times New Roman"/>
          <w:sz w:val="24"/>
          <w:szCs w:val="24"/>
        </w:rPr>
        <w:t>apropriação dos instrumentos culturais e competências, conhecimentos e valores, para que sejam capazes de participar nas práticas da sociedade e que desenvolvam disposições para agir de forma criativa, responsável, e refletida desenvolvendo o seu potencial e construindo a sua identidade.</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Também é importante r</w:t>
      </w:r>
      <w:r w:rsidR="009A0EE0">
        <w:rPr>
          <w:rFonts w:ascii="Times New Roman" w:hAnsi="Times New Roman" w:cs="Times New Roman"/>
          <w:sz w:val="24"/>
          <w:szCs w:val="24"/>
        </w:rPr>
        <w:t xml:space="preserve">eferenciar que segundo </w:t>
      </w:r>
      <w:proofErr w:type="spellStart"/>
      <w:r w:rsidR="009A0EE0">
        <w:rPr>
          <w:rFonts w:ascii="Times New Roman" w:hAnsi="Times New Roman" w:cs="Times New Roman"/>
          <w:sz w:val="24"/>
          <w:szCs w:val="24"/>
        </w:rPr>
        <w:t>Rogoff</w:t>
      </w:r>
      <w:proofErr w:type="spellEnd"/>
      <w:r w:rsidR="009A0EE0">
        <w:rPr>
          <w:rFonts w:ascii="Times New Roman" w:hAnsi="Times New Roman" w:cs="Times New Roman"/>
          <w:sz w:val="24"/>
          <w:szCs w:val="24"/>
        </w:rPr>
        <w:t xml:space="preserve">, </w:t>
      </w:r>
      <w:proofErr w:type="spellStart"/>
      <w:r w:rsidR="009A0EE0">
        <w:rPr>
          <w:rFonts w:ascii="Times New Roman" w:hAnsi="Times New Roman" w:cs="Times New Roman"/>
          <w:sz w:val="24"/>
          <w:szCs w:val="24"/>
        </w:rPr>
        <w:t>Matusov</w:t>
      </w:r>
      <w:proofErr w:type="spellEnd"/>
      <w:r w:rsidR="009A0EE0">
        <w:rPr>
          <w:rFonts w:ascii="Times New Roman" w:hAnsi="Times New Roman" w:cs="Times New Roman"/>
          <w:sz w:val="24"/>
          <w:szCs w:val="24"/>
        </w:rPr>
        <w:t xml:space="preserve"> &amp; </w:t>
      </w:r>
      <w:proofErr w:type="spellStart"/>
      <w:r w:rsidR="009A0EE0">
        <w:rPr>
          <w:rFonts w:ascii="Times New Roman" w:hAnsi="Times New Roman" w:cs="Times New Roman"/>
          <w:sz w:val="24"/>
          <w:szCs w:val="24"/>
        </w:rPr>
        <w:t>White</w:t>
      </w:r>
      <w:proofErr w:type="spellEnd"/>
      <w:r w:rsidR="009A0EE0">
        <w:rPr>
          <w:rFonts w:ascii="Times New Roman" w:hAnsi="Times New Roman" w:cs="Times New Roman"/>
          <w:sz w:val="24"/>
          <w:szCs w:val="24"/>
        </w:rPr>
        <w:t>, (s/d</w:t>
      </w:r>
      <w:r w:rsidRPr="0028602D">
        <w:rPr>
          <w:rFonts w:ascii="Times New Roman" w:hAnsi="Times New Roman" w:cs="Times New Roman"/>
          <w:sz w:val="24"/>
          <w:szCs w:val="24"/>
        </w:rPr>
        <w:t xml:space="preserve">), existem três modelos de aprendizagem, um modelo centrado no professor, outro centrado na criança, e o terceiro como comunidade de aprendizagem. Estes autores também afirmam </w:t>
      </w:r>
      <w:proofErr w:type="gramStart"/>
      <w:r w:rsidRPr="0028602D">
        <w:rPr>
          <w:rFonts w:ascii="Times New Roman" w:hAnsi="Times New Roman" w:cs="Times New Roman"/>
          <w:sz w:val="24"/>
          <w:szCs w:val="24"/>
        </w:rPr>
        <w:t>que</w:t>
      </w:r>
      <w:proofErr w:type="gramEnd"/>
      <w:r w:rsidRPr="0028602D">
        <w:rPr>
          <w:rFonts w:ascii="Times New Roman" w:hAnsi="Times New Roman" w:cs="Times New Roman"/>
          <w:sz w:val="24"/>
          <w:szCs w:val="24"/>
        </w:rPr>
        <w:t xml:space="preserve">: </w:t>
      </w:r>
      <w:r w:rsidRPr="0028602D">
        <w:rPr>
          <w:rFonts w:ascii="Times New Roman" w:hAnsi="Times New Roman" w:cs="Times New Roman"/>
          <w:i/>
          <w:sz w:val="24"/>
          <w:szCs w:val="24"/>
        </w:rPr>
        <w:t xml:space="preserve">“Nós argumentamos que os </w:t>
      </w:r>
      <w:r w:rsidR="008411E4" w:rsidRPr="0028602D">
        <w:rPr>
          <w:rFonts w:ascii="Times New Roman" w:hAnsi="Times New Roman" w:cs="Times New Roman"/>
          <w:i/>
          <w:sz w:val="24"/>
          <w:szCs w:val="24"/>
        </w:rPr>
        <w:t>três modelos de instrução estimulam a aprendizagem da matéria mas que, nos diversos papeis que eles exercem no processo de instrução, os estudantes também aprendem aspetos variados dos usos da informação.</w:t>
      </w:r>
      <w:r w:rsidRPr="0028602D">
        <w:rPr>
          <w:rFonts w:ascii="Times New Roman" w:hAnsi="Times New Roman" w:cs="Times New Roman"/>
          <w:i/>
          <w:sz w:val="24"/>
          <w:szCs w:val="24"/>
        </w:rPr>
        <w:t>”</w:t>
      </w:r>
      <w:r w:rsidR="008411E4" w:rsidRPr="0028602D">
        <w:rPr>
          <w:rFonts w:ascii="Times New Roman" w:hAnsi="Times New Roman" w:cs="Times New Roman"/>
          <w:i/>
          <w:sz w:val="24"/>
          <w:szCs w:val="24"/>
        </w:rPr>
        <w:t xml:space="preserve"> </w:t>
      </w:r>
      <w:r w:rsidR="008411E4" w:rsidRPr="0028602D">
        <w:rPr>
          <w:rFonts w:ascii="Times New Roman" w:hAnsi="Times New Roman" w:cs="Times New Roman"/>
          <w:sz w:val="24"/>
          <w:szCs w:val="24"/>
        </w:rPr>
        <w:t>(p.234)</w:t>
      </w:r>
      <w:r w:rsidRPr="0028602D">
        <w:rPr>
          <w:rFonts w:ascii="Times New Roman" w:hAnsi="Times New Roman" w:cs="Times New Roman"/>
          <w:sz w:val="24"/>
          <w:szCs w:val="24"/>
        </w:rPr>
        <w:t xml:space="preserve"> No estágio que desenvolvi, tentei centrar a minha ação educativa no modelo de comunidade de aprendizagem. Por vezes afastei-me desta minha escolha pedagógica, por não conseguir planificar a melhor atividade que fosse de encontro a esta</w:t>
      </w:r>
      <w:r w:rsidR="00D744F9">
        <w:rPr>
          <w:rFonts w:ascii="Times New Roman" w:hAnsi="Times New Roman" w:cs="Times New Roman"/>
          <w:sz w:val="24"/>
          <w:szCs w:val="24"/>
        </w:rPr>
        <w:t xml:space="preserve"> opção ou porque a própria conjun</w:t>
      </w:r>
      <w:r w:rsidRPr="0028602D">
        <w:rPr>
          <w:rFonts w:ascii="Times New Roman" w:hAnsi="Times New Roman" w:cs="Times New Roman"/>
          <w:sz w:val="24"/>
          <w:szCs w:val="24"/>
        </w:rPr>
        <w:t>tura organizacional de tempo e grupo não o permitia.</w:t>
      </w:r>
    </w:p>
    <w:p w:rsidR="00B63322" w:rsidRPr="0028602D" w:rsidRDefault="00B63322" w:rsidP="00B63322">
      <w:pPr>
        <w:spacing w:after="0" w:line="360" w:lineRule="auto"/>
        <w:ind w:firstLine="708"/>
        <w:jc w:val="both"/>
        <w:rPr>
          <w:rFonts w:ascii="Times New Roman" w:eastAsia="Calibri" w:hAnsi="Times New Roman" w:cs="Times New Roman"/>
          <w:sz w:val="24"/>
          <w:szCs w:val="24"/>
        </w:rPr>
      </w:pPr>
      <w:r w:rsidRPr="0028602D">
        <w:rPr>
          <w:rFonts w:ascii="Times New Roman" w:hAnsi="Times New Roman" w:cs="Times New Roman"/>
          <w:sz w:val="24"/>
          <w:szCs w:val="24"/>
        </w:rPr>
        <w:t>Recordo algumas atividades que foram realizadas, que demonstrarão melhor este afastamento e aproximação da opção escolhida: o “jogo das silabas” (Anexo 1) apesar de estar apoiado num modelo centrado no professor, os alunos tinham uma participação ativa no desenrolar da atividade que permitia novas aprendizagens. Outra atividade que realizei foi no domínio da matemática. O</w:t>
      </w:r>
      <w:r w:rsidRPr="0028602D">
        <w:rPr>
          <w:rFonts w:ascii="Times New Roman" w:eastAsia="Calibri" w:hAnsi="Times New Roman" w:cs="Times New Roman"/>
          <w:sz w:val="24"/>
          <w:szCs w:val="24"/>
        </w:rPr>
        <w:t xml:space="preserve"> conteúdo a lecionar poderia suscitar algumas confusões e dúvidas, por essa razão decidi preparar uma atividade lúdica e em grupo para chamar a atenção dos alunos. </w:t>
      </w:r>
    </w:p>
    <w:p w:rsidR="00B63322" w:rsidRPr="0028602D" w:rsidRDefault="00B63322" w:rsidP="00B63322">
      <w:pPr>
        <w:spacing w:after="0" w:line="360" w:lineRule="auto"/>
        <w:ind w:firstLine="708"/>
        <w:jc w:val="both"/>
        <w:rPr>
          <w:rFonts w:ascii="Times New Roman" w:eastAsia="Calibri" w:hAnsi="Times New Roman" w:cs="Times New Roman"/>
          <w:sz w:val="24"/>
          <w:szCs w:val="24"/>
        </w:rPr>
      </w:pPr>
      <w:r w:rsidRPr="0028602D">
        <w:rPr>
          <w:rFonts w:ascii="Times New Roman" w:eastAsia="Calibri" w:hAnsi="Times New Roman" w:cs="Times New Roman"/>
          <w:sz w:val="24"/>
          <w:szCs w:val="24"/>
        </w:rPr>
        <w:lastRenderedPageBreak/>
        <w:t xml:space="preserve">Como é referido no Programa de Matemática do Ensino Básico (s/d:2) </w:t>
      </w:r>
      <w:r w:rsidRPr="0028602D">
        <w:rPr>
          <w:rFonts w:ascii="Times New Roman" w:eastAsia="Calibri" w:hAnsi="Times New Roman" w:cs="Times New Roman"/>
          <w:i/>
          <w:sz w:val="24"/>
          <w:szCs w:val="24"/>
        </w:rPr>
        <w:t xml:space="preserve">“A Matemática não é uma ciência sobre o mundo, natural ou social, no sentido em que o são algumas das ciências, mas sim uma ciência que lida com objetos e relações abstratas”. </w:t>
      </w:r>
      <w:r w:rsidRPr="0028602D">
        <w:rPr>
          <w:rFonts w:ascii="Times New Roman" w:eastAsia="Calibri" w:hAnsi="Times New Roman" w:cs="Times New Roman"/>
          <w:sz w:val="24"/>
          <w:szCs w:val="24"/>
        </w:rPr>
        <w:t xml:space="preserve">Penso que é exatamente por esta razão que muitos dos alunos têm essa dificuldade de compreensão dentro desta área de conteúdo, contudo cabe ao professor mudar isso e o novo programa refeito recentemente veio ajudar nessa tarefa. </w:t>
      </w:r>
    </w:p>
    <w:p w:rsidR="00B63322" w:rsidRPr="0028602D" w:rsidRDefault="005B519E" w:rsidP="00B63322">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B63322" w:rsidRPr="0028602D">
        <w:rPr>
          <w:rFonts w:ascii="Times New Roman" w:eastAsia="Calibri" w:hAnsi="Times New Roman" w:cs="Times New Roman"/>
          <w:sz w:val="24"/>
          <w:szCs w:val="24"/>
        </w:rPr>
        <w:t xml:space="preserve"> novo programa da matemática está estruturado por quatro grandes temas: números e operações, álgebra, geometria e organização e tratamento de dados. </w:t>
      </w:r>
    </w:p>
    <w:p w:rsidR="00B63322" w:rsidRPr="0028602D" w:rsidRDefault="00B63322" w:rsidP="00B63322">
      <w:pPr>
        <w:spacing w:after="0" w:line="360" w:lineRule="auto"/>
        <w:ind w:firstLine="708"/>
        <w:jc w:val="both"/>
        <w:rPr>
          <w:rFonts w:ascii="Times New Roman" w:eastAsia="Calibri" w:hAnsi="Times New Roman" w:cs="Times New Roman"/>
          <w:sz w:val="24"/>
          <w:szCs w:val="24"/>
        </w:rPr>
      </w:pPr>
      <w:r w:rsidRPr="0028602D">
        <w:rPr>
          <w:rFonts w:ascii="Times New Roman" w:eastAsia="Calibri" w:hAnsi="Times New Roman" w:cs="Times New Roman"/>
          <w:sz w:val="24"/>
          <w:szCs w:val="24"/>
        </w:rPr>
        <w:t xml:space="preserve">O trabalho que foi proposto durante essa semana focou-se num dos temas acima referidos: a geometria. Esta começa logo desde o 1º ciclo e alonga-se até aos restantes e tem como ideia principal o desenvolvimento do sentido espacial dos alunos. O trabalho com figuras tridimensionais são um ponto forte a abordar dentro deste tema, como tal planifiquei um trabalho em grupo, em que a cada grupo era dado um número de sólidos geométricos, todos os elementos do grupo deveriam decidir como agrupá-los tendo em conta as suas características.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Os métodos que utilizei foram variados, tentei dar um leque alargado de abordagens aos alunos não limitando as suas aprendizagens. O método expositivo foi utilizado poucas vezes, dependendo dos conteúdos que estavam a ser lecionados. Segundo Ferrão e Rodrigues (s/d:128) este método trás vantagens e desvantagens. Como vantagens penso que permite transmitir uma grande quantidade de informação teórica num curto espaço de tempo e os conteúdos são lecionados segundo uma certa organização. Como desvantagens temos que aparentemente a aprendizagem é realizada, contudo pode não ser assim, a comunicação entre professores e alunos é reduzida, não é contemplado o ritmo de aprendizagem dos alunos e dificulta o processo de avaliação, pois não existe um feedback por parte dos alunos. Por estas razões este método apenas foi utilizado uma, duas ou três vezes. A atividade onde utilizei este método foi para lecionar a tabuada do 2 (Anexo 2), ou seja, a comunicação era feita apenas por mim, no entanto procurei receber um feedback junto dos alunos e tentei ao máximo respeitar o ritmo de trabalho do grupo.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Outro método que utilizei foi o método demonstrativo, este privilegia a aprendizagem do </w:t>
      </w:r>
      <w:r w:rsidRPr="0028602D">
        <w:rPr>
          <w:rFonts w:ascii="Times New Roman" w:hAnsi="Times New Roman" w:cs="Times New Roman"/>
          <w:i/>
          <w:sz w:val="24"/>
          <w:szCs w:val="24"/>
        </w:rPr>
        <w:t>saber-fazer</w:t>
      </w:r>
      <w:r w:rsidRPr="0028602D">
        <w:rPr>
          <w:rFonts w:ascii="Times New Roman" w:hAnsi="Times New Roman" w:cs="Times New Roman"/>
          <w:sz w:val="24"/>
          <w:szCs w:val="24"/>
        </w:rPr>
        <w:t xml:space="preserve"> e é composto por diversas fases: explicitar, demonstrar, executar e controlar (Ferrão e Rodrigues, s/d: 132). Tal como no método anterior</w:t>
      </w:r>
      <w:r w:rsidR="00871C3E">
        <w:rPr>
          <w:rFonts w:ascii="Times New Roman" w:hAnsi="Times New Roman" w:cs="Times New Roman"/>
          <w:sz w:val="24"/>
          <w:szCs w:val="24"/>
        </w:rPr>
        <w:t>,</w:t>
      </w:r>
      <w:r w:rsidRPr="0028602D">
        <w:rPr>
          <w:rFonts w:ascii="Times New Roman" w:hAnsi="Times New Roman" w:cs="Times New Roman"/>
          <w:sz w:val="24"/>
          <w:szCs w:val="24"/>
        </w:rPr>
        <w:t xml:space="preserve"> este também tem vantagens e desvantagens, a principal vantagem deste método é que permite que os alunos fiquem munidos da aprendizagem saber-fazer com grande </w:t>
      </w:r>
      <w:r w:rsidRPr="0028602D">
        <w:rPr>
          <w:rFonts w:ascii="Times New Roman" w:hAnsi="Times New Roman" w:cs="Times New Roman"/>
          <w:sz w:val="24"/>
          <w:szCs w:val="24"/>
        </w:rPr>
        <w:lastRenderedPageBreak/>
        <w:t>eficácia, a desvantagem que podemos aqui associar é que os alunos devem ter um conhecimento prévio acerca dos conhecimentos para uma aplicação mais prática. Apliquei este método de trabalho, nomeadamente em atividades de expressão plástica, tal como o desenho de uma árvore de natal com a técnica do giz no leite tal como está explicitado no Anexo 3 deste relatório.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Outro método que utilizei durante a minha intervenção foi o método interrogativo, este consiste em que os alunos são levados a descobrir o assunto que se quer tratar através de questões feitas por parte do professor (Ferrão e Rodrigues, s/d:134). Este método trás as seguintes vantagens: a motivação dos alunos pela descoberta, a sua participação na aprendizagem, respeita o ritmo de trabalho dos alunos, facilita a compreensão e a apreensão dos mesmos. Por sua vez, e como desvantagens, tem o facto da gestão do tempo, uma vez que é imprevisível planificar o tempo de questões e respostas que são dadas.</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Por último apliquei o método ativo, este integra os seguintes níveis do saber: </w:t>
      </w:r>
      <w:r w:rsidRPr="0028602D">
        <w:rPr>
          <w:rFonts w:ascii="Times New Roman" w:hAnsi="Times New Roman" w:cs="Times New Roman"/>
          <w:i/>
          <w:sz w:val="24"/>
          <w:szCs w:val="24"/>
        </w:rPr>
        <w:t xml:space="preserve">saber-saber, saber-fazer e </w:t>
      </w:r>
      <w:proofErr w:type="spellStart"/>
      <w:r w:rsidRPr="0028602D">
        <w:rPr>
          <w:rFonts w:ascii="Times New Roman" w:hAnsi="Times New Roman" w:cs="Times New Roman"/>
          <w:i/>
          <w:sz w:val="24"/>
          <w:szCs w:val="24"/>
        </w:rPr>
        <w:t>saber-ser</w:t>
      </w:r>
      <w:proofErr w:type="spellEnd"/>
      <w:r w:rsidRPr="0028602D">
        <w:rPr>
          <w:rFonts w:ascii="Times New Roman" w:hAnsi="Times New Roman" w:cs="Times New Roman"/>
          <w:i/>
          <w:sz w:val="24"/>
          <w:szCs w:val="24"/>
        </w:rPr>
        <w:t>/estar</w:t>
      </w:r>
      <w:r w:rsidRPr="0028602D">
        <w:rPr>
          <w:rFonts w:ascii="Times New Roman" w:hAnsi="Times New Roman" w:cs="Times New Roman"/>
          <w:sz w:val="24"/>
          <w:szCs w:val="24"/>
        </w:rPr>
        <w:t xml:space="preserve">, neste caso os alunos são participantes ativos e onde o professor abdica de dirigir a ação e passa a ser um moderador pedagógico (Ferrão e Rodrigues, s/d:136). As vantagens associadas a este método prendem-se com o facto </w:t>
      </w:r>
      <w:r w:rsidR="0011209E">
        <w:rPr>
          <w:rFonts w:ascii="Times New Roman" w:hAnsi="Times New Roman" w:cs="Times New Roman"/>
          <w:sz w:val="24"/>
          <w:szCs w:val="24"/>
        </w:rPr>
        <w:t>de haver uma maior facilidade de receção dos</w:t>
      </w:r>
      <w:r w:rsidRPr="0028602D">
        <w:rPr>
          <w:rFonts w:ascii="Times New Roman" w:hAnsi="Times New Roman" w:cs="Times New Roman"/>
          <w:sz w:val="24"/>
          <w:szCs w:val="24"/>
        </w:rPr>
        <w:t xml:space="preserve"> conhecimentos</w:t>
      </w:r>
      <w:r w:rsidR="002D2A3E">
        <w:rPr>
          <w:rFonts w:ascii="Times New Roman" w:hAnsi="Times New Roman" w:cs="Times New Roman"/>
          <w:sz w:val="24"/>
          <w:szCs w:val="24"/>
        </w:rPr>
        <w:t xml:space="preserve"> e por haver uma exploração da atividade feita inteiramente pelos alunos</w:t>
      </w:r>
      <w:r w:rsidRPr="0028602D">
        <w:rPr>
          <w:rFonts w:ascii="Times New Roman" w:hAnsi="Times New Roman" w:cs="Times New Roman"/>
          <w:sz w:val="24"/>
          <w:szCs w:val="24"/>
        </w:rPr>
        <w:t>. Por outro lado este método implica uma preparação cuidada por parte do professor.</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O facto de não haver nenhum modelo pedagógico associado à minha PES em 1º ciclo, pode ter prejudicado a minha ação, no sentido de não haver um princípio orientador que pudesse seguir, por outro lado consegui experimentar diversos modos de atuação que me ajudaram a enriquecer o meu trabalho e que me fortaleceram ao nível da prática pedagógica, pois tive que fazer opções pedagógicas que considerei ser as mais apropriadas.</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rPr>
          <w:rFonts w:ascii="Times New Roman" w:hAnsi="Times New Roman" w:cs="Times New Roman"/>
          <w:b/>
          <w:sz w:val="28"/>
          <w:szCs w:val="28"/>
        </w:rPr>
      </w:pPr>
      <w:r w:rsidRPr="0028602D">
        <w:rPr>
          <w:rFonts w:ascii="Times New Roman" w:hAnsi="Times New Roman" w:cs="Times New Roman"/>
          <w:b/>
          <w:sz w:val="28"/>
          <w:szCs w:val="28"/>
        </w:rPr>
        <w:t>2 – Organização do Cenário Educativo</w:t>
      </w:r>
    </w:p>
    <w:p w:rsidR="00B63322" w:rsidRPr="0028602D" w:rsidRDefault="00B63322" w:rsidP="00B63322">
      <w:pPr>
        <w:rPr>
          <w:rFonts w:ascii="Times New Roman" w:hAnsi="Times New Roman" w:cs="Times New Roman"/>
          <w:b/>
          <w:sz w:val="28"/>
          <w:szCs w:val="28"/>
        </w:rPr>
      </w:pPr>
      <w:r w:rsidRPr="0028602D">
        <w:rPr>
          <w:rFonts w:ascii="Times New Roman" w:hAnsi="Times New Roman" w:cs="Times New Roman"/>
          <w:b/>
          <w:sz w:val="28"/>
          <w:szCs w:val="28"/>
        </w:rPr>
        <w:lastRenderedPageBreak/>
        <w:t xml:space="preserve">2.1 – Organização dos espaços </w:t>
      </w:r>
    </w:p>
    <w:p w:rsidR="00B63322" w:rsidRPr="0028602D" w:rsidRDefault="00B63322" w:rsidP="00B63322">
      <w:pPr>
        <w:rPr>
          <w:rFonts w:ascii="Times New Roman" w:hAnsi="Times New Roman" w:cs="Times New Roman"/>
          <w:b/>
          <w:sz w:val="28"/>
          <w:szCs w:val="28"/>
        </w:rPr>
      </w:pPr>
      <w:r w:rsidRPr="0028602D">
        <w:rPr>
          <w:rFonts w:ascii="Times New Roman" w:hAnsi="Times New Roman" w:cs="Times New Roman"/>
          <w:b/>
          <w:sz w:val="28"/>
          <w:szCs w:val="28"/>
        </w:rPr>
        <w:t>2.1.1 – O Espaço como um Suporte para a Aprendizagem</w:t>
      </w:r>
    </w:p>
    <w:p w:rsidR="00B63322" w:rsidRPr="0028602D" w:rsidRDefault="00B63322" w:rsidP="00B63322">
      <w:pPr>
        <w:spacing w:after="0" w:line="240" w:lineRule="auto"/>
        <w:ind w:left="1418"/>
        <w:rPr>
          <w:rFonts w:ascii="Times New Roman" w:hAnsi="Times New Roman" w:cs="Times New Roman"/>
          <w:sz w:val="24"/>
          <w:szCs w:val="24"/>
        </w:rPr>
      </w:pPr>
      <w:r w:rsidRPr="0028602D">
        <w:rPr>
          <w:rFonts w:ascii="Times New Roman" w:hAnsi="Times New Roman" w:cs="Times New Roman"/>
          <w:sz w:val="24"/>
          <w:szCs w:val="24"/>
        </w:rPr>
        <w:t>O espaço é també</w:t>
      </w:r>
      <w:r w:rsidR="00931B5A">
        <w:rPr>
          <w:rFonts w:ascii="Times New Roman" w:hAnsi="Times New Roman" w:cs="Times New Roman"/>
          <w:sz w:val="24"/>
          <w:szCs w:val="24"/>
        </w:rPr>
        <w:t>m um contexto de significações.</w:t>
      </w:r>
      <w:r w:rsidRPr="0028602D">
        <w:rPr>
          <w:rFonts w:ascii="Times New Roman" w:hAnsi="Times New Roman" w:cs="Times New Roman"/>
          <w:sz w:val="24"/>
          <w:szCs w:val="24"/>
        </w:rPr>
        <w:t xml:space="preserve"> (</w:t>
      </w:r>
      <w:proofErr w:type="spellStart"/>
      <w:r w:rsidRPr="0028602D">
        <w:rPr>
          <w:rFonts w:ascii="Times New Roman" w:hAnsi="Times New Roman" w:cs="Times New Roman"/>
          <w:sz w:val="24"/>
          <w:szCs w:val="24"/>
        </w:rPr>
        <w:t>Zabalza</w:t>
      </w:r>
      <w:proofErr w:type="spellEnd"/>
      <w:r w:rsidRPr="0028602D">
        <w:rPr>
          <w:rFonts w:ascii="Times New Roman" w:hAnsi="Times New Roman" w:cs="Times New Roman"/>
          <w:sz w:val="24"/>
          <w:szCs w:val="24"/>
        </w:rPr>
        <w:t xml:space="preserve"> 1998:121)</w:t>
      </w:r>
    </w:p>
    <w:p w:rsidR="00B63322" w:rsidRPr="0028602D" w:rsidRDefault="00B63322" w:rsidP="00B63322">
      <w:pPr>
        <w:rPr>
          <w:rFonts w:ascii="Times New Roman" w:hAnsi="Times New Roman" w:cs="Times New Roman"/>
          <w:sz w:val="24"/>
          <w:szCs w:val="24"/>
        </w:rPr>
      </w:pPr>
    </w:p>
    <w:p w:rsidR="00B63322" w:rsidRPr="00E90D0A"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Segundo o projeto curricular da sala de pré-escolar onde desenvolvi a minha PES, </w:t>
      </w:r>
      <w:r w:rsidRPr="0028602D">
        <w:rPr>
          <w:rFonts w:ascii="Times New Roman" w:hAnsi="Times New Roman" w:cs="Times New Roman"/>
          <w:i/>
          <w:sz w:val="24"/>
          <w:szCs w:val="24"/>
        </w:rPr>
        <w:t>“A sala está organizada em diferentes áreas de trabalho que suportam as aprendizagens do grupo. As áreas foram identificadas com a colaboração de todo o grupo para que se habituem, desde cedo, a terem contacto com letras e a moverem-se em ambientes com mensagens identificadoras. As regras de cada área foram discutidas entre todos.”</w:t>
      </w:r>
      <w:r w:rsidR="00E90D0A">
        <w:rPr>
          <w:rFonts w:ascii="Times New Roman" w:hAnsi="Times New Roman" w:cs="Times New Roman"/>
          <w:i/>
          <w:sz w:val="24"/>
          <w:szCs w:val="24"/>
        </w:rPr>
        <w:t xml:space="preserve"> </w:t>
      </w:r>
      <w:r w:rsidR="00E90D0A">
        <w:rPr>
          <w:rFonts w:ascii="Times New Roman" w:hAnsi="Times New Roman" w:cs="Times New Roman"/>
          <w:sz w:val="24"/>
          <w:szCs w:val="24"/>
        </w:rPr>
        <w:t>(Rodrigues, 2011)</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5B1FFE">
        <w:rPr>
          <w:rFonts w:ascii="Times New Roman" w:hAnsi="Times New Roman" w:cs="Times New Roman"/>
          <w:sz w:val="24"/>
          <w:szCs w:val="24"/>
        </w:rPr>
        <w:t>Segundo Niza</w:t>
      </w:r>
      <w:r w:rsidR="00F42E43" w:rsidRPr="005B1FFE">
        <w:rPr>
          <w:rFonts w:ascii="Times New Roman" w:hAnsi="Times New Roman" w:cs="Times New Roman"/>
          <w:sz w:val="24"/>
          <w:szCs w:val="24"/>
        </w:rPr>
        <w:t xml:space="preserve"> </w:t>
      </w:r>
      <w:r w:rsidRPr="005B1FFE">
        <w:rPr>
          <w:rFonts w:ascii="Times New Roman" w:hAnsi="Times New Roman" w:cs="Times New Roman"/>
          <w:sz w:val="24"/>
          <w:szCs w:val="24"/>
        </w:rPr>
        <w:t>(2007:131)</w:t>
      </w:r>
      <w:r w:rsidRPr="0028602D">
        <w:rPr>
          <w:rFonts w:ascii="Times New Roman" w:hAnsi="Times New Roman" w:cs="Times New Roman"/>
          <w:sz w:val="24"/>
          <w:szCs w:val="24"/>
        </w:rPr>
        <w:t xml:space="preserve"> o modelo pedagógico MEM comtempla a divisão da sala em seis áreas básicas de atividades, como já </w:t>
      </w:r>
      <w:proofErr w:type="gramStart"/>
      <w:r w:rsidRPr="0028602D">
        <w:rPr>
          <w:rFonts w:ascii="Times New Roman" w:hAnsi="Times New Roman" w:cs="Times New Roman"/>
          <w:sz w:val="24"/>
          <w:szCs w:val="24"/>
        </w:rPr>
        <w:t>referi</w:t>
      </w:r>
      <w:proofErr w:type="gramEnd"/>
      <w:r w:rsidRPr="0028602D">
        <w:rPr>
          <w:rFonts w:ascii="Times New Roman" w:hAnsi="Times New Roman" w:cs="Times New Roman"/>
          <w:sz w:val="24"/>
          <w:szCs w:val="24"/>
        </w:rPr>
        <w:t xml:space="preserve"> anteriormente.</w:t>
      </w: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ab/>
        <w:t>A sala onde realizei a minha PES em pré-escolar tem 8 áreas distintas: área da casinha, garagem, construções, jogos de mesa, expressão plástica, biblioteca, escrita e ciências. Apesar destas áreas estarem mais destacadas, a sala dispõe de outras áreas</w:t>
      </w:r>
      <w:r w:rsidR="00E90D0A">
        <w:rPr>
          <w:rFonts w:ascii="Times New Roman" w:hAnsi="Times New Roman" w:cs="Times New Roman"/>
          <w:sz w:val="24"/>
          <w:szCs w:val="24"/>
        </w:rPr>
        <w:t xml:space="preserve"> de</w:t>
      </w:r>
      <w:r w:rsidRPr="0028602D">
        <w:rPr>
          <w:rFonts w:ascii="Times New Roman" w:hAnsi="Times New Roman" w:cs="Times New Roman"/>
          <w:sz w:val="24"/>
          <w:szCs w:val="24"/>
        </w:rPr>
        <w:t xml:space="preserve"> que as crianças podem usufruir como o quadro, a costura, a matemática, a pintura, fantoches e o desenho, no fundo estas áreas fundem-se umas nas outras, ou seja, a matemática e o desenho funcionam junto com a área dos jogos de mesa e com a área da escrita, a pintura e a costura estão inseridas na área da expressão plástica.</w:t>
      </w:r>
    </w:p>
    <w:p w:rsidR="00B63322" w:rsidRPr="0028602D" w:rsidRDefault="00B63322" w:rsidP="00B63322">
      <w:pPr>
        <w:numPr>
          <w:ilvl w:val="0"/>
          <w:numId w:val="3"/>
        </w:numPr>
        <w:spacing w:after="0" w:line="360" w:lineRule="auto"/>
        <w:contextualSpacing/>
        <w:jc w:val="both"/>
        <w:rPr>
          <w:rFonts w:ascii="Times New Roman" w:hAnsi="Times New Roman" w:cs="Times New Roman"/>
          <w:b/>
          <w:sz w:val="24"/>
          <w:szCs w:val="24"/>
        </w:rPr>
      </w:pPr>
      <w:r w:rsidRPr="0028602D">
        <w:rPr>
          <w:rFonts w:ascii="Times New Roman" w:hAnsi="Times New Roman" w:cs="Times New Roman"/>
          <w:b/>
          <w:sz w:val="24"/>
          <w:szCs w:val="24"/>
        </w:rPr>
        <w:t>Área da casinha</w:t>
      </w:r>
    </w:p>
    <w:p w:rsidR="00B63322" w:rsidRPr="0006525E" w:rsidRDefault="00B63322" w:rsidP="0006525E">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Era uma área que recorria à livre expressão e imaginação, onde se reproduziam por imitação os diversos papéis sociais (jogo simbólico), e onde a comunicação tinha grande significado (figura 18). Existiam neste espaço vários tipos de material: roupas de adulto e criança; bonecas; camas; espelho grande na parede; tábua de passar a ferro; ferro; fogão e tachos, pratos e talheres, etc. Esta área </w:t>
      </w:r>
      <w:proofErr w:type="gramStart"/>
      <w:r w:rsidRPr="0028602D">
        <w:rPr>
          <w:rFonts w:ascii="Times New Roman" w:hAnsi="Times New Roman" w:cs="Times New Roman"/>
          <w:sz w:val="24"/>
          <w:szCs w:val="24"/>
        </w:rPr>
        <w:t>está delimitada</w:t>
      </w:r>
      <w:proofErr w:type="gramEnd"/>
      <w:r w:rsidRPr="0028602D">
        <w:rPr>
          <w:rFonts w:ascii="Times New Roman" w:hAnsi="Times New Roman" w:cs="Times New Roman"/>
          <w:sz w:val="24"/>
          <w:szCs w:val="24"/>
        </w:rPr>
        <w:t xml:space="preserve"> pelo</w:t>
      </w:r>
      <w:r w:rsidR="0006525E">
        <w:rPr>
          <w:rFonts w:ascii="Times New Roman" w:hAnsi="Times New Roman" w:cs="Times New Roman"/>
          <w:sz w:val="24"/>
          <w:szCs w:val="24"/>
        </w:rPr>
        <w:t xml:space="preserve"> seu mobiliário</w:t>
      </w:r>
      <w:r w:rsidRPr="0028602D">
        <w:rPr>
          <w:rFonts w:ascii="Times New Roman" w:hAnsi="Times New Roman" w:cs="Times New Roman"/>
          <w:sz w:val="24"/>
          <w:szCs w:val="24"/>
        </w:rPr>
        <w:t>, contudo muitas vezes as crianças circulavam pela sala com os materiais que componham esta área. Penso que as temáticas vivenciadas eram bastante variadas, em que o material não as limitava, pois as crianças utilizavam os materiais existentes</w:t>
      </w:r>
      <w:r w:rsidR="0006525E">
        <w:rPr>
          <w:rFonts w:ascii="Times New Roman" w:hAnsi="Times New Roman" w:cs="Times New Roman"/>
          <w:sz w:val="24"/>
          <w:szCs w:val="24"/>
        </w:rPr>
        <w:t xml:space="preserve"> para recrear outros materiais.</w:t>
      </w:r>
    </w:p>
    <w:p w:rsidR="00B63322" w:rsidRPr="0028602D" w:rsidRDefault="00B63322" w:rsidP="00B63322">
      <w:pPr>
        <w:spacing w:after="0" w:line="360" w:lineRule="auto"/>
        <w:ind w:firstLine="708"/>
        <w:jc w:val="both"/>
        <w:rPr>
          <w:rFonts w:ascii="Times New Roman" w:hAnsi="Times New Roman" w:cs="Times New Roman"/>
          <w:sz w:val="16"/>
          <w:szCs w:val="16"/>
        </w:rPr>
      </w:pPr>
    </w:p>
    <w:p w:rsidR="00B63322" w:rsidRPr="0028602D" w:rsidRDefault="00B63322" w:rsidP="00B63322">
      <w:pPr>
        <w:spacing w:after="0" w:line="360" w:lineRule="auto"/>
        <w:ind w:firstLine="708"/>
        <w:jc w:val="both"/>
        <w:rPr>
          <w:rFonts w:ascii="Times New Roman" w:hAnsi="Times New Roman" w:cs="Times New Roman"/>
          <w:sz w:val="16"/>
          <w:szCs w:val="16"/>
        </w:rPr>
      </w:pPr>
      <w:r w:rsidRPr="0028602D">
        <w:rPr>
          <w:rFonts w:ascii="Times New Roman" w:hAnsi="Times New Roman" w:cs="Times New Roman"/>
          <w:noProof/>
          <w:sz w:val="24"/>
          <w:szCs w:val="24"/>
          <w:lang w:eastAsia="pt-PT"/>
        </w:rPr>
        <w:drawing>
          <wp:anchor distT="0" distB="0" distL="114300" distR="114300" simplePos="0" relativeHeight="251672576" behindDoc="0" locked="0" layoutInCell="1" allowOverlap="1" wp14:anchorId="46418E2E" wp14:editId="5BF85632">
            <wp:simplePos x="0" y="0"/>
            <wp:positionH relativeFrom="column">
              <wp:posOffset>419100</wp:posOffset>
            </wp:positionH>
            <wp:positionV relativeFrom="paragraph">
              <wp:posOffset>525145</wp:posOffset>
            </wp:positionV>
            <wp:extent cx="2592705" cy="1727835"/>
            <wp:effectExtent l="0" t="0" r="0" b="5715"/>
            <wp:wrapSquare wrapText="bothSides"/>
            <wp:docPr id="1050" name="Picture 2" descr="C:\Users\Marta\Desktop\Marta\Mestrado\1º Ano\2º Semestre\Fotos PES pré-escolar\Fotos Estágio JI Bacel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Desktop\Marta\Mestrado\1º Ano\2º Semestre\Fotos PES pré-escolar\Fotos Estágio JI Bacelo\14.JPG"/>
                    <pic:cNvPicPr>
                      <a:picLocks noChangeAspect="1" noChangeArrowheads="1"/>
                    </pic:cNvPicPr>
                  </pic:nvPicPr>
                  <pic:blipFill>
                    <a:blip r:embed="rId37"/>
                    <a:stretch>
                      <a:fillRect/>
                    </a:stretch>
                  </pic:blipFill>
                  <pic:spPr bwMode="auto">
                    <a:xfrm>
                      <a:off x="0" y="0"/>
                      <a:ext cx="2592705" cy="1727835"/>
                    </a:xfrm>
                    <a:prstGeom prst="rect">
                      <a:avLst/>
                    </a:prstGeom>
                    <a:noFill/>
                    <a:ln>
                      <a:noFill/>
                    </a:ln>
                  </pic:spPr>
                </pic:pic>
              </a:graphicData>
            </a:graphic>
          </wp:anchor>
        </w:drawing>
      </w:r>
    </w:p>
    <w:p w:rsidR="00B63322" w:rsidRPr="0028602D" w:rsidRDefault="00B63322" w:rsidP="0006525E">
      <w:pPr>
        <w:spacing w:after="0" w:line="360" w:lineRule="auto"/>
        <w:jc w:val="both"/>
        <w:rPr>
          <w:rFonts w:ascii="Times New Roman" w:hAnsi="Times New Roman" w:cs="Times New Roman"/>
          <w:sz w:val="16"/>
          <w:szCs w:val="16"/>
        </w:rPr>
      </w:pPr>
    </w:p>
    <w:p w:rsidR="00B63322" w:rsidRPr="0028602D" w:rsidRDefault="00B63322" w:rsidP="00B63322">
      <w:pPr>
        <w:spacing w:after="0" w:line="360" w:lineRule="auto"/>
        <w:ind w:firstLine="708"/>
        <w:jc w:val="both"/>
        <w:rPr>
          <w:rFonts w:ascii="Times New Roman" w:hAnsi="Times New Roman" w:cs="Times New Roman"/>
          <w:sz w:val="16"/>
          <w:szCs w:val="16"/>
        </w:rPr>
      </w:pPr>
    </w:p>
    <w:p w:rsidR="00B63322" w:rsidRPr="0028602D" w:rsidRDefault="00B63322" w:rsidP="00B63322">
      <w:pPr>
        <w:spacing w:after="0" w:line="360" w:lineRule="auto"/>
        <w:ind w:firstLine="708"/>
        <w:jc w:val="both"/>
        <w:rPr>
          <w:rFonts w:ascii="Times New Roman" w:hAnsi="Times New Roman" w:cs="Times New Roman"/>
          <w:sz w:val="16"/>
          <w:szCs w:val="16"/>
        </w:rPr>
      </w:pPr>
      <w:r w:rsidRPr="0028602D">
        <w:rPr>
          <w:rFonts w:ascii="Times New Roman" w:hAnsi="Times New Roman" w:cs="Times New Roman"/>
          <w:noProof/>
          <w:sz w:val="24"/>
          <w:szCs w:val="24"/>
          <w:lang w:eastAsia="pt-PT"/>
        </w:rPr>
        <w:drawing>
          <wp:anchor distT="0" distB="0" distL="114300" distR="114300" simplePos="0" relativeHeight="251674624" behindDoc="0" locked="0" layoutInCell="1" allowOverlap="1" wp14:anchorId="703CFEA8" wp14:editId="6F0253FC">
            <wp:simplePos x="0" y="0"/>
            <wp:positionH relativeFrom="column">
              <wp:posOffset>3006090</wp:posOffset>
            </wp:positionH>
            <wp:positionV relativeFrom="paragraph">
              <wp:posOffset>-1270</wp:posOffset>
            </wp:positionV>
            <wp:extent cx="2416175" cy="1727835"/>
            <wp:effectExtent l="0" t="0" r="3175" b="5715"/>
            <wp:wrapSquare wrapText="bothSides"/>
            <wp:docPr id="1051" name="Picture 5" descr="C:\Users\Marta\Desktop\Marta\Mestrado\1º Ano\2º Semestre\Fotos PES pré-escolar\Fotos Estágio JI Bacelo\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a\Desktop\Marta\Mestrado\1º Ano\2º Semestre\Fotos PES pré-escolar\Fotos Estágio JI Bacelo\31.JPG"/>
                    <pic:cNvPicPr>
                      <a:picLocks noChangeAspect="1" noChangeArrowheads="1"/>
                    </pic:cNvPicPr>
                  </pic:nvPicPr>
                  <pic:blipFill>
                    <a:blip r:embed="rId38"/>
                    <a:stretch>
                      <a:fillRect/>
                    </a:stretch>
                  </pic:blipFill>
                  <pic:spPr bwMode="auto">
                    <a:xfrm>
                      <a:off x="0" y="0"/>
                      <a:ext cx="2416175" cy="1727835"/>
                    </a:xfrm>
                    <a:prstGeom prst="rect">
                      <a:avLst/>
                    </a:prstGeom>
                    <a:noFill/>
                    <a:ln>
                      <a:noFill/>
                    </a:ln>
                  </pic:spPr>
                </pic:pic>
              </a:graphicData>
            </a:graphic>
          </wp:anchor>
        </w:drawing>
      </w:r>
    </w:p>
    <w:p w:rsidR="00B63322" w:rsidRPr="0028602D" w:rsidRDefault="00B63322" w:rsidP="00B63322">
      <w:pPr>
        <w:spacing w:after="0" w:line="360" w:lineRule="auto"/>
        <w:ind w:firstLine="708"/>
        <w:jc w:val="both"/>
        <w:rPr>
          <w:rFonts w:ascii="Times New Roman" w:hAnsi="Times New Roman" w:cs="Times New Roman"/>
          <w:sz w:val="16"/>
          <w:szCs w:val="16"/>
        </w:rPr>
      </w:pPr>
    </w:p>
    <w:p w:rsidR="00B63322" w:rsidRPr="0028602D" w:rsidRDefault="00B63322" w:rsidP="00B63322">
      <w:pPr>
        <w:spacing w:after="0" w:line="360" w:lineRule="auto"/>
        <w:ind w:firstLine="708"/>
        <w:jc w:val="both"/>
        <w:rPr>
          <w:rFonts w:ascii="Times New Roman" w:hAnsi="Times New Roman" w:cs="Times New Roman"/>
          <w:sz w:val="16"/>
          <w:szCs w:val="16"/>
        </w:rPr>
      </w:pPr>
    </w:p>
    <w:p w:rsidR="00B63322" w:rsidRPr="0028602D" w:rsidRDefault="00B63322" w:rsidP="00B63322">
      <w:pPr>
        <w:spacing w:after="0" w:line="360" w:lineRule="auto"/>
        <w:ind w:firstLine="708"/>
        <w:jc w:val="both"/>
        <w:rPr>
          <w:rFonts w:ascii="Times New Roman" w:hAnsi="Times New Roman" w:cs="Times New Roman"/>
          <w:sz w:val="16"/>
          <w:szCs w:val="16"/>
        </w:rPr>
      </w:pPr>
    </w:p>
    <w:p w:rsidR="00B63322" w:rsidRPr="0028602D" w:rsidRDefault="00B63322" w:rsidP="00B63322">
      <w:pPr>
        <w:spacing w:after="0" w:line="360" w:lineRule="auto"/>
        <w:ind w:firstLine="708"/>
        <w:jc w:val="both"/>
        <w:rPr>
          <w:rFonts w:ascii="Times New Roman" w:hAnsi="Times New Roman" w:cs="Times New Roman"/>
          <w:sz w:val="16"/>
          <w:szCs w:val="16"/>
        </w:rPr>
      </w:pPr>
    </w:p>
    <w:p w:rsidR="00B63322" w:rsidRPr="0028602D" w:rsidRDefault="00B63322" w:rsidP="00B63322">
      <w:pPr>
        <w:spacing w:after="0" w:line="360" w:lineRule="auto"/>
        <w:ind w:firstLine="708"/>
        <w:jc w:val="both"/>
        <w:rPr>
          <w:rFonts w:ascii="Times New Roman" w:hAnsi="Times New Roman" w:cs="Times New Roman"/>
          <w:sz w:val="16"/>
          <w:szCs w:val="16"/>
        </w:rPr>
      </w:pPr>
    </w:p>
    <w:p w:rsidR="00B63322" w:rsidRPr="0028602D" w:rsidRDefault="00B63322" w:rsidP="00B63322">
      <w:pPr>
        <w:spacing w:after="0" w:line="360" w:lineRule="auto"/>
        <w:ind w:firstLine="708"/>
        <w:jc w:val="both"/>
        <w:rPr>
          <w:rFonts w:ascii="Times New Roman" w:hAnsi="Times New Roman" w:cs="Times New Roman"/>
          <w:sz w:val="16"/>
          <w:szCs w:val="16"/>
        </w:rPr>
      </w:pPr>
    </w:p>
    <w:p w:rsidR="00B63322" w:rsidRPr="0028602D" w:rsidRDefault="00B63322" w:rsidP="00B63322">
      <w:pPr>
        <w:spacing w:after="0" w:line="360" w:lineRule="auto"/>
        <w:ind w:firstLine="708"/>
        <w:jc w:val="both"/>
        <w:rPr>
          <w:rFonts w:ascii="Times New Roman" w:hAnsi="Times New Roman" w:cs="Times New Roman"/>
          <w:sz w:val="16"/>
          <w:szCs w:val="16"/>
        </w:rPr>
      </w:pPr>
    </w:p>
    <w:p w:rsidR="00B63322" w:rsidRPr="0028602D" w:rsidRDefault="00B63322" w:rsidP="00B63322">
      <w:pPr>
        <w:spacing w:after="0" w:line="360" w:lineRule="auto"/>
        <w:ind w:firstLine="708"/>
        <w:jc w:val="both"/>
        <w:rPr>
          <w:rFonts w:ascii="Times New Roman" w:hAnsi="Times New Roman" w:cs="Times New Roman"/>
          <w:sz w:val="16"/>
          <w:szCs w:val="16"/>
        </w:rPr>
      </w:pPr>
    </w:p>
    <w:p w:rsidR="00B63322" w:rsidRPr="0028602D" w:rsidRDefault="00B63322" w:rsidP="00B63322">
      <w:pPr>
        <w:spacing w:after="0" w:line="360" w:lineRule="auto"/>
        <w:ind w:firstLine="708"/>
        <w:jc w:val="both"/>
        <w:rPr>
          <w:rFonts w:ascii="Times New Roman" w:hAnsi="Times New Roman" w:cs="Times New Roman"/>
          <w:sz w:val="16"/>
          <w:szCs w:val="16"/>
        </w:rPr>
      </w:pPr>
    </w:p>
    <w:p w:rsidR="00B63322" w:rsidRPr="0028602D" w:rsidRDefault="00B63322" w:rsidP="00B63322">
      <w:pPr>
        <w:spacing w:after="0" w:line="360" w:lineRule="auto"/>
        <w:ind w:firstLine="708"/>
        <w:jc w:val="both"/>
        <w:rPr>
          <w:rFonts w:ascii="Times New Roman" w:hAnsi="Times New Roman" w:cs="Times New Roman"/>
          <w:b/>
          <w:sz w:val="16"/>
          <w:szCs w:val="16"/>
        </w:rPr>
      </w:pPr>
      <w:r w:rsidRPr="0028602D">
        <w:rPr>
          <w:rFonts w:ascii="Times New Roman" w:hAnsi="Times New Roman" w:cs="Times New Roman"/>
          <w:b/>
          <w:sz w:val="16"/>
          <w:szCs w:val="16"/>
        </w:rPr>
        <w:t>Fig. 18 Área da casinha</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numPr>
          <w:ilvl w:val="0"/>
          <w:numId w:val="3"/>
        </w:numPr>
        <w:spacing w:after="0" w:line="360" w:lineRule="auto"/>
        <w:contextualSpacing/>
        <w:jc w:val="both"/>
        <w:rPr>
          <w:rFonts w:ascii="Times New Roman" w:hAnsi="Times New Roman" w:cs="Times New Roman"/>
          <w:b/>
          <w:sz w:val="24"/>
          <w:szCs w:val="24"/>
        </w:rPr>
      </w:pPr>
      <w:r w:rsidRPr="0028602D">
        <w:rPr>
          <w:rFonts w:ascii="Times New Roman" w:hAnsi="Times New Roman" w:cs="Times New Roman"/>
          <w:b/>
          <w:sz w:val="24"/>
          <w:szCs w:val="24"/>
        </w:rPr>
        <w:t>Área da garagem e construções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Este espaço era frequentado maioritariamente pelos meninos, eram eles quem mais gostava de fazer construções e brincar com os carrinhos e legos, penso que este fator nunca constituiu um problema, pois casualmente as meninas também usufruíam deste espaço. Esta área estava bem organizada, os jogos estavam dentro de caixas assim como as madeiras e carrinhos (figura 19). Considero este aspeto bastante importante, porque as crianças sabiam onde se arrumava as diferentes peças, sendo elas grandes, pequenas, de plástico ou madeira. Era uma área que potenciava muito as atividades matemáticas e o raciocínio lógico, por exemplo, muitas vezes as crianças faziam grupos de peças consoante a sua forma e/ou cor e a própria construção de pistas com curvas e contracurvas propiciavam aprendizagens ao nível do raciocínio lógico. Existia neste espaço: madeira para construções; uma garagem; carrinhos; um tapete; animais.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 diversidade de materiais proporciona a brincadeira em grupo e apreensão de noções matemáticas de tamanho</w:t>
      </w:r>
      <w:proofErr w:type="gramStart"/>
      <w:r w:rsidRPr="0028602D">
        <w:rPr>
          <w:rFonts w:ascii="Times New Roman" w:hAnsi="Times New Roman" w:cs="Times New Roman"/>
          <w:sz w:val="24"/>
          <w:szCs w:val="24"/>
        </w:rPr>
        <w:t>,</w:t>
      </w:r>
      <w:proofErr w:type="gramEnd"/>
      <w:r w:rsidRPr="0028602D">
        <w:rPr>
          <w:rFonts w:ascii="Times New Roman" w:hAnsi="Times New Roman" w:cs="Times New Roman"/>
          <w:sz w:val="24"/>
          <w:szCs w:val="24"/>
        </w:rPr>
        <w:t xml:space="preserve"> forma, peso e cor.</w:t>
      </w:r>
    </w:p>
    <w:p w:rsidR="00B63322" w:rsidRPr="0028602D" w:rsidRDefault="00B63322" w:rsidP="00B63322">
      <w:pPr>
        <w:tabs>
          <w:tab w:val="left" w:pos="1377"/>
        </w:tabs>
        <w:spacing w:after="0" w:line="240" w:lineRule="auto"/>
        <w:ind w:firstLine="708"/>
        <w:jc w:val="both"/>
        <w:rPr>
          <w:rFonts w:ascii="Times New Roman" w:hAnsi="Times New Roman" w:cs="Times New Roman"/>
          <w:sz w:val="24"/>
          <w:szCs w:val="24"/>
        </w:rPr>
      </w:pPr>
      <w:r w:rsidRPr="0028602D">
        <w:rPr>
          <w:rFonts w:ascii="Times New Roman" w:hAnsi="Times New Roman" w:cs="Times New Roman"/>
          <w:noProof/>
          <w:sz w:val="24"/>
          <w:szCs w:val="24"/>
          <w:lang w:eastAsia="pt-PT"/>
        </w:rPr>
        <w:drawing>
          <wp:anchor distT="0" distB="0" distL="114300" distR="114300" simplePos="0" relativeHeight="251682816" behindDoc="0" locked="0" layoutInCell="1" allowOverlap="1" wp14:anchorId="475CEC8C" wp14:editId="52EB9664">
            <wp:simplePos x="0" y="0"/>
            <wp:positionH relativeFrom="column">
              <wp:posOffset>2804160</wp:posOffset>
            </wp:positionH>
            <wp:positionV relativeFrom="paragraph">
              <wp:posOffset>257810</wp:posOffset>
            </wp:positionV>
            <wp:extent cx="2590800" cy="1727835"/>
            <wp:effectExtent l="0" t="0" r="0" b="5715"/>
            <wp:wrapSquare wrapText="bothSides"/>
            <wp:docPr id="1052" name="Picture 13" descr="C:\Users\Marta\Desktop\Marta\Mestrado\1º Ano\2º Semestre\Fotos PES pré-escolar\Fotos Estágio JI Bacel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ta\Desktop\Marta\Mestrado\1º Ano\2º Semestre\Fotos PES pré-escolar\Fotos Estágio JI Bacelo\24.JPG"/>
                    <pic:cNvPicPr>
                      <a:picLocks noChangeAspect="1" noChangeArrowheads="1"/>
                    </pic:cNvPicPr>
                  </pic:nvPicPr>
                  <pic:blipFill>
                    <a:blip r:embed="rId39"/>
                    <a:stretch>
                      <a:fillRect/>
                    </a:stretch>
                  </pic:blipFill>
                  <pic:spPr bwMode="auto">
                    <a:xfrm>
                      <a:off x="0" y="0"/>
                      <a:ext cx="2590800" cy="1727835"/>
                    </a:xfrm>
                    <a:prstGeom prst="rect">
                      <a:avLst/>
                    </a:prstGeom>
                    <a:noFill/>
                    <a:ln>
                      <a:noFill/>
                    </a:ln>
                  </pic:spPr>
                </pic:pic>
              </a:graphicData>
            </a:graphic>
          </wp:anchor>
        </w:drawing>
      </w:r>
      <w:r w:rsidRPr="0028602D">
        <w:rPr>
          <w:rFonts w:ascii="Times New Roman" w:hAnsi="Times New Roman" w:cs="Times New Roman"/>
          <w:noProof/>
          <w:sz w:val="24"/>
          <w:szCs w:val="24"/>
          <w:lang w:eastAsia="pt-PT"/>
        </w:rPr>
        <w:drawing>
          <wp:anchor distT="0" distB="0" distL="114300" distR="114300" simplePos="0" relativeHeight="251673600" behindDoc="0" locked="0" layoutInCell="1" allowOverlap="1" wp14:anchorId="32F56ADF" wp14:editId="0C11C01C">
            <wp:simplePos x="0" y="0"/>
            <wp:positionH relativeFrom="column">
              <wp:posOffset>223520</wp:posOffset>
            </wp:positionH>
            <wp:positionV relativeFrom="paragraph">
              <wp:posOffset>252730</wp:posOffset>
            </wp:positionV>
            <wp:extent cx="2592070" cy="1727835"/>
            <wp:effectExtent l="0" t="0" r="0" b="5715"/>
            <wp:wrapSquare wrapText="bothSides"/>
            <wp:docPr id="1053" name="Picture 3" descr="C:\Users\Marta\Desktop\Marta\Mestrado\1º Ano\2º Semestre\Fotos PES pré-escolar\Fotos Estágio JI Bacel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Desktop\Marta\Mestrado\1º Ano\2º Semestre\Fotos PES pré-escolar\Fotos Estágio JI Bacelo\13.JPG"/>
                    <pic:cNvPicPr>
                      <a:picLocks noChangeAspect="1" noChangeArrowheads="1"/>
                    </pic:cNvPicPr>
                  </pic:nvPicPr>
                  <pic:blipFill>
                    <a:blip r:embed="rId40"/>
                    <a:stretch>
                      <a:fillRect/>
                    </a:stretch>
                  </pic:blipFill>
                  <pic:spPr bwMode="auto">
                    <a:xfrm>
                      <a:off x="0" y="0"/>
                      <a:ext cx="2592070" cy="1727835"/>
                    </a:xfrm>
                    <a:prstGeom prst="rect">
                      <a:avLst/>
                    </a:prstGeom>
                    <a:noFill/>
                    <a:ln>
                      <a:noFill/>
                    </a:ln>
                  </pic:spPr>
                </pic:pic>
              </a:graphicData>
            </a:graphic>
          </wp:anchor>
        </w:drawing>
      </w:r>
      <w:r w:rsidRPr="0028602D">
        <w:rPr>
          <w:rFonts w:ascii="Times New Roman" w:hAnsi="Times New Roman" w:cs="Times New Roman"/>
          <w:sz w:val="24"/>
          <w:szCs w:val="24"/>
        </w:rPr>
        <w:tab/>
      </w:r>
    </w:p>
    <w:p w:rsidR="00B63322" w:rsidRPr="0028602D" w:rsidRDefault="00B63322" w:rsidP="00B63322">
      <w:pPr>
        <w:tabs>
          <w:tab w:val="left" w:pos="1377"/>
        </w:tabs>
        <w:spacing w:after="0" w:line="240" w:lineRule="auto"/>
        <w:ind w:firstLine="708"/>
        <w:jc w:val="both"/>
        <w:rPr>
          <w:rFonts w:ascii="Times New Roman" w:hAnsi="Times New Roman" w:cs="Times New Roman"/>
          <w:b/>
          <w:sz w:val="16"/>
          <w:szCs w:val="16"/>
        </w:rPr>
      </w:pPr>
      <w:r w:rsidRPr="0028602D">
        <w:rPr>
          <w:rFonts w:ascii="Times New Roman" w:hAnsi="Times New Roman" w:cs="Times New Roman"/>
          <w:b/>
          <w:sz w:val="16"/>
          <w:szCs w:val="16"/>
        </w:rPr>
        <w:t>Fig. 19 Área da garagem e construções</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numPr>
          <w:ilvl w:val="0"/>
          <w:numId w:val="3"/>
        </w:numPr>
        <w:spacing w:after="0" w:line="360" w:lineRule="auto"/>
        <w:contextualSpacing/>
        <w:jc w:val="both"/>
        <w:rPr>
          <w:rFonts w:ascii="Times New Roman" w:hAnsi="Times New Roman" w:cs="Times New Roman"/>
          <w:b/>
          <w:sz w:val="24"/>
          <w:szCs w:val="24"/>
        </w:rPr>
      </w:pPr>
      <w:r w:rsidRPr="0028602D">
        <w:rPr>
          <w:rFonts w:ascii="Times New Roman" w:hAnsi="Times New Roman" w:cs="Times New Roman"/>
          <w:b/>
          <w:sz w:val="24"/>
          <w:szCs w:val="24"/>
        </w:rPr>
        <w:t>Área dos jogos de mesa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Os jogos de mesa encontravam-se num móvel, ao qual as crianças tinham acesso autonomamente, iam buscar o que queriam e levavam para uma das mesas, depois de jogarem, cada um arrumava novamente no móvel (figura 20).</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lastRenderedPageBreak/>
        <w:t>Existiam diferentes jogos, com diferentes áreas a explorar o que faculta às crianças diferentes experiências e conhecimentos. Alguns dos jogos eram: puzzles, jogos de encaixe, dominós, jogo de memória, jogo da glória.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noProof/>
          <w:sz w:val="24"/>
          <w:szCs w:val="24"/>
          <w:lang w:eastAsia="pt-PT"/>
        </w:rPr>
        <w:drawing>
          <wp:anchor distT="0" distB="0" distL="114300" distR="114300" simplePos="0" relativeHeight="251675648" behindDoc="0" locked="0" layoutInCell="1" allowOverlap="1" wp14:anchorId="2003B682" wp14:editId="497D65E1">
            <wp:simplePos x="0" y="0"/>
            <wp:positionH relativeFrom="column">
              <wp:posOffset>1010920</wp:posOffset>
            </wp:positionH>
            <wp:positionV relativeFrom="paragraph">
              <wp:posOffset>256540</wp:posOffset>
            </wp:positionV>
            <wp:extent cx="2700000" cy="1800000"/>
            <wp:effectExtent l="0" t="0" r="5715" b="0"/>
            <wp:wrapSquare wrapText="bothSides"/>
            <wp:docPr id="1054" name="Picture 6" descr="C:\Users\Marta\Desktop\Marta\Mestrado\1º Ano\2º Semestre\Fotos PES pré-escolar\Fotos Estágio JI Bacel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a\Desktop\Marta\Mestrado\1º Ano\2º Semestre\Fotos PES pré-escolar\Fotos Estágio JI Bacelo\22.JPG"/>
                    <pic:cNvPicPr>
                      <a:picLocks noChangeAspect="1" noChangeArrowheads="1"/>
                    </pic:cNvPicPr>
                  </pic:nvPicPr>
                  <pic:blipFill>
                    <a:blip r:embed="rId41"/>
                    <a:stretch>
                      <a:fillRect/>
                    </a:stretch>
                  </pic:blipFill>
                  <pic:spPr bwMode="auto">
                    <a:xfrm>
                      <a:off x="0" y="0"/>
                      <a:ext cx="2700000" cy="1800000"/>
                    </a:xfrm>
                    <a:prstGeom prst="rect">
                      <a:avLst/>
                    </a:prstGeom>
                    <a:noFill/>
                    <a:ln>
                      <a:noFill/>
                    </a:ln>
                  </pic:spPr>
                </pic:pic>
              </a:graphicData>
            </a:graphic>
          </wp:anchor>
        </w:drawing>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240" w:lineRule="auto"/>
        <w:jc w:val="both"/>
        <w:rPr>
          <w:rFonts w:ascii="Times New Roman" w:hAnsi="Times New Roman" w:cs="Times New Roman"/>
          <w:sz w:val="24"/>
          <w:szCs w:val="24"/>
        </w:rPr>
      </w:pPr>
    </w:p>
    <w:p w:rsidR="00B63322" w:rsidRPr="0028602D" w:rsidRDefault="00B63322" w:rsidP="00B63322">
      <w:pPr>
        <w:tabs>
          <w:tab w:val="left" w:pos="1766"/>
        </w:tabs>
        <w:spacing w:after="0" w:line="240" w:lineRule="auto"/>
        <w:ind w:firstLine="708"/>
        <w:jc w:val="both"/>
        <w:rPr>
          <w:rFonts w:ascii="Times New Roman" w:hAnsi="Times New Roman" w:cs="Times New Roman"/>
          <w:b/>
          <w:sz w:val="16"/>
          <w:szCs w:val="16"/>
        </w:rPr>
      </w:pPr>
      <w:r w:rsidRPr="0028602D">
        <w:rPr>
          <w:rFonts w:ascii="Times New Roman" w:hAnsi="Times New Roman" w:cs="Times New Roman"/>
          <w:sz w:val="24"/>
          <w:szCs w:val="24"/>
        </w:rPr>
        <w:tab/>
      </w:r>
      <w:r w:rsidRPr="0028602D">
        <w:rPr>
          <w:rFonts w:ascii="Times New Roman" w:hAnsi="Times New Roman" w:cs="Times New Roman"/>
          <w:b/>
          <w:sz w:val="16"/>
          <w:szCs w:val="16"/>
        </w:rPr>
        <w:t>Fig. 20 Área dos jogos de mesa</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numPr>
          <w:ilvl w:val="0"/>
          <w:numId w:val="3"/>
        </w:numPr>
        <w:spacing w:after="0" w:line="360" w:lineRule="auto"/>
        <w:contextualSpacing/>
        <w:jc w:val="both"/>
        <w:rPr>
          <w:rFonts w:ascii="Times New Roman" w:hAnsi="Times New Roman" w:cs="Times New Roman"/>
          <w:b/>
          <w:sz w:val="24"/>
          <w:szCs w:val="24"/>
        </w:rPr>
      </w:pPr>
      <w:r w:rsidRPr="0028602D">
        <w:rPr>
          <w:rFonts w:ascii="Times New Roman" w:hAnsi="Times New Roman" w:cs="Times New Roman"/>
          <w:b/>
          <w:sz w:val="24"/>
          <w:szCs w:val="24"/>
        </w:rPr>
        <w:t>Área da expressão plástica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Esta área era composta por diversos materiais que estimulavam a expressão livre e a criatividade e onde se realizavam diferentes atividades de expressão plástica (figura 21). Existia nesta área todo o tipo de materiais de desgaste, folhas de vários feitios e tamanhos, lápis de desenho, tesouras, colas, canetas de feltro, rolos para pintura, carimbos em esponja, pincéis, etc. Era neste espaço que se fazia barro/plasticina ou massa de cores.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noProof/>
          <w:sz w:val="24"/>
          <w:szCs w:val="24"/>
          <w:lang w:eastAsia="pt-PT"/>
        </w:rPr>
        <w:drawing>
          <wp:anchor distT="0" distB="0" distL="114300" distR="114300" simplePos="0" relativeHeight="251676672" behindDoc="0" locked="0" layoutInCell="1" allowOverlap="1" wp14:anchorId="6ABA3B9B" wp14:editId="058DA578">
            <wp:simplePos x="0" y="0"/>
            <wp:positionH relativeFrom="column">
              <wp:posOffset>1297305</wp:posOffset>
            </wp:positionH>
            <wp:positionV relativeFrom="paragraph">
              <wp:posOffset>172085</wp:posOffset>
            </wp:positionV>
            <wp:extent cx="2592578" cy="1728000"/>
            <wp:effectExtent l="0" t="0" r="0" b="5715"/>
            <wp:wrapSquare wrapText="bothSides"/>
            <wp:docPr id="1055" name="Picture 7" descr="C:\Users\Marta\Desktop\Marta\Mestrado\1º Ano\2º Semestre\Fotos PES pré-escolar\Fotos Estágio JI Bacel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a\Desktop\Marta\Mestrado\1º Ano\2º Semestre\Fotos PES pré-escolar\Fotos Estágio JI Bacelo\12.JPG"/>
                    <pic:cNvPicPr>
                      <a:picLocks noChangeAspect="1" noChangeArrowheads="1"/>
                    </pic:cNvPicPr>
                  </pic:nvPicPr>
                  <pic:blipFill>
                    <a:blip r:embed="rId42"/>
                    <a:stretch>
                      <a:fillRect/>
                    </a:stretch>
                  </pic:blipFill>
                  <pic:spPr bwMode="auto">
                    <a:xfrm>
                      <a:off x="0" y="0"/>
                      <a:ext cx="2592578" cy="1728000"/>
                    </a:xfrm>
                    <a:prstGeom prst="rect">
                      <a:avLst/>
                    </a:prstGeom>
                    <a:noFill/>
                    <a:ln>
                      <a:noFill/>
                    </a:ln>
                  </pic:spPr>
                </pic:pic>
              </a:graphicData>
            </a:graphic>
          </wp:anchor>
        </w:drawing>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tabs>
          <w:tab w:val="left" w:pos="2241"/>
        </w:tabs>
        <w:spacing w:after="0" w:line="360" w:lineRule="auto"/>
        <w:ind w:firstLine="708"/>
        <w:jc w:val="both"/>
        <w:rPr>
          <w:rFonts w:ascii="Times New Roman" w:hAnsi="Times New Roman" w:cs="Times New Roman"/>
          <w:b/>
          <w:sz w:val="16"/>
          <w:szCs w:val="16"/>
        </w:rPr>
      </w:pPr>
      <w:r w:rsidRPr="0028602D">
        <w:rPr>
          <w:rFonts w:ascii="Times New Roman" w:hAnsi="Times New Roman" w:cs="Times New Roman"/>
          <w:sz w:val="24"/>
          <w:szCs w:val="24"/>
        </w:rPr>
        <w:tab/>
      </w:r>
      <w:r w:rsidRPr="0028602D">
        <w:rPr>
          <w:rFonts w:ascii="Times New Roman" w:hAnsi="Times New Roman" w:cs="Times New Roman"/>
          <w:b/>
          <w:sz w:val="16"/>
          <w:szCs w:val="16"/>
        </w:rPr>
        <w:t>Fig. 21 Área da expressão plástica - pintura</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numPr>
          <w:ilvl w:val="0"/>
          <w:numId w:val="3"/>
        </w:numPr>
        <w:spacing w:after="0" w:line="360" w:lineRule="auto"/>
        <w:contextualSpacing/>
        <w:jc w:val="both"/>
        <w:rPr>
          <w:rFonts w:ascii="Times New Roman" w:hAnsi="Times New Roman" w:cs="Times New Roman"/>
          <w:b/>
          <w:sz w:val="24"/>
          <w:szCs w:val="24"/>
        </w:rPr>
      </w:pPr>
      <w:r w:rsidRPr="0028602D">
        <w:rPr>
          <w:rFonts w:ascii="Times New Roman" w:hAnsi="Times New Roman" w:cs="Times New Roman"/>
          <w:b/>
          <w:sz w:val="24"/>
          <w:szCs w:val="24"/>
        </w:rPr>
        <w:t>Área da biblioteca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A biblioteca era </w:t>
      </w:r>
      <w:r w:rsidR="0006525E">
        <w:rPr>
          <w:rFonts w:ascii="Times New Roman" w:hAnsi="Times New Roman" w:cs="Times New Roman"/>
          <w:sz w:val="24"/>
          <w:szCs w:val="24"/>
        </w:rPr>
        <w:t>composta</w:t>
      </w:r>
      <w:r w:rsidRPr="0028602D">
        <w:rPr>
          <w:rFonts w:ascii="Times New Roman" w:hAnsi="Times New Roman" w:cs="Times New Roman"/>
          <w:sz w:val="24"/>
          <w:szCs w:val="24"/>
        </w:rPr>
        <w:t xml:space="preserve"> por um móvel de madeira onde os livros estavam divididos por três categorias: enciclopédias, histórias e os nossos livros (figura 22). Grande parte dos livros era escolhida pelas crianças e outros eram escolhidos por mim, </w:t>
      </w:r>
      <w:r w:rsidRPr="0028602D">
        <w:rPr>
          <w:rFonts w:ascii="Times New Roman" w:hAnsi="Times New Roman" w:cs="Times New Roman"/>
          <w:sz w:val="24"/>
          <w:szCs w:val="24"/>
        </w:rPr>
        <w:lastRenderedPageBreak/>
        <w:t>por exemplo quando eu levava algum livro para a hora do conto, normalmente deixava na biblioteca da sala por alguns dias, para que as crianças tivessem a oportunidade de explorar mais e melhor a história e o livro em si. Os livros tinham diferentes ilustrações, formas, tamanhos e tipos de letras de modo a enriquecer a experiência da leitura e do contacto com o livro. O número limite de ocupação deste espaço em simultâneo, é de 4 crianças, uma vez que a sala só disponha de quatro placas para o colo/apoiar os livros.</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noProof/>
          <w:sz w:val="24"/>
          <w:szCs w:val="24"/>
          <w:lang w:eastAsia="pt-PT"/>
        </w:rPr>
        <w:drawing>
          <wp:anchor distT="0" distB="0" distL="114300" distR="114300" simplePos="0" relativeHeight="251677696" behindDoc="0" locked="0" layoutInCell="1" allowOverlap="1" wp14:anchorId="26119F3F" wp14:editId="0D1705A3">
            <wp:simplePos x="0" y="0"/>
            <wp:positionH relativeFrom="column">
              <wp:posOffset>1810385</wp:posOffset>
            </wp:positionH>
            <wp:positionV relativeFrom="paragraph">
              <wp:posOffset>113665</wp:posOffset>
            </wp:positionV>
            <wp:extent cx="1781175" cy="2671445"/>
            <wp:effectExtent l="0" t="0" r="9525" b="0"/>
            <wp:wrapSquare wrapText="bothSides"/>
            <wp:docPr id="1056" name="Picture 8" descr="C:\Users\Marta\Desktop\Marta\Mestrado\1º Ano\2º Semestre\Fotos PES pré-escolar\Fotos Estágio JI Bacelo\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a\Desktop\Marta\Mestrado\1º Ano\2º Semestre\Fotos PES pré-escolar\Fotos Estágio JI Bacelo\18.JPG"/>
                    <pic:cNvPicPr>
                      <a:picLocks noChangeAspect="1" noChangeArrowheads="1"/>
                    </pic:cNvPicPr>
                  </pic:nvPicPr>
                  <pic:blipFill>
                    <a:blip r:embed="rId43"/>
                    <a:stretch>
                      <a:fillRect/>
                    </a:stretch>
                  </pic:blipFill>
                  <pic:spPr bwMode="auto">
                    <a:xfrm>
                      <a:off x="0" y="0"/>
                      <a:ext cx="1781175" cy="2671445"/>
                    </a:xfrm>
                    <a:prstGeom prst="rect">
                      <a:avLst/>
                    </a:prstGeom>
                    <a:noFill/>
                    <a:ln>
                      <a:noFill/>
                    </a:ln>
                  </pic:spPr>
                </pic:pic>
              </a:graphicData>
            </a:graphic>
          </wp:anchor>
        </w:drawing>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tabs>
          <w:tab w:val="left" w:pos="2855"/>
        </w:tabs>
        <w:spacing w:after="0" w:line="360" w:lineRule="auto"/>
        <w:jc w:val="both"/>
        <w:rPr>
          <w:rFonts w:ascii="Times New Roman" w:hAnsi="Times New Roman" w:cs="Times New Roman"/>
          <w:sz w:val="24"/>
          <w:szCs w:val="24"/>
        </w:rPr>
      </w:pPr>
    </w:p>
    <w:p w:rsidR="00B63322" w:rsidRPr="0028602D" w:rsidRDefault="00B63322" w:rsidP="00B63322">
      <w:pPr>
        <w:tabs>
          <w:tab w:val="left" w:pos="2855"/>
        </w:tabs>
        <w:spacing w:after="0" w:line="360" w:lineRule="auto"/>
        <w:jc w:val="both"/>
        <w:rPr>
          <w:rFonts w:ascii="Times New Roman" w:hAnsi="Times New Roman" w:cs="Times New Roman"/>
          <w:sz w:val="24"/>
          <w:szCs w:val="24"/>
        </w:rPr>
      </w:pPr>
    </w:p>
    <w:p w:rsidR="00B63322" w:rsidRPr="0028602D" w:rsidRDefault="00B63322" w:rsidP="00B63322">
      <w:pPr>
        <w:tabs>
          <w:tab w:val="left" w:pos="2855"/>
        </w:tabs>
        <w:spacing w:after="0" w:line="360" w:lineRule="auto"/>
        <w:jc w:val="both"/>
        <w:rPr>
          <w:rFonts w:ascii="Times New Roman" w:hAnsi="Times New Roman" w:cs="Times New Roman"/>
          <w:b/>
          <w:sz w:val="16"/>
          <w:szCs w:val="16"/>
        </w:rPr>
      </w:pPr>
      <w:r w:rsidRPr="0028602D">
        <w:rPr>
          <w:rFonts w:ascii="Times New Roman" w:hAnsi="Times New Roman" w:cs="Times New Roman"/>
          <w:sz w:val="24"/>
          <w:szCs w:val="24"/>
        </w:rPr>
        <w:tab/>
      </w:r>
      <w:r w:rsidRPr="0028602D">
        <w:rPr>
          <w:rFonts w:ascii="Times New Roman" w:hAnsi="Times New Roman" w:cs="Times New Roman"/>
          <w:b/>
          <w:sz w:val="16"/>
          <w:szCs w:val="16"/>
        </w:rPr>
        <w:t>Fig. 22 Biblioteca</w:t>
      </w:r>
    </w:p>
    <w:p w:rsidR="00B63322" w:rsidRPr="0028602D" w:rsidRDefault="00B63322" w:rsidP="00B63322">
      <w:pPr>
        <w:numPr>
          <w:ilvl w:val="0"/>
          <w:numId w:val="3"/>
        </w:numPr>
        <w:spacing w:after="0" w:line="360" w:lineRule="auto"/>
        <w:contextualSpacing/>
        <w:jc w:val="both"/>
        <w:rPr>
          <w:rFonts w:ascii="Times New Roman" w:hAnsi="Times New Roman" w:cs="Times New Roman"/>
          <w:b/>
          <w:sz w:val="24"/>
          <w:szCs w:val="24"/>
        </w:rPr>
      </w:pPr>
      <w:r w:rsidRPr="0028602D">
        <w:rPr>
          <w:rFonts w:ascii="Times New Roman" w:hAnsi="Times New Roman" w:cs="Times New Roman"/>
          <w:b/>
          <w:sz w:val="24"/>
          <w:szCs w:val="24"/>
        </w:rPr>
        <w:t>Área da escrita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Era uma área vocacionada para o contacto com o mundo da leitura e da escrita. Promovia a familiarização com o código escrito. Pretendia despertar as crianças para a realização de produções escritas e criação de hábitos e estratégias de leitura. Neste espaço existia uma caixa com todo o material de escrita: cadernos individuais; uma caixa com letras recortadas de revistas; lápis de carvão; borracha e folhas A4, imagens, </w:t>
      </w:r>
      <w:proofErr w:type="spellStart"/>
      <w:r w:rsidRPr="0028602D">
        <w:rPr>
          <w:rFonts w:ascii="Times New Roman" w:hAnsi="Times New Roman" w:cs="Times New Roman"/>
          <w:sz w:val="24"/>
          <w:szCs w:val="24"/>
        </w:rPr>
        <w:t>etc</w:t>
      </w:r>
      <w:proofErr w:type="spellEnd"/>
      <w:r w:rsidRPr="0028602D">
        <w:rPr>
          <w:rFonts w:ascii="Times New Roman" w:hAnsi="Times New Roman" w:cs="Times New Roman"/>
          <w:sz w:val="24"/>
          <w:szCs w:val="24"/>
        </w:rPr>
        <w:t xml:space="preserve"> (figura 23).</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noProof/>
          <w:sz w:val="24"/>
          <w:szCs w:val="24"/>
          <w:lang w:eastAsia="pt-PT"/>
        </w:rPr>
        <w:drawing>
          <wp:anchor distT="0" distB="0" distL="114300" distR="114300" simplePos="0" relativeHeight="251678720" behindDoc="0" locked="0" layoutInCell="1" allowOverlap="1" wp14:anchorId="473FF836" wp14:editId="7C21F9B8">
            <wp:simplePos x="0" y="0"/>
            <wp:positionH relativeFrom="column">
              <wp:posOffset>1414145</wp:posOffset>
            </wp:positionH>
            <wp:positionV relativeFrom="paragraph">
              <wp:posOffset>224790</wp:posOffset>
            </wp:positionV>
            <wp:extent cx="2646618" cy="1764000"/>
            <wp:effectExtent l="0" t="0" r="1905" b="8255"/>
            <wp:wrapSquare wrapText="bothSides"/>
            <wp:docPr id="1057" name="Picture 9" descr="C:\Users\Marta\Desktop\Marta\Mestrado\1º Ano\2º Semestre\Fotos PES pré-escolar\Fotos Estágio JI Bacel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a\Desktop\Marta\Mestrado\1º Ano\2º Semestre\Fotos PES pré-escolar\Fotos Estágio JI Bacelo\19.JPG"/>
                    <pic:cNvPicPr>
                      <a:picLocks noChangeAspect="1" noChangeArrowheads="1"/>
                    </pic:cNvPicPr>
                  </pic:nvPicPr>
                  <pic:blipFill>
                    <a:blip r:embed="rId44"/>
                    <a:stretch>
                      <a:fillRect/>
                    </a:stretch>
                  </pic:blipFill>
                  <pic:spPr bwMode="auto">
                    <a:xfrm>
                      <a:off x="0" y="0"/>
                      <a:ext cx="2646618" cy="1764000"/>
                    </a:xfrm>
                    <a:prstGeom prst="rect">
                      <a:avLst/>
                    </a:prstGeom>
                    <a:noFill/>
                    <a:ln>
                      <a:noFill/>
                    </a:ln>
                  </pic:spPr>
                </pic:pic>
              </a:graphicData>
            </a:graphic>
          </wp:anchor>
        </w:drawing>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tabs>
          <w:tab w:val="left" w:pos="2254"/>
        </w:tabs>
        <w:spacing w:after="0" w:line="360" w:lineRule="auto"/>
        <w:ind w:firstLine="708"/>
        <w:jc w:val="both"/>
        <w:rPr>
          <w:rFonts w:ascii="Times New Roman" w:hAnsi="Times New Roman" w:cs="Times New Roman"/>
          <w:b/>
          <w:sz w:val="16"/>
          <w:szCs w:val="16"/>
        </w:rPr>
      </w:pPr>
      <w:r w:rsidRPr="0028602D">
        <w:rPr>
          <w:rFonts w:ascii="Times New Roman" w:hAnsi="Times New Roman" w:cs="Times New Roman"/>
          <w:sz w:val="24"/>
          <w:szCs w:val="24"/>
        </w:rPr>
        <w:tab/>
      </w:r>
      <w:r w:rsidRPr="0028602D">
        <w:rPr>
          <w:rFonts w:ascii="Times New Roman" w:hAnsi="Times New Roman" w:cs="Times New Roman"/>
          <w:b/>
          <w:sz w:val="16"/>
          <w:szCs w:val="16"/>
        </w:rPr>
        <w:t>Fig. 23 Área da escrita</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numPr>
          <w:ilvl w:val="0"/>
          <w:numId w:val="3"/>
        </w:numPr>
        <w:spacing w:after="0" w:line="360" w:lineRule="auto"/>
        <w:contextualSpacing/>
        <w:jc w:val="both"/>
        <w:rPr>
          <w:rFonts w:ascii="Times New Roman" w:hAnsi="Times New Roman" w:cs="Times New Roman"/>
          <w:b/>
          <w:sz w:val="24"/>
          <w:szCs w:val="24"/>
        </w:rPr>
      </w:pPr>
      <w:r w:rsidRPr="0028602D">
        <w:rPr>
          <w:rFonts w:ascii="Times New Roman" w:hAnsi="Times New Roman" w:cs="Times New Roman"/>
          <w:b/>
          <w:sz w:val="24"/>
          <w:szCs w:val="24"/>
        </w:rPr>
        <w:t>Área do computador</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Era nesta área que estava o computador que tinha um calendário de utilização próprio, ou seja, apenas três crianças de cada vez podiam ocupar esta área e todos os dias crianças diferentes podiam usufruir deste espaço. Muitas crianças da sala gostavam de utilizar esta área daí ter havido uma forte necessidade de organizar um calendário de utilização. Também havia vários </w:t>
      </w:r>
      <w:proofErr w:type="spellStart"/>
      <w:r w:rsidRPr="0028602D">
        <w:rPr>
          <w:rFonts w:ascii="Times New Roman" w:hAnsi="Times New Roman" w:cs="Times New Roman"/>
          <w:sz w:val="24"/>
          <w:szCs w:val="24"/>
        </w:rPr>
        <w:t>CDs</w:t>
      </w:r>
      <w:proofErr w:type="spellEnd"/>
      <w:r w:rsidRPr="0028602D">
        <w:rPr>
          <w:rFonts w:ascii="Times New Roman" w:hAnsi="Times New Roman" w:cs="Times New Roman"/>
          <w:sz w:val="24"/>
          <w:szCs w:val="24"/>
        </w:rPr>
        <w:t xml:space="preserve"> áudio e existia </w:t>
      </w:r>
      <w:proofErr w:type="gramStart"/>
      <w:r w:rsidRPr="0028602D">
        <w:rPr>
          <w:rFonts w:ascii="Times New Roman" w:hAnsi="Times New Roman" w:cs="Times New Roman"/>
          <w:i/>
          <w:sz w:val="24"/>
          <w:szCs w:val="24"/>
        </w:rPr>
        <w:t>software</w:t>
      </w:r>
      <w:proofErr w:type="gramEnd"/>
      <w:r w:rsidRPr="0028602D">
        <w:rPr>
          <w:rFonts w:ascii="Times New Roman" w:hAnsi="Times New Roman" w:cs="Times New Roman"/>
          <w:sz w:val="24"/>
          <w:szCs w:val="24"/>
        </w:rPr>
        <w:t xml:space="preserve"> educativo adequado à faixa etária das crianças da sala. Neste espaço as crianças tinham contacto com o código informático, podendo escrever, desenhar, jogar, ouvir histórias e pesquisar na internet (figura 24).</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noProof/>
          <w:sz w:val="24"/>
          <w:szCs w:val="24"/>
          <w:lang w:eastAsia="pt-PT"/>
        </w:rPr>
        <w:drawing>
          <wp:anchor distT="0" distB="0" distL="114300" distR="114300" simplePos="0" relativeHeight="251679744" behindDoc="0" locked="0" layoutInCell="1" allowOverlap="1" wp14:anchorId="3E75FA56" wp14:editId="4F117DB2">
            <wp:simplePos x="0" y="0"/>
            <wp:positionH relativeFrom="column">
              <wp:posOffset>1256665</wp:posOffset>
            </wp:positionH>
            <wp:positionV relativeFrom="paragraph">
              <wp:posOffset>12065</wp:posOffset>
            </wp:positionV>
            <wp:extent cx="2776500" cy="1728000"/>
            <wp:effectExtent l="0" t="0" r="5080" b="5715"/>
            <wp:wrapSquare wrapText="bothSides"/>
            <wp:docPr id="1058" name="Picture 10" descr="C:\Users\Marta\Desktop\Marta\Mestrado\1º Ano\2º Semestre\Fotos PES pré-escolar\Fotos Estágio JI Bacel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ta\Desktop\Marta\Mestrado\1º Ano\2º Semestre\Fotos PES pré-escolar\Fotos Estágio JI Bacelo\16.JPG"/>
                    <pic:cNvPicPr>
                      <a:picLocks noChangeAspect="1" noChangeArrowheads="1"/>
                    </pic:cNvPicPr>
                  </pic:nvPicPr>
                  <pic:blipFill>
                    <a:blip r:embed="rId45"/>
                    <a:stretch>
                      <a:fillRect/>
                    </a:stretch>
                  </pic:blipFill>
                  <pic:spPr bwMode="auto">
                    <a:xfrm>
                      <a:off x="0" y="0"/>
                      <a:ext cx="2776500" cy="1728000"/>
                    </a:xfrm>
                    <a:prstGeom prst="rect">
                      <a:avLst/>
                    </a:prstGeom>
                    <a:noFill/>
                    <a:ln>
                      <a:noFill/>
                    </a:ln>
                  </pic:spPr>
                </pic:pic>
              </a:graphicData>
            </a:graphic>
          </wp:anchor>
        </w:drawing>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tabs>
          <w:tab w:val="left" w:pos="2041"/>
        </w:tabs>
        <w:spacing w:after="0" w:line="360" w:lineRule="auto"/>
        <w:jc w:val="both"/>
        <w:rPr>
          <w:rFonts w:ascii="Times New Roman" w:hAnsi="Times New Roman" w:cs="Times New Roman"/>
          <w:b/>
          <w:sz w:val="16"/>
          <w:szCs w:val="16"/>
        </w:rPr>
      </w:pPr>
      <w:r w:rsidRPr="0028602D">
        <w:rPr>
          <w:rFonts w:ascii="Times New Roman" w:hAnsi="Times New Roman" w:cs="Times New Roman"/>
          <w:sz w:val="16"/>
          <w:szCs w:val="16"/>
        </w:rPr>
        <w:tab/>
      </w:r>
      <w:r w:rsidRPr="0028602D">
        <w:rPr>
          <w:rFonts w:ascii="Times New Roman" w:hAnsi="Times New Roman" w:cs="Times New Roman"/>
          <w:b/>
          <w:sz w:val="16"/>
          <w:szCs w:val="16"/>
        </w:rPr>
        <w:t>Fig. 24 Área do computador</w:t>
      </w:r>
    </w:p>
    <w:p w:rsidR="00B63322" w:rsidRPr="0028602D" w:rsidRDefault="00B63322" w:rsidP="00B63322">
      <w:pPr>
        <w:tabs>
          <w:tab w:val="left" w:pos="2041"/>
        </w:tabs>
        <w:spacing w:after="0" w:line="360" w:lineRule="auto"/>
        <w:jc w:val="both"/>
        <w:rPr>
          <w:rFonts w:ascii="Times New Roman" w:hAnsi="Times New Roman" w:cs="Times New Roman"/>
          <w:sz w:val="16"/>
          <w:szCs w:val="16"/>
        </w:rPr>
      </w:pPr>
    </w:p>
    <w:p w:rsidR="00B63322" w:rsidRPr="0028602D" w:rsidRDefault="00B63322" w:rsidP="00B63322">
      <w:pPr>
        <w:tabs>
          <w:tab w:val="left" w:pos="2041"/>
        </w:tabs>
        <w:spacing w:after="0" w:line="360" w:lineRule="auto"/>
        <w:jc w:val="both"/>
        <w:rPr>
          <w:rFonts w:ascii="Times New Roman" w:hAnsi="Times New Roman" w:cs="Times New Roman"/>
          <w:sz w:val="16"/>
          <w:szCs w:val="16"/>
        </w:rPr>
      </w:pPr>
    </w:p>
    <w:p w:rsidR="00B63322" w:rsidRPr="0028602D" w:rsidRDefault="00B63322" w:rsidP="00B63322">
      <w:pPr>
        <w:numPr>
          <w:ilvl w:val="0"/>
          <w:numId w:val="3"/>
        </w:numPr>
        <w:spacing w:after="0" w:line="360" w:lineRule="auto"/>
        <w:contextualSpacing/>
        <w:jc w:val="both"/>
        <w:rPr>
          <w:rFonts w:ascii="Times New Roman" w:hAnsi="Times New Roman" w:cs="Times New Roman"/>
          <w:b/>
          <w:sz w:val="24"/>
          <w:szCs w:val="24"/>
        </w:rPr>
      </w:pPr>
      <w:r w:rsidRPr="0028602D">
        <w:rPr>
          <w:rFonts w:ascii="Times New Roman" w:hAnsi="Times New Roman" w:cs="Times New Roman"/>
          <w:b/>
          <w:sz w:val="24"/>
          <w:szCs w:val="24"/>
        </w:rPr>
        <w:t>Área das ciências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Esta área estava vocacionada para o conhecimento do mundo e </w:t>
      </w:r>
      <w:r w:rsidR="00FE4CDC">
        <w:rPr>
          <w:rFonts w:ascii="Times New Roman" w:hAnsi="Times New Roman" w:cs="Times New Roman"/>
          <w:sz w:val="24"/>
          <w:szCs w:val="24"/>
        </w:rPr>
        <w:t>para as descobertas científicas, t</w:t>
      </w:r>
      <w:r w:rsidRPr="0028602D">
        <w:rPr>
          <w:rFonts w:ascii="Times New Roman" w:hAnsi="Times New Roman" w:cs="Times New Roman"/>
          <w:sz w:val="24"/>
          <w:szCs w:val="24"/>
        </w:rPr>
        <w:t xml:space="preserve">endo como principal objetivo promover a curiosidade e o desejo de saber. Existia no espaço da ciência uma caixa plástica retangular que continha: uma lupa, um jogo táctil, um conjunto de caixas de cheiros construído com o grupo; uma caixa de música e dois caleidoscópios e um espelho. Para além disso era nesta área que guardávamos todas as experiências feitas e/ou animais que observávamos por um período de tempo. Na semana que levei para a sala dois animais (pombo e </w:t>
      </w:r>
      <w:r w:rsidRPr="0028602D">
        <w:rPr>
          <w:rFonts w:ascii="Times New Roman" w:hAnsi="Times New Roman" w:cs="Times New Roman"/>
          <w:sz w:val="24"/>
          <w:szCs w:val="24"/>
        </w:rPr>
        <w:lastRenderedPageBreak/>
        <w:t xml:space="preserve">coelho) para exploração direta, por parte das crianças, pude enriquecer um pouco esta </w:t>
      </w:r>
      <w:r w:rsidRPr="0028602D">
        <w:rPr>
          <w:rFonts w:ascii="Times New Roman" w:hAnsi="Times New Roman" w:cs="Times New Roman"/>
          <w:noProof/>
          <w:sz w:val="24"/>
          <w:szCs w:val="24"/>
          <w:lang w:eastAsia="pt-PT"/>
        </w:rPr>
        <w:drawing>
          <wp:anchor distT="0" distB="0" distL="114300" distR="114300" simplePos="0" relativeHeight="251680768" behindDoc="0" locked="0" layoutInCell="1" allowOverlap="1" wp14:anchorId="6D10084D" wp14:editId="1B1B6EBB">
            <wp:simplePos x="0" y="0"/>
            <wp:positionH relativeFrom="column">
              <wp:posOffset>184785</wp:posOffset>
            </wp:positionH>
            <wp:positionV relativeFrom="paragraph">
              <wp:posOffset>1641475</wp:posOffset>
            </wp:positionV>
            <wp:extent cx="2479040" cy="1763395"/>
            <wp:effectExtent l="0" t="0" r="0" b="8255"/>
            <wp:wrapSquare wrapText="bothSides"/>
            <wp:docPr id="1059" name="Picture 11" descr="C:\Users\Marta\Desktop\Marta\Mestrado\1º Ano\2º Semestre\Fotos PES pré-escolar\Fotos Estágio JI Bacel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ta\Desktop\Marta\Mestrado\1º Ano\2º Semestre\Fotos PES pré-escolar\Fotos Estágio JI Bacelo\20.JPG"/>
                    <pic:cNvPicPr>
                      <a:picLocks noChangeAspect="1" noChangeArrowheads="1"/>
                    </pic:cNvPicPr>
                  </pic:nvPicPr>
                  <pic:blipFill>
                    <a:blip r:embed="rId46"/>
                    <a:stretch>
                      <a:fillRect/>
                    </a:stretch>
                  </pic:blipFill>
                  <pic:spPr bwMode="auto">
                    <a:xfrm>
                      <a:off x="0" y="0"/>
                      <a:ext cx="2479040" cy="1763395"/>
                    </a:xfrm>
                    <a:prstGeom prst="rect">
                      <a:avLst/>
                    </a:prstGeom>
                    <a:noFill/>
                    <a:ln>
                      <a:noFill/>
                    </a:ln>
                  </pic:spPr>
                </pic:pic>
              </a:graphicData>
            </a:graphic>
          </wp:anchor>
        </w:drawing>
      </w:r>
      <w:r w:rsidRPr="0028602D">
        <w:rPr>
          <w:rFonts w:ascii="Times New Roman" w:hAnsi="Times New Roman" w:cs="Times New Roman"/>
          <w:sz w:val="24"/>
          <w:szCs w:val="24"/>
        </w:rPr>
        <w:t>área (figura 25).</w:t>
      </w:r>
    </w:p>
    <w:p w:rsidR="00B63322" w:rsidRPr="0028602D" w:rsidRDefault="00B63322" w:rsidP="00B63322">
      <w:pPr>
        <w:spacing w:after="0" w:line="240" w:lineRule="auto"/>
        <w:ind w:firstLine="708"/>
        <w:jc w:val="both"/>
        <w:rPr>
          <w:rFonts w:ascii="Times New Roman" w:hAnsi="Times New Roman" w:cs="Times New Roman"/>
          <w:sz w:val="24"/>
          <w:szCs w:val="24"/>
        </w:rPr>
      </w:pPr>
      <w:r w:rsidRPr="0028602D">
        <w:rPr>
          <w:rFonts w:ascii="Times New Roman" w:hAnsi="Times New Roman" w:cs="Times New Roman"/>
          <w:noProof/>
          <w:sz w:val="24"/>
          <w:szCs w:val="24"/>
          <w:lang w:eastAsia="pt-PT"/>
        </w:rPr>
        <w:drawing>
          <wp:anchor distT="0" distB="0" distL="114300" distR="114300" simplePos="0" relativeHeight="251681792" behindDoc="0" locked="0" layoutInCell="1" allowOverlap="1" wp14:anchorId="0673C00C" wp14:editId="219B441C">
            <wp:simplePos x="0" y="0"/>
            <wp:positionH relativeFrom="column">
              <wp:posOffset>-114300</wp:posOffset>
            </wp:positionH>
            <wp:positionV relativeFrom="paragraph">
              <wp:posOffset>64135</wp:posOffset>
            </wp:positionV>
            <wp:extent cx="2482850" cy="1763395"/>
            <wp:effectExtent l="0" t="0" r="0" b="8255"/>
            <wp:wrapSquare wrapText="bothSides"/>
            <wp:docPr id="1060" name="Picture 12" descr="C:\Users\Marta\Desktop\Marta\Mestrado\1º Ano\2º Semestre\Fotos PES pré-escolar\Fotos Estágio JI Bacel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a\Desktop\Marta\Mestrado\1º Ano\2º Semestre\Fotos PES pré-escolar\Fotos Estágio JI Bacelo\21.JPG"/>
                    <pic:cNvPicPr>
                      <a:picLocks noChangeAspect="1" noChangeArrowheads="1"/>
                    </pic:cNvPicPr>
                  </pic:nvPicPr>
                  <pic:blipFill>
                    <a:blip r:embed="rId47"/>
                    <a:stretch>
                      <a:fillRect/>
                    </a:stretch>
                  </pic:blipFill>
                  <pic:spPr bwMode="auto">
                    <a:xfrm>
                      <a:off x="0" y="0"/>
                      <a:ext cx="2482850" cy="1763395"/>
                    </a:xfrm>
                    <a:prstGeom prst="rect">
                      <a:avLst/>
                    </a:prstGeom>
                    <a:noFill/>
                    <a:ln>
                      <a:noFill/>
                    </a:ln>
                  </pic:spPr>
                </pic:pic>
              </a:graphicData>
            </a:graphic>
          </wp:anchor>
        </w:drawing>
      </w:r>
    </w:p>
    <w:p w:rsidR="00B63322" w:rsidRPr="0028602D" w:rsidRDefault="00B63322" w:rsidP="00B63322">
      <w:pPr>
        <w:spacing w:after="0" w:line="240" w:lineRule="auto"/>
        <w:ind w:firstLine="708"/>
        <w:jc w:val="both"/>
        <w:rPr>
          <w:rFonts w:ascii="Times New Roman" w:hAnsi="Times New Roman" w:cs="Times New Roman"/>
          <w:b/>
          <w:sz w:val="16"/>
          <w:szCs w:val="16"/>
        </w:rPr>
      </w:pPr>
      <w:r w:rsidRPr="0028602D">
        <w:rPr>
          <w:rFonts w:ascii="Times New Roman" w:hAnsi="Times New Roman" w:cs="Times New Roman"/>
          <w:b/>
          <w:sz w:val="16"/>
          <w:szCs w:val="16"/>
        </w:rPr>
        <w:t>Fig. 25 Área das ciências – matemática</w:t>
      </w:r>
    </w:p>
    <w:p w:rsidR="00B63322" w:rsidRPr="0028602D" w:rsidRDefault="00B63322" w:rsidP="00B63322">
      <w:pPr>
        <w:spacing w:after="0" w:line="360" w:lineRule="auto"/>
        <w:ind w:firstLine="708"/>
        <w:jc w:val="both"/>
        <w:rPr>
          <w:rFonts w:ascii="Times New Roman" w:hAnsi="Times New Roman" w:cs="Times New Roman"/>
          <w:sz w:val="16"/>
          <w:szCs w:val="16"/>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Não foi nada fácil intervir nas diversas áreas ao longo do estágio, pois a sala mostrava-se sempre tão rica e tão completa que poucas foram as alterações que consegui fazer, no entanto aquilo que introduzi foi com grande intencionalidade, sempre com a preocupação nas aprendizagens que poderia proporcionar ao grupo.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Para melhor visualizarmos a disposição de cada uma destas áreas, em baixo a planta da sala com respetiva legenda.</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E4439E">
      <w:pPr>
        <w:spacing w:after="0" w:line="360" w:lineRule="auto"/>
        <w:jc w:val="both"/>
        <w:rPr>
          <w:rFonts w:ascii="Times New Roman" w:hAnsi="Times New Roman" w:cs="Times New Roman"/>
          <w:sz w:val="24"/>
          <w:szCs w:val="24"/>
        </w:rPr>
      </w:pPr>
    </w:p>
    <w:p w:rsidR="00E4439E" w:rsidRPr="0028602D" w:rsidRDefault="005B1FFE" w:rsidP="00E4439E">
      <w:pPr>
        <w:spacing w:after="0" w:line="360" w:lineRule="auto"/>
        <w:ind w:firstLine="708"/>
        <w:jc w:val="both"/>
        <w:rPr>
          <w:rFonts w:ascii="Times New Roman" w:hAnsi="Times New Roman" w:cs="Times New Roman"/>
          <w:sz w:val="24"/>
          <w:szCs w:val="24"/>
        </w:rPr>
      </w:pPr>
      <w:r>
        <w:rPr>
          <w:noProof/>
        </w:rPr>
        <w:pict>
          <v:rect id="Rectângulo 38" o:spid="_x0000_s1069" style="position:absolute;left:0;text-align:left;margin-left:234.85pt;margin-top:8.65pt;width:174.65pt;height:20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eTcAIAACEFAAAOAAAAZHJzL2Uyb0RvYy54bWysVN1u0zAUvkfiHSzfsySlhVEtnapNQ0jT&#10;Nm1Du3Ydu41wfMyx26Q8Dq/Ci3HspOk0Ji4QN4mPz/ed/+Oz864xbKfQ12BLXpzknCkroartuuRf&#10;H6/enXLmg7CVMGBVyffK8/PF2zdnrZurCWzAVAoZGbF+3rqSb0Jw8yzzcqMa4U/AKUtKDdiIQCKu&#10;swpFS9Ybk03y/EPWAlYOQSrv6fayV/JFsq+1kuFWa68CMyWn2EL6Yvqu4jdbnIn5GoXb1HIIQ/xD&#10;FI2oLTkdTV2KINgW6z9MNbVE8KDDiYQmA61rqVIOlE2Rv8jmYSOcSrlQcbwby+T/n1l5s7tDVlcl&#10;f0+dsqKhHt1T1X79tOutAUa3VKLW+TkhH9wdDpKnY8y309jEP2XCulTW/VhW1QUm6XIyKU7z2Ywz&#10;SbrJbJrnqe7Zke3Qh88KGhYPJUcKIFVT7K59II8EPUBIiNH0/tMp7I2KIRh7rzSlEj0mdhoidWGQ&#10;7QS1v/pWxFzIVkJGiq6NGUnFayQTDqQBG2kqDdZIzF8jHr2N6OQRbBiJTW0B/07WPf6QdZ9rTDt0&#10;qy71bZKKGa9WUO2pmQj9lHsnr2qq57Xw4U4gjTUtAK1quKWPNtCWHIYTZxvAH6/dRzxNG2k5a2lN&#10;Su6/bwUqzswXS3P4qZhO414lYTr7SNEwfK5ZPdfYbXMB1IqCHgUn0zHigzkcNULzRBu9jF5JJawk&#10;3yWXAQ/CRejXl94EqZbLBKNdciJc2wcno/FY6Dgvj92TQDcMVaBxvIHDSon5i9nqsZFpYbkNoOs0&#10;eMe6Di2gPUwzNLwZcdGfywl1fNkWvwEAAP//AwBQSwMEFAAGAAgAAAAhAGINE1nfAAAACQEAAA8A&#10;AABkcnMvZG93bnJldi54bWxMj81OwzAQhO9IfQdrK3GjTvlJmzROhSIhJDgRyoGbGy9J1HgdxW6a&#10;8PQsJzjuzKfZmWw/2U6MOPjWkYL1KgKBVDnTUq3g8P50swXhgyajO0eoYEYP+3xxlenUuAu94ViG&#10;WnAI+VQraELoUyl91aDVfuV6JPa+3GB14HOopRn0hcNtJ2+jKJZWt8QfGt1j0WB1Ks9Wwessw3j4&#10;iJPvsWhnU34Wzy9YKHW9nB53IAJO4Q+G3/pcHXLudHRnMl50Cu7jZMMoG5s7EAxs1wmPOyp4YEHm&#10;mfy/IP8BAAD//wMAUEsBAi0AFAAGAAgAAAAhALaDOJL+AAAA4QEAABMAAAAAAAAAAAAAAAAAAAAA&#10;AFtDb250ZW50X1R5cGVzXS54bWxQSwECLQAUAAYACAAAACEAOP0h/9YAAACUAQAACwAAAAAAAAAA&#10;AAAAAAAvAQAAX3JlbHMvLnJlbHNQSwECLQAUAAYACAAAACEAREF3k3ACAAAhBQAADgAAAAAAAAAA&#10;AAAAAAAuAgAAZHJzL2Uyb0RvYy54bWxQSwECLQAUAAYACAAAACEAYg0TWd8AAAAJAQAADwAAAAAA&#10;AAAAAAAAAADKBAAAZHJzL2Rvd25yZXYueG1sUEsFBgAAAAAEAAQA8wAAANYFAAAAAA==&#10;" fillcolor="white [3201]" strokecolor="black [3200]" strokeweight="2pt">
            <v:textbox>
              <w:txbxContent>
                <w:p w:rsidR="005B1FFE" w:rsidRPr="00CF5B92" w:rsidRDefault="005B1FFE" w:rsidP="00E4439E">
                  <w:pPr>
                    <w:jc w:val="center"/>
                    <w:rPr>
                      <w:sz w:val="12"/>
                      <w:szCs w:val="12"/>
                    </w:rPr>
                  </w:pPr>
                  <w:r w:rsidRPr="00CF5B92">
                    <w:rPr>
                      <w:sz w:val="12"/>
                      <w:szCs w:val="12"/>
                    </w:rPr>
                    <w:t>18</w:t>
                  </w:r>
                </w:p>
              </w:txbxContent>
            </v:textbox>
          </v:rect>
        </w:pict>
      </w:r>
      <w:r>
        <w:rPr>
          <w:noProof/>
        </w:rPr>
        <w:pict>
          <v:rect id="Rectângulo 37" o:spid="_x0000_s1068" style="position:absolute;left:0;text-align:left;margin-left:174.75pt;margin-top:8.65pt;width:51.3pt;height:20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tJbwIAACAFAAAOAAAAZHJzL2Uyb0RvYy54bWysVN1u0zAUvkfiHSzfsySl3aBaOlWbhpCm&#10;MW1Du3Ydu41wfMyx26Q8Dq/Ci3HspOk0Ji4QN4mPz/93vuPzi64xbKfQ12BLXpzknCkroartuuRf&#10;H6/ffeDMB2ErYcCqku+V5xeLt2/OWzdXE9iAqRQyCmL9vHUl34Tg5lnm5UY1wp+AU5aUGrARgURc&#10;ZxWKlqI3Jpvk+WnWAlYOQSrv6faqV/JFiq+1kuGL1l4FZkpOtYX0xfRdxW+2OBfzNQq3qeVQhviH&#10;KhpRW0o6hroSQbAt1n+EamqJ4EGHEwlNBlrXUqUeqJsif9HNw0Y4lXohcLwbYfL/L6y83d0hq6uS&#10;vz/jzIqGZnRPqP36addbA4xuCaLW+TlZPrg7HCRPx9hvp7GJf+qEdQnW/Qir6gKTdHk6K2YFgS9J&#10;NZlN8zzBnh2dHfrwSUHD4qHkSPkTmGJ34wMlJNODCQmxmD59OoW9UbECY++Vpk4o4SR5Jw6pS4Ns&#10;J2j61bcitkKxkmV00bUxo1PxmpMJB6fBNrqpxKvRMX/N8ZhttE4ZwYbRsakt4N+ddW9/6LrvNbYd&#10;ulWXxjZJBcarFVR7miVCT3Lv5HVNeN4IH+4EEqtpBLSp4Qt9tIG25DCcONsA/njtPtoT2UjLWUtb&#10;UnL/fStQcWY+W6Lhx2I6jWuVhOnsbEICPtesnmvstrkEGkVBb4KT6RjtgzkcNULzRAu9jFlJJayk&#10;3CWXAQ/CZei3l54EqZbLZEar5ES4sQ9OxuAR6MiXx+5JoBtIFYiNt3DYKDF/wa3eNnpaWG4D6DoR&#10;74jrMAJaw8Sh4cmIe/5cTlbHh23xGwAA//8DAFBLAwQUAAYACAAAACEAhHioyN8AAAAJAQAADwAA&#10;AGRycy9kb3ducmV2LnhtbEyPTU/DMAyG70j8h8hI3Fi6j26sazqhSggJTnTjwC1rTFutcaom61p+&#10;PeYER/t99Ppxuh9tKwbsfeNIwXwWgUAqnWmoUnA8PD88gvBBk9GtI1QwoYd9dnuT6sS4K73jUIRK&#10;cAn5RCuoQ+gSKX1Zo9V+5jokzr5cb3Xgsa+k6fWVy20rF1G0llY3xBdq3WFeY3kuLlbB2yTDcPxY&#10;b7+HvJlM8Zm/vGKu1P3d+LQDEXAMfzD86rM6ZOx0chcyXrQKlqttzCgHmyUIBlbxYg7ipCDmhcxS&#10;+f+D7AcAAP//AwBQSwECLQAUAAYACAAAACEAtoM4kv4AAADhAQAAEwAAAAAAAAAAAAAAAAAAAAAA&#10;W0NvbnRlbnRfVHlwZXNdLnhtbFBLAQItABQABgAIAAAAIQA4/SH/1gAAAJQBAAALAAAAAAAAAAAA&#10;AAAAAC8BAABfcmVscy8ucmVsc1BLAQItABQABgAIAAAAIQBm0otJbwIAACAFAAAOAAAAAAAAAAAA&#10;AAAAAC4CAABkcnMvZTJvRG9jLnhtbFBLAQItABQABgAIAAAAIQCEeKjI3wAAAAkBAAAPAAAAAAAA&#10;AAAAAAAAAMkEAABkcnMvZG93bnJldi54bWxQSwUGAAAAAAQABADzAAAA1QUAAAAA&#10;" fillcolor="white [3201]" strokecolor="black [3200]" strokeweight="2pt">
            <v:textbox>
              <w:txbxContent>
                <w:p w:rsidR="005B1FFE" w:rsidRPr="00CF5B92" w:rsidRDefault="005B1FFE" w:rsidP="00E4439E">
                  <w:pPr>
                    <w:jc w:val="center"/>
                    <w:rPr>
                      <w:sz w:val="12"/>
                      <w:szCs w:val="12"/>
                    </w:rPr>
                  </w:pPr>
                  <w:r w:rsidRPr="00CF5B92">
                    <w:rPr>
                      <w:sz w:val="12"/>
                      <w:szCs w:val="12"/>
                    </w:rPr>
                    <w:t>5</w:t>
                  </w:r>
                </w:p>
              </w:txbxContent>
            </v:textbox>
          </v:rect>
        </w:pict>
      </w:r>
      <w:r>
        <w:rPr>
          <w:noProof/>
        </w:rPr>
        <w:pict>
          <v:rect id="Rectângulo 36" o:spid="_x0000_s1067" style="position:absolute;left:0;text-align:left;margin-left:77.7pt;margin-top:8.65pt;width:86.4pt;height:20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yu1cgIAACEFAAAOAAAAZHJzL2Uyb0RvYy54bWysVNtOGzEQfa/Uf7D8XvbScIvYoAhEVQkB&#10;AiqeHa+drGp7XNvJbvo5/RV+rGPvBURRH6q+7Ho8c+ZyZsZn551WZCecb8BUtDjIKRGGQ92YdUW/&#10;PV59OqHEB2ZqpsCIiu6Fp+eLjx/OWjsXJWxA1cIRdGL8vLUV3YRg51nm+UZo5g/ACoNKCU6zgKJb&#10;Z7VjLXrXKivz/ChrwdXWARfe4+1lr6SL5F9KwcOtlF4EoiqKuYX0dem7it9sccbma8fspuFDGuwf&#10;stCsMRh0cnXJAiNb1/zhSjfcgQcZDjjoDKRsuEg1YDVF/qaahw2zItWC5Hg70eT/n1t+s7tzpKkr&#10;+vmIEsM09ugeWXv+ZdZbBQRvkaLW+jlaPtg7N0gej7HeTjod/1gJ6RKt+4lW0QXC8bLIT4/LE2Sf&#10;o648nOV54j17QVvnwxcBmsRDRR0mkNhku2sfMCKajiYoxGz6+OkU9krEFJS5FxJLwYhlQqchEhfK&#10;kR3D9tffi1gL+kqWESIbpSZQ8R5IhRE02EaYSIM1AfP3gC/RJusUEUyYgLox4P4Olr39WHVfayw7&#10;dKsu9a0sxw6toN5jMx30U+4tv2qQz2vmwx1zONbYAlzVcIsfqaCtKAwnSjbgfr53H+1x2lBLSYtr&#10;UlH/Y8ucoER9NTiHp8VsFvcqCbPD4xIF91qzeq0xW30B2IoCHwXL0zHaBzUepQP9hBu9jFFRxQzH&#10;2BXlwY3CRejXF98ELpbLZIa7ZFm4Ng+WR+eR6Dgvj90Tc3YYqoDjeAPjSrH5m9nqbSPSwHIbQDZp&#10;8CLVPa9DC3AP0wwNb0Zc9Ndysnp52Ra/AQAA//8DAFBLAwQUAAYACAAAACEAf6iCSt8AAAAJAQAA&#10;DwAAAGRycy9kb3ducmV2LnhtbEyPQU+DQBCF7yb9D5tp4s0upVIrsjQNiTHRk1gP3rbsCER2lrBb&#10;Cv56x5Pe5s28vPletp9sJ0YcfOtIwXoVgUCqnGmpVnB8e7zZgfBBk9GdI1Qwo4d9vrjKdGrchV5x&#10;LEMtOIR8qhU0IfSplL5q0Gq/cj0S3z7dYHVgOdTSDPrC4baTcRRtpdUt8YdG91g0WH2VZ6vgZZZh&#10;PL5v77/Hop1N+VE8PWOh1PVyOjyACDiFPzP84jM65Mx0cmcyXnSsk+SWrTzcbUCwYRPvYhAnBQkv&#10;ZJ7J/w3yHwAAAP//AwBQSwECLQAUAAYACAAAACEAtoM4kv4AAADhAQAAEwAAAAAAAAAAAAAAAAAA&#10;AAAAW0NvbnRlbnRfVHlwZXNdLnhtbFBLAQItABQABgAIAAAAIQA4/SH/1gAAAJQBAAALAAAAAAAA&#10;AAAAAAAAAC8BAABfcmVscy8ucmVsc1BLAQItABQABgAIAAAAIQA27yu1cgIAACEFAAAOAAAAAAAA&#10;AAAAAAAAAC4CAABkcnMvZTJvRG9jLnhtbFBLAQItABQABgAIAAAAIQB/qIJK3wAAAAkBAAAPAAAA&#10;AAAAAAAAAAAAAMwEAABkcnMvZG93bnJldi54bWxQSwUGAAAAAAQABADzAAAA2AUAAAAA&#10;" fillcolor="white [3201]" strokecolor="black [3200]" strokeweight="2pt">
            <v:textbox>
              <w:txbxContent>
                <w:p w:rsidR="005B1FFE" w:rsidRPr="00CF5B92" w:rsidRDefault="005B1FFE" w:rsidP="00E4439E">
                  <w:pPr>
                    <w:jc w:val="center"/>
                    <w:rPr>
                      <w:sz w:val="12"/>
                      <w:szCs w:val="12"/>
                    </w:rPr>
                  </w:pPr>
                  <w:r w:rsidRPr="00CF5B92">
                    <w:rPr>
                      <w:sz w:val="12"/>
                      <w:szCs w:val="12"/>
                    </w:rPr>
                    <w:t>4</w:t>
                  </w:r>
                </w:p>
              </w:txbxContent>
            </v:textbox>
          </v:rect>
        </w:pict>
      </w:r>
      <w:r>
        <w:rPr>
          <w:noProof/>
        </w:rPr>
        <w:pict>
          <v:rect id="Rectângulo 35" o:spid="_x0000_s1066" style="position:absolute;left:0;text-align:left;margin-left:34.55pt;margin-top:12.4pt;width:33.2pt;height:189.1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0BLbwIAACEFAAAOAAAAZHJzL2Uyb0RvYy54bWysVM1O3DAQvlfqO1i+l2xCaMuKLFqBqCoh&#10;WAEVZ69j70a1Pa7t3WT7OH0VXqxj5wdEUQ9VL4nH833zPz4777Qie+F8A6ai+dGMEmE41I3ZVPTb&#10;w9WHz5T4wEzNFBhR0YPw9Hzx/t1Za+eigC2oWjiCRoyft7ai2xDsPMs83wrN/BFYYVApwWkWUHSb&#10;rHasRetaZcVs9jFrwdXWARfe4+1lr6SLZF9KwcOtlF4EoiqKsYX0dem7jt9sccbmG8fstuFDGOwf&#10;otCsMeh0MnXJAiM71/xhSjfcgQcZjjjoDKRsuEg5YDb57FU291tmRcoFi+PtVCb//8zym/3Kkaau&#10;6PEJJYZp7NEdVu3pl9nsFBC8xRK11s8ReW9XbpA8HmO+nXQ6/jET0qWyHqayii4QjpdlkZf5KSUc&#10;VUU5y4vTMhrNntnW+fBFgCbxUFGHAaRqsv21Dz10hCAvRtP7T6dwUCKGoMydkJgKeiwSOw2RuFCO&#10;7Bm2v/6eD24TMlJko9REyt8iqTCSBmykiTRYE3H2FvHZ24ROHsGEiagbA+7vZNnjx6z7XGPaoVt3&#10;qW/F8dihNdQHbKaDfsq95VcN1vOa+bBiDscaFwBXNdziRypoKwrDiZItuJ9v3Uc8ThtqKWlxTSrq&#10;f+yYE5Sorwbn8DQvy7hXSShPPhUouJea9UuN2ekLwFbk+ChYno4RH9R4lA70I270MnpFFTMcfVeU&#10;BzcKF6FfX3wTuFguEwx3ybJwbe4tj8ZjoeO8PHSPzNlhqAKO4w2MK8Xmr2arx0amgeUugGzS4MVS&#10;93UdWoB7mEZ3eDPior+UE+r5ZVv8BgAA//8DAFBLAwQUAAYACAAAACEAuAtkpd8AAAAJAQAADwAA&#10;AGRycy9kb3ducmV2LnhtbEyPzU7DMBCE70i8g7VI3Kjdv4iGbCoUCSHBiVAO3Nx4SSLidRS7acLT&#10;457gOJrRzDfZfrKdGGnwrWOE5UKBIK6cablGOLw/3d2D8EGz0Z1jQpjJwz6/vsp0atyZ32gsQy1i&#10;CftUIzQh9KmUvmrIar9wPXH0vtxgdYhyqKUZ9DmW206ulEqk1S3HhUb3VDRUfZcni/A6yzAePpLd&#10;z1i0syk/i+cXKhBvb6bHBxCBpvAXhgt+RIc8Mh3diY0XHUKyW8YkwmoTH1z89XYL4oiwUWsFMs/k&#10;/wf5LwAAAP//AwBQSwECLQAUAAYACAAAACEAtoM4kv4AAADhAQAAEwAAAAAAAAAAAAAAAAAAAAAA&#10;W0NvbnRlbnRfVHlwZXNdLnhtbFBLAQItABQABgAIAAAAIQA4/SH/1gAAAJQBAAALAAAAAAAAAAAA&#10;AAAAAC8BAABfcmVscy8ucmVsc1BLAQItABQABgAIAAAAIQCRy0BLbwIAACEFAAAOAAAAAAAAAAAA&#10;AAAAAC4CAABkcnMvZTJvRG9jLnhtbFBLAQItABQABgAIAAAAIQC4C2Sl3wAAAAkBAAAPAAAAAAAA&#10;AAAAAAAAAMkEAABkcnMvZG93bnJldi54bWxQSwUGAAAAAAQABADzAAAA1QUAAAAA&#10;" fillcolor="white [3201]" strokecolor="black [3200]" strokeweight="2pt">
            <v:textbox>
              <w:txbxContent>
                <w:p w:rsidR="005B1FFE" w:rsidRPr="00CF5B92" w:rsidRDefault="005B1FFE" w:rsidP="00E4439E">
                  <w:pPr>
                    <w:jc w:val="center"/>
                    <w:rPr>
                      <w:sz w:val="12"/>
                      <w:szCs w:val="12"/>
                    </w:rPr>
                  </w:pPr>
                  <w:r w:rsidRPr="00CF5B92">
                    <w:rPr>
                      <w:sz w:val="12"/>
                      <w:szCs w:val="12"/>
                    </w:rPr>
                    <w:t>3</w:t>
                  </w:r>
                </w:p>
              </w:txbxContent>
            </v:textbox>
          </v:rect>
        </w:pict>
      </w:r>
      <w:r>
        <w:rPr>
          <w:noProof/>
        </w:rPr>
        <w:pict>
          <v:rect id="Rectângulo 32" o:spid="_x0000_s1065" style="position:absolute;left:0;text-align:left;margin-left:25.75pt;margin-top:-2pt;width:397.55pt;height:442.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6oZwIAAA8FAAAOAAAAZHJzL2Uyb0RvYy54bWysVF9P2zAQf5+072D5fSQpLYyKFFUgpkkI&#10;KmDi2Th2G83xeWe3afdx9lX4Yjs7aYoY2sO0F+fOd7/7l9/5/GLbGLZR6GuwJS+Ocs6UlVDVdlny&#10;b4/Xnz5z5oOwlTBgVcl3yvOL2ccP562bqhGswFQKGQWxftq6kq9CcNMs83KlGuGPwClLRg3YiEAq&#10;LrMKRUvRG5ON8vwkawErhyCV93R71Rn5LMXXWslwp7VXgZmSU20hnZjO53hms3MxXaJwq1r2ZYh/&#10;qKIRtaWkQ6grEQRbY/1HqKaWCB50OJLQZKB1LVXqgbop8jfdPKyEU6kXGo53w5j8/wsrbzcLZHVV&#10;8uMRZ1Y09I/uaWovv+xybYDRLY2odX5Kng9ugb3mSYz9bjU28UudsG0a624Yq9oGJulyko/P8lMi&#10;giTb5GRUTE6PY9TsAHfowxcFDYtCyZEqSOMUmxsfOte9C+FiOV0BSQo7o2INxt4rTb1QylFCJxap&#10;S4NsI+j/V9+LPm3yjBBdGzOAivdAJuxBvW+EqcSsAZi/BzxkG7xTRrBhADa1Bfw7WHf++667XmPb&#10;z1Dt6NchdJz2Tl7XNLwb4cNCIJGY6E6LGe7o0AbakkMvcbYC/PneffQnbpGVs5aWouT+x1qg4sx8&#10;tcS6s2I8jluUlPHkdEQKvrY8v7bYdXMJNPeCngAnkxj9g9mLGqF5ov2dx6xkElZS7pLLgHvlMnTL&#10;Si+AVPN5cqPNcSLc2AcnY/A41UiOx+2TQNczKBD5bmG/QGL6hkidb0RamK8D6Dqx7DDXft60dYmn&#10;/QsR1/q1nrwO79jsNwAAAP//AwBQSwMEFAAGAAgAAAAhAHorK7PfAAAACQEAAA8AAABkcnMvZG93&#10;bnJldi54bWxMj0FPg0AQhe8m/ofNmHhrF7QllLI0hsSY6EmsB29bdgQiO0vYLQV/veNJb/PyXt58&#10;Lz/MthcTjr5zpCBeRyCQamc6ahQc3x5XKQgfNBndO0IFC3o4FNdXuc6Mu9ArTlVoBJeQz7SCNoQh&#10;k9LXLVrt125AYu/TjVYHlmMjzagvXG57eRdFibS6I/7Q6gHLFuuv6mwVvCwyTMf3ZPc9ld1iqo/y&#10;6RlLpW5v5oc9iIBz+AvDLz6jQ8FMJ3cm40WvYBtvOalgteFJ7KebJAFx4iON70EWufy/oPgBAAD/&#10;/wMAUEsBAi0AFAAGAAgAAAAhALaDOJL+AAAA4QEAABMAAAAAAAAAAAAAAAAAAAAAAFtDb250ZW50&#10;X1R5cGVzXS54bWxQSwECLQAUAAYACAAAACEAOP0h/9YAAACUAQAACwAAAAAAAAAAAAAAAAAvAQAA&#10;X3JlbHMvLnJlbHNQSwECLQAUAAYACAAAACEApat+qGcCAAAPBQAADgAAAAAAAAAAAAAAAAAuAgAA&#10;ZHJzL2Uyb0RvYy54bWxQSwECLQAUAAYACAAAACEAeisrs98AAAAJAQAADwAAAAAAAAAAAAAAAADB&#10;BAAAZHJzL2Rvd25yZXYueG1sUEsFBgAAAAAEAAQA8wAAAM0FAAAAAA==&#10;" fillcolor="white [3201]" strokecolor="black [3200]" strokeweight="2pt"/>
        </w:pict>
      </w:r>
    </w:p>
    <w:p w:rsidR="00E4439E" w:rsidRPr="0028602D" w:rsidRDefault="005B1FFE" w:rsidP="00E4439E">
      <w:pPr>
        <w:spacing w:after="0" w:line="360" w:lineRule="auto"/>
        <w:ind w:firstLine="708"/>
        <w:jc w:val="both"/>
        <w:rPr>
          <w:rFonts w:ascii="Times New Roman" w:hAnsi="Times New Roman" w:cs="Times New Roman"/>
          <w:sz w:val="24"/>
          <w:szCs w:val="24"/>
        </w:rPr>
      </w:pPr>
      <w:r>
        <w:rPr>
          <w:noProof/>
        </w:rPr>
        <w:pict>
          <v:rect id="Rectângulo 46" o:spid="_x0000_s1064" style="position:absolute;left:0;text-align:left;margin-left:394.5pt;margin-top:11.75pt;width:23.15pt;height:130.2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recgIAACEFAAAOAAAAZHJzL2Uyb0RvYy54bWysVEtu2zAQ3RfoHQjuG0munTaG5cBIkKJA&#10;kARJiqxpirSFkhyWpC25x+lVcrEOqU+MNOii6EbicObN9w0X561WZC+cr8GUtDjJKRGGQ1WbTUm/&#10;PV59+EyJD8xUTIERJT0IT8+X798tGjsXE9iCqoQj6MT4eWNLug3BzrPM863QzJ+AFQaVEpxmAUW3&#10;ySrHGvSuVTbJ89OsAVdZB1x4j7eXnZIuk38pBQ+3UnoRiCop5hbS16XvOn6z5YLNN47Zbc37NNg/&#10;ZKFZbTDo6OqSBUZ2rv7Dla65Aw8ynHDQGUhZc5FqwGqK/FU1D1tmRaoFm+Pt2Cb//9zym/2dI3VV&#10;0ukpJYZpnNE9du35l9nsFBC8xRY11s/R8sHeuV7yeIz1ttLp+MdKSJvaehjbKtpAOF5OzqZ5PqOE&#10;o6o4nX2cTVPfsxe0dT58EaBJPJTUYQKpm2x/7QNGRNPBBIWYTRc/ncJBiZiCMvdCYikxYkInEokL&#10;5cie4fir70WsBX0lywiRtVIjqHgLpMIA6m0jTCRijcD8LeBLtNE6RQQTRqCuDbi/g2VnP1Td1RrL&#10;Du26TXObTIcJraE64DAddCz3ll/V2M9r5sMdc0hrXABc1XCLH6mgKSn0J0q24H6+dR/tkW2opaTB&#10;NSmp/7FjTlCivhrk4VkxxWmSkITp7NMEBXesWR9rzE5fAI6iwEfB8nSM9kENR+lAP+FGr2JUVDHD&#10;MXZJeXCDcBG69cU3gYvVKpnhLlkWrs2D5dF5bHTky2P7xJztSRWQjjcwrBSbv+JWZxuRBla7ALJO&#10;xIut7vrajwD3MHGofzPioh/LyerlZVv+BgAA//8DAFBLAwQUAAYACAAAACEAy77uOOAAAAAKAQAA&#10;DwAAAGRycy9kb3ducmV2LnhtbEyPQU+DQBCF7yb+h82YeLOLJa2ALI0hMSZ6EuvB25adAik7S9gt&#10;BX+940mPb97Lm+/lu9n2YsLRd44U3K8iEEi1Mx01CvYfz3cJCB80Gd07QgULetgV11e5zoy70DtO&#10;VWgEl5DPtII2hCGT0tctWu1XbkBi7+hGqwPLsZFm1Bcut71cR9FWWt0Rf2j1gGWL9ak6WwVviwzT&#10;/nObfk9lt5jqq3x5xVKp25v56RFEwDn8heEXn9GhYKaDO5PxolfwkKS8JShYxxsQHEjiTQziwIck&#10;TkEWufw/ofgBAAD//wMAUEsBAi0AFAAGAAgAAAAhALaDOJL+AAAA4QEAABMAAAAAAAAAAAAAAAAA&#10;AAAAAFtDb250ZW50X1R5cGVzXS54bWxQSwECLQAUAAYACAAAACEAOP0h/9YAAACUAQAACwAAAAAA&#10;AAAAAAAAAAAvAQAAX3JlbHMvLnJlbHNQSwECLQAUAAYACAAAACEAYYd63nICAAAhBQAADgAAAAAA&#10;AAAAAAAAAAAuAgAAZHJzL2Uyb0RvYy54bWxQSwECLQAUAAYACAAAACEAy77uOOAAAAAKAQAADwAA&#10;AAAAAAAAAAAAAADMBAAAZHJzL2Rvd25yZXYueG1sUEsFBgAAAAAEAAQA8wAAANkFAAAAAA==&#10;" fillcolor="white [3201]" strokecolor="black [3200]" strokeweight="2pt">
            <v:textbox>
              <w:txbxContent>
                <w:p w:rsidR="005B1FFE" w:rsidRPr="00CF5B92" w:rsidRDefault="005B1FFE" w:rsidP="00E4439E">
                  <w:pPr>
                    <w:jc w:val="center"/>
                    <w:rPr>
                      <w:sz w:val="12"/>
                      <w:szCs w:val="12"/>
                    </w:rPr>
                  </w:pPr>
                  <w:r w:rsidRPr="00CF5B92">
                    <w:rPr>
                      <w:sz w:val="12"/>
                      <w:szCs w:val="12"/>
                    </w:rPr>
                    <w:t>17</w:t>
                  </w:r>
                </w:p>
              </w:txbxContent>
            </v:textbox>
          </v:rect>
        </w:pict>
      </w:r>
      <w:r>
        <w:rPr>
          <w:noProof/>
        </w:rPr>
        <w:pict>
          <v:rect id="Rectângulo 40" o:spid="_x0000_s1063" style="position:absolute;left:0;text-align:left;margin-left:230.5pt;margin-top:11.75pt;width:15.65pt;height:55.7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nTQcQIAACAFAAAOAAAAZHJzL2Uyb0RvYy54bWysVM1OGzEQvlfqO1i+l80GaCBigyIQVSUE&#10;CKg4O147WdXrccdOdtPH6avwYh17f0AU9VD1sjvj+fN8843PztvasJ1CX4EteH4w4UxZCWVl1wX/&#10;9nj16YQzH4QthQGrCr5Xnp8vPn44a9xcTWEDplTIKIn188YVfBOCm2eZlxtVC38ATlkyasBaBFJx&#10;nZUoGspem2w6mXzOGsDSIUjlPZ1edka+SPm1VjLcau1VYKbgdLeQvpi+q/jNFmdivkbhNpXsryH+&#10;4Ra1qCwVHVNdiiDYFqs/UtWVRPCgw4GEOgOtK6lSD9RNPnnTzcNGOJV6IXC8G2Hy/y+tvNndIavK&#10;gh8RPFbUNKN7Qu35l11vDTA6JYga5+fk+eDusNc8ibHfVmMd/9QJaxOs+xFW1QYm6TA/PZmdHHIm&#10;yTSbzA5PU87sJdihD18U1CwKBUeqn8AUu2sfqCC5Di6kxMt05ZMU9kbFGxh7rzR1QgWnKTpxSF0Y&#10;ZDtB0y+/57EVypU8Y4iujBmD8veCTBiCet8YphKvxsDJe4Ev1UbvVBFsGAPrygL+PVh3/kPXXa+x&#10;7dCu2jS26fEwoBWUe5olQkdy7+RVRXheCx/uBBKracC0qeGWPtpAU3DoJc42gD/fO4/+RDayctbQ&#10;lhTc/9gKVJyZr5ZoeJofRd6EpBwdz6ak4GvL6rXFbusLoFHk9CY4mcToH8wgaoT6iRZ6GauSSVhJ&#10;tQsuAw7KRei2l54EqZbL5Ear5ES4tg9OxuQR6MiXx/ZJoOtJFYiNNzBslJi/4VbnGyMtLLcBdJWI&#10;F6HucO1HQGuYONQ/GXHPX+vJ6+VhW/wGAAD//wMAUEsDBBQABgAIAAAAIQAmhX4f3wAAAAoBAAAP&#10;AAAAZHJzL2Rvd25yZXYueG1sTI9BT4QwEIXvJv6HZky8uWUBiSBlY0iMiZ5c14O3Lh2BSKeEdlnw&#10;1zue9DiZL+99r9wtdhAzTr53pGC7iUAgNc701Co4vD3e3IHwQZPRgyNUsKKHXXV5UerCuDO94rwP&#10;reAQ8oVW0IUwFlL6pkOr/caNSPz7dJPVgc+plWbSZw63g4yjKJNW98QNnR6x7rD52p+sgpdVhvnw&#10;nuXfc92vZv9RPz1jrdT11fJwDyLgEv5g+NVndajY6ehOZLwYFKTZlrcEBXFyC4KBNI8TEEcmkzQH&#10;WZXy/4TqBwAA//8DAFBLAQItABQABgAIAAAAIQC2gziS/gAAAOEBAAATAAAAAAAAAAAAAAAAAAAA&#10;AABbQ29udGVudF9UeXBlc10ueG1sUEsBAi0AFAAGAAgAAAAhADj9If/WAAAAlAEAAAsAAAAAAAAA&#10;AAAAAAAALwEAAF9yZWxzLy5yZWxzUEsBAi0AFAAGAAgAAAAhALhKdNBxAgAAIAUAAA4AAAAAAAAA&#10;AAAAAAAALgIAAGRycy9lMm9Eb2MueG1sUEsBAi0AFAAGAAgAAAAhACaFfh/fAAAACgEAAA8AAAAA&#10;AAAAAAAAAAAAywQAAGRycy9kb3ducmV2LnhtbFBLBQYAAAAABAAEAPMAAADXBQAAAAA=&#10;" fillcolor="white [3201]" strokecolor="black [3200]" strokeweight="2pt">
            <v:textbox>
              <w:txbxContent>
                <w:p w:rsidR="005B1FFE" w:rsidRDefault="005B1FFE" w:rsidP="00E4439E">
                  <w:pPr>
                    <w:jc w:val="center"/>
                  </w:pPr>
                </w:p>
                <w:p w:rsidR="005B1FFE" w:rsidRPr="00CF5B92" w:rsidRDefault="005B1FFE" w:rsidP="00E4439E">
                  <w:pPr>
                    <w:jc w:val="center"/>
                    <w:rPr>
                      <w:sz w:val="12"/>
                      <w:szCs w:val="12"/>
                    </w:rPr>
                  </w:pPr>
                  <w:r w:rsidRPr="00CF5B92">
                    <w:rPr>
                      <w:sz w:val="12"/>
                      <w:szCs w:val="12"/>
                    </w:rPr>
                    <w:t>7</w:t>
                  </w:r>
                </w:p>
              </w:txbxContent>
            </v:textbox>
          </v:rect>
        </w:pict>
      </w:r>
      <w:r>
        <w:rPr>
          <w:noProof/>
        </w:rPr>
        <w:pict>
          <v:rect id="Rectângulo 39" o:spid="_x0000_s1062" style="position:absolute;left:0;text-align:left;margin-left:209.85pt;margin-top:11.75pt;width:16.25pt;height:55.7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ZMcgIAACAFAAAOAAAAZHJzL2Uyb0RvYy54bWysVM1OGzEQvlfqO1i+l90ESkrEBkUgqkoI&#10;IqDi7HjtZFWvxx072U0fp6/SF+vY+wOiqIeql90Zz5/nm298ftHWhu0V+gpswSdHOWfKSigruyn4&#10;18frD58480HYUhiwquAH5fnF4v2788bN1RS2YEqFjJJYP29cwbchuHmWeblVtfBH4JQlowasRSAV&#10;N1mJoqHstcmmeX6aNYClQ5DKezq96ox8kfJrrWS409qrwEzB6W4hfTF91/GbLc7FfIPCbSvZX0P8&#10;wy1qUVkqOqa6EkGwHVZ/pKorieBBhyMJdQZaV1KlHqibSf6qm4etcCr1QuB4N8Lk/19aebtfIavK&#10;gh+fcWZFTTO6J9R+/bSbnQFGpwRR4/ycPB/cCnvNkxj7bTXW8U+dsDbBehhhVW1gkg6n+en0eMaZ&#10;JNMsnx2fJdiz52CHPnxWULMoFBypfgJT7G98oILkOriQEi/TlU9SOBgVb2DsvdLUSSyYohOH1KVB&#10;thc0/fLbJLZCuZJnDNGVMWPQ5K0gE4ag3jeGqcSrMTB/K/C52uidKoINY2BdWcC/B+vOf+i66zW2&#10;Hdp1m8Y2PR0GtIbyQLNE6EjunbyuCM8b4cNKILGa+E+bGu7oow00BYde4mwL+OOt8+hPZCMrZw1t&#10;ScH9951AxZn5YomGZ5OTk7hWSTn5OJuSgi8t65cWu6svgUYxoTfBySRG/2AGUSPUT7TQy1iVTMJK&#10;ql1wGXBQLkO3vfQkSLVcJjdaJSfCjX1wMiaPQEe+PLZPAl1PqkBsvIVho8T8Fbc63xhpYbkLoKtE&#10;vAh1h2s/AlrDxKH+yYh7/lJPXs8P2+I3AAAA//8DAFBLAwQUAAYACAAAACEAHNmOhuAAAAAKAQAA&#10;DwAAAGRycy9kb3ducmV2LnhtbEyPQU+DQBCF7yb+h82YeLNLKa2CLI0hMSZ6EuvB25YdgcjOEnZL&#10;wV/veNLj5H1575t8P9teTDj6zpGC9SoCgVQ701Gj4PD2eHMHwgdNRveOUMGCHvbF5UWuM+PO9IpT&#10;FRrBJeQzraANYcik9HWLVvuVG5A4+3Sj1YHPsZFm1Gcut72Mo2gnre6IF1o9YNli/VWdrIKXRYbp&#10;8L5Lv6eyW0z1UT49Y6nU9dX8cA8i4Bz+YPjVZ3Uo2OnoTmS86BUk6/SWUQXxZguCgWQbxyCOTG6S&#10;FGSRy/8vFD8AAAD//wMAUEsBAi0AFAAGAAgAAAAhALaDOJL+AAAA4QEAABMAAAAAAAAAAAAAAAAA&#10;AAAAAFtDb250ZW50X1R5cGVzXS54bWxQSwECLQAUAAYACAAAACEAOP0h/9YAAACUAQAACwAAAAAA&#10;AAAAAAAAAAAvAQAAX3JlbHMvLnJlbHNQSwECLQAUAAYACAAAACEAYSq2THICAAAgBQAADgAAAAAA&#10;AAAAAAAAAAAuAgAAZHJzL2Uyb0RvYy54bWxQSwECLQAUAAYACAAAACEAHNmOhuAAAAAKAQAADwAA&#10;AAAAAAAAAAAAAADMBAAAZHJzL2Rvd25yZXYueG1sUEsFBgAAAAAEAAQA8wAAANkFAAAAAA==&#10;" fillcolor="white [3201]" strokecolor="black [3200]" strokeweight="2pt">
            <v:textbox>
              <w:txbxContent>
                <w:p w:rsidR="005B1FFE" w:rsidRDefault="005B1FFE" w:rsidP="00E4439E">
                  <w:pPr>
                    <w:jc w:val="center"/>
                  </w:pPr>
                </w:p>
                <w:p w:rsidR="005B1FFE" w:rsidRPr="00CF5B92" w:rsidRDefault="005B1FFE" w:rsidP="00E4439E">
                  <w:pPr>
                    <w:jc w:val="center"/>
                    <w:rPr>
                      <w:sz w:val="12"/>
                      <w:szCs w:val="12"/>
                    </w:rPr>
                  </w:pPr>
                  <w:r w:rsidRPr="00CF5B92">
                    <w:rPr>
                      <w:sz w:val="12"/>
                      <w:szCs w:val="12"/>
                    </w:rPr>
                    <w:t>6</w:t>
                  </w:r>
                </w:p>
              </w:txbxContent>
            </v:textbox>
          </v:rect>
        </w:pict>
      </w:r>
    </w:p>
    <w:p w:rsidR="00E4439E" w:rsidRPr="0028602D" w:rsidRDefault="005B1FFE" w:rsidP="00E4439E">
      <w:pPr>
        <w:spacing w:after="0" w:line="360" w:lineRule="auto"/>
        <w:ind w:firstLine="708"/>
        <w:jc w:val="both"/>
        <w:rPr>
          <w:rFonts w:ascii="Times New Roman" w:hAnsi="Times New Roman" w:cs="Times New Roman"/>
          <w:sz w:val="24"/>
          <w:szCs w:val="24"/>
        </w:rPr>
      </w:pPr>
      <w:r>
        <w:rPr>
          <w:noProof/>
        </w:rPr>
        <w:pict>
          <v:rect id="Rectângulo 52" o:spid="_x0000_s1061" style="position:absolute;left:0;text-align:left;margin-left:278.1pt;margin-top:11.7pt;width:79.5pt;height:29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0wdAIAACIFAAAOAAAAZHJzL2Uyb0RvYy54bWysVEtu2zAQ3RfoHQjuG0mu8zMsB0aCFAWC&#10;JEhSZE1TpC2U5LAkbck9Tq+Si3VIfRKkRhdFNxKH8+b3Zobzi1YrshPO12BKWhzllAjDoarNuqTf&#10;nq4/nVHiAzMVU2BESffC04vFxw/zxs7EBDagKuEIOjF+1tiSbkKwsyzzfCM080dghUGlBKdZQNGt&#10;s8qxBr1rlU3y/CRrwFXWARfe4+1Vp6SL5F9KwcOdlF4EokqKuYX0dem7it9sMWeztWN2U/M+DfYP&#10;WWhWGww6urpigZGtq/9wpWvuwIMMRxx0BlLWXKQasJoif1fN44ZZkWpBcrwdafL/zy2/3d07Ulcl&#10;PZ5QYpjGHj0gay+/zHqrgOAtUtRYP0Pko713veTxGOttpdPxj5WQNtG6H2kVbSAcL4s8Pz85RvY5&#10;6j6fnk1P8kR89mpunQ9fBGgSDyV1mEGik+1ufMCQCB0gKMR0ugTSKeyViDko8yAk1oIhJ8k6TZG4&#10;VI7sGPa/+l7EYtBXQkYTWSs1GhWHjFQYjHpsNBNpskbD/JDha7QRnSKCCaOhrg24vxvLDj9U3dUa&#10;yw7tqk2Nm5wOLVpBtcduOujG3Ft+XSOfN8yHe+ZwrrEHuKvhDj9SQVNS6E+UbMD9PHQf8ThuqKWk&#10;wT0pqf+xZU5Qor4aHMTzYjqNi5WE6fHpBAX3VrN6qzFbfQnYigJfBcvTMeKDGo7SgX7GlV7GqKhi&#10;hmPskvLgBuEydPuLjwIXy2WC4TJZFm7Mo+XReSQ6zstT+8yc7Ycq4DzewrBTbPZutjpstDSw3AaQ&#10;dRq8SHXHa98CXMQ0Q/2jETf9rZxQr0/b4jcAAAD//wMAUEsDBBQABgAIAAAAIQBWiw754AAAAAoB&#10;AAAPAAAAZHJzL2Rvd25yZXYueG1sTI/BToNAEIbvJr7DZky82QVs0SJLY0iMiZ6K9eBty45AZGcJ&#10;u6Xg0zue9DgzX/75/nw3215MOPrOkYJ4FYFAqp3pqFFweHu6uQfhgyaje0eoYEEPu+LyIteZcWfa&#10;41SFRnAI+UwraEMYMil93aLVfuUGJL59utHqwOPYSDPqM4fbXiZRlEqrO+IPrR6wbLH+qk5Wwesi&#10;w3R4T7ffU9ktpvoon1+wVOr6an58ABFwDn8w/OqzOhTsdHQnMl70CjabNGFUQXK7BsHAXbzhxVFB&#10;Gm/XIItc/q9Q/AAAAP//AwBQSwECLQAUAAYACAAAACEAtoM4kv4AAADhAQAAEwAAAAAAAAAAAAAA&#10;AAAAAAAAW0NvbnRlbnRfVHlwZXNdLnhtbFBLAQItABQABgAIAAAAIQA4/SH/1gAAAJQBAAALAAAA&#10;AAAAAAAAAAAAAC8BAABfcmVscy8ucmVsc1BLAQItABQABgAIAAAAIQBchh0wdAIAACIFAAAOAAAA&#10;AAAAAAAAAAAAAC4CAABkcnMvZTJvRG9jLnhtbFBLAQItABQABgAIAAAAIQBWiw754AAAAAoBAAAP&#10;AAAAAAAAAAAAAAAAAM4EAABkcnMvZG93bnJldi54bWxQSwUGAAAAAAQABADzAAAA2wUAAAAA&#10;" fillcolor="white [3201]" strokecolor="black [3200]" strokeweight="2pt">
            <v:textbox>
              <w:txbxContent>
                <w:p w:rsidR="005B1FFE" w:rsidRPr="00CF5B92" w:rsidRDefault="005B1FFE" w:rsidP="00E4439E">
                  <w:pPr>
                    <w:jc w:val="center"/>
                    <w:rPr>
                      <w:sz w:val="12"/>
                      <w:szCs w:val="12"/>
                    </w:rPr>
                  </w:pPr>
                  <w:r w:rsidRPr="00CF5B92">
                    <w:rPr>
                      <w:sz w:val="12"/>
                      <w:szCs w:val="12"/>
                    </w:rPr>
                    <w:t>19</w:t>
                  </w:r>
                </w:p>
              </w:txbxContent>
            </v:textbox>
          </v:rect>
        </w:pict>
      </w:r>
    </w:p>
    <w:p w:rsidR="00E4439E" w:rsidRPr="0028602D" w:rsidRDefault="00E4439E" w:rsidP="00E4439E">
      <w:pPr>
        <w:spacing w:after="0" w:line="360" w:lineRule="auto"/>
        <w:ind w:firstLine="708"/>
        <w:jc w:val="both"/>
        <w:rPr>
          <w:rFonts w:ascii="Times New Roman" w:hAnsi="Times New Roman" w:cs="Times New Roman"/>
          <w:sz w:val="24"/>
          <w:szCs w:val="24"/>
        </w:rPr>
      </w:pPr>
    </w:p>
    <w:p w:rsidR="00E4439E" w:rsidRPr="0028602D" w:rsidRDefault="00E4439E" w:rsidP="00E4439E">
      <w:pPr>
        <w:spacing w:after="0" w:line="360" w:lineRule="auto"/>
        <w:ind w:firstLine="708"/>
        <w:jc w:val="both"/>
        <w:rPr>
          <w:rFonts w:ascii="Times New Roman" w:hAnsi="Times New Roman" w:cs="Times New Roman"/>
          <w:sz w:val="24"/>
          <w:szCs w:val="24"/>
        </w:rPr>
      </w:pPr>
    </w:p>
    <w:p w:rsidR="00E4439E" w:rsidRPr="0028602D" w:rsidRDefault="00E4439E" w:rsidP="00E4439E">
      <w:pPr>
        <w:spacing w:after="0" w:line="360" w:lineRule="auto"/>
        <w:ind w:firstLine="708"/>
        <w:jc w:val="both"/>
        <w:rPr>
          <w:rFonts w:ascii="Times New Roman" w:hAnsi="Times New Roman" w:cs="Times New Roman"/>
          <w:sz w:val="24"/>
          <w:szCs w:val="24"/>
        </w:rPr>
      </w:pPr>
    </w:p>
    <w:p w:rsidR="00E4439E" w:rsidRPr="0028602D" w:rsidRDefault="005B1FFE" w:rsidP="00E4439E">
      <w:pPr>
        <w:spacing w:after="0" w:line="360" w:lineRule="auto"/>
        <w:ind w:firstLine="708"/>
        <w:jc w:val="both"/>
        <w:rPr>
          <w:rFonts w:ascii="Times New Roman" w:hAnsi="Times New Roman" w:cs="Times New Roman"/>
          <w:sz w:val="24"/>
          <w:szCs w:val="24"/>
        </w:rPr>
      </w:pPr>
      <w:r>
        <w:rPr>
          <w:noProof/>
        </w:rPr>
        <w:lastRenderedPageBreak/>
        <w:pict>
          <v:rect id="Rectângulo 41" o:spid="_x0000_s1060" style="position:absolute;left:0;text-align:left;margin-left:211.7pt;margin-top:1.5pt;width:38.2pt;height:132.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GocAIAACEFAAAOAAAAZHJzL2Uyb0RvYy54bWysVM1OGzEQvlfqO1i+l91EgdCIDYpAVJUQ&#10;IKDi7HjtZFWvxx072U0fp6/SF2Ps/QFR1EPVi9fj+f/mmz07b2vD9gp9Bbbgk6OcM2UllJXdFPzb&#10;49WnU858ELYUBqwq+EF5fr78+OGscQs1hS2YUiGjINYvGlfwbQhukWVeblUt/BE4ZUmpAWsRSMRN&#10;VqJoKHptsmmen2QNYOkQpPKeXi87JV+m+ForGW619iowU3CqLaQT07mOZ7Y8E4sNCretZF+G+Icq&#10;alFZSjqGuhRBsB1Wf4SqK4ngQYcjCXUGWldSpR6om0n+ppuHrXAq9ULgeDfC5P9fWHmzv0NWlQWf&#10;TTizoqYZ3RNqv3/Zzc4Ao1eCqHF+QZYP7g57ydM19ttqrOOXOmFtgvUwwqrawCQ9zk6P83zKmSTV&#10;5GQ+P5kn3LMXb4c+fFFQs3gpOFIBCU2xv/aBMpLpYEJCrKbLn27hYFQswdh7pakVyjhN3olE6sIg&#10;2wsaf/k99UKxkmV00ZUxo9PkPScTBqfeNrqpRKzRMX/P8SXbaJ0ygg2jY11ZwL87685+6LrrNbYd&#10;2nWb5jY9HSa0hvJAw0ToWO6dvKoIz2vhw51AojUtAK1quKVDG2gKDv2Nsy3gz/feoz2xjbScNbQm&#10;Bfc/dgIVZ+arJR5+nsxmca+SMDueT0nA15r1a43d1RdAoyCqUXXpGu2DGa4aoX6ijV7FrKQSVlLu&#10;gsuAg3ARuvWlf4JUq1Uyo11yIlzbBydj8Ah05Mtj+yTQ9aQKRMcbGFZKLN5wq7ONnhZWuwC6SsSL&#10;UHe49iOgPUx87P8ZcdFfy8nq5c+2fAYAAP//AwBQSwMEFAAGAAgAAAAhAPYRfOjeAAAACQEAAA8A&#10;AABkcnMvZG93bnJldi54bWxMj0FPhDAQhe8m/odmTLy5RZagIMPGkBgTPYnrwVuXjkCkLaFdFvz1&#10;jif3OHkvb76v2C1mEDNNvncW4XYTgSDbON3bFmH//nRzD8IHZbUanCWElTzsysuLQuXanewbzXVo&#10;BY9YnyuELoQxl9I3HRnlN24ky9mXm4wKfE6t1JM68bgZZBxFqTSqt/yhUyNVHTXf9dEgvK4yzPuP&#10;NPuZq37V9Wf1/EIV4vXV8vgAItAS/svwh8/oUDLTwR2t9mJASOJtwlWELStxnmQZqxwQ4vQuBlkW&#10;8tyg/AUAAP//AwBQSwECLQAUAAYACAAAACEAtoM4kv4AAADhAQAAEwAAAAAAAAAAAAAAAAAAAAAA&#10;W0NvbnRlbnRfVHlwZXNdLnhtbFBLAQItABQABgAIAAAAIQA4/SH/1gAAAJQBAAALAAAAAAAAAAAA&#10;AAAAAC8BAABfcmVscy8ucmVsc1BLAQItABQABgAIAAAAIQDVTLGocAIAACEFAAAOAAAAAAAAAAAA&#10;AAAAAC4CAABkcnMvZTJvRG9jLnhtbFBLAQItABQABgAIAAAAIQD2EXzo3gAAAAkBAAAPAAAAAAAA&#10;AAAAAAAAAMoEAABkcnMvZG93bnJldi54bWxQSwUGAAAAAAQABADzAAAA1QUAAAAA&#10;" fillcolor="white [3201]" strokecolor="black [3200]" strokeweight="2pt">
            <v:textbox>
              <w:txbxContent>
                <w:p w:rsidR="005B1FFE" w:rsidRPr="00CF5B92" w:rsidRDefault="005B1FFE" w:rsidP="00E4439E">
                  <w:pPr>
                    <w:jc w:val="center"/>
                    <w:rPr>
                      <w:sz w:val="12"/>
                      <w:szCs w:val="12"/>
                    </w:rPr>
                  </w:pPr>
                  <w:r w:rsidRPr="00CF5B92">
                    <w:rPr>
                      <w:sz w:val="12"/>
                      <w:szCs w:val="12"/>
                    </w:rPr>
                    <w:t>8</w:t>
                  </w:r>
                </w:p>
              </w:txbxContent>
            </v:textbox>
          </v:rect>
        </w:pict>
      </w:r>
    </w:p>
    <w:p w:rsidR="00E4439E" w:rsidRPr="0028602D" w:rsidRDefault="00E4439E" w:rsidP="00E4439E">
      <w:pPr>
        <w:spacing w:after="0" w:line="360" w:lineRule="auto"/>
        <w:ind w:firstLine="708"/>
        <w:jc w:val="both"/>
        <w:rPr>
          <w:rFonts w:ascii="Times New Roman" w:hAnsi="Times New Roman" w:cs="Times New Roman"/>
          <w:sz w:val="24"/>
          <w:szCs w:val="24"/>
        </w:rPr>
      </w:pPr>
    </w:p>
    <w:p w:rsidR="00E4439E" w:rsidRPr="0028602D" w:rsidRDefault="005B1FFE" w:rsidP="00E4439E">
      <w:pPr>
        <w:spacing w:after="0" w:line="360" w:lineRule="auto"/>
        <w:ind w:firstLine="708"/>
        <w:jc w:val="both"/>
        <w:rPr>
          <w:rFonts w:ascii="Times New Roman" w:hAnsi="Times New Roman" w:cs="Times New Roman"/>
          <w:sz w:val="24"/>
          <w:szCs w:val="24"/>
        </w:rPr>
      </w:pPr>
      <w:r>
        <w:rPr>
          <w:noProof/>
        </w:rPr>
        <w:pict>
          <v:rect id="Rectângulo 47" o:spid="_x0000_s1059" style="position:absolute;left:0;text-align:left;margin-left:394.55pt;margin-top:2.1pt;width:23.15pt;height:116.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OTbwIAACEFAAAOAAAAZHJzL2Uyb0RvYy54bWysVEtu2zAQ3RfoHQjuG1mu2sSG5cBIkKJA&#10;kARJiqxpirSFkhyWpC25x+lVcrEOqU+C1Oii6EbicN6b/3Bx3mpF9sL5GkxJ85MJJcJwqGqzKem3&#10;x6sPZ5T4wEzFFBhR0oPw9Hz5/t2isXMxhS2oSjiCRoyfN7ak2xDsPMs83wrN/AlYYVApwWkWUHSb&#10;rHKsQetaZdPJ5HPWgKusAy68x9vLTkmXyb6UgodbKb0IRJUUYwvp69J3Hb/ZcsHmG8fstuZ9GOwf&#10;otCsNuh0NHXJAiM7V/9hStfcgQcZTjjoDKSsuUg5YDb55E02D1tmRcoFi+PtWCb//8zym/2dI3VV&#10;0uKUEsM09ugeq/b8y2x2CgjeYoka6+eIfLB3rpc8HmO+rXQ6/jET0qayHsayijYQjpfTWZEXHynh&#10;qMqL07MZCmgme2Fb58MXAZrEQ0kdBpCqyfbXPnTQAYK8GE3nP53CQYkYgjL3QmIq0WNipyESF8qR&#10;PcP2V9/z3m1CRoqslRpJ+TGSCgOpx0aaSIM1EifHiC/eRnTyCCaMRF0bcH8nyw4/ZN3lGtMO7bpN&#10;fZvOhg6toTpgMx10U+4tv6qxntfMhzvmcKxxAXBVwy1+pIKmpNCfKNmC+3nsPuJx2lBLSYNrUlL/&#10;Y8ecoER9NTiHs7wo4l4lofh0OkXBvdasX2vMTl8AtiLHR8HydIz4oIajdKCfcKNX0SuqmOHou6Q8&#10;uEG4CN364pvAxWqVYLhLloVr82B5NB4LHeflsX1izvZDFXAcb2BYKTZ/M1sdNjINrHYBZJ0GL5a6&#10;q2vfAtzDNLr9mxEX/bWcUC8v2/I3AAAA//8DAFBLAwQUAAYACAAAACEAHGeY+uAAAAAJAQAADwAA&#10;AGRycy9kb3ducmV2LnhtbEyPQU+DQBSE7yb+h80z8WYXaG0p8mgMiTHRU2s9eNuyTyCybwm7peCv&#10;dz3pcTKTmW/y3WQ6MdLgWssI8SICQVxZ3XKNcHx7uktBOK9Yq84yIczkYFdcX+Uq0/bCexoPvhah&#10;hF2mEBrv+0xKVzVklFvYnjh4n3Ywygc51FIP6hLKTSeTKFpLo1oOC43qqWyo+jqcDcLrLP14fF9v&#10;v8eynfXho3x+oRLx9mZ6fADhafJ/YfjFD+hQBKaTPbN2okPYpNs4RBFWCYjgp8v7FYgTQrLcxCCL&#10;XP5/UPwAAAD//wMAUEsBAi0AFAAGAAgAAAAhALaDOJL+AAAA4QEAABMAAAAAAAAAAAAAAAAAAAAA&#10;AFtDb250ZW50X1R5cGVzXS54bWxQSwECLQAUAAYACAAAACEAOP0h/9YAAACUAQAACwAAAAAAAAAA&#10;AAAAAAAvAQAAX3JlbHMvLnJlbHNQSwECLQAUAAYACAAAACEAGVCTk28CAAAhBQAADgAAAAAAAAAA&#10;AAAAAAAuAgAAZHJzL2Uyb0RvYy54bWxQSwECLQAUAAYACAAAACEAHGeY+uAAAAAJAQAADwAAAAAA&#10;AAAAAAAAAADJBAAAZHJzL2Rvd25yZXYueG1sUEsFBgAAAAAEAAQA8wAAANYFAAAAAA==&#10;" fillcolor="white [3201]" strokecolor="black [3200]" strokeweight="2pt">
            <v:textbox>
              <w:txbxContent>
                <w:p w:rsidR="005B1FFE" w:rsidRPr="00CF5B92" w:rsidRDefault="005B1FFE" w:rsidP="00E4439E">
                  <w:pPr>
                    <w:jc w:val="center"/>
                    <w:rPr>
                      <w:sz w:val="12"/>
                      <w:szCs w:val="12"/>
                    </w:rPr>
                  </w:pPr>
                  <w:r w:rsidRPr="00CF5B92">
                    <w:rPr>
                      <w:sz w:val="12"/>
                      <w:szCs w:val="12"/>
                    </w:rPr>
                    <w:t>16</w:t>
                  </w:r>
                </w:p>
              </w:txbxContent>
            </v:textbox>
          </v:rect>
        </w:pict>
      </w:r>
    </w:p>
    <w:p w:rsidR="00E4439E" w:rsidRPr="0028602D" w:rsidRDefault="00E4439E" w:rsidP="00E4439E">
      <w:pPr>
        <w:spacing w:after="0" w:line="360" w:lineRule="auto"/>
        <w:ind w:firstLine="708"/>
        <w:jc w:val="both"/>
        <w:rPr>
          <w:rFonts w:ascii="Times New Roman" w:hAnsi="Times New Roman" w:cs="Times New Roman"/>
          <w:sz w:val="24"/>
          <w:szCs w:val="24"/>
        </w:rPr>
      </w:pPr>
    </w:p>
    <w:p w:rsidR="00E4439E" w:rsidRPr="0028602D" w:rsidRDefault="005B1FFE" w:rsidP="00E4439E">
      <w:pPr>
        <w:spacing w:after="0" w:line="360" w:lineRule="auto"/>
        <w:ind w:firstLine="708"/>
        <w:jc w:val="both"/>
        <w:rPr>
          <w:rFonts w:ascii="Times New Roman" w:hAnsi="Times New Roman" w:cs="Times New Roman"/>
          <w:sz w:val="24"/>
          <w:szCs w:val="24"/>
        </w:rPr>
      </w:pPr>
      <w:r>
        <w:rPr>
          <w:noProof/>
        </w:rPr>
        <w:pict>
          <v:rect id="Rectângulo 34" o:spid="_x0000_s1058" style="position:absolute;left:0;text-align:left;margin-left:34.55pt;margin-top:1.4pt;width:33.15pt;height:49.4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SJzbgIAACAFAAAOAAAAZHJzL2Uyb0RvYy54bWysVMFu2zAMvQ/YPwi6r7bTtOuCOkXQosOA&#10;oi3aDj0rspQYk0WNUmJnn7Nf2Y+Nkh2n6Iodhl1sUuQjRfJR5xddY9hWoa/Blrw4yjlTVkJV21XJ&#10;vz5dfzjjzAdhK2HAqpLvlOcX8/fvzls3UxNYg6kUMgpi/ax1JV+H4GZZ5uVaNcIfgVOWjBqwEYFU&#10;XGUVipaiNyab5Plp1gJWDkEq7+n0qjfyeYqvtZLhTmuvAjMlp7uF9MX0XcZvNj8XsxUKt67lcA3x&#10;D7doRG0p6RjqSgTBNlj/EaqpJYIHHY4kNBloXUuVaqBqivxVNY9r4VSqhZrj3dgm///CytvtPbK6&#10;KvnxlDMrGprRA3Xt10+72hhgdEotap2fkeeju8dB8yTGejuNTfxTJaxLbd2NbVVdYJIOp5Miz084&#10;k2Q6nZwVJ8cxZnYAO/Ths4KGRaHkSPlTM8X2xofede9CuHiZPn2Sws6oeANjH5SmSijhJKETh9Sl&#10;QbYVNP3qWzGkTZ4RomtjRlDxFsiEPWjwjTCVeDUC87eAh2yjd8oINozApraAfwfr3n9fdV9rLDt0&#10;y64fW+JwPFpCtaNZIvQk905e19TPG+HDvUBiNfGfNjXc0UcbaEsOg8TZGvDHW+fRn8hGVs5a2pKS&#10;++8bgYoz88USDT8V02lcq6RMTz5OSMGXluVLi900l0CjKOhNcDKJ0T+YvagRmmda6EXMSiZhJeUu&#10;uQy4Vy5Dv730JEi1WCQ3WiUnwo19dDIGj42OfHnqngW6gVSB2HgL+40Ss1fc6n0j0sJiE0DXiXiH&#10;vg4joDVM1B2ejLjnL/XkdXjY5r8BAAD//wMAUEsDBBQABgAIAAAAIQCsLsz13gAAAAgBAAAPAAAA&#10;ZHJzL2Rvd25yZXYueG1sTI9BT4NAEIXvJv6HzZj0ZheqokWWxpA0JvYk1oO3LTsCkZ0l7JaCv77T&#10;k97m5b28+V62mWwnRhx860hBvIxAIFXOtFQr2H9sb59A+KDJ6M4RKpjRwya/vsp0atyJ3nEsQy24&#10;hHyqFTQh9KmUvmrQar90PRJ7326wOrAcamkGfeJy28lVFCXS6pb4Q6N7LBqsfsqjVbCbZRj3n8n6&#10;dyza2ZRfxesbFkotbqaXZxABp/AXhgs+o0POTAd3JONFpyBZx5xUsOIBF/vu4R7EgY8ofgSZZ/L/&#10;gPwMAAD//wMAUEsBAi0AFAAGAAgAAAAhALaDOJL+AAAA4QEAABMAAAAAAAAAAAAAAAAAAAAAAFtD&#10;b250ZW50X1R5cGVzXS54bWxQSwECLQAUAAYACAAAACEAOP0h/9YAAACUAQAACwAAAAAAAAAAAAAA&#10;AAAvAQAAX3JlbHMvLnJlbHNQSwECLQAUAAYACAAAACEAud0ic24CAAAgBQAADgAAAAAAAAAAAAAA&#10;AAAuAgAAZHJzL2Uyb0RvYy54bWxQSwECLQAUAAYACAAAACEArC7M9d4AAAAIAQAADwAAAAAAAAAA&#10;AAAAAADIBAAAZHJzL2Rvd25yZXYueG1sUEsFBgAAAAAEAAQA8wAAANMFAAAAAA==&#10;" fillcolor="white [3201]" strokecolor="black [3200]" strokeweight="2pt">
            <v:textbox>
              <w:txbxContent>
                <w:p w:rsidR="005B1FFE" w:rsidRPr="00CF5B92" w:rsidRDefault="005B1FFE" w:rsidP="00E4439E">
                  <w:pPr>
                    <w:jc w:val="center"/>
                    <w:rPr>
                      <w:sz w:val="12"/>
                      <w:szCs w:val="12"/>
                    </w:rPr>
                  </w:pPr>
                  <w:r w:rsidRPr="00CF5B92">
                    <w:rPr>
                      <w:sz w:val="12"/>
                      <w:szCs w:val="12"/>
                    </w:rPr>
                    <w:t>2</w:t>
                  </w:r>
                </w:p>
              </w:txbxContent>
            </v:textbox>
          </v:rect>
        </w:pict>
      </w:r>
    </w:p>
    <w:p w:rsidR="00E4439E" w:rsidRPr="0028602D" w:rsidRDefault="00E4439E" w:rsidP="00E4439E">
      <w:pPr>
        <w:spacing w:after="0" w:line="360" w:lineRule="auto"/>
        <w:ind w:firstLine="708"/>
        <w:jc w:val="both"/>
        <w:rPr>
          <w:rFonts w:ascii="Times New Roman" w:hAnsi="Times New Roman" w:cs="Times New Roman"/>
          <w:sz w:val="24"/>
          <w:szCs w:val="24"/>
        </w:rPr>
      </w:pPr>
    </w:p>
    <w:p w:rsidR="00E4439E" w:rsidRPr="0028602D" w:rsidRDefault="005B1FFE" w:rsidP="00E4439E">
      <w:pPr>
        <w:spacing w:after="0" w:line="360" w:lineRule="auto"/>
        <w:ind w:firstLine="708"/>
        <w:jc w:val="both"/>
        <w:rPr>
          <w:rFonts w:ascii="Times New Roman" w:hAnsi="Times New Roman" w:cs="Times New Roman"/>
          <w:sz w:val="24"/>
          <w:szCs w:val="24"/>
        </w:rPr>
      </w:pPr>
      <w:r>
        <w:rPr>
          <w:noProof/>
        </w:rPr>
        <w:pict>
          <v:rect id="Rectângulo 33" o:spid="_x0000_s1057" style="position:absolute;left:0;text-align:left;margin-left:34.55pt;margin-top:14.45pt;width:33.15pt;height:172.1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bgIAACEFAAAOAAAAZHJzL2Uyb0RvYy54bWysVN1O2zAUvp+0d7B8P5KUwqAiRRWIaRJi&#10;CJi4dh27jeb4eMduk+5x9ip7sR07aYoY2sW0m8TH5/vO//HFZdcYtlXoa7AlL45yzpSVUNV2VfKv&#10;TzcfzjjzQdhKGLCq5Dvl+eX8/buL1s3UBNZgKoWMjFg/a13J1yG4WZZ5uVaN8EfglCWlBmxEIBFX&#10;WYWiJeuNySZ5fpq1gJVDkMp7ur3ulXye7GutZPiitVeBmZJTbCF9MX2X8ZvNL8RshcKtazmEIf4h&#10;ikbUlpyOpq5FEGyD9R+mmloieNDhSEKTgda1VCkHyqbIX2XzuBZOpVyoON6NZfL/z6y8294jq6uS&#10;Hx9zZkVDPXqgqv36aVcbA4xuqUSt8zNCPrp7HCRPx5hvp7GJf8qEdamsu7GsqgtM0uV0UuT5CWeS&#10;VJPi7PQ0P49GswPboQ+fFDQsHkqOFECqptje+tBD9xDixWh6/+kUdkbFEIx9UJpSIY+TxE5DpK4M&#10;sq2g9lffisFtQkaKro0ZScVbJBP2pAEbaSoN1kjM3yIevI3o5BFsGIlNbQH/TtY9fp91n2tMO3TL&#10;ru9bCjBeLaHaUTMR+in3Tt7UVM9b4cO9QBprWgBa1fCFPtpAW3IYTpytAX+8dR/xNG2k5aylNSm5&#10;/74RqDgzny3N4Xkxnca9SsL05OOEBHypWb7U2E1zBdSKgh4FJ9Mx4oPZHzVC80wbvYheSSWsJN8l&#10;lwH3wlXo15feBKkWiwSjXXIi3NpHJ6PxWOg4L0/ds0A3DFWgcbyD/UqJ2avZ6rGRaWGxCaDrNHiH&#10;ug4toD1Mozu8GXHRX8oJdXjZ5r8BAAD//wMAUEsDBBQABgAIAAAAIQCOWHqw3wAAAAkBAAAPAAAA&#10;ZHJzL2Rvd25yZXYueG1sTI9BT4NAFITvJv6HzTPxZpeCYkEejSExJnqy1oO3LfsEIvuWsFsK/nq3&#10;Jz1OZjLzTbGdTS8mGl1nGWG9ikAQ11Z33CDs359uNiCcV6xVb5kQFnKwLS8vCpVre+I3mna+EaGE&#10;Xa4QWu+HXEpXt2SUW9mBOHhfdjTKBzk2Uo/qFMpNL+MoSqVRHYeFVg1UtVR/744G4XWRftp/pNnP&#10;VHWL3n1Wzy9UIV5fzY8PIDzN/i8MZ/yADmVgOtgjayd6hDRbhyRCvMlAnP3k7hbEASG5T2KQZSH/&#10;Pyh/AQAA//8DAFBLAQItABQABgAIAAAAIQC2gziS/gAAAOEBAAATAAAAAAAAAAAAAAAAAAAAAABb&#10;Q29udGVudF9UeXBlc10ueG1sUEsBAi0AFAAGAAgAAAAhADj9If/WAAAAlAEAAAsAAAAAAAAAAAAA&#10;AAAALwEAAF9yZWxzLy5yZWxzUEsBAi0AFAAGAAgAAAAhAH9/4UxuAgAAIQUAAA4AAAAAAAAAAAAA&#10;AAAALgIAAGRycy9lMm9Eb2MueG1sUEsBAi0AFAAGAAgAAAAhAI5YerDfAAAACQEAAA8AAAAAAAAA&#10;AAAAAAAAyAQAAGRycy9kb3ducmV2LnhtbFBLBQYAAAAABAAEAPMAAADUBQAAAAA=&#10;" fillcolor="white [3201]" strokecolor="black [3200]" strokeweight="2pt">
            <v:textbox>
              <w:txbxContent>
                <w:p w:rsidR="005B1FFE" w:rsidRPr="00CF5B92" w:rsidRDefault="005B1FFE" w:rsidP="00E4439E">
                  <w:pPr>
                    <w:jc w:val="center"/>
                    <w:rPr>
                      <w:sz w:val="12"/>
                      <w:szCs w:val="12"/>
                    </w:rPr>
                  </w:pPr>
                  <w:r w:rsidRPr="00CF5B92">
                    <w:rPr>
                      <w:sz w:val="12"/>
                      <w:szCs w:val="12"/>
                    </w:rPr>
                    <w:t>1</w:t>
                  </w:r>
                </w:p>
              </w:txbxContent>
            </v:textbox>
          </v:rect>
        </w:pict>
      </w:r>
    </w:p>
    <w:p w:rsidR="00E4439E" w:rsidRPr="0028602D" w:rsidRDefault="005B1FFE" w:rsidP="00E4439E">
      <w:pPr>
        <w:spacing w:after="0" w:line="360" w:lineRule="auto"/>
        <w:ind w:firstLine="708"/>
        <w:jc w:val="both"/>
        <w:rPr>
          <w:rFonts w:ascii="Times New Roman" w:hAnsi="Times New Roman" w:cs="Times New Roman"/>
          <w:sz w:val="24"/>
          <w:szCs w:val="24"/>
        </w:rPr>
      </w:pPr>
      <w:r>
        <w:rPr>
          <w:noProof/>
        </w:rPr>
        <w:pict>
          <v:rect id="Rectângulo 42" o:spid="_x0000_s1056" style="position:absolute;left:0;text-align:left;margin-left:212.95pt;margin-top:0;width:38.15pt;height:21.9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71RbwIAACAFAAAOAAAAZHJzL2Uyb0RvYy54bWysVM1u2zAMvg/YOwi6r0689C+IUwQtOgwo&#10;2qLt0LMiS4kxWdQoJXb2OHuVvtgo2XGLLthh2MUmRX6kSH7U7KKtDdsq9BXYgo+PRpwpK6Gs7Krg&#10;356uP51x5oOwpTBgVcF3yvOL+ccPs8ZNVQ5rMKVCRkGsnzau4OsQ3DTLvFyrWvgjcMqSUQPWIpCK&#10;q6xE0VD02mT5aHSSNYClQ5DKezq96ox8nuJrrWS409qrwEzB6W4hfTF9l/GbzWdiukLh1pXsryH+&#10;4Ra1qCwlHUJdiSDYBqs/QtWVRPCgw5GEOgOtK6lSDVTNePSumse1cCrVQs3xbmiT/39h5e32HllV&#10;FnySc2ZFTTN6oK69/LKrjQFGp9SixvkpeT66e+w1T2Kst9VYxz9VwtrU1t3QVtUGJulwcjY5Hh1z&#10;JsmUn57l5ycxZvYKdujDFwU1i0LBkfKnZortjQ+d696FcPEyXfokhZ1R8QbGPihNlVDCPKETh9Sl&#10;QbYVNP3y+7hPmzwjRFfGDKDxIZAJe1DvG2Eq8WoAjg4BX7MN3ikj2DAA68oC/h2sO/991V2tsezQ&#10;Lts0ts/DgJZQ7miWCB3JvZPXFfXzRvhwL5BYTfynTQ139NEGmoJDL3G2Bvx56Dz6E9nIyllDW1Jw&#10;/2MjUHFmvlqi4fl4MolrlZTJ8WlOCr61LN9a7Ka+BBrFmN4EJ5MY/YPZixqhfqaFXsSsZBJWUu6C&#10;y4B75TJ020tPglSLRXKjVXIi3NhHJ2Pw2OjIl6f2WaDrSRWIjbew3ygxfcetzjciLSw2AXSViBdb&#10;3fW1HwGtYaJu/2TEPX+rJ6/Xh23+GwAA//8DAFBLAwQUAAYACAAAACEAQVcHgt4AAAAHAQAADwAA&#10;AGRycy9kb3ducmV2LnhtbEyPwU7DMBBE70j9B2srcaNOA63aEKeqIiEkOBHKgZsbb5Oo8TqK3TTh&#10;61lO9Dg7o5m36W60rRiw940jBctFBAKpdKahSsHh8+VhA8IHTUa3jlDBhB522ewu1YlxV/rAoQiV&#10;4BLyiVZQh9AlUvqyRqv9wnVI7J1cb3Vg2VfS9PrK5baVcRStpdUN8UKtO8xrLM/FxSp4n2QYDl/r&#10;7c+QN5MpvvPXN8yVup+P+2cQAcfwH4Y/fEaHjJmO7kLGi1bBU7zaclQBf8T2KopjEEe+P25AZqm8&#10;5c9+AQAA//8DAFBLAQItABQABgAIAAAAIQC2gziS/gAAAOEBAAATAAAAAAAAAAAAAAAAAAAAAABb&#10;Q29udGVudF9UeXBlc10ueG1sUEsBAi0AFAAGAAgAAAAhADj9If/WAAAAlAEAAAsAAAAAAAAAAAAA&#10;AAAALwEAAF9yZWxzLy5yZWxzUEsBAi0AFAAGAAgAAAAhAJljvVFvAgAAIAUAAA4AAAAAAAAAAAAA&#10;AAAALgIAAGRycy9lMm9Eb2MueG1sUEsBAi0AFAAGAAgAAAAhAEFXB4LeAAAABwEAAA8AAAAAAAAA&#10;AAAAAAAAyQQAAGRycy9kb3ducmV2LnhtbFBLBQYAAAAABAAEAPMAAADUBQAAAAA=&#10;" fillcolor="white [3201]" strokecolor="black [3200]" strokeweight="2pt">
            <v:textbox>
              <w:txbxContent>
                <w:p w:rsidR="005B1FFE" w:rsidRPr="00CF5B92" w:rsidRDefault="005B1FFE" w:rsidP="00E4439E">
                  <w:pPr>
                    <w:jc w:val="center"/>
                    <w:rPr>
                      <w:sz w:val="12"/>
                      <w:szCs w:val="12"/>
                    </w:rPr>
                  </w:pPr>
                  <w:r w:rsidRPr="00CF5B92">
                    <w:rPr>
                      <w:sz w:val="12"/>
                      <w:szCs w:val="12"/>
                    </w:rPr>
                    <w:t>9</w:t>
                  </w:r>
                </w:p>
              </w:txbxContent>
            </v:textbox>
          </v:rect>
        </w:pict>
      </w:r>
    </w:p>
    <w:p w:rsidR="00E4439E" w:rsidRPr="0028602D" w:rsidRDefault="005B1FFE" w:rsidP="00E4439E">
      <w:pPr>
        <w:spacing w:after="0" w:line="360" w:lineRule="auto"/>
        <w:ind w:firstLine="708"/>
        <w:jc w:val="both"/>
        <w:rPr>
          <w:rFonts w:ascii="Times New Roman" w:hAnsi="Times New Roman" w:cs="Times New Roman"/>
          <w:sz w:val="24"/>
          <w:szCs w:val="24"/>
        </w:rPr>
      </w:pPr>
      <w:r>
        <w:rPr>
          <w:noProof/>
        </w:rPr>
        <w:pict>
          <v:rect id="Rectângulo 48" o:spid="_x0000_s1055" style="position:absolute;left:0;text-align:left;margin-left:394.5pt;margin-top:1.2pt;width:23.15pt;height:58.8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1hacAIAACAFAAAOAAAAZHJzL2Uyb0RvYy54bWysVM1u2zAMvg/YOwi6r3bSdF2DOkXQosOA&#10;og3aDj0rspQYk0WNUmJnj7NX2YuNkn9adMUOwy42KfIjRfKjzi/a2rC9Ql+BLfjkKOdMWQllZTcF&#10;//p4/eETZz4IWwoDVhX8oDy/WLx/d964uZrCFkypkFEQ6+eNK/g2BDfPMi+3qhb+CJyyZNSAtQik&#10;4iYrUTQUvTbZNM8/Zg1g6RCk8p5OrzojX6T4WisZ7rT2KjBTcLpbSF9M33X8ZotzMd+gcNtK9tcQ&#10;/3CLWlSWko6hrkQQbIfVH6HqSiJ40OFIQp2B1pVUqQaqZpK/quZhK5xKtVBzvBvb5P9fWHm7XyGr&#10;yoLPaFJW1DSje+rar592szPA6JRa1Dg/J88Ht8Je8yTGeluNdfxTJaxNbT2MbVVtYJIOp2ezPD/h&#10;TJLpdHZ6fHYSY2bPYIc+fFZQsygUHCl/aqbY3/jQuQ4uhIuX6dInKRyMijcw9l5pqiQmTOjEIXVp&#10;kO0FTb/8NunTJs8I0ZUxI2jyFsiEAdT7RphKvBqB+VvA52yjd8oINozAurKAfwfrzn+ouqs1lh3a&#10;dZvGdnw8DGgN5YFmidCR3Dt5XVE/b4QPK4HEauI/bWq4o4820BQceomzLeCPt86jP5GNrJw1tCUF&#10;9993AhVn5oslGp5NZrO4VkmZnZxOScGXlvVLi93Vl0CjmNCb4GQSo38wg6gR6ida6GXMSiZhJeUu&#10;uAw4KJeh2156EqRaLpMbrZIT4cY+OBmDx0ZHvjy2TwJdT6pAbLyFYaPE/BW3Ot+ItLDcBdBVIl5s&#10;ddfXfgS0hom6/ZMR9/ylnryeH7bFbwAAAP//AwBQSwMEFAAGAAgAAAAhAG5aTbzfAAAACQEAAA8A&#10;AABkcnMvZG93bnJldi54bWxMj0FPg0AUhO8m/ofNM/Fml1KtFFkaQ2JM9FSsh9627CsQ2beE3VLw&#10;1/s86XEyk5lvsu1kOzHi4FtHCpaLCARS5UxLtYL9x8tdAsIHTUZ3jlDBjB62+fVVplPjLrTDsQy1&#10;4BLyqVbQhNCnUvqqQav9wvVI7J3cYHVgOdTSDPrC5baTcRStpdUt8UKjeywarL7Ks1XwPssw7j/X&#10;m++xaGdTHorXNyyUur2Znp9ABJzCXxh+8RkdcmY6ujMZLzoFj8mGvwQF8T0I9pPVwwrEkYNxtASZ&#10;Z/L/g/wHAAD//wMAUEsBAi0AFAAGAAgAAAAhALaDOJL+AAAA4QEAABMAAAAAAAAAAAAAAAAAAAAA&#10;AFtDb250ZW50X1R5cGVzXS54bWxQSwECLQAUAAYACAAAACEAOP0h/9YAAACUAQAACwAAAAAAAAAA&#10;AAAAAAAvAQAAX3JlbHMvLnJlbHNQSwECLQAUAAYACAAAACEAZD9YWnACAAAgBQAADgAAAAAAAAAA&#10;AAAAAAAuAgAAZHJzL2Uyb0RvYy54bWxQSwECLQAUAAYACAAAACEAblpNvN8AAAAJAQAADwAAAAAA&#10;AAAAAAAAAADKBAAAZHJzL2Rvd25yZXYueG1sUEsFBgAAAAAEAAQA8wAAANYFAAAAAA==&#10;" fillcolor="white [3201]" strokecolor="black [3200]" strokeweight="2pt">
            <v:textbox>
              <w:txbxContent>
                <w:p w:rsidR="005B1FFE" w:rsidRPr="00CF5B92" w:rsidRDefault="005B1FFE" w:rsidP="00E4439E">
                  <w:pPr>
                    <w:jc w:val="center"/>
                    <w:rPr>
                      <w:sz w:val="12"/>
                      <w:szCs w:val="12"/>
                    </w:rPr>
                  </w:pPr>
                  <w:r w:rsidRPr="00CF5B92">
                    <w:rPr>
                      <w:sz w:val="12"/>
                      <w:szCs w:val="12"/>
                    </w:rPr>
                    <w:t>15</w:t>
                  </w:r>
                </w:p>
              </w:txbxContent>
            </v:textbox>
          </v:rect>
        </w:pict>
      </w:r>
      <w:r>
        <w:rPr>
          <w:noProof/>
        </w:rPr>
        <w:pict>
          <v:rect id="Rectângulo 45" o:spid="_x0000_s1054" style="position:absolute;left:0;text-align:left;margin-left:234.8pt;margin-top:11.2pt;width:22.5pt;height:64.4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NmcQIAACAFAAAOAAAAZHJzL2Uyb0RvYy54bWysVM1u2zAMvg/YOwi6r46zZM2COkXQosOA&#10;oivaDj0rspQYk0WNUmJnj7NX2YuNkn9adMUOwy42Kf6JHz/q7LytDTso9BXYgucnE86UlVBWdlvw&#10;rw9X7xac+SBsKQxYVfCj8vx89fbNWeOWago7MKVCRkmsXzau4LsQ3DLLvNypWvgTcMqSUQPWIpCK&#10;26xE0VD22mTTyeRD1gCWDkEq7+n0sjPyVcqvtZLhi9ZeBWYKTncL6Yvpu4nfbHUmllsUblfJ/hri&#10;H25Ri8pS0THVpQiC7bH6I1VdSQQPOpxIqDPQupIq9UDd5JMX3dzvhFOpFwLHuxEm///SypvDLbKq&#10;LPhszpkVNc3ojlD79dNu9wYYnRJEjfNL8rx3t9hrnsTYb6uxjn/qhLUJ1uMIq2oDk3Q4XcxP5wS+&#10;JNMiX8zzlDN7CnbowycFNYtCwZHqJzDF4doHKkiugwsp8TJd+SSFo1HxBsbeKU2dxIIpOnFIXRhk&#10;B0HTL7/lsRXKlTxjiK6MGYPy14JMGIJ63ximEq/GwMlrgU/VRu9UEWwYA+vKAv49WHf+Q9ddr7Ht&#10;0G7aNLb3s2FAGyiPNEuEjuTeyauK8LwWPtwKJFbTCGhTwxf6aANNwaGXONsB/njtPPoT2cjKWUNb&#10;UnD/fS9QcWY+W6Lhx3w2i2uVlNn8dEoKPrdsnlvsvr4AGkVOb4KTSYz+wQyiRqgfaaHXsSqZhJVU&#10;u+Ay4KBchG576UmQar1ObrRKToRre+9kTB6Bjnx5aB8Fup5Ugdh4A8NGieULbnW+MdLCeh9AV4l4&#10;EeoO134EtIaJQ/2TEff8uZ68nh621W8AAAD//wMAUEsDBBQABgAIAAAAIQBmow4l3wAAAAoBAAAP&#10;AAAAZHJzL2Rvd25yZXYueG1sTI/BToQwEIbvJr5DMybe3AKyxEXKxpAYEz2J68Fbl45ApFNCuyz4&#10;9I4nPc7Ml3++v9gvdhAzTr53pCDeRCCQGmd6ahUc3h5v7kD4oMnowREqWNHDvry8KHRu3Jleca5D&#10;KziEfK4VdCGMuZS+6dBqv3EjEt8+3WR14HFqpZn0mcPtIJMoyqTVPfGHTo9Yddh81Ser4GWVYT68&#10;Z7vvuepXU39UT89YKXV9tTzcgwi4hD8YfvVZHUp2OroTGS8GBWm2yxhVkCQpCAa2ccqLI5Pb+BZk&#10;Wcj/FcofAAAA//8DAFBLAQItABQABgAIAAAAIQC2gziS/gAAAOEBAAATAAAAAAAAAAAAAAAAAAAA&#10;AABbQ29udGVudF9UeXBlc10ueG1sUEsBAi0AFAAGAAgAAAAhADj9If/WAAAAlAEAAAsAAAAAAAAA&#10;AAAAAAAALwEAAF9yZWxzLy5yZWxzUEsBAi0AFAAGAAgAAAAhADz5g2ZxAgAAIAUAAA4AAAAAAAAA&#10;AAAAAAAALgIAAGRycy9lMm9Eb2MueG1sUEsBAi0AFAAGAAgAAAAhAGajDiXfAAAACgEAAA8AAAAA&#10;AAAAAAAAAAAAywQAAGRycy9kb3ducmV2LnhtbFBLBQYAAAAABAAEAPMAAADXBQAAAAA=&#10;" fillcolor="white [3201]" strokecolor="black [3200]" strokeweight="2pt">
            <v:textbox>
              <w:txbxContent>
                <w:p w:rsidR="005B1FFE" w:rsidRPr="0029175E" w:rsidRDefault="005B1FFE" w:rsidP="00E4439E">
                  <w:pPr>
                    <w:jc w:val="center"/>
                    <w:rPr>
                      <w:sz w:val="12"/>
                      <w:szCs w:val="12"/>
                    </w:rPr>
                  </w:pPr>
                  <w:r w:rsidRPr="0029175E">
                    <w:rPr>
                      <w:sz w:val="12"/>
                      <w:szCs w:val="12"/>
                    </w:rPr>
                    <w:t>11</w:t>
                  </w:r>
                </w:p>
              </w:txbxContent>
            </v:textbox>
          </v:rect>
        </w:pict>
      </w:r>
      <w:r>
        <w:rPr>
          <w:noProof/>
        </w:rPr>
        <w:pict>
          <v:rect id="Rectângulo 44" o:spid="_x0000_s1053" style="position:absolute;left:0;text-align:left;margin-left:207.4pt;margin-top:11.2pt;width:23.05pt;height:64.4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hcAIAACAFAAAOAAAAZHJzL2Uyb0RvYy54bWysVMFu2zAMvQ/YPwi6r46zZG2DOEXQosOA&#10;oi3aDj0rspQYk0WNUmJnn7Nf2Y+Nkh236IIdhl1sUuQjRfJR84u2Nmyn0FdgC56fjDhTVkJZ2XXB&#10;vz5dfzjjzAdhS2HAqoLvlecXi/fv5o2bqTFswJQKGQWxfta4gm9CcLMs83KjauFPwClLRg1Yi0Aq&#10;rrMSRUPRa5ONR6NPWQNYOgSpvKfTq87IFym+1kqGO629CswUnO4W0hfTdxW/2WIuZmsUblPJ/hri&#10;H25Ri8pS0iHUlQiCbbH6I1RdSQQPOpxIqDPQupIq1UDV5KM31TxuhFOpFmqOd0Ob/P8LK29398iq&#10;suCTCWdW1DSjB+rar592vTXA6JRa1Dg/I89Hd4+95kmM9bYa6/inSlib2rof2qrawCQdjs/Hpx+n&#10;nEkyneVn03waY2YvYIc+fFZQsygUHCl/aqbY3fjQuR5cCBcv06VPUtgbFW9g7IPSVElMmNCJQ+rS&#10;INsJmn75Le/TJs8I0ZUxAyg/BjLhAOp9I0wlXg3A0THgS7bBO2UEGwZgXVnAv4N153+ouqs1lh3a&#10;VZvGRo3tR7KCck+zROhI7p28rqifN8KHe4HEauI/bWq4o4820BQceomzDeCPY+fRn8hGVs4a2pKC&#10;++9bgYoz88USDc/zySSuVVIm09MxKfjasnptsdv6EmgUOb0JTiYx+gdzEDVC/UwLvYxZySSspNwF&#10;lwEPymXotpeeBKmWy+RGq+REuLGPTsbgsdGRL0/ts0DXkyoQG2/hsFFi9oZbnW9EWlhuA+gqES+2&#10;uutrPwJaw0Td/smIe/5aT14vD9viNwAAAP//AwBQSwMEFAAGAAgAAAAhAJYiXXXfAAAACgEAAA8A&#10;AABkcnMvZG93bnJldi54bWxMj0FPhDAQhe8m/odmTLy5BUTiImVjSIyJnsT14K1LRyDSKaFdFvz1&#10;jif3OHlf3vum2C12EDNOvnekIN5EIJAaZ3pqFezfn27uQfigyejBESpY0cOuvLwodG7cid5wrkMr&#10;uIR8rhV0IYy5lL7p0Gq/cSMSZ19usjrwObXSTPrE5XaQSRRl0uqeeKHTI1YdNt/10Sp4XWWY9x/Z&#10;9meu+tXUn9XzC1ZKXV8tjw8gAi7hH4Y/fVaHkp0O7kjGi0FBGqesHhQkSQqCgTSLtiAOTN7FtyDL&#10;Qp6/UP4CAAD//wMAUEsBAi0AFAAGAAgAAAAhALaDOJL+AAAA4QEAABMAAAAAAAAAAAAAAAAAAAAA&#10;AFtDb250ZW50X1R5cGVzXS54bWxQSwECLQAUAAYACAAAACEAOP0h/9YAAACUAQAACwAAAAAAAAAA&#10;AAAAAAAvAQAAX3JlbHMvLnJlbHNQSwECLQAUAAYACAAAACEA6Df5YXACAAAgBQAADgAAAAAAAAAA&#10;AAAAAAAuAgAAZHJzL2Uyb0RvYy54bWxQSwECLQAUAAYACAAAACEAliJddd8AAAAKAQAADwAAAAAA&#10;AAAAAAAAAADKBAAAZHJzL2Rvd25yZXYueG1sUEsFBgAAAAAEAAQA8wAAANYFAAAAAA==&#10;" fillcolor="white [3201]" strokecolor="black [3200]" strokeweight="2pt">
            <v:textbox>
              <w:txbxContent>
                <w:p w:rsidR="005B1FFE" w:rsidRPr="0029175E" w:rsidRDefault="005B1FFE" w:rsidP="00E4439E">
                  <w:pPr>
                    <w:jc w:val="center"/>
                    <w:rPr>
                      <w:sz w:val="12"/>
                      <w:szCs w:val="12"/>
                    </w:rPr>
                  </w:pPr>
                  <w:r w:rsidRPr="0029175E">
                    <w:rPr>
                      <w:sz w:val="12"/>
                      <w:szCs w:val="12"/>
                    </w:rPr>
                    <w:t>10</w:t>
                  </w:r>
                </w:p>
              </w:txbxContent>
            </v:textbox>
          </v:rect>
        </w:pict>
      </w:r>
    </w:p>
    <w:p w:rsidR="00E4439E" w:rsidRPr="0028602D" w:rsidRDefault="00E4439E" w:rsidP="00E4439E">
      <w:pPr>
        <w:spacing w:after="0" w:line="360" w:lineRule="auto"/>
        <w:ind w:firstLine="708"/>
        <w:jc w:val="both"/>
        <w:rPr>
          <w:rFonts w:ascii="Times New Roman" w:hAnsi="Times New Roman" w:cs="Times New Roman"/>
          <w:sz w:val="24"/>
          <w:szCs w:val="24"/>
        </w:rPr>
      </w:pPr>
    </w:p>
    <w:p w:rsidR="00E4439E" w:rsidRPr="0028602D" w:rsidRDefault="00E4439E" w:rsidP="00E4439E">
      <w:pPr>
        <w:spacing w:after="0" w:line="360" w:lineRule="auto"/>
        <w:ind w:firstLine="708"/>
        <w:jc w:val="both"/>
        <w:rPr>
          <w:rFonts w:ascii="Times New Roman" w:hAnsi="Times New Roman" w:cs="Times New Roman"/>
          <w:sz w:val="24"/>
          <w:szCs w:val="24"/>
        </w:rPr>
      </w:pPr>
    </w:p>
    <w:p w:rsidR="00E4439E" w:rsidRPr="0028602D" w:rsidRDefault="005B1FFE" w:rsidP="00E4439E">
      <w:pPr>
        <w:spacing w:after="0" w:line="360" w:lineRule="auto"/>
        <w:ind w:firstLine="708"/>
        <w:jc w:val="both"/>
        <w:rPr>
          <w:rFonts w:ascii="Times New Roman" w:hAnsi="Times New Roman" w:cs="Times New Roman"/>
          <w:sz w:val="24"/>
          <w:szCs w:val="24"/>
        </w:rPr>
      </w:pPr>
      <w:r>
        <w:rPr>
          <w:noProof/>
        </w:rPr>
        <w:pict>
          <v:rect id="Rectângulo 49" o:spid="_x0000_s1052" style="position:absolute;left:0;text-align:left;margin-left:394.55pt;margin-top:1.8pt;width:23.15pt;height:58.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ue7cAIAACAFAAAOAAAAZHJzL2Uyb0RvYy54bWysVM1u2zAMvg/YOwi6r45Tr12COEXQosOA&#10;oi3aDj0rspQYk0RNUmJnj7NX2YuNkn9adMEOwy42KfIjRfKjFhetVmQvnK/BlDQ/mVAiDIeqNpuS&#10;fn26/vCJEh+YqZgCI0p6EJ5eLN+/WzR2LqawBVUJRzCI8fPGlnQbgp1nmedboZk/ASsMGiU4zQKq&#10;bpNVjjUYXatsOpmcZQ24yjrgwns8veqMdJniSyl4uJPSi0BUSfFuIX1d+q7jN1su2HzjmN3WvL8G&#10;+4dbaFYbTDqGumKBkZ2r/wila+7AgwwnHHQGUtZcpBqwmnzypprHLbMi1YLN8XZsk/9/Yfnt/t6R&#10;uippMaPEMI0zesCu/fppNjsFBE+xRY31c/R8tPeu1zyKsd5WOh3/WAlpU1sPY1tFGwjHw+msyItT&#10;Sjiazk9nxfk0xsxewNb58FmAJlEoqcP8qZlsf+ND5zq4IC5epkufpHBQIt5AmQchsZKYMKETh8Sl&#10;cmTPcPrVt7xPmzwjRNZKjaD8GEiFAdT7RphIvBqBk2PAl2yjd8oIJoxAXRtwfwfLzn+ouqs1lh3a&#10;dZvGdno2DGgN1QFn6aAjubf8usZ+3jAf7plDViP/cVPDHX6kgqak0EuUbMH9OHYe/ZFsaKWkwS0p&#10;qf++Y05Qor4YpOEsL4q4VkkpPp5PUXGvLevXFrPTl4CjyPFNsDyJ0T+oQZQO9DMu9CpmRRMzHHOX&#10;lAc3KJeh2158ErhYrZIbrpJl4cY8Wh6Dx0ZHvjy1z8zZnlQB2XgLw0ax+Rtudb4RaWC1CyDrRLzY&#10;6q6v/QhwDRN1+ycj7vlrPXm9PGzL3wAAAP//AwBQSwMEFAAGAAgAAAAhAMJEdcXfAAAACQEAAA8A&#10;AABkcnMvZG93bnJldi54bWxMj0FPg0AQhe8m/ofNmHizC60iRZbGkBgTPRXrwduWHYHIzhJ2S8Ff&#10;73jS4+R9ee+bfDfbXkw4+s6RgngVgUCqnemoUXB4e7pJQfigyejeESpY0MOuuLzIdWbcmfY4VaER&#10;XEI+0wraEIZMSl+3aLVfuQGJs083Wh34HBtpRn3mctvLdRQl0uqOeKHVA5Yt1l/VySp4XWSYDu/J&#10;9nsqu8VUH+XzC5ZKXV/Njw8gAs7hD4ZffVaHgp2O7kTGi17BfbqNGVWwSUBwnm7ubkEcGVxHMcgi&#10;l/8/KH4AAAD//wMAUEsBAi0AFAAGAAgAAAAhALaDOJL+AAAA4QEAABMAAAAAAAAAAAAAAAAAAAAA&#10;AFtDb250ZW50X1R5cGVzXS54bWxQSwECLQAUAAYACAAAACEAOP0h/9YAAACUAQAACwAAAAAAAAAA&#10;AAAAAAAvAQAAX3JlbHMvLnJlbHNQSwECLQAUAAYACAAAACEAZNrnu3ACAAAgBQAADgAAAAAAAAAA&#10;AAAAAAAuAgAAZHJzL2Uyb0RvYy54bWxQSwECLQAUAAYACAAAACEAwkR1xd8AAAAJAQAADwAAAAAA&#10;AAAAAAAAAADKBAAAZHJzL2Rvd25yZXYueG1sUEsFBgAAAAAEAAQA8wAAANYFAAAAAA==&#10;" fillcolor="white [3201]" strokecolor="black [3200]" strokeweight="2pt">
            <v:textbox>
              <w:txbxContent>
                <w:p w:rsidR="005B1FFE" w:rsidRPr="00CF5B92" w:rsidRDefault="005B1FFE" w:rsidP="00E4439E">
                  <w:pPr>
                    <w:jc w:val="center"/>
                    <w:rPr>
                      <w:sz w:val="12"/>
                      <w:szCs w:val="12"/>
                    </w:rPr>
                  </w:pPr>
                  <w:r w:rsidRPr="00CF5B92">
                    <w:rPr>
                      <w:sz w:val="12"/>
                      <w:szCs w:val="12"/>
                    </w:rPr>
                    <w:t>14</w:t>
                  </w:r>
                </w:p>
              </w:txbxContent>
            </v:textbox>
          </v:rect>
        </w:pict>
      </w:r>
    </w:p>
    <w:p w:rsidR="00E4439E" w:rsidRPr="0028602D" w:rsidRDefault="00E4439E" w:rsidP="00E4439E">
      <w:pPr>
        <w:spacing w:after="0" w:line="360" w:lineRule="auto"/>
        <w:ind w:firstLine="708"/>
        <w:jc w:val="both"/>
        <w:rPr>
          <w:rFonts w:ascii="Times New Roman" w:hAnsi="Times New Roman" w:cs="Times New Roman"/>
          <w:sz w:val="24"/>
          <w:szCs w:val="24"/>
        </w:rPr>
      </w:pPr>
    </w:p>
    <w:p w:rsidR="00E4439E" w:rsidRPr="0028602D" w:rsidRDefault="00E4439E" w:rsidP="00E4439E">
      <w:pPr>
        <w:spacing w:after="0" w:line="360" w:lineRule="auto"/>
        <w:ind w:firstLine="708"/>
        <w:jc w:val="both"/>
        <w:rPr>
          <w:rFonts w:ascii="Times New Roman" w:hAnsi="Times New Roman" w:cs="Times New Roman"/>
          <w:sz w:val="24"/>
          <w:szCs w:val="24"/>
        </w:rPr>
      </w:pPr>
    </w:p>
    <w:p w:rsidR="00E4439E" w:rsidRPr="0028602D" w:rsidRDefault="005B1FFE" w:rsidP="00E4439E">
      <w:pPr>
        <w:spacing w:after="0" w:line="360" w:lineRule="auto"/>
        <w:ind w:firstLine="708"/>
        <w:jc w:val="both"/>
        <w:rPr>
          <w:rFonts w:ascii="Times New Roman" w:hAnsi="Times New Roman" w:cs="Times New Roman"/>
          <w:sz w:val="24"/>
          <w:szCs w:val="24"/>
        </w:rPr>
      </w:pPr>
      <w:r>
        <w:rPr>
          <w:noProof/>
        </w:rPr>
        <w:pict>
          <v:rect id="Rectângulo 50" o:spid="_x0000_s1051" style="position:absolute;left:0;text-align:left;margin-left:378.25pt;margin-top:1pt;width:39.4pt;height:19.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IDcAIAACAFAAAOAAAAZHJzL2Uyb0RvYy54bWysVM1u2zAMvg/YOwi6r3aSpu2COkXQosOA&#10;oivaDj0rspQYk0WNUmJnj7NX2YuNkn9adMUOwy42KfIjRfKjzi/a2rC9Ql+BLfjkKOdMWQllZTcF&#10;//p4/eGMMx+ELYUBqwp+UJ5fLN+/O2/cQk1hC6ZUyCiI9YvGFXwbgltkmZdbVQt/BE5ZMmrAWgRS&#10;cZOVKBqKXptsmucnWQNYOgSpvKfTq87Ilym+1kqGL1p7FZgpON0tpC+m7zp+s+W5WGxQuG0l+2uI&#10;f7hFLSpLScdQVyIItsPqj1B1JRE86HAkoc5A60qqVANVM8lfVfOwFU6lWqg53o1t8v8vrLzd3yGr&#10;yoLPqT1W1DSje+rar592szPA6JRa1Di/IM8Hd4e95kmM9bYa6/inSlib2noY26rawCQdzvN8dkbR&#10;JZmm89nsZB5jZs9ghz58UlCzKBQcKX9qptjf+NC5Di6Ei5fp0icpHIyKNzD2XmmqhBJOEzpxSF0a&#10;ZHtB0y+/Tfq0yTNCdGXMCJq8BTJhAPW+EaYSr0Zg/hbwOdvonTKCDSOwrizg38G68x+q7mqNZYd2&#10;3aaxzU6HAa2hPNAsETqSeyevK+rnjfDhTiCxmkZAmxq+0EcbaAoOvcTZFvDHW+fRn8hGVs4a2pKC&#10;++87gYoz89kSDT9Ojo/jWiXleH46JQVfWtYvLXZXXwKNYkJvgpNJjP7BDKJGqJ9ooVcxK5mElZS7&#10;4DLgoFyGbnvpSZBqtUputEpOhBv74GQMHhsd+fLYPgl0PakCsfEWho0Si1fc6nwj0sJqF0BXiXix&#10;1V1f+xHQGibq9k9G3POXevJ6ftiWvwEAAP//AwBQSwMEFAAGAAgAAAAhABOt2WjfAAAACAEAAA8A&#10;AABkcnMvZG93bnJldi54bWxMj0FPg0AUhO8m/ofNM/Fml7aCLfJoDIkx0ZPYHnrbsk8gsm8Ju6Xg&#10;r3c96XEyk5lvst1kOjHS4FrLCMtFBIK4srrlGmH/8Xy3AeG8Yq06y4Qwk4Ndfn2VqVTbC7/TWPpa&#10;hBJ2qUJovO9TKV3VkFFuYXvi4H3awSgf5FBLPahLKDedXEVRIo1qOSw0qqeioeqrPBuEt1n6cX9I&#10;tt9j0c66PBYvr1Qg3t5MT48gPE3+Lwy/+AEd8sB0smfWTnQID3EShyjCKlwK/mYdr0GcEO6XW5B5&#10;Jv8fyH8AAAD//wMAUEsBAi0AFAAGAAgAAAAhALaDOJL+AAAA4QEAABMAAAAAAAAAAAAAAAAAAAAA&#10;AFtDb250ZW50X1R5cGVzXS54bWxQSwECLQAUAAYACAAAACEAOP0h/9YAAACUAQAACwAAAAAAAAAA&#10;AAAAAAAvAQAAX3JlbHMvLnJlbHNQSwECLQAUAAYACAAAACEAA9xCA3ACAAAgBQAADgAAAAAAAAAA&#10;AAAAAAAuAgAAZHJzL2Uyb0RvYy54bWxQSwECLQAUAAYACAAAACEAE63ZaN8AAAAIAQAADwAAAAAA&#10;AAAAAAAAAADKBAAAZHJzL2Rvd25yZXYueG1sUEsFBgAAAAAEAAQA8wAAANYFAAAAAA==&#10;" fillcolor="white [3201]" strokecolor="black [3200]" strokeweight="2pt">
            <v:textbox>
              <w:txbxContent>
                <w:p w:rsidR="005B1FFE" w:rsidRPr="00CF5B92" w:rsidRDefault="005B1FFE" w:rsidP="00E4439E">
                  <w:pPr>
                    <w:jc w:val="center"/>
                    <w:rPr>
                      <w:sz w:val="12"/>
                      <w:szCs w:val="12"/>
                    </w:rPr>
                  </w:pPr>
                  <w:r w:rsidRPr="00CF5B92">
                    <w:rPr>
                      <w:sz w:val="12"/>
                      <w:szCs w:val="12"/>
                    </w:rPr>
                    <w:t>13</w:t>
                  </w:r>
                </w:p>
              </w:txbxContent>
            </v:textbox>
          </v:rect>
        </w:pict>
      </w:r>
      <w:r>
        <w:rPr>
          <w:noProof/>
        </w:rPr>
        <w:pict>
          <v:rect id="Rectângulo 51" o:spid="_x0000_s1050" style="position:absolute;left:0;text-align:left;margin-left:303.75pt;margin-top:1pt;width:45.05pt;height:19.9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ZObwIAACAFAAAOAAAAZHJzL2Uyb0RvYy54bWysVEtu2zAQ3RfoHQjuG/kTp6lhOTASpCgQ&#10;JEGSImuaIm2hFIcd0pbc4/QqvViH1CdBanRRdENxOPPm+0aLi6YybK/Ql2BzPj4ZcaashKK0m5x/&#10;fbr+cM6ZD8IWwoBVOT8ozy+W798tajdXE9iCKRQycmL9vHY534bg5lnm5VZVwp+AU5aUGrASgUTc&#10;ZAWKmrxXJpuMRmdZDVg4BKm8p9erVsmXyb/WSoY7rb0KzOSccgvpxHSu45ktF2K+QeG2pezSEP+Q&#10;RSVKS0EHV1ciCLbD8g9XVSkRPOhwIqHKQOtSqlQDVTMevanmcSucSrVQc7wb2uT/n1t5u79HVhY5&#10;n405s6KiGT1Q1379tJudAUav1KLa+TlZPrp77CRP11hvo7GKX6qENamth6GtqglM0uPs42Q8nXEm&#10;STWZTadns+gzewE79OGzgorFS86R4qdmiv2ND61pb0K4mEwbPt3CwaiYgbEPSlMlFHCS0IlD6tIg&#10;2wuafvEtlUJhk2WE6NKYATQ+BjKhB3W2EaYSrwbg6BjwJdpgnSKCDQOwKi3g38G6te+rbmuNZYdm&#10;3aSxTc/7Aa2hONAsEVqSeyevS+rnjfDhXiCxmvhPmxru6NAG6pxDd+NsC/jj2Hu0J7KRlrOatiTn&#10;/vtOoOLMfLFEw0/j09O4Vkk4pUGTgK8169cau6sugUZBTKPs0jXaB9NfNUL1TAu9ilFJJayk2DmX&#10;AXvhMrTbS78EqVarZEar5ES4sY9ORuex0ZEvT82zQNeRKhAbb6HfKDF/w63WNiItrHYBdJmIF1vd&#10;9rUbAa1hom73y4h7/lpOVi8/tuVvAAAA//8DAFBLAwQUAAYACAAAACEAuCQkqN4AAAAIAQAADwAA&#10;AGRycy9kb3ducmV2LnhtbEyPwU7DMBBE70j8g7VI3KjTClwSsqlQJIQEJ0I5cHPjJYmI7Sh204Sv&#10;ZznR42hGM2/y3Wx7MdEYOu8Q1qsEBLnam841CPv3p5t7ECFqZ3TvHSEsFGBXXF7kOjP+5N5oqmIj&#10;uMSFTCO0MQ6ZlKFuyeqw8gM59r78aHVkOTbSjPrE5baXmyRR0urO8UKrBypbqr+ro0V4XWSc9h8q&#10;/ZnKbjHVZ/n8QiXi9dX8+AAi0hz/w/CHz+hQMNPBH50JokdQyfaOowgbvsS+SrcKxAHhdp2CLHJ5&#10;fqD4BQAA//8DAFBLAQItABQABgAIAAAAIQC2gziS/gAAAOEBAAATAAAAAAAAAAAAAAAAAAAAAABb&#10;Q29udGVudF9UeXBlc10ueG1sUEsBAi0AFAAGAAgAAAAhADj9If/WAAAAlAEAAAsAAAAAAAAAAAAA&#10;AAAALwEAAF9yZWxzLy5yZWxzUEsBAi0AFAAGAAgAAAAhACiHBk5vAgAAIAUAAA4AAAAAAAAAAAAA&#10;AAAALgIAAGRycy9lMm9Eb2MueG1sUEsBAi0AFAAGAAgAAAAhALgkJKjeAAAACAEAAA8AAAAAAAAA&#10;AAAAAAAAyQQAAGRycy9kb3ducmV2LnhtbFBLBQYAAAAABAAEAPMAAADUBQAAAAA=&#10;" fillcolor="white [3201]" strokecolor="black [3200]" strokeweight="2pt">
            <v:textbox>
              <w:txbxContent>
                <w:p w:rsidR="005B1FFE" w:rsidRPr="00CF5B92" w:rsidRDefault="005B1FFE" w:rsidP="00E4439E">
                  <w:pPr>
                    <w:jc w:val="center"/>
                    <w:rPr>
                      <w:sz w:val="12"/>
                      <w:szCs w:val="12"/>
                    </w:rPr>
                  </w:pPr>
                  <w:r w:rsidRPr="00CF5B92">
                    <w:rPr>
                      <w:sz w:val="12"/>
                      <w:szCs w:val="12"/>
                    </w:rPr>
                    <w:t>12</w:t>
                  </w:r>
                </w:p>
              </w:txbxContent>
            </v:textbox>
          </v:rect>
        </w:pic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E4439E">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b/>
          <w:sz w:val="16"/>
          <w:szCs w:val="16"/>
        </w:rPr>
      </w:pPr>
      <w:r w:rsidRPr="0028602D">
        <w:rPr>
          <w:rFonts w:ascii="Times New Roman" w:hAnsi="Times New Roman" w:cs="Times New Roman"/>
          <w:b/>
          <w:sz w:val="16"/>
          <w:szCs w:val="16"/>
        </w:rPr>
        <w:t xml:space="preserve">Fig. 26 Planta da sala de </w:t>
      </w:r>
      <w:proofErr w:type="gramStart"/>
      <w:r w:rsidRPr="0028602D">
        <w:rPr>
          <w:rFonts w:ascii="Times New Roman" w:hAnsi="Times New Roman" w:cs="Times New Roman"/>
          <w:b/>
          <w:sz w:val="16"/>
          <w:szCs w:val="16"/>
        </w:rPr>
        <w:t>jardim de infância</w:t>
      </w:r>
      <w:proofErr w:type="gramEnd"/>
    </w:p>
    <w:tbl>
      <w:tblPr>
        <w:tblStyle w:val="Tabelacomgrelha"/>
        <w:tblW w:w="0" w:type="auto"/>
        <w:tblBorders>
          <w:top w:val="nil"/>
          <w:left w:val="nil"/>
          <w:bottom w:val="nil"/>
          <w:right w:val="nil"/>
          <w:insideH w:val="nil"/>
          <w:insideV w:val="nil"/>
        </w:tblBorders>
        <w:tblLook w:val="04A0" w:firstRow="1" w:lastRow="0" w:firstColumn="1" w:lastColumn="0" w:noHBand="0" w:noVBand="1"/>
      </w:tblPr>
      <w:tblGrid>
        <w:gridCol w:w="4322"/>
        <w:gridCol w:w="4322"/>
      </w:tblGrid>
      <w:tr w:rsidR="00E01FA7" w:rsidRPr="0028602D" w:rsidTr="00B63322">
        <w:tc>
          <w:tcPr>
            <w:tcW w:w="4322" w:type="dxa"/>
          </w:tcPr>
          <w:p w:rsidR="00B63322" w:rsidRPr="0028602D" w:rsidRDefault="00B63322" w:rsidP="00B63322">
            <w:pPr>
              <w:spacing w:line="360" w:lineRule="auto"/>
              <w:jc w:val="both"/>
              <w:rPr>
                <w:rFonts w:ascii="Times New Roman" w:hAnsi="Times New Roman" w:cs="Times New Roman"/>
                <w:b/>
                <w:sz w:val="20"/>
                <w:szCs w:val="20"/>
                <w:u w:val="single"/>
              </w:rPr>
            </w:pPr>
            <w:r w:rsidRPr="0028602D">
              <w:rPr>
                <w:rFonts w:ascii="Times New Roman" w:hAnsi="Times New Roman" w:cs="Times New Roman"/>
                <w:b/>
                <w:sz w:val="20"/>
                <w:szCs w:val="20"/>
                <w:u w:val="single"/>
              </w:rPr>
              <w:t>Legenda:</w:t>
            </w:r>
          </w:p>
        </w:tc>
        <w:tc>
          <w:tcPr>
            <w:tcW w:w="4322" w:type="dxa"/>
          </w:tcPr>
          <w:p w:rsidR="00B63322" w:rsidRPr="0028602D" w:rsidRDefault="00B63322" w:rsidP="00B63322">
            <w:pPr>
              <w:spacing w:line="360" w:lineRule="auto"/>
              <w:jc w:val="both"/>
              <w:rPr>
                <w:rFonts w:ascii="Times New Roman" w:hAnsi="Times New Roman" w:cs="Times New Roman"/>
                <w:sz w:val="20"/>
                <w:szCs w:val="20"/>
              </w:rPr>
            </w:pPr>
          </w:p>
        </w:tc>
      </w:tr>
      <w:tr w:rsidR="00E01FA7" w:rsidRPr="0028602D" w:rsidTr="00B63322">
        <w:tc>
          <w:tcPr>
            <w:tcW w:w="4322" w:type="dxa"/>
          </w:tcPr>
          <w:p w:rsidR="00B63322" w:rsidRPr="0028602D" w:rsidRDefault="00B63322" w:rsidP="00B63322">
            <w:pPr>
              <w:pStyle w:val="PargrafodaLista"/>
              <w:numPr>
                <w:ilvl w:val="0"/>
                <w:numId w:val="7"/>
              </w:numPr>
              <w:spacing w:line="360" w:lineRule="auto"/>
              <w:jc w:val="both"/>
              <w:rPr>
                <w:rFonts w:ascii="Times New Roman" w:hAnsi="Times New Roman" w:cs="Times New Roman"/>
                <w:sz w:val="20"/>
                <w:szCs w:val="20"/>
              </w:rPr>
            </w:pPr>
            <w:r w:rsidRPr="0028602D">
              <w:rPr>
                <w:rFonts w:ascii="Times New Roman" w:hAnsi="Times New Roman" w:cs="Times New Roman"/>
                <w:sz w:val="20"/>
                <w:szCs w:val="20"/>
              </w:rPr>
              <w:t xml:space="preserve">Área da Casinha                                 </w:t>
            </w:r>
          </w:p>
        </w:tc>
        <w:tc>
          <w:tcPr>
            <w:tcW w:w="4322" w:type="dxa"/>
          </w:tcPr>
          <w:p w:rsidR="00B63322" w:rsidRPr="0028602D" w:rsidRDefault="00B63322" w:rsidP="00B63322">
            <w:pPr>
              <w:spacing w:line="360" w:lineRule="auto"/>
              <w:jc w:val="both"/>
              <w:rPr>
                <w:rFonts w:ascii="Times New Roman" w:hAnsi="Times New Roman" w:cs="Times New Roman"/>
                <w:sz w:val="20"/>
                <w:szCs w:val="20"/>
              </w:rPr>
            </w:pPr>
            <w:r w:rsidRPr="0028602D">
              <w:rPr>
                <w:rFonts w:ascii="Times New Roman" w:hAnsi="Times New Roman" w:cs="Times New Roman"/>
                <w:sz w:val="20"/>
                <w:szCs w:val="20"/>
              </w:rPr>
              <w:t>12- Área da pintura</w:t>
            </w:r>
          </w:p>
        </w:tc>
      </w:tr>
      <w:tr w:rsidR="00E01FA7" w:rsidRPr="0028602D" w:rsidTr="00B63322">
        <w:tc>
          <w:tcPr>
            <w:tcW w:w="4322" w:type="dxa"/>
          </w:tcPr>
          <w:p w:rsidR="00B63322" w:rsidRPr="0028602D" w:rsidRDefault="00B63322" w:rsidP="00B63322">
            <w:pPr>
              <w:pStyle w:val="PargrafodaLista"/>
              <w:numPr>
                <w:ilvl w:val="0"/>
                <w:numId w:val="7"/>
              </w:numPr>
              <w:spacing w:line="360" w:lineRule="auto"/>
              <w:jc w:val="both"/>
              <w:rPr>
                <w:rFonts w:ascii="Times New Roman" w:hAnsi="Times New Roman" w:cs="Times New Roman"/>
                <w:sz w:val="20"/>
                <w:szCs w:val="20"/>
              </w:rPr>
            </w:pPr>
            <w:r w:rsidRPr="0028602D">
              <w:rPr>
                <w:rFonts w:ascii="Times New Roman" w:hAnsi="Times New Roman" w:cs="Times New Roman"/>
                <w:sz w:val="20"/>
                <w:szCs w:val="20"/>
              </w:rPr>
              <w:t xml:space="preserve">Máquina de água                                </w:t>
            </w:r>
          </w:p>
        </w:tc>
        <w:tc>
          <w:tcPr>
            <w:tcW w:w="4322" w:type="dxa"/>
          </w:tcPr>
          <w:p w:rsidR="00B63322" w:rsidRPr="0028602D" w:rsidRDefault="00B63322" w:rsidP="00B63322">
            <w:pPr>
              <w:spacing w:line="360" w:lineRule="auto"/>
              <w:jc w:val="both"/>
              <w:rPr>
                <w:rFonts w:ascii="Times New Roman" w:hAnsi="Times New Roman" w:cs="Times New Roman"/>
                <w:sz w:val="20"/>
                <w:szCs w:val="20"/>
              </w:rPr>
            </w:pPr>
            <w:r w:rsidRPr="0028602D">
              <w:rPr>
                <w:rFonts w:ascii="Times New Roman" w:hAnsi="Times New Roman" w:cs="Times New Roman"/>
                <w:sz w:val="20"/>
                <w:szCs w:val="20"/>
              </w:rPr>
              <w:t>13- Ecoponto</w:t>
            </w:r>
          </w:p>
        </w:tc>
      </w:tr>
      <w:tr w:rsidR="00E01FA7" w:rsidRPr="0028602D" w:rsidTr="00B63322">
        <w:tc>
          <w:tcPr>
            <w:tcW w:w="4322" w:type="dxa"/>
          </w:tcPr>
          <w:p w:rsidR="00B63322" w:rsidRPr="0028602D" w:rsidRDefault="00B63322" w:rsidP="00B63322">
            <w:pPr>
              <w:pStyle w:val="PargrafodaLista"/>
              <w:numPr>
                <w:ilvl w:val="0"/>
                <w:numId w:val="7"/>
              </w:numPr>
              <w:spacing w:line="360" w:lineRule="auto"/>
              <w:jc w:val="both"/>
              <w:rPr>
                <w:rFonts w:ascii="Times New Roman" w:hAnsi="Times New Roman" w:cs="Times New Roman"/>
                <w:sz w:val="20"/>
                <w:szCs w:val="20"/>
              </w:rPr>
            </w:pPr>
            <w:r w:rsidRPr="0028602D">
              <w:rPr>
                <w:rFonts w:ascii="Times New Roman" w:hAnsi="Times New Roman" w:cs="Times New Roman"/>
                <w:sz w:val="20"/>
                <w:szCs w:val="20"/>
              </w:rPr>
              <w:t xml:space="preserve">Área do computador                          </w:t>
            </w:r>
          </w:p>
        </w:tc>
        <w:tc>
          <w:tcPr>
            <w:tcW w:w="4322" w:type="dxa"/>
          </w:tcPr>
          <w:p w:rsidR="00B63322" w:rsidRPr="0028602D" w:rsidRDefault="00B63322" w:rsidP="00B63322">
            <w:pPr>
              <w:spacing w:line="360" w:lineRule="auto"/>
              <w:jc w:val="both"/>
              <w:rPr>
                <w:rFonts w:ascii="Times New Roman" w:hAnsi="Times New Roman" w:cs="Times New Roman"/>
                <w:sz w:val="20"/>
                <w:szCs w:val="20"/>
              </w:rPr>
            </w:pPr>
            <w:r w:rsidRPr="0028602D">
              <w:rPr>
                <w:rFonts w:ascii="Times New Roman" w:hAnsi="Times New Roman" w:cs="Times New Roman"/>
                <w:sz w:val="20"/>
                <w:szCs w:val="20"/>
              </w:rPr>
              <w:t>14- Porta para pequeno pátio</w:t>
            </w:r>
          </w:p>
        </w:tc>
      </w:tr>
      <w:tr w:rsidR="00E01FA7" w:rsidRPr="0028602D" w:rsidTr="00B63322">
        <w:tc>
          <w:tcPr>
            <w:tcW w:w="4322" w:type="dxa"/>
          </w:tcPr>
          <w:p w:rsidR="00B63322" w:rsidRPr="0028602D" w:rsidRDefault="00B63322" w:rsidP="00B63322">
            <w:pPr>
              <w:pStyle w:val="PargrafodaLista"/>
              <w:numPr>
                <w:ilvl w:val="0"/>
                <w:numId w:val="7"/>
              </w:numPr>
              <w:spacing w:line="360" w:lineRule="auto"/>
              <w:jc w:val="both"/>
              <w:rPr>
                <w:rFonts w:ascii="Times New Roman" w:hAnsi="Times New Roman" w:cs="Times New Roman"/>
                <w:sz w:val="20"/>
                <w:szCs w:val="20"/>
              </w:rPr>
            </w:pPr>
            <w:r w:rsidRPr="0028602D">
              <w:rPr>
                <w:rFonts w:ascii="Times New Roman" w:hAnsi="Times New Roman" w:cs="Times New Roman"/>
                <w:sz w:val="20"/>
                <w:szCs w:val="20"/>
              </w:rPr>
              <w:t xml:space="preserve">Placard das novidades                        </w:t>
            </w:r>
          </w:p>
        </w:tc>
        <w:tc>
          <w:tcPr>
            <w:tcW w:w="4322" w:type="dxa"/>
          </w:tcPr>
          <w:p w:rsidR="00B63322" w:rsidRPr="0028602D" w:rsidRDefault="00B63322" w:rsidP="00B63322">
            <w:pPr>
              <w:spacing w:line="360" w:lineRule="auto"/>
              <w:jc w:val="both"/>
              <w:rPr>
                <w:rFonts w:ascii="Times New Roman" w:hAnsi="Times New Roman" w:cs="Times New Roman"/>
                <w:sz w:val="20"/>
                <w:szCs w:val="20"/>
              </w:rPr>
            </w:pPr>
            <w:r w:rsidRPr="0028602D">
              <w:rPr>
                <w:rFonts w:ascii="Times New Roman" w:hAnsi="Times New Roman" w:cs="Times New Roman"/>
                <w:sz w:val="20"/>
                <w:szCs w:val="20"/>
              </w:rPr>
              <w:t>15- Lava loiças</w:t>
            </w:r>
          </w:p>
        </w:tc>
      </w:tr>
      <w:tr w:rsidR="00E01FA7" w:rsidRPr="0028602D" w:rsidTr="00B63322">
        <w:tc>
          <w:tcPr>
            <w:tcW w:w="4322" w:type="dxa"/>
          </w:tcPr>
          <w:p w:rsidR="00B63322" w:rsidRPr="0028602D" w:rsidRDefault="00B63322" w:rsidP="00B63322">
            <w:pPr>
              <w:pStyle w:val="PargrafodaLista"/>
              <w:numPr>
                <w:ilvl w:val="0"/>
                <w:numId w:val="7"/>
              </w:numPr>
              <w:spacing w:line="360" w:lineRule="auto"/>
              <w:jc w:val="both"/>
              <w:rPr>
                <w:rFonts w:ascii="Times New Roman" w:hAnsi="Times New Roman" w:cs="Times New Roman"/>
                <w:sz w:val="20"/>
                <w:szCs w:val="20"/>
              </w:rPr>
            </w:pPr>
            <w:r w:rsidRPr="0028602D">
              <w:rPr>
                <w:rFonts w:ascii="Times New Roman" w:hAnsi="Times New Roman" w:cs="Times New Roman"/>
                <w:sz w:val="20"/>
                <w:szCs w:val="20"/>
              </w:rPr>
              <w:t xml:space="preserve">Mapa das presenças                           </w:t>
            </w:r>
          </w:p>
        </w:tc>
        <w:tc>
          <w:tcPr>
            <w:tcW w:w="4322" w:type="dxa"/>
          </w:tcPr>
          <w:p w:rsidR="00B63322" w:rsidRPr="0028602D" w:rsidRDefault="00B63322" w:rsidP="00B63322">
            <w:pPr>
              <w:spacing w:line="360" w:lineRule="auto"/>
              <w:jc w:val="both"/>
              <w:rPr>
                <w:rFonts w:ascii="Times New Roman" w:hAnsi="Times New Roman" w:cs="Times New Roman"/>
                <w:sz w:val="20"/>
                <w:szCs w:val="20"/>
              </w:rPr>
            </w:pPr>
            <w:r w:rsidRPr="0028602D">
              <w:rPr>
                <w:rFonts w:ascii="Times New Roman" w:hAnsi="Times New Roman" w:cs="Times New Roman"/>
                <w:sz w:val="20"/>
                <w:szCs w:val="20"/>
              </w:rPr>
              <w:t>16- Área da matemática</w:t>
            </w:r>
          </w:p>
        </w:tc>
      </w:tr>
      <w:tr w:rsidR="00E01FA7" w:rsidRPr="0028602D" w:rsidTr="00B63322">
        <w:tc>
          <w:tcPr>
            <w:tcW w:w="4322" w:type="dxa"/>
          </w:tcPr>
          <w:p w:rsidR="00B63322" w:rsidRPr="0028602D" w:rsidRDefault="00B63322" w:rsidP="00B63322">
            <w:pPr>
              <w:pStyle w:val="PargrafodaLista"/>
              <w:numPr>
                <w:ilvl w:val="0"/>
                <w:numId w:val="7"/>
              </w:numPr>
              <w:spacing w:line="360" w:lineRule="auto"/>
              <w:jc w:val="both"/>
              <w:rPr>
                <w:rFonts w:ascii="Times New Roman" w:hAnsi="Times New Roman" w:cs="Times New Roman"/>
                <w:sz w:val="20"/>
                <w:szCs w:val="20"/>
              </w:rPr>
            </w:pPr>
            <w:r w:rsidRPr="0028602D">
              <w:rPr>
                <w:rFonts w:ascii="Times New Roman" w:hAnsi="Times New Roman" w:cs="Times New Roman"/>
                <w:sz w:val="20"/>
                <w:szCs w:val="20"/>
              </w:rPr>
              <w:t>Biblioteca</w:t>
            </w:r>
          </w:p>
        </w:tc>
        <w:tc>
          <w:tcPr>
            <w:tcW w:w="4322" w:type="dxa"/>
          </w:tcPr>
          <w:p w:rsidR="00B63322" w:rsidRPr="0028602D" w:rsidRDefault="00B63322" w:rsidP="00B63322">
            <w:pPr>
              <w:spacing w:line="360" w:lineRule="auto"/>
              <w:jc w:val="both"/>
              <w:rPr>
                <w:rFonts w:ascii="Times New Roman" w:hAnsi="Times New Roman" w:cs="Times New Roman"/>
                <w:sz w:val="20"/>
                <w:szCs w:val="20"/>
              </w:rPr>
            </w:pPr>
            <w:r w:rsidRPr="0028602D">
              <w:rPr>
                <w:rFonts w:ascii="Times New Roman" w:hAnsi="Times New Roman" w:cs="Times New Roman"/>
                <w:sz w:val="20"/>
                <w:szCs w:val="20"/>
              </w:rPr>
              <w:t>17- Área das ciências</w:t>
            </w:r>
          </w:p>
        </w:tc>
      </w:tr>
      <w:tr w:rsidR="00E01FA7" w:rsidRPr="0028602D" w:rsidTr="00B63322">
        <w:tc>
          <w:tcPr>
            <w:tcW w:w="4322" w:type="dxa"/>
          </w:tcPr>
          <w:p w:rsidR="00B63322" w:rsidRPr="0028602D" w:rsidRDefault="00B63322" w:rsidP="00B63322">
            <w:pPr>
              <w:pStyle w:val="PargrafodaLista"/>
              <w:numPr>
                <w:ilvl w:val="0"/>
                <w:numId w:val="7"/>
              </w:numPr>
              <w:spacing w:line="360" w:lineRule="auto"/>
              <w:jc w:val="both"/>
              <w:rPr>
                <w:rFonts w:ascii="Times New Roman" w:hAnsi="Times New Roman" w:cs="Times New Roman"/>
                <w:sz w:val="20"/>
                <w:szCs w:val="20"/>
              </w:rPr>
            </w:pPr>
            <w:r w:rsidRPr="0028602D">
              <w:rPr>
                <w:rFonts w:ascii="Times New Roman" w:hAnsi="Times New Roman" w:cs="Times New Roman"/>
                <w:sz w:val="20"/>
                <w:szCs w:val="20"/>
              </w:rPr>
              <w:t xml:space="preserve">Área da escrita                                   </w:t>
            </w:r>
          </w:p>
        </w:tc>
        <w:tc>
          <w:tcPr>
            <w:tcW w:w="4322" w:type="dxa"/>
          </w:tcPr>
          <w:p w:rsidR="00B63322" w:rsidRPr="0028602D" w:rsidRDefault="00B63322" w:rsidP="00B63322">
            <w:pPr>
              <w:spacing w:line="360" w:lineRule="auto"/>
              <w:jc w:val="both"/>
              <w:rPr>
                <w:rFonts w:ascii="Times New Roman" w:hAnsi="Times New Roman" w:cs="Times New Roman"/>
                <w:sz w:val="20"/>
                <w:szCs w:val="20"/>
              </w:rPr>
            </w:pPr>
            <w:r w:rsidRPr="0028602D">
              <w:rPr>
                <w:rFonts w:ascii="Times New Roman" w:hAnsi="Times New Roman" w:cs="Times New Roman"/>
                <w:sz w:val="20"/>
                <w:szCs w:val="20"/>
              </w:rPr>
              <w:t>18- Placard de exposição</w:t>
            </w:r>
          </w:p>
        </w:tc>
      </w:tr>
      <w:tr w:rsidR="00E01FA7" w:rsidRPr="0028602D" w:rsidTr="00B63322">
        <w:tc>
          <w:tcPr>
            <w:tcW w:w="4322" w:type="dxa"/>
          </w:tcPr>
          <w:p w:rsidR="00B63322" w:rsidRPr="0028602D" w:rsidRDefault="00B63322" w:rsidP="00B63322">
            <w:pPr>
              <w:pStyle w:val="PargrafodaLista"/>
              <w:numPr>
                <w:ilvl w:val="0"/>
                <w:numId w:val="7"/>
              </w:numPr>
              <w:spacing w:line="360" w:lineRule="auto"/>
              <w:jc w:val="both"/>
              <w:rPr>
                <w:rFonts w:ascii="Times New Roman" w:hAnsi="Times New Roman" w:cs="Times New Roman"/>
                <w:sz w:val="20"/>
                <w:szCs w:val="20"/>
              </w:rPr>
            </w:pPr>
            <w:r w:rsidRPr="0028602D">
              <w:rPr>
                <w:rFonts w:ascii="Times New Roman" w:hAnsi="Times New Roman" w:cs="Times New Roman"/>
                <w:sz w:val="20"/>
                <w:szCs w:val="20"/>
              </w:rPr>
              <w:t xml:space="preserve">Jogos de chão                                       </w:t>
            </w:r>
          </w:p>
        </w:tc>
        <w:tc>
          <w:tcPr>
            <w:tcW w:w="4322" w:type="dxa"/>
          </w:tcPr>
          <w:p w:rsidR="00B63322" w:rsidRPr="0028602D" w:rsidRDefault="00B63322" w:rsidP="00B63322">
            <w:pPr>
              <w:spacing w:line="360" w:lineRule="auto"/>
              <w:jc w:val="both"/>
              <w:rPr>
                <w:rFonts w:ascii="Times New Roman" w:hAnsi="Times New Roman" w:cs="Times New Roman"/>
                <w:sz w:val="20"/>
                <w:szCs w:val="20"/>
              </w:rPr>
            </w:pPr>
            <w:r w:rsidRPr="0028602D">
              <w:rPr>
                <w:rFonts w:ascii="Times New Roman" w:hAnsi="Times New Roman" w:cs="Times New Roman"/>
                <w:sz w:val="20"/>
                <w:szCs w:val="20"/>
              </w:rPr>
              <w:t>19- Área do desenho /mesas e cadeiras</w:t>
            </w:r>
          </w:p>
        </w:tc>
      </w:tr>
      <w:tr w:rsidR="00E01FA7" w:rsidRPr="0028602D" w:rsidTr="00B63322">
        <w:tc>
          <w:tcPr>
            <w:tcW w:w="4322" w:type="dxa"/>
          </w:tcPr>
          <w:p w:rsidR="00B63322" w:rsidRPr="0028602D" w:rsidRDefault="00B63322" w:rsidP="00B63322">
            <w:pPr>
              <w:pStyle w:val="PargrafodaLista"/>
              <w:numPr>
                <w:ilvl w:val="0"/>
                <w:numId w:val="7"/>
              </w:numPr>
              <w:spacing w:line="360" w:lineRule="auto"/>
              <w:jc w:val="both"/>
              <w:rPr>
                <w:rFonts w:ascii="Times New Roman" w:hAnsi="Times New Roman" w:cs="Times New Roman"/>
                <w:sz w:val="20"/>
                <w:szCs w:val="20"/>
              </w:rPr>
            </w:pPr>
            <w:r w:rsidRPr="0028602D">
              <w:rPr>
                <w:rFonts w:ascii="Times New Roman" w:hAnsi="Times New Roman" w:cs="Times New Roman"/>
                <w:sz w:val="20"/>
                <w:szCs w:val="20"/>
              </w:rPr>
              <w:t>Área da costura</w:t>
            </w:r>
          </w:p>
        </w:tc>
        <w:tc>
          <w:tcPr>
            <w:tcW w:w="4322" w:type="dxa"/>
          </w:tcPr>
          <w:p w:rsidR="00B63322" w:rsidRPr="0028602D" w:rsidRDefault="00B63322" w:rsidP="00B63322">
            <w:pPr>
              <w:spacing w:line="360" w:lineRule="auto"/>
              <w:jc w:val="both"/>
              <w:rPr>
                <w:rFonts w:ascii="Times New Roman" w:hAnsi="Times New Roman" w:cs="Times New Roman"/>
                <w:sz w:val="20"/>
                <w:szCs w:val="20"/>
              </w:rPr>
            </w:pPr>
          </w:p>
        </w:tc>
      </w:tr>
      <w:tr w:rsidR="00E01FA7" w:rsidRPr="0028602D" w:rsidTr="00B63322">
        <w:tc>
          <w:tcPr>
            <w:tcW w:w="4322" w:type="dxa"/>
          </w:tcPr>
          <w:p w:rsidR="00B63322" w:rsidRPr="0028602D" w:rsidRDefault="00B63322" w:rsidP="00B63322">
            <w:pPr>
              <w:pStyle w:val="PargrafodaLista"/>
              <w:numPr>
                <w:ilvl w:val="0"/>
                <w:numId w:val="7"/>
              </w:numPr>
              <w:spacing w:line="360" w:lineRule="auto"/>
              <w:jc w:val="both"/>
              <w:rPr>
                <w:rFonts w:ascii="Times New Roman" w:hAnsi="Times New Roman" w:cs="Times New Roman"/>
                <w:sz w:val="20"/>
                <w:szCs w:val="20"/>
              </w:rPr>
            </w:pPr>
            <w:r w:rsidRPr="0028602D">
              <w:rPr>
                <w:rFonts w:ascii="Times New Roman" w:hAnsi="Times New Roman" w:cs="Times New Roman"/>
                <w:sz w:val="20"/>
                <w:szCs w:val="20"/>
              </w:rPr>
              <w:t>Mapa de atividades</w:t>
            </w:r>
          </w:p>
        </w:tc>
        <w:tc>
          <w:tcPr>
            <w:tcW w:w="4322" w:type="dxa"/>
          </w:tcPr>
          <w:p w:rsidR="00B63322" w:rsidRPr="0028602D" w:rsidRDefault="00B63322" w:rsidP="00B63322">
            <w:pPr>
              <w:spacing w:line="360" w:lineRule="auto"/>
              <w:jc w:val="both"/>
              <w:rPr>
                <w:rFonts w:ascii="Times New Roman" w:hAnsi="Times New Roman" w:cs="Times New Roman"/>
                <w:sz w:val="20"/>
                <w:szCs w:val="20"/>
              </w:rPr>
            </w:pPr>
          </w:p>
        </w:tc>
      </w:tr>
      <w:tr w:rsidR="00E01FA7" w:rsidRPr="0028602D" w:rsidTr="00B63322">
        <w:tc>
          <w:tcPr>
            <w:tcW w:w="4322" w:type="dxa"/>
          </w:tcPr>
          <w:p w:rsidR="00B63322" w:rsidRPr="0028602D" w:rsidRDefault="00B63322" w:rsidP="00B63322">
            <w:pPr>
              <w:pStyle w:val="PargrafodaLista"/>
              <w:numPr>
                <w:ilvl w:val="0"/>
                <w:numId w:val="7"/>
              </w:numPr>
              <w:spacing w:line="360" w:lineRule="auto"/>
              <w:jc w:val="both"/>
              <w:rPr>
                <w:rFonts w:ascii="Times New Roman" w:hAnsi="Times New Roman" w:cs="Times New Roman"/>
                <w:sz w:val="20"/>
                <w:szCs w:val="20"/>
              </w:rPr>
            </w:pPr>
            <w:r w:rsidRPr="0028602D">
              <w:rPr>
                <w:rFonts w:ascii="Times New Roman" w:hAnsi="Times New Roman" w:cs="Times New Roman"/>
                <w:sz w:val="20"/>
                <w:szCs w:val="20"/>
              </w:rPr>
              <w:t>Jogos de mesa</w:t>
            </w:r>
          </w:p>
        </w:tc>
        <w:tc>
          <w:tcPr>
            <w:tcW w:w="4322" w:type="dxa"/>
          </w:tcPr>
          <w:p w:rsidR="00B63322" w:rsidRPr="0028602D" w:rsidRDefault="00B63322" w:rsidP="00B63322">
            <w:pPr>
              <w:spacing w:line="360" w:lineRule="auto"/>
              <w:jc w:val="both"/>
              <w:rPr>
                <w:rFonts w:ascii="Times New Roman" w:hAnsi="Times New Roman" w:cs="Times New Roman"/>
                <w:sz w:val="20"/>
                <w:szCs w:val="20"/>
              </w:rPr>
            </w:pPr>
          </w:p>
        </w:tc>
      </w:tr>
    </w:tbl>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cs="Times New Roman"/>
          <w:b/>
          <w:sz w:val="28"/>
          <w:szCs w:val="28"/>
        </w:rPr>
      </w:pPr>
      <w:r w:rsidRPr="0028602D">
        <w:rPr>
          <w:rFonts w:ascii="Times New Roman" w:hAnsi="Times New Roman" w:cs="Times New Roman"/>
          <w:b/>
          <w:sz w:val="28"/>
          <w:szCs w:val="28"/>
        </w:rPr>
        <w:t>2.1.2 – A Sala de 1º ciclo</w:t>
      </w:r>
    </w:p>
    <w:p w:rsidR="00B63322" w:rsidRPr="0028602D" w:rsidRDefault="00B63322" w:rsidP="00B63322">
      <w:pPr>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De acordo com a forma como organizamos o ambient</w:t>
      </w:r>
      <w:r w:rsidR="00917762">
        <w:rPr>
          <w:rFonts w:ascii="Times New Roman" w:hAnsi="Times New Roman" w:cs="Times New Roman"/>
          <w:sz w:val="24"/>
          <w:szCs w:val="24"/>
        </w:rPr>
        <w:t>e assim obteremos experiências…</w:t>
      </w:r>
      <w:r w:rsidRPr="0028602D">
        <w:rPr>
          <w:rFonts w:ascii="Times New Roman" w:hAnsi="Times New Roman" w:cs="Times New Roman"/>
          <w:sz w:val="24"/>
          <w:szCs w:val="24"/>
        </w:rPr>
        <w:t xml:space="preserve"> (</w:t>
      </w:r>
      <w:proofErr w:type="spellStart"/>
      <w:r w:rsidRPr="0028602D">
        <w:rPr>
          <w:rFonts w:ascii="Times New Roman" w:hAnsi="Times New Roman" w:cs="Times New Roman"/>
          <w:sz w:val="24"/>
          <w:szCs w:val="24"/>
        </w:rPr>
        <w:t>Zabalza</w:t>
      </w:r>
      <w:proofErr w:type="spellEnd"/>
      <w:r w:rsidRPr="0028602D">
        <w:rPr>
          <w:rFonts w:ascii="Times New Roman" w:hAnsi="Times New Roman" w:cs="Times New Roman"/>
          <w:sz w:val="24"/>
          <w:szCs w:val="24"/>
        </w:rPr>
        <w:t xml:space="preserve"> 1998:121)</w:t>
      </w:r>
      <w:r w:rsidRPr="0028602D">
        <w:rPr>
          <w:rFonts w:ascii="Times New Roman" w:hAnsi="Times New Roman" w:cs="Times New Roman"/>
          <w:sz w:val="24"/>
          <w:szCs w:val="24"/>
        </w:rPr>
        <w:tab/>
      </w:r>
    </w:p>
    <w:p w:rsidR="00B63322" w:rsidRPr="0028602D" w:rsidRDefault="00B63322" w:rsidP="00B63322">
      <w:pPr>
        <w:spacing w:after="0" w:line="240" w:lineRule="auto"/>
        <w:ind w:left="709"/>
        <w:jc w:val="right"/>
        <w:rPr>
          <w:rFonts w:ascii="Times New Roman" w:hAnsi="Times New Roman" w:cs="Times New Roman"/>
          <w:sz w:val="24"/>
          <w:szCs w:val="24"/>
        </w:rPr>
      </w:pP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lastRenderedPageBreak/>
        <w:t xml:space="preserve">A sala de aula onde fiz a minha PES 1º ciclo era relativamente espaçosa, acolhedora e recetora de luz natural. O chão era de madeira assim como os armários e prateleiras de que disponha do lado esquerdo quando se entrava na sala, estes armários serviam para a arrumação de materiais diversos dos alunos e do professor e as prateleiras auxiliavam a arrumação do leite escolar, dos manuais dos alunos, de dossiês e de outros materiais. Do lado direito encontravam-se duas janelas grandes e uma porta que dava para um pequeno pátio relvado, este pátio não é utilizado pelos alunos, contudo seria um bom espaço para fazer algumas experiências, tais como, sementeiras por exemplo (figura 27). </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noProof/>
          <w:sz w:val="24"/>
          <w:szCs w:val="24"/>
          <w:lang w:eastAsia="pt-PT"/>
        </w:rPr>
        <w:drawing>
          <wp:anchor distT="0" distB="0" distL="114300" distR="114300" simplePos="0" relativeHeight="251710464" behindDoc="1" locked="0" layoutInCell="1" allowOverlap="1" wp14:anchorId="5C909F0B" wp14:editId="33323DAB">
            <wp:simplePos x="0" y="0"/>
            <wp:positionH relativeFrom="column">
              <wp:posOffset>2763520</wp:posOffset>
            </wp:positionH>
            <wp:positionV relativeFrom="paragraph">
              <wp:posOffset>196215</wp:posOffset>
            </wp:positionV>
            <wp:extent cx="2592705" cy="1727835"/>
            <wp:effectExtent l="0" t="0" r="0" b="5715"/>
            <wp:wrapTight wrapText="bothSides">
              <wp:wrapPolygon edited="0">
                <wp:start x="0" y="0"/>
                <wp:lineTo x="0" y="21433"/>
                <wp:lineTo x="21425" y="21433"/>
                <wp:lineTo x="21425" y="0"/>
                <wp:lineTo x="0" y="0"/>
              </wp:wrapPolygon>
            </wp:wrapTight>
            <wp:docPr id="1061" name="Picture 3" descr="C:\Users\marta\Desktop\Fotos 1º ciclo\IMG_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Desktop\Fotos 1º ciclo\IMG_4672.JPG"/>
                    <pic:cNvPicPr>
                      <a:picLocks noChangeAspect="1" noChangeArrowheads="1"/>
                    </pic:cNvPicPr>
                  </pic:nvPicPr>
                  <pic:blipFill>
                    <a:blip r:embed="rId48"/>
                    <a:stretch>
                      <a:fillRect/>
                    </a:stretch>
                  </pic:blipFill>
                  <pic:spPr bwMode="auto">
                    <a:xfrm>
                      <a:off x="0" y="0"/>
                      <a:ext cx="2592705" cy="1727835"/>
                    </a:xfrm>
                    <a:prstGeom prst="rect">
                      <a:avLst/>
                    </a:prstGeom>
                    <a:noFill/>
                    <a:ln>
                      <a:noFill/>
                    </a:ln>
                  </pic:spPr>
                </pic:pic>
              </a:graphicData>
            </a:graphic>
          </wp:anchor>
        </w:drawing>
      </w:r>
      <w:r w:rsidRPr="0028602D">
        <w:rPr>
          <w:rFonts w:ascii="Times New Roman" w:hAnsi="Times New Roman" w:cs="Times New Roman"/>
          <w:noProof/>
          <w:sz w:val="24"/>
          <w:szCs w:val="24"/>
          <w:lang w:eastAsia="pt-PT"/>
        </w:rPr>
        <w:drawing>
          <wp:anchor distT="0" distB="0" distL="114300" distR="114300" simplePos="0" relativeHeight="251709440" behindDoc="1" locked="0" layoutInCell="1" allowOverlap="1" wp14:anchorId="29748657" wp14:editId="76527A70">
            <wp:simplePos x="0" y="0"/>
            <wp:positionH relativeFrom="column">
              <wp:posOffset>174625</wp:posOffset>
            </wp:positionH>
            <wp:positionV relativeFrom="paragraph">
              <wp:posOffset>203200</wp:posOffset>
            </wp:positionV>
            <wp:extent cx="2592705" cy="1727835"/>
            <wp:effectExtent l="0" t="0" r="0" b="5715"/>
            <wp:wrapSquare wrapText="bothSides"/>
            <wp:docPr id="1062" name="Picture 2" descr="C:\Users\marta\Desktop\Fotos 1º ciclo\IMG_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Desktop\Fotos 1º ciclo\IMG_4634.JPG"/>
                    <pic:cNvPicPr>
                      <a:picLocks noChangeAspect="1" noChangeArrowheads="1"/>
                    </pic:cNvPicPr>
                  </pic:nvPicPr>
                  <pic:blipFill>
                    <a:blip r:embed="rId49"/>
                    <a:stretch>
                      <a:fillRect/>
                    </a:stretch>
                  </pic:blipFill>
                  <pic:spPr bwMode="auto">
                    <a:xfrm>
                      <a:off x="0" y="0"/>
                      <a:ext cx="2592705" cy="1727835"/>
                    </a:xfrm>
                    <a:prstGeom prst="rect">
                      <a:avLst/>
                    </a:prstGeom>
                    <a:noFill/>
                    <a:ln>
                      <a:noFill/>
                    </a:ln>
                  </pic:spPr>
                </pic:pic>
              </a:graphicData>
            </a:graphic>
          </wp:anchor>
        </w:drawing>
      </w:r>
    </w:p>
    <w:p w:rsidR="00B63322" w:rsidRPr="0028602D" w:rsidRDefault="00B63322" w:rsidP="00B63322">
      <w:pPr>
        <w:spacing w:after="0" w:line="360" w:lineRule="auto"/>
        <w:jc w:val="both"/>
        <w:rPr>
          <w:rFonts w:ascii="Times New Roman" w:hAnsi="Times New Roman" w:cs="Times New Roman"/>
          <w:b/>
          <w:sz w:val="16"/>
          <w:szCs w:val="16"/>
        </w:rPr>
      </w:pPr>
      <w:r w:rsidRPr="0028602D">
        <w:rPr>
          <w:rFonts w:ascii="Times New Roman" w:hAnsi="Times New Roman" w:cs="Times New Roman"/>
          <w:b/>
          <w:sz w:val="16"/>
          <w:szCs w:val="16"/>
        </w:rPr>
        <w:t xml:space="preserve">       Fig. 27 Plano geral da sala de 1º ciclo onde desenvolvi a minha PES</w:t>
      </w:r>
    </w:p>
    <w:p w:rsidR="00B63322" w:rsidRPr="0028602D" w:rsidRDefault="00B63322" w:rsidP="00B63322">
      <w:pPr>
        <w:spacing w:after="0" w:line="360" w:lineRule="auto"/>
        <w:ind w:firstLine="709"/>
        <w:jc w:val="both"/>
        <w:rPr>
          <w:rFonts w:ascii="Times New Roman" w:hAnsi="Times New Roman" w:cs="Times New Roman"/>
          <w:sz w:val="24"/>
          <w:szCs w:val="24"/>
        </w:rPr>
      </w:pP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A sala tinha 12 mesas para os alunos cada mesa com duas cadeiras, existia também uma mesa maior no fundo da sala para trabalhos de expressão plástica e outros, um ecoponto (figura 28) junto a esta mesa, duas mesas mais pequenas para os dois computadores existentes na sala e uma secretária para o professor/a com duas gavetas e uma cadeira um pouco maior que as existentes na sala. A sala estava munida de um quadro interativo no centro da parede em frente, por cima deste encontrava-se um relógio analógico</w:t>
      </w:r>
      <w:r w:rsidR="00A70F0B">
        <w:rPr>
          <w:rStyle w:val="Refdenotaderodap"/>
          <w:rFonts w:ascii="Times New Roman" w:hAnsi="Times New Roman" w:cs="Times New Roman"/>
          <w:sz w:val="24"/>
          <w:szCs w:val="24"/>
        </w:rPr>
        <w:footnoteReference w:id="1"/>
      </w:r>
      <w:r w:rsidR="00A70F0B">
        <w:rPr>
          <w:rFonts w:ascii="Times New Roman" w:hAnsi="Times New Roman" w:cs="Times New Roman"/>
          <w:sz w:val="24"/>
          <w:szCs w:val="24"/>
        </w:rPr>
        <w:t xml:space="preserve">. </w:t>
      </w:r>
      <w:r w:rsidRPr="0028602D">
        <w:rPr>
          <w:rFonts w:ascii="Times New Roman" w:hAnsi="Times New Roman" w:cs="Times New Roman"/>
          <w:sz w:val="24"/>
          <w:szCs w:val="24"/>
        </w:rPr>
        <w:t>Também tinha um quadro de giz posicionado do lado esquerdo do quadro interativo e, do lado direito encontra-se um grande placard para exposição de trabalhos.</w:t>
      </w:r>
      <w:r w:rsidRPr="0028602D">
        <w:rPr>
          <w:rFonts w:ascii="Times New Roman" w:eastAsia="Times New Roman" w:hAnsi="Times New Roman" w:cs="Times New Roman"/>
          <w:snapToGrid w:val="0"/>
          <w:color w:val="000000"/>
          <w:w w:val="0"/>
          <w:sz w:val="0"/>
          <w:szCs w:val="0"/>
          <w:u w:color="000000"/>
          <w:bdr w:val="nil"/>
          <w:shd w:val="clear" w:color="000000" w:fill="000000"/>
        </w:rPr>
        <w:t xml:space="preserve"> </w:t>
      </w:r>
    </w:p>
    <w:p w:rsidR="00B63322" w:rsidRPr="0028602D" w:rsidRDefault="00B63322" w:rsidP="00B63322">
      <w:pPr>
        <w:spacing w:after="0" w:line="360" w:lineRule="auto"/>
        <w:ind w:firstLine="709"/>
        <w:jc w:val="both"/>
        <w:rPr>
          <w:rFonts w:ascii="Times New Roman" w:hAnsi="Times New Roman" w:cs="Times New Roman"/>
          <w:sz w:val="24"/>
          <w:szCs w:val="24"/>
        </w:rPr>
      </w:pPr>
    </w:p>
    <w:p w:rsidR="00B63322" w:rsidRPr="0028602D" w:rsidRDefault="00B63322" w:rsidP="00B63322">
      <w:pPr>
        <w:spacing w:after="0" w:line="360" w:lineRule="auto"/>
        <w:ind w:firstLine="709"/>
        <w:jc w:val="both"/>
        <w:rPr>
          <w:rFonts w:ascii="Times New Roman" w:hAnsi="Times New Roman" w:cs="Times New Roman"/>
          <w:sz w:val="24"/>
          <w:szCs w:val="24"/>
        </w:rPr>
      </w:pP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noProof/>
          <w:sz w:val="24"/>
          <w:szCs w:val="24"/>
          <w:lang w:eastAsia="pt-PT"/>
        </w:rPr>
        <w:drawing>
          <wp:anchor distT="0" distB="0" distL="114300" distR="114300" simplePos="0" relativeHeight="251708416" behindDoc="1" locked="0" layoutInCell="1" allowOverlap="1" wp14:anchorId="55301BCA" wp14:editId="31A6ED06">
            <wp:simplePos x="0" y="0"/>
            <wp:positionH relativeFrom="column">
              <wp:posOffset>1332230</wp:posOffset>
            </wp:positionH>
            <wp:positionV relativeFrom="paragraph">
              <wp:posOffset>46990</wp:posOffset>
            </wp:positionV>
            <wp:extent cx="2230120" cy="1486535"/>
            <wp:effectExtent l="0" t="0" r="0" b="0"/>
            <wp:wrapSquare wrapText="bothSides"/>
            <wp:docPr id="1063" name="Picture 1" descr="C:\Users\marta\Desktop\Fotos 1º ciclo\IMG_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Desktop\Fotos 1º ciclo\IMG_4633.JPG"/>
                    <pic:cNvPicPr>
                      <a:picLocks noChangeAspect="1" noChangeArrowheads="1"/>
                    </pic:cNvPicPr>
                  </pic:nvPicPr>
                  <pic:blipFill>
                    <a:blip r:embed="rId50"/>
                    <a:stretch>
                      <a:fillRect/>
                    </a:stretch>
                  </pic:blipFill>
                  <pic:spPr bwMode="auto">
                    <a:xfrm>
                      <a:off x="0" y="0"/>
                      <a:ext cx="2230120" cy="1486535"/>
                    </a:xfrm>
                    <a:prstGeom prst="rect">
                      <a:avLst/>
                    </a:prstGeom>
                    <a:noFill/>
                    <a:ln>
                      <a:noFill/>
                    </a:ln>
                  </pic:spPr>
                </pic:pic>
              </a:graphicData>
            </a:graphic>
          </wp:anchor>
        </w:drawing>
      </w:r>
    </w:p>
    <w:p w:rsidR="00B63322" w:rsidRPr="0028602D" w:rsidRDefault="00B63322" w:rsidP="00B63322">
      <w:pPr>
        <w:spacing w:after="0" w:line="360" w:lineRule="auto"/>
        <w:ind w:firstLine="709"/>
        <w:jc w:val="both"/>
        <w:rPr>
          <w:rFonts w:ascii="Times New Roman" w:hAnsi="Times New Roman" w:cs="Times New Roman"/>
          <w:sz w:val="24"/>
          <w:szCs w:val="24"/>
        </w:rPr>
      </w:pPr>
    </w:p>
    <w:p w:rsidR="00B63322" w:rsidRPr="0028602D" w:rsidRDefault="00B63322" w:rsidP="00B63322">
      <w:pPr>
        <w:spacing w:after="0" w:line="360" w:lineRule="auto"/>
        <w:ind w:firstLine="709"/>
        <w:jc w:val="both"/>
        <w:rPr>
          <w:rFonts w:ascii="Times New Roman" w:hAnsi="Times New Roman" w:cs="Times New Roman"/>
          <w:sz w:val="24"/>
          <w:szCs w:val="24"/>
        </w:rPr>
      </w:pPr>
    </w:p>
    <w:p w:rsidR="00B63322" w:rsidRPr="0028602D" w:rsidRDefault="00B63322" w:rsidP="00B63322">
      <w:pPr>
        <w:spacing w:after="0" w:line="360" w:lineRule="auto"/>
        <w:ind w:firstLine="709"/>
        <w:jc w:val="both"/>
        <w:rPr>
          <w:rFonts w:ascii="Times New Roman" w:hAnsi="Times New Roman" w:cs="Times New Roman"/>
          <w:sz w:val="24"/>
          <w:szCs w:val="24"/>
        </w:rPr>
      </w:pPr>
    </w:p>
    <w:p w:rsidR="00B63322" w:rsidRPr="0028602D" w:rsidRDefault="00B63322" w:rsidP="00B63322">
      <w:pPr>
        <w:tabs>
          <w:tab w:val="left" w:pos="2342"/>
        </w:tabs>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ab/>
      </w:r>
    </w:p>
    <w:p w:rsidR="00B63322" w:rsidRPr="0028602D" w:rsidRDefault="00B63322" w:rsidP="00B63322">
      <w:pPr>
        <w:tabs>
          <w:tab w:val="left" w:pos="2342"/>
        </w:tabs>
        <w:spacing w:after="0" w:line="360" w:lineRule="auto"/>
        <w:ind w:firstLine="709"/>
        <w:jc w:val="both"/>
        <w:rPr>
          <w:rFonts w:ascii="Times New Roman" w:hAnsi="Times New Roman" w:cs="Times New Roman"/>
          <w:sz w:val="24"/>
          <w:szCs w:val="24"/>
        </w:rPr>
      </w:pPr>
    </w:p>
    <w:p w:rsidR="00B63322" w:rsidRPr="0028602D" w:rsidRDefault="00B63322" w:rsidP="00B63322">
      <w:pPr>
        <w:tabs>
          <w:tab w:val="left" w:pos="2342"/>
        </w:tabs>
        <w:spacing w:after="0" w:line="360" w:lineRule="auto"/>
        <w:ind w:firstLine="709"/>
        <w:jc w:val="both"/>
        <w:rPr>
          <w:rFonts w:ascii="Times New Roman" w:hAnsi="Times New Roman" w:cs="Times New Roman"/>
          <w:b/>
          <w:sz w:val="16"/>
          <w:szCs w:val="16"/>
        </w:rPr>
      </w:pPr>
      <w:r w:rsidRPr="0028602D">
        <w:rPr>
          <w:rFonts w:ascii="Times New Roman" w:hAnsi="Times New Roman" w:cs="Times New Roman"/>
          <w:b/>
          <w:sz w:val="24"/>
          <w:szCs w:val="24"/>
        </w:rPr>
        <w:t xml:space="preserve">                       </w:t>
      </w:r>
      <w:r w:rsidRPr="0028602D">
        <w:rPr>
          <w:rFonts w:ascii="Times New Roman" w:hAnsi="Times New Roman" w:cs="Times New Roman"/>
          <w:b/>
          <w:sz w:val="16"/>
          <w:szCs w:val="16"/>
        </w:rPr>
        <w:t>Fig. 28 Ecoponto da sala</w:t>
      </w:r>
    </w:p>
    <w:p w:rsidR="00B63322" w:rsidRPr="0028602D" w:rsidRDefault="00B63322" w:rsidP="00B63322">
      <w:pPr>
        <w:spacing w:after="0" w:line="360" w:lineRule="auto"/>
        <w:ind w:firstLine="709"/>
        <w:jc w:val="both"/>
        <w:rPr>
          <w:rFonts w:ascii="Times New Roman" w:hAnsi="Times New Roman" w:cs="Times New Roman"/>
          <w:sz w:val="24"/>
          <w:szCs w:val="24"/>
        </w:rPr>
      </w:pP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Penso que talvez uma pequena biblioteca criada no fundo sala junto de uma das prateleiras existentes, seria uma boa aposta para todos os alunos, não só porque poderiam estar ocupados nos tempos de espera, mas também por dar um dinamismo diferente à rotina diária e porque seria uma forma de promover a autonomia nos alunos.</w:t>
      </w:r>
      <w:r w:rsidRPr="0028602D">
        <w:rPr>
          <w:rFonts w:ascii="Times New Roman" w:hAnsi="Times New Roman" w:cs="Times New Roman"/>
          <w:noProof/>
          <w:sz w:val="24"/>
          <w:szCs w:val="24"/>
        </w:rPr>
        <w:t xml:space="preserve"> As crianças encontram-se num processo de construção da sua identidade e a conquista da autonomia vai ajudar nesse proceso, o espaço pode também ser uma mais-valia, </w:t>
      </w:r>
      <w:r w:rsidRPr="0028602D">
        <w:rPr>
          <w:rFonts w:ascii="Times New Roman" w:hAnsi="Times New Roman" w:cs="Times New Roman"/>
          <w:i/>
          <w:noProof/>
          <w:sz w:val="24"/>
          <w:szCs w:val="24"/>
        </w:rPr>
        <w:t>“espaços abertos e livres para movimento e liberdade para o fazer, coisas para utilizar, oportunidades de contactos com os outros, etc”</w:t>
      </w:r>
      <w:r w:rsidRPr="0028602D">
        <w:rPr>
          <w:rFonts w:ascii="Times New Roman" w:hAnsi="Times New Roman" w:cs="Times New Roman"/>
          <w:noProof/>
          <w:sz w:val="24"/>
          <w:szCs w:val="24"/>
        </w:rPr>
        <w:t xml:space="preserve"> (Zabalza, 1998:125)</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Os materiais que tínhamos disponíveis na sala não eram em grande quantidade, mas existia alguma variedade, contudo as cartolinas e outros tipos de papel e cartão mais resistentes encontravam-se disponíveis na receção e cada vez que pedíamos material desse tipo, este era contabilizado para controlo.</w:t>
      </w:r>
      <w:r w:rsidRPr="0028602D">
        <w:rPr>
          <w:rFonts w:ascii="Times New Roman" w:eastAsia="Times New Roman" w:hAnsi="Times New Roman" w:cs="Times New Roman"/>
          <w:snapToGrid w:val="0"/>
          <w:color w:val="000000"/>
          <w:w w:val="0"/>
          <w:sz w:val="0"/>
          <w:szCs w:val="0"/>
          <w:u w:color="000000"/>
          <w:bdr w:val="nil"/>
          <w:shd w:val="clear" w:color="000000" w:fill="000000"/>
        </w:rPr>
        <w:t xml:space="preserve"> </w:t>
      </w:r>
    </w:p>
    <w:p w:rsidR="00B63322" w:rsidRPr="0028602D" w:rsidRDefault="00B63322" w:rsidP="00B63322">
      <w:pPr>
        <w:spacing w:after="0" w:line="360" w:lineRule="auto"/>
        <w:ind w:firstLine="709"/>
        <w:jc w:val="both"/>
        <w:rPr>
          <w:rFonts w:ascii="Times New Roman" w:eastAsia="Times New Roman" w:hAnsi="Times New Roman" w:cs="Times New Roman"/>
          <w:snapToGrid w:val="0"/>
          <w:color w:val="000000"/>
          <w:w w:val="0"/>
          <w:sz w:val="0"/>
          <w:szCs w:val="0"/>
          <w:u w:color="000000"/>
          <w:bdr w:val="nil"/>
          <w:shd w:val="clear" w:color="000000" w:fill="000000"/>
        </w:rPr>
      </w:pPr>
      <w:r w:rsidRPr="0028602D">
        <w:rPr>
          <w:rFonts w:ascii="Times New Roman" w:hAnsi="Times New Roman" w:cs="Times New Roman"/>
          <w:sz w:val="24"/>
          <w:szCs w:val="24"/>
        </w:rPr>
        <w:t>Quando iniciei a minha intervenção, encontrei uma sala despida de trabalhos expostos. De facto</w:t>
      </w:r>
      <w:r w:rsidR="00884690">
        <w:rPr>
          <w:rFonts w:ascii="Times New Roman" w:hAnsi="Times New Roman" w:cs="Times New Roman"/>
          <w:sz w:val="24"/>
          <w:szCs w:val="24"/>
        </w:rPr>
        <w:t>,</w:t>
      </w:r>
      <w:r w:rsidRPr="0028602D">
        <w:rPr>
          <w:rFonts w:ascii="Times New Roman" w:hAnsi="Times New Roman" w:cs="Times New Roman"/>
          <w:sz w:val="24"/>
          <w:szCs w:val="24"/>
        </w:rPr>
        <w:t xml:space="preserve"> com tanto espaço que se poderia aproveitar para exposição de trabalhos, incluindo as próprias paredes (não só o placard para esse efeito), era uma pena os alunos não terem esse privilégio, todo o grupo também mostrava muita necessidade de mostrar os seus trabalhos, como já referi no capítulo anterior. Por estas razões decidi mudar isso e nas minhas planificações contemplava sempre, atividades das quais pudéssemos expor algo. Os alunos por sua vez aderiram muito bem a esta prática, ajudando sempre que era preciso na exposição cuidada dos trabalhos. Inclusivamente eram feitas votações com os alunos da turma para decidir-se o local onde deveríamos expor. Normalmente a exposição dos trabalhos dos alunos tinham um título que se encontra logo por cima da dita exposição, identificando o nome da atividade (figura 29).</w:t>
      </w:r>
      <w:r w:rsidRPr="0028602D">
        <w:rPr>
          <w:rFonts w:ascii="Times New Roman" w:eastAsia="Times New Roman" w:hAnsi="Times New Roman" w:cs="Times New Roman"/>
          <w:snapToGrid w:val="0"/>
          <w:color w:val="000000"/>
          <w:w w:val="0"/>
          <w:sz w:val="0"/>
          <w:szCs w:val="0"/>
          <w:u w:color="000000"/>
          <w:bdr w:val="nil"/>
          <w:shd w:val="clear" w:color="000000" w:fill="000000"/>
        </w:rPr>
        <w:t xml:space="preserve"> </w:t>
      </w:r>
    </w:p>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cs="Times New Roman"/>
          <w:sz w:val="24"/>
          <w:szCs w:val="24"/>
        </w:rPr>
      </w:pPr>
    </w:p>
    <w:p w:rsidR="00B63322" w:rsidRPr="0028602D" w:rsidRDefault="00DF690E" w:rsidP="00B63322">
      <w:pPr>
        <w:rPr>
          <w:rFonts w:ascii="Times New Roman" w:hAnsi="Times New Roman" w:cs="Times New Roman"/>
          <w:sz w:val="24"/>
          <w:szCs w:val="24"/>
        </w:rPr>
      </w:pPr>
      <w:r w:rsidRPr="0028602D">
        <w:rPr>
          <w:rFonts w:ascii="Times New Roman" w:hAnsi="Times New Roman" w:cs="Times New Roman"/>
          <w:noProof/>
          <w:sz w:val="24"/>
          <w:szCs w:val="24"/>
          <w:lang w:eastAsia="pt-PT"/>
        </w:rPr>
        <w:drawing>
          <wp:anchor distT="0" distB="0" distL="114300" distR="114300" simplePos="0" relativeHeight="251711488" behindDoc="1" locked="0" layoutInCell="1" allowOverlap="1" wp14:anchorId="6BDFD472" wp14:editId="04E60E62">
            <wp:simplePos x="0" y="0"/>
            <wp:positionH relativeFrom="column">
              <wp:posOffset>434340</wp:posOffset>
            </wp:positionH>
            <wp:positionV relativeFrom="paragraph">
              <wp:posOffset>297180</wp:posOffset>
            </wp:positionV>
            <wp:extent cx="2337435" cy="1558290"/>
            <wp:effectExtent l="0" t="0" r="0" b="0"/>
            <wp:wrapSquare wrapText="bothSides"/>
            <wp:docPr id="1065" name="Picture 4" descr="C:\Users\marta\Desktop\Fotos 1º ciclo\Cartazes\IMG_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a\Desktop\Fotos 1º ciclo\Cartazes\IMG_4631.JPG"/>
                    <pic:cNvPicPr>
                      <a:picLocks noChangeAspect="1" noChangeArrowheads="1"/>
                    </pic:cNvPicPr>
                  </pic:nvPicPr>
                  <pic:blipFill>
                    <a:blip r:embed="rId51"/>
                    <a:stretch>
                      <a:fillRect/>
                    </a:stretch>
                  </pic:blipFill>
                  <pic:spPr bwMode="auto">
                    <a:xfrm>
                      <a:off x="0" y="0"/>
                      <a:ext cx="2337435" cy="1558290"/>
                    </a:xfrm>
                    <a:prstGeom prst="rect">
                      <a:avLst/>
                    </a:prstGeom>
                    <a:noFill/>
                    <a:ln>
                      <a:noFill/>
                    </a:ln>
                  </pic:spPr>
                </pic:pic>
              </a:graphicData>
            </a:graphic>
          </wp:anchor>
        </w:drawing>
      </w:r>
    </w:p>
    <w:p w:rsidR="00B63322" w:rsidRPr="0028602D" w:rsidRDefault="00DF690E" w:rsidP="00DF690E">
      <w:pPr>
        <w:spacing w:line="240" w:lineRule="auto"/>
        <w:rPr>
          <w:rFonts w:ascii="Times New Roman" w:hAnsi="Times New Roman" w:cs="Times New Roman"/>
          <w:sz w:val="24"/>
          <w:szCs w:val="24"/>
        </w:rPr>
      </w:pPr>
      <w:r w:rsidRPr="0028602D">
        <w:rPr>
          <w:rFonts w:ascii="Times New Roman" w:hAnsi="Times New Roman" w:cs="Times New Roman"/>
          <w:noProof/>
          <w:sz w:val="24"/>
          <w:szCs w:val="24"/>
          <w:lang w:eastAsia="pt-PT"/>
        </w:rPr>
        <w:lastRenderedPageBreak/>
        <w:drawing>
          <wp:anchor distT="0" distB="0" distL="114300" distR="114300" simplePos="0" relativeHeight="251712512" behindDoc="1" locked="0" layoutInCell="1" allowOverlap="1" wp14:anchorId="08C2678C" wp14:editId="250B2434">
            <wp:simplePos x="0" y="0"/>
            <wp:positionH relativeFrom="column">
              <wp:posOffset>737870</wp:posOffset>
            </wp:positionH>
            <wp:positionV relativeFrom="paragraph">
              <wp:posOffset>1215390</wp:posOffset>
            </wp:positionV>
            <wp:extent cx="1710055" cy="2340610"/>
            <wp:effectExtent l="323850" t="0" r="290195" b="0"/>
            <wp:wrapSquare wrapText="bothSides"/>
            <wp:docPr id="1066" name="Picture 5" descr="C:\Users\marta\Desktop\Fotos 1º ciclo\Cartazes\IMG_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a\Desktop\Fotos 1º ciclo\Cartazes\IMG_4636.JPG"/>
                    <pic:cNvPicPr>
                      <a:picLocks noChangeAspect="1" noChangeArrowheads="1"/>
                    </pic:cNvPicPr>
                  </pic:nvPicPr>
                  <pic:blipFill>
                    <a:blip r:embed="rId52"/>
                    <a:stretch>
                      <a:fillRect/>
                    </a:stretch>
                  </pic:blipFill>
                  <pic:spPr bwMode="auto">
                    <a:xfrm rot="16200000">
                      <a:off x="0" y="0"/>
                      <a:ext cx="1710055" cy="2340610"/>
                    </a:xfrm>
                    <a:prstGeom prst="rect">
                      <a:avLst/>
                    </a:prstGeom>
                    <a:noFill/>
                    <a:ln>
                      <a:noFill/>
                    </a:ln>
                  </pic:spPr>
                </pic:pic>
              </a:graphicData>
            </a:graphic>
          </wp:anchor>
        </w:drawing>
      </w:r>
      <w:r w:rsidRPr="0028602D">
        <w:rPr>
          <w:rFonts w:ascii="Times New Roman" w:hAnsi="Times New Roman" w:cs="Times New Roman"/>
          <w:noProof/>
          <w:sz w:val="24"/>
          <w:szCs w:val="24"/>
          <w:lang w:eastAsia="pt-PT"/>
        </w:rPr>
        <w:drawing>
          <wp:anchor distT="0" distB="0" distL="114300" distR="114300" simplePos="0" relativeHeight="251671552" behindDoc="0" locked="0" layoutInCell="1" allowOverlap="1" wp14:anchorId="3778972A" wp14:editId="284BE98C">
            <wp:simplePos x="0" y="0"/>
            <wp:positionH relativeFrom="column">
              <wp:posOffset>2234565</wp:posOffset>
            </wp:positionH>
            <wp:positionV relativeFrom="paragraph">
              <wp:posOffset>505460</wp:posOffset>
            </wp:positionV>
            <wp:extent cx="3284855" cy="2190115"/>
            <wp:effectExtent l="0" t="552450" r="0" b="534035"/>
            <wp:wrapSquare wrapText="bothSides"/>
            <wp:docPr id="1064" name="Picture 1" descr="C:\Users\Marta\Desktop\Marta\Mestrado\2º Ano\3º Semestre\PES 1º ciclo\Fotos 1º ciclo\Cartazes\IMG_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Desktop\Marta\Mestrado\2º Ano\3º Semestre\PES 1º ciclo\Fotos 1º ciclo\Cartazes\IMG_4635.JPG"/>
                    <pic:cNvPicPr>
                      <a:picLocks noChangeAspect="1" noChangeArrowheads="1"/>
                    </pic:cNvPicPr>
                  </pic:nvPicPr>
                  <pic:blipFill>
                    <a:blip r:embed="rId53"/>
                    <a:stretch>
                      <a:fillRect/>
                    </a:stretch>
                  </pic:blipFill>
                  <pic:spPr bwMode="auto">
                    <a:xfrm rot="16200000">
                      <a:off x="0" y="0"/>
                      <a:ext cx="3284855" cy="2190115"/>
                    </a:xfrm>
                    <a:prstGeom prst="rect">
                      <a:avLst/>
                    </a:prstGeom>
                    <a:noFill/>
                    <a:ln>
                      <a:noFill/>
                    </a:ln>
                  </pic:spPr>
                </pic:pic>
              </a:graphicData>
            </a:graphic>
          </wp:anchor>
        </w:drawing>
      </w:r>
    </w:p>
    <w:p w:rsidR="00B63322" w:rsidRPr="0028602D" w:rsidRDefault="00B63322" w:rsidP="00DF690E">
      <w:pPr>
        <w:spacing w:line="240" w:lineRule="auto"/>
        <w:rPr>
          <w:rFonts w:ascii="Times New Roman" w:hAnsi="Times New Roman" w:cs="Times New Roman"/>
          <w:sz w:val="24"/>
          <w:szCs w:val="24"/>
        </w:rPr>
      </w:pPr>
    </w:p>
    <w:p w:rsidR="00B63322" w:rsidRPr="0028602D" w:rsidRDefault="00B63322" w:rsidP="00DF690E">
      <w:pPr>
        <w:spacing w:line="240" w:lineRule="auto"/>
        <w:rPr>
          <w:rFonts w:ascii="Times New Roman" w:hAnsi="Times New Roman" w:cs="Times New Roman"/>
          <w:sz w:val="24"/>
          <w:szCs w:val="24"/>
        </w:rPr>
      </w:pPr>
    </w:p>
    <w:p w:rsidR="00DF690E" w:rsidRPr="0028602D" w:rsidRDefault="00DF690E" w:rsidP="00DF690E">
      <w:pPr>
        <w:spacing w:line="240" w:lineRule="auto"/>
        <w:rPr>
          <w:rFonts w:ascii="Times New Roman" w:hAnsi="Times New Roman" w:cs="Times New Roman"/>
          <w:sz w:val="24"/>
          <w:szCs w:val="24"/>
        </w:rPr>
      </w:pPr>
    </w:p>
    <w:p w:rsidR="00DF690E" w:rsidRPr="0028602D" w:rsidRDefault="00B63322" w:rsidP="00DF690E">
      <w:pPr>
        <w:tabs>
          <w:tab w:val="left" w:pos="952"/>
        </w:tabs>
        <w:spacing w:line="240" w:lineRule="auto"/>
        <w:rPr>
          <w:rFonts w:ascii="Times New Roman" w:hAnsi="Times New Roman" w:cs="Times New Roman"/>
          <w:sz w:val="24"/>
          <w:szCs w:val="24"/>
        </w:rPr>
      </w:pPr>
      <w:r w:rsidRPr="0028602D">
        <w:rPr>
          <w:rFonts w:ascii="Times New Roman" w:hAnsi="Times New Roman" w:cs="Times New Roman"/>
          <w:sz w:val="24"/>
          <w:szCs w:val="24"/>
        </w:rPr>
        <w:tab/>
      </w:r>
    </w:p>
    <w:p w:rsidR="00DF690E" w:rsidRPr="0028602D" w:rsidRDefault="00DF690E" w:rsidP="00DF690E">
      <w:pPr>
        <w:tabs>
          <w:tab w:val="left" w:pos="952"/>
        </w:tabs>
        <w:spacing w:line="240" w:lineRule="auto"/>
        <w:rPr>
          <w:rFonts w:ascii="Times New Roman" w:hAnsi="Times New Roman" w:cs="Times New Roman"/>
          <w:sz w:val="24"/>
          <w:szCs w:val="24"/>
        </w:rPr>
      </w:pPr>
    </w:p>
    <w:p w:rsidR="00DF690E" w:rsidRPr="0028602D" w:rsidRDefault="00DF690E" w:rsidP="00DF690E">
      <w:pPr>
        <w:tabs>
          <w:tab w:val="left" w:pos="952"/>
        </w:tabs>
        <w:spacing w:line="240" w:lineRule="auto"/>
        <w:rPr>
          <w:rFonts w:ascii="Times New Roman" w:hAnsi="Times New Roman" w:cs="Times New Roman"/>
          <w:sz w:val="24"/>
          <w:szCs w:val="24"/>
        </w:rPr>
      </w:pPr>
    </w:p>
    <w:p w:rsidR="00DF690E" w:rsidRPr="0028602D" w:rsidRDefault="00DF690E" w:rsidP="00DF690E">
      <w:pPr>
        <w:tabs>
          <w:tab w:val="left" w:pos="952"/>
        </w:tabs>
        <w:spacing w:line="240" w:lineRule="auto"/>
        <w:rPr>
          <w:rFonts w:ascii="Times New Roman" w:hAnsi="Times New Roman" w:cs="Times New Roman"/>
          <w:sz w:val="24"/>
          <w:szCs w:val="24"/>
        </w:rPr>
      </w:pPr>
    </w:p>
    <w:p w:rsidR="00DF690E" w:rsidRPr="0028602D" w:rsidRDefault="00DF690E" w:rsidP="00DF690E">
      <w:pPr>
        <w:tabs>
          <w:tab w:val="left" w:pos="952"/>
        </w:tabs>
        <w:spacing w:line="240" w:lineRule="auto"/>
        <w:rPr>
          <w:rFonts w:ascii="Times New Roman" w:hAnsi="Times New Roman" w:cs="Times New Roman"/>
          <w:sz w:val="24"/>
          <w:szCs w:val="24"/>
        </w:rPr>
      </w:pPr>
    </w:p>
    <w:p w:rsidR="00DF690E" w:rsidRPr="0028602D" w:rsidRDefault="00DF690E" w:rsidP="00DF690E">
      <w:pPr>
        <w:tabs>
          <w:tab w:val="left" w:pos="952"/>
        </w:tabs>
        <w:spacing w:line="240" w:lineRule="auto"/>
        <w:rPr>
          <w:rFonts w:ascii="Times New Roman" w:hAnsi="Times New Roman" w:cs="Times New Roman"/>
          <w:sz w:val="24"/>
          <w:szCs w:val="24"/>
        </w:rPr>
      </w:pPr>
    </w:p>
    <w:p w:rsidR="00DF690E" w:rsidRPr="0028602D" w:rsidRDefault="00DF690E" w:rsidP="00DF690E">
      <w:pPr>
        <w:tabs>
          <w:tab w:val="left" w:pos="952"/>
        </w:tabs>
        <w:spacing w:line="240" w:lineRule="auto"/>
        <w:rPr>
          <w:rFonts w:ascii="Times New Roman" w:hAnsi="Times New Roman" w:cs="Times New Roman"/>
          <w:sz w:val="24"/>
          <w:szCs w:val="24"/>
        </w:rPr>
      </w:pPr>
    </w:p>
    <w:p w:rsidR="00DF690E" w:rsidRPr="0028602D" w:rsidRDefault="00DF690E" w:rsidP="00DF690E">
      <w:pPr>
        <w:tabs>
          <w:tab w:val="left" w:pos="952"/>
        </w:tabs>
        <w:spacing w:line="240" w:lineRule="auto"/>
        <w:rPr>
          <w:rFonts w:ascii="Times New Roman" w:hAnsi="Times New Roman" w:cs="Times New Roman"/>
          <w:sz w:val="24"/>
          <w:szCs w:val="24"/>
        </w:rPr>
      </w:pPr>
    </w:p>
    <w:p w:rsidR="00B63322" w:rsidRPr="0028602D" w:rsidRDefault="00DF690E" w:rsidP="00DF690E">
      <w:pPr>
        <w:tabs>
          <w:tab w:val="left" w:pos="952"/>
        </w:tabs>
        <w:spacing w:line="240" w:lineRule="auto"/>
        <w:rPr>
          <w:rFonts w:ascii="Times New Roman" w:hAnsi="Times New Roman" w:cs="Times New Roman"/>
          <w:b/>
          <w:sz w:val="16"/>
          <w:szCs w:val="16"/>
        </w:rPr>
      </w:pPr>
      <w:r w:rsidRPr="0028602D">
        <w:rPr>
          <w:rFonts w:ascii="Times New Roman" w:hAnsi="Times New Roman" w:cs="Times New Roman"/>
          <w:b/>
          <w:sz w:val="16"/>
          <w:szCs w:val="16"/>
        </w:rPr>
        <w:tab/>
      </w:r>
      <w:r w:rsidR="00B63322" w:rsidRPr="0028602D">
        <w:rPr>
          <w:rFonts w:ascii="Times New Roman" w:hAnsi="Times New Roman" w:cs="Times New Roman"/>
          <w:b/>
          <w:sz w:val="16"/>
          <w:szCs w:val="16"/>
        </w:rPr>
        <w:t>Fig. 29 Exposição de vários trabalhos</w:t>
      </w:r>
    </w:p>
    <w:p w:rsidR="00DF690E" w:rsidRPr="0028602D" w:rsidRDefault="00DF690E" w:rsidP="00DF690E">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Para melhor compreendermos a disposição que a sala tinha, abaixo a planta desta com respetiva legenda.</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5B1FFE" w:rsidP="00E4439E">
      <w:pPr>
        <w:spacing w:after="0" w:line="360" w:lineRule="auto"/>
        <w:rPr>
          <w:rFonts w:ascii="Times New Roman" w:hAnsi="Times New Roman" w:cs="Times New Roman"/>
          <w:sz w:val="24"/>
          <w:szCs w:val="24"/>
        </w:rPr>
      </w:pPr>
      <w:r>
        <w:rPr>
          <w:noProof/>
        </w:rPr>
        <w:lastRenderedPageBreak/>
        <w:pict>
          <v:rect id="_x0000_s1039" style="position:absolute;margin-left:183.75pt;margin-top:168.8pt;width:74.5pt;height:19.95pt;z-index:251735040;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mbwIAACIFAAAOAAAAZHJzL2Uyb0RvYy54bWysVM1u2zAMvg/YOwi6r47TJFuDOkXQosOA&#10;oi3aDj0rspQYk0WNUmJnj7NX2YuNkh2n6Iodhl1sUeTH3486v2hrw3YKfQW24PnJiDNlJZSVXRf8&#10;69P1h0+c+SBsKQxYVfC98vxi8f7deePmagwbMKVCRk6snzeu4JsQ3DzLvNyoWvgTcMqSUgPWIpCI&#10;66xE0ZD32mTj0WiWNYClQ5DKe7q96pR8kfxrrWS409qrwEzBKbeQvpi+q/jNFudivkbhNpXs0xD/&#10;kEUtKktBB1dXIgi2xeoPV3UlETzocCKhzkDrSqpUA1WTj15V87gRTqVaqDneDW3y/8+tvN3dI6vK&#10;go9nM86sqGlID9S2Xz/temuAxWtqUuP8nGwf3T32kqdjrLjVWMc/1cLa1Nj90FjVBibp8mwyy6fU&#10;fkmq8fT0dDaNPrMj2KEPnxXULB4KjpRAaqfY3fjQmR5MCBeT6cKnU9gbFTMw9kFpqoUCjhM6sUhd&#10;GmQ7QfMvv+V92GQZIboyZgDlb4FMOIB62whTiVkDcPQW8BhtsE4RwYYBWFcW8O9g3dkfqu5qjWWH&#10;dtWmweWJxfFqBeWeponQ0dw7eV1RP2+ED/cCidc0AtrVcEcfbaApOPQnzjaAP966j/ZEN9Jy1tCe&#10;FNx/3wpUnJkvloh4lk8mcbGSMJl+HJOALzWrlxq7rS+BRpHTq+BkOkb7YA5HjVA/00ovY1RSCSsp&#10;dsFlwINwGbr9pUdBquUymdEyORFu7KOT0XlsdOTLU/ss0PWkCsTGWzjslJi/4lZnG5EWltsAukrE&#10;O/a1HwEtYqJu/2jETX8pJ6vj07b4DQAA//8DAFBLAwQUAAYACAAAACEA2QGEU+AAAAALAQAADwAA&#10;AGRycy9kb3ducmV2LnhtbEyPTU+DQBCG7yb+h82YeLMLhrYUWRpDYkz0JNaDty07ApGdJeyWgr/e&#10;8WSP70feeSbfz7YXE46+c6QgXkUgkGpnOmoUHN6f7lIQPmgyuneEChb0sC+ur3KdGXemN5yq0Age&#10;IZ9pBW0IQyalr1u02q/cgMTZlxutDizHRppRn3nc9vI+ijbS6o74QqsHLFusv6uTVfC6yDAdPja7&#10;n6nsFlN9ls8vWCp1ezM/PoAIOIf/MvzhMzoUzHR0JzJe9Aq2ScroQUESx2sQ3Eh3W3aO7KzjBGSR&#10;y8sfil8AAAD//wMAUEsBAi0AFAAGAAgAAAAhALaDOJL+AAAA4QEAABMAAAAAAAAAAAAAAAAAAAAA&#10;AFtDb250ZW50X1R5cGVzXS54bWxQSwECLQAUAAYACAAAACEAOP0h/9YAAACUAQAACwAAAAAAAAAA&#10;AAAAAAAvAQAAX3JlbHMvLnJlbHNQSwECLQAUAAYACAAAACEAiK/2pm8CAAAiBQAADgAAAAAAAAAA&#10;AAAAAAAuAgAAZHJzL2Uyb0RvYy54bWxQSwECLQAUAAYACAAAACEA2QGEU+AAAAALAQAADwAAAAAA&#10;AAAAAAAAAADJBAAAZHJzL2Rvd25yZXYueG1sUEsFBgAAAAAEAAQA8wAAANYFAAAAAA==&#10;" fillcolor="white [3201]" strokecolor="black [3200]" strokeweight="2pt">
            <v:textbox>
              <w:txbxContent>
                <w:p w:rsidR="005B1FFE" w:rsidRDefault="005B1FFE" w:rsidP="00810842">
                  <w:pPr>
                    <w:jc w:val="center"/>
                  </w:pPr>
                  <w:r>
                    <w:t>9</w:t>
                  </w:r>
                </w:p>
              </w:txbxContent>
            </v:textbox>
          </v:rect>
        </w:pict>
      </w:r>
      <w:r>
        <w:rPr>
          <w:noProof/>
        </w:rPr>
        <w:pict>
          <v:rect id="_x0000_s1042" style="position:absolute;margin-left:291.15pt;margin-top:168.8pt;width:74.5pt;height:19.95pt;z-index:251741184;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rcAIAACIFAAAOAAAAZHJzL2Uyb0RvYy54bWysVEtu2zAQ3RfoHQjuG1n+tTEsB0aCFAWC&#10;xEhSZE1TpC2U5LAkbck9Tq/Si3VIfRKkQRdFNxKHM2++b7i8aLQiR+F8Baag+dmIEmE4lJXZFfTr&#10;4/WHT5T4wEzJFBhR0JPw9GL1/t2ytgsxhj2oUjiCToxf1Lag+xDsIss83wvN/BlYYVApwWkWUHS7&#10;rHSsRu9aZePRaJ7V4ErrgAvv8faqVdJV8i+l4OFOSi8CUQXF3EL6uvTdxm+2WrLFzjG7r3iXBvuH&#10;LDSrDAYdXF2xwMjBVX+40hV34EGGMw46AykrLlINWE0+elXNw55ZkWrB5ng7tMn/P7f89rhxpCoL&#10;Op7PKTFM45DusW2/fprdQQGJ19ik2voF2j7Yjeskj8dYcSOdjn+shTSpsaehsaIJhOPl+XSez7D9&#10;HFXj2WQyn0Wf2TPYOh8+C9AkHgrqMIHUTna88aE17U0QF5Npw6dTOCkRM1DmXkisBQOOEzqxSFwq&#10;R44M519+y7uwyTJCZKXUAMrfAqnQgzrbCBOJWQNw9BbwOdpgnSKCCQNQVwbc38Gyte+rbmuNZYdm&#10;26TB5ZN+QFsoTzhNBy3NveXXFfbzhvmwYQ55jSPAXQ13+JEK6oJCd6JkD+7HW/fRHumGWkpq3JOC&#10;+u8H5gQl6otBIp7n02lcrCRMZx/HKLiXmu1LjTnoS8BR5PgqWJ6O0T6o/igd6Cdc6XWMiipmOMYu&#10;KA+uFy5Du7/4KHCxXiczXCbLwo15sDw6j42OfHlsnpizHakCsvEW+p1ii1fcam0j0sD6EEBWiXix&#10;1W1fuxHgIibqdo9G3PSXcrJ6ftpWvwEAAP//AwBQSwMEFAAGAAgAAAAhANkBhFPgAAAACwEAAA8A&#10;AABkcnMvZG93bnJldi54bWxMj01Pg0AQhu8m/ofNmHizC4a2FFkaQ2JM9CTWg7ctOwKRnSXsloK/&#10;3vFkj+9H3nkm38+2FxOOvnOkIF5FIJBqZzpqFBzen+5SED5oMrp3hAoW9LAvrq9ynRl3pjecqtAI&#10;HiGfaQVtCEMmpa9btNqv3IDE2ZcbrQ4sx0aaUZ953PbyPoo20uqO+EKrByxbrL+rk1XwusgwHT42&#10;u5+p7BZTfZbPL1gqdXszPz6ACDiH/zL84TM6FMx0dCcyXvQKtknK6EFBEsdrENxId1t2juys4wRk&#10;kcvLH4pfAAAA//8DAFBLAQItABQABgAIAAAAIQC2gziS/gAAAOEBAAATAAAAAAAAAAAAAAAAAAAA&#10;AABbQ29udGVudF9UeXBlc10ueG1sUEsBAi0AFAAGAAgAAAAhADj9If/WAAAAlAEAAAsAAAAAAAAA&#10;AAAAAAAALwEAAF9yZWxzLy5yZWxzUEsBAi0AFAAGAAgAAAAhALMO3+twAgAAIgUAAA4AAAAAAAAA&#10;AAAAAAAALgIAAGRycy9lMm9Eb2MueG1sUEsBAi0AFAAGAAgAAAAhANkBhFPgAAAACwEAAA8AAAAA&#10;AAAAAAAAAAAAygQAAGRycy9kb3ducmV2LnhtbFBLBQYAAAAABAAEAPMAAADXBQAAAAA=&#10;" fillcolor="white [3201]" strokecolor="black [3200]" strokeweight="2pt">
            <v:textbox>
              <w:txbxContent>
                <w:p w:rsidR="005B1FFE" w:rsidRDefault="005B1FFE" w:rsidP="00810842">
                  <w:pPr>
                    <w:jc w:val="center"/>
                  </w:pPr>
                  <w:r>
                    <w:t>9</w:t>
                  </w:r>
                </w:p>
              </w:txbxContent>
            </v:textbox>
          </v:rect>
        </w:pict>
      </w:r>
      <w:r>
        <w:rPr>
          <w:noProof/>
        </w:rPr>
        <w:pict>
          <v:rect id="Rectângulo 268" o:spid="_x0000_s1044" style="position:absolute;margin-left:83.4pt;margin-top:137.8pt;width:74.5pt;height:23.15pt;z-index:251745280;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p/fwIAABYFAAAOAAAAZHJzL2Uyb0RvYy54bWysVEtu2zAQ3RfoHQjuG9mGndZG5MBI4KJA&#10;kARNiqxpirIEUByWpC25x+lVerE+UkrifFZFtaDmx/m8meHZeddotlfO12RyPj4ZcaaMpKI225z/&#10;uF9/+sKZD8IUQpNROT8oz8+XHz+ctXahJlSRLpRjcGL8orU5r0KwiyzzslKN8CdklYGyJNeIANZt&#10;s8KJFt4bnU1Go9OsJVdYR1J5D+llr+TL5L8slQw3ZelVYDrnyC2k06VzE89seSYWWydsVcshDfEP&#10;WTSiNgj65OpSBMF2rn7jqqmlI09lOJHUZFSWtVSpBlQzHr2q5q4SVqVaAI63TzD5/+dWXu9vHauL&#10;nE9O0SojGjTpO2D789tsd5pYFAOk1voFbO/srRs4DzJW3JWuiX/UwroE7OEJWNUFJiGcT0/HM8Av&#10;oZrMp6PRLPrMni9b58NXRQ2LRM4dEkhwiv2VD73po0mM5UnXxbrWOjEHf6Ed2wu0GJNRUMuZFj5A&#10;mPN1+oZoL65pw1pkM0M2SExg9kotAsjGAg1vtpwJvcVQy+BSLi9u+zdB71HsUeBR+t4LHAu5FL7q&#10;M05eBzNtYj0qje1Qd8S9RzpSodt0qVnjBGAUbag4oIOO+tH2Vq5rBLgCALfCYZZRHfYz3OAoNaFk&#10;GijOKnK/3pNHe4wYtJy12A3A8XMnnEJ53wyGbz6eTuMyJWY6+zwB4441m2ON2TUXhN6M8RJYmcho&#10;H/QjWTpqHrDGqxgVKmEkYvfAD8xF6HcWD4FUq1UywwJZEa7MnZXReYQuQnvfPQhnh0EKaMo1Pe6R&#10;WLyap9423jS02gUq6zRsz7hiSCOD5UvjOjwUcbuP+WT1/Jwt/wIAAP//AwBQSwMEFAAGAAgAAAAh&#10;ACw/BY3iAAAACwEAAA8AAABkcnMvZG93bnJldi54bWxMj0FPg0AQhe8m/ofNmHhp7NIGhVKWxpiY&#10;mMZLsRdvW3YKpOwsYbdA/73jSY/z5s173+S72XZixMG3jhSslhEIpMqZlmoFx6/3pxSED5qM7hyh&#10;ght62BX3d7nOjJvogGMZasEh5DOtoAmhz6T0VYNW+6XrkXh3doPVgcehlmbQE4fbTq6j6EVa3RI3&#10;NLrHtwarS3m1jLGQx4/bWMp9fdGb/nOc9ovvWqnHh/l1CyLgHP7M8IvPN1Aw08ldyXjRKUjilNGD&#10;gjiJVyDYkW4SVk4KntdRDLLI5f8fih8AAAD//wMAUEsBAi0AFAAGAAgAAAAhALaDOJL+AAAA4QEA&#10;ABMAAAAAAAAAAAAAAAAAAAAAAFtDb250ZW50X1R5cGVzXS54bWxQSwECLQAUAAYACAAAACEAOP0h&#10;/9YAAACUAQAACwAAAAAAAAAAAAAAAAAvAQAAX3JlbHMvLnJlbHNQSwECLQAUAAYACAAAACEASLrK&#10;f38CAAAWBQAADgAAAAAAAAAAAAAAAAAuAgAAZHJzL2Uyb0RvYy54bWxQSwECLQAUAAYACAAAACEA&#10;LD8FjeIAAAALAQAADwAAAAAAAAAAAAAAAADZBAAAZHJzL2Rvd25yZXYueG1sUEsFBgAAAAAEAAQA&#10;8wAAAOgFAAAAAA==&#10;" fillcolor="window" strokecolor="windowText" strokeweight="2pt">
            <v:textbox>
              <w:txbxContent>
                <w:p w:rsidR="005B1FFE" w:rsidRDefault="005B1FFE" w:rsidP="00810842">
                  <w:pPr>
                    <w:jc w:val="center"/>
                  </w:pPr>
                  <w:r>
                    <w:t>9</w:t>
                  </w:r>
                </w:p>
              </w:txbxContent>
            </v:textbox>
          </v:rect>
        </w:pict>
      </w:r>
      <w:r>
        <w:rPr>
          <w:noProof/>
        </w:rPr>
        <w:pict>
          <v:rect id="_x0000_s1043" style="position:absolute;margin-left:291.15pt;margin-top:137.8pt;width:74.5pt;height:19.95pt;z-index:251743232;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T8cAIAACIFAAAOAAAAZHJzL2Uyb0RvYy54bWysVEtu2zAQ3RfoHQjuG1mO7TaG5cBwkKJA&#10;kBhJiqxpirSFkhyWpC25x+lVerEOqU+CNOii6EbicObN9w0Xl41W5Cicr8AUND8bUSIMh7Iyu4J+&#10;fbz+8IkSH5gpmQIjCnoSnl4u379b1HYuxrAHVQpH0Inx89oWdB+CnWeZ53uhmT8DKwwqJTjNAopu&#10;l5WO1ehdq2w8Gs2yGlxpHXDhPd5etUq6TP6lFDzcSelFIKqgmFtIX5e+2/jNlgs23zlm9xXv0mD/&#10;kIVmlcGgg6srFhg5uOoPV7riDjzIcMZBZyBlxUWqAavJR6+qedgzK1It2Bxvhzb5/+eW3x43jlRl&#10;QcezGSWGaRzSPbbt10+zOygg8RqbVFs/R9sHu3Gd5PEYK26k0/GPtZAmNfY0NFY0gXC8vJjM8im2&#10;n6NqPD0/n02jz+wZbJ0PnwVoEg8FdZhAaic73vjQmvYmiIvJtOHTKZyUiBkocy8k1oIBxwmdWCTW&#10;ypEjw/mX3/IubLKMEFkpNYDyt0Aq9KDONsJEYtYAHL0FfI42WKeIYMIA1JUB93ewbO37qttaY9mh&#10;2TZpcPmkH9AWyhNO00FLc2/5dYX9vGE+bJhDXuMIcFfDHX6kgrqg0J0o2YP78dZ9tEe6oZaSGvek&#10;oP77gTlBifpikIgX+WQSFysJk+nHMQrupWb7UmMOeg04ihxfBcvTMdoH1R+lA/2EK72KUVHFDMfY&#10;BeXB9cI6tPuLjwIXq1Uyw2WyLNyYB8uj89joyJfH5ok525EqIBtvod8pNn/FrdY2Ig2sDgFklYgX&#10;W932tRsBLmKibvdoxE1/KSer56dt+RsAAP//AwBQSwMEFAAGAAgAAAAhANkBhFPgAAAACwEAAA8A&#10;AABkcnMvZG93bnJldi54bWxMj01Pg0AQhu8m/ofNmHizC4a2FFkaQ2JM9CTWg7ctOwKRnSXsloK/&#10;3vFkj+9H3nkm38+2FxOOvnOkIF5FIJBqZzpqFBzen+5SED5oMrp3hAoW9LAvrq9ynRl3pjecqtAI&#10;HiGfaQVtCEMmpa9btNqv3IDE2ZcbrQ4sx0aaUZ953PbyPoo20uqO+EKrByxbrL+rk1XwusgwHT42&#10;u5+p7BZTfZbPL1gqdXszPz6ACDiH/zL84TM6FMx0dCcyXvQKtknK6EFBEsdrENxId1t2juys4wRk&#10;kcvLH4pfAAAA//8DAFBLAQItABQABgAIAAAAIQC2gziS/gAAAOEBAAATAAAAAAAAAAAAAAAAAAAA&#10;AABbQ29udGVudF9UeXBlc10ueG1sUEsBAi0AFAAGAAgAAAAhADj9If/WAAAAlAEAAAsAAAAAAAAA&#10;AAAAAAAALwEAAF9yZWxzLy5yZWxzUEsBAi0AFAAGAAgAAAAhABMuRPxwAgAAIgUAAA4AAAAAAAAA&#10;AAAAAAAALgIAAGRycy9lMm9Eb2MueG1sUEsBAi0AFAAGAAgAAAAhANkBhFPgAAAACwEAAA8AAAAA&#10;AAAAAAAAAAAAygQAAGRycy9kb3ducmV2LnhtbFBLBQYAAAAABAAEAPMAAADXBQAAAAA=&#10;" fillcolor="white [3201]" strokecolor="black [3200]" strokeweight="2pt">
            <v:textbox>
              <w:txbxContent>
                <w:p w:rsidR="005B1FFE" w:rsidRDefault="005B1FFE" w:rsidP="00810842">
                  <w:pPr>
                    <w:jc w:val="center"/>
                  </w:pPr>
                  <w:r>
                    <w:t>9</w:t>
                  </w:r>
                </w:p>
              </w:txbxContent>
            </v:textbox>
          </v:rect>
        </w:pict>
      </w:r>
      <w:r>
        <w:rPr>
          <w:noProof/>
        </w:rPr>
        <w:pict>
          <v:rect id="_x0000_s1040" style="position:absolute;margin-left:183.75pt;margin-top:137.8pt;width:74.5pt;height:19.95pt;z-index:251737088;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T4rbwIAACIFAAAOAAAAZHJzL2Uyb0RvYy54bWysVEtu2zAQ3RfoHQjuG1mO7TZG5MBIkKJA&#10;kARJiqxpirSFUhx2SFtyj9Or9GIdUrIcpEEXRTcSh/Pe/IfnF21t2E6hr8AWPD8ZcaashLKy64J/&#10;fbr+8IkzH4QthQGrCr5Xnl8s3r87b9xcjWEDplTIyIj188YVfBOCm2eZlxtVC38CTllSasBaBBJx&#10;nZUoGrJem2w8Gs2yBrB0CFJ5T7dXnZIvkn2tlQx3WnsVmCk4xRbSF9N3Fb/Z4lzM1yjcppJ9GOIf&#10;oqhFZcnpYOpKBMG2WP1hqq4kggcdTiTUGWhdSZVyoGzy0atsHjfCqZQLFce7oUz+/5mVt7t7ZFVZ&#10;8PFsxpkVNTXpgcr266ddbw2weE1FapyfE/bR3WMveTrGjFuNdfxTLqxNhd0PhVVtYJIuzyazfErl&#10;l6QaT09PZ9NoMzuSHfrwWUHN4qHgSAGkcordjQ8d9AAhXgymc59OYW9UjMDYB6UpF3I4Tuw0RerS&#10;INsJ6n/5Le/dJmSk6MqYgZS/RTLhQOqxkabSZA3E0VvEo7cBnTyCDQOxrizg38m6wx+y7nKNaYd2&#10;1abG5SnAeLWCck/dROjG3Dt5XVE9b4QP9wJprqkFtKvhjj7aQFNw6E+cbQB/vHUf8TRupOWsoT0p&#10;uP++Fag4M18sDeJZPpnExUrCZPpxTAK+1Kxeauy2vgRqRU6vgpPpGPHBHI4aoX6mlV5Gr6QSVpLv&#10;gsuAB+EydPtLj4JUy2WC0TI5EW7so5PReCx0nJen9lmg64cq0DTewmGnxPzVbHXYyLSw3AbQVRq8&#10;Y137FtAiptHtH4246S/lhDo+bYvfAAAA//8DAFBLAwQUAAYACAAAACEA2QGEU+AAAAALAQAADwAA&#10;AGRycy9kb3ducmV2LnhtbEyPTU+DQBCG7yb+h82YeLMLhrYUWRpDYkz0JNaDty07ApGdJeyWgr/e&#10;8WSP70feeSbfz7YXE46+c6QgXkUgkGpnOmoUHN6f7lIQPmgyuneEChb0sC+ur3KdGXemN5yq0Age&#10;IZ9pBW0IQyalr1u02q/cgMTZlxutDizHRppRn3nc9vI+ijbS6o74QqsHLFusv6uTVfC6yDAdPja7&#10;n6nsFlN9ls8vWCp1ezM/PoAIOIf/MvzhMzoUzHR0JzJe9Aq2ScroQUESx2sQ3Eh3W3aO7KzjBGSR&#10;y8sfil8AAAD//wMAUEsBAi0AFAAGAAgAAAAhALaDOJL+AAAA4QEAABMAAAAAAAAAAAAAAAAAAAAA&#10;AFtDb250ZW50X1R5cGVzXS54bWxQSwECLQAUAAYACAAAACEAOP0h/9YAAACUAQAACwAAAAAAAAAA&#10;AAAAAAAvAQAAX3JlbHMvLnJlbHNQSwECLQAUAAYACAAAACEAXs0+K28CAAAiBQAADgAAAAAAAAAA&#10;AAAAAAAuAgAAZHJzL2Uyb0RvYy54bWxQSwECLQAUAAYACAAAACEA2QGEU+AAAAALAQAADwAAAAAA&#10;AAAAAAAAAADJBAAAZHJzL2Rvd25yZXYueG1sUEsFBgAAAAAEAAQA8wAAANYFAAAAAA==&#10;" fillcolor="white [3201]" strokecolor="black [3200]" strokeweight="2pt">
            <v:textbox>
              <w:txbxContent>
                <w:p w:rsidR="005B1FFE" w:rsidRDefault="005B1FFE" w:rsidP="00810842">
                  <w:pPr>
                    <w:jc w:val="center"/>
                  </w:pPr>
                  <w:r>
                    <w:t>9</w:t>
                  </w:r>
                </w:p>
              </w:txbxContent>
            </v:textbox>
          </v:rect>
        </w:pict>
      </w:r>
      <w:r>
        <w:rPr>
          <w:noProof/>
        </w:rPr>
        <w:pict>
          <v:rect id="Rectângulo 263" o:spid="_x0000_s1035" style="position:absolute;margin-left:291.15pt;margin-top:104.65pt;width:98.3pt;height:24.4pt;z-index:25172684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jnggIAABYFAAAOAAAAZHJzL2Uyb0RvYy54bWysVMtu2zAQvBfoPxC8N7IdO02NyIGRwEWB&#10;IAmaFDnTFGUJoLgsSVtyP6e/0h/rkFIS53EqqgPF5S53OcNZnp13jWY75XxNJufjoxFnykgqarPJ&#10;+Y/71adTznwQphCajMr5Xnl+vvj44ay1czWhinShHEMS4+etzXkVgp1nmZeVaoQ/IqsMnCW5RgSY&#10;bpMVTrTI3uhsMhqdZC25wjqSynusXvZOvkj5y1LJcFOWXgWmc46zhTS6NK7jmC3OxHzjhK1qORxD&#10;/MMpGlEbFH1KdSmCYFtXv0nV1NKRpzIcSWoyKstaqoQBaMajV2juKmFVwgJyvH2iyf+/tPJ6d+tY&#10;XeR8cnLMmRENLuk7aPvz22y2mlhcBkmt9XPE3tlbN1ge04i4K10T/8DCukTs/olY1QUmsTieTE+P&#10;ZzPOJHzHYyAdx6TZ827rfPiqqGFxknOHEyQ+xe7Khz70MSQW86TrYlVrnYy9v9CO7QTuGNIoqOVM&#10;Cx+wmPNV+oZqL7Zpw1rAnk1HEIYUEF+pRcC0saDDmw1nQm+gahlcOsuL3f5N0XugPSg8St97hSOQ&#10;S+Gr/sQp6xCmTcSjkm4H3JH4nuo4C926S7d1EnfElTUVe9ygo17a3spVjfxXwH8rHLQMcOjPcIOh&#10;1ATENMw4q8j9em89xkNi8HLWojfAxs+tcArovhmI78t4Oo3NlIzp7PMEhjv0rA89ZttcEK5mjJfA&#10;yjSN8UE/TktHzQPaeBmrwiWMRO2e98G4CH3P4iGQarlMYWggK8KVubMyJo/MRWbvuwfh7KCjgDu5&#10;psc+EvNXcupj405Dy22gsk5ae+YVGo0Gmi+pdXgoYncf2inq+Tlb/AUAAP//AwBQSwMEFAAGAAgA&#10;AAAhAO5kPnTiAAAACwEAAA8AAABkcnMvZG93bnJldi54bWxMj0FPwzAMhe9I/IfISFwmlm6EsZam&#10;E0JCQhMXyi7cvCa01RqnarK2+/eYExz9/Pze53w3u06MdgitJw2rZQLCUuVNS7WGw+fr3RZEiEgG&#10;O09Ww8UG2BXXVzlmxk/0Yccy1oJDKGSooYmxz6QMVWMdhqXvLfHu2w8OI49DLc2AE4e7Tq6TZCMd&#10;tsQNDfb2pbHVqTw7xljIw9tlLOW+PmHav4/TfvFVa317Mz8/gYh2jn9m+MXnGyiY6ejPZILoNDyq&#10;LaNHDfdqvQHBjlQ9KBBHVtKVAlnk8v8PxQ8AAAD//wMAUEsBAi0AFAAGAAgAAAAhALaDOJL+AAAA&#10;4QEAABMAAAAAAAAAAAAAAAAAAAAAAFtDb250ZW50X1R5cGVzXS54bWxQSwECLQAUAAYACAAAACEA&#10;OP0h/9YAAACUAQAACwAAAAAAAAAAAAAAAAAvAQAAX3JlbHMvLnJlbHNQSwECLQAUAAYACAAAACEA&#10;zaS454ICAAAWBQAADgAAAAAAAAAAAAAAAAAuAgAAZHJzL2Uyb0RvYy54bWxQSwECLQAUAAYACAAA&#10;ACEA7mQ+dOIAAAALAQAADwAAAAAAAAAAAAAAAADcBAAAZHJzL2Rvd25yZXYueG1sUEsFBgAAAAAE&#10;AAQA8wAAAOsFAAAAAA==&#10;" fillcolor="window" strokecolor="windowText" strokeweight="2pt">
            <v:textbox>
              <w:txbxContent>
                <w:p w:rsidR="005B1FFE" w:rsidRDefault="005B1FFE" w:rsidP="00810842">
                  <w:pPr>
                    <w:jc w:val="center"/>
                  </w:pPr>
                  <w:r>
                    <w:t>7</w:t>
                  </w:r>
                </w:p>
              </w:txbxContent>
            </v:textbox>
          </v:rect>
        </w:pict>
      </w:r>
      <w:r>
        <w:rPr>
          <w:noProof/>
        </w:rPr>
        <w:pict>
          <v:rect id="Rectângulo 262" o:spid="_x0000_s1034" style="position:absolute;margin-left:397.95pt;margin-top:55.75pt;width:17.5pt;height:45.1pt;z-index:2517248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vxfwIAABUFAAAOAAAAZHJzL2Uyb0RvYy54bWysVM1u2zAMvg/YOwi6r06MtFuDOkXQIsOA&#10;oi3WDj0rshwbkEVNUmJnj7NX2Yvtk+y26c9pmA8yKVEkv4+kzs77VrOdcr4hU/Dp0YQzZSSVjdkU&#10;/Mf96tMXznwQphSajCr4Xnl+vvj44ayzc5VTTbpUjsGJ8fPOFrwOwc6zzMtatcIfkVUGhxW5VgSo&#10;bpOVTnTw3uosn0xOso5caR1J5T12L4dDvkj+q0rJcFNVXgWmC47cQlpdWtdxzRZnYr5xwtaNHNMQ&#10;/5BFKxqDoE+uLkUQbOuaN67aRjryVIUjSW1GVdVIlTAAzXTyCs1dLaxKWECOt080+f/nVl7vbh1r&#10;yoLnJzlnRrQo0nfQ9ue32Ww1sbgNkjrr57C9s7du1DzEiLivXBv/wML6ROz+iVjVByaxmef5dAb6&#10;JY6OP+ez01n0mT1fts6Hr4paFoWCOySQ6BS7Kx8G00eTGMuTbspVo3VS9v5CO7YTKDE6o6SOMy18&#10;wGbBV+kbo724pg3rkNnxbBITE+i9SosAsbVgw5sNZ0Jv0NQyuJTLi9v+TdB7gD0IPEnfe4EjkEvh&#10;6yHj5HU00ybiUaltR9yR94HpKIV+3adiHccbcWdN5R4FdDR0trdy1cD/FfDfCodWBjiMZ7jBUmkC&#10;Yholzmpyv97bj/boMJxy1mE0wMbPrXAK6L4Z9N7pdBaLGZIyQz2huMOT9eGJ2bYXhNJM8RBYmcRo&#10;H/SjWDlqHzDFyxgVR8JIxB54H5WLMIws3gGplstkhvmxIlyZOyuj88hcZPa+fxDOjn0UUJNrehwj&#10;MX/VToNtvGlouQ1UNanXnnlFj0YFs5e6dXwn4nAf6snq+TVb/AUAAP//AwBQSwMEFAAGAAgAAAAh&#10;AP/3QCXhAAAACwEAAA8AAABkcnMvZG93bnJldi54bWxMj0FPwzAMhe9I/IfISFwmltKtiJamE0JC&#10;QhMXyi7cssak1RqnarK2+/eYExxtv/f8vXK3uF5MOIbOk4L7dQICqfGmI6vg8Pl69wgiRE1G955Q&#10;wQUD7Krrq1IXxs/0gVMdreAQCoVW0MY4FFKGpkWnw9oPSHz79qPTkcfRSjPqmcNdL9MkeZBOd8Qf&#10;Wj3gS4vNqT47xljJw9tlquXennQ+vE/zfvVllbq9WZ6fQERc4p8YfvHZAxUzHf2ZTBC9gjzLtixV&#10;kG4zLsWKPE94c1Sw2WQpyKqU/ztUPwAAAP//AwBQSwECLQAUAAYACAAAACEAtoM4kv4AAADhAQAA&#10;EwAAAAAAAAAAAAAAAAAAAAAAW0NvbnRlbnRfVHlwZXNdLnhtbFBLAQItABQABgAIAAAAIQA4/SH/&#10;1gAAAJQBAAALAAAAAAAAAAAAAAAAAC8BAABfcmVscy8ucmVsc1BLAQItABQABgAIAAAAIQCZNVvx&#10;fwIAABUFAAAOAAAAAAAAAAAAAAAAAC4CAABkcnMvZTJvRG9jLnhtbFBLAQItABQABgAIAAAAIQD/&#10;90Al4QAAAAsBAAAPAAAAAAAAAAAAAAAAANkEAABkcnMvZG93bnJldi54bWxQSwUGAAAAAAQABADz&#10;AAAA5wUAAAAA&#10;" fillcolor="window" strokecolor="windowText" strokeweight="2pt">
            <v:textbox>
              <w:txbxContent>
                <w:p w:rsidR="005B1FFE" w:rsidRDefault="005B1FFE" w:rsidP="00810842">
                  <w:pPr>
                    <w:jc w:val="center"/>
                  </w:pPr>
                  <w:r>
                    <w:t>6</w:t>
                  </w:r>
                </w:p>
              </w:txbxContent>
            </v:textbox>
          </v:rect>
        </w:pict>
      </w:r>
      <w:r>
        <w:rPr>
          <w:noProof/>
        </w:rPr>
        <w:pict>
          <v:rect id="Rectângulo 261" o:spid="_x0000_s1033" style="position:absolute;margin-left:282.25pt;margin-top:10.9pt;width:128.95pt;height:28.8pt;z-index:2517227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RDhQIAABYFAAAOAAAAZHJzL2Uyb0RvYy54bWysVMtu2zAQvBfoPxC8N7Idx2mMyIGRwEWB&#10;IA2aFDnTFGUJoLgsSVtyP6e/0h/rkFIS53Eq6gO9Sy53d4azOr/oGs12yvmaTM7HRyPOlJFU1GaT&#10;8x/3q0+fOfNBmEJoMirne+X5xeLjh/PWztWEKtKFcgxJjJ+3NudVCHaeZV5WqhH+iKwyOCzJNSLA&#10;dZuscKJF9kZnk9FolrXkCutIKu+xe9Uf8kXKX5ZKhm9l6VVgOufoLaTVpXUd12xxLuYbJ2xVy6EN&#10;8Q9dNKI2KPqU6koEwbaufpOqqaUjT2U4ktRkVJa1VAkD0IxHr9DcVcKqhAXkePtEk/9/aeXN7tax&#10;usj5ZDbmzIgGj/QdtP35bTZbTSxug6TW+jli7+ytGzwPMyLuStfEf2BhXSJ2/0Ss6gKT2BzPjk/P&#10;ZmecSZwdz05OZ4n57Pm2dT58UdSwaOTcoYPEp9hd+4CKCH0MicU86bpY1VonZ+8vtWM7gTeGNApq&#10;OdPCB2zmfJV+EQJSvLimDWsB+2Q6gjCkgPhKLQLMxoIObzacCb2BqmVwqZcXt/2bovdAe1B4lH7v&#10;FY5AroSv+o5T1iFMm4hHJd0OuCPxPdXRCt26S681jTfizpqKPV7QUS9tb+WqRv5r4L8VDloGOMxn&#10;+Ial1ATENFicVeR+vbcf4yExnHLWYjbAxs+tcArovhqI72w8ncZhSs705HQCxx2erA9PzLa5JDwN&#10;5IXukhnjg340S0fNA8Z4GaviSBiJ2j3vg3MZ+pnFh0Cq5TKFYYCsCNfmzsqYPDIXmb3vHoSzg44C&#10;3uSGHudIzF/JqY+NNw0tt4HKOmntmVeoJjoYvqSf4UMRp/vQT1HPn7PFXwAAAP//AwBQSwMEFAAG&#10;AAgAAAAhAEaZqAThAAAACwEAAA8AAABkcnMvZG93bnJldi54bWxMj01Pg0AQhu8m/ofNmHhp7AJ+&#10;UJClMSYmpulF7MXblF2BlJ0l7Bbov3c86XHyPvPOM8V2sb2YzOg7RwridQTCUO10R42Cw+fb3QaE&#10;D0gae0dGwcV42JbXVwXm2s30YaYqNIJLyOeooA1hyKX0dWss+rUbDHH27UaLgcexkXrEmcttL5Mo&#10;epIWO+ILLQ7mtTX1qTpb1ljJw/tlquSuOWE27Kd5t/pqlLq9WV6eQQSzhD8YfvV5B0p2OrozaS96&#10;Bel98sgoB2kcg2Aiy6IHEEcFSbJJQZaF/P9D+QMAAP//AwBQSwECLQAUAAYACAAAACEAtoM4kv4A&#10;AADhAQAAEwAAAAAAAAAAAAAAAAAAAAAAW0NvbnRlbnRfVHlwZXNdLnhtbFBLAQItABQABgAIAAAA&#10;IQA4/SH/1gAAAJQBAAALAAAAAAAAAAAAAAAAAC8BAABfcmVscy8ucmVsc1BLAQItABQABgAIAAAA&#10;IQAlhkRDhQIAABYFAAAOAAAAAAAAAAAAAAAAAC4CAABkcnMvZTJvRG9jLnhtbFBLAQItABQABgAI&#10;AAAAIQBGmagE4QAAAAsBAAAPAAAAAAAAAAAAAAAAAN8EAABkcnMvZG93bnJldi54bWxQSwUGAAAA&#10;AAQABADzAAAA7QUAAAAA&#10;" fillcolor="window" strokecolor="windowText" strokeweight="2pt">
            <v:textbox style="mso-next-textbox:#Rectângulo 261">
              <w:txbxContent>
                <w:p w:rsidR="005B1FFE" w:rsidRDefault="005B1FFE" w:rsidP="00810842">
                  <w:pPr>
                    <w:jc w:val="center"/>
                  </w:pPr>
                  <w:r>
                    <w:t>5</w:t>
                  </w:r>
                </w:p>
              </w:txbxContent>
            </v:textbox>
          </v:rect>
        </w:pict>
      </w:r>
      <w:r>
        <w:rPr>
          <w:noProof/>
        </w:rPr>
        <w:pict>
          <v:rect id="Rectângulo 260" o:spid="_x0000_s1032" style="position:absolute;margin-left:125.6pt;margin-top:10.9pt;width:148.4pt;height:28.8pt;z-index:2517207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a0hAIAABYFAAAOAAAAZHJzL2Uyb0RvYy54bWysVNtu2zAMfR+wfxD0vjpJk16COkXQIsOA&#10;og3WDn1WZDk2IIuapMTJPme/sh/bkey26eVpmB9kUqRIniNSF5e7RrOtcr4mk/Ph0YAzZSQVtVnn&#10;/MfD4ssZZz4IUwhNRuV8rzy/nH3+dNHaqRpRRbpQjiGI8dPW5rwKwU6zzMtKNcIfkVUGxpJcIwJU&#10;t84KJ1pEb3Q2GgxOspZcYR1J5T12rzsjn6X4ZalkuCtLrwLTOUdtIa0urau4ZrMLMV07Yata9mWI&#10;f6iiEbVB0udQ1yIItnH1u1BNLR15KsORpCajsqylShiAZjh4g+a+ElYlLCDH22ea/P8LK2+3S8fq&#10;IuejE/BjRINL+g7a/vw2640mFrdBUmv9FL73dul6zUOMiHela+IfWNguEbt/JlbtApPYHJ6djceT&#10;c84kbMcnk9MuaPZy2jofvipqWBRy7lBB4lNsb3xARrg+ucRknnRdLGqtk7L3V9qxrcAdozUKajnT&#10;wgds5nyRvggBIV4d04a1gD0ZDwBcCjRfqUWA2FjQ4c2aM6HX6GoZXKrl1Wn/LukD0B4kHqTvo8QR&#10;yLXwVVdxitq7aRPxqNS3Pe5IfEd1lMJutUu3dRxPxJ0VFXvcoKOutb2Vixrxb4B/KRx6GeAwn+EO&#10;S6kJiKmXOKvI/fpoP/qjxWDlrMVsgI2fG+EU0H0zaL7z4Xgchykp48npCIo7tKwOLWbTXBGuZoiX&#10;wMokRv+gn8TSUfOIMZ7HrDAJI5G7471XrkI3s3gIpJrPkxsGyIpwY+6tjMEjc5HZh92jcLbvo4A7&#10;uaWnORLTN+3U+caThuabQGWdeu2FV3RNVDB8qX/6hyJO96GevF6es9lfAAAA//8DAFBLAwQUAAYA&#10;CAAAACEAwMdT5+EAAAALAQAADwAAAGRycy9kb3ducmV2LnhtbEyPwU7DMBBE70j8g7VIXCrqxAKS&#10;hjgVQkJCFZeGXri58daJGttR7Cbp37Oc4LiaN7Mz5XaxPZtwDJ13EtJ1Agxd43XnjITD1/tDDixE&#10;5bTqvUMJVwywrW5vSlVoP7s9TnU0jEJcKJSENsah4Dw0LVoV1n5AR9rJj1ZFOkfD9ahmCrc9F0ny&#10;zK3qHH1o1YBvLTbn+mKpxoofPq5TzXfmrDbD5zTvVt9Gyvu75fUFWMQl/sHwW588UFGno784HVgv&#10;4VHkglASsjQFRkQmnmjdUYIQeQa8Kvn/DdUPAAAA//8DAFBLAQItABQABgAIAAAAIQC2gziS/gAA&#10;AOEBAAATAAAAAAAAAAAAAAAAAAAAAABbQ29udGVudF9UeXBlc10ueG1sUEsBAi0AFAAGAAgAAAAh&#10;ADj9If/WAAAAlAEAAAsAAAAAAAAAAAAAAAAALwEAAF9yZWxzLy5yZWxzUEsBAi0AFAAGAAgAAAAh&#10;ABEBhrSEAgAAFgUAAA4AAAAAAAAAAAAAAAAALgIAAGRycy9lMm9Eb2MueG1sUEsBAi0AFAAGAAgA&#10;AAAhAMDHU+fhAAAACwEAAA8AAAAAAAAAAAAAAAAA3gQAAGRycy9kb3ducmV2LnhtbFBLBQYAAAAA&#10;BAAEAPMAAADsBQAAAAA=&#10;" fillcolor="window" strokecolor="windowText" strokeweight="2pt">
            <v:textbox style="mso-next-textbox:#Rectângulo 260">
              <w:txbxContent>
                <w:p w:rsidR="005B1FFE" w:rsidRDefault="005B1FFE" w:rsidP="00810842">
                  <w:pPr>
                    <w:jc w:val="center"/>
                  </w:pPr>
                  <w:r>
                    <w:t>4</w:t>
                  </w:r>
                </w:p>
              </w:txbxContent>
            </v:textbox>
          </v:rect>
        </w:pict>
      </w:r>
      <w:r>
        <w:rPr>
          <w:noProof/>
        </w:rPr>
        <w:pict>
          <v:rect id="Rectângulo 259" o:spid="_x0000_s1031" style="position:absolute;margin-left:17.05pt;margin-top:10.9pt;width:102.7pt;height:28.8pt;z-index:25171865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ohAIAABYFAAAOAAAAZHJzL2Uyb0RvYy54bWysVF1P2zAUfZ+0/2D5fSQtBUZFiipQp0kI&#10;0GDi2XWcNpLj69luk+7n7K/sj3HsBCgfT9Py4Pj6Xt/rc3yuz867RrOtcr4mU/DRQc6ZMpLK2qwK&#10;/vN+8eUrZz4IUwpNRhV8pzw/n33+dNbaqRrTmnSpHEMS46etLfg6BDvNMi/XqhH+gKwycFbkGhFg&#10;ulVWOtEie6OzcZ4fZy250jqSynusXvZOPkv5q0rJcFNVXgWmC46zhTS6NC7jmM3OxHTlhF3XcjiG&#10;+IdTNKI2KPqc6lIEwTaufpeqqaUjT1U4kNRkVFW1VAkD0IzyN2ju1sKqhAXkePtMk/9/aeX19tax&#10;uiz4+OiUMyMaXNIP0Pb3j1ltNLG4DJJa66eIvbO3brA8phFxV7km/oGFdYnY3TOxqgtMYnF0mE/y&#10;0YQzCd/h8dHJcWI+e9ltnQ/fFDUsTgrucILEp9he+YCKCH0KicU86bpc1FonY+cvtGNbgTuGNEpq&#10;OdPCBywWfJG+CAEpXm3ThrUR9iSHMKSA+CotAqaNBR3erDgTegVVy+DSWV7t9u+K3gPtXuE8fR8V&#10;jkAuhV/3J05ZhzBtIh6VdDvgjsT3VMdZ6JZdf1txR1xZUrnDDTrqpe2tXNTIfwX8t8JBywCH/gw3&#10;GCpNQEzDjLM1ud8frcd4SAxezlr0Btj4tRFOAd13A/GdjiaT2EzJmBydjGG4fc9y32M2zQXhakZ4&#10;CaxM0xgf9NO0ctQ8oI3nsSpcwkjU7nkfjIvQ9yweAqnm8xSGBrIiXJk7K2PyyFxk9r57EM4OOgq4&#10;k2t66iMxfSOnPjbuNDTfBKrqpLUXXqGaaKD5kn6GhyJ2976dol6es9kjAAAA//8DAFBLAwQUAAYA&#10;CAAAACEA934PnuAAAAALAQAADwAAAGRycy9kb3ducmV2LnhtbEyPQU/DMAyF70j8h8hIXCaWthps&#10;K00nhISEJi4ru3DLGpNWa5yqydru32NOcLP1np+/V+xm14kRh9B6UpAuExBItTctWQXHz7eHDYgQ&#10;NRndeUIFVwywK29vCp0bP9EBxypawSEUcq2gibHPpQx1g06Hpe+RWPv2g9OR18FKM+iJw10nsyR5&#10;kk63xB8a3eNrg/W5ujjGWMjj+3Ws5N6e9bb/GKf94ssqdX83vzyDiDjHPzP84vMNlMx08hcyQXQK&#10;snSVspWFdcoDO1bp9hHEiaVsswZZFvJ/h/IHAAD//wMAUEsBAi0AFAAGAAgAAAAhALaDOJL+AAAA&#10;4QEAABMAAAAAAAAAAAAAAAAAAAAAAFtDb250ZW50X1R5cGVzXS54bWxQSwECLQAUAAYACAAAACEA&#10;OP0h/9YAAACUAQAACwAAAAAAAAAAAAAAAAAvAQAAX3JlbHMvLnJlbHNQSwECLQAUAAYACAAAACEA&#10;gvtl6IQCAAAWBQAADgAAAAAAAAAAAAAAAAAuAgAAZHJzL2Uyb0RvYy54bWxQSwECLQAUAAYACAAA&#10;ACEA934PnuAAAAALAQAADwAAAAAAAAAAAAAAAADeBAAAZHJzL2Rvd25yZXYueG1sUEsFBgAAAAAE&#10;AAQA8wAAAOsFAAAAAA==&#10;" fillcolor="window" strokecolor="windowText" strokeweight="2pt">
            <v:textbox style="mso-next-textbox:#Rectângulo 259">
              <w:txbxContent>
                <w:p w:rsidR="005B1FFE" w:rsidRDefault="005B1FFE" w:rsidP="00810842">
                  <w:pPr>
                    <w:jc w:val="center"/>
                  </w:pPr>
                  <w:r>
                    <w:t>3</w:t>
                  </w:r>
                </w:p>
              </w:txbxContent>
            </v:textbox>
          </v:rect>
        </w:pict>
      </w:r>
      <w:r>
        <w:rPr>
          <w:noProof/>
        </w:rPr>
        <w:pict>
          <v:rect id="Rectângulo 281" o:spid="_x0000_s1029" style="position:absolute;margin-left:5.7pt;margin-top:168.8pt;width:18.15pt;height:142.1pt;z-index:251714560;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lQfwIAAA8FAAAOAAAAZHJzL2Uyb0RvYy54bWysVMtu2zAQvBfoPxC8N5JdJ3WMyIGRwEWB&#10;IAmaFDnTFGUJoLgsSVt2P6e/0h/rkFIS53Eq6gO9Sy53d4azOjvftZptlfMNmYKPjnLOlJFUNmZd&#10;8B/3y09TznwQphSajCr4Xnl+Pv/44ayzMzWmmnSpHEMS42edLXgdgp1lmZe1aoU/IqsMDityrQhw&#10;3TorneiQvdXZOM9Pso5caR1J5T12L/tDPk/5q0rJcFNVXgWmC47eQlpdWldxzeZnYrZ2wtaNHNoQ&#10;/9BFKxqDok+pLkUQbOOaN6naRjryVIUjSW1GVdVIlTAAzSh/heauFlYlLCDH2yea/P9LK6+3t441&#10;ZcHH0xFnRrR4pO+g7c9vs95oYnEbJHXWzxB7Z2/d4HmYEfGucm38Bxa2S8Tun4hVu8AkNsef8+Mp&#10;lCBxNJrmk9PJSUyaPd+2zoeviloWjYI7dJD4FNsrH/rQx5BYzJNuymWjdXL2/kI7thV4Y0ijpI4z&#10;LXzAZsGX6TdUe3FNG9ahteNJDmFIAfFVWgSYrQUd3qw5E3oNVcvgUi8vbvs3Re+B9qBwnn7vFY5A&#10;LoWv+45T1iFMm4hHJd0OuCPxPdXRCrvVbuB/ReUeT+eo17S3ctkg8RWA3woHEQMVBjPcYKk0ASoN&#10;Fmc1uV/v7cd4aAunnHUYCtDwcyOcAqxvBqo7HU0mcYqSMzn+MobjDk9Whydm014Q3gS6QnfJjPFB&#10;P5qVo/YB87uIVXEkjETtnvDBuQj9sOILINVikcIwOVaEK3NnZUweKYuU3u8ehLODgAIe45oeB0jM&#10;Xumoj403DS02gaomiSxS3PMKcUYHU5dkOnwh4lgf+inq+Ts2/wsAAP//AwBQSwMEFAAGAAgAAAAh&#10;AI2BO+XhAAAACwEAAA8AAABkcnMvZG93bnJldi54bWxMj01Pg0AQhu8m/ofNmHhp7AL9QmRpjImJ&#10;abyIvXjbsiOQsrOE3QL9944nPb6ZZ955Jt/PthMjDr51pCBeRiCQKmdaqhUcP18fUhA+aDK6c4QK&#10;ruhhX9ze5DozbqIPHMtQCy4hn2kFTQh9JqWvGrTaL12PxLNvN1gdOA61NIOeuNx2MomirbS6Jb7Q&#10;6B5fGqzO5cWyxkIe365jKQ/1WT/27+N0WHzVSt3fzc9PIALO4Q+GX33egYKdTu5CxouOc7pZMapg&#10;vVvHIJhIkngL4qRgt0lXIItc/v+h+AEAAP//AwBQSwECLQAUAAYACAAAACEAtoM4kv4AAADhAQAA&#10;EwAAAAAAAAAAAAAAAAAAAAAAW0NvbnRlbnRfVHlwZXNdLnhtbFBLAQItABQABgAIAAAAIQA4/SH/&#10;1gAAAJQBAAALAAAAAAAAAAAAAAAAAC8BAABfcmVscy8ucmVsc1BLAQItABQABgAIAAAAIQBQQIlQ&#10;fwIAAA8FAAAOAAAAAAAAAAAAAAAAAC4CAABkcnMvZTJvRG9jLnhtbFBLAQItABQABgAIAAAAIQCN&#10;gTvl4QAAAAsBAAAPAAAAAAAAAAAAAAAAANkEAABkcnMvZG93bnJldi54bWxQSwUGAAAAAAQABADz&#10;AAAA5wUAAAAA&#10;" fillcolor="window" strokecolor="windowText" strokeweight="2pt">
            <v:textbox style="mso-next-textbox:#Rectângulo 281">
              <w:txbxContent>
                <w:p w:rsidR="005B1FFE" w:rsidRDefault="005B1FFE" w:rsidP="00810842">
                  <w:pPr>
                    <w:jc w:val="center"/>
                  </w:pPr>
                  <w:r>
                    <w:t>1</w:t>
                  </w:r>
                </w:p>
              </w:txbxContent>
            </v:textbox>
          </v:rect>
        </w:pict>
      </w:r>
      <w:r>
        <w:rPr>
          <w:noProof/>
        </w:rPr>
        <w:pict>
          <v:rect id="Rectângulo 264" o:spid="_x0000_s1030" style="position:absolute;margin-left:9.9pt;margin-top:134.65pt;width:29.75pt;height:26.3pt;z-index:25171660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AFggIAABUFAAAOAAAAZHJzL2Uyb0RvYy54bWysVEtu2zAQ3RfoHQjuG/kbJ0bkwEjgokCQ&#10;GE2KrMcUaQmgOCxJW3KP06v0Yh1SSuJ8VkW1oDic4Qzf4xteXLa1ZnvpfIUm58OTAWfSCCwqs835&#10;j4fVlzPOfABTgEYjc36Qnl8uPn+6aOxcjrBEXUjHKInx88bmvAzBzrPMi1LW4E/QSkNOha6GQKbb&#10;ZoWDhrLXOhsNBqdZg66wDoX0nlavOydfpPxKSRHulPIyMJ1zOltIo0vjJo7Z4gLmWwe2rER/DPiH&#10;U9RQGSr6nOoaArCdq96lqivh0KMKJwLrDJWqhEwYCM1w8AbNfQlWJixEjrfPNPn/l1bc7teOVUXO&#10;R6cTzgzUdEnfibY/v812p5HFZSKpsX5Osfd27XrL0zQibpWr45+wsDYRe3gmVraBCVocz2anZzPO&#10;BLnG4/H5dBpzZi+brfPhq8SaxUnOHR0g0Qn7Gx+60KeQWMujropVpXUyDv5KO7YHumJSRoENZxp8&#10;oMWcr9LXV3u1TRvWEOrpZEC6EEDaUxoCTWtLbHiz5Qz0lkQtgktnebXbvyv6QGCPCg/S91HhCOQa&#10;fNmdOGXtw7SJeGSSbY878t4xHWeh3bTpsoZxR1zZYHGgC3TYKdtbsaoo/w3hX4MjKRM4as9wR4PS&#10;SIixn3FWovv10XqMJ4WRl7OGWoPY+LkDJwndN0PaOx9OJrGXkjGZzkZkuGPP5thjdvUV0tUM6SGw&#10;Ik1jfNBPU+WwfqQuXsaq5AIjqHbHe29cha5l6R0QcrlMYdQ/FsKNubciJo/MRWYf2kdwttdRoDu5&#10;xac2gvkbOXWxcafB5S6gqpLWXngljUaDei+ptX8nYnMf2ynq5TVb/AUAAP//AwBQSwMEFAAGAAgA&#10;AAAhAO2JGUbhAAAACwEAAA8AAABkcnMvZG93bnJldi54bWxMj8FOwzAQRO9I/IO1SFwq6jSFiIQ4&#10;FUJCQhUXQi/ctvHiRI3tKHaT9O9ZTnAc7ezMm3K32F5MNIbOOwWbdQKCXON154yCw+fr3SOIENFp&#10;7L0jBRcKsKuur0ostJ/dB011NIJDXChQQRvjUEgZmpYshrUfyPHt248WI8vRSD3izOG2l2mSZNJi&#10;57ihxYFeWmpO9dkyxkoe3i5TLffmhPnwPs371ZdR6vZmeX4CEWmJf2b4xecfqJjp6M9OB9ErSJOU&#10;0aOCbZ7zKHakWboFcVRw/7DJQFal/L+h+gEAAP//AwBQSwECLQAUAAYACAAAACEAtoM4kv4AAADh&#10;AQAAEwAAAAAAAAAAAAAAAAAAAAAAW0NvbnRlbnRfVHlwZXNdLnhtbFBLAQItABQABgAIAAAAIQA4&#10;/SH/1gAAAJQBAAALAAAAAAAAAAAAAAAAAC8BAABfcmVscy8ucmVsc1BLAQItABQABgAIAAAAIQCU&#10;8IAFggIAABUFAAAOAAAAAAAAAAAAAAAAAC4CAABkcnMvZTJvRG9jLnhtbFBLAQItABQABgAIAAAA&#10;IQDtiRlG4QAAAAsBAAAPAAAAAAAAAAAAAAAAANwEAABkcnMvZG93bnJldi54bWxQSwUGAAAAAAQA&#10;BADzAAAA6gUAAAAA&#10;" fillcolor="window" strokecolor="windowText" strokeweight="2pt">
            <v:textbox style="mso-next-textbox:#Rectângulo 264">
              <w:txbxContent>
                <w:p w:rsidR="005B1FFE" w:rsidRDefault="005B1FFE" w:rsidP="00810842">
                  <w:pPr>
                    <w:jc w:val="center"/>
                  </w:pPr>
                  <w:r>
                    <w:t>2</w:t>
                  </w:r>
                </w:p>
              </w:txbxContent>
            </v:textbox>
          </v:rect>
        </w:pict>
      </w:r>
      <w:r>
        <w:rPr>
          <w:noProof/>
        </w:rPr>
        <w:pict>
          <v:rect id="_x0000_s1037" style="position:absolute;margin-left:83.4pt;margin-top:232.1pt;width:74.5pt;height:19.95pt;z-index:251730944;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RucAIAACEFAAAOAAAAZHJzL2Uyb0RvYy54bWysVM1OGzEQvlfqO1i+l82GJIUoGxSBqCoh&#10;QEDF2fHayaq2x7Wd7KaP01fhxTr2/oBo1EPVy67HM9/8fuPFRaMV2QvnKzAFzU9GlAjDoazMpqDf&#10;nq4/nVHiAzMlU2BEQQ/C04vlxw+L2s7FGLagSuEIOjF+XtuCbkOw8yzzfCs08ydghUGlBKdZQNFt&#10;stKxGr1rlY1Ho1lWgyutAy68x9urVkmXyb+Ugoc7Kb0IRBUUcwvp69J3Hb/ZcsHmG8fstuJdGuwf&#10;stCsMhh0cHXFAiM7V/3hSlfcgQcZTjjoDKSsuEg1YDX56F01j1tmRaoFm+Pt0Cb//9zy2/29I1VZ&#10;0PFsRolhGof0gG17+WU2OwUkXmOTauvnaPto710neTzGihvpdPxjLaRJjT0MjRVNIBwvzyezfIrt&#10;56gaT09PZ9PoM3sFW+fDFwGaxENBHSaQ2sn2Nz60pr0J4mIybfh0CgclYgbKPAiJtWDAcUInFolL&#10;5cie4fzL73kXNllGiKyUGkD5MZAKPaizjTCRmDUAR8eAr9EG6xQRTBiAujLg/g6WrX1fdVtrLDs0&#10;6yYN7qyfzxrKAw7TQctyb/l1he28YT7cM4e0xgngqoY7/EgFdUGhO1GyBffz2H20R7ahlpIa16Sg&#10;/seOOUGJ+mqQh+f5ZBL3KgmT6ecxCu6tZv1WY3b6EnASOT4KlqdjtA+qP0oH+hk3ehWjoooZjrEL&#10;yoPrhcvQri++CVysVskMd8mycGMeLY/OY58jXZ6aZ+Zsx6mAZLyFfqXY/B21WtuINLDaBZBV4l3s&#10;dNvXbgK4h4m53ZsRF/2tnKxeX7blbwAAAP//AwBQSwMEFAAGAAgAAAAhANkBhFPgAAAACwEAAA8A&#10;AABkcnMvZG93bnJldi54bWxMj01Pg0AQhu8m/ofNmHizC4a2FFkaQ2JM9CTWg7ctOwKRnSXsloK/&#10;3vFkj+9H3nkm38+2FxOOvnOkIF5FIJBqZzpqFBzen+5SED5oMrp3hAoW9LAvrq9ynRl3pjecqtAI&#10;HiGfaQVtCEMmpa9btNqv3IDE2ZcbrQ4sx0aaUZ953PbyPoo20uqO+EKrByxbrL+rk1XwusgwHT42&#10;u5+p7BZTfZbPL1gqdXszPz6ACDiH/zL84TM6FMx0dCcyXvQKtknK6EFBEsdrENxId1t2juys4wRk&#10;kcvLH4pfAAAA//8DAFBLAQItABQABgAIAAAAIQC2gziS/gAAAOEBAAATAAAAAAAAAAAAAAAAAAAA&#10;AABbQ29udGVudF9UeXBlc10ueG1sUEsBAi0AFAAGAAgAAAAhADj9If/WAAAAlAEAAAsAAAAAAAAA&#10;AAAAAAAALwEAAF9yZWxzLy5yZWxzUEsBAi0AFAAGAAgAAAAhAJoLZG5wAgAAIQUAAA4AAAAAAAAA&#10;AAAAAAAALgIAAGRycy9lMm9Eb2MueG1sUEsBAi0AFAAGAAgAAAAhANkBhFPgAAAACwEAAA8AAAAA&#10;AAAAAAAAAAAAygQAAGRycy9kb3ducmV2LnhtbFBLBQYAAAAABAAEAPMAAADXBQAAAAA=&#10;" fillcolor="white [3201]" strokecolor="black [3200]" strokeweight="2pt">
            <v:textbox>
              <w:txbxContent>
                <w:p w:rsidR="005B1FFE" w:rsidRDefault="005B1FFE" w:rsidP="00810842">
                  <w:pPr>
                    <w:jc w:val="center"/>
                  </w:pPr>
                  <w:r>
                    <w:t>9</w:t>
                  </w:r>
                </w:p>
              </w:txbxContent>
            </v:textbox>
          </v:rect>
        </w:pict>
      </w:r>
      <w:r>
        <w:rPr>
          <w:noProof/>
        </w:rPr>
        <w:pict>
          <v:rect id="Rectângulo 270" o:spid="_x0000_s1046" style="position:absolute;margin-left:83.4pt;margin-top:200.65pt;width:74.5pt;height:20.65pt;z-index:251749376;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DegQIAABYFAAAOAAAAZHJzL2Uyb0RvYy54bWysVEtu2zAQ3RfoHQjuG9mCnTRG5MBI4KJA&#10;kARJiqxpirIFUByWpC25x+lVerE+UkrifFZFtaBmOMP5PL7h2XnXaLZTztdkCj4+GnGmjKSyNuuC&#10;/3hYfvnKmQ/ClEKTUQXfK8/P558/nbV2pnLakC6VYwhi/Ky1Bd+EYGdZ5uVGNcIfkVUGxopcIwJU&#10;t85KJ1pEb3SWj0bHWUuutI6k8h67l72Rz1P8qlIy3FSVV4HpgqO2kFaX1lVcs/mZmK2dsJtaDmWI&#10;f6iiEbVB0udQlyIItnX1u1BNLR15qsKRpCajqqqlSj2gm/HoTTf3G2FV6gXgePsMk/9/YeX17tax&#10;uix4fgJ8jGhwSXeA7c9vs95qYnEbILXWz+B7b2/doHmIseOuck38oxfWJWD3z8CqLjCJzdPJ8XiK&#10;8BKm/DjPp9MYM3s5bJ0P3xQ1LAoFdyggwSl2Vz70rk8uMZcnXZfLWuuk7P2FdmwncMVgRkktZ1r4&#10;gM2CL9M3ZHt1TBvWoprpZBQLE+BepUWA2Fig4c2aM6HXILUMLtXy6rR/l/QBzR4kHqXvo8SxkUvh&#10;N33FKergpk3sRyXaDn1H3HukoxS6VZcua3wSj8StFZV73KCjntreymWNBFcA4FY4cBndYT7DDZZK&#10;E1qmQeJsQ+7XR/vRHxSDlbMWswE4fm6FU2jvuwH5TseTCcKGpEymJzkUd2hZHVrMtrkg3M0YL4GV&#10;SYz+QT+JlaPmEWO8iFlhEkYidw/8oFyEfmbxEEi1WCQ3DJAV4crcWxmDR+gitA/do3B2IFLApVzT&#10;0xyJ2Rs+9b7xpKHFNlBVJ7K94AqSRgXDl+g6PBRxug/15PXynM3/AgAA//8DAFBLAwQUAAYACAAA&#10;ACEArBjE/+AAAAALAQAADwAAAGRycy9kb3ducmV2LnhtbEyPQU/DMAyF70j8h8hIXCaWgkbXlqYT&#10;QkJCExfKLty8JqTVGqdqsrb795gTHP38/Py9cre4XkxmDJ0nBffrBIShxuuOrILD5+tdBiJEJI29&#10;J6PgYgLsquurEgvtZ/owUx2t4BAKBSpoYxwKKUPTGodh7QdDvPv2o8PI42ilHnHmcNfLhyRJpcOO&#10;+EOLg3lpTXOqz44xVvLwdplqubcnzIf3ad6vvqxStzfL8xOIaJb4Z4ZffL6BipmO/kw6iF7BdpMx&#10;elSQJo8pCHZk+ZaVIyubNAdZlfJ/h+oHAAD//wMAUEsBAi0AFAAGAAgAAAAhALaDOJL+AAAA4QEA&#10;ABMAAAAAAAAAAAAAAAAAAAAAAFtDb250ZW50X1R5cGVzXS54bWxQSwECLQAUAAYACAAAACEAOP0h&#10;/9YAAACUAQAACwAAAAAAAAAAAAAAAAAvAQAAX3JlbHMvLnJlbHNQSwECLQAUAAYACAAAACEAw1Lg&#10;3oECAAAWBQAADgAAAAAAAAAAAAAAAAAuAgAAZHJzL2Uyb0RvYy54bWxQSwECLQAUAAYACAAAACEA&#10;rBjE/+AAAAALAQAADwAAAAAAAAAAAAAAAADbBAAAZHJzL2Rvd25yZXYueG1sUEsFBgAAAAAEAAQA&#10;8wAAAOgFAAAAAA==&#10;" fillcolor="window" strokecolor="windowText" strokeweight="2pt">
            <v:textbox>
              <w:txbxContent>
                <w:p w:rsidR="005B1FFE" w:rsidRDefault="005B1FFE" w:rsidP="00810842">
                  <w:pPr>
                    <w:jc w:val="center"/>
                  </w:pPr>
                  <w:r>
                    <w:t>9</w:t>
                  </w:r>
                </w:p>
              </w:txbxContent>
            </v:textbox>
          </v:rect>
        </w:pict>
      </w:r>
      <w:r>
        <w:rPr>
          <w:noProof/>
        </w:rPr>
        <w:pict>
          <v:rect id="Rectângulo 266" o:spid="_x0000_s1036" style="position:absolute;margin-left:183.75pt;margin-top:232.1pt;width:74.5pt;height:19.95pt;z-index:251728896;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1igQIAABUFAAAOAAAAZHJzL2Uyb0RvYy54bWysVM1u2zAMvg/YOwi6r07SJF2DOEXQIsOA&#10;oi3WDj0zshQbkEVNUmJnj7NX2YuVkp02/TkN80EmRYrk94nU/KKtNdtJ5ys0OR+eDDiTRmBRmU3O&#10;fz6svnzlzAcwBWg0Mud76fnF4vOneWNncoQl6kI6RkGMnzU252UIdpZlXpSyBn+CVhoyKnQ1BFLd&#10;JiscNBS91tloMJhmDbrCOhTSe9q96ox8keIrJUW4VcrLwHTOqbaQVpfWdVyzxRxmGwe2rERfBvxD&#10;FTVUhpI+h7qCAGzrqneh6ko49KjCicA6Q6UqIRMGQjMcvEFzX4KVCQuR4+0zTf7/hRU3uzvHqiLn&#10;o+mUMwM1XdIPou3vH7PZamRxm0hqrJ+R7729c73mSYyIW+Xq+CcsrE3E7p+JlW1ggjbPx9PhhOgX&#10;ZBpNTk+nkxgzezlsnQ/fJNYsCjl3VECiE3bXPnSuB5eYy6OuilWldVL2/lI7tgO6YuqMAhvONPhA&#10;mzlfpa/P9uqYNqyJ1YwHsTCg3lMaAom1JTa82XAGekNNLYJLtbw67d8lfSCwR4kH6fsocQRyBb7s&#10;Kk5RezdtIh6Z2rbHHXnvmI5SaNdtuqyzeCLurLHY0wU67DrbW7GqKP414b8DR61M4Gg8wy0tSiMh&#10;xl7irET3+6P96E8dRlbOGhoNYuPXFpwkdN8N9d75cDyOs5SU8eRsRIo7tqyPLWZbXyJdzZAeAiuS&#10;GP2DPojKYf1IU7yMWckERlDujvdeuQzdyNI7IORymdxofiyEa3NvRQwemYvMPrSP4GzfR4Hu5AYP&#10;YwSzN+3U+caTBpfbgKpKvfbCK/VoVGj2Urf270Qc7mM9eb28ZosnAAAA//8DAFBLAwQUAAYACAAA&#10;ACEAU4+BUuEAAAALAQAADwAAAGRycy9kb3ducmV2LnhtbEyPQU+DQBCF7yb+h82YeGnsgqGWUpbG&#10;mJiYxkuxF29bdgqk7Cxht0D/veNJj/PmzZvv5bvZdmLEwbeOFMTLCARS5UxLtYLj1/tTCsIHTUZ3&#10;jlDBDT3sivu7XGfGTXTAsQy14BDymVbQhNBnUvqqQav90vVIvDu7werA41BLM+iJw20nn6PoRVrd&#10;En9odI9vDVaX8moZYyGPH7exlPv6ojf95zjtF9+1Uo8P8+sWRMA5/JnhF59voGCmk7uS8aJTsE5S&#10;Rg8KkjhegWBHulmzcmJlFScgi1z+71D8AAAA//8DAFBLAQItABQABgAIAAAAIQC2gziS/gAAAOEB&#10;AAATAAAAAAAAAAAAAAAAAAAAAABbQ29udGVudF9UeXBlc10ueG1sUEsBAi0AFAAGAAgAAAAhADj9&#10;If/WAAAAlAEAAAsAAAAAAAAAAAAAAAAALwEAAF9yZWxzLy5yZWxzUEsBAi0AFAAGAAgAAAAhADPK&#10;7WKBAgAAFQUAAA4AAAAAAAAAAAAAAAAALgIAAGRycy9lMm9Eb2MueG1sUEsBAi0AFAAGAAgAAAAh&#10;AFOPgVLhAAAACwEAAA8AAAAAAAAAAAAAAAAA2wQAAGRycy9kb3ducmV2LnhtbFBLBQYAAAAABAAE&#10;APMAAADpBQAAAAA=&#10;" fillcolor="window" strokecolor="windowText" strokeweight="2pt">
            <v:textbox>
              <w:txbxContent>
                <w:p w:rsidR="005B1FFE" w:rsidRDefault="005B1FFE" w:rsidP="00810842">
                  <w:pPr>
                    <w:jc w:val="center"/>
                  </w:pPr>
                  <w:r>
                    <w:t>9</w:t>
                  </w:r>
                </w:p>
              </w:txbxContent>
            </v:textbox>
          </v:rect>
        </w:pict>
      </w:r>
      <w:r>
        <w:rPr>
          <w:noProof/>
        </w:rPr>
        <w:pict>
          <v:rect id="_x0000_s1038" style="position:absolute;margin-left:183.75pt;margin-top:200.65pt;width:74.5pt;height:19.95pt;z-index:251732992;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zjcAIAACEFAAAOAAAAZHJzL2Uyb0RvYy54bWysVEtu2zAQ3RfoHQjuG1mO7TaG5cBIkKJA&#10;kBhJiqxpirSFkhyWpC25x+lVerEOqU+C1Oii6EbicObN9w0Xl41W5CCcr8AUND8bUSIMh7Iy24J+&#10;fbr58IkSH5gpmQIjCnoUnl4u379b1HYuxrADVQpH0Inx89oWdBeCnWeZ5zuhmT8DKwwqJTjNAopu&#10;m5WO1ehdq2w8Gs2yGlxpHXDhPd5et0q6TP6lFDzcS+lFIKqgmFtIX5e+m/jNlgs23zpmdxXv0mD/&#10;kIVmlcGgg6trFhjZu+oPV7riDjzIcMZBZyBlxUWqAavJR2+qedwxK1It2Bxvhzb5/+eW3x3WjlRl&#10;QcezGSWGaRzSA7bt10+z3Ssg8RqbVFs/R9tHu3ad5PEYK26k0/GPtZAmNfY4NFY0gXC8vJjM8im2&#10;n6NqPD0/n02jz+wFbJ0PnwVoEg8FdZhAaic73PrQmvYmiIvJtOHTKRyViBko8yAk1oIBxwmdWCSu&#10;lCMHhvMvv+Vd2GQZIbJSagDlp0Aq9KDONsJEYtYAHJ0CvkQbrFNEMGEA6sqA+ztYtvZ91W2tsezQ&#10;bJo0uIt+PhsojzhMBy3LveU3FbbzlvmwZg5pjRPAVQ33+JEK6oJCd6JkB+7Hqftoj2xDLSU1rklB&#10;/fc9c4IS9cUgDy/yySTuVRIm049jFNxrzea1xuz1FeAkcnwULE/HaB9Uf5QO9DNu9CpGRRUzHGMX&#10;lAfXC1ehXV98E7hYrZIZ7pJl4dY8Wh6dxz5Hujw1z8zZjlMByXgH/Uqx+RtqtbYRaWC1DyCrxLvY&#10;6bav3QRwDxNzuzcjLvprOVm9vGzL3wAAAP//AwBQSwMEFAAGAAgAAAAhANkBhFPgAAAACwEAAA8A&#10;AABkcnMvZG93bnJldi54bWxMj01Pg0AQhu8m/ofNmHizC4a2FFkaQ2JM9CTWg7ctOwKRnSXsloK/&#10;3vFkj+9H3nkm38+2FxOOvnOkIF5FIJBqZzpqFBzen+5SED5oMrp3hAoW9LAvrq9ynRl3pjecqtAI&#10;HiGfaQVtCEMmpa9btNqv3IDE2ZcbrQ4sx0aaUZ953PbyPoo20uqO+EKrByxbrL+rk1XwusgwHT42&#10;u5+p7BZTfZbPL1gqdXszPz6ACDiH/zL84TM6FMx0dCcyXvQKtknK6EFBEsdrENxId1t2juys4wRk&#10;kcvLH4pfAAAA//8DAFBLAQItABQABgAIAAAAIQC2gziS/gAAAOEBAAATAAAAAAAAAAAAAAAAAAAA&#10;AABbQ29udGVudF9UeXBlc10ueG1sUEsBAi0AFAAGAAgAAAAhADj9If/WAAAAlAEAAAsAAAAAAAAA&#10;AAAAAAAALwEAAF9yZWxzLy5yZWxzUEsBAi0AFAAGAAgAAAAhAExprONwAgAAIQUAAA4AAAAAAAAA&#10;AAAAAAAALgIAAGRycy9lMm9Eb2MueG1sUEsBAi0AFAAGAAgAAAAhANkBhFPgAAAACwEAAA8AAAAA&#10;AAAAAAAAAAAAygQAAGRycy9kb3ducmV2LnhtbFBLBQYAAAAABAAEAPMAAADXBQAAAAA=&#10;" fillcolor="white [3201]" strokecolor="black [3200]" strokeweight="2pt">
            <v:textbox>
              <w:txbxContent>
                <w:p w:rsidR="005B1FFE" w:rsidRDefault="005B1FFE" w:rsidP="00810842">
                  <w:pPr>
                    <w:jc w:val="center"/>
                  </w:pPr>
                  <w:r>
                    <w:t>9</w:t>
                  </w:r>
                </w:p>
              </w:txbxContent>
            </v:textbox>
          </v:rect>
        </w:pict>
      </w:r>
      <w:r>
        <w:rPr>
          <w:noProof/>
        </w:rPr>
        <w:pict>
          <v:rect id="Rectângulo 265" o:spid="_x0000_s1048" style="position:absolute;margin-left:305.4pt;margin-top:286.15pt;width:105.8pt;height:20.65pt;z-index:251753472;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6o8gwIAABcFAAAOAAAAZHJzL2Uyb0RvYy54bWysVEtu2zAQ3RfoHQjuG/kXNzEiB0YCFwWC&#10;JGhSZE1TlC2A4rAkbck9Tq/Si+WRUhLnsyqqBTXDGc7n8Q3Pzttas51yviKT8+HRgDNlJBWVWef8&#10;5/3yywlnPghTCE1G5XyvPD+ff/501tiZGtGGdKEcQxDjZ43N+SYEO8syLzeqFv6IrDIwluRqEaC6&#10;dVY40SB6rbPRYDDNGnKFdSSV99i97Ix8nuKXpZLhpiy9CkznHLWFtLq0ruKazc/EbO2E3VSyL0P8&#10;QxW1qAySPoe6FEGwravehaor6chTGY4k1RmVZSVV6gHdDAdvurnbCKtSLwDH22eY/P8LK693t45V&#10;Rc5H02POjKhxST8A298/Zr3VxOI2QGqsn8H3zt66XvMQY8dt6er4Ry+sTcDun4FVbWASm8PxZDyd&#10;An8J22g6Go9PYtDs5bR1PnxTVLMo5NyhgoSn2F350Lk+ucRknnRVLCutk7L3F9qxncAdgxoFNZxp&#10;4QM2c75MX5/t1TFtWINqjieDWJgA+UotAsTaAg5v1pwJvQarZXCpllen/buk9+j2IPEgfR8ljo1c&#10;Cr/pKk5RezdtYj8q8bbvOwLfQR2l0K7adFvD03gkbq2o2OMKHXXc9lYuKyS4AgC3woHM6A4DGm6w&#10;lJrQMvUSZxtyvz/aj/7gGKycNRgOwPFrK5xCe98N2Hc6nEziNCVlcvx1BMUdWlaHFrOtLwh3M8RT&#10;YGUSo3/QT2LpqH7AHC9iVpiEkcjdAd8rF6EbWrwEUi0WyQ0TZEW4MndWxuARugjtffsgnO2JFHAp&#10;1/Q0SGL2hk+dbzxpaLENVFaJbC+4gqRRwfQluvYvRRzvQz15vbxn80cAAAD//wMAUEsDBBQABgAI&#10;AAAAIQCJ3+fi4QAAAAsBAAAPAAAAZHJzL2Rvd25yZXYueG1sTI/NTsMwEITvSLyDtUhcKuo0LS0N&#10;cSqEhISqXgi9cHPjxYkar6PYTdK3ZznBbX9mZ7/Jd5NrxYB9aDwpWMwTEEiVNw1ZBcfPt4cnECFq&#10;Mrr1hAquGGBX3N7kOjN+pA8cymgFm1DItII6xi6TMlQ1Oh3mvkPi3bfvnY7c9laaXo9s7lqZJsla&#10;Ot0Qf6h1h681Vufy4hhjJo/v16GUe3vW2+4wjPvZl1Xq/m56eQYRcYp/YvjF5xsomOnkL2SCaBVs&#10;1ukjS7lIUg7Fiu1mtQBx4slquQRZ5PJ/huIHAAD//wMAUEsBAi0AFAAGAAgAAAAhALaDOJL+AAAA&#10;4QEAABMAAAAAAAAAAAAAAAAAAAAAAFtDb250ZW50X1R5cGVzXS54bWxQSwECLQAUAAYACAAAACEA&#10;OP0h/9YAAACUAQAACwAAAAAAAAAAAAAAAAAvAQAAX3JlbHMvLnJlbHNQSwECLQAUAAYACAAAACEA&#10;MueqPIMCAAAXBQAADgAAAAAAAAAAAAAAAAAuAgAAZHJzL2Uyb0RvYy54bWxQSwECLQAUAAYACAAA&#10;ACEAid/n4uEAAAALAQAADwAAAAAAAAAAAAAAAADdBAAAZHJzL2Rvd25yZXYueG1sUEsFBgAAAAAE&#10;AAQA8wAAAOsFAAAAAA==&#10;" fillcolor="window" strokecolor="windowText" strokeweight="2pt">
            <v:textbox>
              <w:txbxContent>
                <w:p w:rsidR="005B1FFE" w:rsidRDefault="005B1FFE" w:rsidP="00810842">
                  <w:pPr>
                    <w:jc w:val="center"/>
                  </w:pPr>
                  <w:r>
                    <w:t>8</w:t>
                  </w:r>
                </w:p>
              </w:txbxContent>
            </v:textbox>
          </v:rect>
        </w:pict>
      </w:r>
      <w:r>
        <w:rPr>
          <w:noProof/>
        </w:rPr>
        <w:pict>
          <v:rect id="_x0000_s1041" style="position:absolute;margin-left:291.15pt;margin-top:200.65pt;width:74.5pt;height:19.95pt;z-index:251739136;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dmcAIAACIFAAAOAAAAZHJzL2Uyb0RvYy54bWysVEtu2zAQ3RfoHQjuG1mK7TZG5MBIkKJA&#10;kBhJiqxpirSFkhyWpC25x+lVerEOqU+CNOii6EbicObN9w3PL1qtyEE4X4MpaX4yoUQYDlVttiX9&#10;+nj94RMlPjBTMQVGlPQoPL1Yvn933tiFKGAHqhKOoBPjF40t6S4Eu8gyz3dCM38CVhhUSnCaBRTd&#10;Nqsca9C7VlkxmcyzBlxlHXDhPd5edUq6TP6lFDzcSelFIKqkmFtIX5e+m/jNludssXXM7mrep8H+&#10;IQvNaoNBR1dXLDCyd/UfrnTNHXiQ4YSDzkDKmotUA1aTT15V87BjVqRasDnejm3y/88tvz2sHamr&#10;khbzOSWGaRzSPbbt10+z3Ssg8Rqb1Fi/QNsHu3a95PEYK26l0/GPtZA2NfY4Nla0gXC8PJvO8xm2&#10;n6OqmJ2ezmfRZ/YMts6HzwI0iYeSOkwgtZMdbnzoTAcTxMVkuvDpFI5KxAyUuRcSa8GARUInFolL&#10;5ciB4fyrb3kfNllGiKyVGkH5WyAVBlBvG2EiMWsETt4CPkcbrVNEMGEE6tqA+ztYdvZD1V2tsezQ&#10;bto0uLwYBrSB6ojTdNDR3Ft+XWM/b5gPa+aQ1zgC3NVwhx+poCkp9CdKduB+vHUf7ZFuqKWkwT0p&#10;qf++Z05Qor4YJOJZPp3GxUrCdPaxQMG91GxeasxeXwKOIsdXwfJ0jPZBDUfpQD/hSq9iVFQxwzF2&#10;SXlwg3AZuv3FR4GL1SqZ4TJZFm7Mg+XReWx05Mtj+8Sc7UkVkI23MOwUW7ziVmcbkQZW+wCyTsSL&#10;re762o8AFzFRt3804qa/lJPV89O2/A0AAP//AwBQSwMEFAAGAAgAAAAhANkBhFPgAAAACwEAAA8A&#10;AABkcnMvZG93bnJldi54bWxMj01Pg0AQhu8m/ofNmHizC4a2FFkaQ2JM9CTWg7ctOwKRnSXsloK/&#10;3vFkj+9H3nkm38+2FxOOvnOkIF5FIJBqZzpqFBzen+5SED5oMrp3hAoW9LAvrq9ynRl3pjecqtAI&#10;HiGfaQVtCEMmpa9btNqv3IDE2ZcbrQ4sx0aaUZ953PbyPoo20uqO+EKrByxbrL+rk1XwusgwHT42&#10;u5+p7BZTfZbPL1gqdXszPz6ACDiH/zL84TM6FMx0dCcyXvQKtknK6EFBEsdrENxId1t2juys4wRk&#10;kcvLH4pfAAAA//8DAFBLAQItABQABgAIAAAAIQC2gziS/gAAAOEBAAATAAAAAAAAAAAAAAAAAAAA&#10;AABbQ29udGVudF9UeXBlc10ueG1sUEsBAi0AFAAGAAgAAAAhADj9If/WAAAAlAEAAAsAAAAAAAAA&#10;AAAAAAAALwEAAF9yZWxzLy5yZWxzUEsBAi0AFAAGAAgAAAAhAGVsF2ZwAgAAIgUAAA4AAAAAAAAA&#10;AAAAAAAALgIAAGRycy9lMm9Eb2MueG1sUEsBAi0AFAAGAAgAAAAhANkBhFPgAAAACwEAAA8AAAAA&#10;AAAAAAAAAAAAygQAAGRycy9kb3ducmV2LnhtbFBLBQYAAAAABAAEAPMAAADXBQAAAAA=&#10;" fillcolor="white [3201]" strokecolor="black [3200]" strokeweight="2pt">
            <v:textbox>
              <w:txbxContent>
                <w:p w:rsidR="005B1FFE" w:rsidRDefault="005B1FFE" w:rsidP="00810842">
                  <w:pPr>
                    <w:jc w:val="center"/>
                  </w:pPr>
                  <w:r>
                    <w:t>9</w:t>
                  </w:r>
                </w:p>
              </w:txbxContent>
            </v:textbox>
          </v:rect>
        </w:pict>
      </w:r>
      <w:r>
        <w:rPr>
          <w:noProof/>
        </w:rPr>
        <w:pict>
          <v:rect id="_x0000_s1047" style="position:absolute;margin-left:291.15pt;margin-top:231.4pt;width:74.5pt;height:20.65pt;z-index:251751424;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58gQIAABYFAAAOAAAAZHJzL2Uyb0RvYy54bWysVEtu2zAQ3RfoHQjuG9mCnY8ROTASuCgQ&#10;JEGTImuaomwBFIclaUvucXqVXqyPlJI4n1VRLagZznA+j294ftE1mu2U8zWZgo+PRpwpI6mszbrg&#10;Px6WX04580GYUmgyquB75fnF/POn89bOVE4b0qVyDEGMn7W24JsQ7CzLvNyoRvgjssrAWJFrRIDq&#10;1lnpRIvojc7y0eg4a8mV1pFU3mP3qjfyeYpfVUqG26ryKjBdcNQW0urSuoprNj8Xs7UTdlPLoQzx&#10;D1U0ojZI+hzqSgTBtq5+F6qppSNPVTiS1GRUVbVUqQd0Mx696eZ+I6xKvQAcb59h8v8vrLzZ3TlW&#10;lwXPT4CPEQ0u6Ttg+/PbrLeaWNwGSK31M/je2zs3aB5i7LirXBP/6IV1Cdj9M7CqC0xi82xyPJ4i&#10;vIQpP87z6TTGzF4OW+fDV0UNi0LBHQpIcIrdtQ+965NLzOVJ1+Wy1jope3+pHdsJXDGYUVLLmRY+&#10;YLPgy/QN2V4d04a1qGY6GcXCBLhXaREgNhZoeLPmTOg1SC2DS7W8Ou3fJX1AsweJR+n7KHFs5Er4&#10;TV9xijq4aRP7UYm2Q98R9x7pKIVu1aXLGp/GI3FrReUeN+iop7a3clkjwTUAuBMOXEZ3mM9wi6XS&#10;hJZpkDjbkPv10X70B8Vg5azFbACOn1vhFNr7ZkC+s/FkgrAhKZPpSQ7FHVpWhxazbS4JdzPGS2Bl&#10;EqN/0E9i5ah5xBgvYlaYhJHI3QM/KJehn1k8BFItFskNA2RFuDb3VsbgEboI7UP3KJwdiBRwKTf0&#10;NEdi9oZPvW88aWixDVTViWwvuIKkUcHwJboOD0Wc7kM9eb08Z/O/AAAA//8DAFBLAwQUAAYACAAA&#10;ACEArBjE/+AAAAALAQAADwAAAGRycy9kb3ducmV2LnhtbEyPQU/DMAyF70j8h8hIXCaWgkbXlqYT&#10;QkJCExfKLty8JqTVGqdqsrb795gTHP38/Py9cre4XkxmDJ0nBffrBIShxuuOrILD5+tdBiJEJI29&#10;J6PgYgLsquurEgvtZ/owUx2t4BAKBSpoYxwKKUPTGodh7QdDvPv2o8PI42ilHnHmcNfLhyRJpcOO&#10;+EOLg3lpTXOqz44xVvLwdplqubcnzIf3ad6vvqxStzfL8xOIaJb4Z4ZffL6BipmO/kw6iF7BdpMx&#10;elSQJo8pCHZk+ZaVIyubNAdZlfJ/h+oHAAD//wMAUEsBAi0AFAAGAAgAAAAhALaDOJL+AAAA4QEA&#10;ABMAAAAAAAAAAAAAAAAAAAAAAFtDb250ZW50X1R5cGVzXS54bWxQSwECLQAUAAYACAAAACEAOP0h&#10;/9YAAACUAQAACwAAAAAAAAAAAAAAAAAvAQAAX3JlbHMvLnJlbHNQSwECLQAUAAYACAAAACEAVXEe&#10;fIECAAAWBQAADgAAAAAAAAAAAAAAAAAuAgAAZHJzL2Uyb0RvYy54bWxQSwECLQAUAAYACAAAACEA&#10;rBjE/+AAAAALAQAADwAAAAAAAAAAAAAAAADbBAAAZHJzL2Rvd25yZXYueG1sUEsFBgAAAAAEAAQA&#10;8wAAAOgFAAAAAA==&#10;" fillcolor="window" strokecolor="windowText" strokeweight="2pt">
            <v:textbox>
              <w:txbxContent>
                <w:p w:rsidR="005B1FFE" w:rsidRDefault="005B1FFE" w:rsidP="00810842">
                  <w:pPr>
                    <w:jc w:val="center"/>
                  </w:pPr>
                  <w:r>
                    <w:t>9</w:t>
                  </w:r>
                </w:p>
              </w:txbxContent>
            </v:textbox>
          </v:rect>
        </w:pict>
      </w:r>
      <w:r>
        <w:rPr>
          <w:noProof/>
        </w:rPr>
        <w:pict>
          <v:rect id="Rectângulo 269" o:spid="_x0000_s1045" style="position:absolute;margin-left:83.4pt;margin-top:169.35pt;width:74.5pt;height:19.4pt;z-index:251747328;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JNhAIAABYFAAAOAAAAZHJzL2Uyb0RvYy54bWysVM1u2zAMvg/YOwi6r06yNGuDOkXQIsOA&#10;oi3WDj0rshwbkEVNUmJnj7NX2Yvtk+y26c9pmA8yKVIkv0+kzs67RrOdcr4mk/Px0YgzZSQVtdnk&#10;/Mf96tMJZz4IUwhNRuV8rzw/X3z8cNbauZpQRbpQjiGI8fPW5rwKwc6zzMtKNcIfkVUGxpJcIwJU&#10;t8kKJ1pEb3Q2GY1mWUuusI6k8h67l72RL1L8slQy3JSlV4HpnKO2kFaX1nVcs8WZmG+csFUthzLE&#10;P1TRiNog6VOoSxEE27r6Taimlo48leFIUpNRWdZSJQxAMx69QnNXCasSFpDj7RNN/v+Flde7W8fq&#10;IueT2SlnRjS4pO+g7c9vs9lqYnEbJLXWz+F7Z2/doHmIEXFXuib+gYV1idj9E7GqC0xi83Q6Gx+D&#10;fgnTZDr7fJKIz54PW+fDV0UNi0LOHQpIdIrdlQ9ICNdHl5jLk66LVa11Uvb+Qju2E7hidEZBLWda&#10;+IDNnK/SFxEgxItj2rAW1RxPR7Ewgd4rtQgQGws2vNlwJvQGTS2DS7W8OO3fJL0H2IPEo/S9lzgC&#10;uRS+6itOUQc3bSIeldp2wB1575mOUujWXbqs8SweiVtrKva4QUd9a3srVzUSXIGAW+HQy0CH+Qw3&#10;WEpNgEyDxFlF7td7+9EfLQYrZy1mA3T83AqnAO+bQfOdjqfTOExJmR5/mUBxh5b1ocVsmwvC3Yzx&#10;EliZxOgf9KNYOmoeMMbLmBUmYSRy98QPykXoZxYPgVTLZXLDAFkRrsydlTF4pC5Se989CGeHRgq4&#10;lGt6nCMxf9VPvW88aWi5DVTWqdmeeUXbRAXDlxpoeCjidB/qyev5OVv8BQAA//8DAFBLAwQUAAYA&#10;CAAAACEApBy8AeEAAAALAQAADwAAAGRycy9kb3ducmV2LnhtbEyPS0/DMBCE70j8B2uRuFTUoTzy&#10;IE6FkJBQxYXQC7dtbJyo8TqK3ST99ywnOO7s7Ow35XZxvZjMGDpPCm7XCQhDjdcdWQX7z9ebDESI&#10;SBp7T0bB2QTYVpcXJRbaz/RhpjpawSEUClTQxjgUUoamNQ7D2g+GePftR4eRx9FKPeLM4a6XmyR5&#10;lA474g8tDualNc2xPjnGWMn923mq5c4eMR/ep3m3+rJKXV8tz08golninxl+8fkGKmY6+BPpIHoF&#10;6X3G6FHBw12+AcGOLE9ZObCSZgnIqpT/O1Q/AAAA//8DAFBLAQItABQABgAIAAAAIQC2gziS/gAA&#10;AOEBAAATAAAAAAAAAAAAAAAAAAAAAABbQ29udGVudF9UeXBlc10ueG1sUEsBAi0AFAAGAAgAAAAh&#10;ADj9If/WAAAAlAEAAAsAAAAAAAAAAAAAAAAALwEAAF9yZWxzLy5yZWxzUEsBAi0AFAAGAAgAAAAh&#10;ACBtEk2EAgAAFgUAAA4AAAAAAAAAAAAAAAAALgIAAGRycy9lMm9Eb2MueG1sUEsBAi0AFAAGAAgA&#10;AAAhAKQcvAHhAAAACwEAAA8AAAAAAAAAAAAAAAAA3gQAAGRycy9kb3ducmV2LnhtbFBLBQYAAAAA&#10;BAAEAPMAAADsBQAAAAA=&#10;" fillcolor="window" strokecolor="windowText" strokeweight="2pt">
            <v:textbox>
              <w:txbxContent>
                <w:p w:rsidR="005B1FFE" w:rsidRDefault="005B1FFE" w:rsidP="00810842">
                  <w:pPr>
                    <w:jc w:val="center"/>
                  </w:pPr>
                  <w:r>
                    <w:t>9</w:t>
                  </w:r>
                </w:p>
              </w:txbxContent>
            </v:textbox>
          </v:rect>
        </w:pict>
      </w:r>
      <w:r w:rsidR="00E4439E" w:rsidRPr="0028602D">
        <w:rPr>
          <w:rFonts w:ascii="Times New Roman" w:hAnsi="Times New Roman" w:cs="Times New Roman"/>
          <w:noProof/>
          <w:sz w:val="24"/>
          <w:szCs w:val="24"/>
          <w:lang w:eastAsia="pt-PT"/>
        </w:rPr>
        <w:drawing>
          <wp:inline distT="0" distB="0" distL="0" distR="0" wp14:anchorId="034B57AF" wp14:editId="7C6F9469">
            <wp:extent cx="5400040" cy="3937700"/>
            <wp:effectExtent l="38100" t="38100" r="10160" b="2476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BEBA8EAE-BF5A-486C-A8C5-ECC9F3942E4B}">
                          <a14:imgProps xmlns:a14="http://schemas.microsoft.com/office/drawing/2010/main">
                            <a14:imgLayer r:embed="rId55">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3937700"/>
                    </a:xfrm>
                    <a:prstGeom prst="rect">
                      <a:avLst/>
                    </a:prstGeom>
                    <a:noFill/>
                    <a:ln w="31750" cmpd="sng">
                      <a:solidFill>
                        <a:sysClr val="windowText" lastClr="000000"/>
                      </a:solidFill>
                    </a:ln>
                  </pic:spPr>
                </pic:pic>
              </a:graphicData>
            </a:graphic>
          </wp:inline>
        </w:drawing>
      </w:r>
    </w:p>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cs="Times New Roman"/>
          <w:b/>
          <w:sz w:val="16"/>
          <w:szCs w:val="16"/>
        </w:rPr>
      </w:pPr>
      <w:r w:rsidRPr="0028602D">
        <w:rPr>
          <w:rFonts w:ascii="Times New Roman" w:hAnsi="Times New Roman" w:cs="Times New Roman"/>
          <w:b/>
          <w:sz w:val="16"/>
          <w:szCs w:val="16"/>
        </w:rPr>
        <w:t>Fig. 30 Planta da sala de 1º ciclo</w:t>
      </w:r>
    </w:p>
    <w:tbl>
      <w:tblPr>
        <w:tblStyle w:val="Tabelacomgrelha"/>
        <w:tblW w:w="0" w:type="auto"/>
        <w:tblBorders>
          <w:top w:val="nil"/>
          <w:left w:val="nil"/>
          <w:bottom w:val="nil"/>
          <w:right w:val="nil"/>
          <w:insideH w:val="nil"/>
          <w:insideV w:val="nil"/>
        </w:tblBorders>
        <w:tblLook w:val="04A0" w:firstRow="1" w:lastRow="0" w:firstColumn="1" w:lastColumn="0" w:noHBand="0" w:noVBand="1"/>
      </w:tblPr>
      <w:tblGrid>
        <w:gridCol w:w="4322"/>
      </w:tblGrid>
      <w:tr w:rsidR="00E01FA7" w:rsidRPr="0028602D" w:rsidTr="00B63322">
        <w:tc>
          <w:tcPr>
            <w:tcW w:w="4322" w:type="dxa"/>
          </w:tcPr>
          <w:p w:rsidR="00B63322" w:rsidRPr="0028602D" w:rsidRDefault="00B63322" w:rsidP="00B63322">
            <w:pPr>
              <w:rPr>
                <w:rFonts w:ascii="Times New Roman" w:hAnsi="Times New Roman" w:cs="Times New Roman"/>
                <w:b/>
                <w:sz w:val="20"/>
                <w:szCs w:val="20"/>
                <w:u w:val="single"/>
              </w:rPr>
            </w:pPr>
            <w:r w:rsidRPr="0028602D">
              <w:rPr>
                <w:rFonts w:ascii="Times New Roman" w:hAnsi="Times New Roman" w:cs="Times New Roman"/>
                <w:b/>
                <w:sz w:val="20"/>
                <w:szCs w:val="20"/>
                <w:u w:val="single"/>
              </w:rPr>
              <w:t>Legenda:</w:t>
            </w:r>
          </w:p>
        </w:tc>
      </w:tr>
      <w:tr w:rsidR="00E01FA7" w:rsidRPr="0028602D" w:rsidTr="00B63322">
        <w:tc>
          <w:tcPr>
            <w:tcW w:w="4322" w:type="dxa"/>
          </w:tcPr>
          <w:p w:rsidR="00B63322" w:rsidRPr="0028602D" w:rsidRDefault="00B63322" w:rsidP="00B63322">
            <w:pPr>
              <w:pStyle w:val="PargrafodaLista"/>
              <w:numPr>
                <w:ilvl w:val="0"/>
                <w:numId w:val="8"/>
              </w:numPr>
              <w:rPr>
                <w:rFonts w:ascii="Times New Roman" w:hAnsi="Times New Roman" w:cs="Times New Roman"/>
                <w:sz w:val="20"/>
                <w:szCs w:val="20"/>
              </w:rPr>
            </w:pPr>
            <w:r w:rsidRPr="0028602D">
              <w:rPr>
                <w:rFonts w:ascii="Times New Roman" w:hAnsi="Times New Roman" w:cs="Times New Roman"/>
                <w:sz w:val="20"/>
                <w:szCs w:val="20"/>
              </w:rPr>
              <w:t>Armários e prateleiras</w:t>
            </w:r>
          </w:p>
        </w:tc>
      </w:tr>
      <w:tr w:rsidR="00E01FA7" w:rsidRPr="0028602D" w:rsidTr="00B63322">
        <w:tc>
          <w:tcPr>
            <w:tcW w:w="4322" w:type="dxa"/>
          </w:tcPr>
          <w:p w:rsidR="00B63322" w:rsidRPr="0028602D" w:rsidRDefault="00B63322" w:rsidP="00B63322">
            <w:pPr>
              <w:pStyle w:val="PargrafodaLista"/>
              <w:numPr>
                <w:ilvl w:val="0"/>
                <w:numId w:val="8"/>
              </w:numPr>
              <w:rPr>
                <w:rFonts w:ascii="Times New Roman" w:hAnsi="Times New Roman" w:cs="Times New Roman"/>
                <w:sz w:val="20"/>
                <w:szCs w:val="20"/>
              </w:rPr>
            </w:pPr>
            <w:r w:rsidRPr="0028602D">
              <w:rPr>
                <w:rFonts w:ascii="Times New Roman" w:hAnsi="Times New Roman" w:cs="Times New Roman"/>
                <w:sz w:val="20"/>
                <w:szCs w:val="20"/>
              </w:rPr>
              <w:t>Mesa de computador</w:t>
            </w:r>
          </w:p>
        </w:tc>
      </w:tr>
      <w:tr w:rsidR="00E01FA7" w:rsidRPr="0028602D" w:rsidTr="00B63322">
        <w:tc>
          <w:tcPr>
            <w:tcW w:w="4322" w:type="dxa"/>
          </w:tcPr>
          <w:p w:rsidR="00B63322" w:rsidRPr="0028602D" w:rsidRDefault="00B63322" w:rsidP="00B63322">
            <w:pPr>
              <w:pStyle w:val="PargrafodaLista"/>
              <w:numPr>
                <w:ilvl w:val="0"/>
                <w:numId w:val="8"/>
              </w:numPr>
              <w:rPr>
                <w:rFonts w:ascii="Times New Roman" w:hAnsi="Times New Roman" w:cs="Times New Roman"/>
                <w:sz w:val="20"/>
                <w:szCs w:val="20"/>
              </w:rPr>
            </w:pPr>
            <w:r w:rsidRPr="0028602D">
              <w:rPr>
                <w:rFonts w:ascii="Times New Roman" w:hAnsi="Times New Roman" w:cs="Times New Roman"/>
                <w:sz w:val="20"/>
                <w:szCs w:val="20"/>
              </w:rPr>
              <w:t>Quadro de giz</w:t>
            </w:r>
          </w:p>
        </w:tc>
      </w:tr>
      <w:tr w:rsidR="00E01FA7" w:rsidRPr="0028602D" w:rsidTr="00B63322">
        <w:tc>
          <w:tcPr>
            <w:tcW w:w="4322" w:type="dxa"/>
          </w:tcPr>
          <w:p w:rsidR="00B63322" w:rsidRPr="0028602D" w:rsidRDefault="00B63322" w:rsidP="00B63322">
            <w:pPr>
              <w:pStyle w:val="PargrafodaLista"/>
              <w:numPr>
                <w:ilvl w:val="0"/>
                <w:numId w:val="8"/>
              </w:numPr>
              <w:rPr>
                <w:rFonts w:ascii="Times New Roman" w:hAnsi="Times New Roman" w:cs="Times New Roman"/>
                <w:sz w:val="20"/>
                <w:szCs w:val="20"/>
              </w:rPr>
            </w:pPr>
            <w:r w:rsidRPr="0028602D">
              <w:rPr>
                <w:rFonts w:ascii="Times New Roman" w:hAnsi="Times New Roman" w:cs="Times New Roman"/>
                <w:sz w:val="20"/>
                <w:szCs w:val="20"/>
              </w:rPr>
              <w:t>Quadro interativo</w:t>
            </w:r>
          </w:p>
        </w:tc>
      </w:tr>
      <w:tr w:rsidR="00E01FA7" w:rsidRPr="0028602D" w:rsidTr="00B63322">
        <w:tc>
          <w:tcPr>
            <w:tcW w:w="4322" w:type="dxa"/>
          </w:tcPr>
          <w:p w:rsidR="00B63322" w:rsidRPr="0028602D" w:rsidRDefault="00B63322" w:rsidP="00B63322">
            <w:pPr>
              <w:pStyle w:val="PargrafodaLista"/>
              <w:numPr>
                <w:ilvl w:val="0"/>
                <w:numId w:val="8"/>
              </w:numPr>
              <w:rPr>
                <w:rFonts w:ascii="Times New Roman" w:hAnsi="Times New Roman" w:cs="Times New Roman"/>
                <w:sz w:val="20"/>
                <w:szCs w:val="20"/>
              </w:rPr>
            </w:pPr>
            <w:r w:rsidRPr="0028602D">
              <w:rPr>
                <w:rFonts w:ascii="Times New Roman" w:hAnsi="Times New Roman" w:cs="Times New Roman"/>
                <w:sz w:val="20"/>
                <w:szCs w:val="20"/>
              </w:rPr>
              <w:t>Placard de exposição</w:t>
            </w:r>
          </w:p>
        </w:tc>
      </w:tr>
      <w:tr w:rsidR="00E01FA7" w:rsidRPr="0028602D" w:rsidTr="00B63322">
        <w:tc>
          <w:tcPr>
            <w:tcW w:w="4322" w:type="dxa"/>
          </w:tcPr>
          <w:p w:rsidR="00B63322" w:rsidRPr="0028602D" w:rsidRDefault="00B63322" w:rsidP="00B63322">
            <w:pPr>
              <w:pStyle w:val="PargrafodaLista"/>
              <w:numPr>
                <w:ilvl w:val="0"/>
                <w:numId w:val="8"/>
              </w:numPr>
              <w:rPr>
                <w:rFonts w:ascii="Times New Roman" w:hAnsi="Times New Roman" w:cs="Times New Roman"/>
                <w:sz w:val="20"/>
                <w:szCs w:val="20"/>
              </w:rPr>
            </w:pPr>
            <w:r w:rsidRPr="0028602D">
              <w:rPr>
                <w:rFonts w:ascii="Times New Roman" w:hAnsi="Times New Roman" w:cs="Times New Roman"/>
                <w:sz w:val="20"/>
                <w:szCs w:val="20"/>
              </w:rPr>
              <w:t>Mesa de computador</w:t>
            </w:r>
          </w:p>
        </w:tc>
      </w:tr>
      <w:tr w:rsidR="00E01FA7" w:rsidRPr="0028602D" w:rsidTr="00B63322">
        <w:tc>
          <w:tcPr>
            <w:tcW w:w="4322" w:type="dxa"/>
          </w:tcPr>
          <w:p w:rsidR="00B63322" w:rsidRPr="0028602D" w:rsidRDefault="00B63322" w:rsidP="00B63322">
            <w:pPr>
              <w:pStyle w:val="PargrafodaLista"/>
              <w:numPr>
                <w:ilvl w:val="0"/>
                <w:numId w:val="8"/>
              </w:numPr>
              <w:rPr>
                <w:rFonts w:ascii="Times New Roman" w:hAnsi="Times New Roman" w:cs="Times New Roman"/>
                <w:sz w:val="20"/>
                <w:szCs w:val="20"/>
              </w:rPr>
            </w:pPr>
            <w:r w:rsidRPr="0028602D">
              <w:rPr>
                <w:rFonts w:ascii="Times New Roman" w:hAnsi="Times New Roman" w:cs="Times New Roman"/>
                <w:sz w:val="20"/>
                <w:szCs w:val="20"/>
              </w:rPr>
              <w:t>Secretária professor/a</w:t>
            </w:r>
          </w:p>
        </w:tc>
      </w:tr>
      <w:tr w:rsidR="00E01FA7" w:rsidRPr="0028602D" w:rsidTr="00B63322">
        <w:tc>
          <w:tcPr>
            <w:tcW w:w="4322" w:type="dxa"/>
          </w:tcPr>
          <w:p w:rsidR="00B63322" w:rsidRPr="0028602D" w:rsidRDefault="00B63322" w:rsidP="00B63322">
            <w:pPr>
              <w:pStyle w:val="PargrafodaLista"/>
              <w:numPr>
                <w:ilvl w:val="0"/>
                <w:numId w:val="8"/>
              </w:numPr>
              <w:rPr>
                <w:rFonts w:ascii="Times New Roman" w:hAnsi="Times New Roman" w:cs="Times New Roman"/>
                <w:sz w:val="20"/>
                <w:szCs w:val="20"/>
              </w:rPr>
            </w:pPr>
            <w:r w:rsidRPr="0028602D">
              <w:rPr>
                <w:rFonts w:ascii="Times New Roman" w:hAnsi="Times New Roman" w:cs="Times New Roman"/>
                <w:sz w:val="20"/>
                <w:szCs w:val="20"/>
              </w:rPr>
              <w:t>Mesa maior para outros trabalhos</w:t>
            </w:r>
          </w:p>
        </w:tc>
      </w:tr>
      <w:tr w:rsidR="00E01FA7" w:rsidRPr="0028602D" w:rsidTr="00B63322">
        <w:tc>
          <w:tcPr>
            <w:tcW w:w="4322" w:type="dxa"/>
          </w:tcPr>
          <w:p w:rsidR="00B63322" w:rsidRPr="0028602D" w:rsidRDefault="00B63322" w:rsidP="00B63322">
            <w:pPr>
              <w:pStyle w:val="PargrafodaLista"/>
              <w:numPr>
                <w:ilvl w:val="0"/>
                <w:numId w:val="8"/>
              </w:numPr>
              <w:rPr>
                <w:rFonts w:ascii="Times New Roman" w:hAnsi="Times New Roman" w:cs="Times New Roman"/>
                <w:sz w:val="20"/>
                <w:szCs w:val="20"/>
              </w:rPr>
            </w:pPr>
            <w:r w:rsidRPr="0028602D">
              <w:rPr>
                <w:rFonts w:ascii="Times New Roman" w:hAnsi="Times New Roman" w:cs="Times New Roman"/>
                <w:sz w:val="20"/>
                <w:szCs w:val="20"/>
              </w:rPr>
              <w:t>Mesas e cadeiras (alunos)</w:t>
            </w:r>
          </w:p>
        </w:tc>
      </w:tr>
    </w:tbl>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cs="Times New Roman"/>
          <w:b/>
          <w:sz w:val="28"/>
          <w:szCs w:val="28"/>
        </w:rPr>
      </w:pPr>
      <w:r w:rsidRPr="0028602D">
        <w:rPr>
          <w:rFonts w:ascii="Times New Roman" w:hAnsi="Times New Roman" w:cs="Times New Roman"/>
          <w:b/>
          <w:sz w:val="28"/>
          <w:szCs w:val="28"/>
        </w:rPr>
        <w:t>2.2 – Organização dos Tempos</w:t>
      </w:r>
    </w:p>
    <w:p w:rsidR="00B63322" w:rsidRPr="0028602D" w:rsidRDefault="00B63322" w:rsidP="00B63322">
      <w:pPr>
        <w:rPr>
          <w:rFonts w:ascii="Times New Roman" w:hAnsi="Times New Roman" w:cs="Times New Roman"/>
          <w:b/>
          <w:sz w:val="28"/>
          <w:szCs w:val="28"/>
        </w:rPr>
      </w:pPr>
      <w:r w:rsidRPr="0028602D">
        <w:rPr>
          <w:rFonts w:ascii="Times New Roman" w:hAnsi="Times New Roman" w:cs="Times New Roman"/>
          <w:b/>
          <w:sz w:val="28"/>
          <w:szCs w:val="28"/>
        </w:rPr>
        <w:t>2.2.1 - A Importância da Rotina Diária</w:t>
      </w:r>
    </w:p>
    <w:p w:rsidR="00B63322" w:rsidRPr="0028602D" w:rsidRDefault="00B63322" w:rsidP="00B63322">
      <w:pPr>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Agarrar o tempo é equivalent</w:t>
      </w:r>
      <w:r w:rsidR="00117332">
        <w:rPr>
          <w:rFonts w:ascii="Times New Roman" w:hAnsi="Times New Roman" w:cs="Times New Roman"/>
          <w:sz w:val="24"/>
          <w:szCs w:val="24"/>
        </w:rPr>
        <w:t>e a libertarmo-nos do presente.</w:t>
      </w:r>
      <w:r w:rsidRPr="0028602D">
        <w:rPr>
          <w:rFonts w:ascii="Times New Roman" w:hAnsi="Times New Roman" w:cs="Times New Roman"/>
          <w:sz w:val="24"/>
          <w:szCs w:val="24"/>
        </w:rPr>
        <w:t xml:space="preserve"> (Piaget 1927 citado por </w:t>
      </w:r>
      <w:proofErr w:type="spellStart"/>
      <w:r w:rsidRPr="0028602D">
        <w:rPr>
          <w:rFonts w:ascii="Times New Roman" w:hAnsi="Times New Roman" w:cs="Times New Roman"/>
          <w:sz w:val="24"/>
          <w:szCs w:val="24"/>
        </w:rPr>
        <w:t>Hohmann</w:t>
      </w:r>
      <w:proofErr w:type="spellEnd"/>
      <w:r w:rsidRPr="0028602D">
        <w:rPr>
          <w:rFonts w:ascii="Times New Roman" w:hAnsi="Times New Roman" w:cs="Times New Roman"/>
          <w:sz w:val="24"/>
          <w:szCs w:val="24"/>
        </w:rPr>
        <w:t xml:space="preserve"> &amp; </w:t>
      </w:r>
      <w:proofErr w:type="spellStart"/>
      <w:r w:rsidRPr="0028602D">
        <w:rPr>
          <w:rFonts w:ascii="Times New Roman" w:hAnsi="Times New Roman" w:cs="Times New Roman"/>
          <w:sz w:val="24"/>
          <w:szCs w:val="24"/>
        </w:rPr>
        <w:t>Weikart</w:t>
      </w:r>
      <w:proofErr w:type="spellEnd"/>
      <w:r w:rsidRPr="0028602D">
        <w:rPr>
          <w:rFonts w:ascii="Times New Roman" w:hAnsi="Times New Roman" w:cs="Times New Roman"/>
          <w:sz w:val="24"/>
          <w:szCs w:val="24"/>
        </w:rPr>
        <w:t xml:space="preserve"> 1997:767)</w:t>
      </w:r>
    </w:p>
    <w:p w:rsidR="00B63322" w:rsidRPr="0028602D" w:rsidRDefault="00B63322" w:rsidP="00B63322">
      <w:pPr>
        <w:spacing w:after="0" w:line="240" w:lineRule="auto"/>
        <w:ind w:left="709"/>
        <w:jc w:val="right"/>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Os elementos da rotina diária, desde as atividades pedagógicas do educador com o grupo às situações de por exemplo, tempo recreio, almoço e higiene, devem </w:t>
      </w:r>
      <w:r w:rsidRPr="0028602D">
        <w:rPr>
          <w:rFonts w:ascii="Times New Roman" w:hAnsi="Times New Roman" w:cs="Times New Roman"/>
          <w:i/>
          <w:sz w:val="24"/>
          <w:szCs w:val="24"/>
        </w:rPr>
        <w:t xml:space="preserve">“proporcionar um enquadramento comum de apoio às crianças à medida que estas, ao </w:t>
      </w:r>
      <w:r w:rsidRPr="0028602D">
        <w:rPr>
          <w:rFonts w:ascii="Times New Roman" w:hAnsi="Times New Roman" w:cs="Times New Roman"/>
          <w:i/>
          <w:sz w:val="24"/>
          <w:szCs w:val="24"/>
        </w:rPr>
        <w:lastRenderedPageBreak/>
        <w:t>longo do dia, perseguem os seus interesses e resolvem problemas.”</w:t>
      </w:r>
      <w:r w:rsidRPr="0028602D">
        <w:rPr>
          <w:rFonts w:ascii="Times New Roman" w:hAnsi="Times New Roman" w:cs="Times New Roman"/>
          <w:sz w:val="24"/>
          <w:szCs w:val="24"/>
        </w:rPr>
        <w:t xml:space="preserve"> (</w:t>
      </w:r>
      <w:proofErr w:type="spellStart"/>
      <w:r w:rsidRPr="0028602D">
        <w:rPr>
          <w:rFonts w:ascii="Times New Roman" w:hAnsi="Times New Roman" w:cs="Times New Roman"/>
          <w:sz w:val="24"/>
          <w:szCs w:val="24"/>
        </w:rPr>
        <w:t>Hohmann</w:t>
      </w:r>
      <w:proofErr w:type="spellEnd"/>
      <w:r w:rsidRPr="0028602D">
        <w:rPr>
          <w:rFonts w:ascii="Times New Roman" w:hAnsi="Times New Roman" w:cs="Times New Roman"/>
          <w:sz w:val="24"/>
          <w:szCs w:val="24"/>
        </w:rPr>
        <w:t xml:space="preserve"> &amp; </w:t>
      </w:r>
      <w:proofErr w:type="spellStart"/>
      <w:r w:rsidRPr="0028602D">
        <w:rPr>
          <w:rFonts w:ascii="Times New Roman" w:hAnsi="Times New Roman" w:cs="Times New Roman"/>
          <w:sz w:val="24"/>
          <w:szCs w:val="24"/>
        </w:rPr>
        <w:t>Weikart</w:t>
      </w:r>
      <w:proofErr w:type="spellEnd"/>
      <w:r w:rsidRPr="0028602D">
        <w:rPr>
          <w:rFonts w:ascii="Times New Roman" w:hAnsi="Times New Roman" w:cs="Times New Roman"/>
          <w:sz w:val="24"/>
          <w:szCs w:val="24"/>
        </w:rPr>
        <w:t>, 1997:222)</w:t>
      </w:r>
    </w:p>
    <w:p w:rsidR="00B63322" w:rsidRPr="0028602D" w:rsidRDefault="00B63322" w:rsidP="00B63322">
      <w:pPr>
        <w:autoSpaceDE w:val="0"/>
        <w:autoSpaceDN w:val="0"/>
        <w:adjustRightInd w:val="0"/>
        <w:spacing w:after="0" w:line="360" w:lineRule="auto"/>
        <w:ind w:firstLine="708"/>
        <w:jc w:val="both"/>
        <w:rPr>
          <w:rFonts w:ascii="Calibri" w:hAnsi="Calibri" w:cs="Calibri"/>
          <w:color w:val="000000"/>
          <w:sz w:val="24"/>
          <w:szCs w:val="24"/>
        </w:rPr>
      </w:pPr>
      <w:r w:rsidRPr="0028602D">
        <w:rPr>
          <w:rFonts w:ascii="Times New Roman" w:hAnsi="Times New Roman" w:cs="Times New Roman"/>
          <w:color w:val="000000"/>
          <w:sz w:val="24"/>
          <w:szCs w:val="24"/>
        </w:rPr>
        <w:t xml:space="preserve">As rotinas desempenham um papel fundamental no desenvolvimento das competências cognitivas, sociais e pessoais das crianças. Promovem a sua estabilidade e consistência criando um caráter previsível que faz com que as crianças estejam mais despertas para novas aprendizagens. </w:t>
      </w:r>
    </w:p>
    <w:p w:rsidR="00B63322" w:rsidRPr="0028602D" w:rsidRDefault="00B63322" w:rsidP="00B63322">
      <w:pPr>
        <w:spacing w:after="0" w:line="360" w:lineRule="auto"/>
        <w:ind w:firstLine="708"/>
        <w:jc w:val="both"/>
        <w:rPr>
          <w:rFonts w:ascii="Times New Roman" w:hAnsi="Times New Roman" w:cs="Times New Roman"/>
          <w:i/>
          <w:sz w:val="24"/>
          <w:szCs w:val="24"/>
        </w:rPr>
      </w:pPr>
      <w:r w:rsidRPr="0028602D">
        <w:rPr>
          <w:rFonts w:ascii="Times New Roman" w:hAnsi="Times New Roman" w:cs="Times New Roman"/>
          <w:sz w:val="24"/>
          <w:szCs w:val="24"/>
        </w:rPr>
        <w:t>Os momentos de rotina contribuem para a própria segurança e autonomia da criança. Ao saber o que a espera em cada parte do dia</w:t>
      </w:r>
      <w:proofErr w:type="gramStart"/>
      <w:r w:rsidRPr="0028602D">
        <w:rPr>
          <w:rFonts w:ascii="Times New Roman" w:hAnsi="Times New Roman" w:cs="Times New Roman"/>
          <w:sz w:val="24"/>
          <w:szCs w:val="24"/>
        </w:rPr>
        <w:t>,</w:t>
      </w:r>
      <w:proofErr w:type="gramEnd"/>
      <w:r w:rsidRPr="0028602D">
        <w:rPr>
          <w:rFonts w:ascii="Times New Roman" w:hAnsi="Times New Roman" w:cs="Times New Roman"/>
          <w:sz w:val="24"/>
          <w:szCs w:val="24"/>
        </w:rPr>
        <w:t xml:space="preserve"> fomenta assim, um sentimento de segurança e estabilidade, tal como afirma Niza (2007:139) </w:t>
      </w:r>
      <w:r w:rsidRPr="0028602D">
        <w:rPr>
          <w:rFonts w:ascii="Times New Roman" w:hAnsi="Times New Roman" w:cs="Times New Roman"/>
          <w:i/>
          <w:sz w:val="24"/>
          <w:szCs w:val="24"/>
        </w:rPr>
        <w:t>“A estabilização de uma estrutura organizativa, uma rotina educativa, proporciona a segurança indispensável para o investimento cognitivo das crianças.”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Assim sendo, a rotina deverá respeitar as crianças, as suas necessidades, ideias, e pensamentos, encorajando-as a agir num ambiente saudável e feliz, facultando-lhes variadas experiências e aprendizagens enriquecedoras e indispensáveis à felicidade de qualquer ser humano.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Na sala de pré-escolar onde desenvolvi a minha PES, as rotinas eram vividas intensamente pelo grupo, todos os momentos eram pensados para facilitar as aprendizagens das crianças com uma série de experiências ao longo do dia.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Algumas rotinas diárias e semanais estão estabelecidas pelo funcionamento da instituição: a hora do almoço, a hora da saída </w:t>
      </w:r>
      <w:r w:rsidR="004663D5">
        <w:rPr>
          <w:rFonts w:ascii="Times New Roman" w:hAnsi="Times New Roman" w:cs="Times New Roman"/>
          <w:sz w:val="24"/>
          <w:szCs w:val="24"/>
        </w:rPr>
        <w:t>d</w:t>
      </w:r>
      <w:r w:rsidRPr="0028602D">
        <w:rPr>
          <w:rFonts w:ascii="Times New Roman" w:hAnsi="Times New Roman" w:cs="Times New Roman"/>
          <w:sz w:val="24"/>
          <w:szCs w:val="24"/>
        </w:rPr>
        <w:t>as educadoras, a hora do recreio e as aulas extracurriculares.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Relativamente à hora do almoço esta acontece entre as 12:00h a as 12:30h, a hora de saída das educadoras acontece às 15:30h, a hora do recreio da manhã é das 10:30h às 11:00h e a aula extracurricular </w:t>
      </w:r>
      <w:r w:rsidR="004663D5">
        <w:rPr>
          <w:rFonts w:ascii="Times New Roman" w:hAnsi="Times New Roman" w:cs="Times New Roman"/>
          <w:sz w:val="24"/>
          <w:szCs w:val="24"/>
        </w:rPr>
        <w:t>de que a sala dispu</w:t>
      </w:r>
      <w:r w:rsidRPr="0028602D">
        <w:rPr>
          <w:rFonts w:ascii="Times New Roman" w:hAnsi="Times New Roman" w:cs="Times New Roman"/>
          <w:sz w:val="24"/>
          <w:szCs w:val="24"/>
        </w:rPr>
        <w:t>nha (música), inicialmente era à 5ª feira das 9:35h às 10:20h, posteriormente passou para 3ª feira das 14:45h às 15:30h.</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O acolhimento das crianças começa cerca das 08:00h no ginásio do pré-escolar, onde são acolhidas as crianças das três salas de </w:t>
      </w:r>
      <w:r w:rsidR="004663D5" w:rsidRPr="0028602D">
        <w:rPr>
          <w:rFonts w:ascii="Times New Roman" w:hAnsi="Times New Roman" w:cs="Times New Roman"/>
          <w:sz w:val="24"/>
          <w:szCs w:val="24"/>
        </w:rPr>
        <w:t>jardim-de-infância</w:t>
      </w:r>
      <w:r w:rsidRPr="0028602D">
        <w:rPr>
          <w:rFonts w:ascii="Times New Roman" w:hAnsi="Times New Roman" w:cs="Times New Roman"/>
          <w:sz w:val="24"/>
          <w:szCs w:val="24"/>
        </w:rPr>
        <w:t>. Habitualmente neste espaço, no total, estavam cerca de 45 a 50 crianças. Do grupo onde desenvolvi o meu estágio, habitualmente estavam cerca de 10 crianças, as restantes crianças do grupo chegavam já quando todos estávamos na sala a fazer acolhimento mais individualizado. Sendo que o espaço, do qual estamos a falar, é bastante espaçoso, as crianças aproveitavam para interagir umas com</w:t>
      </w:r>
      <w:r w:rsidR="004663D5">
        <w:rPr>
          <w:rFonts w:ascii="Times New Roman" w:hAnsi="Times New Roman" w:cs="Times New Roman"/>
          <w:sz w:val="24"/>
          <w:szCs w:val="24"/>
        </w:rPr>
        <w:t xml:space="preserve"> as outras (crianças das três sa</w:t>
      </w:r>
      <w:r w:rsidRPr="0028602D">
        <w:rPr>
          <w:rFonts w:ascii="Times New Roman" w:hAnsi="Times New Roman" w:cs="Times New Roman"/>
          <w:sz w:val="24"/>
          <w:szCs w:val="24"/>
        </w:rPr>
        <w:t>las), fazendo alguns jogos, corriam, dançavam mesmo sem música, conversavam e por vezes viam um filme.</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lastRenderedPageBreak/>
        <w:t>O tempo de atividade letiva é intercalado entre momentos de grande grupo com os de pequeno grupo e, também, alternando atividades calmas com as mais movimentadas.</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A semana está dividida por várias atividades, assim como cada dia, conforme podemos analisar na tabela abaixo: </w:t>
      </w:r>
    </w:p>
    <w:tbl>
      <w:tblPr>
        <w:tblStyle w:val="Tabelacomgrelha"/>
        <w:tblpPr w:leftFromText="141" w:rightFromText="141" w:vertAnchor="text" w:horzAnchor="margin" w:tblpY="327"/>
        <w:tblW w:w="8652" w:type="dxa"/>
        <w:tblLayout w:type="fixed"/>
        <w:tblLook w:val="04A0" w:firstRow="1" w:lastRow="0" w:firstColumn="1" w:lastColumn="0" w:noHBand="0" w:noVBand="1"/>
      </w:tblPr>
      <w:tblGrid>
        <w:gridCol w:w="1580"/>
        <w:gridCol w:w="1603"/>
        <w:gridCol w:w="1603"/>
        <w:gridCol w:w="1603"/>
        <w:gridCol w:w="2263"/>
      </w:tblGrid>
      <w:tr w:rsidR="00E01FA7" w:rsidRPr="0028602D" w:rsidTr="00B63322">
        <w:trPr>
          <w:trHeight w:val="188"/>
        </w:trPr>
        <w:tc>
          <w:tcPr>
            <w:tcW w:w="1580" w:type="dxa"/>
          </w:tcPr>
          <w:p w:rsidR="00B63322" w:rsidRPr="0028602D" w:rsidRDefault="00B63322" w:rsidP="00B63322">
            <w:pPr>
              <w:jc w:val="center"/>
              <w:rPr>
                <w:rFonts w:ascii="Times New Roman" w:hAnsi="Times New Roman" w:cs="Times New Roman"/>
                <w:b/>
                <w:sz w:val="24"/>
                <w:szCs w:val="24"/>
              </w:rPr>
            </w:pPr>
            <w:r w:rsidRPr="0028602D">
              <w:rPr>
                <w:rFonts w:ascii="Times New Roman" w:hAnsi="Times New Roman" w:cs="Times New Roman"/>
                <w:b/>
                <w:sz w:val="24"/>
                <w:szCs w:val="24"/>
              </w:rPr>
              <w:t>2ª Feira</w:t>
            </w:r>
          </w:p>
        </w:tc>
        <w:tc>
          <w:tcPr>
            <w:tcW w:w="1603" w:type="dxa"/>
          </w:tcPr>
          <w:p w:rsidR="00B63322" w:rsidRPr="0028602D" w:rsidRDefault="00B63322" w:rsidP="00B63322">
            <w:pPr>
              <w:jc w:val="center"/>
              <w:rPr>
                <w:rFonts w:ascii="Times New Roman" w:hAnsi="Times New Roman" w:cs="Times New Roman"/>
                <w:b/>
                <w:sz w:val="24"/>
                <w:szCs w:val="24"/>
              </w:rPr>
            </w:pPr>
            <w:r w:rsidRPr="0028602D">
              <w:rPr>
                <w:rFonts w:ascii="Times New Roman" w:hAnsi="Times New Roman" w:cs="Times New Roman"/>
                <w:b/>
                <w:sz w:val="24"/>
                <w:szCs w:val="24"/>
              </w:rPr>
              <w:t>3ª Feira</w:t>
            </w:r>
          </w:p>
        </w:tc>
        <w:tc>
          <w:tcPr>
            <w:tcW w:w="1603" w:type="dxa"/>
          </w:tcPr>
          <w:p w:rsidR="00B63322" w:rsidRPr="0028602D" w:rsidRDefault="00B63322" w:rsidP="00B63322">
            <w:pPr>
              <w:jc w:val="center"/>
              <w:rPr>
                <w:rFonts w:ascii="Times New Roman" w:hAnsi="Times New Roman" w:cs="Times New Roman"/>
                <w:b/>
                <w:sz w:val="24"/>
                <w:szCs w:val="24"/>
              </w:rPr>
            </w:pPr>
            <w:r w:rsidRPr="0028602D">
              <w:rPr>
                <w:rFonts w:ascii="Times New Roman" w:hAnsi="Times New Roman" w:cs="Times New Roman"/>
                <w:b/>
                <w:sz w:val="24"/>
                <w:szCs w:val="24"/>
              </w:rPr>
              <w:t>4ª Feira</w:t>
            </w:r>
          </w:p>
        </w:tc>
        <w:tc>
          <w:tcPr>
            <w:tcW w:w="1603" w:type="dxa"/>
          </w:tcPr>
          <w:p w:rsidR="00B63322" w:rsidRPr="0028602D" w:rsidRDefault="00B63322" w:rsidP="00B63322">
            <w:pPr>
              <w:jc w:val="center"/>
              <w:rPr>
                <w:rFonts w:ascii="Times New Roman" w:hAnsi="Times New Roman" w:cs="Times New Roman"/>
                <w:b/>
                <w:sz w:val="24"/>
                <w:szCs w:val="24"/>
              </w:rPr>
            </w:pPr>
            <w:r w:rsidRPr="0028602D">
              <w:rPr>
                <w:rFonts w:ascii="Times New Roman" w:hAnsi="Times New Roman" w:cs="Times New Roman"/>
                <w:b/>
                <w:sz w:val="24"/>
                <w:szCs w:val="24"/>
              </w:rPr>
              <w:t>5ª Feira</w:t>
            </w:r>
          </w:p>
        </w:tc>
        <w:tc>
          <w:tcPr>
            <w:tcW w:w="2263" w:type="dxa"/>
          </w:tcPr>
          <w:p w:rsidR="00B63322" w:rsidRPr="0028602D" w:rsidRDefault="00B63322" w:rsidP="00B63322">
            <w:pPr>
              <w:jc w:val="center"/>
              <w:rPr>
                <w:rFonts w:ascii="Times New Roman" w:hAnsi="Times New Roman" w:cs="Times New Roman"/>
                <w:b/>
                <w:sz w:val="24"/>
                <w:szCs w:val="24"/>
              </w:rPr>
            </w:pPr>
            <w:r w:rsidRPr="0028602D">
              <w:rPr>
                <w:rFonts w:ascii="Times New Roman" w:hAnsi="Times New Roman" w:cs="Times New Roman"/>
                <w:b/>
                <w:sz w:val="24"/>
                <w:szCs w:val="24"/>
              </w:rPr>
              <w:t>6ª Feira</w:t>
            </w:r>
          </w:p>
        </w:tc>
      </w:tr>
      <w:tr w:rsidR="00E01FA7" w:rsidRPr="0028602D" w:rsidTr="00B63322">
        <w:trPr>
          <w:trHeight w:val="188"/>
        </w:trPr>
        <w:tc>
          <w:tcPr>
            <w:tcW w:w="1580"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Acolhimento</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Acolhimento</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Acolhimento</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Acolhimento</w:t>
            </w:r>
          </w:p>
        </w:tc>
        <w:tc>
          <w:tcPr>
            <w:tcW w:w="226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Acolhimento</w:t>
            </w:r>
          </w:p>
        </w:tc>
      </w:tr>
      <w:tr w:rsidR="00E01FA7" w:rsidRPr="0028602D" w:rsidTr="00B63322">
        <w:trPr>
          <w:trHeight w:val="386"/>
        </w:trPr>
        <w:tc>
          <w:tcPr>
            <w:tcW w:w="1580"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Ilustração das Novidades</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Movimento</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Saída</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Música</w:t>
            </w:r>
          </w:p>
        </w:tc>
        <w:tc>
          <w:tcPr>
            <w:tcW w:w="226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Terminar Trabalhos/ Apresentação de Projetos</w:t>
            </w:r>
          </w:p>
        </w:tc>
      </w:tr>
      <w:tr w:rsidR="00E01FA7" w:rsidRPr="0028602D" w:rsidTr="00B63322">
        <w:trPr>
          <w:trHeight w:val="376"/>
        </w:trPr>
        <w:tc>
          <w:tcPr>
            <w:tcW w:w="1580"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Higiene/Lanche/Recreio</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Higiene/Lanche/Recreio</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Higiene/Lanche/Recreio</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Higiene/Lanche/Recreio</w:t>
            </w:r>
          </w:p>
        </w:tc>
        <w:tc>
          <w:tcPr>
            <w:tcW w:w="226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Higiene/Lanche/Recreio</w:t>
            </w:r>
          </w:p>
        </w:tc>
      </w:tr>
      <w:tr w:rsidR="00E01FA7" w:rsidRPr="0028602D" w:rsidTr="00B63322">
        <w:trPr>
          <w:trHeight w:val="386"/>
        </w:trPr>
        <w:tc>
          <w:tcPr>
            <w:tcW w:w="1580"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Planificação da semana</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Atividades/</w:t>
            </w:r>
          </w:p>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Projetos</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Atividades/</w:t>
            </w:r>
          </w:p>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Projetos</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Atividades/</w:t>
            </w:r>
          </w:p>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Projetos</w:t>
            </w:r>
          </w:p>
        </w:tc>
        <w:tc>
          <w:tcPr>
            <w:tcW w:w="226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Arrumar Trabalhos</w:t>
            </w:r>
          </w:p>
        </w:tc>
      </w:tr>
      <w:tr w:rsidR="00E01FA7" w:rsidRPr="0028602D" w:rsidTr="00B63322">
        <w:trPr>
          <w:trHeight w:val="188"/>
        </w:trPr>
        <w:tc>
          <w:tcPr>
            <w:tcW w:w="1580"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Almoço</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Almoço</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Almoço</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Almoço</w:t>
            </w:r>
          </w:p>
        </w:tc>
        <w:tc>
          <w:tcPr>
            <w:tcW w:w="226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Almoço</w:t>
            </w:r>
          </w:p>
        </w:tc>
      </w:tr>
      <w:tr w:rsidR="00E01FA7" w:rsidRPr="0028602D" w:rsidTr="00B63322">
        <w:trPr>
          <w:trHeight w:val="376"/>
        </w:trPr>
        <w:tc>
          <w:tcPr>
            <w:tcW w:w="1580"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Hora do Conto</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Hora da Matemática</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Biblioteca</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Ciência/</w:t>
            </w:r>
          </w:p>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Experiências</w:t>
            </w:r>
          </w:p>
        </w:tc>
        <w:tc>
          <w:tcPr>
            <w:tcW w:w="226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Reunião de Avaliação</w:t>
            </w:r>
          </w:p>
        </w:tc>
      </w:tr>
      <w:tr w:rsidR="00E01FA7" w:rsidRPr="0028602D" w:rsidTr="00B63322">
        <w:trPr>
          <w:trHeight w:val="386"/>
        </w:trPr>
        <w:tc>
          <w:tcPr>
            <w:tcW w:w="1580"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Reflexão do dia/Diário</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Reflexão do dia/Diário</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Reflexão do dia/Diário</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Reflexão do dia/Diário</w:t>
            </w:r>
          </w:p>
        </w:tc>
        <w:tc>
          <w:tcPr>
            <w:tcW w:w="226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Leitura do Diário</w:t>
            </w:r>
          </w:p>
        </w:tc>
      </w:tr>
      <w:tr w:rsidR="00E01FA7" w:rsidRPr="0028602D" w:rsidTr="00B63322">
        <w:trPr>
          <w:trHeight w:val="188"/>
        </w:trPr>
        <w:tc>
          <w:tcPr>
            <w:tcW w:w="1580"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Saída</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Saída</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Saída</w:t>
            </w:r>
          </w:p>
        </w:tc>
        <w:tc>
          <w:tcPr>
            <w:tcW w:w="160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Saída</w:t>
            </w:r>
          </w:p>
        </w:tc>
        <w:tc>
          <w:tcPr>
            <w:tcW w:w="2263" w:type="dxa"/>
            <w:vAlign w:val="center"/>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Saída</w:t>
            </w:r>
          </w:p>
        </w:tc>
      </w:tr>
    </w:tbl>
    <w:p w:rsidR="00B63322" w:rsidRPr="0028602D" w:rsidRDefault="00B63322" w:rsidP="00B63322">
      <w:pPr>
        <w:rPr>
          <w:rFonts w:ascii="Times New Roman" w:hAnsi="Times New Roman" w:cs="Times New Roman"/>
          <w:b/>
          <w:sz w:val="16"/>
          <w:szCs w:val="16"/>
        </w:rPr>
      </w:pPr>
      <w:r w:rsidRPr="0028602D">
        <w:rPr>
          <w:rFonts w:ascii="Times New Roman" w:hAnsi="Times New Roman" w:cs="Times New Roman"/>
          <w:b/>
          <w:sz w:val="16"/>
          <w:szCs w:val="16"/>
        </w:rPr>
        <w:t>Tabela 1 - Horário semanal do grupo de pré-escolar</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Esta rotina semanal não é estática, pode sofrer alterações conforme os projetos a desenvolver, em especial, os emergentes do grupo e conforme a calendarização das saídas que nem sempre podem ocorrer à quarta-feira de manhã.  </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Na minha opinião, os momentos de rotinas ajudam a que as crianças se sintam seguras, contribuindo desta forma para a sua estabilidade afetiva. É de referir ainda que as rotinas funcionam também como um suporte para o educador, permitindo-lhe, dessa forma, gerir melhor o seu tempo. Contudo, terá sempre que existir alguma flexibilidade tendo em conta que para crianças destas idades será impensável a existência de processos muito rígidos. Cada criança tem o seu ritmo próprio e as suas necessidades.</w:t>
      </w:r>
    </w:p>
    <w:p w:rsidR="00B63322" w:rsidRPr="0028602D" w:rsidRDefault="00B63322" w:rsidP="00B63322">
      <w:pPr>
        <w:spacing w:line="360" w:lineRule="auto"/>
        <w:jc w:val="both"/>
        <w:rPr>
          <w:rFonts w:ascii="Times New Roman" w:hAnsi="Times New Roman" w:cs="Times New Roman"/>
          <w:sz w:val="24"/>
          <w:szCs w:val="24"/>
        </w:rPr>
      </w:pPr>
      <w:r w:rsidRPr="0028602D">
        <w:rPr>
          <w:rFonts w:ascii="Times New Roman" w:hAnsi="Times New Roman" w:cs="Times New Roman"/>
          <w:sz w:val="24"/>
          <w:szCs w:val="24"/>
        </w:rPr>
        <w:tab/>
        <w:t>Durante o meu estágio</w:t>
      </w:r>
      <w:r w:rsidR="004663D5">
        <w:rPr>
          <w:rFonts w:ascii="Times New Roman" w:hAnsi="Times New Roman" w:cs="Times New Roman"/>
          <w:sz w:val="24"/>
          <w:szCs w:val="24"/>
        </w:rPr>
        <w:t>,</w:t>
      </w:r>
      <w:r w:rsidRPr="0028602D">
        <w:rPr>
          <w:rFonts w:ascii="Times New Roman" w:hAnsi="Times New Roman" w:cs="Times New Roman"/>
          <w:sz w:val="24"/>
          <w:szCs w:val="24"/>
        </w:rPr>
        <w:t xml:space="preserve"> o momento de acolhimento muitas vezes tornava</w:t>
      </w:r>
      <w:r w:rsidR="004663D5">
        <w:rPr>
          <w:rFonts w:ascii="Times New Roman" w:hAnsi="Times New Roman" w:cs="Times New Roman"/>
          <w:sz w:val="24"/>
          <w:szCs w:val="24"/>
        </w:rPr>
        <w:t>-se</w:t>
      </w:r>
      <w:r w:rsidRPr="0028602D">
        <w:rPr>
          <w:rFonts w:ascii="Times New Roman" w:hAnsi="Times New Roman" w:cs="Times New Roman"/>
          <w:sz w:val="24"/>
          <w:szCs w:val="24"/>
        </w:rPr>
        <w:t xml:space="preserve"> longo e acabava por perder o seu interesse, principalmente às segundas-feiras quando registávamos as novidades. Comecei por observar que as crianças a determinada altura já não ouviam os colegas, não conseguiam estar sentados corretamente o que por vezes incomodava os colegas do lado, então resolvi pensar numa estratégia que altera</w:t>
      </w:r>
      <w:r w:rsidR="004663D5">
        <w:rPr>
          <w:rFonts w:ascii="Times New Roman" w:hAnsi="Times New Roman" w:cs="Times New Roman"/>
          <w:sz w:val="24"/>
          <w:szCs w:val="24"/>
        </w:rPr>
        <w:t>s</w:t>
      </w:r>
      <w:r w:rsidRPr="0028602D">
        <w:rPr>
          <w:rFonts w:ascii="Times New Roman" w:hAnsi="Times New Roman" w:cs="Times New Roman"/>
          <w:sz w:val="24"/>
          <w:szCs w:val="24"/>
        </w:rPr>
        <w:t xml:space="preserve">se por completo estes acontecimentos. Sabia que era importante para as crianças dizerem a sua novidade, pois era um momento em que elas se sentiam ouvidas por todo o grupo e que era algo que estava implementado na sua rotina semanal. Antes de aplicar qualquer </w:t>
      </w:r>
      <w:r w:rsidRPr="0028602D">
        <w:rPr>
          <w:rFonts w:ascii="Times New Roman" w:hAnsi="Times New Roman" w:cs="Times New Roman"/>
          <w:sz w:val="24"/>
          <w:szCs w:val="24"/>
        </w:rPr>
        <w:lastRenderedPageBreak/>
        <w:t xml:space="preserve">estratégia pensei que seria melhor falar com a educadora cooperante acerca deste assunto, então chegámos à conclusão que talvez seria produtivo para o grupo, experimentar dinamizar esta parte da manhã de segunda-feira. Para não perder mais tempo planifiquei, para a manhã do primeiro dia da semana, a introdução da nova estratégia, esta consistia no seguinte: à medida que as crianças chegavam, marcavam as presenças e inscreviam-se no quadro “Hoje Quero”, por sua vez eu informava-as que em vez de nos sentarmos nas almofadas como é habitual, íamos registar a novidade nas mesas, então as crianças iam buscar uma folha branca, </w:t>
      </w:r>
      <w:proofErr w:type="gramStart"/>
      <w:r w:rsidRPr="0028602D">
        <w:rPr>
          <w:rFonts w:ascii="Times New Roman" w:hAnsi="Times New Roman" w:cs="Times New Roman"/>
          <w:sz w:val="24"/>
          <w:szCs w:val="24"/>
        </w:rPr>
        <w:t>diziam</w:t>
      </w:r>
      <w:proofErr w:type="gramEnd"/>
      <w:r w:rsidRPr="0028602D">
        <w:rPr>
          <w:rFonts w:ascii="Times New Roman" w:hAnsi="Times New Roman" w:cs="Times New Roman"/>
          <w:sz w:val="24"/>
          <w:szCs w:val="24"/>
        </w:rPr>
        <w:t xml:space="preserve"> a sua novidade eu </w:t>
      </w:r>
      <w:r w:rsidR="005B1FFE">
        <w:rPr>
          <w:rFonts w:ascii="Times New Roman" w:hAnsi="Times New Roman" w:cs="Times New Roman"/>
          <w:noProof/>
          <w:sz w:val="24"/>
          <w:szCs w:val="24"/>
          <w:lang w:eastAsia="pt-PT"/>
        </w:rPr>
        <w:pict>
          <v:oval id="_x0000_s1117" style="position:absolute;left:0;text-align:left;margin-left:342.55pt;margin-top:242.15pt;width:14.6pt;height:12.3pt;z-index:251824128;mso-position-horizontal-relative:text;mso-position-vertical-relative:text" fillcolor="#7f7f7f [1612]"/>
        </w:pict>
      </w:r>
      <w:r w:rsidR="005B1FFE">
        <w:rPr>
          <w:rFonts w:ascii="Times New Roman" w:hAnsi="Times New Roman" w:cs="Times New Roman"/>
          <w:noProof/>
          <w:sz w:val="24"/>
          <w:szCs w:val="24"/>
          <w:lang w:eastAsia="pt-PT"/>
        </w:rPr>
        <w:pict>
          <v:oval id="_x0000_s1116" style="position:absolute;left:0;text-align:left;margin-left:357.15pt;margin-top:247.75pt;width:14.6pt;height:12.3pt;z-index:251823104;mso-position-horizontal-relative:text;mso-position-vertical-relative:text" fillcolor="#7f7f7f [1612]"/>
        </w:pict>
      </w:r>
      <w:r w:rsidRPr="0028602D">
        <w:rPr>
          <w:rFonts w:ascii="Times New Roman" w:hAnsi="Times New Roman" w:cs="Times New Roman"/>
          <w:sz w:val="24"/>
          <w:szCs w:val="24"/>
        </w:rPr>
        <w:t>registava e elas ilustravam (figura 31).</w:t>
      </w:r>
    </w:p>
    <w:p w:rsidR="00B63322" w:rsidRPr="0028602D" w:rsidRDefault="005B1FFE" w:rsidP="00B63322">
      <w:pPr>
        <w:rPr>
          <w:rFonts w:ascii="Times New Roman" w:hAnsi="Times New Roman" w:cs="Times New Roman"/>
          <w:sz w:val="16"/>
          <w:szCs w:val="16"/>
        </w:rPr>
      </w:pPr>
      <w:r>
        <w:rPr>
          <w:rFonts w:ascii="Times New Roman" w:hAnsi="Times New Roman" w:cs="Times New Roman"/>
          <w:noProof/>
          <w:sz w:val="24"/>
          <w:szCs w:val="24"/>
          <w:lang w:eastAsia="pt-PT"/>
        </w:rPr>
        <w:pict>
          <v:oval id="_x0000_s1115" style="position:absolute;margin-left:-60.9pt;margin-top:86.4pt;width:14.6pt;height:12.3pt;z-index:251822080" fillcolor="#7f7f7f [1612]"/>
        </w:pict>
      </w:r>
      <w:r>
        <w:rPr>
          <w:rFonts w:ascii="Times New Roman" w:hAnsi="Times New Roman" w:cs="Times New Roman"/>
          <w:noProof/>
          <w:sz w:val="24"/>
          <w:szCs w:val="24"/>
          <w:lang w:eastAsia="pt-PT"/>
        </w:rPr>
        <w:pict>
          <v:oval id="_x0000_s1114" style="position:absolute;margin-left:-191.65pt;margin-top:86.7pt;width:14.6pt;height:12.3pt;z-index:251821056" fillcolor="#7f7f7f [1612]"/>
        </w:pict>
      </w:r>
      <w:r w:rsidR="00B63322" w:rsidRPr="0028602D">
        <w:rPr>
          <w:rFonts w:ascii="Times New Roman" w:hAnsi="Times New Roman" w:cs="Times New Roman"/>
          <w:noProof/>
          <w:sz w:val="24"/>
          <w:szCs w:val="24"/>
          <w:lang w:eastAsia="pt-PT"/>
        </w:rPr>
        <w:drawing>
          <wp:anchor distT="0" distB="0" distL="114300" distR="114300" simplePos="0" relativeHeight="251696128" behindDoc="0" locked="0" layoutInCell="1" allowOverlap="1" wp14:anchorId="5F9D770E" wp14:editId="36ED4F0B">
            <wp:simplePos x="0" y="0"/>
            <wp:positionH relativeFrom="column">
              <wp:posOffset>2694305</wp:posOffset>
            </wp:positionH>
            <wp:positionV relativeFrom="paragraph">
              <wp:posOffset>100965</wp:posOffset>
            </wp:positionV>
            <wp:extent cx="2592705" cy="1727835"/>
            <wp:effectExtent l="0" t="0" r="0" b="5715"/>
            <wp:wrapSquare wrapText="bothSides"/>
            <wp:docPr id="1068" name="Picture 31" descr="C:\Users\Marta\Desktop\Marta\Mestrado\1º Ano\2º Semestre\Fotos PES pré-escolar\Fotos Estágio JI Bacel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ta\Desktop\Marta\Mestrado\1º Ano\2º Semestre\Fotos PES pré-escolar\Fotos Estágio JI Bacelo\5.JPG"/>
                    <pic:cNvPicPr>
                      <a:picLocks noChangeAspect="1" noChangeArrowheads="1"/>
                    </pic:cNvPicPr>
                  </pic:nvPicPr>
                  <pic:blipFill>
                    <a:blip r:embed="rId56"/>
                    <a:stretch>
                      <a:fillRect/>
                    </a:stretch>
                  </pic:blipFill>
                  <pic:spPr bwMode="auto">
                    <a:xfrm>
                      <a:off x="0" y="0"/>
                      <a:ext cx="2592705" cy="1727835"/>
                    </a:xfrm>
                    <a:prstGeom prst="rect">
                      <a:avLst/>
                    </a:prstGeom>
                    <a:noFill/>
                    <a:ln>
                      <a:noFill/>
                    </a:ln>
                  </pic:spPr>
                </pic:pic>
              </a:graphicData>
            </a:graphic>
          </wp:anchor>
        </w:drawing>
      </w:r>
      <w:r w:rsidR="00B63322" w:rsidRPr="0028602D">
        <w:rPr>
          <w:rFonts w:ascii="Times New Roman" w:hAnsi="Times New Roman" w:cs="Times New Roman"/>
          <w:noProof/>
          <w:sz w:val="24"/>
          <w:szCs w:val="24"/>
          <w:lang w:eastAsia="pt-PT"/>
        </w:rPr>
        <w:drawing>
          <wp:anchor distT="0" distB="0" distL="114300" distR="114300" simplePos="0" relativeHeight="251695104" behindDoc="0" locked="0" layoutInCell="1" allowOverlap="1" wp14:anchorId="48FE359B" wp14:editId="5B5B68A1">
            <wp:simplePos x="0" y="0"/>
            <wp:positionH relativeFrom="column">
              <wp:posOffset>88265</wp:posOffset>
            </wp:positionH>
            <wp:positionV relativeFrom="paragraph">
              <wp:posOffset>102870</wp:posOffset>
            </wp:positionV>
            <wp:extent cx="2604770" cy="1727835"/>
            <wp:effectExtent l="0" t="0" r="5080" b="5715"/>
            <wp:wrapSquare wrapText="bothSides"/>
            <wp:docPr id="1069" name="Picture 30" descr="C:\Users\Marta\Desktop\Marta\Mestrado\1º Ano\2º Semestre\Fotos PES pré-escolar\Fotos Estágio JI Bace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ta\Desktop\Marta\Mestrado\1º Ano\2º Semestre\Fotos PES pré-escolar\Fotos Estágio JI Bacelo\1.JPG"/>
                    <pic:cNvPicPr>
                      <a:picLocks noChangeAspect="1" noChangeArrowheads="1"/>
                    </pic:cNvPicPr>
                  </pic:nvPicPr>
                  <pic:blipFill>
                    <a:blip r:embed="rId57"/>
                    <a:stretch>
                      <a:fillRect/>
                    </a:stretch>
                  </pic:blipFill>
                  <pic:spPr bwMode="auto">
                    <a:xfrm>
                      <a:off x="0" y="0"/>
                      <a:ext cx="2604770" cy="1727835"/>
                    </a:xfrm>
                    <a:prstGeom prst="rect">
                      <a:avLst/>
                    </a:prstGeom>
                    <a:noFill/>
                    <a:ln>
                      <a:noFill/>
                    </a:ln>
                  </pic:spPr>
                </pic:pic>
              </a:graphicData>
            </a:graphic>
          </wp:anchor>
        </w:drawing>
      </w:r>
    </w:p>
    <w:p w:rsidR="00B63322" w:rsidRPr="0028602D" w:rsidRDefault="00B63322" w:rsidP="00B63322">
      <w:pPr>
        <w:rPr>
          <w:rFonts w:ascii="Times New Roman" w:hAnsi="Times New Roman" w:cs="Times New Roman"/>
          <w:b/>
          <w:sz w:val="16"/>
          <w:szCs w:val="16"/>
        </w:rPr>
      </w:pPr>
      <w:r w:rsidRPr="0028602D">
        <w:rPr>
          <w:rFonts w:ascii="Times New Roman" w:hAnsi="Times New Roman" w:cs="Times New Roman"/>
          <w:sz w:val="16"/>
          <w:szCs w:val="16"/>
        </w:rPr>
        <w:t xml:space="preserve">  </w:t>
      </w:r>
      <w:r w:rsidRPr="0028602D">
        <w:rPr>
          <w:rFonts w:ascii="Times New Roman" w:hAnsi="Times New Roman" w:cs="Times New Roman"/>
          <w:b/>
          <w:sz w:val="16"/>
          <w:szCs w:val="16"/>
        </w:rPr>
        <w:t xml:space="preserve">   Fig. 31 Marcação das presenças</w:t>
      </w:r>
      <w:r w:rsidRPr="0028602D">
        <w:rPr>
          <w:rFonts w:ascii="Times New Roman" w:hAnsi="Times New Roman" w:cs="Times New Roman"/>
          <w:b/>
          <w:noProof/>
          <w:sz w:val="16"/>
          <w:szCs w:val="16"/>
          <w:lang w:eastAsia="pt-PT"/>
        </w:rPr>
        <w:t xml:space="preserve"> e registo e ilustração das novidades.</w:t>
      </w:r>
    </w:p>
    <w:p w:rsidR="00B63322" w:rsidRPr="0028602D" w:rsidRDefault="00B63322" w:rsidP="00B63322">
      <w:pPr>
        <w:rPr>
          <w:rFonts w:ascii="Times New Roman" w:hAnsi="Times New Roman" w:cs="Times New Roman"/>
          <w:sz w:val="16"/>
          <w:szCs w:val="16"/>
        </w:rPr>
      </w:pPr>
    </w:p>
    <w:p w:rsidR="00B63322" w:rsidRPr="0028602D" w:rsidRDefault="00B63322" w:rsidP="00B63322">
      <w:pPr>
        <w:spacing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A determinada altura o R. (6 anos) questionava-me: “Oh Marta, hoje nós não podemos mostrar? “É que eu queria?”, </w:t>
      </w:r>
      <w:proofErr w:type="gramStart"/>
      <w:r w:rsidRPr="0028602D">
        <w:rPr>
          <w:rFonts w:ascii="Times New Roman" w:hAnsi="Times New Roman" w:cs="Times New Roman"/>
          <w:sz w:val="24"/>
          <w:szCs w:val="24"/>
        </w:rPr>
        <w:t>ao</w:t>
      </w:r>
      <w:proofErr w:type="gramEnd"/>
      <w:r w:rsidRPr="0028602D">
        <w:rPr>
          <w:rFonts w:ascii="Times New Roman" w:hAnsi="Times New Roman" w:cs="Times New Roman"/>
          <w:sz w:val="24"/>
          <w:szCs w:val="24"/>
        </w:rPr>
        <w:t xml:space="preserve"> que eu respondi “Hoje vamos mostrar, mas é um pouco mais tarde?”, </w:t>
      </w:r>
      <w:proofErr w:type="gramStart"/>
      <w:r w:rsidRPr="0028602D">
        <w:rPr>
          <w:rFonts w:ascii="Times New Roman" w:hAnsi="Times New Roman" w:cs="Times New Roman"/>
          <w:sz w:val="24"/>
          <w:szCs w:val="24"/>
        </w:rPr>
        <w:t>uns</w:t>
      </w:r>
      <w:proofErr w:type="gramEnd"/>
      <w:r w:rsidRPr="0028602D">
        <w:rPr>
          <w:rFonts w:ascii="Times New Roman" w:hAnsi="Times New Roman" w:cs="Times New Roman"/>
          <w:sz w:val="24"/>
          <w:szCs w:val="24"/>
        </w:rPr>
        <w:t xml:space="preserve"> minutos depois o R. voltou a perguntar-me enquanto fazia o seu trabalho “Marta já podemos ir mostrar?”, </w:t>
      </w:r>
      <w:proofErr w:type="gramStart"/>
      <w:r w:rsidRPr="0028602D">
        <w:rPr>
          <w:rFonts w:ascii="Times New Roman" w:hAnsi="Times New Roman" w:cs="Times New Roman"/>
          <w:sz w:val="24"/>
          <w:szCs w:val="24"/>
        </w:rPr>
        <w:t>ao</w:t>
      </w:r>
      <w:proofErr w:type="gramEnd"/>
      <w:r w:rsidRPr="0028602D">
        <w:rPr>
          <w:rFonts w:ascii="Times New Roman" w:hAnsi="Times New Roman" w:cs="Times New Roman"/>
          <w:sz w:val="24"/>
          <w:szCs w:val="24"/>
        </w:rPr>
        <w:t xml:space="preserve"> que eu respondi “R. a Marta já te explicou que será mais tarde, é importante aquilo que tens para mostrar?” </w:t>
      </w:r>
      <w:proofErr w:type="gramStart"/>
      <w:r w:rsidRPr="0028602D">
        <w:rPr>
          <w:rFonts w:ascii="Times New Roman" w:hAnsi="Times New Roman" w:cs="Times New Roman"/>
          <w:sz w:val="24"/>
          <w:szCs w:val="24"/>
        </w:rPr>
        <w:t>e</w:t>
      </w:r>
      <w:proofErr w:type="gramEnd"/>
      <w:r w:rsidRPr="0028602D">
        <w:rPr>
          <w:rFonts w:ascii="Times New Roman" w:hAnsi="Times New Roman" w:cs="Times New Roman"/>
          <w:sz w:val="24"/>
          <w:szCs w:val="24"/>
        </w:rPr>
        <w:t xml:space="preserve"> o menino respondeu afirmativamente com um abanar de cabeça. A M. (6 anos), o B. C. (6 anos) e a I. F. (6 anos) também me questionaram acerca do facto de hoje mostrarem ou não, eu expliquei “Às vezes é preciso mudar um pouco”, “Vocês às vezes não ficam cansados de estar ali tanto tempo sentados a ouvir os amigos a contar a </w:t>
      </w:r>
      <w:proofErr w:type="gramStart"/>
      <w:r w:rsidRPr="0028602D">
        <w:rPr>
          <w:rFonts w:ascii="Times New Roman" w:hAnsi="Times New Roman" w:cs="Times New Roman"/>
          <w:sz w:val="24"/>
          <w:szCs w:val="24"/>
        </w:rPr>
        <w:t>novidade?,</w:t>
      </w:r>
      <w:proofErr w:type="gramEnd"/>
      <w:r w:rsidRPr="0028602D">
        <w:rPr>
          <w:rFonts w:ascii="Times New Roman" w:hAnsi="Times New Roman" w:cs="Times New Roman"/>
          <w:sz w:val="24"/>
          <w:szCs w:val="24"/>
        </w:rPr>
        <w:t xml:space="preserve"> ao que as crianças responderam em coro “Sim”, “Então é por isso que hoje vamos experimentar outra forma de começarmos o nosso dia de segunda-feira, primeiro vamos para as nossas mesas fazer o registo e depois é que vamos mostrar/dizer/escrever”, com esta explicação pareceu-me que as crianças ficaram esclarecidas, pois todas se dirigiram para as mesas fazendo “</w:t>
      </w:r>
      <w:proofErr w:type="spellStart"/>
      <w:r w:rsidRPr="0028602D">
        <w:rPr>
          <w:rFonts w:ascii="Times New Roman" w:hAnsi="Times New Roman" w:cs="Times New Roman"/>
          <w:sz w:val="24"/>
          <w:szCs w:val="24"/>
        </w:rPr>
        <w:t>ehehehehe</w:t>
      </w:r>
      <w:proofErr w:type="spellEnd"/>
      <w:r w:rsidRPr="0028602D">
        <w:rPr>
          <w:rFonts w:ascii="Times New Roman" w:hAnsi="Times New Roman" w:cs="Times New Roman"/>
          <w:sz w:val="24"/>
          <w:szCs w:val="24"/>
        </w:rPr>
        <w:t xml:space="preserve">”. No início da manhã as crianças mostraram alguma </w:t>
      </w:r>
      <w:r w:rsidRPr="0028602D">
        <w:rPr>
          <w:rFonts w:ascii="Times New Roman" w:hAnsi="Times New Roman" w:cs="Times New Roman"/>
          <w:sz w:val="24"/>
          <w:szCs w:val="24"/>
        </w:rPr>
        <w:lastRenderedPageBreak/>
        <w:t xml:space="preserve">surpresa por a manhã estar a começar de forma diferente, por vezes até pareciam um pouco relutantes fazendo expressões faciais de desconfiança, mas pouco tempo depois não me pareceu </w:t>
      </w:r>
      <w:proofErr w:type="gramStart"/>
      <w:r w:rsidRPr="0028602D">
        <w:rPr>
          <w:rFonts w:ascii="Times New Roman" w:hAnsi="Times New Roman" w:cs="Times New Roman"/>
          <w:sz w:val="24"/>
          <w:szCs w:val="24"/>
        </w:rPr>
        <w:t>estarem</w:t>
      </w:r>
      <w:proofErr w:type="gramEnd"/>
      <w:r w:rsidRPr="0028602D">
        <w:rPr>
          <w:rFonts w:ascii="Times New Roman" w:hAnsi="Times New Roman" w:cs="Times New Roman"/>
          <w:sz w:val="24"/>
          <w:szCs w:val="24"/>
        </w:rPr>
        <w:t xml:space="preserve"> preocupadas, ou aflitas por não terem a sua rotina habitual e ilustraram as suas novidades com contentamento interagindo uns com os outros, como foi o caso da L. (6 anos) e da B. (5 anos) que falavam: “Qual é a tua novidade L.?” “Hoje não tenho novidade” “E a tua </w:t>
      </w:r>
      <w:proofErr w:type="gramStart"/>
      <w:r w:rsidRPr="0028602D">
        <w:rPr>
          <w:rFonts w:ascii="Times New Roman" w:hAnsi="Times New Roman" w:cs="Times New Roman"/>
          <w:sz w:val="24"/>
          <w:szCs w:val="24"/>
        </w:rPr>
        <w:t>B.?</w:t>
      </w:r>
      <w:proofErr w:type="gramEnd"/>
      <w:r w:rsidRPr="0028602D">
        <w:rPr>
          <w:rFonts w:ascii="Times New Roman" w:hAnsi="Times New Roman" w:cs="Times New Roman"/>
          <w:sz w:val="24"/>
          <w:szCs w:val="24"/>
        </w:rPr>
        <w:t xml:space="preserve">” “A minha é que </w:t>
      </w:r>
      <w:proofErr w:type="gramStart"/>
      <w:r w:rsidRPr="0028602D">
        <w:rPr>
          <w:rFonts w:ascii="Times New Roman" w:hAnsi="Times New Roman" w:cs="Times New Roman"/>
          <w:sz w:val="24"/>
          <w:szCs w:val="24"/>
        </w:rPr>
        <w:t>fui</w:t>
      </w:r>
      <w:proofErr w:type="gramEnd"/>
      <w:r w:rsidRPr="0028602D">
        <w:rPr>
          <w:rFonts w:ascii="Times New Roman" w:hAnsi="Times New Roman" w:cs="Times New Roman"/>
          <w:sz w:val="24"/>
          <w:szCs w:val="24"/>
        </w:rPr>
        <w:t xml:space="preserve"> ver a minha mãe ao hospital.”. Normalmente as crianças vão chegando até às 9:45h/10h, o que na sua rotina normal fazia quebrar um pouco o ritmo do registo das novidades, apesar de as crianças também terem chegado até às 10h, a manhã, tornou-se mais dinâmica, pois ninguém teve de esperar por ninguém À medida que as crianças chegavam iam marcando as presenças e sentavam-se logo para eu fazer o registo da ilustração (figura 32), quando a acabavam iam procurando outros trabalhos que não estavam acabados. Os que chegavam mais tarde, não interrompiam nada e começavam logo a dizer a sua novidade sem esperar que outros meninos o dissessem. Numa primeira análise penso que apesar de se ter perdido um momento de reunião de grupo e a troca de experiências que cada um contava, acho que se ganhou dinâmica, fluidez e as trocas de saberes acabaram por não se perder na totalidade, pois nas mesas os pequenos grupos falavam entre si sobre a sua novidade tal como anteriormente já foi referido. Como esta estratégia correu bem e, como a </w:t>
      </w:r>
      <w:r w:rsidR="00BB5087">
        <w:rPr>
          <w:rFonts w:ascii="Times New Roman" w:hAnsi="Times New Roman" w:cs="Times New Roman"/>
          <w:sz w:val="24"/>
          <w:szCs w:val="24"/>
        </w:rPr>
        <w:t>adesão</w:t>
      </w:r>
      <w:r w:rsidRPr="0028602D">
        <w:rPr>
          <w:rFonts w:ascii="Times New Roman" w:hAnsi="Times New Roman" w:cs="Times New Roman"/>
          <w:sz w:val="24"/>
          <w:szCs w:val="24"/>
        </w:rPr>
        <w:t xml:space="preserve"> das crianças foi notária pensei continuar com esta dinâmica não só nas manhãs de segunda-feira, mas também noutras manhãs da semana em qu</w:t>
      </w:r>
      <w:r w:rsidR="00BB5087">
        <w:rPr>
          <w:rFonts w:ascii="Times New Roman" w:hAnsi="Times New Roman" w:cs="Times New Roman"/>
          <w:sz w:val="24"/>
          <w:szCs w:val="24"/>
        </w:rPr>
        <w:t xml:space="preserve">e a atividade planificada </w:t>
      </w:r>
      <w:proofErr w:type="spellStart"/>
      <w:r w:rsidR="00BB5087">
        <w:rPr>
          <w:rFonts w:ascii="Times New Roman" w:hAnsi="Times New Roman" w:cs="Times New Roman"/>
          <w:sz w:val="24"/>
          <w:szCs w:val="24"/>
        </w:rPr>
        <w:t>exiges</w:t>
      </w:r>
      <w:r w:rsidRPr="0028602D">
        <w:rPr>
          <w:rFonts w:ascii="Times New Roman" w:hAnsi="Times New Roman" w:cs="Times New Roman"/>
          <w:sz w:val="24"/>
          <w:szCs w:val="24"/>
        </w:rPr>
        <w:t>se</w:t>
      </w:r>
      <w:proofErr w:type="spellEnd"/>
      <w:r w:rsidRPr="0028602D">
        <w:rPr>
          <w:rFonts w:ascii="Times New Roman" w:hAnsi="Times New Roman" w:cs="Times New Roman"/>
          <w:sz w:val="24"/>
          <w:szCs w:val="24"/>
        </w:rPr>
        <w:t xml:space="preserve"> realização (atividades em que as crianças tenham de construir algo, por exemplo) por parte das crianças.</w:t>
      </w:r>
    </w:p>
    <w:p w:rsidR="00B63322" w:rsidRPr="0028602D" w:rsidRDefault="00B63322" w:rsidP="00B63322">
      <w:pPr>
        <w:rPr>
          <w:rFonts w:ascii="Times New Roman" w:hAnsi="Times New Roman" w:cs="Times New Roman"/>
          <w:b/>
          <w:sz w:val="28"/>
          <w:szCs w:val="28"/>
        </w:rPr>
      </w:pPr>
      <w:r w:rsidRPr="0028602D">
        <w:rPr>
          <w:rFonts w:ascii="Times New Roman" w:hAnsi="Times New Roman" w:cs="Times New Roman"/>
          <w:b/>
          <w:sz w:val="28"/>
          <w:szCs w:val="28"/>
        </w:rPr>
        <w:t>2.2.2 – Os Constrangimentos dos Horários</w:t>
      </w:r>
    </w:p>
    <w:p w:rsidR="00B63322" w:rsidRPr="0028602D" w:rsidRDefault="00B63322" w:rsidP="00B63322">
      <w:pPr>
        <w:spacing w:after="0" w:line="240" w:lineRule="auto"/>
        <w:ind w:left="1418"/>
        <w:jc w:val="right"/>
        <w:rPr>
          <w:rFonts w:ascii="Times New Roman" w:hAnsi="Times New Roman" w:cs="Times New Roman"/>
          <w:sz w:val="24"/>
          <w:szCs w:val="24"/>
        </w:rPr>
      </w:pPr>
      <w:r w:rsidRPr="0028602D">
        <w:rPr>
          <w:rFonts w:ascii="Times New Roman" w:hAnsi="Times New Roman" w:cs="Times New Roman"/>
          <w:sz w:val="24"/>
          <w:szCs w:val="24"/>
        </w:rPr>
        <w:t xml:space="preserve">Dado o </w:t>
      </w:r>
      <w:r w:rsidR="00BB5087">
        <w:rPr>
          <w:rFonts w:ascii="Times New Roman" w:hAnsi="Times New Roman" w:cs="Times New Roman"/>
          <w:sz w:val="24"/>
          <w:szCs w:val="24"/>
        </w:rPr>
        <w:t>tempo ser um conceito abstrato…</w:t>
      </w:r>
      <w:r w:rsidRPr="0028602D">
        <w:rPr>
          <w:rFonts w:ascii="Times New Roman" w:hAnsi="Times New Roman" w:cs="Times New Roman"/>
          <w:sz w:val="24"/>
          <w:szCs w:val="24"/>
        </w:rPr>
        <w:t xml:space="preserve"> </w:t>
      </w:r>
    </w:p>
    <w:p w:rsidR="00B63322" w:rsidRPr="0028602D" w:rsidRDefault="00B63322" w:rsidP="00B63322">
      <w:pPr>
        <w:spacing w:after="0" w:line="240" w:lineRule="auto"/>
        <w:ind w:left="1418"/>
        <w:jc w:val="right"/>
        <w:rPr>
          <w:rFonts w:ascii="Times New Roman" w:hAnsi="Times New Roman" w:cs="Times New Roman"/>
          <w:sz w:val="24"/>
          <w:szCs w:val="24"/>
        </w:rPr>
      </w:pPr>
      <w:r w:rsidRPr="0028602D">
        <w:rPr>
          <w:rFonts w:ascii="Times New Roman" w:hAnsi="Times New Roman" w:cs="Times New Roman"/>
          <w:sz w:val="24"/>
          <w:szCs w:val="24"/>
        </w:rPr>
        <w:t>(</w:t>
      </w:r>
      <w:proofErr w:type="spellStart"/>
      <w:r w:rsidRPr="0028602D">
        <w:rPr>
          <w:rFonts w:ascii="Times New Roman" w:hAnsi="Times New Roman" w:cs="Times New Roman"/>
          <w:sz w:val="24"/>
          <w:szCs w:val="24"/>
        </w:rPr>
        <w:t>Hohmann</w:t>
      </w:r>
      <w:proofErr w:type="spellEnd"/>
      <w:r w:rsidRPr="0028602D">
        <w:rPr>
          <w:rFonts w:ascii="Times New Roman" w:hAnsi="Times New Roman" w:cs="Times New Roman"/>
          <w:sz w:val="24"/>
          <w:szCs w:val="24"/>
        </w:rPr>
        <w:t xml:space="preserve"> e </w:t>
      </w:r>
      <w:proofErr w:type="spellStart"/>
      <w:proofErr w:type="gramStart"/>
      <w:r w:rsidRPr="0028602D">
        <w:rPr>
          <w:rFonts w:ascii="Times New Roman" w:hAnsi="Times New Roman" w:cs="Times New Roman"/>
          <w:sz w:val="24"/>
          <w:szCs w:val="24"/>
        </w:rPr>
        <w:t>Weikart</w:t>
      </w:r>
      <w:proofErr w:type="spellEnd"/>
      <w:r w:rsidRPr="0028602D">
        <w:rPr>
          <w:rFonts w:ascii="Times New Roman" w:hAnsi="Times New Roman" w:cs="Times New Roman"/>
          <w:sz w:val="24"/>
          <w:szCs w:val="24"/>
        </w:rPr>
        <w:t xml:space="preserve">  1997</w:t>
      </w:r>
      <w:proofErr w:type="gramEnd"/>
      <w:r w:rsidRPr="0028602D">
        <w:rPr>
          <w:rFonts w:ascii="Times New Roman" w:hAnsi="Times New Roman" w:cs="Times New Roman"/>
          <w:sz w:val="24"/>
          <w:szCs w:val="24"/>
        </w:rPr>
        <w:t>:766)</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Habitualmente a gestão do tempo é pensada pelo adulto, mas é importante deixar claro que essa gestão deve ser progressivamente </w:t>
      </w:r>
      <w:proofErr w:type="spellStart"/>
      <w:r w:rsidRPr="0028602D">
        <w:rPr>
          <w:rFonts w:ascii="Times New Roman" w:hAnsi="Times New Roman" w:cs="Times New Roman"/>
          <w:sz w:val="24"/>
          <w:szCs w:val="24"/>
        </w:rPr>
        <w:t>co</w:t>
      </w:r>
      <w:r w:rsidR="00B63D7D" w:rsidRPr="0028602D">
        <w:rPr>
          <w:rFonts w:ascii="Times New Roman" w:hAnsi="Times New Roman" w:cs="Times New Roman"/>
          <w:sz w:val="24"/>
          <w:szCs w:val="24"/>
        </w:rPr>
        <w:t>-</w:t>
      </w:r>
      <w:r w:rsidRPr="0028602D">
        <w:rPr>
          <w:rFonts w:ascii="Times New Roman" w:hAnsi="Times New Roman" w:cs="Times New Roman"/>
          <w:sz w:val="24"/>
          <w:szCs w:val="24"/>
        </w:rPr>
        <w:t>construida</w:t>
      </w:r>
      <w:proofErr w:type="spellEnd"/>
      <w:r w:rsidRPr="0028602D">
        <w:rPr>
          <w:rFonts w:ascii="Times New Roman" w:hAnsi="Times New Roman" w:cs="Times New Roman"/>
          <w:sz w:val="24"/>
          <w:szCs w:val="24"/>
        </w:rPr>
        <w:t xml:space="preserve"> pela criança. No fundo</w:t>
      </w:r>
      <w:r w:rsidR="00BB5087">
        <w:rPr>
          <w:rFonts w:ascii="Times New Roman" w:hAnsi="Times New Roman" w:cs="Times New Roman"/>
          <w:sz w:val="24"/>
          <w:szCs w:val="24"/>
        </w:rPr>
        <w:t>,</w:t>
      </w:r>
      <w:r w:rsidRPr="0028602D">
        <w:rPr>
          <w:rFonts w:ascii="Times New Roman" w:hAnsi="Times New Roman" w:cs="Times New Roman"/>
          <w:sz w:val="24"/>
          <w:szCs w:val="24"/>
        </w:rPr>
        <w:t xml:space="preserve"> o professor deve utilizar o tempo de cada dia para prestar serviços educativos à criança e ao mesmo tempo a criança apropriar-se do conceito de tempo e até de ro</w:t>
      </w:r>
      <w:r w:rsidR="00BB5087">
        <w:rPr>
          <w:rFonts w:ascii="Times New Roman" w:hAnsi="Times New Roman" w:cs="Times New Roman"/>
          <w:sz w:val="24"/>
          <w:szCs w:val="24"/>
        </w:rPr>
        <w:t xml:space="preserve">tina, tal como defende </w:t>
      </w:r>
      <w:r w:rsidRPr="0028602D">
        <w:rPr>
          <w:rFonts w:ascii="Times New Roman" w:hAnsi="Times New Roman" w:cs="Times New Roman"/>
          <w:sz w:val="24"/>
          <w:szCs w:val="24"/>
        </w:rPr>
        <w:t xml:space="preserve">Formosinho (2007:70) </w:t>
      </w:r>
      <w:r w:rsidRPr="0028602D">
        <w:rPr>
          <w:rFonts w:ascii="Times New Roman" w:hAnsi="Times New Roman" w:cs="Times New Roman"/>
          <w:i/>
          <w:sz w:val="24"/>
          <w:szCs w:val="24"/>
        </w:rPr>
        <w:t>“A criança vai, portanto, progressivamente fazendo a sua apropriação da sequência dos tempos de rotina.”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lastRenderedPageBreak/>
        <w:t>Na sala onde desenvolvi a minha PES 1º ciclo, algumas rotinas diárias e semanais estavam estabelecidas pelo funcionamento da instituição: a hora do almoço, a hora dos intervalos e a hora das atividades de enriquecimento curricular.</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Relativamente à hora do almoço esta acontece entre as 12:30h e as 14:00h, a hora dos intervalos era: o intervalo da manhã é às10:30h às 11:00h, os intervalos da tarde eram das 15:30h às 15:45h e das 16:30h às 16:45h. As atividades de enriquecimento curricular têm horas diferentes dependendo do dia da semana, contudo podemos consultar o horário da turma na tabela abaixo.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O acolhimento dos alunos começa cerca das 7:45h, estes alunos são acolhidos no </w:t>
      </w:r>
      <w:proofErr w:type="gramStart"/>
      <w:r w:rsidRPr="0028602D">
        <w:rPr>
          <w:rFonts w:ascii="Times New Roman" w:hAnsi="Times New Roman" w:cs="Times New Roman"/>
          <w:sz w:val="24"/>
          <w:szCs w:val="24"/>
        </w:rPr>
        <w:t>hall</w:t>
      </w:r>
      <w:proofErr w:type="gramEnd"/>
      <w:r w:rsidRPr="0028602D">
        <w:rPr>
          <w:rFonts w:ascii="Times New Roman" w:hAnsi="Times New Roman" w:cs="Times New Roman"/>
          <w:sz w:val="24"/>
          <w:szCs w:val="24"/>
        </w:rPr>
        <w:t xml:space="preserve"> de entrada da instituição, contudo têm livre acesso ao pátio exterior para brincar. Os alunos da turma onde intervim vêm quase todos perto das 9:00h, hora </w:t>
      </w:r>
      <w:r w:rsidR="00F600AF">
        <w:rPr>
          <w:rFonts w:ascii="Times New Roman" w:hAnsi="Times New Roman" w:cs="Times New Roman"/>
          <w:sz w:val="24"/>
          <w:szCs w:val="24"/>
        </w:rPr>
        <w:t xml:space="preserve">a </w:t>
      </w:r>
      <w:r w:rsidRPr="0028602D">
        <w:rPr>
          <w:rFonts w:ascii="Times New Roman" w:hAnsi="Times New Roman" w:cs="Times New Roman"/>
          <w:sz w:val="24"/>
          <w:szCs w:val="24"/>
        </w:rPr>
        <w:t>que começam as aulas.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 semana está dividida pelas várias áreas de conteúdo, assim como o dia em si também o está, como podemos observar na tabela abaixo.</w:t>
      </w:r>
    </w:p>
    <w:p w:rsidR="00B63322" w:rsidRPr="0028602D" w:rsidRDefault="00B63322" w:rsidP="00B63322">
      <w:pPr>
        <w:spacing w:after="0" w:line="360" w:lineRule="auto"/>
        <w:ind w:firstLine="708"/>
        <w:jc w:val="both"/>
        <w:rPr>
          <w:rFonts w:ascii="Times New Roman" w:hAnsi="Times New Roman" w:cs="Times New Roman"/>
          <w:sz w:val="24"/>
          <w:szCs w:val="24"/>
        </w:rPr>
      </w:pPr>
    </w:p>
    <w:tbl>
      <w:tblPr>
        <w:tblStyle w:val="Tabelacomgrelha"/>
        <w:tblW w:w="0" w:type="auto"/>
        <w:tblLook w:val="04A0" w:firstRow="1" w:lastRow="0" w:firstColumn="1" w:lastColumn="0" w:noHBand="0" w:noVBand="1"/>
      </w:tblPr>
      <w:tblGrid>
        <w:gridCol w:w="1665"/>
        <w:gridCol w:w="1297"/>
        <w:gridCol w:w="1441"/>
        <w:gridCol w:w="1439"/>
        <w:gridCol w:w="1439"/>
        <w:gridCol w:w="1439"/>
      </w:tblGrid>
      <w:tr w:rsidR="00E01FA7" w:rsidRPr="0028602D" w:rsidTr="00B63322">
        <w:tc>
          <w:tcPr>
            <w:tcW w:w="1665"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Tempos</w:t>
            </w:r>
          </w:p>
        </w:tc>
        <w:tc>
          <w:tcPr>
            <w:tcW w:w="1297"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Segunda</w:t>
            </w:r>
          </w:p>
        </w:tc>
        <w:tc>
          <w:tcPr>
            <w:tcW w:w="1441"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Terça</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Quarta</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Quinta</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Sexta</w:t>
            </w:r>
          </w:p>
        </w:tc>
      </w:tr>
      <w:tr w:rsidR="00E01FA7" w:rsidRPr="0028602D" w:rsidTr="00B63322">
        <w:tc>
          <w:tcPr>
            <w:tcW w:w="1665" w:type="dxa"/>
          </w:tcPr>
          <w:p w:rsidR="00B63322" w:rsidRPr="0028602D" w:rsidRDefault="00B63322" w:rsidP="00B63322">
            <w:pPr>
              <w:jc w:val="center"/>
              <w:rPr>
                <w:rFonts w:ascii="Times New Roman" w:hAnsi="Times New Roman" w:cs="Times New Roman"/>
                <w:sz w:val="20"/>
                <w:szCs w:val="20"/>
              </w:rPr>
            </w:pPr>
            <w:r w:rsidRPr="0028602D">
              <w:rPr>
                <w:rFonts w:ascii="Times New Roman" w:hAnsi="Times New Roman" w:cs="Times New Roman"/>
                <w:sz w:val="20"/>
                <w:szCs w:val="20"/>
              </w:rPr>
              <w:t>9:00h – 9:45h</w:t>
            </w:r>
          </w:p>
        </w:tc>
        <w:tc>
          <w:tcPr>
            <w:tcW w:w="1297"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LP</w:t>
            </w:r>
          </w:p>
        </w:tc>
        <w:tc>
          <w:tcPr>
            <w:tcW w:w="1441"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LP</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LP</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MAT</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LP</w:t>
            </w:r>
          </w:p>
        </w:tc>
      </w:tr>
      <w:tr w:rsidR="00E01FA7" w:rsidRPr="0028602D" w:rsidTr="00B63322">
        <w:tc>
          <w:tcPr>
            <w:tcW w:w="1665" w:type="dxa"/>
          </w:tcPr>
          <w:p w:rsidR="00B63322" w:rsidRPr="0028602D" w:rsidRDefault="00B63322" w:rsidP="00B63322">
            <w:pPr>
              <w:jc w:val="center"/>
              <w:rPr>
                <w:rFonts w:ascii="Times New Roman" w:hAnsi="Times New Roman" w:cs="Times New Roman"/>
                <w:sz w:val="20"/>
                <w:szCs w:val="20"/>
              </w:rPr>
            </w:pPr>
            <w:r w:rsidRPr="0028602D">
              <w:rPr>
                <w:rFonts w:ascii="Times New Roman" w:hAnsi="Times New Roman" w:cs="Times New Roman"/>
                <w:sz w:val="20"/>
                <w:szCs w:val="20"/>
              </w:rPr>
              <w:t>09:45h – 10:30h</w:t>
            </w:r>
          </w:p>
        </w:tc>
        <w:tc>
          <w:tcPr>
            <w:tcW w:w="1297"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LP</w:t>
            </w:r>
          </w:p>
        </w:tc>
        <w:tc>
          <w:tcPr>
            <w:tcW w:w="1441"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LP</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LP</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MAT</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LP</w:t>
            </w:r>
          </w:p>
        </w:tc>
      </w:tr>
      <w:tr w:rsidR="00E01FA7" w:rsidRPr="0028602D" w:rsidTr="00B63322">
        <w:tc>
          <w:tcPr>
            <w:tcW w:w="1665" w:type="dxa"/>
          </w:tcPr>
          <w:p w:rsidR="00B63322" w:rsidRPr="0028602D" w:rsidRDefault="00B63322" w:rsidP="00B63322">
            <w:pPr>
              <w:jc w:val="center"/>
              <w:rPr>
                <w:rFonts w:ascii="Times New Roman" w:hAnsi="Times New Roman" w:cs="Times New Roman"/>
                <w:sz w:val="20"/>
                <w:szCs w:val="20"/>
              </w:rPr>
            </w:pPr>
            <w:r w:rsidRPr="0028602D">
              <w:rPr>
                <w:rFonts w:ascii="Times New Roman" w:hAnsi="Times New Roman" w:cs="Times New Roman"/>
                <w:sz w:val="20"/>
                <w:szCs w:val="20"/>
              </w:rPr>
              <w:t>10:30h – 11:00h</w:t>
            </w:r>
          </w:p>
        </w:tc>
        <w:tc>
          <w:tcPr>
            <w:tcW w:w="7055" w:type="dxa"/>
            <w:gridSpan w:val="5"/>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Intervalo</w:t>
            </w:r>
          </w:p>
        </w:tc>
      </w:tr>
      <w:tr w:rsidR="00E01FA7" w:rsidRPr="0028602D" w:rsidTr="00B63322">
        <w:tc>
          <w:tcPr>
            <w:tcW w:w="1665" w:type="dxa"/>
          </w:tcPr>
          <w:p w:rsidR="00B63322" w:rsidRPr="0028602D" w:rsidRDefault="00B63322" w:rsidP="00B63322">
            <w:pPr>
              <w:jc w:val="center"/>
              <w:rPr>
                <w:rFonts w:ascii="Times New Roman" w:hAnsi="Times New Roman" w:cs="Times New Roman"/>
                <w:sz w:val="20"/>
                <w:szCs w:val="20"/>
              </w:rPr>
            </w:pPr>
            <w:r w:rsidRPr="0028602D">
              <w:rPr>
                <w:rFonts w:ascii="Times New Roman" w:hAnsi="Times New Roman" w:cs="Times New Roman"/>
                <w:sz w:val="20"/>
                <w:szCs w:val="20"/>
              </w:rPr>
              <w:t>11:00h – 11:45h</w:t>
            </w:r>
          </w:p>
        </w:tc>
        <w:tc>
          <w:tcPr>
            <w:tcW w:w="1297"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MAT</w:t>
            </w:r>
          </w:p>
        </w:tc>
        <w:tc>
          <w:tcPr>
            <w:tcW w:w="1441" w:type="dxa"/>
          </w:tcPr>
          <w:p w:rsidR="00B63322" w:rsidRPr="0028602D" w:rsidRDefault="00B63322" w:rsidP="00B63322">
            <w:pPr>
              <w:jc w:val="center"/>
              <w:rPr>
                <w:rFonts w:ascii="Times New Roman" w:hAnsi="Times New Roman" w:cs="Times New Roman"/>
                <w:sz w:val="24"/>
                <w:szCs w:val="24"/>
              </w:rPr>
            </w:pPr>
            <w:proofErr w:type="gramStart"/>
            <w:r w:rsidRPr="0028602D">
              <w:rPr>
                <w:rFonts w:ascii="Times New Roman" w:hAnsi="Times New Roman" w:cs="Times New Roman"/>
                <w:sz w:val="24"/>
                <w:szCs w:val="24"/>
              </w:rPr>
              <w:t>EM</w:t>
            </w:r>
            <w:proofErr w:type="gramEnd"/>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MAT</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LP</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MAT</w:t>
            </w:r>
          </w:p>
        </w:tc>
      </w:tr>
      <w:tr w:rsidR="00E01FA7" w:rsidRPr="0028602D" w:rsidTr="00B63322">
        <w:tc>
          <w:tcPr>
            <w:tcW w:w="1665" w:type="dxa"/>
          </w:tcPr>
          <w:p w:rsidR="00B63322" w:rsidRPr="0028602D" w:rsidRDefault="00B63322" w:rsidP="00B63322">
            <w:pPr>
              <w:jc w:val="center"/>
              <w:rPr>
                <w:rFonts w:ascii="Times New Roman" w:hAnsi="Times New Roman" w:cs="Times New Roman"/>
                <w:sz w:val="20"/>
                <w:szCs w:val="20"/>
              </w:rPr>
            </w:pPr>
            <w:r w:rsidRPr="0028602D">
              <w:rPr>
                <w:rFonts w:ascii="Times New Roman" w:hAnsi="Times New Roman" w:cs="Times New Roman"/>
                <w:sz w:val="20"/>
                <w:szCs w:val="20"/>
              </w:rPr>
              <w:t>11:45h – 12:30h</w:t>
            </w:r>
          </w:p>
        </w:tc>
        <w:tc>
          <w:tcPr>
            <w:tcW w:w="1297"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MAT</w:t>
            </w:r>
          </w:p>
        </w:tc>
        <w:tc>
          <w:tcPr>
            <w:tcW w:w="1441"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EMUSICA</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MAT</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LP</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ING</w:t>
            </w:r>
          </w:p>
        </w:tc>
      </w:tr>
      <w:tr w:rsidR="00E01FA7" w:rsidRPr="0028602D" w:rsidTr="00B63322">
        <w:tc>
          <w:tcPr>
            <w:tcW w:w="1665" w:type="dxa"/>
          </w:tcPr>
          <w:p w:rsidR="00B63322" w:rsidRPr="0028602D" w:rsidRDefault="00B63322" w:rsidP="00B63322">
            <w:pPr>
              <w:jc w:val="center"/>
              <w:rPr>
                <w:rFonts w:ascii="Times New Roman" w:hAnsi="Times New Roman" w:cs="Times New Roman"/>
                <w:sz w:val="20"/>
                <w:szCs w:val="20"/>
              </w:rPr>
            </w:pPr>
            <w:r w:rsidRPr="0028602D">
              <w:rPr>
                <w:rFonts w:ascii="Times New Roman" w:hAnsi="Times New Roman" w:cs="Times New Roman"/>
                <w:sz w:val="20"/>
                <w:szCs w:val="20"/>
              </w:rPr>
              <w:t>12:30h – 14:00h</w:t>
            </w:r>
          </w:p>
        </w:tc>
        <w:tc>
          <w:tcPr>
            <w:tcW w:w="7055" w:type="dxa"/>
            <w:gridSpan w:val="5"/>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Almoço</w:t>
            </w:r>
          </w:p>
        </w:tc>
      </w:tr>
      <w:tr w:rsidR="00E01FA7" w:rsidRPr="0028602D" w:rsidTr="00B63322">
        <w:tc>
          <w:tcPr>
            <w:tcW w:w="1665" w:type="dxa"/>
          </w:tcPr>
          <w:p w:rsidR="00B63322" w:rsidRPr="0028602D" w:rsidRDefault="00B63322" w:rsidP="00B63322">
            <w:pPr>
              <w:jc w:val="center"/>
              <w:rPr>
                <w:rFonts w:ascii="Times New Roman" w:hAnsi="Times New Roman" w:cs="Times New Roman"/>
                <w:sz w:val="20"/>
                <w:szCs w:val="20"/>
              </w:rPr>
            </w:pPr>
            <w:r w:rsidRPr="0028602D">
              <w:rPr>
                <w:rFonts w:ascii="Times New Roman" w:hAnsi="Times New Roman" w:cs="Times New Roman"/>
                <w:sz w:val="20"/>
                <w:szCs w:val="20"/>
              </w:rPr>
              <w:t>14:00h – 14:45h</w:t>
            </w:r>
          </w:p>
        </w:tc>
        <w:tc>
          <w:tcPr>
            <w:tcW w:w="1297" w:type="dxa"/>
          </w:tcPr>
          <w:p w:rsidR="00B63322" w:rsidRPr="0028602D" w:rsidRDefault="00B63322" w:rsidP="00B63322">
            <w:pPr>
              <w:jc w:val="center"/>
              <w:rPr>
                <w:rFonts w:ascii="Times New Roman" w:hAnsi="Times New Roman" w:cs="Times New Roman"/>
                <w:sz w:val="24"/>
                <w:szCs w:val="24"/>
              </w:rPr>
            </w:pPr>
            <w:proofErr w:type="gramStart"/>
            <w:r w:rsidRPr="0028602D">
              <w:rPr>
                <w:rFonts w:ascii="Times New Roman" w:hAnsi="Times New Roman" w:cs="Times New Roman"/>
                <w:sz w:val="24"/>
                <w:szCs w:val="24"/>
              </w:rPr>
              <w:t>EM</w:t>
            </w:r>
            <w:proofErr w:type="gramEnd"/>
          </w:p>
        </w:tc>
        <w:tc>
          <w:tcPr>
            <w:tcW w:w="1441"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MAT</w:t>
            </w:r>
          </w:p>
        </w:tc>
        <w:tc>
          <w:tcPr>
            <w:tcW w:w="1439" w:type="dxa"/>
          </w:tcPr>
          <w:p w:rsidR="00B63322" w:rsidRPr="0028602D" w:rsidRDefault="00B63322" w:rsidP="00B63322">
            <w:pPr>
              <w:jc w:val="center"/>
              <w:rPr>
                <w:rFonts w:ascii="Times New Roman" w:hAnsi="Times New Roman" w:cs="Times New Roman"/>
                <w:sz w:val="24"/>
                <w:szCs w:val="24"/>
              </w:rPr>
            </w:pPr>
            <w:proofErr w:type="gramStart"/>
            <w:r w:rsidRPr="0028602D">
              <w:rPr>
                <w:rFonts w:ascii="Times New Roman" w:hAnsi="Times New Roman" w:cs="Times New Roman"/>
                <w:sz w:val="24"/>
                <w:szCs w:val="24"/>
              </w:rPr>
              <w:t>EM</w:t>
            </w:r>
            <w:proofErr w:type="gramEnd"/>
          </w:p>
        </w:tc>
        <w:tc>
          <w:tcPr>
            <w:tcW w:w="1439" w:type="dxa"/>
          </w:tcPr>
          <w:p w:rsidR="00B63322" w:rsidRPr="0028602D" w:rsidRDefault="00B63322" w:rsidP="00B63322">
            <w:pPr>
              <w:jc w:val="center"/>
              <w:rPr>
                <w:rFonts w:ascii="Times New Roman" w:hAnsi="Times New Roman" w:cs="Times New Roman"/>
                <w:sz w:val="24"/>
                <w:szCs w:val="24"/>
              </w:rPr>
            </w:pPr>
            <w:proofErr w:type="gramStart"/>
            <w:r w:rsidRPr="0028602D">
              <w:rPr>
                <w:rFonts w:ascii="Times New Roman" w:hAnsi="Times New Roman" w:cs="Times New Roman"/>
                <w:sz w:val="24"/>
                <w:szCs w:val="24"/>
              </w:rPr>
              <w:t>EM</w:t>
            </w:r>
            <w:proofErr w:type="gramEnd"/>
          </w:p>
        </w:tc>
        <w:tc>
          <w:tcPr>
            <w:tcW w:w="1439" w:type="dxa"/>
          </w:tcPr>
          <w:p w:rsidR="00B63322" w:rsidRPr="0028602D" w:rsidRDefault="00B63322" w:rsidP="00B63322">
            <w:pPr>
              <w:jc w:val="center"/>
              <w:rPr>
                <w:rFonts w:ascii="Times New Roman" w:hAnsi="Times New Roman" w:cs="Times New Roman"/>
                <w:sz w:val="24"/>
                <w:szCs w:val="24"/>
              </w:rPr>
            </w:pPr>
            <w:proofErr w:type="gramStart"/>
            <w:r w:rsidRPr="0028602D">
              <w:rPr>
                <w:rFonts w:ascii="Times New Roman" w:hAnsi="Times New Roman" w:cs="Times New Roman"/>
                <w:sz w:val="24"/>
                <w:szCs w:val="24"/>
              </w:rPr>
              <w:t>EM</w:t>
            </w:r>
            <w:proofErr w:type="gramEnd"/>
          </w:p>
        </w:tc>
      </w:tr>
      <w:tr w:rsidR="00E01FA7" w:rsidRPr="0028602D" w:rsidTr="00B63322">
        <w:tc>
          <w:tcPr>
            <w:tcW w:w="1665" w:type="dxa"/>
          </w:tcPr>
          <w:p w:rsidR="00B63322" w:rsidRPr="0028602D" w:rsidRDefault="00B63322" w:rsidP="00B63322">
            <w:pPr>
              <w:jc w:val="center"/>
              <w:rPr>
                <w:rFonts w:ascii="Times New Roman" w:hAnsi="Times New Roman" w:cs="Times New Roman"/>
                <w:sz w:val="20"/>
                <w:szCs w:val="20"/>
              </w:rPr>
            </w:pPr>
            <w:r w:rsidRPr="0028602D">
              <w:rPr>
                <w:rFonts w:ascii="Times New Roman" w:hAnsi="Times New Roman" w:cs="Times New Roman"/>
                <w:sz w:val="20"/>
                <w:szCs w:val="20"/>
              </w:rPr>
              <w:t>14:45 – 15:30h</w:t>
            </w:r>
          </w:p>
        </w:tc>
        <w:tc>
          <w:tcPr>
            <w:tcW w:w="1297" w:type="dxa"/>
          </w:tcPr>
          <w:p w:rsidR="00B63322" w:rsidRPr="0028602D" w:rsidRDefault="00B63322" w:rsidP="00B63322">
            <w:pPr>
              <w:jc w:val="center"/>
              <w:rPr>
                <w:rFonts w:ascii="Times New Roman" w:hAnsi="Times New Roman" w:cs="Times New Roman"/>
                <w:sz w:val="24"/>
                <w:szCs w:val="24"/>
              </w:rPr>
            </w:pPr>
            <w:proofErr w:type="gramStart"/>
            <w:r w:rsidRPr="0028602D">
              <w:rPr>
                <w:rFonts w:ascii="Times New Roman" w:hAnsi="Times New Roman" w:cs="Times New Roman"/>
                <w:sz w:val="24"/>
                <w:szCs w:val="24"/>
              </w:rPr>
              <w:t>EM</w:t>
            </w:r>
            <w:proofErr w:type="gramEnd"/>
          </w:p>
        </w:tc>
        <w:tc>
          <w:tcPr>
            <w:tcW w:w="1441"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MAT</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EXP</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EXP</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EXP</w:t>
            </w:r>
          </w:p>
        </w:tc>
      </w:tr>
      <w:tr w:rsidR="00E01FA7" w:rsidRPr="0028602D" w:rsidTr="00B63322">
        <w:tc>
          <w:tcPr>
            <w:tcW w:w="1665" w:type="dxa"/>
          </w:tcPr>
          <w:p w:rsidR="00B63322" w:rsidRPr="0028602D" w:rsidRDefault="00B63322" w:rsidP="00B63322">
            <w:pPr>
              <w:jc w:val="center"/>
              <w:rPr>
                <w:rFonts w:ascii="Times New Roman" w:hAnsi="Times New Roman" w:cs="Times New Roman"/>
                <w:sz w:val="20"/>
                <w:szCs w:val="20"/>
              </w:rPr>
            </w:pPr>
            <w:r w:rsidRPr="0028602D">
              <w:rPr>
                <w:rFonts w:ascii="Times New Roman" w:hAnsi="Times New Roman" w:cs="Times New Roman"/>
                <w:sz w:val="20"/>
                <w:szCs w:val="20"/>
              </w:rPr>
              <w:t>15:30h – 15:45h</w:t>
            </w:r>
          </w:p>
        </w:tc>
        <w:tc>
          <w:tcPr>
            <w:tcW w:w="7055" w:type="dxa"/>
            <w:gridSpan w:val="5"/>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Intervalo</w:t>
            </w:r>
          </w:p>
        </w:tc>
      </w:tr>
      <w:tr w:rsidR="00E01FA7" w:rsidRPr="0028602D" w:rsidTr="00B63322">
        <w:tc>
          <w:tcPr>
            <w:tcW w:w="1665" w:type="dxa"/>
          </w:tcPr>
          <w:p w:rsidR="00B63322" w:rsidRPr="0028602D" w:rsidRDefault="00B63322" w:rsidP="00B63322">
            <w:pPr>
              <w:jc w:val="center"/>
              <w:rPr>
                <w:rFonts w:ascii="Times New Roman" w:hAnsi="Times New Roman" w:cs="Times New Roman"/>
                <w:sz w:val="20"/>
                <w:szCs w:val="20"/>
              </w:rPr>
            </w:pPr>
            <w:r w:rsidRPr="0028602D">
              <w:rPr>
                <w:rFonts w:ascii="Times New Roman" w:hAnsi="Times New Roman" w:cs="Times New Roman"/>
                <w:sz w:val="20"/>
                <w:szCs w:val="20"/>
              </w:rPr>
              <w:t>15:45h – 16:30h</w:t>
            </w:r>
          </w:p>
        </w:tc>
        <w:tc>
          <w:tcPr>
            <w:tcW w:w="1297"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ING</w:t>
            </w:r>
          </w:p>
        </w:tc>
        <w:tc>
          <w:tcPr>
            <w:tcW w:w="1441"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EXP</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AFD</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AFD</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EXP</w:t>
            </w:r>
          </w:p>
        </w:tc>
      </w:tr>
      <w:tr w:rsidR="00E01FA7" w:rsidRPr="0028602D" w:rsidTr="00B63322">
        <w:tc>
          <w:tcPr>
            <w:tcW w:w="1665" w:type="dxa"/>
          </w:tcPr>
          <w:p w:rsidR="00B63322" w:rsidRPr="0028602D" w:rsidRDefault="00B63322" w:rsidP="00B63322">
            <w:pPr>
              <w:jc w:val="center"/>
              <w:rPr>
                <w:rFonts w:ascii="Times New Roman" w:hAnsi="Times New Roman" w:cs="Times New Roman"/>
                <w:sz w:val="20"/>
                <w:szCs w:val="20"/>
              </w:rPr>
            </w:pPr>
            <w:r w:rsidRPr="0028602D">
              <w:rPr>
                <w:rFonts w:ascii="Times New Roman" w:hAnsi="Times New Roman" w:cs="Times New Roman"/>
                <w:sz w:val="20"/>
                <w:szCs w:val="20"/>
              </w:rPr>
              <w:t>16:30h – 16:45h</w:t>
            </w:r>
          </w:p>
        </w:tc>
        <w:tc>
          <w:tcPr>
            <w:tcW w:w="7055" w:type="dxa"/>
            <w:gridSpan w:val="5"/>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Intervalo</w:t>
            </w:r>
          </w:p>
        </w:tc>
      </w:tr>
      <w:tr w:rsidR="00E01FA7" w:rsidRPr="0028602D" w:rsidTr="00B63322">
        <w:tc>
          <w:tcPr>
            <w:tcW w:w="1665" w:type="dxa"/>
          </w:tcPr>
          <w:p w:rsidR="00B63322" w:rsidRPr="0028602D" w:rsidRDefault="00B63322" w:rsidP="00B63322">
            <w:pPr>
              <w:jc w:val="center"/>
              <w:rPr>
                <w:rFonts w:ascii="Times New Roman" w:hAnsi="Times New Roman" w:cs="Times New Roman"/>
                <w:sz w:val="20"/>
                <w:szCs w:val="20"/>
              </w:rPr>
            </w:pPr>
            <w:r w:rsidRPr="0028602D">
              <w:rPr>
                <w:rFonts w:ascii="Times New Roman" w:hAnsi="Times New Roman" w:cs="Times New Roman"/>
                <w:sz w:val="20"/>
                <w:szCs w:val="20"/>
              </w:rPr>
              <w:t>16:45h – 17:30h</w:t>
            </w:r>
          </w:p>
        </w:tc>
        <w:tc>
          <w:tcPr>
            <w:tcW w:w="1297"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EMUSICA</w:t>
            </w:r>
          </w:p>
        </w:tc>
        <w:tc>
          <w:tcPr>
            <w:tcW w:w="1441"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AE</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ED</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AFD</w:t>
            </w:r>
          </w:p>
        </w:tc>
        <w:tc>
          <w:tcPr>
            <w:tcW w:w="1439" w:type="dxa"/>
          </w:tcPr>
          <w:p w:rsidR="00B63322" w:rsidRPr="0028602D" w:rsidRDefault="00B63322" w:rsidP="00B63322">
            <w:pPr>
              <w:jc w:val="center"/>
              <w:rPr>
                <w:rFonts w:ascii="Times New Roman" w:hAnsi="Times New Roman" w:cs="Times New Roman"/>
                <w:sz w:val="24"/>
                <w:szCs w:val="24"/>
              </w:rPr>
            </w:pPr>
            <w:r w:rsidRPr="0028602D">
              <w:rPr>
                <w:rFonts w:ascii="Times New Roman" w:hAnsi="Times New Roman" w:cs="Times New Roman"/>
                <w:sz w:val="24"/>
                <w:szCs w:val="24"/>
              </w:rPr>
              <w:t>EA</w:t>
            </w:r>
          </w:p>
        </w:tc>
      </w:tr>
    </w:tbl>
    <w:p w:rsidR="00B63322" w:rsidRPr="0028602D" w:rsidRDefault="00B63322" w:rsidP="00B63322">
      <w:pPr>
        <w:rPr>
          <w:rFonts w:ascii="Times New Roman" w:hAnsi="Times New Roman" w:cs="Times New Roman"/>
          <w:b/>
          <w:sz w:val="16"/>
          <w:szCs w:val="16"/>
        </w:rPr>
      </w:pPr>
      <w:r w:rsidRPr="0028602D">
        <w:rPr>
          <w:rFonts w:ascii="Times New Roman" w:hAnsi="Times New Roman" w:cs="Times New Roman"/>
          <w:b/>
          <w:sz w:val="16"/>
          <w:szCs w:val="16"/>
        </w:rPr>
        <w:t>Tabela 2 – Horário semanal do grupo de 1º ciclo</w:t>
      </w:r>
    </w:p>
    <w:p w:rsidR="00B63322" w:rsidRPr="0028602D" w:rsidRDefault="00B63322" w:rsidP="00B63322">
      <w:pPr>
        <w:rPr>
          <w:rFonts w:ascii="Times New Roman" w:hAnsi="Times New Roman" w:cs="Times New Roman"/>
          <w:sz w:val="24"/>
          <w:szCs w:val="24"/>
        </w:rPr>
      </w:pPr>
      <w:r w:rsidRPr="0028602D">
        <w:rPr>
          <w:rFonts w:ascii="Times New Roman" w:hAnsi="Times New Roman" w:cs="Times New Roman"/>
          <w:sz w:val="24"/>
          <w:szCs w:val="24"/>
        </w:rPr>
        <w:t>Legenda:</w:t>
      </w:r>
    </w:p>
    <w:p w:rsidR="00B63322" w:rsidRPr="0028602D" w:rsidRDefault="00B63322" w:rsidP="00B63322">
      <w:pPr>
        <w:rPr>
          <w:rFonts w:ascii="Times New Roman" w:hAnsi="Times New Roman" w:cs="Times New Roman"/>
          <w:sz w:val="24"/>
          <w:szCs w:val="24"/>
          <w:u w:val="single"/>
        </w:rPr>
      </w:pPr>
      <w:r w:rsidRPr="0028602D">
        <w:rPr>
          <w:rFonts w:ascii="Times New Roman" w:hAnsi="Times New Roman" w:cs="Times New Roman"/>
          <w:sz w:val="24"/>
          <w:szCs w:val="24"/>
          <w:u w:val="single"/>
        </w:rPr>
        <w:t xml:space="preserve">Atividades letivas </w:t>
      </w:r>
    </w:p>
    <w:p w:rsidR="00B63322" w:rsidRPr="0028602D" w:rsidRDefault="00B63322" w:rsidP="00B63322">
      <w:pPr>
        <w:rPr>
          <w:rFonts w:ascii="Times New Roman" w:hAnsi="Times New Roman" w:cs="Times New Roman"/>
          <w:sz w:val="24"/>
          <w:szCs w:val="24"/>
        </w:rPr>
      </w:pPr>
      <w:r w:rsidRPr="0028602D">
        <w:rPr>
          <w:rFonts w:ascii="Times New Roman" w:hAnsi="Times New Roman" w:cs="Times New Roman"/>
          <w:sz w:val="24"/>
          <w:szCs w:val="24"/>
        </w:rPr>
        <w:t>LP – Língua portuguesa (10 tempos de 45 minutos)</w:t>
      </w:r>
    </w:p>
    <w:p w:rsidR="00B63322" w:rsidRPr="0028602D" w:rsidRDefault="00B63322" w:rsidP="00B63322">
      <w:pPr>
        <w:rPr>
          <w:rFonts w:ascii="Times New Roman" w:hAnsi="Times New Roman" w:cs="Times New Roman"/>
          <w:sz w:val="24"/>
          <w:szCs w:val="24"/>
        </w:rPr>
      </w:pPr>
      <w:r w:rsidRPr="0028602D">
        <w:rPr>
          <w:rFonts w:ascii="Times New Roman" w:hAnsi="Times New Roman" w:cs="Times New Roman"/>
          <w:sz w:val="24"/>
          <w:szCs w:val="24"/>
        </w:rPr>
        <w:t>MAT – Matemática (9 tempos de 45 minutos)</w:t>
      </w:r>
    </w:p>
    <w:p w:rsidR="00B63322" w:rsidRPr="0028602D" w:rsidRDefault="00B63322" w:rsidP="00B63322">
      <w:pPr>
        <w:rPr>
          <w:rFonts w:ascii="Times New Roman" w:hAnsi="Times New Roman" w:cs="Times New Roman"/>
          <w:sz w:val="24"/>
          <w:szCs w:val="24"/>
        </w:rPr>
      </w:pPr>
      <w:r w:rsidRPr="0028602D">
        <w:rPr>
          <w:rFonts w:ascii="Times New Roman" w:hAnsi="Times New Roman" w:cs="Times New Roman"/>
          <w:sz w:val="24"/>
          <w:szCs w:val="24"/>
        </w:rPr>
        <w:t>EM – Estudo do Meio (6 tempos de 45 minutos)</w:t>
      </w:r>
    </w:p>
    <w:p w:rsidR="00B63322" w:rsidRPr="0028602D" w:rsidRDefault="00B63322" w:rsidP="00B63322">
      <w:pPr>
        <w:rPr>
          <w:rFonts w:ascii="Times New Roman" w:hAnsi="Times New Roman" w:cs="Times New Roman"/>
          <w:sz w:val="24"/>
          <w:szCs w:val="24"/>
        </w:rPr>
      </w:pPr>
      <w:r w:rsidRPr="0028602D">
        <w:rPr>
          <w:rFonts w:ascii="Times New Roman" w:hAnsi="Times New Roman" w:cs="Times New Roman"/>
          <w:sz w:val="24"/>
          <w:szCs w:val="24"/>
        </w:rPr>
        <w:t>EXP – Complementa todas as áreas das expressões (5 tempos de 45 minutos)</w:t>
      </w:r>
    </w:p>
    <w:p w:rsidR="00B63322" w:rsidRPr="0028602D" w:rsidRDefault="00B63322" w:rsidP="00B63322">
      <w:pPr>
        <w:rPr>
          <w:rFonts w:ascii="Times New Roman" w:hAnsi="Times New Roman" w:cs="Times New Roman"/>
          <w:sz w:val="24"/>
          <w:szCs w:val="24"/>
          <w:u w:val="single"/>
        </w:rPr>
      </w:pPr>
      <w:r w:rsidRPr="0028602D">
        <w:rPr>
          <w:rFonts w:ascii="Times New Roman" w:hAnsi="Times New Roman" w:cs="Times New Roman"/>
          <w:sz w:val="24"/>
          <w:szCs w:val="24"/>
          <w:u w:val="single"/>
        </w:rPr>
        <w:t>Atividades de enriquecimento curricular</w:t>
      </w:r>
    </w:p>
    <w:p w:rsidR="00B63322" w:rsidRPr="0028602D" w:rsidRDefault="00B63322" w:rsidP="00B63322">
      <w:pPr>
        <w:rPr>
          <w:rFonts w:ascii="Times New Roman" w:hAnsi="Times New Roman" w:cs="Times New Roman"/>
          <w:sz w:val="24"/>
          <w:szCs w:val="24"/>
        </w:rPr>
      </w:pPr>
      <w:r w:rsidRPr="0028602D">
        <w:rPr>
          <w:rFonts w:ascii="Times New Roman" w:hAnsi="Times New Roman" w:cs="Times New Roman"/>
          <w:sz w:val="24"/>
          <w:szCs w:val="24"/>
        </w:rPr>
        <w:lastRenderedPageBreak/>
        <w:t>AE – Apoio ao Estudo</w:t>
      </w:r>
    </w:p>
    <w:p w:rsidR="00B63322" w:rsidRPr="0028602D" w:rsidRDefault="00B63322" w:rsidP="00B63322">
      <w:pPr>
        <w:rPr>
          <w:rFonts w:ascii="Times New Roman" w:hAnsi="Times New Roman" w:cs="Times New Roman"/>
          <w:sz w:val="24"/>
          <w:szCs w:val="24"/>
        </w:rPr>
      </w:pPr>
      <w:r w:rsidRPr="0028602D">
        <w:rPr>
          <w:rFonts w:ascii="Times New Roman" w:hAnsi="Times New Roman" w:cs="Times New Roman"/>
          <w:sz w:val="24"/>
          <w:szCs w:val="24"/>
        </w:rPr>
        <w:t>EM – Ensino da Música</w:t>
      </w:r>
    </w:p>
    <w:p w:rsidR="00B63322" w:rsidRPr="0028602D" w:rsidRDefault="00B63322" w:rsidP="00B63322">
      <w:pPr>
        <w:rPr>
          <w:rFonts w:ascii="Times New Roman" w:hAnsi="Times New Roman" w:cs="Times New Roman"/>
          <w:sz w:val="24"/>
          <w:szCs w:val="24"/>
        </w:rPr>
      </w:pPr>
      <w:r w:rsidRPr="0028602D">
        <w:rPr>
          <w:rFonts w:ascii="Times New Roman" w:hAnsi="Times New Roman" w:cs="Times New Roman"/>
          <w:sz w:val="24"/>
          <w:szCs w:val="24"/>
        </w:rPr>
        <w:t>AFD – Atividade Física Desportiva</w:t>
      </w:r>
    </w:p>
    <w:p w:rsidR="00B63322" w:rsidRPr="0028602D" w:rsidRDefault="00B63322" w:rsidP="00B63322">
      <w:pPr>
        <w:rPr>
          <w:rFonts w:ascii="Times New Roman" w:hAnsi="Times New Roman" w:cs="Times New Roman"/>
          <w:sz w:val="24"/>
          <w:szCs w:val="24"/>
        </w:rPr>
      </w:pPr>
      <w:r w:rsidRPr="0028602D">
        <w:rPr>
          <w:rFonts w:ascii="Times New Roman" w:hAnsi="Times New Roman" w:cs="Times New Roman"/>
          <w:sz w:val="24"/>
          <w:szCs w:val="24"/>
        </w:rPr>
        <w:t>ING – Inglês</w:t>
      </w:r>
    </w:p>
    <w:p w:rsidR="00B63322" w:rsidRPr="0028602D" w:rsidRDefault="00B63322" w:rsidP="00B63322">
      <w:pPr>
        <w:rPr>
          <w:rFonts w:ascii="Times New Roman" w:hAnsi="Times New Roman" w:cs="Times New Roman"/>
          <w:sz w:val="24"/>
          <w:szCs w:val="24"/>
        </w:rPr>
      </w:pPr>
      <w:r w:rsidRPr="0028602D">
        <w:rPr>
          <w:rFonts w:ascii="Times New Roman" w:hAnsi="Times New Roman" w:cs="Times New Roman"/>
          <w:sz w:val="24"/>
          <w:szCs w:val="24"/>
        </w:rPr>
        <w:t>ED – Expressão Dramática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Apesar de haver quase uma “obrigação” de cumprimento do horário acima referido, durante a minha intervenção acabei por não levar à risca os tempos pretendidos para cada uma das áreas curriculares, sendo muito flexível no que concerne a isso. A planificação que era feita tinha sempre em conta este horário, no entanto as atividades, por vezes, estendiam-se por mais tempo, ou porque os alunos demoravam mais a fazer o que era proposto ou porque a atividade em si, assim o carecia.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Portanto posso afirmar que esta rotina semanal não era estática, sofrendo alterações conforme as tarefas a desenvolver, em especial, aquelas que requeriam uma discussão com o grande grupo. </w:t>
      </w:r>
    </w:p>
    <w:p w:rsidR="00B63322" w:rsidRDefault="00B63322" w:rsidP="009A1BE7">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Outros constrangimentos surgiam, estes perturbavam a normal rotina diária, o exemplo disso era o facto de duas funcionárias entre as 9:00h e as 10:30h entrarem na sala repondo o leite escolar em falta, recolhendo as senhas das sandes, assim como, a informação relativa das sandes pretendidas para o dia seguinte. Embora esta movimentação na sala não durasse mais do que 5 minutos era o suficiente para que o grupo turma dispersasse e interrompesse o trabalho a realizar. Por vezes mais de 5 minutos eram gastos só para que os alunos retomassem de novo o trabalho anterior. </w:t>
      </w:r>
      <w:r w:rsidR="00A52B4C">
        <w:rPr>
          <w:rFonts w:ascii="Times New Roman" w:hAnsi="Times New Roman" w:cs="Times New Roman"/>
          <w:sz w:val="24"/>
          <w:szCs w:val="24"/>
        </w:rPr>
        <w:t>Por</w:t>
      </w:r>
      <w:r w:rsidRPr="0028602D">
        <w:rPr>
          <w:rFonts w:ascii="Times New Roman" w:hAnsi="Times New Roman" w:cs="Times New Roman"/>
          <w:sz w:val="24"/>
          <w:szCs w:val="24"/>
        </w:rPr>
        <w:t xml:space="preserve"> não concordar muito com esta regra de funcionamento da instituição, tentei minimizá-la o mais possível, tentando remeter a atenção e concentração de todo o grupo na atividad</w:t>
      </w:r>
      <w:r w:rsidR="009A1BE7">
        <w:rPr>
          <w:rFonts w:ascii="Times New Roman" w:hAnsi="Times New Roman" w:cs="Times New Roman"/>
          <w:sz w:val="24"/>
          <w:szCs w:val="24"/>
        </w:rPr>
        <w:t>e que estivessem a desenvolver.</w:t>
      </w:r>
    </w:p>
    <w:p w:rsidR="009A1BE7" w:rsidRDefault="009A1BE7" w:rsidP="009A1BE7">
      <w:pPr>
        <w:spacing w:after="0" w:line="360" w:lineRule="auto"/>
        <w:ind w:firstLine="708"/>
        <w:jc w:val="both"/>
        <w:rPr>
          <w:rFonts w:ascii="Times New Roman" w:hAnsi="Times New Roman" w:cs="Times New Roman"/>
          <w:sz w:val="24"/>
          <w:szCs w:val="24"/>
        </w:rPr>
      </w:pPr>
    </w:p>
    <w:p w:rsidR="009A1BE7" w:rsidRDefault="009A1BE7" w:rsidP="009A1BE7">
      <w:pPr>
        <w:spacing w:after="0" w:line="360" w:lineRule="auto"/>
        <w:ind w:firstLine="708"/>
        <w:jc w:val="both"/>
        <w:rPr>
          <w:rFonts w:ascii="Times New Roman" w:hAnsi="Times New Roman" w:cs="Times New Roman"/>
          <w:sz w:val="24"/>
          <w:szCs w:val="24"/>
        </w:rPr>
      </w:pPr>
    </w:p>
    <w:p w:rsidR="009A1BE7" w:rsidRDefault="009A1BE7" w:rsidP="009A1BE7">
      <w:pPr>
        <w:spacing w:after="0" w:line="360" w:lineRule="auto"/>
        <w:ind w:firstLine="708"/>
        <w:jc w:val="both"/>
        <w:rPr>
          <w:rFonts w:ascii="Times New Roman" w:hAnsi="Times New Roman" w:cs="Times New Roman"/>
          <w:sz w:val="24"/>
          <w:szCs w:val="24"/>
        </w:rPr>
      </w:pPr>
    </w:p>
    <w:p w:rsidR="009A1BE7" w:rsidRDefault="009A1BE7" w:rsidP="009A1BE7">
      <w:pPr>
        <w:spacing w:after="0" w:line="360" w:lineRule="auto"/>
        <w:ind w:firstLine="708"/>
        <w:jc w:val="both"/>
        <w:rPr>
          <w:rFonts w:ascii="Times New Roman" w:hAnsi="Times New Roman" w:cs="Times New Roman"/>
          <w:sz w:val="24"/>
          <w:szCs w:val="24"/>
        </w:rPr>
      </w:pPr>
    </w:p>
    <w:p w:rsidR="009A1BE7" w:rsidRDefault="009A1BE7" w:rsidP="009A1BE7">
      <w:pPr>
        <w:spacing w:after="0" w:line="360" w:lineRule="auto"/>
        <w:ind w:firstLine="708"/>
        <w:jc w:val="both"/>
        <w:rPr>
          <w:rFonts w:ascii="Times New Roman" w:hAnsi="Times New Roman" w:cs="Times New Roman"/>
          <w:sz w:val="24"/>
          <w:szCs w:val="24"/>
        </w:rPr>
      </w:pPr>
    </w:p>
    <w:p w:rsidR="009A1BE7" w:rsidRDefault="009A1BE7" w:rsidP="009A1BE7">
      <w:pPr>
        <w:spacing w:after="0" w:line="360" w:lineRule="auto"/>
        <w:ind w:firstLine="708"/>
        <w:jc w:val="both"/>
        <w:rPr>
          <w:rFonts w:ascii="Times New Roman" w:hAnsi="Times New Roman" w:cs="Times New Roman"/>
          <w:sz w:val="24"/>
          <w:szCs w:val="24"/>
        </w:rPr>
      </w:pPr>
    </w:p>
    <w:p w:rsidR="009A1BE7" w:rsidRDefault="009A1BE7" w:rsidP="009A1BE7">
      <w:pPr>
        <w:spacing w:after="0" w:line="360" w:lineRule="auto"/>
        <w:ind w:firstLine="708"/>
        <w:jc w:val="both"/>
        <w:rPr>
          <w:rFonts w:ascii="Times New Roman" w:hAnsi="Times New Roman" w:cs="Times New Roman"/>
          <w:sz w:val="24"/>
          <w:szCs w:val="24"/>
        </w:rPr>
      </w:pPr>
    </w:p>
    <w:p w:rsidR="009A1BE7" w:rsidRPr="0028602D" w:rsidRDefault="009A1BE7" w:rsidP="009A1BE7">
      <w:pPr>
        <w:spacing w:after="0" w:line="360" w:lineRule="auto"/>
        <w:ind w:firstLine="708"/>
        <w:jc w:val="both"/>
        <w:rPr>
          <w:rFonts w:ascii="Times New Roman" w:hAnsi="Times New Roman" w:cs="Times New Roman"/>
          <w:sz w:val="24"/>
          <w:szCs w:val="24"/>
        </w:rPr>
      </w:pPr>
    </w:p>
    <w:p w:rsidR="00B63322" w:rsidRPr="0028602D" w:rsidRDefault="00B63322" w:rsidP="00B63322">
      <w:pPr>
        <w:spacing w:line="360" w:lineRule="auto"/>
        <w:jc w:val="both"/>
        <w:rPr>
          <w:rFonts w:ascii="Times New Roman" w:hAnsi="Times New Roman" w:cs="Times New Roman"/>
          <w:b/>
          <w:sz w:val="28"/>
          <w:szCs w:val="28"/>
        </w:rPr>
      </w:pPr>
      <w:r w:rsidRPr="0028602D">
        <w:rPr>
          <w:rFonts w:ascii="Times New Roman" w:hAnsi="Times New Roman" w:cs="Times New Roman"/>
          <w:b/>
          <w:sz w:val="28"/>
          <w:szCs w:val="28"/>
        </w:rPr>
        <w:lastRenderedPageBreak/>
        <w:t>2.3 – Organização dos grupos</w:t>
      </w:r>
    </w:p>
    <w:p w:rsidR="00B63322" w:rsidRPr="0028602D" w:rsidRDefault="00B63322" w:rsidP="00B63322">
      <w:pPr>
        <w:spacing w:line="360" w:lineRule="auto"/>
        <w:jc w:val="both"/>
        <w:rPr>
          <w:rFonts w:ascii="Times New Roman" w:hAnsi="Times New Roman" w:cs="Times New Roman"/>
          <w:b/>
          <w:sz w:val="28"/>
          <w:szCs w:val="28"/>
        </w:rPr>
      </w:pPr>
      <w:r w:rsidRPr="0028602D">
        <w:rPr>
          <w:rFonts w:ascii="Times New Roman" w:hAnsi="Times New Roman" w:cs="Times New Roman"/>
          <w:b/>
          <w:sz w:val="28"/>
          <w:szCs w:val="28"/>
        </w:rPr>
        <w:t>2.3.1 – O grupo de pré-escolar</w:t>
      </w:r>
    </w:p>
    <w:p w:rsidR="00B63322" w:rsidRPr="0028602D" w:rsidRDefault="00B63322" w:rsidP="00B63322">
      <w:pPr>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Há diferentes fatores que influenciam o modo próprio de funcioname</w:t>
      </w:r>
      <w:r w:rsidR="009A1BE7">
        <w:rPr>
          <w:rFonts w:ascii="Times New Roman" w:hAnsi="Times New Roman" w:cs="Times New Roman"/>
          <w:sz w:val="24"/>
          <w:szCs w:val="24"/>
        </w:rPr>
        <w:t>nto de um grupo…</w:t>
      </w:r>
      <w:r w:rsidRPr="0028602D">
        <w:rPr>
          <w:rFonts w:ascii="Times New Roman" w:hAnsi="Times New Roman" w:cs="Times New Roman"/>
          <w:sz w:val="24"/>
          <w:szCs w:val="24"/>
        </w:rPr>
        <w:t xml:space="preserve"> (</w:t>
      </w:r>
      <w:r w:rsidR="009A1BE7">
        <w:rPr>
          <w:rFonts w:ascii="Times New Roman" w:hAnsi="Times New Roman" w:cs="Times New Roman"/>
          <w:sz w:val="24"/>
          <w:szCs w:val="24"/>
        </w:rPr>
        <w:t>M. E.,</w:t>
      </w:r>
      <w:r w:rsidRPr="0028602D">
        <w:rPr>
          <w:rFonts w:ascii="Times New Roman" w:hAnsi="Times New Roman" w:cs="Times New Roman"/>
          <w:sz w:val="24"/>
          <w:szCs w:val="24"/>
        </w:rPr>
        <w:t xml:space="preserve"> 1997:35)</w:t>
      </w:r>
    </w:p>
    <w:p w:rsidR="00B63322" w:rsidRPr="0028602D" w:rsidRDefault="00B63322" w:rsidP="00B63322">
      <w:pPr>
        <w:rPr>
          <w:rFonts w:ascii="Times New Roman" w:hAnsi="Times New Roman" w:cs="Times New Roman"/>
          <w:sz w:val="16"/>
          <w:szCs w:val="16"/>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Durante o dia existem momentos de grande grupo, de pequeno grupo e momentos individuais. Geralmente o grupo organiza-se na sua maioria das vezes em grande ou pequenos grupos, tal como a rotina assim o organiza.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Como tempos de grande grupo encontrava o momento do acolhimento das crianças de manhã no ginásio, onde interagiam com crianças de outras salas, no canto das almofadas quando mostramos/dizemos/escrevemos, no conselho de 2ª e 6ª feira, na reflexão do dia e/ou escrita no diário e quando se contava uma história. A hora do lanche e do almoço também eram momentos de grande grupo. Segundo </w:t>
      </w:r>
      <w:r w:rsidRPr="001E4D29">
        <w:rPr>
          <w:rFonts w:ascii="Times New Roman" w:hAnsi="Times New Roman" w:cs="Times New Roman"/>
          <w:sz w:val="24"/>
          <w:szCs w:val="24"/>
        </w:rPr>
        <w:t>Niza</w:t>
      </w:r>
      <w:r w:rsidR="00841DF6" w:rsidRPr="001E4D29">
        <w:rPr>
          <w:rFonts w:ascii="Times New Roman" w:hAnsi="Times New Roman" w:cs="Times New Roman"/>
          <w:sz w:val="24"/>
          <w:szCs w:val="24"/>
        </w:rPr>
        <w:t xml:space="preserve"> </w:t>
      </w:r>
      <w:r w:rsidRPr="001E4D29">
        <w:rPr>
          <w:rFonts w:ascii="Times New Roman" w:hAnsi="Times New Roman" w:cs="Times New Roman"/>
          <w:sz w:val="24"/>
          <w:szCs w:val="24"/>
        </w:rPr>
        <w:t>(2007:137)</w:t>
      </w:r>
      <w:r w:rsidRPr="0028602D">
        <w:rPr>
          <w:rFonts w:ascii="Times New Roman" w:hAnsi="Times New Roman" w:cs="Times New Roman"/>
          <w:sz w:val="24"/>
          <w:szCs w:val="24"/>
        </w:rPr>
        <w:t xml:space="preserve"> </w:t>
      </w:r>
      <w:r w:rsidRPr="0028602D">
        <w:rPr>
          <w:rFonts w:ascii="Times New Roman" w:hAnsi="Times New Roman" w:cs="Times New Roman"/>
          <w:i/>
          <w:sz w:val="24"/>
          <w:szCs w:val="24"/>
        </w:rPr>
        <w:t>“O almoço…constitui um momento importante de autocontrolo e de formação social.”</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A aula de música também se podia considerar um momento de grande grupo, o grupo está envolvido de modo coletivo, ou seja, era uma atividade de grande grupo com a professora de música.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As aulas de movimento eram um misto de grande com pequeno grupo, dependendo do trabalho que se fazia com as crianças.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Alguns momentos de pequeno grupo que se podiam identificar são os momentos em que as crianças se dividiam quando iam para as diferentes áreas da sala como a casinha, computador, garagem, entre outras, quando iam à casa de banho antes do lanche ou do almoço. Quando as crianças iam à biblioteca, dividiam-se em pequenos grupos para usufruir das atividades lá implementadas e quando realizavam projetos e outras atividades de caráter plástico.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Um momento em que as crianças tinham tempos a pares, pode ser identificado quando faziam jogos de mesa, contudo alguns jogos eram realizados individualmente ou com mais de duas crianças.</w:t>
      </w:r>
    </w:p>
    <w:p w:rsidR="00B63322" w:rsidRPr="0028602D" w:rsidRDefault="00B63322" w:rsidP="00B63322">
      <w:pPr>
        <w:rPr>
          <w:rFonts w:ascii="Times New Roman" w:hAnsi="Times New Roman" w:cs="Times New Roman"/>
          <w:sz w:val="16"/>
          <w:szCs w:val="16"/>
        </w:rPr>
      </w:pPr>
    </w:p>
    <w:p w:rsidR="00B63322" w:rsidRPr="0028602D" w:rsidRDefault="00B63322" w:rsidP="00B63322">
      <w:pPr>
        <w:rPr>
          <w:rFonts w:ascii="Times New Roman" w:hAnsi="Times New Roman" w:cs="Times New Roman"/>
          <w:sz w:val="16"/>
          <w:szCs w:val="16"/>
        </w:rPr>
      </w:pPr>
    </w:p>
    <w:p w:rsidR="00B63322" w:rsidRPr="0028602D" w:rsidRDefault="00B63322" w:rsidP="00B63322">
      <w:pPr>
        <w:rPr>
          <w:rFonts w:ascii="Times New Roman" w:hAnsi="Times New Roman" w:cs="Times New Roman"/>
          <w:sz w:val="16"/>
          <w:szCs w:val="16"/>
        </w:rPr>
      </w:pPr>
    </w:p>
    <w:p w:rsidR="00B63322" w:rsidRPr="0028602D" w:rsidRDefault="00B63322" w:rsidP="00B63322">
      <w:pPr>
        <w:rPr>
          <w:rFonts w:ascii="Times New Roman" w:hAnsi="Times New Roman" w:cs="Times New Roman"/>
          <w:sz w:val="16"/>
          <w:szCs w:val="16"/>
        </w:rPr>
      </w:pPr>
    </w:p>
    <w:p w:rsidR="00B63322" w:rsidRPr="0028602D" w:rsidRDefault="00B63322" w:rsidP="00B63322">
      <w:pPr>
        <w:rPr>
          <w:rFonts w:ascii="Times New Roman" w:hAnsi="Times New Roman" w:cs="Times New Roman"/>
          <w:b/>
          <w:sz w:val="28"/>
          <w:szCs w:val="28"/>
        </w:rPr>
      </w:pPr>
      <w:r w:rsidRPr="0028602D">
        <w:rPr>
          <w:rFonts w:ascii="Times New Roman" w:hAnsi="Times New Roman" w:cs="Times New Roman"/>
          <w:b/>
          <w:sz w:val="28"/>
          <w:szCs w:val="28"/>
        </w:rPr>
        <w:lastRenderedPageBreak/>
        <w:t>2.3.2 - O grupo de 1º ciclo</w:t>
      </w:r>
    </w:p>
    <w:p w:rsidR="00B63322" w:rsidRPr="0028602D" w:rsidRDefault="00B63322" w:rsidP="00B63322">
      <w:pPr>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“Experiências vividas pelos alunos e à sua participação, individual e coletiva, na vida da turma…” (OCP 2006:18)</w:t>
      </w:r>
    </w:p>
    <w:p w:rsidR="00B63322" w:rsidRPr="0028602D" w:rsidRDefault="00B63322" w:rsidP="00B63322">
      <w:pPr>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eastAsia="Calibri" w:hAnsi="Times New Roman" w:cs="Times New Roman"/>
          <w:sz w:val="24"/>
          <w:szCs w:val="24"/>
        </w:rPr>
      </w:pPr>
      <w:r w:rsidRPr="0028602D">
        <w:rPr>
          <w:rFonts w:ascii="Times New Roman" w:eastAsia="Calibri" w:hAnsi="Times New Roman" w:cs="Times New Roman"/>
          <w:sz w:val="24"/>
          <w:szCs w:val="24"/>
        </w:rPr>
        <w:t xml:space="preserve">Embora a gestão do grupo não tenha sido fácil, penso que consegui dar resposta a esta componente tão importante no </w:t>
      </w:r>
      <w:r w:rsidR="00030974" w:rsidRPr="0028602D">
        <w:rPr>
          <w:rFonts w:ascii="Times New Roman" w:eastAsia="Calibri" w:hAnsi="Times New Roman" w:cs="Times New Roman"/>
          <w:sz w:val="24"/>
          <w:szCs w:val="24"/>
        </w:rPr>
        <w:t>dia-a-dia</w:t>
      </w:r>
      <w:r w:rsidRPr="0028602D">
        <w:rPr>
          <w:rFonts w:ascii="Times New Roman" w:eastAsia="Calibri" w:hAnsi="Times New Roman" w:cs="Times New Roman"/>
          <w:sz w:val="24"/>
          <w:szCs w:val="24"/>
        </w:rPr>
        <w:t xml:space="preserve"> da turma. Os momentos de transição eram aqueles em que a turma dispersava mais e por vezes era difícil chamá-los à realidade. Apesar disso gostei bastante de trabalhar com o grupo e aprendi imensas estratégias para que esta gestão me fosse mais favorável.</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Não havendo uma rotin</w:t>
      </w:r>
      <w:r w:rsidR="00030974">
        <w:rPr>
          <w:rFonts w:ascii="Times New Roman" w:hAnsi="Times New Roman" w:cs="Times New Roman"/>
          <w:sz w:val="24"/>
          <w:szCs w:val="24"/>
        </w:rPr>
        <w:t>a estabelecida, no que respeita</w:t>
      </w:r>
      <w:r w:rsidRPr="0028602D">
        <w:rPr>
          <w:rFonts w:ascii="Times New Roman" w:hAnsi="Times New Roman" w:cs="Times New Roman"/>
          <w:sz w:val="24"/>
          <w:szCs w:val="24"/>
        </w:rPr>
        <w:t xml:space="preserve"> à realização de trabalhos de grupos ou a pares, pensei que seria produtivo implementar pelo menos uma vez por semana um destes tipos de trabalhos, uma vez que o trabalho individual é feito habitualmente. Como me deparei com um grupo de alunos que pouco trabalhava a pares e/ou em grupo, e por ter experimentado uma tarefa em grupo e não ter tido um grande sucesso, </w:t>
      </w:r>
      <w:proofErr w:type="gramStart"/>
      <w:r w:rsidRPr="0028602D">
        <w:rPr>
          <w:rFonts w:ascii="Times New Roman" w:hAnsi="Times New Roman" w:cs="Times New Roman"/>
          <w:sz w:val="24"/>
          <w:szCs w:val="24"/>
        </w:rPr>
        <w:t>decidi</w:t>
      </w:r>
      <w:proofErr w:type="gramEnd"/>
      <w:r w:rsidRPr="0028602D">
        <w:rPr>
          <w:rFonts w:ascii="Times New Roman" w:hAnsi="Times New Roman" w:cs="Times New Roman"/>
          <w:sz w:val="24"/>
          <w:szCs w:val="24"/>
        </w:rPr>
        <w:t xml:space="preserve"> que seria prudente da minha parte começar por tentar introduzir primeiramente o trabalho a pares e depois passar então para o trabalho em grupos de mais elementos. Segundo Folque, Costa e Rosa (2011) </w:t>
      </w:r>
      <w:r w:rsidRPr="0028602D">
        <w:rPr>
          <w:rFonts w:ascii="Times New Roman" w:hAnsi="Times New Roman" w:cs="Times New Roman"/>
          <w:i/>
          <w:sz w:val="24"/>
          <w:szCs w:val="24"/>
        </w:rPr>
        <w:t>“O trabalho de grupo envolve e afeta o ambiente no grupo, nomeadamente, no controlo do seu próprio sucesso, esforço e em atitudes positivas.”</w:t>
      </w:r>
      <w:r w:rsidRPr="0028602D">
        <w:rPr>
          <w:rFonts w:ascii="Times New Roman" w:hAnsi="Times New Roman" w:cs="Times New Roman"/>
          <w:sz w:val="24"/>
          <w:szCs w:val="24"/>
        </w:rPr>
        <w:t xml:space="preserve"> Contrapondo com o trabalho individual </w:t>
      </w:r>
      <w:r w:rsidRPr="0028602D">
        <w:rPr>
          <w:rFonts w:ascii="Times New Roman" w:hAnsi="Times New Roman" w:cs="Times New Roman"/>
          <w:i/>
          <w:sz w:val="24"/>
          <w:szCs w:val="24"/>
        </w:rPr>
        <w:t>“No trabalho sozinho não é possível encontrar soluções para os problemas e compreender conceitos, apreciar as relações entre colegas.”</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Os trabalhos a pares (figura 32) que planifiquei eram realizados em qualquer uma das áreas curriculares, ou seja, poderiam ser realizados com conteúdos de língua portuguesa, matemática, estudo do meio, expressão plástica, etc. As primeiras reações que os alunos demonstravam incluíam-se numa atitude de trabalho individual, sem que houvesse uma discussão de ideias entre os pares, ou qualquer interação nesse sentido. Após algumas tentativas, os alunos começaram a perceber verdadeiramente o sentido do trabalho de grupo. </w:t>
      </w:r>
    </w:p>
    <w:p w:rsidR="00B63322" w:rsidRPr="0028602D" w:rsidRDefault="00B63322" w:rsidP="00B63322">
      <w:pPr>
        <w:spacing w:after="0" w:line="360" w:lineRule="auto"/>
        <w:ind w:firstLine="709"/>
        <w:jc w:val="both"/>
        <w:rPr>
          <w:rFonts w:ascii="Times New Roman" w:hAnsi="Times New Roman" w:cs="Times New Roman"/>
          <w:sz w:val="24"/>
          <w:szCs w:val="24"/>
        </w:rPr>
      </w:pPr>
    </w:p>
    <w:p w:rsidR="00B63322" w:rsidRPr="0028602D" w:rsidRDefault="00B63322" w:rsidP="00B63322">
      <w:pPr>
        <w:spacing w:after="0" w:line="360" w:lineRule="auto"/>
        <w:ind w:firstLine="709"/>
        <w:jc w:val="both"/>
        <w:rPr>
          <w:rFonts w:ascii="Times New Roman" w:hAnsi="Times New Roman" w:cs="Times New Roman"/>
          <w:sz w:val="24"/>
          <w:szCs w:val="24"/>
        </w:rPr>
      </w:pPr>
    </w:p>
    <w:p w:rsidR="00B63322" w:rsidRPr="0028602D" w:rsidRDefault="00B63322" w:rsidP="00B63322">
      <w:pPr>
        <w:spacing w:after="0" w:line="360" w:lineRule="auto"/>
        <w:ind w:firstLine="709"/>
        <w:jc w:val="both"/>
        <w:rPr>
          <w:rFonts w:ascii="Times New Roman" w:hAnsi="Times New Roman" w:cs="Times New Roman"/>
          <w:sz w:val="24"/>
          <w:szCs w:val="24"/>
        </w:rPr>
      </w:pPr>
    </w:p>
    <w:p w:rsidR="00B63322" w:rsidRPr="0028602D" w:rsidRDefault="00B63322" w:rsidP="00B63322">
      <w:pPr>
        <w:spacing w:after="0" w:line="360" w:lineRule="auto"/>
        <w:ind w:firstLine="709"/>
        <w:jc w:val="both"/>
        <w:rPr>
          <w:rFonts w:ascii="Times New Roman" w:hAnsi="Times New Roman" w:cs="Times New Roman"/>
          <w:sz w:val="24"/>
          <w:szCs w:val="24"/>
        </w:rPr>
      </w:pPr>
    </w:p>
    <w:p w:rsidR="00B63322" w:rsidRPr="0028602D" w:rsidRDefault="00B63322" w:rsidP="00B63322">
      <w:pPr>
        <w:spacing w:after="0" w:line="360" w:lineRule="auto"/>
        <w:ind w:firstLine="709"/>
        <w:jc w:val="both"/>
        <w:rPr>
          <w:rFonts w:ascii="Times New Roman" w:hAnsi="Times New Roman" w:cs="Times New Roman"/>
          <w:sz w:val="24"/>
          <w:szCs w:val="24"/>
        </w:rPr>
      </w:pPr>
    </w:p>
    <w:p w:rsidR="00B63322" w:rsidRPr="0028602D" w:rsidRDefault="00B63322" w:rsidP="00B63322">
      <w:pPr>
        <w:spacing w:after="0" w:line="360" w:lineRule="auto"/>
        <w:ind w:firstLine="709"/>
        <w:jc w:val="both"/>
        <w:rPr>
          <w:rFonts w:ascii="Times New Roman" w:hAnsi="Times New Roman" w:cs="Times New Roman"/>
          <w:sz w:val="16"/>
          <w:szCs w:val="16"/>
        </w:rPr>
      </w:pPr>
    </w:p>
    <w:p w:rsidR="00B63322" w:rsidRPr="0028602D" w:rsidRDefault="00B63322" w:rsidP="00B63322">
      <w:pPr>
        <w:spacing w:after="0" w:line="360" w:lineRule="auto"/>
        <w:jc w:val="both"/>
        <w:rPr>
          <w:rFonts w:ascii="Times New Roman" w:hAnsi="Times New Roman" w:cs="Times New Roman"/>
          <w:sz w:val="16"/>
          <w:szCs w:val="16"/>
        </w:rPr>
      </w:pPr>
      <w:r w:rsidRPr="0028602D">
        <w:rPr>
          <w:rFonts w:ascii="Times New Roman" w:hAnsi="Times New Roman" w:cs="Times New Roman"/>
          <w:noProof/>
          <w:sz w:val="24"/>
          <w:szCs w:val="24"/>
          <w:lang w:eastAsia="pt-PT"/>
        </w:rPr>
        <w:lastRenderedPageBreak/>
        <w:drawing>
          <wp:anchor distT="0" distB="0" distL="114300" distR="114300" simplePos="0" relativeHeight="251698176" behindDoc="0" locked="0" layoutInCell="1" allowOverlap="1" wp14:anchorId="5CC9C2DA" wp14:editId="43450148">
            <wp:simplePos x="0" y="0"/>
            <wp:positionH relativeFrom="column">
              <wp:posOffset>2713355</wp:posOffset>
            </wp:positionH>
            <wp:positionV relativeFrom="paragraph">
              <wp:posOffset>-29845</wp:posOffset>
            </wp:positionV>
            <wp:extent cx="2592070" cy="1727835"/>
            <wp:effectExtent l="0" t="0" r="0" b="5715"/>
            <wp:wrapSquare wrapText="bothSides"/>
            <wp:docPr id="1070" name="Picture 33" descr="C:\Users\Marta\Desktop\Marta\Mestrado\2º Ano\3º Semestre\PES 1º ciclo\Fotos 1º ciclo\IMG_4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ta\Desktop\Marta\Mestrado\2º Ano\3º Semestre\PES 1º ciclo\Fotos 1º ciclo\IMG_4688.JPG"/>
                    <pic:cNvPicPr>
                      <a:picLocks noChangeAspect="1" noChangeArrowheads="1"/>
                    </pic:cNvPicPr>
                  </pic:nvPicPr>
                  <pic:blipFill>
                    <a:blip r:embed="rId58"/>
                    <a:stretch>
                      <a:fillRect/>
                    </a:stretch>
                  </pic:blipFill>
                  <pic:spPr bwMode="auto">
                    <a:xfrm>
                      <a:off x="0" y="0"/>
                      <a:ext cx="2592070" cy="1727835"/>
                    </a:xfrm>
                    <a:prstGeom prst="rect">
                      <a:avLst/>
                    </a:prstGeom>
                    <a:noFill/>
                    <a:ln>
                      <a:noFill/>
                    </a:ln>
                  </pic:spPr>
                </pic:pic>
              </a:graphicData>
            </a:graphic>
          </wp:anchor>
        </w:drawing>
      </w:r>
      <w:r w:rsidRPr="0028602D">
        <w:rPr>
          <w:rFonts w:ascii="Times New Roman" w:hAnsi="Times New Roman" w:cs="Times New Roman"/>
          <w:noProof/>
          <w:sz w:val="24"/>
          <w:szCs w:val="24"/>
          <w:lang w:eastAsia="pt-PT"/>
        </w:rPr>
        <w:drawing>
          <wp:anchor distT="0" distB="0" distL="114300" distR="114300" simplePos="0" relativeHeight="251697152" behindDoc="0" locked="0" layoutInCell="1" allowOverlap="1" wp14:anchorId="494F0A10" wp14:editId="7841D8A8">
            <wp:simplePos x="0" y="0"/>
            <wp:positionH relativeFrom="column">
              <wp:posOffset>119380</wp:posOffset>
            </wp:positionH>
            <wp:positionV relativeFrom="paragraph">
              <wp:posOffset>-31115</wp:posOffset>
            </wp:positionV>
            <wp:extent cx="2592000" cy="1728000"/>
            <wp:effectExtent l="0" t="0" r="0" b="5715"/>
            <wp:wrapSquare wrapText="bothSides"/>
            <wp:docPr id="1071" name="Picture 32" descr="C:\Users\Marta\Desktop\Marta\Mestrado\2º Ano\3º Semestre\PES 1º ciclo\Fotos 1º ciclo\IMG_4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ta\Desktop\Marta\Mestrado\2º Ano\3º Semestre\PES 1º ciclo\Fotos 1º ciclo\IMG_4676.JPG"/>
                    <pic:cNvPicPr>
                      <a:picLocks noChangeAspect="1" noChangeArrowheads="1"/>
                    </pic:cNvPicPr>
                  </pic:nvPicPr>
                  <pic:blipFill>
                    <a:blip r:embed="rId59"/>
                    <a:stretch>
                      <a:fillRect/>
                    </a:stretch>
                  </pic:blipFill>
                  <pic:spPr bwMode="auto">
                    <a:xfrm>
                      <a:off x="0" y="0"/>
                      <a:ext cx="2592000" cy="1728000"/>
                    </a:xfrm>
                    <a:prstGeom prst="rect">
                      <a:avLst/>
                    </a:prstGeom>
                    <a:noFill/>
                    <a:ln>
                      <a:noFill/>
                    </a:ln>
                  </pic:spPr>
                </pic:pic>
              </a:graphicData>
            </a:graphic>
          </wp:anchor>
        </w:drawing>
      </w:r>
    </w:p>
    <w:p w:rsidR="00B63322" w:rsidRPr="0028602D" w:rsidRDefault="00B63322" w:rsidP="00B63322">
      <w:pPr>
        <w:spacing w:after="0" w:line="360" w:lineRule="auto"/>
        <w:jc w:val="both"/>
        <w:rPr>
          <w:rFonts w:ascii="Times New Roman" w:hAnsi="Times New Roman" w:cs="Times New Roman"/>
          <w:b/>
          <w:sz w:val="16"/>
          <w:szCs w:val="16"/>
        </w:rPr>
      </w:pPr>
      <w:r w:rsidRPr="0028602D">
        <w:rPr>
          <w:rFonts w:ascii="Times New Roman" w:hAnsi="Times New Roman" w:cs="Times New Roman"/>
          <w:sz w:val="16"/>
          <w:szCs w:val="16"/>
        </w:rPr>
        <w:t xml:space="preserve">  </w:t>
      </w:r>
      <w:r w:rsidRPr="0028602D">
        <w:rPr>
          <w:rFonts w:ascii="Times New Roman" w:hAnsi="Times New Roman" w:cs="Times New Roman"/>
          <w:b/>
          <w:sz w:val="16"/>
          <w:szCs w:val="16"/>
        </w:rPr>
        <w:t xml:space="preserve">   Fig. 32 Trabalho de texto realizado a pares e trabalho de matemática (molduras de 10) realizado a pares</w:t>
      </w:r>
    </w:p>
    <w:p w:rsidR="00B63322" w:rsidRPr="0028602D" w:rsidRDefault="00B63322" w:rsidP="00B63322">
      <w:pPr>
        <w:spacing w:after="0" w:line="360" w:lineRule="auto"/>
        <w:ind w:firstLine="709"/>
        <w:jc w:val="both"/>
        <w:rPr>
          <w:rFonts w:ascii="Times New Roman" w:hAnsi="Times New Roman" w:cs="Times New Roman"/>
          <w:sz w:val="24"/>
          <w:szCs w:val="24"/>
        </w:rPr>
      </w:pP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Os trabalhos em grupos maiores fora</w:t>
      </w:r>
      <w:r w:rsidR="00BC76BC">
        <w:rPr>
          <w:rFonts w:ascii="Times New Roman" w:hAnsi="Times New Roman" w:cs="Times New Roman"/>
          <w:sz w:val="24"/>
          <w:szCs w:val="24"/>
        </w:rPr>
        <w:t>m abordados um pouco mais tarde. A</w:t>
      </w:r>
      <w:r w:rsidRPr="0028602D">
        <w:rPr>
          <w:rFonts w:ascii="Times New Roman" w:hAnsi="Times New Roman" w:cs="Times New Roman"/>
          <w:sz w:val="24"/>
          <w:szCs w:val="24"/>
        </w:rPr>
        <w:t xml:space="preserve"> conceção dos grupos era feita por mim, para que houvesse um equilíbrio de conhecimentos entre os seus elementos. Inicialmente estes grupos trabalhavam a pares, contudo começou-se a sentir uma necessidade de troca de ideias para a fruição de pensamentos e opiniões. Apesar </w:t>
      </w:r>
      <w:proofErr w:type="gramStart"/>
      <w:r w:rsidRPr="0028602D">
        <w:rPr>
          <w:rFonts w:ascii="Times New Roman" w:hAnsi="Times New Roman" w:cs="Times New Roman"/>
          <w:sz w:val="24"/>
          <w:szCs w:val="24"/>
        </w:rPr>
        <w:t>desta</w:t>
      </w:r>
      <w:proofErr w:type="gramEnd"/>
      <w:r w:rsidRPr="0028602D">
        <w:rPr>
          <w:rFonts w:ascii="Times New Roman" w:hAnsi="Times New Roman" w:cs="Times New Roman"/>
          <w:sz w:val="24"/>
          <w:szCs w:val="24"/>
        </w:rPr>
        <w:t xml:space="preserve"> abordagem ter tido uma evolução bastante positiva, penso que seria importante dar continuidade a esta estratégia para que a turma ganhasse mais solidez neste tipo de tarefas, as quais, são uma mais valia para o grupo turma.</w:t>
      </w:r>
    </w:p>
    <w:p w:rsidR="00B63322" w:rsidRPr="0028602D" w:rsidRDefault="00B63322" w:rsidP="00B63322">
      <w:pPr>
        <w:spacing w:after="0" w:line="360" w:lineRule="auto"/>
        <w:ind w:firstLine="708"/>
        <w:jc w:val="both"/>
        <w:rPr>
          <w:rFonts w:ascii="Times New Roman" w:hAnsi="Times New Roman" w:cs="Times New Roman"/>
          <w:color w:val="2A2A2A"/>
          <w:sz w:val="24"/>
          <w:szCs w:val="24"/>
        </w:rPr>
      </w:pPr>
      <w:r w:rsidRPr="0028602D">
        <w:rPr>
          <w:rFonts w:ascii="Times New Roman" w:hAnsi="Times New Roman" w:cs="Times New Roman"/>
          <w:color w:val="2A2A2A"/>
          <w:sz w:val="24"/>
          <w:szCs w:val="24"/>
        </w:rPr>
        <w:t>O que na minha prática pedagógica esteve mais presente foi a importância do grupo para potenciar as aprendizagens em que os conhecimentos prévios das crianças influenciaram bastante toda a dinâmica da prática. Neste sentido caminhamos para as comunidades de aprendizagem onde o trabalho cooperativo é bastante valorizado. Nas comunidades de aprendizagem o grupo é a base dinâmica e propiciadora da aprendizagem. Desta forma e um pouco com base nas comunidades de aprendizagem podemos compreender um pouco aquilo que se passou na minha prática. Apesar disso nem sempre conseguir trabalhar segundo uma comunidade de aprendizagem, utilizando uma pedagogia mais virada para o trabalho individual, principalmente na prática em 1º ciclo.</w:t>
      </w:r>
    </w:p>
    <w:p w:rsidR="00B63322" w:rsidRPr="0028602D" w:rsidRDefault="00B63322" w:rsidP="00B63322">
      <w:pPr>
        <w:spacing w:after="0" w:line="360" w:lineRule="auto"/>
        <w:ind w:firstLine="708"/>
        <w:jc w:val="both"/>
        <w:rPr>
          <w:rFonts w:ascii="Arial" w:hAnsi="Arial" w:cs="Arial"/>
          <w:color w:val="2A2A2A"/>
          <w:sz w:val="20"/>
          <w:szCs w:val="20"/>
        </w:rPr>
      </w:pPr>
    </w:p>
    <w:p w:rsidR="00B63322" w:rsidRPr="0028602D" w:rsidRDefault="00B63322" w:rsidP="00B63322">
      <w:pPr>
        <w:rPr>
          <w:rFonts w:ascii="Times New Roman" w:hAnsi="Times New Roman" w:cs="Times New Roman"/>
          <w:b/>
          <w:sz w:val="28"/>
          <w:szCs w:val="28"/>
        </w:rPr>
      </w:pPr>
      <w:r w:rsidRPr="0028602D">
        <w:rPr>
          <w:rFonts w:ascii="Times New Roman" w:hAnsi="Times New Roman" w:cs="Times New Roman"/>
          <w:b/>
          <w:sz w:val="28"/>
          <w:szCs w:val="28"/>
        </w:rPr>
        <w:t>2.4 – Reflexão Comparativa entre Pré-escolar e 1º Ciclo</w:t>
      </w:r>
    </w:p>
    <w:p w:rsidR="00B63322" w:rsidRPr="0028602D" w:rsidRDefault="00B63322" w:rsidP="00B63322">
      <w:pPr>
        <w:rPr>
          <w:rFonts w:ascii="Times New Roman" w:hAnsi="Times New Roman" w:cs="Times New Roman"/>
          <w:b/>
          <w:sz w:val="28"/>
          <w:szCs w:val="28"/>
        </w:rPr>
      </w:pP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Na minha opinião, a organização do cenário educativo destas duas valências continua a ser bastante diferente. A começar pelos espaços, podemos verificar que o pré-escolar t</w:t>
      </w:r>
      <w:r w:rsidR="00BC76BC">
        <w:rPr>
          <w:rFonts w:ascii="Times New Roman" w:hAnsi="Times New Roman" w:cs="Times New Roman"/>
          <w:sz w:val="24"/>
          <w:szCs w:val="24"/>
        </w:rPr>
        <w:t>em muita liberdade de ação,</w:t>
      </w:r>
      <w:r w:rsidRPr="0028602D">
        <w:rPr>
          <w:rFonts w:ascii="Times New Roman" w:hAnsi="Times New Roman" w:cs="Times New Roman"/>
          <w:sz w:val="24"/>
          <w:szCs w:val="24"/>
        </w:rPr>
        <w:t xml:space="preserve"> vári</w:t>
      </w:r>
      <w:r w:rsidR="00BC76BC">
        <w:rPr>
          <w:rFonts w:ascii="Times New Roman" w:hAnsi="Times New Roman" w:cs="Times New Roman"/>
          <w:sz w:val="24"/>
          <w:szCs w:val="24"/>
        </w:rPr>
        <w:t>as áreas são comtempladas e</w:t>
      </w:r>
      <w:r w:rsidRPr="0028602D">
        <w:rPr>
          <w:rFonts w:ascii="Times New Roman" w:hAnsi="Times New Roman" w:cs="Times New Roman"/>
          <w:sz w:val="24"/>
          <w:szCs w:val="24"/>
        </w:rPr>
        <w:t xml:space="preserve"> existe uma </w:t>
      </w:r>
      <w:r w:rsidRPr="0028602D">
        <w:rPr>
          <w:rFonts w:ascii="Times New Roman" w:hAnsi="Times New Roman" w:cs="Times New Roman"/>
          <w:sz w:val="24"/>
          <w:szCs w:val="24"/>
        </w:rPr>
        <w:lastRenderedPageBreak/>
        <w:t>grande organização de materiais. Por sua vez o 1º ciclo é muito mais contido nas áreas que contempla, o aspeto geral da sala remete-nos para o ensino tradicional o que nos deixa muito “agarrados” a essa forma de trabalhar. Apesar de ter alterado pouco no espaço de 1º ciclo, aprendi que é importante que este proporcione aos alunos outro tipo de aprendizagens menos dirigidas, tal como acontece com o pré-escolar. Penso que esta nova geração de professores/educadores poderá “matar” esta visão tradicional de espaço – sala de aula. Por outro lado</w:t>
      </w:r>
      <w:r w:rsidR="00BC76BC">
        <w:rPr>
          <w:rFonts w:ascii="Times New Roman" w:hAnsi="Times New Roman" w:cs="Times New Roman"/>
          <w:sz w:val="24"/>
          <w:szCs w:val="24"/>
        </w:rPr>
        <w:t>,</w:t>
      </w:r>
      <w:r w:rsidRPr="0028602D">
        <w:rPr>
          <w:rFonts w:ascii="Times New Roman" w:hAnsi="Times New Roman" w:cs="Times New Roman"/>
          <w:sz w:val="24"/>
          <w:szCs w:val="24"/>
        </w:rPr>
        <w:t xml:space="preserve"> também verifiquei que existem alguns constrangimentos para que tal aconteça, tais como: espaço reduzido, obrigação de um currículo a lecionar, entre outros. Nesta turma, especificamente, como já referi antes</w:t>
      </w:r>
      <w:r w:rsidR="00BC76BC">
        <w:rPr>
          <w:rFonts w:ascii="Times New Roman" w:hAnsi="Times New Roman" w:cs="Times New Roman"/>
          <w:sz w:val="24"/>
          <w:szCs w:val="24"/>
        </w:rPr>
        <w:t>,</w:t>
      </w:r>
      <w:r w:rsidRPr="0028602D">
        <w:rPr>
          <w:rFonts w:ascii="Times New Roman" w:hAnsi="Times New Roman" w:cs="Times New Roman"/>
          <w:sz w:val="24"/>
          <w:szCs w:val="24"/>
        </w:rPr>
        <w:t xml:space="preserve"> talvez </w:t>
      </w:r>
      <w:r w:rsidR="00BC76BC">
        <w:rPr>
          <w:rFonts w:ascii="Times New Roman" w:hAnsi="Times New Roman" w:cs="Times New Roman"/>
          <w:sz w:val="24"/>
          <w:szCs w:val="24"/>
        </w:rPr>
        <w:t>tivesse</w:t>
      </w:r>
      <w:r w:rsidRPr="0028602D">
        <w:rPr>
          <w:rFonts w:ascii="Times New Roman" w:hAnsi="Times New Roman" w:cs="Times New Roman"/>
          <w:sz w:val="24"/>
          <w:szCs w:val="24"/>
        </w:rPr>
        <w:t xml:space="preserve"> sido uma boa aposta o “nascimento” de uma biblioteca para dinamizar mais e melhor os tempos de espera que se faziam sentir, no entanto esta ideia não avançou, talvez por medo de arriscar da minha parte.</w:t>
      </w:r>
      <w:r w:rsidR="00C118D3">
        <w:rPr>
          <w:rFonts w:ascii="Times New Roman" w:hAnsi="Times New Roman" w:cs="Times New Roman"/>
          <w:sz w:val="24"/>
          <w:szCs w:val="24"/>
        </w:rPr>
        <w:t xml:space="preserve"> Os tempos de espera aconteciam essencialmente entre as atividades, e sucediam-se frequentemente porque havia diferentes ritmos de trabalho na sala, o que ocasionava esses tempos de espera.</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Apesar destas duas valências terem um horário, pelo qual norteiam a sua rotina, penso que em pré-escolar havia uma flexibilidade e uma liberdade mais acentuada. Em ambas as situações houve um contorno ao horário que se pôde </w:t>
      </w:r>
      <w:r w:rsidR="00D74B9F">
        <w:rPr>
          <w:rFonts w:ascii="Times New Roman" w:hAnsi="Times New Roman" w:cs="Times New Roman"/>
          <w:sz w:val="24"/>
          <w:szCs w:val="24"/>
        </w:rPr>
        <w:t>realizar sem que isso prejudicas</w:t>
      </w:r>
      <w:r w:rsidRPr="0028602D">
        <w:rPr>
          <w:rFonts w:ascii="Times New Roman" w:hAnsi="Times New Roman" w:cs="Times New Roman"/>
          <w:sz w:val="24"/>
          <w:szCs w:val="24"/>
        </w:rPr>
        <w:t>se a natural rotina das crianças, aliás, como referi anteriormente alterei a rotina das segundas-feiras do pré-escolar. No 1º ciclo a alteração da rotina não foi tão fácil como em pré-escolar, contudo insisti e acabei por implementar uma rotina de planeamento em todas as manhãs. Embora não fossem diretamente os alunos a fazer esse planeamento, o objetivo era que eles tivessem do lado deles a informação das atividades que iriamos desenvolver durante o dia e</w:t>
      </w:r>
      <w:r w:rsidR="00D74B9F">
        <w:rPr>
          <w:rFonts w:ascii="Times New Roman" w:hAnsi="Times New Roman" w:cs="Times New Roman"/>
          <w:sz w:val="24"/>
          <w:szCs w:val="24"/>
        </w:rPr>
        <w:t xml:space="preserve"> pudessem</w:t>
      </w:r>
      <w:r w:rsidRPr="0028602D">
        <w:rPr>
          <w:rFonts w:ascii="Times New Roman" w:hAnsi="Times New Roman" w:cs="Times New Roman"/>
          <w:sz w:val="24"/>
          <w:szCs w:val="24"/>
        </w:rPr>
        <w:t xml:space="preserve"> questioná-las ou reposicioná-las.</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Relativamente à organização do grupo, o pré-escolar permitia uma fluidez de trabalho, do próprio interesse das crianças, da concentração e da motivação que permitia uma maneira de estar diferente. Esta conclusão fundamenta-se muito pelo facto de estar perante uma sala em que o modelo pedagógico era o MEM, que influencia essa fluidez e essa organização específica. A organização do grupo do 1º ciclo apresentava algumas situações mais problemáticas, nomeadamente o facto de ter identificado, após algumas observações e ao longo do meu estágio, que os alunos demonstravam ter grandes dificuldades em trabalhar em pequeno e grande grupo. Conforme já referi anteriormente, tentei colmatar essa lacuna, com a execução de pelo menos uma vez por semana de um trabalho de grupo. Inicialmente foi trabalhado o trabalho a pares e </w:t>
      </w:r>
      <w:r w:rsidRPr="0028602D">
        <w:rPr>
          <w:rFonts w:ascii="Times New Roman" w:hAnsi="Times New Roman" w:cs="Times New Roman"/>
          <w:sz w:val="24"/>
          <w:szCs w:val="24"/>
        </w:rPr>
        <w:lastRenderedPageBreak/>
        <w:t>posteriormente o trabalho em grupos maiores, nestas ocasiões eram trabalhadas as várias áreas de conteúdo sem exceção.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Gostaria também de acrescentar que, apesar da instituição em causa ser recente (inauguração 2009) e ter sido construída para o efeito real, não inclui um espaço ao ar livre (recreio) para as duas valências em causa. Na minha opinião</w:t>
      </w:r>
      <w:r w:rsidR="00337DDA">
        <w:rPr>
          <w:rFonts w:ascii="Times New Roman" w:hAnsi="Times New Roman" w:cs="Times New Roman"/>
          <w:sz w:val="24"/>
          <w:szCs w:val="24"/>
        </w:rPr>
        <w:t>,</w:t>
      </w:r>
      <w:r w:rsidRPr="0028602D">
        <w:rPr>
          <w:rFonts w:ascii="Times New Roman" w:hAnsi="Times New Roman" w:cs="Times New Roman"/>
          <w:sz w:val="24"/>
          <w:szCs w:val="24"/>
        </w:rPr>
        <w:t xml:space="preserve"> a junção das crianças de pré-escolar e de 1º ciclo, no recreio iria ser uma mais-valia para todos, por minimizar o efeito das transições de um ciclo para o outro. Por outro lado compreendo que a segurança das crianças “chama” mais alto e a necessidade de assegurar o bem-estar das crianças de pré-escolar, principalmente, foi um fator determinante para a execução do edifício da forma como foi concebido.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Apesar das diferenças registadas e das dificuldades e facilidades encontradas nos estágios, penso que as aprendizagens feitas por mim</w:t>
      </w:r>
      <w:proofErr w:type="gramStart"/>
      <w:r w:rsidRPr="0028602D">
        <w:rPr>
          <w:rFonts w:ascii="Times New Roman" w:hAnsi="Times New Roman" w:cs="Times New Roman"/>
          <w:sz w:val="24"/>
          <w:szCs w:val="24"/>
        </w:rPr>
        <w:t>,</w:t>
      </w:r>
      <w:proofErr w:type="gramEnd"/>
      <w:r w:rsidRPr="0028602D">
        <w:rPr>
          <w:rFonts w:ascii="Times New Roman" w:hAnsi="Times New Roman" w:cs="Times New Roman"/>
          <w:sz w:val="24"/>
          <w:szCs w:val="24"/>
        </w:rPr>
        <w:t xml:space="preserve"> superaram tudo, deixando-me com mais à vontade para o futuro.</w:t>
      </w:r>
    </w:p>
    <w:p w:rsidR="00B63322" w:rsidRPr="0028602D" w:rsidRDefault="00B63322" w:rsidP="00B63322">
      <w:pPr>
        <w:rPr>
          <w:rFonts w:ascii="Times New Roman" w:hAnsi="Times New Roman" w:cs="Times New Roman"/>
          <w:sz w:val="24"/>
          <w:szCs w:val="24"/>
        </w:rPr>
      </w:pPr>
    </w:p>
    <w:p w:rsidR="00B63322" w:rsidRPr="0028602D" w:rsidRDefault="00B63322">
      <w:pPr>
        <w:rPr>
          <w:rFonts w:ascii="Times New Roman" w:hAnsi="Times New Roman" w:cs="Times New Roman"/>
          <w:b/>
          <w:sz w:val="28"/>
          <w:szCs w:val="28"/>
        </w:rPr>
      </w:pPr>
      <w:r w:rsidRPr="0028602D">
        <w:rPr>
          <w:rFonts w:ascii="Times New Roman" w:hAnsi="Times New Roman" w:cs="Times New Roman"/>
          <w:b/>
          <w:sz w:val="28"/>
          <w:szCs w:val="28"/>
        </w:rPr>
        <w:br w:type="page"/>
      </w:r>
    </w:p>
    <w:p w:rsidR="00B63322" w:rsidRPr="0028602D" w:rsidRDefault="00B63322" w:rsidP="00B63322">
      <w:pPr>
        <w:rPr>
          <w:rFonts w:ascii="Times New Roman" w:hAnsi="Times New Roman" w:cs="Times New Roman"/>
          <w:b/>
          <w:sz w:val="28"/>
          <w:szCs w:val="28"/>
        </w:rPr>
      </w:pPr>
      <w:r w:rsidRPr="0028602D">
        <w:rPr>
          <w:rFonts w:ascii="Times New Roman" w:hAnsi="Times New Roman" w:cs="Times New Roman"/>
          <w:b/>
          <w:sz w:val="28"/>
          <w:szCs w:val="28"/>
        </w:rPr>
        <w:lastRenderedPageBreak/>
        <w:t>Capítulo V – Intervenção Educativa: Prática Pedagógica e Aprendizagem</w:t>
      </w:r>
    </w:p>
    <w:p w:rsidR="00B63322" w:rsidRPr="0028602D" w:rsidRDefault="00B63322" w:rsidP="00B63322">
      <w:pPr>
        <w:pStyle w:val="Default"/>
        <w:spacing w:line="360" w:lineRule="auto"/>
        <w:ind w:firstLine="708"/>
        <w:jc w:val="both"/>
      </w:pPr>
      <w:r w:rsidRPr="0028602D">
        <w:t xml:space="preserve">Neste capítulo irei enumerar alguns temas que me fizeram refletir profundamente ao longo do meu estágio, promovendo a minha evolução como educadora/professora. </w:t>
      </w:r>
    </w:p>
    <w:p w:rsidR="00B63322" w:rsidRPr="0028602D" w:rsidRDefault="00B63322" w:rsidP="00B63322">
      <w:pPr>
        <w:pStyle w:val="Default"/>
        <w:spacing w:line="360" w:lineRule="auto"/>
        <w:ind w:firstLine="708"/>
        <w:jc w:val="both"/>
      </w:pPr>
      <w:r w:rsidRPr="0028602D">
        <w:t>Para além disso irei apresentar o projeto desenvolvido na sala de pré-escolar e por fim farei uma referência ao planeamento e à avaliação como sendo um processo imprescindível no ensino-aprendizagem.</w:t>
      </w:r>
    </w:p>
    <w:p w:rsidR="00B63322" w:rsidRPr="0028602D" w:rsidRDefault="00B63322" w:rsidP="00B63322">
      <w:pPr>
        <w:pStyle w:val="Default"/>
        <w:spacing w:line="360" w:lineRule="auto"/>
        <w:ind w:firstLine="708"/>
        <w:jc w:val="both"/>
      </w:pPr>
      <w:r w:rsidRPr="0028602D">
        <w:t>As aprendizagens que fiz ao longo da PES em pré-escolar e 1º ciclo tiveram como base a minha prática e a reflexão que dela realizei.</w:t>
      </w:r>
    </w:p>
    <w:p w:rsidR="00B63322" w:rsidRPr="0028602D" w:rsidRDefault="00B63322" w:rsidP="00B63322">
      <w:pPr>
        <w:rPr>
          <w:rFonts w:ascii="Times New Roman" w:hAnsi="Times New Roman" w:cs="Times New Roman"/>
          <w:b/>
          <w:sz w:val="28"/>
          <w:szCs w:val="28"/>
        </w:rPr>
      </w:pPr>
    </w:p>
    <w:p w:rsidR="00B63322" w:rsidRPr="0028602D" w:rsidRDefault="00B63322" w:rsidP="00B63322">
      <w:pPr>
        <w:rPr>
          <w:rFonts w:ascii="Times New Roman" w:hAnsi="Times New Roman" w:cs="Times New Roman"/>
          <w:b/>
          <w:sz w:val="28"/>
          <w:szCs w:val="28"/>
        </w:rPr>
      </w:pPr>
      <w:r w:rsidRPr="0028602D">
        <w:rPr>
          <w:rFonts w:ascii="Times New Roman" w:hAnsi="Times New Roman" w:cs="Times New Roman"/>
          <w:b/>
          <w:sz w:val="28"/>
          <w:szCs w:val="28"/>
        </w:rPr>
        <w:t>1 – Processos que sustentaram a ação no contexto</w:t>
      </w:r>
    </w:p>
    <w:p w:rsidR="00B63322" w:rsidRPr="0028602D" w:rsidRDefault="00B63322" w:rsidP="00B63322">
      <w:pPr>
        <w:spacing w:line="360" w:lineRule="auto"/>
        <w:ind w:firstLine="708"/>
        <w:jc w:val="both"/>
        <w:rPr>
          <w:rFonts w:ascii="Times New Roman" w:hAnsi="Times New Roman" w:cs="Times New Roman"/>
          <w:b/>
          <w:sz w:val="24"/>
          <w:szCs w:val="24"/>
        </w:rPr>
      </w:pPr>
      <w:r w:rsidRPr="0028602D">
        <w:rPr>
          <w:rFonts w:ascii="Times New Roman" w:hAnsi="Times New Roman" w:cs="Times New Roman"/>
          <w:sz w:val="24"/>
          <w:szCs w:val="24"/>
        </w:rPr>
        <w:t xml:space="preserve">Os processos investigativos apoiaram o desenvolvimento da minha intervenção. Estes processos permitiram tratar a informação recolhida, regular o desenvolvimento do trabalho e avaliar o trabalho realizado. Especificamente para o pré-escolar </w:t>
      </w:r>
      <w:proofErr w:type="gramStart"/>
      <w:r w:rsidRPr="0028602D">
        <w:rPr>
          <w:rFonts w:ascii="Times New Roman" w:hAnsi="Times New Roman" w:cs="Times New Roman"/>
          <w:sz w:val="24"/>
          <w:szCs w:val="24"/>
        </w:rPr>
        <w:t>utilizei</w:t>
      </w:r>
      <w:proofErr w:type="gramEnd"/>
      <w:r w:rsidRPr="0028602D">
        <w:rPr>
          <w:rFonts w:ascii="Times New Roman" w:hAnsi="Times New Roman" w:cs="Times New Roman"/>
          <w:sz w:val="24"/>
          <w:szCs w:val="24"/>
        </w:rPr>
        <w:t xml:space="preserve"> as tabelas de atividades (ponto 1.1 deste capítulo) e o perfil de implementação do MEM (ponto 1.2 deste capítulo) e para o 1º ciclo utilizei as quatro visões de ensino/aprendizagem de Bruner (ponto 1.3 deste capítulo) e os cadernos de formação (ponto 1.4 deste capítulo), embora este último também fosse utilizado em pré-escolar, mas de uma forma mais implícita.</w:t>
      </w:r>
    </w:p>
    <w:p w:rsidR="00B63322" w:rsidRPr="0028602D" w:rsidRDefault="00B63322" w:rsidP="00B63322">
      <w:pPr>
        <w:autoSpaceDE w:val="0"/>
        <w:autoSpaceDN w:val="0"/>
        <w:adjustRightInd w:val="0"/>
        <w:spacing w:after="0" w:line="360" w:lineRule="auto"/>
        <w:jc w:val="both"/>
        <w:rPr>
          <w:rFonts w:ascii="Times New Roman" w:hAnsi="Times New Roman" w:cs="Times New Roman"/>
          <w:b/>
          <w:color w:val="000000"/>
          <w:sz w:val="28"/>
          <w:szCs w:val="28"/>
        </w:rPr>
      </w:pPr>
      <w:r w:rsidRPr="0028602D">
        <w:rPr>
          <w:rFonts w:ascii="Times New Roman" w:hAnsi="Times New Roman" w:cs="Times New Roman"/>
          <w:b/>
          <w:color w:val="000000"/>
          <w:sz w:val="28"/>
          <w:szCs w:val="28"/>
        </w:rPr>
        <w:t>1.1 – Tabelas de Atividades</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color w:val="000000"/>
          <w:sz w:val="24"/>
          <w:szCs w:val="24"/>
        </w:rPr>
      </w:pPr>
      <w:r w:rsidRPr="0028602D">
        <w:rPr>
          <w:rFonts w:ascii="Times New Roman" w:hAnsi="Times New Roman" w:cs="Times New Roman"/>
          <w:color w:val="000000"/>
          <w:sz w:val="24"/>
          <w:szCs w:val="24"/>
        </w:rPr>
        <w:t>Os quadros de atividades foram um instrumento de reflexão bastante importante na minha formação. Através da sua construção pude rever a minha prática de forma clara. Estes consistem numa tabela de dupla entrada onde fiz o registo das áreas de conteúdos que foram abordadas em cada uma das atividades (Anexo 4). Analisando a tabela abaixo, conseguimos observar quais as áreas de conteúdo das Orientações Curriculares mais e menos abordadas.</w:t>
      </w:r>
    </w:p>
    <w:p w:rsidR="00B63322" w:rsidRPr="0028602D" w:rsidRDefault="00B63322" w:rsidP="00B63322">
      <w:pPr>
        <w:spacing w:line="360" w:lineRule="auto"/>
        <w:ind w:firstLine="708"/>
        <w:jc w:val="both"/>
        <w:rPr>
          <w:rFonts w:ascii="Times New Roman" w:hAnsi="Times New Roman" w:cs="Times New Roman"/>
          <w:color w:val="000000"/>
          <w:sz w:val="24"/>
          <w:szCs w:val="24"/>
        </w:rPr>
      </w:pPr>
      <w:r w:rsidRPr="0028602D">
        <w:rPr>
          <w:rFonts w:ascii="Times New Roman" w:hAnsi="Times New Roman" w:cs="Times New Roman"/>
          <w:color w:val="000000"/>
          <w:sz w:val="24"/>
          <w:szCs w:val="24"/>
        </w:rPr>
        <w:t>A tabela 3 foi construída no final da minha PES em pré-escolar, como forma de avaliação da minha prática e de a poder melhorar e mudar. Esta tabela é uma junção de várias tabelas que poderão ser consultadas na Anexo 4, ou seja, no fundo poderá chamar-se tabela síntese de atividades.</w:t>
      </w:r>
    </w:p>
    <w:tbl>
      <w:tblPr>
        <w:tblStyle w:val="Tabelacomgrelha"/>
        <w:tblW w:w="0" w:type="auto"/>
        <w:tblLook w:val="04A0" w:firstRow="1" w:lastRow="0" w:firstColumn="1" w:lastColumn="0" w:noHBand="0" w:noVBand="1"/>
      </w:tblPr>
      <w:tblGrid>
        <w:gridCol w:w="1080"/>
        <w:gridCol w:w="1080"/>
        <w:gridCol w:w="1080"/>
        <w:gridCol w:w="1080"/>
        <w:gridCol w:w="1081"/>
        <w:gridCol w:w="1081"/>
        <w:gridCol w:w="1081"/>
        <w:gridCol w:w="1081"/>
      </w:tblGrid>
      <w:tr w:rsidR="00E01FA7" w:rsidRPr="0028602D" w:rsidTr="00B63322">
        <w:trPr>
          <w:cantSplit/>
          <w:trHeight w:val="1250"/>
        </w:trPr>
        <w:tc>
          <w:tcPr>
            <w:tcW w:w="1080" w:type="dxa"/>
            <w:vAlign w:val="center"/>
          </w:tcPr>
          <w:p w:rsidR="00B63322" w:rsidRPr="0028602D" w:rsidRDefault="00B63322" w:rsidP="00B63322">
            <w:pPr>
              <w:spacing w:line="360" w:lineRule="auto"/>
              <w:jc w:val="center"/>
              <w:rPr>
                <w:rFonts w:ascii="Times New Roman" w:hAnsi="Times New Roman" w:cs="Times New Roman"/>
                <w:sz w:val="20"/>
                <w:szCs w:val="20"/>
              </w:rPr>
            </w:pPr>
            <w:r w:rsidRPr="0028602D">
              <w:rPr>
                <w:rFonts w:ascii="Times New Roman" w:hAnsi="Times New Roman" w:cs="Times New Roman"/>
                <w:sz w:val="20"/>
                <w:szCs w:val="20"/>
              </w:rPr>
              <w:lastRenderedPageBreak/>
              <w:t>Áreas de conteúdos</w:t>
            </w:r>
          </w:p>
        </w:tc>
        <w:tc>
          <w:tcPr>
            <w:tcW w:w="1080" w:type="dxa"/>
            <w:textDirection w:val="btLr"/>
            <w:vAlign w:val="center"/>
          </w:tcPr>
          <w:p w:rsidR="00B63322" w:rsidRPr="0028602D" w:rsidRDefault="00B63322" w:rsidP="00B63322">
            <w:pPr>
              <w:spacing w:line="360" w:lineRule="auto"/>
              <w:ind w:left="113" w:right="113"/>
              <w:jc w:val="center"/>
              <w:rPr>
                <w:rFonts w:ascii="Times New Roman" w:hAnsi="Times New Roman" w:cs="Times New Roman"/>
                <w:sz w:val="20"/>
                <w:szCs w:val="20"/>
              </w:rPr>
            </w:pPr>
            <w:r w:rsidRPr="0028602D">
              <w:rPr>
                <w:rFonts w:ascii="Times New Roman" w:hAnsi="Times New Roman" w:cs="Times New Roman"/>
                <w:sz w:val="20"/>
                <w:szCs w:val="20"/>
              </w:rPr>
              <w:t>Formação pessoal e social</w:t>
            </w:r>
          </w:p>
        </w:tc>
        <w:tc>
          <w:tcPr>
            <w:tcW w:w="1080" w:type="dxa"/>
            <w:textDirection w:val="btLr"/>
            <w:vAlign w:val="center"/>
          </w:tcPr>
          <w:p w:rsidR="00B63322" w:rsidRPr="0028602D" w:rsidRDefault="00B63322" w:rsidP="00B63322">
            <w:pPr>
              <w:spacing w:line="360" w:lineRule="auto"/>
              <w:ind w:left="113" w:right="113"/>
              <w:jc w:val="center"/>
              <w:rPr>
                <w:rFonts w:ascii="Times New Roman" w:hAnsi="Times New Roman" w:cs="Times New Roman"/>
                <w:sz w:val="20"/>
                <w:szCs w:val="20"/>
              </w:rPr>
            </w:pPr>
            <w:r w:rsidRPr="0028602D">
              <w:rPr>
                <w:rFonts w:ascii="Times New Roman" w:hAnsi="Times New Roman" w:cs="Times New Roman"/>
                <w:sz w:val="20"/>
                <w:szCs w:val="20"/>
              </w:rPr>
              <w:t>Conhecimento do mundo</w:t>
            </w:r>
          </w:p>
        </w:tc>
        <w:tc>
          <w:tcPr>
            <w:tcW w:w="1080" w:type="dxa"/>
            <w:textDirection w:val="btLr"/>
            <w:vAlign w:val="center"/>
          </w:tcPr>
          <w:p w:rsidR="00B63322" w:rsidRPr="0028602D" w:rsidRDefault="00B63322" w:rsidP="00B63322">
            <w:pPr>
              <w:spacing w:line="360" w:lineRule="auto"/>
              <w:ind w:left="113" w:right="113"/>
              <w:jc w:val="center"/>
              <w:rPr>
                <w:rFonts w:ascii="Times New Roman" w:hAnsi="Times New Roman" w:cs="Times New Roman"/>
                <w:sz w:val="20"/>
                <w:szCs w:val="20"/>
              </w:rPr>
            </w:pPr>
            <w:r w:rsidRPr="0028602D">
              <w:rPr>
                <w:rFonts w:ascii="Times New Roman" w:hAnsi="Times New Roman" w:cs="Times New Roman"/>
                <w:sz w:val="20"/>
                <w:szCs w:val="20"/>
              </w:rPr>
              <w:t>Expressão plástica</w:t>
            </w:r>
          </w:p>
        </w:tc>
        <w:tc>
          <w:tcPr>
            <w:tcW w:w="1081" w:type="dxa"/>
            <w:textDirection w:val="btLr"/>
            <w:vAlign w:val="center"/>
          </w:tcPr>
          <w:p w:rsidR="00B63322" w:rsidRPr="0028602D" w:rsidRDefault="00B63322" w:rsidP="00B63322">
            <w:pPr>
              <w:spacing w:line="360" w:lineRule="auto"/>
              <w:ind w:left="113" w:right="113"/>
              <w:jc w:val="center"/>
              <w:rPr>
                <w:rFonts w:ascii="Times New Roman" w:hAnsi="Times New Roman" w:cs="Times New Roman"/>
                <w:sz w:val="20"/>
                <w:szCs w:val="20"/>
              </w:rPr>
            </w:pPr>
            <w:r w:rsidRPr="0028602D">
              <w:rPr>
                <w:rFonts w:ascii="Times New Roman" w:hAnsi="Times New Roman" w:cs="Times New Roman"/>
                <w:sz w:val="20"/>
                <w:szCs w:val="20"/>
              </w:rPr>
              <w:t>Expressão musical e dramática</w:t>
            </w:r>
          </w:p>
        </w:tc>
        <w:tc>
          <w:tcPr>
            <w:tcW w:w="1081" w:type="dxa"/>
            <w:textDirection w:val="btLr"/>
            <w:vAlign w:val="center"/>
          </w:tcPr>
          <w:p w:rsidR="00B63322" w:rsidRPr="0028602D" w:rsidRDefault="00B63322" w:rsidP="00B63322">
            <w:pPr>
              <w:spacing w:line="360" w:lineRule="auto"/>
              <w:ind w:left="113" w:right="113"/>
              <w:jc w:val="center"/>
              <w:rPr>
                <w:rFonts w:ascii="Times New Roman" w:hAnsi="Times New Roman" w:cs="Times New Roman"/>
                <w:sz w:val="20"/>
                <w:szCs w:val="20"/>
              </w:rPr>
            </w:pPr>
            <w:r w:rsidRPr="0028602D">
              <w:rPr>
                <w:rFonts w:ascii="Times New Roman" w:hAnsi="Times New Roman" w:cs="Times New Roman"/>
                <w:sz w:val="20"/>
                <w:szCs w:val="20"/>
              </w:rPr>
              <w:t>Expressão motora</w:t>
            </w:r>
          </w:p>
        </w:tc>
        <w:tc>
          <w:tcPr>
            <w:tcW w:w="1081" w:type="dxa"/>
            <w:textDirection w:val="btLr"/>
            <w:vAlign w:val="center"/>
          </w:tcPr>
          <w:p w:rsidR="00B63322" w:rsidRPr="0028602D" w:rsidRDefault="00B63322" w:rsidP="00B63322">
            <w:pPr>
              <w:spacing w:line="360" w:lineRule="auto"/>
              <w:ind w:left="113" w:right="113"/>
              <w:jc w:val="center"/>
              <w:rPr>
                <w:rFonts w:ascii="Times New Roman" w:hAnsi="Times New Roman" w:cs="Times New Roman"/>
                <w:sz w:val="20"/>
                <w:szCs w:val="20"/>
              </w:rPr>
            </w:pPr>
            <w:r w:rsidRPr="0028602D">
              <w:rPr>
                <w:rFonts w:ascii="Times New Roman" w:hAnsi="Times New Roman" w:cs="Times New Roman"/>
                <w:sz w:val="20"/>
                <w:szCs w:val="20"/>
              </w:rPr>
              <w:t>Matemática</w:t>
            </w:r>
          </w:p>
        </w:tc>
        <w:tc>
          <w:tcPr>
            <w:tcW w:w="1081" w:type="dxa"/>
            <w:textDirection w:val="btLr"/>
            <w:vAlign w:val="center"/>
          </w:tcPr>
          <w:p w:rsidR="00B63322" w:rsidRPr="0028602D" w:rsidRDefault="00B63322" w:rsidP="00B63322">
            <w:pPr>
              <w:spacing w:line="360" w:lineRule="auto"/>
              <w:ind w:left="113" w:right="113"/>
              <w:jc w:val="center"/>
              <w:rPr>
                <w:rFonts w:ascii="Times New Roman" w:hAnsi="Times New Roman" w:cs="Times New Roman"/>
                <w:sz w:val="20"/>
                <w:szCs w:val="20"/>
              </w:rPr>
            </w:pPr>
            <w:r w:rsidRPr="0028602D">
              <w:rPr>
                <w:rFonts w:ascii="Times New Roman" w:hAnsi="Times New Roman" w:cs="Times New Roman"/>
                <w:sz w:val="20"/>
                <w:szCs w:val="20"/>
              </w:rPr>
              <w:t>Linguagem oral e escrita</w:t>
            </w:r>
          </w:p>
        </w:tc>
      </w:tr>
      <w:tr w:rsidR="00E01FA7" w:rsidRPr="0028602D" w:rsidTr="00B63322">
        <w:tc>
          <w:tcPr>
            <w:tcW w:w="1080" w:type="dxa"/>
            <w:vAlign w:val="center"/>
          </w:tcPr>
          <w:p w:rsidR="00B63322" w:rsidRPr="0028602D" w:rsidRDefault="00B63322" w:rsidP="00B63322">
            <w:pPr>
              <w:spacing w:line="360" w:lineRule="auto"/>
              <w:jc w:val="center"/>
              <w:rPr>
                <w:rFonts w:ascii="Times New Roman" w:hAnsi="Times New Roman" w:cs="Times New Roman"/>
                <w:sz w:val="20"/>
                <w:szCs w:val="20"/>
              </w:rPr>
            </w:pPr>
            <w:r w:rsidRPr="0028602D">
              <w:rPr>
                <w:rFonts w:ascii="Times New Roman" w:hAnsi="Times New Roman" w:cs="Times New Roman"/>
                <w:sz w:val="20"/>
                <w:szCs w:val="20"/>
              </w:rPr>
              <w:t>Total por área</w:t>
            </w:r>
          </w:p>
        </w:tc>
        <w:tc>
          <w:tcPr>
            <w:tcW w:w="1080" w:type="dxa"/>
            <w:vAlign w:val="center"/>
          </w:tcPr>
          <w:p w:rsidR="00B63322" w:rsidRPr="0028602D" w:rsidRDefault="00B63322" w:rsidP="00B63322">
            <w:pPr>
              <w:spacing w:line="360" w:lineRule="auto"/>
              <w:jc w:val="center"/>
              <w:rPr>
                <w:rFonts w:ascii="Times New Roman" w:hAnsi="Times New Roman" w:cs="Times New Roman"/>
                <w:sz w:val="24"/>
                <w:szCs w:val="24"/>
              </w:rPr>
            </w:pPr>
            <w:r w:rsidRPr="0028602D">
              <w:rPr>
                <w:rFonts w:ascii="Times New Roman" w:hAnsi="Times New Roman" w:cs="Times New Roman"/>
                <w:sz w:val="24"/>
                <w:szCs w:val="24"/>
              </w:rPr>
              <w:t>58</w:t>
            </w:r>
          </w:p>
        </w:tc>
        <w:tc>
          <w:tcPr>
            <w:tcW w:w="1080" w:type="dxa"/>
            <w:vAlign w:val="center"/>
          </w:tcPr>
          <w:p w:rsidR="00B63322" w:rsidRPr="0028602D" w:rsidRDefault="00B63322" w:rsidP="00B63322">
            <w:pPr>
              <w:spacing w:line="360" w:lineRule="auto"/>
              <w:jc w:val="center"/>
              <w:rPr>
                <w:rFonts w:ascii="Times New Roman" w:hAnsi="Times New Roman" w:cs="Times New Roman"/>
                <w:sz w:val="24"/>
                <w:szCs w:val="24"/>
              </w:rPr>
            </w:pPr>
            <w:r w:rsidRPr="0028602D">
              <w:rPr>
                <w:rFonts w:ascii="Times New Roman" w:hAnsi="Times New Roman" w:cs="Times New Roman"/>
                <w:sz w:val="24"/>
                <w:szCs w:val="24"/>
              </w:rPr>
              <w:t>29</w:t>
            </w:r>
          </w:p>
        </w:tc>
        <w:tc>
          <w:tcPr>
            <w:tcW w:w="1080" w:type="dxa"/>
            <w:vAlign w:val="center"/>
          </w:tcPr>
          <w:p w:rsidR="00B63322" w:rsidRPr="0028602D" w:rsidRDefault="00B63322" w:rsidP="00B63322">
            <w:pPr>
              <w:spacing w:line="360" w:lineRule="auto"/>
              <w:jc w:val="center"/>
              <w:rPr>
                <w:rFonts w:ascii="Times New Roman" w:hAnsi="Times New Roman" w:cs="Times New Roman"/>
                <w:sz w:val="24"/>
                <w:szCs w:val="24"/>
              </w:rPr>
            </w:pPr>
            <w:r w:rsidRPr="0028602D">
              <w:rPr>
                <w:rFonts w:ascii="Times New Roman" w:hAnsi="Times New Roman" w:cs="Times New Roman"/>
                <w:sz w:val="24"/>
                <w:szCs w:val="24"/>
              </w:rPr>
              <w:t>11</w:t>
            </w:r>
          </w:p>
        </w:tc>
        <w:tc>
          <w:tcPr>
            <w:tcW w:w="1081" w:type="dxa"/>
            <w:vAlign w:val="center"/>
          </w:tcPr>
          <w:p w:rsidR="00B63322" w:rsidRPr="0028602D" w:rsidRDefault="00B63322" w:rsidP="00B63322">
            <w:pPr>
              <w:spacing w:line="360" w:lineRule="auto"/>
              <w:jc w:val="center"/>
              <w:rPr>
                <w:rFonts w:ascii="Times New Roman" w:hAnsi="Times New Roman" w:cs="Times New Roman"/>
                <w:sz w:val="24"/>
                <w:szCs w:val="24"/>
              </w:rPr>
            </w:pPr>
            <w:r w:rsidRPr="0028602D">
              <w:rPr>
                <w:rFonts w:ascii="Times New Roman" w:hAnsi="Times New Roman" w:cs="Times New Roman"/>
                <w:sz w:val="24"/>
                <w:szCs w:val="24"/>
              </w:rPr>
              <w:t>7</w:t>
            </w:r>
          </w:p>
        </w:tc>
        <w:tc>
          <w:tcPr>
            <w:tcW w:w="1081" w:type="dxa"/>
            <w:vAlign w:val="center"/>
          </w:tcPr>
          <w:p w:rsidR="00B63322" w:rsidRPr="0028602D" w:rsidRDefault="00B63322" w:rsidP="00B63322">
            <w:pPr>
              <w:spacing w:line="360" w:lineRule="auto"/>
              <w:jc w:val="center"/>
              <w:rPr>
                <w:rFonts w:ascii="Times New Roman" w:hAnsi="Times New Roman" w:cs="Times New Roman"/>
                <w:sz w:val="24"/>
                <w:szCs w:val="24"/>
              </w:rPr>
            </w:pPr>
            <w:r w:rsidRPr="0028602D">
              <w:rPr>
                <w:rFonts w:ascii="Times New Roman" w:hAnsi="Times New Roman" w:cs="Times New Roman"/>
                <w:sz w:val="24"/>
                <w:szCs w:val="24"/>
              </w:rPr>
              <w:t>15</w:t>
            </w:r>
          </w:p>
        </w:tc>
        <w:tc>
          <w:tcPr>
            <w:tcW w:w="1081" w:type="dxa"/>
            <w:vAlign w:val="center"/>
          </w:tcPr>
          <w:p w:rsidR="00B63322" w:rsidRPr="0028602D" w:rsidRDefault="00B63322" w:rsidP="00B63322">
            <w:pPr>
              <w:spacing w:line="360" w:lineRule="auto"/>
              <w:jc w:val="center"/>
              <w:rPr>
                <w:rFonts w:ascii="Times New Roman" w:hAnsi="Times New Roman" w:cs="Times New Roman"/>
                <w:sz w:val="24"/>
                <w:szCs w:val="24"/>
              </w:rPr>
            </w:pPr>
            <w:r w:rsidRPr="0028602D">
              <w:rPr>
                <w:rFonts w:ascii="Times New Roman" w:hAnsi="Times New Roman" w:cs="Times New Roman"/>
                <w:sz w:val="24"/>
                <w:szCs w:val="24"/>
              </w:rPr>
              <w:t>15</w:t>
            </w:r>
          </w:p>
        </w:tc>
        <w:tc>
          <w:tcPr>
            <w:tcW w:w="1081" w:type="dxa"/>
            <w:vAlign w:val="center"/>
          </w:tcPr>
          <w:p w:rsidR="00B63322" w:rsidRPr="0028602D" w:rsidRDefault="00B63322" w:rsidP="00B63322">
            <w:pPr>
              <w:spacing w:line="360" w:lineRule="auto"/>
              <w:jc w:val="center"/>
              <w:rPr>
                <w:rFonts w:ascii="Times New Roman" w:hAnsi="Times New Roman" w:cs="Times New Roman"/>
                <w:sz w:val="24"/>
                <w:szCs w:val="24"/>
              </w:rPr>
            </w:pPr>
            <w:r w:rsidRPr="0028602D">
              <w:rPr>
                <w:rFonts w:ascii="Times New Roman" w:hAnsi="Times New Roman" w:cs="Times New Roman"/>
                <w:sz w:val="24"/>
                <w:szCs w:val="24"/>
              </w:rPr>
              <w:t>15</w:t>
            </w:r>
          </w:p>
        </w:tc>
      </w:tr>
    </w:tbl>
    <w:p w:rsidR="00B63322" w:rsidRPr="0028602D" w:rsidRDefault="00B63322" w:rsidP="00B63322">
      <w:pPr>
        <w:spacing w:line="360" w:lineRule="auto"/>
        <w:jc w:val="both"/>
        <w:rPr>
          <w:rFonts w:ascii="Times New Roman" w:hAnsi="Times New Roman" w:cs="Times New Roman"/>
          <w:sz w:val="16"/>
          <w:szCs w:val="16"/>
        </w:rPr>
      </w:pPr>
      <w:r w:rsidRPr="0028602D">
        <w:rPr>
          <w:rFonts w:ascii="Times New Roman" w:hAnsi="Times New Roman" w:cs="Times New Roman"/>
          <w:b/>
          <w:sz w:val="16"/>
          <w:szCs w:val="16"/>
        </w:rPr>
        <w:t>Tabela 3 – Tabela síntese das áreas de conteúdos abordadas nas atividades desenvolvidas ao longo da PES em pré-escolar</w:t>
      </w:r>
      <w:r w:rsidRPr="0028602D">
        <w:rPr>
          <w:rFonts w:ascii="Times New Roman" w:hAnsi="Times New Roman" w:cs="Times New Roman"/>
          <w:sz w:val="16"/>
          <w:szCs w:val="16"/>
        </w:rPr>
        <w:t>.</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Fazendo a interpretação de todas as áreas de conteúdo abordadas durante a minha intervenção em pré-escolar posso concluir que a área da formação pessoal e social foi a mais trabalhada com as crianças, tendo uma incidência de 58 vezes. A área do conhecimento do mundo foi trabalhada 29 vezes pelas crianças durante as atividades que planifiquei. A expressão motora, a matemática e a linguagem oral e escrita foram tratadas 15 vezes cada uma. A área da expressão plástica foi direcionada 11 vezes em atividades e por último a expressão musical e dramática foi laborada 7 vezes durante a minha intervenção. </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color w:val="000000"/>
          <w:sz w:val="24"/>
          <w:szCs w:val="24"/>
        </w:rPr>
      </w:pPr>
      <w:r w:rsidRPr="0028602D">
        <w:rPr>
          <w:rFonts w:ascii="Times New Roman" w:hAnsi="Times New Roman" w:cs="Times New Roman"/>
          <w:color w:val="000000"/>
          <w:sz w:val="24"/>
          <w:szCs w:val="24"/>
        </w:rPr>
        <w:t xml:space="preserve">Com base na análise desta tabela realizada no fim da minha prática de ensino supervisionado em pré-escolar, por exemplo, </w:t>
      </w:r>
      <w:r w:rsidR="00D14D7F">
        <w:rPr>
          <w:rFonts w:ascii="Times New Roman" w:hAnsi="Times New Roman" w:cs="Times New Roman"/>
          <w:color w:val="000000"/>
          <w:sz w:val="24"/>
          <w:szCs w:val="24"/>
        </w:rPr>
        <w:t>conclui</w:t>
      </w:r>
      <w:r w:rsidRPr="0028602D">
        <w:rPr>
          <w:rFonts w:ascii="Times New Roman" w:hAnsi="Times New Roman" w:cs="Times New Roman"/>
          <w:color w:val="000000"/>
          <w:sz w:val="24"/>
          <w:szCs w:val="24"/>
        </w:rPr>
        <w:t xml:space="preserve"> que não integrei nas atividades a área expressão musical e expressão dramática comparativamente às restantes áreas, facto que me fez repensar a minha prestação e que me fez decidir que era preciso mudar a minha atitude no que respeita a estas duas áreas.</w:t>
      </w:r>
    </w:p>
    <w:p w:rsidR="00B63322" w:rsidRPr="0028602D" w:rsidRDefault="00B63322" w:rsidP="00B63322">
      <w:pPr>
        <w:spacing w:line="360" w:lineRule="auto"/>
        <w:ind w:firstLine="708"/>
        <w:jc w:val="both"/>
        <w:rPr>
          <w:rFonts w:ascii="Times New Roman" w:hAnsi="Times New Roman" w:cs="Times New Roman"/>
          <w:sz w:val="24"/>
          <w:szCs w:val="24"/>
        </w:rPr>
      </w:pPr>
      <w:r w:rsidRPr="0028602D">
        <w:rPr>
          <w:rFonts w:ascii="Times New Roman" w:hAnsi="Times New Roman" w:cs="Times New Roman"/>
          <w:color w:val="000000"/>
          <w:sz w:val="24"/>
          <w:szCs w:val="24"/>
        </w:rPr>
        <w:t xml:space="preserve">Sabendo que a expressão dramática é uma prática que põe em ação o desenvolvimento do indivíduo, favorecendo, através de atividades lúdicas, o desenvolvimento de uma aprendizagem global (cognitiva, afetiva, sensorial, motora e estética), poderia ter insistido mais nesta prática. Embora </w:t>
      </w:r>
      <w:r w:rsidRPr="0028602D">
        <w:rPr>
          <w:rFonts w:ascii="Times New Roman" w:hAnsi="Times New Roman" w:cs="Times New Roman"/>
          <w:sz w:val="24"/>
          <w:szCs w:val="24"/>
        </w:rPr>
        <w:t>não tenha feito muitas atividades direcionadas para esta área de conteúdo, sempre que as crianças iam para a casinha a expressão dramática estava implícita.</w:t>
      </w:r>
    </w:p>
    <w:p w:rsidR="00B63322" w:rsidRPr="0028602D" w:rsidRDefault="00B63322" w:rsidP="00B63322">
      <w:pPr>
        <w:spacing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 xml:space="preserve">“A expressão dramática é um meio de descoberta de si e do outro, de afirmação de si próprio na relação com </w:t>
      </w:r>
      <w:proofErr w:type="gramStart"/>
      <w:r w:rsidRPr="0028602D">
        <w:rPr>
          <w:rFonts w:ascii="Times New Roman" w:hAnsi="Times New Roman" w:cs="Times New Roman"/>
          <w:sz w:val="24"/>
          <w:szCs w:val="24"/>
        </w:rPr>
        <w:t>o(s</w:t>
      </w:r>
      <w:proofErr w:type="gramEnd"/>
      <w:r w:rsidRPr="0028602D">
        <w:rPr>
          <w:rFonts w:ascii="Times New Roman" w:hAnsi="Times New Roman" w:cs="Times New Roman"/>
          <w:sz w:val="24"/>
          <w:szCs w:val="24"/>
        </w:rPr>
        <w:t>) outro(s) que corresponde a uma forma de se apropriar de situações sociais. Na interação com a outra ou outras crianças em atividades de jogo simbólico, os diferentes parceiros tomam consciência das suas reações, do seu poder sobre a realidade, criando situações de comunicação verbal e não-verbal.” (OCEPE,1997:59)</w:t>
      </w: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ab/>
        <w:t xml:space="preserve">Por outro lado a expressão musical permite à criança o contacto com uma outra linguagem. Normalmente, as crianças, estão sempre abertas a ouvir e a fazer música movendo-se ao seu som. A música proporciona aprendizagens sobre si mesmos e sobre </w:t>
      </w:r>
      <w:r w:rsidRPr="0028602D">
        <w:rPr>
          <w:rFonts w:ascii="Times New Roman" w:hAnsi="Times New Roman" w:cs="Times New Roman"/>
          <w:sz w:val="24"/>
          <w:szCs w:val="24"/>
        </w:rPr>
        <w:lastRenderedPageBreak/>
        <w:t xml:space="preserve">os outros. Esta é importante pelo facto de que as crianças a partir da música, transmitem emoções, sentimentos e também é uma forma de marcar datas e/ou situações especiais (aniversário, natal). O facto de não ter abordado muito esta área, deveu-se talvez, </w:t>
      </w:r>
      <w:r w:rsidR="00BE67C1">
        <w:rPr>
          <w:rFonts w:ascii="Times New Roman" w:hAnsi="Times New Roman" w:cs="Times New Roman"/>
          <w:sz w:val="24"/>
          <w:szCs w:val="24"/>
        </w:rPr>
        <w:t>ao facto de</w:t>
      </w:r>
      <w:r w:rsidRPr="0028602D">
        <w:rPr>
          <w:rFonts w:ascii="Times New Roman" w:hAnsi="Times New Roman" w:cs="Times New Roman"/>
          <w:sz w:val="24"/>
          <w:szCs w:val="24"/>
        </w:rPr>
        <w:t xml:space="preserve"> </w:t>
      </w:r>
      <w:r w:rsidR="00BE67C1">
        <w:rPr>
          <w:rFonts w:ascii="Times New Roman" w:hAnsi="Times New Roman" w:cs="Times New Roman"/>
          <w:sz w:val="24"/>
          <w:szCs w:val="24"/>
        </w:rPr>
        <w:t>as crianças já terem</w:t>
      </w:r>
      <w:r w:rsidRPr="0028602D">
        <w:rPr>
          <w:rFonts w:ascii="Times New Roman" w:hAnsi="Times New Roman" w:cs="Times New Roman"/>
          <w:sz w:val="24"/>
          <w:szCs w:val="24"/>
        </w:rPr>
        <w:t xml:space="preserve"> uma atividade extracurricular que abrangia esta área em questão, mas de qualquer forma as canções eram uma constante no </w:t>
      </w:r>
      <w:r w:rsidR="00BE67C1" w:rsidRPr="0028602D">
        <w:rPr>
          <w:rFonts w:ascii="Times New Roman" w:hAnsi="Times New Roman" w:cs="Times New Roman"/>
          <w:sz w:val="24"/>
          <w:szCs w:val="24"/>
        </w:rPr>
        <w:t>dia-a-dia</w:t>
      </w:r>
      <w:r w:rsidRPr="0028602D">
        <w:rPr>
          <w:rFonts w:ascii="Times New Roman" w:hAnsi="Times New Roman" w:cs="Times New Roman"/>
          <w:sz w:val="24"/>
          <w:szCs w:val="24"/>
        </w:rPr>
        <w:t xml:space="preserve"> das crianças (ida para o refeitório). Segundo as OCEPE (1997:64) </w:t>
      </w:r>
      <w:r w:rsidRPr="0028602D">
        <w:rPr>
          <w:rFonts w:ascii="Times New Roman" w:hAnsi="Times New Roman" w:cs="Times New Roman"/>
          <w:i/>
          <w:sz w:val="24"/>
          <w:szCs w:val="24"/>
        </w:rPr>
        <w:t>“A expressão musical está intimamente relacionada com a educação musical que se desenvolve, na educação pré-escolar, em torno de cinco eixos fundamentais: escutar, cantar, dançar, tocar e criar.”</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 área da Formação Pessoal e Social é uma área transversal estando, portanto, inerente a todas as outras, servindo deste modo para formar crianças e futuramente adultos conscientes, solidários, autónomos e com capacidades para resolver os problemas.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O domínio da Expressão Plástica desenvolveu-se de forma espontânea pelas crianças, quando pediam e/ou registavam no diário alguma atividade de expressão plástica (por exemplo, a realização de um colar de concha), mas também foram abordadas e planificadas por mim ao longo do estágio.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O domínio da Matemática foi trabalhado, pelas crianças, de forma abrangente, estando claramente relacionado com inúmeras vivências destas ao longo do dia (por exemplo contagem dos meninos que faltavam) e com atividades planificadas por mim com intuito de trabalhar este domínio, entre elas formar conjuntos, simetrias, “</w:t>
      </w:r>
      <w:proofErr w:type="spellStart"/>
      <w:r w:rsidRPr="0028602D">
        <w:rPr>
          <w:rFonts w:ascii="Times New Roman" w:hAnsi="Times New Roman" w:cs="Times New Roman"/>
          <w:i/>
          <w:sz w:val="24"/>
          <w:szCs w:val="24"/>
        </w:rPr>
        <w:t>subitizing</w:t>
      </w:r>
      <w:proofErr w:type="spellEnd"/>
      <w:r w:rsidRPr="0028602D">
        <w:rPr>
          <w:rFonts w:ascii="Times New Roman" w:hAnsi="Times New Roman" w:cs="Times New Roman"/>
          <w:sz w:val="24"/>
          <w:szCs w:val="24"/>
        </w:rPr>
        <w:t>” e confeção de receitas.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 área do Conhecimento do Mundo esteve presente na referência ao exterior, e na curiosidade deste grupo. Através de oportunidades de exploração de novas situações que foram simultaneamente ocasiões de descoberta do mundo, nomeadamente, a observação de animais reais dentro da sala (coelho, pombo, aranhas, bichos de conta e bichos da seda), a observação da germinação do feijão, entre outras.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 linguagem oral e escrita era uma área para a qual este grupo estava bastante desperto e motivado. Várias atividades foram realidades, como por exemplo, a ilustração das novidades do fim de semana, os registos das atividades, a escrita do nome, o conto de histórias, as rimas, as lengalengas, etc.</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 expressão motora era uma constante, para além de ser planificada uma atividade por semana, as crianças “davam asas” ao seu corpo no recreio, brincavam nas cordas, no escorrega, corriam, saltavam, etc.</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rPr>
          <w:rFonts w:ascii="Times New Roman" w:hAnsi="Times New Roman" w:cs="Times New Roman"/>
          <w:b/>
          <w:sz w:val="28"/>
          <w:szCs w:val="28"/>
        </w:rPr>
      </w:pPr>
      <w:r w:rsidRPr="0028602D">
        <w:rPr>
          <w:rFonts w:ascii="Times New Roman" w:hAnsi="Times New Roman" w:cs="Times New Roman"/>
          <w:b/>
          <w:sz w:val="28"/>
          <w:szCs w:val="28"/>
        </w:rPr>
        <w:t>1.2 – Perfil de Implementação do MEM</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A utilização do Perfil de Implementação</w:t>
      </w:r>
      <w:r w:rsidRPr="0028602D">
        <w:rPr>
          <w:rFonts w:ascii="Times New Roman" w:hAnsi="Times New Roman" w:cs="Times New Roman"/>
          <w:i/>
          <w:iCs/>
          <w:sz w:val="24"/>
          <w:szCs w:val="24"/>
        </w:rPr>
        <w:t xml:space="preserve"> </w:t>
      </w:r>
      <w:r w:rsidRPr="0028602D">
        <w:rPr>
          <w:rFonts w:ascii="Times New Roman" w:hAnsi="Times New Roman" w:cs="Times New Roman"/>
          <w:iCs/>
          <w:sz w:val="24"/>
          <w:szCs w:val="24"/>
        </w:rPr>
        <w:t>Modelo Pedagógico</w:t>
      </w:r>
      <w:r w:rsidRPr="0028602D">
        <w:rPr>
          <w:rFonts w:ascii="Times New Roman" w:hAnsi="Times New Roman" w:cs="Times New Roman"/>
          <w:i/>
          <w:iCs/>
          <w:sz w:val="24"/>
          <w:szCs w:val="24"/>
        </w:rPr>
        <w:t xml:space="preserve"> </w:t>
      </w:r>
      <w:r w:rsidRPr="0028602D">
        <w:rPr>
          <w:rFonts w:ascii="Times New Roman" w:hAnsi="Times New Roman" w:cs="Times New Roman"/>
          <w:sz w:val="24"/>
          <w:szCs w:val="24"/>
        </w:rPr>
        <w:t xml:space="preserve">MEM (Anexo 5) </w:t>
      </w:r>
      <w:r w:rsidRPr="0028602D">
        <w:rPr>
          <w:rFonts w:ascii="Times New Roman" w:hAnsi="Times New Roman" w:cs="Times New Roman"/>
          <w:iCs/>
          <w:sz w:val="24"/>
          <w:szCs w:val="24"/>
        </w:rPr>
        <w:t>no desenvolvimento do currículo</w:t>
      </w:r>
      <w:r w:rsidRPr="0028602D">
        <w:rPr>
          <w:rFonts w:ascii="Times New Roman" w:hAnsi="Times New Roman" w:cs="Times New Roman"/>
          <w:i/>
          <w:iCs/>
          <w:sz w:val="24"/>
          <w:szCs w:val="24"/>
        </w:rPr>
        <w:t xml:space="preserve"> </w:t>
      </w:r>
      <w:r w:rsidRPr="0028602D">
        <w:rPr>
          <w:rFonts w:ascii="Times New Roman" w:hAnsi="Times New Roman" w:cs="Times New Roman"/>
          <w:sz w:val="24"/>
          <w:szCs w:val="24"/>
        </w:rPr>
        <w:t>é um instrumento que tem como objetivo principal promover a implementação do modelo. Possibilita a tomada de consciência da ação educativa do educador depois de preenchida a referida grelha. Serve como meio de autoformação, ou seja, considera-se que permite a autoidentificação dos aspetos nos quais o educador está mais próximo ou mais distante do modelo.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Relativamente à sua estrutura, está organizado segundo o Modelo Curricular de Educação Pré-Escolar do MEM, apresentando vários itens, nomeadamente o Cenário Pedagógico, a Organização e gestão Cooperada em Conselho de Cooperação Educativa, o Trabalho de Aprendizagem Curricular por Projetos Cooperativos de Produção de Pesquisa e de Intervenção, os Circuitos de Comunicação, o Trabalho Curricular pelo Grupo/ Animação Cultural e os Princípios Orientadores da Ação Educativa</w:t>
      </w:r>
      <w:r w:rsidRPr="0028602D">
        <w:rPr>
          <w:rStyle w:val="Refdenotaderodap"/>
          <w:rFonts w:ascii="Times New Roman" w:hAnsi="Times New Roman" w:cs="Times New Roman"/>
          <w:sz w:val="24"/>
          <w:szCs w:val="24"/>
        </w:rPr>
        <w:footnoteReference w:id="2"/>
      </w:r>
      <w:r w:rsidRPr="0028602D">
        <w:rPr>
          <w:rFonts w:ascii="Times New Roman" w:hAnsi="Times New Roman" w:cs="Times New Roman"/>
          <w:sz w:val="24"/>
          <w:szCs w:val="24"/>
        </w:rPr>
        <w:t>.</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A utilização desta grelha na Prática de Ensino Supervisionada em pré-escolar serviu de suporte para as minhas reflexões diárias e semanais, ajudando-me a conhecer o modelo de modo mais aprofundado (descrição do modelo no capítulo IV, ponto 1.1), uma vez que exigiu algum trabalho de pesquisa sobre a sua aplicação em contexto. Apesar disso senti algumas dificuldades na sua aplicação, pois penso que é um modelo bastante exigente para o educador.</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Quanto ao preenchimento da grelha, utilizei a escala de 1 a 4, tendo sido realizados três momentos de registo ao longo do estágio: um na semana de 30 de maio a 3 de junho, outro na semana de 6 a 9 junho e a última recolha realizou-se de 13 a 17 de junho. Apesar das recolhas não terem acontecido espaçadamente penso que consegui evoluir positivamente em alguns aspetos, divergindo pouco de recolha para recolha.</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Em aspeto de balanço posso dizer que relativamente ao cenário educativo, praticamente tudo o que foi anotado na primeira recolha foi também a</w:t>
      </w:r>
      <w:r w:rsidR="00AE5E9D">
        <w:rPr>
          <w:rFonts w:ascii="Times New Roman" w:hAnsi="Times New Roman" w:cs="Times New Roman"/>
          <w:sz w:val="24"/>
          <w:szCs w:val="24"/>
        </w:rPr>
        <w:t>notado na terceira, uma vez que</w:t>
      </w:r>
      <w:r w:rsidRPr="0028602D">
        <w:rPr>
          <w:rFonts w:ascii="Times New Roman" w:hAnsi="Times New Roman" w:cs="Times New Roman"/>
          <w:sz w:val="24"/>
          <w:szCs w:val="24"/>
        </w:rPr>
        <w:t xml:space="preserve"> o contexto comporta quase todos os aspetos deste item, contudo ao nível da área das ciências consegui enriquecer um pouco a área em questão, levando alguns animais, que já referi anteriormente, para exploração.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No que concerne à organização e gestão cooperada em conselho de cooperação educativa, penso que o que poderia ter alterado era a planificação diária em detrimento </w:t>
      </w:r>
      <w:r w:rsidRPr="0028602D">
        <w:rPr>
          <w:rFonts w:ascii="Times New Roman" w:hAnsi="Times New Roman" w:cs="Times New Roman"/>
          <w:sz w:val="24"/>
          <w:szCs w:val="24"/>
        </w:rPr>
        <w:lastRenderedPageBreak/>
        <w:t>da atual planificação semanal, ou seja, em vez das crianças fazerem a planificação semanal no conselho de 2ª feira, fariam uma planificação diária com o suporte do diário da sala. Desta forma as crianças teriam mais autonomia na sua ação em contexto de sala. O que por vezes acontecia era que as crianças, ao longo da semana, esqueciam-se, do que era para fazer em cada dia da semana e várias vezes os adultos tinham que relembra-las das suas atividades, recorrendo à leitura do plano semanal. Apesar de ter refletido sobre esta questão, não houve tempo para modificar este aspeto, por ser algo que demoraria um certo tempo, o qual eu já não possuía.</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Em relação ao item do trabalho de aprendizagem curricular por projetos cooperativos de produção, de pesquisa e de intervenção, penso que não houve grande evolução da minha parte. Cont</w:t>
      </w:r>
      <w:r w:rsidR="00F96B85">
        <w:rPr>
          <w:rFonts w:ascii="Times New Roman" w:hAnsi="Times New Roman" w:cs="Times New Roman"/>
          <w:sz w:val="24"/>
          <w:szCs w:val="24"/>
        </w:rPr>
        <w:t>udo no projeto desenvolvido houve</w:t>
      </w:r>
      <w:r w:rsidRPr="0028602D">
        <w:rPr>
          <w:rFonts w:ascii="Times New Roman" w:hAnsi="Times New Roman" w:cs="Times New Roman"/>
          <w:sz w:val="24"/>
          <w:szCs w:val="24"/>
        </w:rPr>
        <w:t xml:space="preserve"> uma pequena evolução no que respeita à promoção da avaliação, ou seja, consegui promover a monitorização e avaliação do processo e o resultado do mesmo serviu de reflexão para o grupo que fez algumas críticas no final da socialização do mesmo.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Os circuitos de comunicação são bastante valorizados pelas crianças, o grupo é bastante ativo, partilha, questiona, comenta no sentido de partilha de diferentes pontos de vista, contudo a promoção d</w:t>
      </w:r>
      <w:r w:rsidR="00F96B85">
        <w:rPr>
          <w:rFonts w:ascii="Times New Roman" w:hAnsi="Times New Roman" w:cs="Times New Roman"/>
          <w:sz w:val="24"/>
          <w:szCs w:val="24"/>
        </w:rPr>
        <w:t>e explicitação de ideias</w:t>
      </w:r>
      <w:r w:rsidRPr="0028602D">
        <w:rPr>
          <w:rFonts w:ascii="Times New Roman" w:hAnsi="Times New Roman" w:cs="Times New Roman"/>
          <w:sz w:val="24"/>
          <w:szCs w:val="24"/>
        </w:rPr>
        <w:t xml:space="preserve"> poderia ser um ponto de mais trabalho para uma evolução mais significativa</w:t>
      </w:r>
      <w:r w:rsidR="00E66861">
        <w:rPr>
          <w:rFonts w:ascii="Times New Roman" w:hAnsi="Times New Roman" w:cs="Times New Roman"/>
          <w:sz w:val="24"/>
          <w:szCs w:val="24"/>
        </w:rPr>
        <w:t>. Fazer despertar o espírito crí</w:t>
      </w:r>
      <w:r w:rsidRPr="0028602D">
        <w:rPr>
          <w:rFonts w:ascii="Times New Roman" w:hAnsi="Times New Roman" w:cs="Times New Roman"/>
          <w:sz w:val="24"/>
          <w:szCs w:val="24"/>
        </w:rPr>
        <w:t>tico, no sentido de avaliação, responsabilizando o grupo pelo progresso de cada um, ficou um pouco esquecido, pelo que deveria ter apostado mais neste item.</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No que respeita ao trabalho curricular comparticipado pelo grupo/animação cultural, acho que consegui atingir os objetivos propostos e consegui implementá-los sem grandes dificuldades. Como exemplo disso mesmo o facto de promover visitas de estudo regulares (visita à maternidade)</w:t>
      </w:r>
      <w:proofErr w:type="gramStart"/>
      <w:r w:rsidRPr="0028602D">
        <w:rPr>
          <w:rFonts w:ascii="Times New Roman" w:hAnsi="Times New Roman" w:cs="Times New Roman"/>
          <w:sz w:val="24"/>
          <w:szCs w:val="24"/>
        </w:rPr>
        <w:t>,</w:t>
      </w:r>
      <w:proofErr w:type="gramEnd"/>
      <w:r w:rsidRPr="0028602D">
        <w:rPr>
          <w:rFonts w:ascii="Times New Roman" w:hAnsi="Times New Roman" w:cs="Times New Roman"/>
          <w:sz w:val="24"/>
          <w:szCs w:val="24"/>
        </w:rPr>
        <w:t xml:space="preserve"> promover também a vinda dos pais à sala para partilharem saberes com o grupo (visita da mãe da C. C.), por promover a comemoração de datas festivas (dia do pai e da mãe) e por considerar que tinha uma</w:t>
      </w:r>
      <w:r w:rsidR="00E66861">
        <w:rPr>
          <w:rFonts w:ascii="Times New Roman" w:hAnsi="Times New Roman" w:cs="Times New Roman"/>
          <w:sz w:val="24"/>
          <w:szCs w:val="24"/>
        </w:rPr>
        <w:t xml:space="preserve"> rotina semanal consistente de </w:t>
      </w:r>
      <w:r w:rsidRPr="0028602D">
        <w:rPr>
          <w:rFonts w:ascii="Times New Roman" w:hAnsi="Times New Roman" w:cs="Times New Roman"/>
          <w:sz w:val="24"/>
          <w:szCs w:val="24"/>
        </w:rPr>
        <w:t xml:space="preserve">atividades de animação cultural e trabalho cooperativo. </w:t>
      </w:r>
    </w:p>
    <w:p w:rsidR="00B63322" w:rsidRPr="0028602D" w:rsidRDefault="00B63322" w:rsidP="00B63322">
      <w:pPr>
        <w:spacing w:after="0" w:line="360" w:lineRule="auto"/>
        <w:ind w:firstLine="709"/>
        <w:jc w:val="both"/>
        <w:rPr>
          <w:rFonts w:ascii="Times New Roman" w:hAnsi="Times New Roman" w:cs="Times New Roman"/>
          <w:b/>
          <w:sz w:val="24"/>
          <w:szCs w:val="24"/>
        </w:rPr>
      </w:pPr>
    </w:p>
    <w:p w:rsidR="00B63322" w:rsidRPr="0028602D" w:rsidRDefault="00B63322" w:rsidP="00B63322">
      <w:pPr>
        <w:rPr>
          <w:rFonts w:ascii="Times New Roman" w:hAnsi="Times New Roman" w:cs="Times New Roman"/>
          <w:b/>
          <w:sz w:val="28"/>
          <w:szCs w:val="28"/>
        </w:rPr>
      </w:pPr>
      <w:r w:rsidRPr="0028602D">
        <w:rPr>
          <w:rFonts w:ascii="Times New Roman" w:hAnsi="Times New Roman" w:cs="Times New Roman"/>
          <w:b/>
          <w:sz w:val="28"/>
          <w:szCs w:val="28"/>
        </w:rPr>
        <w:t>1.3 - As quatro visões de ensino/aprendizagem de Bruner</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 minha prática em ensino supervisionado em 1º ciclo</w:t>
      </w:r>
      <w:proofErr w:type="gramStart"/>
      <w:r w:rsidRPr="0028602D">
        <w:rPr>
          <w:rFonts w:ascii="Times New Roman" w:hAnsi="Times New Roman" w:cs="Times New Roman"/>
          <w:sz w:val="24"/>
          <w:szCs w:val="24"/>
        </w:rPr>
        <w:t>,</w:t>
      </w:r>
      <w:proofErr w:type="gramEnd"/>
      <w:r w:rsidRPr="0028602D">
        <w:rPr>
          <w:rFonts w:ascii="Times New Roman" w:hAnsi="Times New Roman" w:cs="Times New Roman"/>
          <w:sz w:val="24"/>
          <w:szCs w:val="24"/>
        </w:rPr>
        <w:t xml:space="preserve"> permitiu-me olhar para o ensino aprendizagem conforme tenho vindo a olhar, em que a pedagogia e a psicologia andam de “mãos dadas”, orientando desta forma um pouco a minha conceção e intervenção da ação educativa.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lastRenderedPageBreak/>
        <w:t xml:space="preserve">De acordo com Bruner (1996) falar sobre a aprendizagem e o ensino, remete quase sempre para a aplicação de uma teoria na tentativa de resolução de algum problema. </w:t>
      </w:r>
      <w:proofErr w:type="gramStart"/>
      <w:r w:rsidRPr="0028602D">
        <w:rPr>
          <w:rFonts w:ascii="Times New Roman" w:hAnsi="Times New Roman" w:cs="Times New Roman"/>
          <w:sz w:val="24"/>
          <w:szCs w:val="24"/>
        </w:rPr>
        <w:t>Saber como funciona</w:t>
      </w:r>
      <w:r w:rsidR="001513E8">
        <w:rPr>
          <w:rFonts w:ascii="Times New Roman" w:hAnsi="Times New Roman" w:cs="Times New Roman"/>
          <w:sz w:val="24"/>
          <w:szCs w:val="24"/>
        </w:rPr>
        <w:t>m</w:t>
      </w:r>
      <w:proofErr w:type="gramEnd"/>
      <w:r w:rsidRPr="0028602D">
        <w:rPr>
          <w:rFonts w:ascii="Times New Roman" w:hAnsi="Times New Roman" w:cs="Times New Roman"/>
          <w:sz w:val="24"/>
          <w:szCs w:val="24"/>
        </w:rPr>
        <w:t xml:space="preserve"> as mentes das crianças e quais as suas crenças culturais foi sempre um problema que inquietou as pessoas que</w:t>
      </w:r>
      <w:r w:rsidR="001513E8">
        <w:rPr>
          <w:rFonts w:ascii="Times New Roman" w:hAnsi="Times New Roman" w:cs="Times New Roman"/>
          <w:sz w:val="24"/>
          <w:szCs w:val="24"/>
        </w:rPr>
        <w:t xml:space="preserve"> trabalham diretamente com elas</w:t>
      </w:r>
      <w:r w:rsidRPr="0028602D">
        <w:rPr>
          <w:rFonts w:ascii="Times New Roman" w:hAnsi="Times New Roman" w:cs="Times New Roman"/>
          <w:sz w:val="24"/>
          <w:szCs w:val="24"/>
        </w:rPr>
        <w:t xml:space="preserve">.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Este autor afirma que as interações que mantemos com os outros são influenciadas, muitas das vezes</w:t>
      </w:r>
      <w:r w:rsidR="001513E8">
        <w:rPr>
          <w:rFonts w:ascii="Times New Roman" w:hAnsi="Times New Roman" w:cs="Times New Roman"/>
          <w:sz w:val="24"/>
          <w:szCs w:val="24"/>
        </w:rPr>
        <w:t>,</w:t>
      </w:r>
      <w:r w:rsidRPr="0028602D">
        <w:rPr>
          <w:rFonts w:ascii="Times New Roman" w:hAnsi="Times New Roman" w:cs="Times New Roman"/>
          <w:sz w:val="24"/>
          <w:szCs w:val="24"/>
        </w:rPr>
        <w:t xml:space="preserve"> por teorias intuitivas sobre o modo como funcionam as outras mentes, estas teorias têm o nome de </w:t>
      </w:r>
      <w:r w:rsidRPr="0028602D">
        <w:rPr>
          <w:rFonts w:ascii="Times New Roman" w:hAnsi="Times New Roman" w:cs="Times New Roman"/>
          <w:i/>
          <w:sz w:val="24"/>
          <w:szCs w:val="24"/>
        </w:rPr>
        <w:t>psicologia cultural</w:t>
      </w:r>
      <w:r w:rsidRPr="0028602D">
        <w:rPr>
          <w:rFonts w:ascii="Times New Roman" w:hAnsi="Times New Roman" w:cs="Times New Roman"/>
          <w:sz w:val="24"/>
          <w:szCs w:val="24"/>
        </w:rPr>
        <w:t>, esta psicologia também procura algumas explicações tal como a forma como a mente da criança aprende.</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 Bruner (1996) também esclarece que por outro lado temos a </w:t>
      </w:r>
      <w:r w:rsidRPr="0028602D">
        <w:rPr>
          <w:rFonts w:ascii="Times New Roman" w:hAnsi="Times New Roman" w:cs="Times New Roman"/>
          <w:i/>
          <w:sz w:val="24"/>
          <w:szCs w:val="24"/>
        </w:rPr>
        <w:t>pedagogia cultural</w:t>
      </w:r>
      <w:r w:rsidRPr="0028602D">
        <w:rPr>
          <w:rFonts w:ascii="Times New Roman" w:hAnsi="Times New Roman" w:cs="Times New Roman"/>
          <w:sz w:val="24"/>
          <w:szCs w:val="24"/>
        </w:rPr>
        <w:t xml:space="preserve"> que visa ajudar a criança a conhecer o mundo e a ajudá-la a aprender.</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No fundo por muito que que os profissionais da educação queiram inovar as suas práticas e introduzir novas pedagogias, por vezes é difícil substitui-las ou modifica-las, visto que existe uma cultural tradicional muito forte. Portanto é lógico afirmar que alterar qualquer processo de ensino implica uma alteração da psicologia e pedagogia cultural não só do professor mas também do aluno.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Na minha prática</w:t>
      </w:r>
      <w:r w:rsidR="001513E8">
        <w:rPr>
          <w:rFonts w:ascii="Times New Roman" w:hAnsi="Times New Roman" w:cs="Times New Roman"/>
          <w:sz w:val="24"/>
          <w:szCs w:val="24"/>
        </w:rPr>
        <w:t>,</w:t>
      </w:r>
      <w:r w:rsidRPr="0028602D">
        <w:rPr>
          <w:rFonts w:ascii="Times New Roman" w:hAnsi="Times New Roman" w:cs="Times New Roman"/>
          <w:sz w:val="24"/>
          <w:szCs w:val="24"/>
        </w:rPr>
        <w:t xml:space="preserve"> identifiquei o facto de existir uma necessidade de haver uma mudança, principalmente a nível da pedagogia, nomeadamente no modo de abordagem dos conteúdos e na rotina estabelecida, contudo houve vários constrangimentos que me dificultaram bastante a ação no sentido da mudança. Para ser mais específica irei enumerar alguns desses constrangimentos: o facto do professor cooperante remeter sempre para uma abordagem mais tradicional, quer ao nível da matemática com a execução do algoritmo em situações de apresentação de novas estratégias de cálculo, quer ao nível da língua portuguesa com a realização de cópias sempre que se apresentava textos aos alunos. Neste exemplo específico, pode-se afirmar que os alunos devem praticar a escrita o melhor e mais possível, como afirma também o documento orientador da prática do professor – Currículo Nacional do Ensino Básico-Competências Essenciais (2000:36) – </w:t>
      </w:r>
      <w:r w:rsidRPr="0028602D">
        <w:rPr>
          <w:rFonts w:ascii="Times New Roman" w:hAnsi="Times New Roman" w:cs="Times New Roman"/>
          <w:i/>
          <w:sz w:val="24"/>
          <w:szCs w:val="24"/>
        </w:rPr>
        <w:t>“Para que os objetivos do currículo de língua portuguesa possam ser atingidos é fundamental que todos os alunos participem, ao longo da educação básica, em situações educativas como…atividades de escrita usando materiais e suportes variados, como recurso a instrumentos que assegurem a correção do produto escrito.”</w:t>
      </w:r>
      <w:r w:rsidRPr="0028602D">
        <w:rPr>
          <w:rFonts w:ascii="Times New Roman" w:hAnsi="Times New Roman" w:cs="Times New Roman"/>
          <w:sz w:val="24"/>
          <w:szCs w:val="24"/>
        </w:rPr>
        <w:t xml:space="preserve"> Contudo é de realçar que apesar de eu concordar com o facto de a cópia ser um exercício que ajuda o aluno na aprendizagem da escrita, no entanto penso que este exercício poderia ser feito em casa como trabalho de casa ou noutra ocasião.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lastRenderedPageBreak/>
        <w:t xml:space="preserve">Voltando à pedagogia e psicologia de Bruner, torna-se impreterível conhecer a relação entre as duas temáticas para munir os professores das várias teorias sobre a mente da criança para que as conceções de aluno possam mudar e desta forma mudar também o ensino. Segundo Bruner (1996:76) as pedagogias dizem que as crianças: </w:t>
      </w:r>
      <w:r w:rsidRPr="0028602D">
        <w:rPr>
          <w:rFonts w:ascii="Times New Roman" w:hAnsi="Times New Roman" w:cs="Times New Roman"/>
          <w:i/>
          <w:sz w:val="24"/>
          <w:szCs w:val="24"/>
        </w:rPr>
        <w:t>“podem ser vistas como teimosas e carecendo de correção; como inocentes e precisando de ser protegidas da sociedade vulgar; como carentes de capacidades passíveis de desenvolvimento apenas através da prática…”</w:t>
      </w:r>
      <w:r w:rsidRPr="0028602D">
        <w:rPr>
          <w:rFonts w:ascii="Times New Roman" w:hAnsi="Times New Roman" w:cs="Times New Roman"/>
          <w:sz w:val="24"/>
          <w:szCs w:val="24"/>
        </w:rPr>
        <w:t>, contudo estas pedagogias têm que ser desconstruídas rapidamente, pois têm vindo a influenciar o modo de ensinar dos professores de uma forma menos própria, ou seja, estas pedagogias têm que se conhecer para que o seu impacto seja compreendido.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Segundo Bruner é importante que as crianças assumam mais responsabilidade no sentido da sua própria aprendizagem e do seu próprio saber, pensando no mundo que a rodeia. Outro aspeto importante a realçar é o facto de que as crianças devem compreender que o conhecimento existe em grupo, ou seja, dentro de uma turma todos os elementos possuem conhecimento e podem partilhá-lo com todos. O que no contexto da minha PES em 1º ciclo não foi nada fácil remeter o trabalho de grupo para uma aprendizagem mais valiosa pelo facto dos alunos terem grandes dificuldades em realizá-lo. Por último o conhecimento que se cria em grupo pode ser descoberto por meio do diálogo ou discussão, este é outro ponto a ter em conta quando falamos de inovações e/ou mudanças no ensino.</w:t>
      </w:r>
    </w:p>
    <w:p w:rsidR="00B63322" w:rsidRPr="0028602D" w:rsidRDefault="00B63322" w:rsidP="00B63322">
      <w:pPr>
        <w:spacing w:after="0" w:line="360" w:lineRule="auto"/>
        <w:ind w:firstLine="360"/>
        <w:jc w:val="both"/>
        <w:rPr>
          <w:rFonts w:ascii="Times New Roman" w:hAnsi="Times New Roman" w:cs="Times New Roman"/>
          <w:sz w:val="24"/>
          <w:szCs w:val="24"/>
        </w:rPr>
      </w:pPr>
      <w:r w:rsidRPr="0028602D">
        <w:rPr>
          <w:rFonts w:ascii="Times New Roman" w:hAnsi="Times New Roman" w:cs="Times New Roman"/>
          <w:sz w:val="24"/>
          <w:szCs w:val="24"/>
        </w:rPr>
        <w:t>De acordo com Bruner os modelos das mentes não determinam somente o modo como ensinamos, mas determinam também as relações que existem entre as mentes e as culturas.</w:t>
      </w:r>
    </w:p>
    <w:p w:rsidR="00B63322" w:rsidRPr="0028602D" w:rsidRDefault="00B63322" w:rsidP="00B63322">
      <w:pPr>
        <w:pStyle w:val="PargrafodaLista"/>
        <w:numPr>
          <w:ilvl w:val="0"/>
          <w:numId w:val="10"/>
        </w:numPr>
        <w:spacing w:after="0" w:line="360" w:lineRule="auto"/>
        <w:jc w:val="both"/>
        <w:rPr>
          <w:rFonts w:ascii="Times New Roman" w:hAnsi="Times New Roman"/>
          <w:i/>
          <w:sz w:val="24"/>
          <w:szCs w:val="24"/>
        </w:rPr>
      </w:pPr>
      <w:r w:rsidRPr="0028602D">
        <w:rPr>
          <w:rFonts w:ascii="Times New Roman" w:hAnsi="Times New Roman"/>
          <w:i/>
          <w:sz w:val="24"/>
          <w:szCs w:val="24"/>
        </w:rPr>
        <w:t>“As crianças enquanto aprendizes por imitação: a aquisição do saber-fazer”</w:t>
      </w:r>
      <w:proofErr w:type="gramStart"/>
      <w:r w:rsidRPr="0028602D">
        <w:rPr>
          <w:rFonts w:ascii="Times New Roman" w:hAnsi="Times New Roman"/>
          <w:sz w:val="24"/>
          <w:szCs w:val="24"/>
        </w:rPr>
        <w:t>(Bruner</w:t>
      </w:r>
      <w:proofErr w:type="gramEnd"/>
      <w:r w:rsidRPr="0028602D">
        <w:rPr>
          <w:rFonts w:ascii="Times New Roman" w:hAnsi="Times New Roman"/>
          <w:sz w:val="24"/>
          <w:szCs w:val="24"/>
        </w:rPr>
        <w:t>, 1996:81)</w:t>
      </w:r>
    </w:p>
    <w:p w:rsidR="00B63322" w:rsidRPr="0028602D" w:rsidRDefault="00B63322" w:rsidP="00B63322">
      <w:pPr>
        <w:spacing w:after="0" w:line="360" w:lineRule="auto"/>
        <w:ind w:firstLine="360"/>
        <w:jc w:val="both"/>
        <w:rPr>
          <w:rFonts w:ascii="Times New Roman" w:hAnsi="Times New Roman" w:cs="Times New Roman"/>
          <w:sz w:val="24"/>
          <w:szCs w:val="24"/>
        </w:rPr>
      </w:pPr>
      <w:r w:rsidRPr="0028602D">
        <w:rPr>
          <w:rFonts w:ascii="Times New Roman" w:hAnsi="Times New Roman" w:cs="Times New Roman"/>
          <w:sz w:val="24"/>
          <w:szCs w:val="24"/>
        </w:rPr>
        <w:t>Neste modelo a criança é um aprendiz por imitação, mas para tal a criança tem de conhecer os objetivos implicados na ação, os meios usados para atingir os objetivos e o facto de que a ação a fará atingir esses mesmos objetivos. No fundo</w:t>
      </w:r>
      <w:r w:rsidR="001513E8">
        <w:rPr>
          <w:rFonts w:ascii="Times New Roman" w:hAnsi="Times New Roman" w:cs="Times New Roman"/>
          <w:sz w:val="24"/>
          <w:szCs w:val="24"/>
        </w:rPr>
        <w:t>,</w:t>
      </w:r>
      <w:r w:rsidRPr="0028602D">
        <w:rPr>
          <w:rFonts w:ascii="Times New Roman" w:hAnsi="Times New Roman" w:cs="Times New Roman"/>
          <w:sz w:val="24"/>
          <w:szCs w:val="24"/>
        </w:rPr>
        <w:t xml:space="preserve"> o adulto é um modelo que passa uma habilidade a uma criança, por sua vez a criança pratica a ação repetidamente até conseguir faze-la tal como a faz o adulto. Esta imitação é transmitida de geração em geração atravessando culturalmente séculos e séculos de ensino. Contudo, de acordo com Bruner, a imitação como transm</w:t>
      </w:r>
      <w:r w:rsidR="001513E8">
        <w:rPr>
          <w:rFonts w:ascii="Times New Roman" w:hAnsi="Times New Roman" w:cs="Times New Roman"/>
          <w:sz w:val="24"/>
          <w:szCs w:val="24"/>
        </w:rPr>
        <w:t>issão de conhecimento não basta</w:t>
      </w:r>
      <w:r w:rsidRPr="0028602D">
        <w:rPr>
          <w:rFonts w:ascii="Times New Roman" w:hAnsi="Times New Roman" w:cs="Times New Roman"/>
          <w:sz w:val="24"/>
          <w:szCs w:val="24"/>
        </w:rPr>
        <w:t xml:space="preserve"> para que o conhecimento fique </w:t>
      </w:r>
      <w:r w:rsidRPr="0028602D">
        <w:rPr>
          <w:rFonts w:ascii="Times New Roman" w:hAnsi="Times New Roman" w:cs="Times New Roman"/>
          <w:i/>
          <w:sz w:val="24"/>
          <w:szCs w:val="24"/>
        </w:rPr>
        <w:t>“retido”</w:t>
      </w:r>
      <w:r w:rsidRPr="0028602D">
        <w:rPr>
          <w:rFonts w:ascii="Times New Roman" w:hAnsi="Times New Roman" w:cs="Times New Roman"/>
          <w:sz w:val="24"/>
          <w:szCs w:val="24"/>
        </w:rPr>
        <w:t xml:space="preserve">, pois esta não tem a mesma eficácia de quando existe uma combinação entre a prática e a explicação. </w:t>
      </w:r>
    </w:p>
    <w:p w:rsidR="00B63322" w:rsidRPr="0028602D" w:rsidRDefault="00B63322" w:rsidP="00B63322">
      <w:pPr>
        <w:pStyle w:val="PargrafodaLista"/>
        <w:numPr>
          <w:ilvl w:val="0"/>
          <w:numId w:val="10"/>
        </w:numPr>
        <w:spacing w:after="0" w:line="360" w:lineRule="auto"/>
        <w:jc w:val="both"/>
        <w:rPr>
          <w:rFonts w:ascii="Times New Roman" w:hAnsi="Times New Roman"/>
          <w:i/>
          <w:sz w:val="24"/>
          <w:szCs w:val="24"/>
        </w:rPr>
      </w:pPr>
      <w:r w:rsidRPr="0028602D">
        <w:rPr>
          <w:rFonts w:ascii="Times New Roman" w:hAnsi="Times New Roman"/>
          <w:i/>
          <w:sz w:val="24"/>
          <w:szCs w:val="24"/>
        </w:rPr>
        <w:lastRenderedPageBreak/>
        <w:t>“As crianças que aprendem a partir de uma exposição didática. A aquisição do conhecimento proposicional”</w:t>
      </w:r>
      <w:proofErr w:type="gramStart"/>
      <w:r w:rsidRPr="0028602D">
        <w:rPr>
          <w:rFonts w:ascii="Times New Roman" w:hAnsi="Times New Roman"/>
          <w:sz w:val="24"/>
          <w:szCs w:val="24"/>
        </w:rPr>
        <w:t>(Bruner</w:t>
      </w:r>
      <w:proofErr w:type="gramEnd"/>
      <w:r w:rsidRPr="0028602D">
        <w:rPr>
          <w:rFonts w:ascii="Times New Roman" w:hAnsi="Times New Roman"/>
          <w:sz w:val="24"/>
          <w:szCs w:val="24"/>
        </w:rPr>
        <w:t>, 1996:83)</w:t>
      </w:r>
    </w:p>
    <w:p w:rsidR="00B63322" w:rsidRPr="0028602D" w:rsidRDefault="00B63322" w:rsidP="00B63322">
      <w:pPr>
        <w:spacing w:after="0" w:line="360" w:lineRule="auto"/>
        <w:ind w:firstLine="360"/>
        <w:jc w:val="both"/>
        <w:rPr>
          <w:rFonts w:ascii="Times New Roman" w:hAnsi="Times New Roman" w:cs="Times New Roman"/>
          <w:sz w:val="24"/>
          <w:szCs w:val="24"/>
        </w:rPr>
      </w:pPr>
      <w:r w:rsidRPr="0028602D">
        <w:rPr>
          <w:rFonts w:ascii="Times New Roman" w:hAnsi="Times New Roman" w:cs="Times New Roman"/>
          <w:sz w:val="24"/>
          <w:szCs w:val="24"/>
        </w:rPr>
        <w:t xml:space="preserve">Neste segundo modelo Bruner afirma </w:t>
      </w:r>
      <w:proofErr w:type="gramStart"/>
      <w:r w:rsidRPr="0028602D">
        <w:rPr>
          <w:rFonts w:ascii="Times New Roman" w:hAnsi="Times New Roman" w:cs="Times New Roman"/>
          <w:sz w:val="24"/>
          <w:szCs w:val="24"/>
        </w:rPr>
        <w:t>que</w:t>
      </w:r>
      <w:proofErr w:type="gramEnd"/>
      <w:r w:rsidRPr="0028602D">
        <w:rPr>
          <w:rFonts w:ascii="Times New Roman" w:hAnsi="Times New Roman" w:cs="Times New Roman"/>
          <w:sz w:val="24"/>
          <w:szCs w:val="24"/>
        </w:rPr>
        <w:t>:</w:t>
      </w:r>
      <w:r w:rsidRPr="0028602D">
        <w:rPr>
          <w:rFonts w:ascii="Times New Roman" w:hAnsi="Times New Roman" w:cs="Times New Roman"/>
          <w:i/>
          <w:sz w:val="24"/>
          <w:szCs w:val="24"/>
        </w:rPr>
        <w:t xml:space="preserve"> “o ensino didático baseia-se normalmente na noção de que os alunos devem ser confrontados com factos, princípios e regras de ação que são para aprender, recordar e aplicar.”</w:t>
      </w:r>
      <w:r w:rsidRPr="0028602D">
        <w:rPr>
          <w:rFonts w:ascii="Times New Roman" w:hAnsi="Times New Roman" w:cs="Times New Roman"/>
          <w:sz w:val="24"/>
          <w:szCs w:val="24"/>
        </w:rPr>
        <w:t xml:space="preserve"> No fundo o que o autor diz com esta afirmação é que este ensino didático faz-nos acreditar que o aluno “não sabe”, ou seja, é desprovido de regras ou princípios transmissíveis através da comunicação verbal. Esta didática diz-nos que o aluno adquire conhecimento através de instrumentos, como: livros, mapas, arte, entre outros e com a ajuda de “habilidades mentais”, como: verbal, espacial, numérica, interpessoal, entre outras. Sendo assim, esta será a didática mais usual na pedagogia cultural de hoje, em que o seu principal objetivo é dar ao aluno aquilo que é para aprender utilizando os mesmos padrões para todos. </w:t>
      </w:r>
    </w:p>
    <w:p w:rsidR="00B63322" w:rsidRPr="0028602D" w:rsidRDefault="00B63322" w:rsidP="00B63322">
      <w:pPr>
        <w:spacing w:after="0" w:line="360" w:lineRule="auto"/>
        <w:ind w:firstLine="360"/>
        <w:jc w:val="both"/>
        <w:rPr>
          <w:rFonts w:ascii="Times New Roman" w:hAnsi="Times New Roman" w:cs="Times New Roman"/>
          <w:sz w:val="24"/>
          <w:szCs w:val="24"/>
        </w:rPr>
      </w:pPr>
      <w:r w:rsidRPr="0028602D">
        <w:rPr>
          <w:rFonts w:ascii="Times New Roman" w:hAnsi="Times New Roman" w:cs="Times New Roman"/>
          <w:sz w:val="24"/>
          <w:szCs w:val="24"/>
        </w:rPr>
        <w:t>Esta perspetiva didática vê a mente infantil</w:t>
      </w:r>
      <w:r w:rsidR="001513E8">
        <w:rPr>
          <w:rFonts w:ascii="Times New Roman" w:hAnsi="Times New Roman" w:cs="Times New Roman"/>
          <w:sz w:val="24"/>
          <w:szCs w:val="24"/>
        </w:rPr>
        <w:t xml:space="preserve"> como inativa, em que a criança é vista</w:t>
      </w:r>
      <w:r w:rsidRPr="0028602D">
        <w:rPr>
          <w:rFonts w:ascii="Times New Roman" w:hAnsi="Times New Roman" w:cs="Times New Roman"/>
          <w:sz w:val="24"/>
          <w:szCs w:val="24"/>
        </w:rPr>
        <w:t xml:space="preserve"> somente pelo exterior e não pelo interior, tudo em detrimento de tentar entrar nos pensamentos das crianças.</w:t>
      </w:r>
    </w:p>
    <w:p w:rsidR="00B63322" w:rsidRPr="0028602D" w:rsidRDefault="00B63322" w:rsidP="00B63322">
      <w:pPr>
        <w:pStyle w:val="PargrafodaLista"/>
        <w:numPr>
          <w:ilvl w:val="0"/>
          <w:numId w:val="10"/>
        </w:numPr>
        <w:spacing w:after="0" w:line="360" w:lineRule="auto"/>
        <w:jc w:val="both"/>
        <w:rPr>
          <w:rFonts w:ascii="Times New Roman" w:hAnsi="Times New Roman"/>
          <w:i/>
          <w:sz w:val="24"/>
          <w:szCs w:val="24"/>
        </w:rPr>
      </w:pPr>
      <w:r w:rsidRPr="0028602D">
        <w:rPr>
          <w:rFonts w:ascii="Times New Roman" w:hAnsi="Times New Roman"/>
          <w:i/>
          <w:sz w:val="24"/>
          <w:szCs w:val="24"/>
        </w:rPr>
        <w:t xml:space="preserve">“As crianças enquanto pensadores. O desenvolvimento do intercâmbio intersubjetivo.” </w:t>
      </w:r>
      <w:r w:rsidRPr="0028602D">
        <w:rPr>
          <w:rFonts w:ascii="Times New Roman" w:hAnsi="Times New Roman"/>
          <w:sz w:val="24"/>
          <w:szCs w:val="24"/>
        </w:rPr>
        <w:t>(Bruner, 1996:85)</w:t>
      </w:r>
    </w:p>
    <w:p w:rsidR="00B63322" w:rsidRPr="0028602D" w:rsidRDefault="00B63322" w:rsidP="00B63322">
      <w:pPr>
        <w:spacing w:after="0" w:line="360" w:lineRule="auto"/>
        <w:ind w:firstLine="360"/>
        <w:jc w:val="both"/>
        <w:rPr>
          <w:rFonts w:ascii="Times New Roman" w:hAnsi="Times New Roman"/>
          <w:sz w:val="24"/>
          <w:szCs w:val="24"/>
        </w:rPr>
      </w:pPr>
      <w:r w:rsidRPr="0028602D">
        <w:rPr>
          <w:rFonts w:ascii="Times New Roman" w:hAnsi="Times New Roman"/>
          <w:sz w:val="24"/>
          <w:szCs w:val="24"/>
        </w:rPr>
        <w:t xml:space="preserve">Esta perspetiva da pedagogia cultural diz-nos que começa a haver uma preocupação em conhecer o processo de aprendizagem da criança, ou seja, começa a existir uma preocupação na forma como a criança pensa e como chega àquilo em que acredita. A criança é vista como um construtor de um </w:t>
      </w:r>
      <w:r w:rsidRPr="0028602D">
        <w:rPr>
          <w:rFonts w:ascii="Times New Roman" w:hAnsi="Times New Roman"/>
          <w:i/>
          <w:sz w:val="24"/>
          <w:szCs w:val="24"/>
        </w:rPr>
        <w:t>modelo</w:t>
      </w:r>
      <w:r w:rsidRPr="0028602D">
        <w:rPr>
          <w:rFonts w:ascii="Times New Roman" w:hAnsi="Times New Roman"/>
          <w:sz w:val="24"/>
          <w:szCs w:val="24"/>
        </w:rPr>
        <w:t xml:space="preserve"> do mundo. Esta nova visão da pedagogia tende a fomentar a discussão e a colaboração, encoraja a criança a exprimir as suas opiniões para assim entender melhor as mentes das crianças. Todas as mentes humanas são capazes de sustentar as suas ideias, através da discussão e interação. Tanto crianças como adultos têm os seus pontos de vista e opiniões e, cada um é incentivado a ouvir a opinião do outro, mesmo que não concorde com essa mesma opinião. Neste modelo a criança não é uma tábua rasa, mas sim alguém capaz de raciocinar e refletir tirando as suas elações, tanto por si mesma ou através de discussão com os outros. Desta forma podemos afirmar que esta perspetiva não é unicamente centrada na criança, mas também é menos dominadora da mente infantil, ou seja, tenta fortalecer a relação entre o professor e o aluno.</w:t>
      </w:r>
    </w:p>
    <w:p w:rsidR="00B63322" w:rsidRPr="0028602D" w:rsidRDefault="00B63322" w:rsidP="00B63322">
      <w:pPr>
        <w:spacing w:after="0" w:line="360" w:lineRule="auto"/>
        <w:jc w:val="both"/>
        <w:rPr>
          <w:rFonts w:ascii="Times New Roman" w:hAnsi="Times New Roman"/>
          <w:i/>
          <w:sz w:val="24"/>
          <w:szCs w:val="24"/>
        </w:rPr>
      </w:pPr>
      <w:r w:rsidRPr="0028602D">
        <w:rPr>
          <w:rFonts w:ascii="Times New Roman" w:hAnsi="Times New Roman"/>
          <w:sz w:val="24"/>
          <w:szCs w:val="24"/>
        </w:rPr>
        <w:tab/>
        <w:t xml:space="preserve">Segundo Bruner (1996) uma recente pesquisa veio enriquecer esta perspetiva, com a ajuda de quatro orientações. A primeira delas fala-nos do modo como as crianças </w:t>
      </w:r>
      <w:r w:rsidRPr="0028602D">
        <w:rPr>
          <w:rFonts w:ascii="Times New Roman" w:hAnsi="Times New Roman"/>
          <w:i/>
          <w:sz w:val="24"/>
          <w:szCs w:val="24"/>
        </w:rPr>
        <w:t>“veem as mentes”</w:t>
      </w:r>
      <w:r w:rsidRPr="0028602D">
        <w:rPr>
          <w:rFonts w:ascii="Times New Roman" w:hAnsi="Times New Roman"/>
          <w:sz w:val="24"/>
          <w:szCs w:val="24"/>
        </w:rPr>
        <w:t xml:space="preserve"> dos outros. Habitualmente dá-se o nome de </w:t>
      </w:r>
      <w:r w:rsidRPr="0028602D">
        <w:rPr>
          <w:rFonts w:ascii="Times New Roman" w:hAnsi="Times New Roman"/>
          <w:i/>
          <w:sz w:val="24"/>
          <w:szCs w:val="24"/>
        </w:rPr>
        <w:t>intersubjetividade.</w:t>
      </w:r>
    </w:p>
    <w:p w:rsidR="00B63322" w:rsidRPr="0028602D" w:rsidRDefault="00B63322" w:rsidP="00B63322">
      <w:pPr>
        <w:spacing w:after="0" w:line="360" w:lineRule="auto"/>
        <w:ind w:firstLine="708"/>
        <w:jc w:val="both"/>
        <w:rPr>
          <w:rFonts w:ascii="Times New Roman" w:hAnsi="Times New Roman"/>
          <w:sz w:val="24"/>
          <w:szCs w:val="24"/>
        </w:rPr>
      </w:pPr>
      <w:r w:rsidRPr="0028602D">
        <w:rPr>
          <w:rFonts w:ascii="Times New Roman" w:hAnsi="Times New Roman"/>
          <w:sz w:val="24"/>
          <w:szCs w:val="24"/>
        </w:rPr>
        <w:lastRenderedPageBreak/>
        <w:t>A segunda orientação remete-nos para o entender das intenções dos outros, ou seja, as suas crenças, promessas, desejos, no fundo as suas teorias da mente.</w:t>
      </w:r>
    </w:p>
    <w:p w:rsidR="00B63322" w:rsidRPr="0028602D" w:rsidRDefault="00B63322" w:rsidP="00B63322">
      <w:pPr>
        <w:spacing w:after="0" w:line="360" w:lineRule="auto"/>
        <w:ind w:firstLine="708"/>
        <w:jc w:val="both"/>
        <w:rPr>
          <w:rFonts w:ascii="Times New Roman" w:hAnsi="Times New Roman"/>
          <w:sz w:val="24"/>
          <w:szCs w:val="24"/>
        </w:rPr>
      </w:pPr>
      <w:r w:rsidRPr="0028602D">
        <w:rPr>
          <w:rFonts w:ascii="Times New Roman" w:hAnsi="Times New Roman"/>
          <w:sz w:val="24"/>
          <w:szCs w:val="24"/>
        </w:rPr>
        <w:t xml:space="preserve">A terceira orientação está centrada no estudo da </w:t>
      </w:r>
      <w:r w:rsidRPr="0028602D">
        <w:rPr>
          <w:rFonts w:ascii="Times New Roman" w:hAnsi="Times New Roman"/>
          <w:i/>
          <w:sz w:val="24"/>
          <w:szCs w:val="24"/>
        </w:rPr>
        <w:t>metacognição</w:t>
      </w:r>
      <w:r w:rsidRPr="0028602D">
        <w:rPr>
          <w:rFonts w:ascii="Times New Roman" w:hAnsi="Times New Roman"/>
          <w:sz w:val="24"/>
          <w:szCs w:val="24"/>
        </w:rPr>
        <w:t>, ou seja, aquilo que as crianças pensam sobre a aprendizagem e o pensamento.</w:t>
      </w:r>
    </w:p>
    <w:p w:rsidR="00B63322" w:rsidRPr="0028602D" w:rsidRDefault="00B63322" w:rsidP="00B63322">
      <w:pPr>
        <w:spacing w:after="0" w:line="360" w:lineRule="auto"/>
        <w:ind w:firstLine="708"/>
        <w:jc w:val="both"/>
        <w:rPr>
          <w:rFonts w:ascii="Times New Roman" w:hAnsi="Times New Roman"/>
          <w:sz w:val="24"/>
          <w:szCs w:val="24"/>
        </w:rPr>
      </w:pPr>
      <w:r w:rsidRPr="0028602D">
        <w:rPr>
          <w:rFonts w:ascii="Times New Roman" w:hAnsi="Times New Roman"/>
          <w:sz w:val="24"/>
          <w:szCs w:val="24"/>
        </w:rPr>
        <w:t xml:space="preserve">A quarta e última orientação </w:t>
      </w:r>
      <w:proofErr w:type="gramStart"/>
      <w:r w:rsidRPr="0028602D">
        <w:rPr>
          <w:rFonts w:ascii="Times New Roman" w:hAnsi="Times New Roman"/>
          <w:sz w:val="24"/>
          <w:szCs w:val="24"/>
        </w:rPr>
        <w:t>ajuda</w:t>
      </w:r>
      <w:proofErr w:type="gramEnd"/>
      <w:r w:rsidRPr="0028602D">
        <w:rPr>
          <w:rFonts w:ascii="Times New Roman" w:hAnsi="Times New Roman"/>
          <w:sz w:val="24"/>
          <w:szCs w:val="24"/>
        </w:rPr>
        <w:t xml:space="preserve">-nos a perceber o modo como as crianças explicam as suas crenças, onde os estudos da </w:t>
      </w:r>
      <w:r w:rsidRPr="0028602D">
        <w:rPr>
          <w:rFonts w:ascii="Times New Roman" w:hAnsi="Times New Roman"/>
          <w:i/>
          <w:sz w:val="24"/>
          <w:szCs w:val="24"/>
        </w:rPr>
        <w:t>aprendizagem colaborativa</w:t>
      </w:r>
      <w:r w:rsidRPr="0028602D">
        <w:rPr>
          <w:rFonts w:ascii="Times New Roman" w:hAnsi="Times New Roman"/>
          <w:sz w:val="24"/>
          <w:szCs w:val="24"/>
        </w:rPr>
        <w:t xml:space="preserve"> e de solução de problemas são o seu cerne.</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sz w:val="24"/>
          <w:szCs w:val="24"/>
        </w:rPr>
        <w:t xml:space="preserve">Todas estas orientações têm algo em comum, compreender a forma como as </w:t>
      </w:r>
      <w:r w:rsidRPr="0028602D">
        <w:rPr>
          <w:rFonts w:ascii="Times New Roman" w:hAnsi="Times New Roman" w:cs="Times New Roman"/>
          <w:sz w:val="24"/>
          <w:szCs w:val="24"/>
        </w:rPr>
        <w:t>crianças organizam a sua própria aprendizagem, a memória, a colocação de hipóteses e o pensamento.</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i/>
          <w:color w:val="292526"/>
          <w:sz w:val="24"/>
          <w:szCs w:val="24"/>
        </w:rPr>
      </w:pPr>
      <w:r w:rsidRPr="0028602D">
        <w:rPr>
          <w:rFonts w:ascii="Times New Roman" w:hAnsi="Times New Roman" w:cs="Times New Roman"/>
          <w:sz w:val="24"/>
          <w:szCs w:val="24"/>
        </w:rPr>
        <w:t xml:space="preserve">Esta perspetiva recorda-me uma comunidade de aprendizagem, em que as crianças são participantes ativos da sua própria aprendizagem, tal como preconiza </w:t>
      </w:r>
      <w:proofErr w:type="spellStart"/>
      <w:r w:rsidRPr="0028602D">
        <w:rPr>
          <w:rFonts w:ascii="Times New Roman" w:hAnsi="Times New Roman" w:cs="Times New Roman"/>
          <w:sz w:val="24"/>
          <w:szCs w:val="24"/>
        </w:rPr>
        <w:t>Watkins</w:t>
      </w:r>
      <w:proofErr w:type="spellEnd"/>
      <w:r w:rsidRPr="0028602D">
        <w:rPr>
          <w:rFonts w:ascii="Times New Roman" w:hAnsi="Times New Roman" w:cs="Times New Roman"/>
          <w:sz w:val="24"/>
          <w:szCs w:val="24"/>
        </w:rPr>
        <w:t xml:space="preserve"> (2005:51) </w:t>
      </w:r>
      <w:r w:rsidRPr="0028602D">
        <w:rPr>
          <w:rFonts w:ascii="Times New Roman" w:hAnsi="Times New Roman" w:cs="Times New Roman"/>
          <w:i/>
          <w:sz w:val="24"/>
          <w:szCs w:val="24"/>
        </w:rPr>
        <w:t>”</w:t>
      </w:r>
      <w:r w:rsidRPr="0028602D">
        <w:rPr>
          <w:rFonts w:ascii="Times New Roman" w:hAnsi="Times New Roman" w:cs="Times New Roman"/>
          <w:i/>
          <w:color w:val="292526"/>
          <w:sz w:val="24"/>
          <w:szCs w:val="24"/>
        </w:rPr>
        <w:t xml:space="preserve">In </w:t>
      </w:r>
      <w:proofErr w:type="spellStart"/>
      <w:r w:rsidRPr="0028602D">
        <w:rPr>
          <w:rFonts w:ascii="Times New Roman" w:hAnsi="Times New Roman" w:cs="Times New Roman"/>
          <w:i/>
          <w:color w:val="292526"/>
          <w:sz w:val="24"/>
          <w:szCs w:val="24"/>
        </w:rPr>
        <w:t>any</w:t>
      </w:r>
      <w:proofErr w:type="spellEnd"/>
      <w:r w:rsidRPr="0028602D">
        <w:rPr>
          <w:rFonts w:ascii="Times New Roman" w:hAnsi="Times New Roman" w:cs="Times New Roman"/>
          <w:i/>
          <w:color w:val="292526"/>
          <w:sz w:val="24"/>
          <w:szCs w:val="24"/>
        </w:rPr>
        <w:t xml:space="preserve"> </w:t>
      </w:r>
      <w:proofErr w:type="spellStart"/>
      <w:r w:rsidRPr="0028602D">
        <w:rPr>
          <w:rFonts w:ascii="Times New Roman" w:hAnsi="Times New Roman" w:cs="Times New Roman"/>
          <w:i/>
          <w:color w:val="292526"/>
          <w:sz w:val="24"/>
          <w:szCs w:val="24"/>
        </w:rPr>
        <w:t>collective</w:t>
      </w:r>
      <w:proofErr w:type="spellEnd"/>
      <w:r w:rsidRPr="0028602D">
        <w:rPr>
          <w:rFonts w:ascii="Times New Roman" w:hAnsi="Times New Roman" w:cs="Times New Roman"/>
          <w:i/>
          <w:color w:val="292526"/>
          <w:sz w:val="24"/>
          <w:szCs w:val="24"/>
        </w:rPr>
        <w:t xml:space="preserve"> </w:t>
      </w:r>
      <w:proofErr w:type="spellStart"/>
      <w:r w:rsidRPr="0028602D">
        <w:rPr>
          <w:rFonts w:ascii="Times New Roman" w:hAnsi="Times New Roman" w:cs="Times New Roman"/>
          <w:i/>
          <w:color w:val="292526"/>
          <w:sz w:val="24"/>
          <w:szCs w:val="24"/>
        </w:rPr>
        <w:t>which</w:t>
      </w:r>
      <w:proofErr w:type="spellEnd"/>
      <w:r w:rsidRPr="0028602D">
        <w:rPr>
          <w:rFonts w:ascii="Times New Roman" w:hAnsi="Times New Roman" w:cs="Times New Roman"/>
          <w:i/>
          <w:color w:val="292526"/>
          <w:sz w:val="24"/>
          <w:szCs w:val="24"/>
        </w:rPr>
        <w:t xml:space="preserve"> </w:t>
      </w:r>
      <w:proofErr w:type="spellStart"/>
      <w:r w:rsidRPr="0028602D">
        <w:rPr>
          <w:rFonts w:ascii="Times New Roman" w:hAnsi="Times New Roman" w:cs="Times New Roman"/>
          <w:i/>
          <w:color w:val="292526"/>
          <w:sz w:val="24"/>
          <w:szCs w:val="24"/>
        </w:rPr>
        <w:t>operates</w:t>
      </w:r>
      <w:proofErr w:type="spellEnd"/>
      <w:r w:rsidRPr="0028602D">
        <w:rPr>
          <w:rFonts w:ascii="Times New Roman" w:hAnsi="Times New Roman" w:cs="Times New Roman"/>
          <w:i/>
          <w:color w:val="292526"/>
          <w:sz w:val="24"/>
          <w:szCs w:val="24"/>
        </w:rPr>
        <w:t xml:space="preserve"> as a </w:t>
      </w:r>
      <w:proofErr w:type="spellStart"/>
      <w:r w:rsidRPr="0028602D">
        <w:rPr>
          <w:rFonts w:ascii="Times New Roman" w:hAnsi="Times New Roman" w:cs="Times New Roman"/>
          <w:i/>
          <w:color w:val="292526"/>
          <w:sz w:val="24"/>
          <w:szCs w:val="24"/>
        </w:rPr>
        <w:t>community</w:t>
      </w:r>
      <w:proofErr w:type="spellEnd"/>
      <w:r w:rsidRPr="0028602D">
        <w:rPr>
          <w:rFonts w:ascii="Times New Roman" w:hAnsi="Times New Roman" w:cs="Times New Roman"/>
          <w:i/>
          <w:color w:val="292526"/>
          <w:sz w:val="24"/>
          <w:szCs w:val="24"/>
        </w:rPr>
        <w:t xml:space="preserve">, </w:t>
      </w:r>
      <w:proofErr w:type="spellStart"/>
      <w:r w:rsidRPr="0028602D">
        <w:rPr>
          <w:rFonts w:ascii="Times New Roman" w:hAnsi="Times New Roman" w:cs="Times New Roman"/>
          <w:i/>
          <w:color w:val="292526"/>
          <w:sz w:val="24"/>
          <w:szCs w:val="24"/>
        </w:rPr>
        <w:t>all</w:t>
      </w:r>
      <w:proofErr w:type="spellEnd"/>
      <w:r w:rsidRPr="0028602D">
        <w:rPr>
          <w:rFonts w:ascii="Times New Roman" w:hAnsi="Times New Roman" w:cs="Times New Roman"/>
          <w:i/>
          <w:color w:val="292526"/>
          <w:sz w:val="24"/>
          <w:szCs w:val="24"/>
        </w:rPr>
        <w:t xml:space="preserve"> </w:t>
      </w:r>
      <w:proofErr w:type="spellStart"/>
      <w:r w:rsidRPr="0028602D">
        <w:rPr>
          <w:rFonts w:ascii="Times New Roman" w:hAnsi="Times New Roman" w:cs="Times New Roman"/>
          <w:i/>
          <w:color w:val="292526"/>
          <w:sz w:val="24"/>
          <w:szCs w:val="24"/>
        </w:rPr>
        <w:t>participants</w:t>
      </w:r>
      <w:proofErr w:type="spellEnd"/>
      <w:r w:rsidRPr="0028602D">
        <w:rPr>
          <w:rFonts w:ascii="Times New Roman" w:hAnsi="Times New Roman" w:cs="Times New Roman"/>
          <w:i/>
          <w:color w:val="292526"/>
          <w:sz w:val="24"/>
          <w:szCs w:val="24"/>
        </w:rPr>
        <w:t xml:space="preserve"> are ative, </w:t>
      </w:r>
      <w:proofErr w:type="spellStart"/>
      <w:r w:rsidRPr="0028602D">
        <w:rPr>
          <w:rFonts w:ascii="Times New Roman" w:hAnsi="Times New Roman" w:cs="Times New Roman"/>
          <w:i/>
          <w:color w:val="292526"/>
          <w:sz w:val="24"/>
          <w:szCs w:val="24"/>
        </w:rPr>
        <w:t>so</w:t>
      </w:r>
      <w:proofErr w:type="spellEnd"/>
      <w:r w:rsidRPr="0028602D">
        <w:rPr>
          <w:rFonts w:ascii="Times New Roman" w:hAnsi="Times New Roman" w:cs="Times New Roman"/>
          <w:i/>
          <w:color w:val="292526"/>
          <w:sz w:val="24"/>
          <w:szCs w:val="24"/>
        </w:rPr>
        <w:t xml:space="preserve"> in a </w:t>
      </w:r>
      <w:proofErr w:type="spellStart"/>
      <w:r w:rsidRPr="0028602D">
        <w:rPr>
          <w:rFonts w:ascii="Times New Roman" w:hAnsi="Times New Roman" w:cs="Times New Roman"/>
          <w:i/>
          <w:color w:val="292526"/>
          <w:sz w:val="24"/>
          <w:szCs w:val="24"/>
        </w:rPr>
        <w:t>classroom</w:t>
      </w:r>
      <w:proofErr w:type="spellEnd"/>
      <w:r w:rsidRPr="0028602D">
        <w:rPr>
          <w:rFonts w:ascii="Times New Roman" w:hAnsi="Times New Roman" w:cs="Times New Roman"/>
          <w:i/>
          <w:color w:val="292526"/>
          <w:sz w:val="24"/>
          <w:szCs w:val="24"/>
        </w:rPr>
        <w:t xml:space="preserve"> </w:t>
      </w:r>
      <w:proofErr w:type="spellStart"/>
      <w:r w:rsidRPr="0028602D">
        <w:rPr>
          <w:rFonts w:ascii="Times New Roman" w:hAnsi="Times New Roman" w:cs="Times New Roman"/>
          <w:i/>
          <w:color w:val="292526"/>
          <w:sz w:val="24"/>
          <w:szCs w:val="24"/>
        </w:rPr>
        <w:t>community</w:t>
      </w:r>
      <w:proofErr w:type="spellEnd"/>
      <w:r w:rsidRPr="0028602D">
        <w:rPr>
          <w:rFonts w:ascii="Times New Roman" w:hAnsi="Times New Roman" w:cs="Times New Roman"/>
          <w:i/>
          <w:color w:val="292526"/>
          <w:sz w:val="24"/>
          <w:szCs w:val="24"/>
        </w:rPr>
        <w:t xml:space="preserve"> </w:t>
      </w:r>
      <w:proofErr w:type="spellStart"/>
      <w:r w:rsidRPr="0028602D">
        <w:rPr>
          <w:rFonts w:ascii="Times New Roman" w:hAnsi="Times New Roman" w:cs="Times New Roman"/>
          <w:i/>
          <w:color w:val="292526"/>
          <w:sz w:val="24"/>
          <w:szCs w:val="24"/>
        </w:rPr>
        <w:t>students</w:t>
      </w:r>
      <w:proofErr w:type="spellEnd"/>
      <w:r w:rsidRPr="0028602D">
        <w:rPr>
          <w:rFonts w:ascii="Times New Roman" w:hAnsi="Times New Roman" w:cs="Times New Roman"/>
          <w:i/>
          <w:color w:val="292526"/>
          <w:sz w:val="24"/>
          <w:szCs w:val="24"/>
        </w:rPr>
        <w:t xml:space="preserve"> are </w:t>
      </w:r>
      <w:proofErr w:type="spellStart"/>
      <w:r w:rsidRPr="0028602D">
        <w:rPr>
          <w:rFonts w:ascii="Times New Roman" w:hAnsi="Times New Roman" w:cs="Times New Roman"/>
          <w:i/>
          <w:color w:val="292526"/>
          <w:sz w:val="24"/>
          <w:szCs w:val="24"/>
        </w:rPr>
        <w:t>treated</w:t>
      </w:r>
      <w:proofErr w:type="spellEnd"/>
      <w:r w:rsidRPr="0028602D">
        <w:rPr>
          <w:rFonts w:ascii="Times New Roman" w:hAnsi="Times New Roman" w:cs="Times New Roman"/>
          <w:i/>
          <w:color w:val="292526"/>
          <w:sz w:val="24"/>
          <w:szCs w:val="24"/>
        </w:rPr>
        <w:t xml:space="preserve"> as ative </w:t>
      </w:r>
      <w:proofErr w:type="spellStart"/>
      <w:r w:rsidRPr="0028602D">
        <w:rPr>
          <w:rFonts w:ascii="Times New Roman" w:hAnsi="Times New Roman" w:cs="Times New Roman"/>
          <w:i/>
          <w:color w:val="292526"/>
          <w:sz w:val="24"/>
          <w:szCs w:val="24"/>
        </w:rPr>
        <w:t>agents</w:t>
      </w:r>
      <w:proofErr w:type="spellEnd"/>
      <w:r w:rsidRPr="0028602D">
        <w:rPr>
          <w:rFonts w:ascii="Times New Roman" w:hAnsi="Times New Roman" w:cs="Times New Roman"/>
          <w:i/>
          <w:color w:val="292526"/>
          <w:sz w:val="24"/>
          <w:szCs w:val="24"/>
        </w:rPr>
        <w:t xml:space="preserve"> in </w:t>
      </w:r>
      <w:proofErr w:type="spellStart"/>
      <w:r w:rsidRPr="0028602D">
        <w:rPr>
          <w:rFonts w:ascii="Times New Roman" w:hAnsi="Times New Roman" w:cs="Times New Roman"/>
          <w:i/>
          <w:color w:val="292526"/>
          <w:sz w:val="24"/>
          <w:szCs w:val="24"/>
        </w:rPr>
        <w:t>collaboration</w:t>
      </w:r>
      <w:proofErr w:type="spellEnd"/>
      <w:r w:rsidRPr="0028602D">
        <w:rPr>
          <w:rFonts w:ascii="Times New Roman" w:hAnsi="Times New Roman" w:cs="Times New Roman"/>
          <w:i/>
          <w:color w:val="292526"/>
          <w:sz w:val="24"/>
          <w:szCs w:val="24"/>
        </w:rPr>
        <w:t xml:space="preserve"> to </w:t>
      </w:r>
      <w:proofErr w:type="spellStart"/>
      <w:r w:rsidRPr="0028602D">
        <w:rPr>
          <w:rFonts w:ascii="Times New Roman" w:hAnsi="Times New Roman" w:cs="Times New Roman"/>
          <w:i/>
          <w:color w:val="292526"/>
          <w:sz w:val="24"/>
          <w:szCs w:val="24"/>
        </w:rPr>
        <w:t>promote</w:t>
      </w:r>
      <w:proofErr w:type="spellEnd"/>
      <w:r w:rsidRPr="0028602D">
        <w:rPr>
          <w:rFonts w:ascii="Times New Roman" w:hAnsi="Times New Roman" w:cs="Times New Roman"/>
          <w:i/>
          <w:color w:val="292526"/>
          <w:sz w:val="24"/>
          <w:szCs w:val="24"/>
        </w:rPr>
        <w:t xml:space="preserve"> </w:t>
      </w:r>
      <w:proofErr w:type="spellStart"/>
      <w:r w:rsidRPr="0028602D">
        <w:rPr>
          <w:rFonts w:ascii="Times New Roman" w:hAnsi="Times New Roman" w:cs="Times New Roman"/>
          <w:i/>
          <w:color w:val="292526"/>
          <w:sz w:val="24"/>
          <w:szCs w:val="24"/>
        </w:rPr>
        <w:t>learning</w:t>
      </w:r>
      <w:proofErr w:type="spellEnd"/>
      <w:r w:rsidRPr="0028602D">
        <w:rPr>
          <w:rFonts w:ascii="Times New Roman" w:hAnsi="Times New Roman" w:cs="Times New Roman"/>
          <w:i/>
          <w:color w:val="292526"/>
          <w:sz w:val="24"/>
          <w:szCs w:val="24"/>
        </w:rPr>
        <w:t>.”</w:t>
      </w:r>
    </w:p>
    <w:p w:rsidR="00B63322" w:rsidRPr="0028602D" w:rsidRDefault="00B63322" w:rsidP="00B63322">
      <w:pPr>
        <w:autoSpaceDE w:val="0"/>
        <w:autoSpaceDN w:val="0"/>
        <w:adjustRightInd w:val="0"/>
        <w:spacing w:after="0" w:line="360" w:lineRule="auto"/>
        <w:ind w:firstLine="360"/>
        <w:jc w:val="both"/>
        <w:rPr>
          <w:rFonts w:ascii="Times New Roman" w:hAnsi="Times New Roman" w:cs="Times New Roman"/>
          <w:color w:val="292526"/>
          <w:sz w:val="24"/>
          <w:szCs w:val="24"/>
        </w:rPr>
      </w:pPr>
      <w:r w:rsidRPr="0028602D">
        <w:rPr>
          <w:rFonts w:ascii="Times New Roman" w:hAnsi="Times New Roman" w:cs="Times New Roman"/>
          <w:color w:val="292526"/>
          <w:sz w:val="24"/>
          <w:szCs w:val="24"/>
        </w:rPr>
        <w:tab/>
        <w:t>Na minha intervenção, tanto em pré-escolar como em 1º ciclo, tive a preocupação de direcionar a minha ação para a criação de um ambiente de comunidade de aprendizagem. Em pré-escolar a tarefa tornou-se mais fácil, pois o próprio modelo pedagógico utilizado (MEM) permitia uma intervenção nessa direção. No 1º ciclo nem sempre o consegui, mas a minha intencionalidade pedagógica era tentar ao máximo fazer com que o grupo caminhasse para uma comunidade de aprendizagem. A opção que tomei foi apoiar-me no trabalho cooperativo para realizar esta minha opção.</w:t>
      </w:r>
    </w:p>
    <w:p w:rsidR="00B63322" w:rsidRPr="0028602D" w:rsidRDefault="00B63322" w:rsidP="00B63322">
      <w:pPr>
        <w:numPr>
          <w:ilvl w:val="0"/>
          <w:numId w:val="10"/>
        </w:numPr>
        <w:spacing w:after="0" w:line="360" w:lineRule="auto"/>
        <w:contextualSpacing/>
        <w:jc w:val="both"/>
        <w:rPr>
          <w:rFonts w:ascii="Times New Roman" w:eastAsia="Calibri" w:hAnsi="Times New Roman" w:cs="Times New Roman"/>
          <w:i/>
          <w:sz w:val="24"/>
          <w:szCs w:val="24"/>
        </w:rPr>
      </w:pPr>
      <w:r w:rsidRPr="0028602D">
        <w:rPr>
          <w:rFonts w:ascii="Times New Roman" w:eastAsia="Calibri" w:hAnsi="Times New Roman" w:cs="Times New Roman"/>
          <w:i/>
          <w:sz w:val="24"/>
          <w:szCs w:val="24"/>
        </w:rPr>
        <w:t xml:space="preserve">“As crianças enquanto detentoras de conhecimento: A gestão do conhecimento </w:t>
      </w:r>
      <w:proofErr w:type="gramStart"/>
      <w:r w:rsidRPr="0028602D">
        <w:rPr>
          <w:rFonts w:ascii="Times New Roman" w:eastAsia="Calibri" w:hAnsi="Times New Roman" w:cs="Times New Roman"/>
          <w:i/>
          <w:sz w:val="24"/>
          <w:szCs w:val="24"/>
        </w:rPr>
        <w:t>objetivo</w:t>
      </w:r>
      <w:proofErr w:type="gramEnd"/>
      <w:r w:rsidRPr="0028602D">
        <w:rPr>
          <w:rFonts w:ascii="Times New Roman" w:eastAsia="Calibri" w:hAnsi="Times New Roman" w:cs="Times New Roman"/>
          <w:i/>
          <w:sz w:val="24"/>
          <w:szCs w:val="24"/>
        </w:rPr>
        <w:t>” (Bruner,1996:90)</w:t>
      </w:r>
    </w:p>
    <w:p w:rsidR="00B63322" w:rsidRPr="0028602D" w:rsidRDefault="00B63322" w:rsidP="00B63322">
      <w:pPr>
        <w:spacing w:after="0" w:line="360" w:lineRule="auto"/>
        <w:ind w:firstLine="708"/>
        <w:jc w:val="both"/>
        <w:rPr>
          <w:rFonts w:ascii="Times New Roman" w:hAnsi="Times New Roman"/>
          <w:sz w:val="24"/>
          <w:szCs w:val="24"/>
        </w:rPr>
      </w:pPr>
      <w:r w:rsidRPr="0028602D">
        <w:rPr>
          <w:rFonts w:ascii="Times New Roman" w:hAnsi="Times New Roman"/>
          <w:sz w:val="24"/>
          <w:szCs w:val="24"/>
        </w:rPr>
        <w:t>Esta perspetiva defende que o ensino deveria ajudar as crianças a distinguir o conhecimento pessoal e aquilo que é tido por conhecido, ou seja, conhecer a história do conhecimento. Aqueles que atualmente se dedicam a procurar conhecimento, tornam-se tão participantes como aqueles que já desapareceram há muito tempo. Desta forma</w:t>
      </w:r>
      <w:r w:rsidR="00A9302E">
        <w:rPr>
          <w:rFonts w:ascii="Times New Roman" w:hAnsi="Times New Roman"/>
          <w:sz w:val="24"/>
          <w:szCs w:val="24"/>
        </w:rPr>
        <w:t>,</w:t>
      </w:r>
      <w:r w:rsidRPr="0028602D">
        <w:rPr>
          <w:rFonts w:ascii="Times New Roman" w:hAnsi="Times New Roman"/>
          <w:sz w:val="24"/>
          <w:szCs w:val="24"/>
        </w:rPr>
        <w:t xml:space="preserve"> podemos afirmar que uma conjetura passada torna-se cada vez mais forte e mais sólida com o passar dos anos. Por essa razão</w:t>
      </w:r>
      <w:r w:rsidR="00A9302E">
        <w:rPr>
          <w:rFonts w:ascii="Times New Roman" w:hAnsi="Times New Roman"/>
          <w:sz w:val="24"/>
          <w:szCs w:val="24"/>
        </w:rPr>
        <w:t>,</w:t>
      </w:r>
      <w:r w:rsidRPr="0028602D">
        <w:rPr>
          <w:rFonts w:ascii="Times New Roman" w:hAnsi="Times New Roman"/>
          <w:sz w:val="24"/>
          <w:szCs w:val="24"/>
        </w:rPr>
        <w:t xml:space="preserve"> esta perspetiva defende que o conhecimento dos autores que já não estão vivos pode ser um bom ponto de partida para a interpretação de pensamentos. De acordo com Bruner, esta perspetiva, afirma que as crianças veem o processo como se tratasse de formar uma crença acerca de uma outra crença, ou seja, existe uma razão para crer que aquela crença existe “encaixada” numa primeira crença. </w:t>
      </w:r>
      <w:r w:rsidRPr="0028602D">
        <w:rPr>
          <w:rFonts w:ascii="Times New Roman" w:hAnsi="Times New Roman"/>
          <w:sz w:val="24"/>
          <w:szCs w:val="24"/>
        </w:rPr>
        <w:lastRenderedPageBreak/>
        <w:t xml:space="preserve">Por sua vez, o professor, deverá ajudar a criança a ultrapassar as suas visões do mundo passado.  </w:t>
      </w:r>
    </w:p>
    <w:p w:rsidR="00B63322" w:rsidRPr="0028602D" w:rsidRDefault="00B63322" w:rsidP="00B63322">
      <w:pPr>
        <w:spacing w:after="0" w:line="360" w:lineRule="auto"/>
        <w:ind w:firstLine="708"/>
        <w:jc w:val="both"/>
        <w:rPr>
          <w:rFonts w:ascii="Times New Roman" w:hAnsi="Times New Roman"/>
          <w:sz w:val="24"/>
          <w:szCs w:val="24"/>
        </w:rPr>
      </w:pPr>
      <w:r w:rsidRPr="0028602D">
        <w:rPr>
          <w:rFonts w:ascii="Times New Roman" w:hAnsi="Times New Roman"/>
          <w:sz w:val="24"/>
          <w:szCs w:val="24"/>
        </w:rPr>
        <w:t>Apesar de não ter fundamentado as minhas opções das práticas educativas que desenvolvi ao longo da minha intervenção com estas quatro visões de ensino/aprendizagem de Bruner, esta pequena síntese permite-me agora refletir sobre as minhas práticas de um modo diferente, até porque nesta altura já houve um distanciamento de toda a ação que ajuda a analisar melhor a minha ação e postura durante o meu estágio. Penso que me preocupei em conhecer o processo de aprendizagem da criança, nomeadamente ao nível das suas necessidade, tentei fomentar as discussões e as colaborações entre os alunos com a execução de trabalhos a pares/grupo e na prática de debates acerca dos mais variados assuntos, no sentido destes exprimirem as suas opiniões, ou seja parti sempre do pressuposto que os alunos não eram uma tábua rasa, partindo sempre dos seus conhecimentos prévios para orientar a</w:t>
      </w:r>
      <w:r w:rsidR="001F3323">
        <w:rPr>
          <w:rFonts w:ascii="Times New Roman" w:hAnsi="Times New Roman"/>
          <w:sz w:val="24"/>
          <w:szCs w:val="24"/>
        </w:rPr>
        <w:t xml:space="preserve"> vivência em sala de aula e tend</w:t>
      </w:r>
      <w:r w:rsidRPr="0028602D">
        <w:rPr>
          <w:rFonts w:ascii="Times New Roman" w:hAnsi="Times New Roman"/>
          <w:sz w:val="24"/>
          <w:szCs w:val="24"/>
        </w:rPr>
        <w:t>o em conta esse</w:t>
      </w:r>
      <w:r w:rsidR="001F3323">
        <w:rPr>
          <w:rFonts w:ascii="Times New Roman" w:hAnsi="Times New Roman"/>
          <w:sz w:val="24"/>
          <w:szCs w:val="24"/>
        </w:rPr>
        <w:t>s</w:t>
      </w:r>
      <w:r w:rsidRPr="0028602D">
        <w:rPr>
          <w:rFonts w:ascii="Times New Roman" w:hAnsi="Times New Roman"/>
          <w:sz w:val="24"/>
          <w:szCs w:val="24"/>
        </w:rPr>
        <w:t xml:space="preserve"> conhecimentos para a planificação. Por estas razões penso que as minhas opções se enquadram na visão de Bruner: </w:t>
      </w:r>
      <w:r w:rsidRPr="0028602D">
        <w:rPr>
          <w:rFonts w:ascii="Times New Roman" w:hAnsi="Times New Roman"/>
          <w:i/>
          <w:sz w:val="24"/>
          <w:szCs w:val="24"/>
        </w:rPr>
        <w:t xml:space="preserve">“As crianças enquanto pensadores. O desenvolvimento do intercâmbio intersubjetivo.” </w:t>
      </w:r>
      <w:r w:rsidRPr="0028602D">
        <w:rPr>
          <w:rFonts w:ascii="Times New Roman" w:hAnsi="Times New Roman"/>
          <w:sz w:val="24"/>
          <w:szCs w:val="24"/>
        </w:rPr>
        <w:t>(Bruner, 1996:85) acima referida.</w:t>
      </w:r>
    </w:p>
    <w:p w:rsidR="00B63322" w:rsidRPr="0028602D" w:rsidRDefault="00B63322" w:rsidP="00B63322">
      <w:pPr>
        <w:spacing w:after="0" w:line="360" w:lineRule="auto"/>
        <w:ind w:firstLine="709"/>
        <w:jc w:val="both"/>
        <w:rPr>
          <w:rFonts w:ascii="Times New Roman" w:hAnsi="Times New Roman"/>
          <w:sz w:val="24"/>
          <w:szCs w:val="24"/>
        </w:rPr>
      </w:pPr>
      <w:r w:rsidRPr="0028602D">
        <w:rPr>
          <w:rFonts w:ascii="Times New Roman" w:hAnsi="Times New Roman"/>
          <w:sz w:val="24"/>
          <w:szCs w:val="24"/>
        </w:rPr>
        <w:t>Por outro lado esta reflexão irá ajudar-me de futuro a orientar mais e melhor a minha ação, estando alerta para indicadores mais específicos que norteiem a minha ação.</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rPr>
          <w:rFonts w:ascii="Times New Roman" w:hAnsi="Times New Roman" w:cs="Times New Roman"/>
          <w:b/>
          <w:sz w:val="28"/>
          <w:szCs w:val="28"/>
        </w:rPr>
      </w:pPr>
      <w:r w:rsidRPr="0028602D">
        <w:rPr>
          <w:rFonts w:ascii="Times New Roman" w:hAnsi="Times New Roman" w:cs="Times New Roman"/>
          <w:b/>
          <w:sz w:val="28"/>
          <w:szCs w:val="28"/>
        </w:rPr>
        <w:t>1.4 - Caderno de Formação Como Base de Reflexão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Os cadernos de formação são registos escritos que utilizei no decurso da minha Prática de Ensino Supervisionada em Pré-escolar e 1º ciclo. Estes registos reproduzem com exatidão e clareza aquilo que acontecia, contendo não só uma componente descritiva, mas também uma componente interpretativa, na qual analisava o que acontecia, fazendo uma avaliação do trabalho realizado e perspetivando algumas melhorias para o futuro. Os registos apresentam, de forma articulada e integrada três dimensões: descritiva, reflexiva e projetiva que normalmente eram proferidas nos referidos registos.</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b/>
          <w:sz w:val="24"/>
          <w:szCs w:val="24"/>
          <w:u w:val="single"/>
        </w:rPr>
      </w:pPr>
      <w:r w:rsidRPr="0028602D">
        <w:rPr>
          <w:rFonts w:ascii="Times New Roman" w:hAnsi="Times New Roman" w:cs="Times New Roman"/>
          <w:b/>
          <w:sz w:val="24"/>
          <w:szCs w:val="24"/>
          <w:u w:val="single"/>
        </w:rPr>
        <w:lastRenderedPageBreak/>
        <w:t>Exemplo de um excerto de uma reflexão – PES 1º ciclo semana de 11 a 14 de outubro de 2011</w:t>
      </w:r>
    </w:p>
    <w:p w:rsidR="00B63322" w:rsidRDefault="00B63322" w:rsidP="00B63322">
      <w:pPr>
        <w:spacing w:after="0" w:line="360" w:lineRule="auto"/>
        <w:ind w:firstLine="708"/>
        <w:jc w:val="both"/>
        <w:rPr>
          <w:rFonts w:ascii="Times New Roman" w:eastAsia="Calibri" w:hAnsi="Times New Roman" w:cs="Times New Roman"/>
          <w:sz w:val="24"/>
          <w:szCs w:val="24"/>
        </w:rPr>
      </w:pPr>
      <w:r w:rsidRPr="0028602D">
        <w:rPr>
          <w:rFonts w:ascii="Times New Roman" w:eastAsia="Calibri" w:hAnsi="Times New Roman" w:cs="Times New Roman"/>
          <w:sz w:val="24"/>
          <w:szCs w:val="24"/>
        </w:rPr>
        <w:t>Todos queriam trabalhar, ajudar o colega, nitidamente as crianças estavam contentes com as atividades, foi algo que os encheu de orgulho, várias crianç</w:t>
      </w:r>
      <w:r w:rsidR="00FF607B">
        <w:rPr>
          <w:rFonts w:ascii="Times New Roman" w:eastAsia="Calibri" w:hAnsi="Times New Roman" w:cs="Times New Roman"/>
          <w:sz w:val="24"/>
          <w:szCs w:val="24"/>
        </w:rPr>
        <w:t>as perguntaram quando é que expú</w:t>
      </w:r>
      <w:r w:rsidR="00FF607B" w:rsidRPr="0028602D">
        <w:rPr>
          <w:rFonts w:ascii="Times New Roman" w:eastAsia="Calibri" w:hAnsi="Times New Roman" w:cs="Times New Roman"/>
          <w:sz w:val="24"/>
          <w:szCs w:val="24"/>
        </w:rPr>
        <w:t>nhamos</w:t>
      </w:r>
      <w:r w:rsidRPr="0028602D">
        <w:rPr>
          <w:rFonts w:ascii="Times New Roman" w:eastAsia="Calibri" w:hAnsi="Times New Roman" w:cs="Times New Roman"/>
          <w:sz w:val="24"/>
          <w:szCs w:val="24"/>
        </w:rPr>
        <w:t xml:space="preserve"> os trabalhos, aliás todo o dia foi de grande ansiedade, pois logo de manhã informei as crianças do que se ia passar da parte da tarde, e a ansiedade que foram demonstrando durante todo o dia foi “saudável”, pois as crianças conseguiam trabalhar nas outras áreas de conteúdo, muito mais interessadas e a um ritmo de trabalho muito mais intenso. Segundo a OCP (2006:89) “</w:t>
      </w:r>
      <w:r w:rsidRPr="0028602D">
        <w:rPr>
          <w:rFonts w:ascii="Times New Roman" w:eastAsia="Calibri" w:hAnsi="Times New Roman" w:cs="Times New Roman"/>
          <w:i/>
          <w:sz w:val="24"/>
          <w:szCs w:val="24"/>
        </w:rPr>
        <w:t>A possibilidade de a criança se exprimir de forma pessoal e o prazer que manifesta nas múltiplas experiências que vai realizando, são mais importantes do que as apreciações feitas segundo moldes estereotipados ou de representação realista</w:t>
      </w:r>
      <w:r w:rsidRPr="0028602D">
        <w:rPr>
          <w:rFonts w:ascii="Times New Roman" w:eastAsia="Calibri" w:hAnsi="Times New Roman" w:cs="Times New Roman"/>
          <w:sz w:val="24"/>
          <w:szCs w:val="24"/>
        </w:rPr>
        <w:t>”. Esta afirmação mostra claramente o que as crianças viveram durante a tarde de hoje, até eu estava entusiasmada e satisfeita com os resultados que ia tendo no imediato.</w:t>
      </w:r>
    </w:p>
    <w:p w:rsidR="00FF607B" w:rsidRDefault="00FF607B" w:rsidP="00B63322">
      <w:pPr>
        <w:spacing w:after="0" w:line="360" w:lineRule="auto"/>
        <w:ind w:firstLine="708"/>
        <w:jc w:val="both"/>
        <w:rPr>
          <w:rFonts w:ascii="Times New Roman" w:eastAsia="Calibri" w:hAnsi="Times New Roman" w:cs="Times New Roman"/>
          <w:sz w:val="24"/>
          <w:szCs w:val="24"/>
        </w:rPr>
      </w:pPr>
    </w:p>
    <w:p w:rsidR="00FF607B" w:rsidRPr="0028602D" w:rsidRDefault="000E4FC1" w:rsidP="000E4FC1">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sym w:font="Wingdings 2" w:char="F062"/>
      </w:r>
      <w:r>
        <w:rPr>
          <w:rFonts w:ascii="Times New Roman" w:eastAsia="Calibri" w:hAnsi="Times New Roman" w:cs="Times New Roman"/>
          <w:sz w:val="24"/>
          <w:szCs w:val="24"/>
        </w:rPr>
        <w:sym w:font="Wingdings 2" w:char="F096"/>
      </w:r>
      <w:r>
        <w:rPr>
          <w:rFonts w:ascii="Times New Roman" w:eastAsia="Calibri" w:hAnsi="Times New Roman" w:cs="Times New Roman"/>
          <w:sz w:val="24"/>
          <w:szCs w:val="24"/>
        </w:rPr>
        <w:sym w:font="Wingdings 2" w:char="F061"/>
      </w:r>
    </w:p>
    <w:p w:rsidR="00B63322" w:rsidRPr="0028602D" w:rsidRDefault="00B63322" w:rsidP="00B63322">
      <w:pPr>
        <w:spacing w:after="0" w:line="360" w:lineRule="auto"/>
        <w:ind w:firstLine="708"/>
        <w:jc w:val="both"/>
        <w:rPr>
          <w:rFonts w:ascii="Times New Roman" w:hAnsi="Times New Roman" w:cs="Times New Roman"/>
          <w:b/>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ab/>
        <w:t xml:space="preserve">Os registos eram feitos semanalmente davam-me uma visão mais detalhada do que tinha sido o trabalho e quais os pontos fracos e fortes (atividades, opções, reações da parte das crianças e minhas também, </w:t>
      </w:r>
      <w:proofErr w:type="spellStart"/>
      <w:r w:rsidRPr="0028602D">
        <w:rPr>
          <w:rFonts w:ascii="Times New Roman" w:hAnsi="Times New Roman" w:cs="Times New Roman"/>
          <w:sz w:val="24"/>
          <w:szCs w:val="24"/>
        </w:rPr>
        <w:t>etc</w:t>
      </w:r>
      <w:proofErr w:type="spellEnd"/>
      <w:r w:rsidRPr="0028602D">
        <w:rPr>
          <w:rFonts w:ascii="Times New Roman" w:hAnsi="Times New Roman" w:cs="Times New Roman"/>
          <w:sz w:val="24"/>
          <w:szCs w:val="24"/>
        </w:rPr>
        <w:t xml:space="preserve">). Esta visão do trabalho tornou-se cada vez mais positiva e cheia de significado, com ela pude fazer uma grande evolução para uma prática intencional com mais confiança e sentido, tal como afirmam Lopes e Pereira (2004:111) </w:t>
      </w:r>
      <w:r w:rsidRPr="0028602D">
        <w:rPr>
          <w:rFonts w:ascii="Times New Roman" w:hAnsi="Times New Roman" w:cs="Times New Roman"/>
          <w:i/>
          <w:sz w:val="24"/>
          <w:szCs w:val="24"/>
        </w:rPr>
        <w:t>“A importância adquirida pelos escritos de trabalho, na mudança do trabalho e na formação para o trabalho, tem origem nas transformações no conteúdo e nas formas do trabalho…”</w:t>
      </w:r>
      <w:r w:rsidRPr="0028602D">
        <w:rPr>
          <w:rFonts w:ascii="Times New Roman" w:hAnsi="Times New Roman" w:cs="Times New Roman"/>
          <w:sz w:val="24"/>
          <w:szCs w:val="24"/>
        </w:rPr>
        <w:t xml:space="preserve"> Através dos registos pude fazer a avaliação das atividades e da minha ação com as crianças. Estas reflexões são e devem ser usadas como elemento regulador e promotor da qualidade do ensino, da aprendizagem e da nossa própria formação, uma vez que, desta forma podemos melhorar o nosso desempenho como profissionais. Neste contexto e tal como afirmam Lopes e Pereira (2004:110) </w:t>
      </w:r>
      <w:r w:rsidRPr="0028602D">
        <w:rPr>
          <w:rFonts w:ascii="Times New Roman" w:hAnsi="Times New Roman" w:cs="Times New Roman"/>
          <w:i/>
          <w:sz w:val="24"/>
          <w:szCs w:val="24"/>
        </w:rPr>
        <w:t>“O objetivo que nos assiste reside em explicitar e aprofundar as contribuições dos escritos de trabalho na formação de professores, nomeadamente, na que se centra em processos de investigação-ação com vista à construção de novas identidades da e na escola.”</w:t>
      </w:r>
      <w:r w:rsidRPr="0028602D">
        <w:rPr>
          <w:rFonts w:ascii="Times New Roman" w:hAnsi="Times New Roman" w:cs="Times New Roman"/>
          <w:sz w:val="24"/>
          <w:szCs w:val="24"/>
        </w:rPr>
        <w:t xml:space="preserve"> No fundo os registos que são feitos dão materialidade à prática, permitindo mais tarde uma consulta, onde se podem encontrar escritos que já estavam esquecidos. Por outro lado as </w:t>
      </w:r>
      <w:r w:rsidRPr="0028602D">
        <w:rPr>
          <w:rFonts w:ascii="Times New Roman" w:hAnsi="Times New Roman" w:cs="Times New Roman"/>
          <w:sz w:val="24"/>
          <w:szCs w:val="24"/>
        </w:rPr>
        <w:lastRenderedPageBreak/>
        <w:t xml:space="preserve">reflexões permitem uma organização e estruturação do trabalho e fortalecem também o conhecimento profissional que podemos tirar delas, tal como é dito por Lopes (1999) em Lopes e Pereira (2004:110). </w:t>
      </w: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ab/>
        <w:t xml:space="preserve">As planificações semanais dão um plano geral de como está organizada a nossa intenção de ação educativa e as planificações diárias servem para orientar pormenorizadamente a nossa ação, podendo ser consultadas sempre que for necessário. Ambas foram uma mais-valia para a minha aprendizagem, serviram de orientação em muitos momentos e permitiram que refletisse sobre a minha intervenção sempre que as fazia e/ou completava, no sentido de melhorar a minha prestação na sala onde intervim. O trabalho que se faz em contexto de sala de aula está inserido muitas vezes na dimensão do </w:t>
      </w:r>
      <w:r w:rsidRPr="0028602D">
        <w:rPr>
          <w:rFonts w:ascii="Times New Roman" w:hAnsi="Times New Roman" w:cs="Times New Roman"/>
          <w:i/>
          <w:sz w:val="24"/>
          <w:szCs w:val="24"/>
        </w:rPr>
        <w:t>saber-fazer</w:t>
      </w:r>
      <w:r w:rsidRPr="0028602D">
        <w:rPr>
          <w:rFonts w:ascii="Times New Roman" w:hAnsi="Times New Roman" w:cs="Times New Roman"/>
          <w:sz w:val="24"/>
          <w:szCs w:val="24"/>
        </w:rPr>
        <w:t xml:space="preserve">, contudo este tem que ser incorporado numa verbalização que se torna imprescindível tal como ressalta </w:t>
      </w:r>
      <w:proofErr w:type="spellStart"/>
      <w:r w:rsidRPr="0028602D">
        <w:rPr>
          <w:rFonts w:ascii="Times New Roman" w:hAnsi="Times New Roman" w:cs="Times New Roman"/>
          <w:sz w:val="24"/>
          <w:szCs w:val="24"/>
        </w:rPr>
        <w:t>Boutet</w:t>
      </w:r>
      <w:proofErr w:type="spellEnd"/>
      <w:r w:rsidRPr="0028602D">
        <w:rPr>
          <w:rFonts w:ascii="Times New Roman" w:hAnsi="Times New Roman" w:cs="Times New Roman"/>
          <w:sz w:val="24"/>
          <w:szCs w:val="24"/>
        </w:rPr>
        <w:t xml:space="preserve"> (1995b) citado por Lopes e Pereira (2004:111), ou seja, o </w:t>
      </w:r>
      <w:r w:rsidRPr="0028602D">
        <w:rPr>
          <w:rFonts w:ascii="Times New Roman" w:hAnsi="Times New Roman" w:cs="Times New Roman"/>
          <w:i/>
          <w:sz w:val="24"/>
          <w:szCs w:val="24"/>
        </w:rPr>
        <w:t>saber-fazer</w:t>
      </w:r>
      <w:r w:rsidRPr="0028602D">
        <w:rPr>
          <w:rFonts w:ascii="Times New Roman" w:hAnsi="Times New Roman" w:cs="Times New Roman"/>
          <w:sz w:val="24"/>
          <w:szCs w:val="24"/>
        </w:rPr>
        <w:t xml:space="preserve"> sem uma verbalização por trás não é suficiente para uma aprendizagem. </w:t>
      </w:r>
      <w:proofErr w:type="spellStart"/>
      <w:r w:rsidRPr="0028602D">
        <w:rPr>
          <w:rFonts w:ascii="Times New Roman" w:hAnsi="Times New Roman" w:cs="Times New Roman"/>
          <w:sz w:val="24"/>
          <w:szCs w:val="24"/>
        </w:rPr>
        <w:t>Daniellou</w:t>
      </w:r>
      <w:proofErr w:type="spellEnd"/>
      <w:r w:rsidRPr="0028602D">
        <w:rPr>
          <w:rFonts w:ascii="Times New Roman" w:hAnsi="Times New Roman" w:cs="Times New Roman"/>
          <w:sz w:val="24"/>
          <w:szCs w:val="24"/>
        </w:rPr>
        <w:t xml:space="preserve"> e </w:t>
      </w:r>
      <w:proofErr w:type="spellStart"/>
      <w:r w:rsidRPr="0028602D">
        <w:rPr>
          <w:rFonts w:ascii="Times New Roman" w:hAnsi="Times New Roman" w:cs="Times New Roman"/>
          <w:sz w:val="24"/>
          <w:szCs w:val="24"/>
        </w:rPr>
        <w:t>Garrigou</w:t>
      </w:r>
      <w:proofErr w:type="spellEnd"/>
      <w:r w:rsidRPr="0028602D">
        <w:rPr>
          <w:rFonts w:ascii="Times New Roman" w:hAnsi="Times New Roman" w:cs="Times New Roman"/>
          <w:sz w:val="24"/>
          <w:szCs w:val="24"/>
        </w:rPr>
        <w:t xml:space="preserve"> (1995) citado por Lopes e Pereira (2004:111) dizem </w:t>
      </w:r>
      <w:r w:rsidRPr="0028602D">
        <w:rPr>
          <w:rFonts w:ascii="Times New Roman" w:hAnsi="Times New Roman" w:cs="Times New Roman"/>
          <w:i/>
          <w:sz w:val="24"/>
          <w:szCs w:val="24"/>
        </w:rPr>
        <w:t>“No trabalho real, estarem em causa saberes em ato ou conhecimentos não conscientes em que a memória das sensações do corpo tem pelo menos um papel tão importante como os saberes simbolizados.”</w:t>
      </w:r>
      <w:r w:rsidRPr="0028602D">
        <w:rPr>
          <w:rFonts w:ascii="Times New Roman" w:hAnsi="Times New Roman" w:cs="Times New Roman"/>
          <w:sz w:val="24"/>
          <w:szCs w:val="24"/>
        </w:rPr>
        <w:t xml:space="preserve"> </w:t>
      </w:r>
      <w:proofErr w:type="gramStart"/>
      <w:r w:rsidRPr="0028602D">
        <w:rPr>
          <w:rFonts w:ascii="Times New Roman" w:hAnsi="Times New Roman" w:cs="Times New Roman"/>
          <w:sz w:val="24"/>
          <w:szCs w:val="24"/>
        </w:rPr>
        <w:t>tentando</w:t>
      </w:r>
      <w:proofErr w:type="gramEnd"/>
      <w:r w:rsidRPr="0028602D">
        <w:rPr>
          <w:rFonts w:ascii="Times New Roman" w:hAnsi="Times New Roman" w:cs="Times New Roman"/>
          <w:sz w:val="24"/>
          <w:szCs w:val="24"/>
        </w:rPr>
        <w:t xml:space="preserve"> justificar a importância que os escritos têm para a nossa formação. Para além </w:t>
      </w:r>
      <w:proofErr w:type="gramStart"/>
      <w:r w:rsidRPr="0028602D">
        <w:rPr>
          <w:rFonts w:ascii="Times New Roman" w:hAnsi="Times New Roman" w:cs="Times New Roman"/>
          <w:sz w:val="24"/>
          <w:szCs w:val="24"/>
        </w:rPr>
        <w:t>disso</w:t>
      </w:r>
      <w:proofErr w:type="gramEnd"/>
      <w:r w:rsidRPr="0028602D">
        <w:rPr>
          <w:rFonts w:ascii="Times New Roman" w:hAnsi="Times New Roman" w:cs="Times New Roman"/>
          <w:sz w:val="24"/>
          <w:szCs w:val="24"/>
        </w:rPr>
        <w:t xml:space="preserve"> </w:t>
      </w:r>
      <w:proofErr w:type="spellStart"/>
      <w:r w:rsidRPr="0028602D">
        <w:rPr>
          <w:rFonts w:ascii="Times New Roman" w:hAnsi="Times New Roman" w:cs="Times New Roman"/>
          <w:sz w:val="24"/>
          <w:szCs w:val="24"/>
        </w:rPr>
        <w:t>Bakhtine</w:t>
      </w:r>
      <w:proofErr w:type="spellEnd"/>
      <w:r w:rsidRPr="0028602D">
        <w:rPr>
          <w:rFonts w:ascii="Times New Roman" w:hAnsi="Times New Roman" w:cs="Times New Roman"/>
          <w:sz w:val="24"/>
          <w:szCs w:val="24"/>
        </w:rPr>
        <w:t xml:space="preserve"> (1977) citado por Lopes e Pereira (2004:111) afirma que </w:t>
      </w:r>
      <w:r w:rsidRPr="0028602D">
        <w:rPr>
          <w:rFonts w:ascii="Times New Roman" w:hAnsi="Times New Roman" w:cs="Times New Roman"/>
          <w:i/>
          <w:sz w:val="24"/>
          <w:szCs w:val="24"/>
        </w:rPr>
        <w:t>“qualquer discurso é uma resposta e refere-se à existência prévia de um discurso próprio a certos domínios, discurso a que qualquer individuo nele inserido pode recorrer para se exprimir.”</w:t>
      </w:r>
      <w:r w:rsidRPr="0028602D">
        <w:rPr>
          <w:rFonts w:ascii="Times New Roman" w:hAnsi="Times New Roman" w:cs="Times New Roman"/>
          <w:sz w:val="24"/>
          <w:szCs w:val="24"/>
        </w:rPr>
        <w:t xml:space="preserve"> Por estas razões as reflexões e planificações se tornam tão importantes na nossa aprendizagem como futuros profissionais da educação. Será então relevante deixar claro qual a importância da escrita e quais as suas vantagens, para melhor se perceber o impacto que as reflexões e planificações feitas tiveram durante a minha intervenção. </w:t>
      </w:r>
      <w:r w:rsidRPr="0028602D">
        <w:rPr>
          <w:rFonts w:ascii="Times New Roman" w:hAnsi="Times New Roman" w:cs="Times New Roman"/>
          <w:i/>
          <w:sz w:val="24"/>
          <w:szCs w:val="24"/>
        </w:rPr>
        <w:t xml:space="preserve">“A escrita pode desempenhar na construção de identidades profissionais um papel específico dadas as </w:t>
      </w:r>
      <w:proofErr w:type="gramStart"/>
      <w:r w:rsidRPr="0028602D">
        <w:rPr>
          <w:rFonts w:ascii="Times New Roman" w:hAnsi="Times New Roman" w:cs="Times New Roman"/>
          <w:i/>
          <w:sz w:val="24"/>
          <w:szCs w:val="24"/>
        </w:rPr>
        <w:t>suas</w:t>
      </w:r>
      <w:proofErr w:type="gramEnd"/>
      <w:r w:rsidRPr="0028602D">
        <w:rPr>
          <w:rFonts w:ascii="Times New Roman" w:hAnsi="Times New Roman" w:cs="Times New Roman"/>
          <w:i/>
          <w:sz w:val="24"/>
          <w:szCs w:val="24"/>
        </w:rPr>
        <w:t xml:space="preserve"> características particulares”</w:t>
      </w:r>
      <w:r w:rsidRPr="0028602D">
        <w:rPr>
          <w:rFonts w:ascii="Times New Roman" w:hAnsi="Times New Roman" w:cs="Times New Roman"/>
          <w:sz w:val="24"/>
          <w:szCs w:val="24"/>
        </w:rPr>
        <w:t xml:space="preserve"> tal como conclui Carole </w:t>
      </w:r>
      <w:proofErr w:type="spellStart"/>
      <w:r w:rsidRPr="0028602D">
        <w:rPr>
          <w:rFonts w:ascii="Times New Roman" w:hAnsi="Times New Roman" w:cs="Times New Roman"/>
          <w:sz w:val="24"/>
          <w:szCs w:val="24"/>
        </w:rPr>
        <w:t>Malapert</w:t>
      </w:r>
      <w:proofErr w:type="spellEnd"/>
      <w:r w:rsidRPr="0028602D">
        <w:rPr>
          <w:rFonts w:ascii="Times New Roman" w:hAnsi="Times New Roman" w:cs="Times New Roman"/>
          <w:sz w:val="24"/>
          <w:szCs w:val="24"/>
        </w:rPr>
        <w:t xml:space="preserve"> (1994) citado por Lopes e Pereira (2004:112). Apontam-se como vantagens: </w:t>
      </w:r>
      <w:r w:rsidRPr="0028602D">
        <w:rPr>
          <w:rFonts w:ascii="Times New Roman" w:hAnsi="Times New Roman" w:cs="Times New Roman"/>
          <w:i/>
          <w:sz w:val="24"/>
          <w:szCs w:val="24"/>
        </w:rPr>
        <w:t>“a escrita sobre as sessões favorece a passagem de uma sessão a outra evitando a amnésia, viabilizando a dimensão sentido, estruturando os debates, enfim, tornando o trabalho objeto de pensamento, dando-lhe existência, consistência…”</w:t>
      </w:r>
      <w:r w:rsidR="00DB79BF">
        <w:rPr>
          <w:rFonts w:ascii="Times New Roman" w:hAnsi="Times New Roman" w:cs="Times New Roman"/>
          <w:sz w:val="24"/>
          <w:szCs w:val="24"/>
        </w:rPr>
        <w:t xml:space="preserve"> Lopes e P</w:t>
      </w:r>
      <w:r w:rsidRPr="0028602D">
        <w:rPr>
          <w:rFonts w:ascii="Times New Roman" w:hAnsi="Times New Roman" w:cs="Times New Roman"/>
          <w:sz w:val="24"/>
          <w:szCs w:val="24"/>
        </w:rPr>
        <w:t>ereira (2004:112).</w:t>
      </w:r>
    </w:p>
    <w:p w:rsidR="00B63322" w:rsidRPr="0028602D" w:rsidRDefault="00B63322">
      <w:pPr>
        <w:rPr>
          <w:rFonts w:ascii="Times New Roman" w:hAnsi="Times New Roman" w:cs="Times New Roman"/>
          <w:sz w:val="24"/>
          <w:szCs w:val="24"/>
        </w:rPr>
      </w:pPr>
      <w:r w:rsidRPr="0028602D">
        <w:rPr>
          <w:rFonts w:ascii="Times New Roman" w:hAnsi="Times New Roman" w:cs="Times New Roman"/>
          <w:sz w:val="24"/>
          <w:szCs w:val="24"/>
        </w:rPr>
        <w:br w:type="page"/>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rPr>
          <w:rFonts w:ascii="Times New Roman" w:hAnsi="Times New Roman" w:cs="Times New Roman"/>
          <w:b/>
          <w:sz w:val="28"/>
          <w:szCs w:val="28"/>
        </w:rPr>
      </w:pPr>
      <w:r w:rsidRPr="0028602D">
        <w:rPr>
          <w:rFonts w:ascii="Times New Roman" w:hAnsi="Times New Roman" w:cs="Times New Roman"/>
          <w:b/>
          <w:sz w:val="28"/>
          <w:szCs w:val="28"/>
        </w:rPr>
        <w:t>2 - Projeto na PES pré-escolar - “As Plantas”</w:t>
      </w:r>
    </w:p>
    <w:p w:rsidR="00B63322" w:rsidRPr="0028602D" w:rsidRDefault="00B63322" w:rsidP="00B63322">
      <w:pPr>
        <w:spacing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Os projetos surgem através de conversas informais com as crianças e de questões colocadas por estas. Aos educadores compete saber aproveitar todas as situações e todas as conversas realizadas com as crianças de modo a conseguir impulsionar novos projetos na sala.</w:t>
      </w:r>
    </w:p>
    <w:p w:rsidR="00B63322" w:rsidRPr="0028602D" w:rsidRDefault="00B63322" w:rsidP="00B63322">
      <w:pPr>
        <w:spacing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 xml:space="preserve">Os projetos caracterizam-se por uma cadeia de atividades que se têm de “desenhar” mentalmente. Trata-se de uma ação planeada mentalmente para responder a uma pergunta que fizemos. A característica fundamental de antecipação do processo de atividades torna fundamental a estimulação deste tipo de trabalho que pressupõe a passagem da atividade escolhida para um conjunto de atividades ordenadas para um fim (resposta a um problema) e que as crianças deverão explicitar (representar) antecipadamente, mesmo que de forma aproximada (…) </w:t>
      </w:r>
      <w:r w:rsidRPr="008D2B22">
        <w:rPr>
          <w:rFonts w:ascii="Times New Roman" w:hAnsi="Times New Roman" w:cs="Times New Roman"/>
          <w:sz w:val="24"/>
          <w:szCs w:val="24"/>
        </w:rPr>
        <w:t>(Niza, 2007:133)</w:t>
      </w:r>
    </w:p>
    <w:p w:rsidR="00B63322" w:rsidRPr="0028602D" w:rsidRDefault="00B63322" w:rsidP="00B63322">
      <w:pPr>
        <w:rPr>
          <w:rFonts w:ascii="Times New Roman" w:hAnsi="Times New Roman" w:cs="Times New Roman"/>
          <w:sz w:val="24"/>
          <w:szCs w:val="24"/>
        </w:rPr>
      </w:pPr>
    </w:p>
    <w:p w:rsidR="00B63322" w:rsidRPr="0028602D" w:rsidRDefault="00B63322" w:rsidP="00B63322">
      <w:pPr>
        <w:tabs>
          <w:tab w:val="left" w:pos="927"/>
        </w:tabs>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ab/>
        <w:t>Alguns modelos curriculares, como o do MEM, dão destaque à aprendizagem pela descoberta, realizada a partir dos interesses e dúvidas das crianças. Estes modelos veem a criança como construtora da sua aprendizagem e defendem que ela é um sujeito ativo e com iniciativas e, que aprende em cooperação com os outros.</w:t>
      </w:r>
    </w:p>
    <w:p w:rsidR="00B63322" w:rsidRPr="0028602D" w:rsidRDefault="00B63322" w:rsidP="00B63322">
      <w:pPr>
        <w:tabs>
          <w:tab w:val="left" w:pos="927"/>
        </w:tabs>
        <w:spacing w:after="0" w:line="360" w:lineRule="auto"/>
        <w:jc w:val="both"/>
        <w:rPr>
          <w:rFonts w:ascii="Times New Roman" w:hAnsi="Times New Roman" w:cs="Times New Roman"/>
          <w:sz w:val="24"/>
          <w:szCs w:val="24"/>
        </w:rPr>
      </w:pPr>
      <w:r w:rsidRPr="0028602D">
        <w:rPr>
          <w:sz w:val="23"/>
          <w:szCs w:val="23"/>
        </w:rPr>
        <w:tab/>
      </w:r>
      <w:r w:rsidRPr="0028602D">
        <w:rPr>
          <w:rFonts w:ascii="Times New Roman" w:hAnsi="Times New Roman" w:cs="Times New Roman"/>
          <w:sz w:val="24"/>
          <w:szCs w:val="24"/>
        </w:rPr>
        <w:t>Os conhecimentos que as crianças possuem são a base do projeto, sendo por isso o centro da aprendizagem. Para que essa aprendizagem seja significante tem de existir interesse por parte das crianças e orientação por parte do educador. Uma vez motivadas e interessadas em determinado tema ou acontecimento, as crianças, estão mais dispostas para aprender e mais libertas para escolherem e realizarem atividades de uma forma independente.</w:t>
      </w:r>
    </w:p>
    <w:p w:rsidR="00B63322" w:rsidRPr="0028602D" w:rsidRDefault="00B63322" w:rsidP="00B63322">
      <w:pPr>
        <w:tabs>
          <w:tab w:val="left" w:pos="927"/>
        </w:tabs>
        <w:spacing w:after="0" w:line="360" w:lineRule="auto"/>
        <w:jc w:val="both"/>
        <w:rPr>
          <w:rFonts w:ascii="Times New Roman" w:hAnsi="Times New Roman" w:cs="Times New Roman"/>
          <w:sz w:val="24"/>
          <w:szCs w:val="24"/>
        </w:rPr>
      </w:pPr>
    </w:p>
    <w:p w:rsidR="00B63322" w:rsidRPr="0028602D" w:rsidRDefault="00B63322" w:rsidP="00B63322">
      <w:pPr>
        <w:tabs>
          <w:tab w:val="left" w:pos="927"/>
        </w:tabs>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 xml:space="preserve">O surgimento de um projeto deve sempre corresponder a uma iniciativa das crianças, centrando-se nos seus interesses ou aparecendo através de uma situação emergente que suscite o seu interesse. Para o educador perceber o que é realmente mais importante e interessante para as suas crianças deverá observá-las, estando atento às suas ações, às brincadeiras que realizam, às suas conversas, aos acontecimentos imprevistos e a momentos que possam apresentar potencialidades educativas. (Katz </w:t>
      </w:r>
      <w:proofErr w:type="spellStart"/>
      <w:r w:rsidRPr="0028602D">
        <w:rPr>
          <w:rFonts w:ascii="Times New Roman" w:hAnsi="Times New Roman" w:cs="Times New Roman"/>
          <w:sz w:val="24"/>
          <w:szCs w:val="24"/>
        </w:rPr>
        <w:t>et</w:t>
      </w:r>
      <w:proofErr w:type="spellEnd"/>
      <w:r w:rsidRPr="0028602D">
        <w:rPr>
          <w:rFonts w:ascii="Times New Roman" w:hAnsi="Times New Roman" w:cs="Times New Roman"/>
          <w:sz w:val="24"/>
          <w:szCs w:val="24"/>
        </w:rPr>
        <w:t xml:space="preserve"> al 1998:99)</w:t>
      </w:r>
    </w:p>
    <w:p w:rsidR="00B63322" w:rsidRPr="0028602D" w:rsidRDefault="00B63322" w:rsidP="00B63322">
      <w:pPr>
        <w:tabs>
          <w:tab w:val="left" w:pos="927"/>
        </w:tabs>
        <w:spacing w:after="0" w:line="240" w:lineRule="auto"/>
        <w:ind w:left="2124"/>
        <w:jc w:val="both"/>
        <w:rPr>
          <w:rFonts w:ascii="Times New Roman" w:hAnsi="Times New Roman" w:cs="Times New Roman"/>
          <w:sz w:val="24"/>
          <w:szCs w:val="24"/>
        </w:rPr>
      </w:pPr>
    </w:p>
    <w:p w:rsidR="00B63322" w:rsidRPr="0028602D" w:rsidRDefault="00B63322" w:rsidP="00B63322">
      <w:pPr>
        <w:tabs>
          <w:tab w:val="left" w:pos="927"/>
        </w:tabs>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ab/>
        <w:t xml:space="preserve">Num primeiro ponto devemos pensar no “porquê” de um projeto, quais são as suas necessidades, depois no “para quê”, ou seja, qual a finalidade. Posteriormente </w:t>
      </w:r>
      <w:r w:rsidRPr="0028602D">
        <w:rPr>
          <w:rFonts w:ascii="Times New Roman" w:hAnsi="Times New Roman" w:cs="Times New Roman"/>
          <w:sz w:val="24"/>
          <w:szCs w:val="24"/>
        </w:rPr>
        <w:lastRenderedPageBreak/>
        <w:t>devemos pensar no “como” disponibilizamos os meios e os recursos necessários (Katz, 1998). Um projeto não pode ser feito ao acaso, deve ter intenções, d</w:t>
      </w:r>
      <w:r w:rsidR="0093237E">
        <w:rPr>
          <w:rFonts w:ascii="Times New Roman" w:hAnsi="Times New Roman" w:cs="Times New Roman"/>
          <w:sz w:val="24"/>
          <w:szCs w:val="24"/>
        </w:rPr>
        <w:t>eve proporcionar aprendizagens à</w:t>
      </w:r>
      <w:r w:rsidRPr="0028602D">
        <w:rPr>
          <w:rFonts w:ascii="Times New Roman" w:hAnsi="Times New Roman" w:cs="Times New Roman"/>
          <w:sz w:val="24"/>
          <w:szCs w:val="24"/>
        </w:rPr>
        <w:t>s crianças nas várias áreas e domínios.</w:t>
      </w:r>
    </w:p>
    <w:p w:rsidR="00B63322" w:rsidRPr="0028602D" w:rsidRDefault="00B63322" w:rsidP="00B63322">
      <w:pPr>
        <w:tabs>
          <w:tab w:val="left" w:pos="927"/>
        </w:tabs>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ab/>
        <w:t xml:space="preserve">Os projetos podem ter uma natureza de intervenção, através do qual as crianças pretendem alterar o contexto – </w:t>
      </w:r>
      <w:r w:rsidRPr="0028602D">
        <w:rPr>
          <w:rFonts w:ascii="Times New Roman" w:hAnsi="Times New Roman" w:cs="Times New Roman"/>
          <w:i/>
          <w:iCs/>
          <w:sz w:val="24"/>
          <w:szCs w:val="24"/>
        </w:rPr>
        <w:t>“queremos mudar”</w:t>
      </w:r>
      <w:r w:rsidRPr="0028602D">
        <w:rPr>
          <w:rFonts w:ascii="Times New Roman" w:hAnsi="Times New Roman" w:cs="Times New Roman"/>
          <w:sz w:val="24"/>
          <w:szCs w:val="24"/>
        </w:rPr>
        <w:t xml:space="preserve">; pode ser um projeto de realização, a partir do qual as crianças querem fazer algo – </w:t>
      </w:r>
      <w:r w:rsidRPr="0028602D">
        <w:rPr>
          <w:rFonts w:ascii="Times New Roman" w:hAnsi="Times New Roman" w:cs="Times New Roman"/>
          <w:i/>
          <w:iCs/>
          <w:sz w:val="24"/>
          <w:szCs w:val="24"/>
        </w:rPr>
        <w:t>“queremos fazer”</w:t>
      </w:r>
      <w:r w:rsidRPr="0028602D">
        <w:rPr>
          <w:rFonts w:ascii="Times New Roman" w:hAnsi="Times New Roman" w:cs="Times New Roman"/>
          <w:sz w:val="24"/>
          <w:szCs w:val="24"/>
        </w:rPr>
        <w:t xml:space="preserve">); ou um projeto de investigação, através do qual as crianças procuram respostas de determinados fenómenos ou acontecimentos – </w:t>
      </w:r>
      <w:r w:rsidRPr="0028602D">
        <w:rPr>
          <w:rFonts w:ascii="Times New Roman" w:hAnsi="Times New Roman" w:cs="Times New Roman"/>
          <w:i/>
          <w:iCs/>
          <w:sz w:val="24"/>
          <w:szCs w:val="24"/>
        </w:rPr>
        <w:t>“queremos saber”</w:t>
      </w:r>
      <w:r w:rsidRPr="0028602D">
        <w:rPr>
          <w:rFonts w:ascii="Times New Roman" w:hAnsi="Times New Roman" w:cs="Times New Roman"/>
          <w:sz w:val="24"/>
          <w:szCs w:val="24"/>
        </w:rPr>
        <w:t xml:space="preserve">). O projeto desenvolvido na minha PES de pré-escolar “As Plantas”, inseriu-se no </w:t>
      </w:r>
      <w:r w:rsidRPr="0028602D">
        <w:rPr>
          <w:rFonts w:ascii="Times New Roman" w:hAnsi="Times New Roman" w:cs="Times New Roman"/>
          <w:i/>
          <w:iCs/>
          <w:sz w:val="24"/>
          <w:szCs w:val="24"/>
        </w:rPr>
        <w:t>“ queremos saber</w:t>
      </w:r>
      <w:r w:rsidRPr="0028602D">
        <w:rPr>
          <w:rFonts w:ascii="Times New Roman" w:hAnsi="Times New Roman" w:cs="Times New Roman"/>
          <w:sz w:val="24"/>
          <w:szCs w:val="24"/>
        </w:rPr>
        <w:t>”, sendo assim um projeto de investigação, as crianças manifestaram interesse em saber mais sobre as plantas, tendo tido uma pergunta como ponto de partida – “As plantas são seres vivos?”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b/>
          <w:bCs/>
          <w:sz w:val="24"/>
          <w:szCs w:val="24"/>
        </w:rPr>
        <w:t>A primeira fase - definição do problema</w:t>
      </w:r>
      <w:r w:rsidRPr="0028602D">
        <w:rPr>
          <w:rFonts w:ascii="Times New Roman" w:hAnsi="Times New Roman" w:cs="Times New Roman"/>
          <w:sz w:val="24"/>
          <w:szCs w:val="24"/>
        </w:rPr>
        <w:t xml:space="preserve"> surgiu numa conversa entre a I. D. (6 anos) e a </w:t>
      </w:r>
      <w:proofErr w:type="gramStart"/>
      <w:r w:rsidRPr="0028602D">
        <w:rPr>
          <w:rFonts w:ascii="Times New Roman" w:hAnsi="Times New Roman" w:cs="Times New Roman"/>
          <w:sz w:val="24"/>
          <w:szCs w:val="24"/>
        </w:rPr>
        <w:t>D.</w:t>
      </w:r>
      <w:proofErr w:type="gramEnd"/>
      <w:r w:rsidRPr="0028602D">
        <w:rPr>
          <w:rFonts w:ascii="Times New Roman" w:hAnsi="Times New Roman" w:cs="Times New Roman"/>
          <w:sz w:val="24"/>
          <w:szCs w:val="24"/>
        </w:rPr>
        <w:t xml:space="preserve"> (6 anos), a D. dizia: “O M. deixou cair a lupa para cima da minhoca”, e a I., “pois foi, eu vi, ele magoou a minhoca e não se pode porque é um ser vivo, não é Marta?”, eu expliquei que magoar a minhoca é o mesmo que nos magoarmos a nós tal como as plantas, pois estas também são seres vivos, logo de seguida a Daniela disse: “As plantas não são seres vi</w:t>
      </w:r>
      <w:r w:rsidR="00282A8F">
        <w:rPr>
          <w:rFonts w:ascii="Times New Roman" w:hAnsi="Times New Roman" w:cs="Times New Roman"/>
          <w:sz w:val="24"/>
          <w:szCs w:val="24"/>
        </w:rPr>
        <w:t xml:space="preserve">vos!”, </w:t>
      </w:r>
      <w:proofErr w:type="gramStart"/>
      <w:r w:rsidR="00282A8F">
        <w:rPr>
          <w:rFonts w:ascii="Times New Roman" w:hAnsi="Times New Roman" w:cs="Times New Roman"/>
          <w:sz w:val="24"/>
          <w:szCs w:val="24"/>
        </w:rPr>
        <w:t>parte</w:t>
      </w:r>
      <w:proofErr w:type="gramEnd"/>
      <w:r w:rsidR="00282A8F">
        <w:rPr>
          <w:rFonts w:ascii="Times New Roman" w:hAnsi="Times New Roman" w:cs="Times New Roman"/>
          <w:sz w:val="24"/>
          <w:szCs w:val="24"/>
        </w:rPr>
        <w:t xml:space="preserve"> das crianças dizia</w:t>
      </w:r>
      <w:r w:rsidRPr="0028602D">
        <w:rPr>
          <w:rFonts w:ascii="Times New Roman" w:hAnsi="Times New Roman" w:cs="Times New Roman"/>
          <w:sz w:val="24"/>
          <w:szCs w:val="24"/>
        </w:rPr>
        <w:t xml:space="preserve"> que eram seres vivos e outra parte dizia que não eram, eu expliquei que as plantas eram seres vivos. As crianças ficaram curiosas, por isso achei que era o momento oportuno para perguntar se alguém queria pesquisar e aprender mais coisas sobre plantas, a I. </w:t>
      </w:r>
      <w:proofErr w:type="gramStart"/>
      <w:r w:rsidRPr="0028602D">
        <w:rPr>
          <w:rFonts w:ascii="Times New Roman" w:hAnsi="Times New Roman" w:cs="Times New Roman"/>
          <w:sz w:val="24"/>
          <w:szCs w:val="24"/>
        </w:rPr>
        <w:t>D.</w:t>
      </w:r>
      <w:proofErr w:type="gramEnd"/>
      <w:r w:rsidRPr="0028602D">
        <w:rPr>
          <w:rFonts w:ascii="Times New Roman" w:hAnsi="Times New Roman" w:cs="Times New Roman"/>
          <w:sz w:val="24"/>
          <w:szCs w:val="24"/>
        </w:rPr>
        <w:t xml:space="preserve"> (6 anos), a D. (6 anos), a M. I. G. (6 anos), e a I.F. (6 anos) colocaram de imedi</w:t>
      </w:r>
      <w:r w:rsidR="00282A8F">
        <w:rPr>
          <w:rFonts w:ascii="Times New Roman" w:hAnsi="Times New Roman" w:cs="Times New Roman"/>
          <w:sz w:val="24"/>
          <w:szCs w:val="24"/>
        </w:rPr>
        <w:t>ato o dedo no ar, então eu propu</w:t>
      </w:r>
      <w:r w:rsidRPr="0028602D">
        <w:rPr>
          <w:rFonts w:ascii="Times New Roman" w:hAnsi="Times New Roman" w:cs="Times New Roman"/>
          <w:sz w:val="24"/>
          <w:szCs w:val="24"/>
        </w:rPr>
        <w:t>s que na quarta-feira à tarde aproveitássemos a ida à biblioteca para começarmos a pesquisar sobre as plantas, ao que as crianças concordaram imediatamente.</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b/>
          <w:bCs/>
          <w:sz w:val="24"/>
          <w:szCs w:val="24"/>
        </w:rPr>
        <w:t xml:space="preserve">A segunda fase - planificação e lançamento do trabalho. </w:t>
      </w:r>
      <w:r w:rsidRPr="0028602D">
        <w:rPr>
          <w:rFonts w:ascii="Times New Roman" w:hAnsi="Times New Roman" w:cs="Times New Roman"/>
          <w:sz w:val="24"/>
          <w:szCs w:val="24"/>
        </w:rPr>
        <w:t xml:space="preserve">Na manhã antes de irmos à biblioteca, sugeri às crianças que nos reuníssemos para fazermos um plano em que ficava estabelecido o que já sabíamos sobre as plantas, o que gostávamos ainda de saber e quem é que fazia o quê, como e quando. Peguei numa folha grande e dividi em três onde escrevi as perguntas chave para um projeto: o que sabemos? </w:t>
      </w:r>
      <w:proofErr w:type="gramStart"/>
      <w:r w:rsidRPr="0028602D">
        <w:rPr>
          <w:rFonts w:ascii="Times New Roman" w:hAnsi="Times New Roman" w:cs="Times New Roman"/>
          <w:sz w:val="24"/>
          <w:szCs w:val="24"/>
        </w:rPr>
        <w:t>o</w:t>
      </w:r>
      <w:proofErr w:type="gramEnd"/>
      <w:r w:rsidRPr="0028602D">
        <w:rPr>
          <w:rFonts w:ascii="Times New Roman" w:hAnsi="Times New Roman" w:cs="Times New Roman"/>
          <w:sz w:val="24"/>
          <w:szCs w:val="24"/>
        </w:rPr>
        <w:t xml:space="preserve"> que queremos saber? </w:t>
      </w:r>
      <w:proofErr w:type="gramStart"/>
      <w:r w:rsidRPr="0028602D">
        <w:rPr>
          <w:rFonts w:ascii="Times New Roman" w:hAnsi="Times New Roman" w:cs="Times New Roman"/>
          <w:sz w:val="24"/>
          <w:szCs w:val="24"/>
        </w:rPr>
        <w:t>como</w:t>
      </w:r>
      <w:proofErr w:type="gramEnd"/>
      <w:r w:rsidRPr="0028602D">
        <w:rPr>
          <w:rFonts w:ascii="Times New Roman" w:hAnsi="Times New Roman" w:cs="Times New Roman"/>
          <w:sz w:val="24"/>
          <w:szCs w:val="24"/>
        </w:rPr>
        <w:t xml:space="preserve"> vamos saber? Então ficou decidido que a R. ficava responsável por perguntar aos pais sobre o crescimento das raízes, a D. e a I. </w:t>
      </w:r>
      <w:proofErr w:type="gramStart"/>
      <w:r w:rsidRPr="0028602D">
        <w:rPr>
          <w:rFonts w:ascii="Times New Roman" w:hAnsi="Times New Roman" w:cs="Times New Roman"/>
          <w:sz w:val="24"/>
          <w:szCs w:val="24"/>
        </w:rPr>
        <w:t>D.</w:t>
      </w:r>
      <w:proofErr w:type="gramEnd"/>
      <w:r w:rsidRPr="0028602D">
        <w:rPr>
          <w:rFonts w:ascii="Times New Roman" w:hAnsi="Times New Roman" w:cs="Times New Roman"/>
          <w:sz w:val="24"/>
          <w:szCs w:val="24"/>
        </w:rPr>
        <w:t xml:space="preserve"> ficavam responsáveis por pesquisar em livros, a I. F. pela pesquisa na internet e a I. G., ficava responsável pela concretização do livro. Tudo isto foi decidido pelas crianças, nessa manhã ficou logo decidido que a apresentação do projeto iria ser na biblioteca com a ajuda de fantoches tal como a I. </w:t>
      </w:r>
      <w:proofErr w:type="gramStart"/>
      <w:r w:rsidRPr="0028602D">
        <w:rPr>
          <w:rFonts w:ascii="Times New Roman" w:hAnsi="Times New Roman" w:cs="Times New Roman"/>
          <w:sz w:val="24"/>
          <w:szCs w:val="24"/>
        </w:rPr>
        <w:t>D.</w:t>
      </w:r>
      <w:proofErr w:type="gramEnd"/>
      <w:r w:rsidRPr="0028602D">
        <w:rPr>
          <w:rFonts w:ascii="Times New Roman" w:hAnsi="Times New Roman" w:cs="Times New Roman"/>
          <w:sz w:val="24"/>
          <w:szCs w:val="24"/>
        </w:rPr>
        <w:t xml:space="preserve"> ambicionava.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b/>
          <w:bCs/>
          <w:sz w:val="24"/>
          <w:szCs w:val="24"/>
        </w:rPr>
        <w:lastRenderedPageBreak/>
        <w:t xml:space="preserve">A terceira fase - execução, </w:t>
      </w:r>
      <w:r w:rsidRPr="0028602D">
        <w:rPr>
          <w:rFonts w:ascii="Times New Roman" w:hAnsi="Times New Roman" w:cs="Times New Roman"/>
          <w:sz w:val="24"/>
          <w:szCs w:val="24"/>
        </w:rPr>
        <w:t xml:space="preserve">dividiu-se por diversas atividades que surgiram como respostas às questões das crianças. Durante a </w:t>
      </w:r>
      <w:r w:rsidRPr="0028602D">
        <w:rPr>
          <w:rFonts w:ascii="Times New Roman" w:hAnsi="Times New Roman" w:cs="Times New Roman"/>
          <w:sz w:val="24"/>
          <w:szCs w:val="24"/>
          <w:u w:val="single"/>
        </w:rPr>
        <w:t>pesquisa na biblioteca</w:t>
      </w:r>
      <w:r w:rsidRPr="0028602D">
        <w:rPr>
          <w:rFonts w:ascii="Times New Roman" w:hAnsi="Times New Roman" w:cs="Times New Roman"/>
          <w:sz w:val="24"/>
          <w:szCs w:val="24"/>
        </w:rPr>
        <w:t xml:space="preserve">, as crianças pesquisaram afincadamente sobre o tema do projeto, eu estava com elas dando o apoio necessário, a R. dizia à bibliotecária “Precisamos de livros sobre plantas”, a I. </w:t>
      </w:r>
      <w:proofErr w:type="gramStart"/>
      <w:r w:rsidRPr="0028602D">
        <w:rPr>
          <w:rFonts w:ascii="Times New Roman" w:hAnsi="Times New Roman" w:cs="Times New Roman"/>
          <w:sz w:val="24"/>
          <w:szCs w:val="24"/>
        </w:rPr>
        <w:t>D.</w:t>
      </w:r>
      <w:proofErr w:type="gramEnd"/>
      <w:r w:rsidRPr="0028602D">
        <w:rPr>
          <w:rFonts w:ascii="Times New Roman" w:hAnsi="Times New Roman" w:cs="Times New Roman"/>
          <w:sz w:val="24"/>
          <w:szCs w:val="24"/>
        </w:rPr>
        <w:t xml:space="preserve"> dizia “Precisamos de saber muitas coisas sobre as plantas”, quando já estavam a folhear os livros a R. pedia “Marta lê lá esta parte e esta”, e eu lia o que a criança pedia, por sua vez a I. mostrava imagens do livro e perguntava “O que é isto Marta”. Apesar de a R. não ter a responsabilidade de fazer a pesquisa nos livros, esta menina interessou-se por este trabalho, participando também.</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A </w:t>
      </w:r>
      <w:proofErr w:type="gramStart"/>
      <w:r w:rsidRPr="0028602D">
        <w:rPr>
          <w:rFonts w:ascii="Times New Roman" w:hAnsi="Times New Roman" w:cs="Times New Roman"/>
          <w:sz w:val="24"/>
          <w:szCs w:val="24"/>
        </w:rPr>
        <w:t>D.</w:t>
      </w:r>
      <w:proofErr w:type="gramEnd"/>
      <w:r w:rsidRPr="0028602D">
        <w:rPr>
          <w:rFonts w:ascii="Times New Roman" w:hAnsi="Times New Roman" w:cs="Times New Roman"/>
          <w:sz w:val="24"/>
          <w:szCs w:val="24"/>
        </w:rPr>
        <w:t xml:space="preserve"> que também pesquisava, perguntava “Como é que se chama esta planta?” Eu ia lendo e tentando responder às solicitações das crianças, a determinada altura a D. diz “Olha Marta, a experiência que fizemos” ao que eu respondi “Pois é, e ainda te lembras do nome da flor que utilizámos na nossa experiência?” e a menina disse “Sim, chama-se cravo, aqui o cravo também ficou vermelho” e eu disse “Pois ficou vermelho e porque é que ficou vermelho, ainda te lembras?” e a D. respondeu “Porque a água tinha corante e a planta bebeu a água e ficou vermelha”. Nós tínhamos já realizado uma experiência com cravos e esta acabou por ser aproveitada para complementar uma das perguntas que surgiram: Como é que as plantas bebem água? As plantas são raparigas ou rapazes? Como é que as raízes crescem? Existem plantas venenosas? Como é constituída a planta?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As três meninas, demostraram entusiasma pelo tema e pelos próprios livros, para além de fazerem associações com o que tínhamos falado na semana anterior. A apropriação de conceitos e saberes e a aprendizagem partilhada que estas três meninas fizeram durante a sua pesquisa foi bastante rica, nesta situação existiu uma relação de interdependência entre o pequeno grupo, ou seja, todos os elementos do grupo estavam unidos na pesquisa para saber mais sobre as plantas.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A </w:t>
      </w:r>
      <w:r w:rsidRPr="0028602D">
        <w:rPr>
          <w:rFonts w:ascii="Times New Roman" w:hAnsi="Times New Roman" w:cs="Times New Roman"/>
          <w:sz w:val="24"/>
          <w:szCs w:val="24"/>
          <w:u w:val="single"/>
        </w:rPr>
        <w:t>realização do livro</w:t>
      </w:r>
      <w:r w:rsidRPr="0028602D">
        <w:rPr>
          <w:rFonts w:ascii="Times New Roman" w:hAnsi="Times New Roman" w:cs="Times New Roman"/>
          <w:sz w:val="24"/>
          <w:szCs w:val="24"/>
        </w:rPr>
        <w:t xml:space="preserve"> foi inteiramente decidida pelo pequeno grupo, eu apenas ajudei na organização e montagem do mesmo. </w:t>
      </w:r>
      <w:r w:rsidRPr="0028602D">
        <w:rPr>
          <w:rFonts w:ascii="Times New Roman" w:hAnsi="Times New Roman" w:cs="Times New Roman"/>
          <w:sz w:val="24"/>
          <w:szCs w:val="24"/>
          <w:u w:val="single"/>
        </w:rPr>
        <w:t>As ilustrações</w:t>
      </w:r>
      <w:r w:rsidRPr="0028602D">
        <w:rPr>
          <w:rFonts w:ascii="Times New Roman" w:hAnsi="Times New Roman" w:cs="Times New Roman"/>
          <w:sz w:val="24"/>
          <w:szCs w:val="24"/>
        </w:rPr>
        <w:t xml:space="preserve"> e </w:t>
      </w:r>
      <w:r w:rsidRPr="0028602D">
        <w:rPr>
          <w:rFonts w:ascii="Times New Roman" w:hAnsi="Times New Roman" w:cs="Times New Roman"/>
          <w:sz w:val="24"/>
          <w:szCs w:val="24"/>
          <w:u w:val="single"/>
        </w:rPr>
        <w:t>as frases que foram escritas no computador</w:t>
      </w:r>
      <w:r w:rsidRPr="0028602D">
        <w:rPr>
          <w:rFonts w:ascii="Times New Roman" w:hAnsi="Times New Roman" w:cs="Times New Roman"/>
          <w:sz w:val="24"/>
          <w:szCs w:val="24"/>
        </w:rPr>
        <w:t xml:space="preserve"> pela I. G.</w:t>
      </w:r>
      <w:proofErr w:type="gramStart"/>
      <w:r w:rsidRPr="0028602D">
        <w:rPr>
          <w:rFonts w:ascii="Times New Roman" w:hAnsi="Times New Roman" w:cs="Times New Roman"/>
          <w:sz w:val="24"/>
          <w:szCs w:val="24"/>
        </w:rPr>
        <w:t>,</w:t>
      </w:r>
      <w:proofErr w:type="gramEnd"/>
      <w:r w:rsidRPr="0028602D">
        <w:rPr>
          <w:rFonts w:ascii="Times New Roman" w:hAnsi="Times New Roman" w:cs="Times New Roman"/>
          <w:sz w:val="24"/>
          <w:szCs w:val="24"/>
        </w:rPr>
        <w:t xml:space="preserve"> foram recortadas e coladas pelos elementos do grupo. Em relação aos </w:t>
      </w:r>
      <w:r w:rsidRPr="0028602D">
        <w:rPr>
          <w:rFonts w:ascii="Times New Roman" w:hAnsi="Times New Roman" w:cs="Times New Roman"/>
          <w:sz w:val="24"/>
          <w:szCs w:val="24"/>
          <w:u w:val="single"/>
        </w:rPr>
        <w:t>fantoches</w:t>
      </w:r>
      <w:r w:rsidRPr="0028602D">
        <w:rPr>
          <w:rFonts w:ascii="Times New Roman" w:hAnsi="Times New Roman" w:cs="Times New Roman"/>
          <w:sz w:val="24"/>
          <w:szCs w:val="24"/>
        </w:rPr>
        <w:t>, este foram feitos com dobragem de papel (sugestão minha), por ser uma forma diferente de fant</w:t>
      </w:r>
      <w:r w:rsidR="00282A8F">
        <w:rPr>
          <w:rFonts w:ascii="Times New Roman" w:hAnsi="Times New Roman" w:cs="Times New Roman"/>
          <w:sz w:val="24"/>
          <w:szCs w:val="24"/>
        </w:rPr>
        <w:t>oche que não existia na sala,</w:t>
      </w:r>
      <w:r w:rsidRPr="0028602D">
        <w:rPr>
          <w:rFonts w:ascii="Times New Roman" w:hAnsi="Times New Roman" w:cs="Times New Roman"/>
          <w:sz w:val="24"/>
          <w:szCs w:val="24"/>
        </w:rPr>
        <w:t xml:space="preserve"> que as crianças gostaram da ideia e ajustaram-na à sua realidade, colocando-lhe, boca, rosetas, cabelo, entre outros.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b/>
          <w:bCs/>
          <w:sz w:val="24"/>
          <w:szCs w:val="24"/>
        </w:rPr>
        <w:lastRenderedPageBreak/>
        <w:t xml:space="preserve">A quarta fase - Avaliação/divulgação. </w:t>
      </w:r>
      <w:r w:rsidRPr="0028602D">
        <w:rPr>
          <w:rFonts w:ascii="Times New Roman" w:hAnsi="Times New Roman" w:cs="Times New Roman"/>
          <w:sz w:val="24"/>
          <w:szCs w:val="24"/>
        </w:rPr>
        <w:t xml:space="preserve">O dia da socialização foi negociado entre </w:t>
      </w:r>
      <w:r w:rsidR="00282A8F">
        <w:rPr>
          <w:rFonts w:ascii="Times New Roman" w:hAnsi="Times New Roman" w:cs="Times New Roman"/>
          <w:sz w:val="24"/>
          <w:szCs w:val="24"/>
        </w:rPr>
        <w:t>todos</w:t>
      </w:r>
      <w:r w:rsidRPr="0028602D">
        <w:rPr>
          <w:rFonts w:ascii="Times New Roman" w:hAnsi="Times New Roman" w:cs="Times New Roman"/>
          <w:sz w:val="24"/>
          <w:szCs w:val="24"/>
        </w:rPr>
        <w:t xml:space="preserve">, </w:t>
      </w:r>
      <w:r w:rsidR="00282A8F">
        <w:rPr>
          <w:rFonts w:ascii="Times New Roman" w:hAnsi="Times New Roman" w:cs="Times New Roman"/>
          <w:sz w:val="24"/>
          <w:szCs w:val="24"/>
        </w:rPr>
        <w:t>através</w:t>
      </w:r>
      <w:r w:rsidRPr="0028602D">
        <w:rPr>
          <w:rFonts w:ascii="Times New Roman" w:hAnsi="Times New Roman" w:cs="Times New Roman"/>
          <w:sz w:val="24"/>
          <w:szCs w:val="24"/>
        </w:rPr>
        <w:t xml:space="preserve"> de sugestões </w:t>
      </w:r>
      <w:r w:rsidR="00282A8F">
        <w:rPr>
          <w:rFonts w:ascii="Times New Roman" w:hAnsi="Times New Roman" w:cs="Times New Roman"/>
          <w:sz w:val="24"/>
          <w:szCs w:val="24"/>
        </w:rPr>
        <w:t>minhas</w:t>
      </w:r>
      <w:r w:rsidRPr="0028602D">
        <w:rPr>
          <w:rFonts w:ascii="Times New Roman" w:hAnsi="Times New Roman" w:cs="Times New Roman"/>
          <w:sz w:val="24"/>
          <w:szCs w:val="24"/>
        </w:rPr>
        <w:t xml:space="preserve"> e pelos elementos do grupo. O facto de as crianças saberem que naquele dia iria acontecer a socialização de um projeto tornou a ida à biblioteca mais empolgante e os intervenientes acabaram por transparecer algum nervosismo, revelando responsabilidade sobre a apresentação “pública” do seu trabalho. Foi o caso da R. pouco antes de </w:t>
      </w:r>
      <w:r w:rsidR="00F36D05">
        <w:rPr>
          <w:rFonts w:ascii="Times New Roman" w:hAnsi="Times New Roman" w:cs="Times New Roman"/>
          <w:sz w:val="24"/>
          <w:szCs w:val="24"/>
        </w:rPr>
        <w:t>irmos</w:t>
      </w:r>
      <w:r w:rsidRPr="0028602D">
        <w:rPr>
          <w:rFonts w:ascii="Times New Roman" w:hAnsi="Times New Roman" w:cs="Times New Roman"/>
          <w:sz w:val="24"/>
          <w:szCs w:val="24"/>
        </w:rPr>
        <w:t xml:space="preserve"> para a biblioteca me dizia baixinho “Marta, </w:t>
      </w:r>
      <w:proofErr w:type="spellStart"/>
      <w:r w:rsidRPr="0028602D">
        <w:rPr>
          <w:rFonts w:ascii="Times New Roman" w:hAnsi="Times New Roman" w:cs="Times New Roman"/>
          <w:sz w:val="24"/>
          <w:szCs w:val="24"/>
        </w:rPr>
        <w:t>tou</w:t>
      </w:r>
      <w:proofErr w:type="spellEnd"/>
      <w:r w:rsidRPr="0028602D">
        <w:rPr>
          <w:rFonts w:ascii="Times New Roman" w:hAnsi="Times New Roman" w:cs="Times New Roman"/>
          <w:sz w:val="24"/>
          <w:szCs w:val="24"/>
        </w:rPr>
        <w:t xml:space="preserve"> um cadinho nervosa por ir apresentar o projeto.”.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Durante a apresentação (figura 33) as intervenientes do projeto disseram o que sabiam acerca das plantas, seguindo a sequência que o livro apresentava. Demonstraram saber as informações todas e </w:t>
      </w:r>
      <w:r w:rsidR="000D15FA">
        <w:rPr>
          <w:rFonts w:ascii="Times New Roman" w:hAnsi="Times New Roman" w:cs="Times New Roman"/>
          <w:sz w:val="24"/>
          <w:szCs w:val="24"/>
        </w:rPr>
        <w:t>n</w:t>
      </w:r>
      <w:r w:rsidRPr="0028602D">
        <w:rPr>
          <w:rFonts w:ascii="Times New Roman" w:hAnsi="Times New Roman" w:cs="Times New Roman"/>
          <w:sz w:val="24"/>
          <w:szCs w:val="24"/>
        </w:rPr>
        <w:t>a altura das perguntas dos colegas, estas revelaram que sabiam muito mais do que estava no livro, o que me deixou bastante contente. No fundo o trabalho de pesquisa foi bastante produtivo e naquele momento tornou-se um complemento à aprendizagem de todas aquelas crianças que estavam a assistir à apresentação.</w:t>
      </w:r>
    </w:p>
    <w:p w:rsidR="00B63322" w:rsidRPr="0028602D" w:rsidRDefault="005B1FFE" w:rsidP="00B63322">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pict>
          <v:oval id="_x0000_s1130" style="position:absolute;left:0;text-align:left;margin-left:345.7pt;margin-top:237.3pt;width:9.45pt;height:12.25pt;z-index:251835392" fillcolor="#7f7f7f [1612]"/>
        </w:pict>
      </w:r>
      <w:r>
        <w:rPr>
          <w:rFonts w:ascii="Times New Roman" w:hAnsi="Times New Roman" w:cs="Times New Roman"/>
          <w:noProof/>
          <w:sz w:val="24"/>
          <w:szCs w:val="24"/>
          <w:lang w:eastAsia="pt-PT"/>
        </w:rPr>
        <w:pict>
          <v:oval id="_x0000_s1131" style="position:absolute;left:0;text-align:left;margin-left:286.45pt;margin-top:231.45pt;width:9.45pt;height:12.25pt;z-index:251836416" fillcolor="#7f7f7f [1612]"/>
        </w:pict>
      </w:r>
      <w:r>
        <w:rPr>
          <w:rFonts w:ascii="Times New Roman" w:hAnsi="Times New Roman" w:cs="Times New Roman"/>
          <w:noProof/>
          <w:sz w:val="24"/>
          <w:szCs w:val="24"/>
          <w:lang w:eastAsia="pt-PT"/>
        </w:rPr>
        <w:pict>
          <v:oval id="_x0000_s1132" style="position:absolute;left:0;text-align:left;margin-left:331.35pt;margin-top:231.7pt;width:9.45pt;height:12.25pt;z-index:251837440" fillcolor="#7f7f7f [1612]"/>
        </w:pict>
      </w:r>
      <w:r>
        <w:rPr>
          <w:rFonts w:ascii="Times New Roman" w:hAnsi="Times New Roman" w:cs="Times New Roman"/>
          <w:noProof/>
          <w:sz w:val="24"/>
          <w:szCs w:val="24"/>
          <w:lang w:eastAsia="pt-PT"/>
        </w:rPr>
        <w:pict>
          <v:oval id="_x0000_s1127" style="position:absolute;left:0;text-align:left;margin-left:262.45pt;margin-top:231.7pt;width:9.45pt;height:12.25pt;z-index:251832320" fillcolor="#7f7f7f [1612]"/>
        </w:pict>
      </w:r>
      <w:r>
        <w:rPr>
          <w:rFonts w:ascii="Times New Roman" w:hAnsi="Times New Roman" w:cs="Times New Roman"/>
          <w:noProof/>
          <w:sz w:val="24"/>
          <w:szCs w:val="24"/>
          <w:lang w:eastAsia="pt-PT"/>
        </w:rPr>
        <w:pict>
          <v:oval id="_x0000_s1129" style="position:absolute;left:0;text-align:left;margin-left:369.95pt;margin-top:226.85pt;width:9.45pt;height:12.25pt;z-index:251834368" fillcolor="#7f7f7f [1612]"/>
        </w:pict>
      </w:r>
      <w:r>
        <w:rPr>
          <w:rFonts w:ascii="Times New Roman" w:hAnsi="Times New Roman" w:cs="Times New Roman"/>
          <w:noProof/>
          <w:sz w:val="24"/>
          <w:szCs w:val="24"/>
          <w:lang w:eastAsia="pt-PT"/>
        </w:rPr>
        <w:pict>
          <v:oval id="_x0000_s1128" style="position:absolute;left:0;text-align:left;margin-left:369.95pt;margin-top:237.3pt;width:9.45pt;height:12.25pt;z-index:251833344" fillcolor="#7f7f7f [1612]"/>
        </w:pict>
      </w:r>
      <w:r>
        <w:rPr>
          <w:rFonts w:ascii="Times New Roman" w:hAnsi="Times New Roman" w:cs="Times New Roman"/>
          <w:noProof/>
          <w:sz w:val="24"/>
          <w:szCs w:val="24"/>
          <w:lang w:eastAsia="pt-PT"/>
        </w:rPr>
        <w:pict>
          <v:oval id="_x0000_s1126" style="position:absolute;left:0;text-align:left;margin-left:241pt;margin-top:231.7pt;width:9.45pt;height:12.25pt;z-index:251831296" fillcolor="#7f7f7f [1612]"/>
        </w:pict>
      </w:r>
      <w:r>
        <w:rPr>
          <w:rFonts w:ascii="Times New Roman" w:hAnsi="Times New Roman" w:cs="Times New Roman"/>
          <w:noProof/>
          <w:sz w:val="24"/>
          <w:szCs w:val="24"/>
          <w:lang w:eastAsia="pt-PT"/>
        </w:rPr>
        <w:pict>
          <v:oval id="_x0000_s1124" style="position:absolute;left:0;text-align:left;margin-left:138.85pt;margin-top:214.6pt;width:13.8pt;height:12.25pt;z-index:251829248" fillcolor="#7f7f7f [1612]"/>
        </w:pict>
      </w:r>
      <w:r>
        <w:rPr>
          <w:rFonts w:ascii="Times New Roman" w:hAnsi="Times New Roman" w:cs="Times New Roman"/>
          <w:noProof/>
          <w:sz w:val="24"/>
          <w:szCs w:val="24"/>
          <w:lang w:eastAsia="pt-PT"/>
        </w:rPr>
        <w:pict>
          <v:oval id="_x0000_s1125" style="position:absolute;left:0;text-align:left;margin-left:164.65pt;margin-top:207.2pt;width:13.8pt;height:12.25pt;z-index:251830272" fillcolor="#7f7f7f [1612]"/>
        </w:pict>
      </w:r>
      <w:r>
        <w:rPr>
          <w:rFonts w:ascii="Times New Roman" w:hAnsi="Times New Roman" w:cs="Times New Roman"/>
          <w:noProof/>
          <w:sz w:val="24"/>
          <w:szCs w:val="24"/>
          <w:lang w:eastAsia="pt-PT"/>
        </w:rPr>
        <w:pict>
          <v:oval id="_x0000_s1122" style="position:absolute;left:0;text-align:left;margin-left:113.05pt;margin-top:214.6pt;width:13.8pt;height:12.25pt;z-index:251827200" fillcolor="#7f7f7f [1612]"/>
        </w:pict>
      </w:r>
      <w:r>
        <w:rPr>
          <w:rFonts w:ascii="Times New Roman" w:hAnsi="Times New Roman" w:cs="Times New Roman"/>
          <w:noProof/>
          <w:sz w:val="24"/>
          <w:szCs w:val="24"/>
          <w:lang w:eastAsia="pt-PT"/>
        </w:rPr>
        <w:pict>
          <v:oval id="_x0000_s1123" style="position:absolute;left:0;text-align:left;margin-left:92.9pt;margin-top:219.45pt;width:13.8pt;height:12.25pt;z-index:251828224" fillcolor="#7f7f7f [1612]"/>
        </w:pict>
      </w:r>
      <w:r>
        <w:rPr>
          <w:rFonts w:ascii="Times New Roman" w:hAnsi="Times New Roman" w:cs="Times New Roman"/>
          <w:b/>
          <w:noProof/>
          <w:sz w:val="16"/>
          <w:szCs w:val="16"/>
          <w:lang w:eastAsia="pt-PT"/>
        </w:rPr>
        <w:pict>
          <v:oval id="_x0000_s1121" style="position:absolute;left:0;text-align:left;margin-left:49pt;margin-top:214.6pt;width:13.8pt;height:12.25pt;z-index:251826176" fillcolor="#7f7f7f [1612]"/>
        </w:pict>
      </w:r>
      <w:r w:rsidR="00B63322" w:rsidRPr="0028602D">
        <w:rPr>
          <w:rFonts w:ascii="Times New Roman" w:hAnsi="Times New Roman" w:cs="Times New Roman"/>
          <w:b/>
          <w:noProof/>
          <w:sz w:val="16"/>
          <w:szCs w:val="16"/>
          <w:lang w:eastAsia="pt-PT"/>
        </w:rPr>
        <w:drawing>
          <wp:anchor distT="0" distB="0" distL="114300" distR="114300" simplePos="0" relativeHeight="251700224" behindDoc="0" locked="0" layoutInCell="1" allowOverlap="1" wp14:anchorId="54D2A1AB" wp14:editId="2F90F623">
            <wp:simplePos x="0" y="0"/>
            <wp:positionH relativeFrom="column">
              <wp:posOffset>2652395</wp:posOffset>
            </wp:positionH>
            <wp:positionV relativeFrom="paragraph">
              <wp:posOffset>2546985</wp:posOffset>
            </wp:positionV>
            <wp:extent cx="2649855" cy="1727835"/>
            <wp:effectExtent l="0" t="0" r="0" b="5715"/>
            <wp:wrapSquare wrapText="bothSides"/>
            <wp:docPr id="1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stretch>
                      <a:fillRect/>
                    </a:stretch>
                  </pic:blipFill>
                  <pic:spPr bwMode="auto">
                    <a:xfrm>
                      <a:off x="0" y="0"/>
                      <a:ext cx="2649855" cy="1727835"/>
                    </a:xfrm>
                    <a:prstGeom prst="rect">
                      <a:avLst/>
                    </a:prstGeom>
                    <a:noFill/>
                  </pic:spPr>
                </pic:pic>
              </a:graphicData>
            </a:graphic>
          </wp:anchor>
        </w:drawing>
      </w:r>
      <w:r w:rsidR="00B63322" w:rsidRPr="0028602D">
        <w:rPr>
          <w:rFonts w:ascii="Times New Roman" w:hAnsi="Times New Roman" w:cs="Times New Roman"/>
          <w:sz w:val="24"/>
          <w:szCs w:val="24"/>
        </w:rPr>
        <w:t xml:space="preserve">Já durante a semana que antecedia a socialização do projeto, perguntei ao pequeno grupo de meninas se se importavam de partilhar os seus conhecimentos com os colegas das restantes salas, ao que obtive uma </w:t>
      </w:r>
      <w:r w:rsidR="000617D6">
        <w:rPr>
          <w:rFonts w:ascii="Times New Roman" w:hAnsi="Times New Roman" w:cs="Times New Roman"/>
          <w:sz w:val="24"/>
          <w:szCs w:val="24"/>
        </w:rPr>
        <w:t>resposta afirmativa, então propu</w:t>
      </w:r>
      <w:r w:rsidR="00B63322" w:rsidRPr="0028602D">
        <w:rPr>
          <w:rFonts w:ascii="Times New Roman" w:hAnsi="Times New Roman" w:cs="Times New Roman"/>
          <w:sz w:val="24"/>
          <w:szCs w:val="24"/>
        </w:rPr>
        <w:t>s que fizéssemos um convite às outras duas salas para irem assistir à socialização do projeto das plantas. Esta etapa do projeto foi inteiramente sugerida por mim, o grupo aderiu à proposta com entusiasmo e responsabilidade, demonstrando também orgulho na sua produção. A socialização do projeto para as outras salas</w:t>
      </w:r>
      <w:proofErr w:type="gramStart"/>
      <w:r w:rsidR="00B63322" w:rsidRPr="0028602D">
        <w:rPr>
          <w:rFonts w:ascii="Times New Roman" w:hAnsi="Times New Roman" w:cs="Times New Roman"/>
          <w:sz w:val="24"/>
          <w:szCs w:val="24"/>
        </w:rPr>
        <w:t>,</w:t>
      </w:r>
      <w:proofErr w:type="gramEnd"/>
      <w:r w:rsidR="00B63322" w:rsidRPr="0028602D">
        <w:rPr>
          <w:rFonts w:ascii="Times New Roman" w:hAnsi="Times New Roman" w:cs="Times New Roman"/>
          <w:sz w:val="24"/>
          <w:szCs w:val="24"/>
        </w:rPr>
        <w:t xml:space="preserve"> fez-se no polivalente do pré-escolar (espaço maior), em que as outras salas tiveram oportunidade de questionar também as realizadoras do projeto acerca do tema. </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b/>
          <w:sz w:val="16"/>
          <w:szCs w:val="16"/>
        </w:rPr>
      </w:pPr>
      <w:r w:rsidRPr="0028602D">
        <w:rPr>
          <w:rFonts w:ascii="Times New Roman" w:hAnsi="Times New Roman" w:cs="Times New Roman"/>
          <w:sz w:val="24"/>
          <w:szCs w:val="24"/>
        </w:rPr>
        <w:t xml:space="preserve">     </w:t>
      </w:r>
      <w:r w:rsidRPr="0028602D">
        <w:rPr>
          <w:rFonts w:ascii="Times New Roman" w:hAnsi="Times New Roman" w:cs="Times New Roman"/>
          <w:b/>
          <w:noProof/>
          <w:sz w:val="16"/>
          <w:szCs w:val="16"/>
          <w:lang w:eastAsia="pt-PT"/>
        </w:rPr>
        <w:drawing>
          <wp:anchor distT="0" distB="0" distL="114300" distR="114300" simplePos="0" relativeHeight="251699200" behindDoc="0" locked="0" layoutInCell="1" allowOverlap="1" wp14:anchorId="6CA64345" wp14:editId="416F988A">
            <wp:simplePos x="0" y="0"/>
            <wp:positionH relativeFrom="column">
              <wp:posOffset>144145</wp:posOffset>
            </wp:positionH>
            <wp:positionV relativeFrom="paragraph">
              <wp:posOffset>-81280</wp:posOffset>
            </wp:positionV>
            <wp:extent cx="2642587" cy="1728000"/>
            <wp:effectExtent l="0" t="0" r="5715" b="5715"/>
            <wp:wrapSquare wrapText="bothSides"/>
            <wp:docPr id="1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stretch>
                      <a:fillRect/>
                    </a:stretch>
                  </pic:blipFill>
                  <pic:spPr bwMode="auto">
                    <a:xfrm>
                      <a:off x="0" y="0"/>
                      <a:ext cx="2642587" cy="1728000"/>
                    </a:xfrm>
                    <a:prstGeom prst="rect">
                      <a:avLst/>
                    </a:prstGeom>
                    <a:noFill/>
                  </pic:spPr>
                </pic:pic>
              </a:graphicData>
            </a:graphic>
          </wp:anchor>
        </w:drawing>
      </w:r>
      <w:r w:rsidRPr="0028602D">
        <w:rPr>
          <w:rFonts w:ascii="Times New Roman" w:hAnsi="Times New Roman" w:cs="Times New Roman"/>
          <w:b/>
          <w:sz w:val="16"/>
          <w:szCs w:val="16"/>
        </w:rPr>
        <w:t>Fig. 33 Socialização do projeto “As Plantas”</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b/>
          <w:sz w:val="28"/>
          <w:szCs w:val="28"/>
        </w:rPr>
      </w:pPr>
      <w:r w:rsidRPr="0028602D">
        <w:rPr>
          <w:rFonts w:ascii="Times New Roman" w:hAnsi="Times New Roman" w:cs="Times New Roman"/>
          <w:b/>
          <w:sz w:val="28"/>
          <w:szCs w:val="28"/>
        </w:rPr>
        <w:lastRenderedPageBreak/>
        <w:t>3 - Planificação e Avaliação na Prática de Ensino Supervisionado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Uma das principias finalidades da educação é a de favorecer o pleno desenvolvimento das crianças criando as condições necessárias para que essa mesma finalidade seja alcançada. A definição destas condições poderá estar dependente do modelo curricular escolhido ou dos objetivos traçados, pelo ministério da educação, pela instituição e pelo educador. Através da avaliação é possível determinar até que ponto esses objetivos estão ou não a ser atingidos. A avaliação fornece-nos indicadores acerca dos conhecimentos, das capacidades, do envolvimento e dos interesses das crianças e só através dela é possível ir de encontro às necessidades do grupo e de cada uma delas.</w:t>
      </w:r>
    </w:p>
    <w:p w:rsidR="00B63322" w:rsidRPr="0028602D" w:rsidRDefault="00B63322" w:rsidP="00B63322">
      <w:pPr>
        <w:tabs>
          <w:tab w:val="left" w:pos="927"/>
        </w:tabs>
        <w:spacing w:after="0" w:line="360" w:lineRule="auto"/>
        <w:jc w:val="both"/>
        <w:rPr>
          <w:rFonts w:ascii="Times New Roman" w:hAnsi="Times New Roman" w:cs="Times New Roman"/>
          <w:sz w:val="24"/>
          <w:szCs w:val="24"/>
        </w:rPr>
      </w:pPr>
    </w:p>
    <w:p w:rsidR="00B63322" w:rsidRPr="0028602D" w:rsidRDefault="00B63322" w:rsidP="00B63322">
      <w:pPr>
        <w:tabs>
          <w:tab w:val="left" w:pos="927"/>
        </w:tabs>
        <w:spacing w:after="0" w:line="360" w:lineRule="auto"/>
        <w:jc w:val="both"/>
        <w:rPr>
          <w:rFonts w:ascii="Times New Roman" w:hAnsi="Times New Roman" w:cs="Times New Roman"/>
          <w:b/>
          <w:sz w:val="28"/>
          <w:szCs w:val="28"/>
        </w:rPr>
      </w:pPr>
      <w:r w:rsidRPr="0028602D">
        <w:rPr>
          <w:rFonts w:ascii="Times New Roman" w:hAnsi="Times New Roman" w:cs="Times New Roman"/>
          <w:b/>
          <w:sz w:val="28"/>
          <w:szCs w:val="28"/>
        </w:rPr>
        <w:t>3.1 – Planificação e Avaliação em Cooperação</w:t>
      </w:r>
    </w:p>
    <w:p w:rsidR="00B63322" w:rsidRPr="0028602D" w:rsidRDefault="00B63322" w:rsidP="00B63322">
      <w:pPr>
        <w:tabs>
          <w:tab w:val="left" w:pos="927"/>
        </w:tabs>
        <w:spacing w:after="0" w:line="360" w:lineRule="auto"/>
        <w:jc w:val="both"/>
        <w:rPr>
          <w:rFonts w:ascii="Times New Roman" w:hAnsi="Times New Roman" w:cs="Times New Roman"/>
          <w:b/>
          <w:sz w:val="28"/>
          <w:szCs w:val="28"/>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Com a educadora cooperante as planificações eram discutidas à sexta-feira à tarde, acerca do planeamento da semana seguinte e as avaliações eram feitas normalmente no final de cada dia.</w:t>
      </w: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 xml:space="preserve"> </w:t>
      </w:r>
      <w:r w:rsidRPr="0028602D">
        <w:rPr>
          <w:rFonts w:ascii="Times New Roman" w:hAnsi="Times New Roman" w:cs="Times New Roman"/>
          <w:sz w:val="24"/>
          <w:szCs w:val="24"/>
        </w:rPr>
        <w:tab/>
        <w:t>Foi através da observação e conversação com as crianças que, muitas vezes, detetei propostas emergentes, quer em termos de necessidades, quer em termos de interesses. Por exemplo, verifiquei que a área dos jogos de mesa era pouco escolhida pelas crianças, pelo que planeámos a construção de um novo jogo (figura 34) de mesa para acrescentar instrumentos novos nessa mesma área.</w:t>
      </w:r>
    </w:p>
    <w:p w:rsidR="00B63322" w:rsidRPr="0028602D" w:rsidRDefault="00B63322" w:rsidP="00B63322">
      <w:pPr>
        <w:rPr>
          <w:rFonts w:ascii="Times New Roman" w:hAnsi="Times New Roman" w:cs="Times New Roman"/>
          <w:sz w:val="24"/>
          <w:szCs w:val="24"/>
        </w:rPr>
      </w:pPr>
    </w:p>
    <w:p w:rsidR="00B63322" w:rsidRPr="0028602D" w:rsidRDefault="005B1FFE" w:rsidP="00B63322">
      <w:pPr>
        <w:rPr>
          <w:rFonts w:ascii="Times New Roman" w:hAnsi="Times New Roman" w:cs="Times New Roman"/>
          <w:sz w:val="24"/>
          <w:szCs w:val="24"/>
        </w:rPr>
      </w:pPr>
      <w:r>
        <w:rPr>
          <w:rFonts w:ascii="Times New Roman" w:hAnsi="Times New Roman" w:cs="Times New Roman"/>
          <w:noProof/>
          <w:sz w:val="24"/>
          <w:szCs w:val="24"/>
          <w:lang w:eastAsia="pt-PT"/>
        </w:rPr>
        <w:pict>
          <v:oval id="_x0000_s1136" style="position:absolute;margin-left:334.85pt;margin-top:24.3pt;width:14.6pt;height:11.5pt;z-index:251841536" fillcolor="#7f7f7f [1612]"/>
        </w:pict>
      </w:r>
      <w:r>
        <w:rPr>
          <w:rFonts w:ascii="Times New Roman" w:hAnsi="Times New Roman" w:cs="Times New Roman"/>
          <w:noProof/>
          <w:sz w:val="24"/>
          <w:szCs w:val="24"/>
          <w:lang w:eastAsia="pt-PT"/>
        </w:rPr>
        <w:pict>
          <v:oval id="_x0000_s1134" style="position:absolute;margin-left:408.25pt;margin-top:24.3pt;width:14.6pt;height:11.5pt;z-index:251839488" fillcolor="#7f7f7f [1612]"/>
        </w:pict>
      </w:r>
      <w:r w:rsidR="00B63322" w:rsidRPr="0028602D">
        <w:rPr>
          <w:rFonts w:ascii="Times New Roman" w:hAnsi="Times New Roman" w:cs="Times New Roman"/>
          <w:noProof/>
          <w:sz w:val="24"/>
          <w:szCs w:val="24"/>
          <w:lang w:eastAsia="pt-PT"/>
        </w:rPr>
        <w:drawing>
          <wp:anchor distT="0" distB="0" distL="114300" distR="114300" simplePos="0" relativeHeight="251702272" behindDoc="0" locked="0" layoutInCell="1" allowOverlap="1" wp14:anchorId="3FE9CB1B" wp14:editId="0721AB3F">
            <wp:simplePos x="0" y="0"/>
            <wp:positionH relativeFrom="column">
              <wp:posOffset>2971165</wp:posOffset>
            </wp:positionH>
            <wp:positionV relativeFrom="paragraph">
              <wp:posOffset>285750</wp:posOffset>
            </wp:positionV>
            <wp:extent cx="2592705" cy="1727835"/>
            <wp:effectExtent l="0" t="0" r="0" b="5715"/>
            <wp:wrapSquare wrapText="bothSides"/>
            <wp:docPr id="1074" name="Picture 4" descr="C:\Users\Marta\Desktop\Marta\Mestrado\1º Ano\2º Semestre\Fotos PES pré-escolar\Fotos Estágio JI Bacelo\Semana de 6 a 9 Junho\IMG_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a\Desktop\Marta\Mestrado\1º Ano\2º Semestre\Fotos PES pré-escolar\Fotos Estágio JI Bacelo\Semana de 6 a 9 Junho\IMG_4308.JPG"/>
                    <pic:cNvPicPr>
                      <a:picLocks noChangeAspect="1" noChangeArrowheads="1"/>
                    </pic:cNvPicPr>
                  </pic:nvPicPr>
                  <pic:blipFill>
                    <a:blip r:embed="rId62"/>
                    <a:stretch>
                      <a:fillRect/>
                    </a:stretch>
                  </pic:blipFill>
                  <pic:spPr bwMode="auto">
                    <a:xfrm>
                      <a:off x="0" y="0"/>
                      <a:ext cx="2592705" cy="1727835"/>
                    </a:xfrm>
                    <a:prstGeom prst="rect">
                      <a:avLst/>
                    </a:prstGeom>
                    <a:noFill/>
                    <a:ln>
                      <a:noFill/>
                    </a:ln>
                  </pic:spPr>
                </pic:pic>
              </a:graphicData>
            </a:graphic>
          </wp:anchor>
        </w:drawing>
      </w:r>
      <w:r w:rsidR="00B63322" w:rsidRPr="0028602D">
        <w:rPr>
          <w:rFonts w:ascii="Times New Roman" w:hAnsi="Times New Roman" w:cs="Times New Roman"/>
          <w:noProof/>
          <w:sz w:val="24"/>
          <w:szCs w:val="24"/>
          <w:lang w:eastAsia="pt-PT"/>
        </w:rPr>
        <w:drawing>
          <wp:anchor distT="0" distB="0" distL="114300" distR="114300" simplePos="0" relativeHeight="251701248" behindDoc="0" locked="0" layoutInCell="1" allowOverlap="1" wp14:anchorId="31B33A99" wp14:editId="43DBC797">
            <wp:simplePos x="0" y="0"/>
            <wp:positionH relativeFrom="column">
              <wp:posOffset>375285</wp:posOffset>
            </wp:positionH>
            <wp:positionV relativeFrom="paragraph">
              <wp:posOffset>285115</wp:posOffset>
            </wp:positionV>
            <wp:extent cx="2592070" cy="1727835"/>
            <wp:effectExtent l="0" t="0" r="0" b="5715"/>
            <wp:wrapSquare wrapText="bothSides"/>
            <wp:docPr id="1075" name="Picture 3" descr="C:\Users\Marta\Desktop\Marta\Mestrado\1º Ano\2º Semestre\Fotos PES pré-escolar\Fotos Estágio JI Bacelo\semana de 23.05 a 27.05.2011\IMG_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Desktop\Marta\Mestrado\1º Ano\2º Semestre\Fotos PES pré-escolar\Fotos Estágio JI Bacelo\semana de 23.05 a 27.05.2011\IMG_4111.JPG"/>
                    <pic:cNvPicPr>
                      <a:picLocks noChangeAspect="1" noChangeArrowheads="1"/>
                    </pic:cNvPicPr>
                  </pic:nvPicPr>
                  <pic:blipFill>
                    <a:blip r:embed="rId63"/>
                    <a:stretch>
                      <a:fillRect/>
                    </a:stretch>
                  </pic:blipFill>
                  <pic:spPr bwMode="auto">
                    <a:xfrm>
                      <a:off x="0" y="0"/>
                      <a:ext cx="2592070" cy="1727835"/>
                    </a:xfrm>
                    <a:prstGeom prst="rect">
                      <a:avLst/>
                    </a:prstGeom>
                    <a:noFill/>
                    <a:ln>
                      <a:noFill/>
                    </a:ln>
                  </pic:spPr>
                </pic:pic>
              </a:graphicData>
            </a:graphic>
          </wp:anchor>
        </w:drawing>
      </w:r>
    </w:p>
    <w:p w:rsidR="00B63322" w:rsidRPr="0028602D" w:rsidRDefault="005B1FFE" w:rsidP="00B63322">
      <w:pPr>
        <w:rPr>
          <w:rFonts w:ascii="Times New Roman" w:hAnsi="Times New Roman" w:cs="Times New Roman"/>
          <w:sz w:val="24"/>
          <w:szCs w:val="24"/>
        </w:rPr>
      </w:pPr>
      <w:r>
        <w:rPr>
          <w:rFonts w:ascii="Times New Roman" w:hAnsi="Times New Roman" w:cs="Times New Roman"/>
          <w:noProof/>
          <w:sz w:val="24"/>
          <w:szCs w:val="24"/>
          <w:lang w:eastAsia="pt-PT"/>
        </w:rPr>
        <w:pict>
          <v:oval id="_x0000_s1135" style="position:absolute;margin-left:368.1pt;margin-top:16.55pt;width:14.6pt;height:11.5pt;z-index:251840512" fillcolor="#7f7f7f [1612]"/>
        </w:pict>
      </w:r>
      <w:r>
        <w:rPr>
          <w:rFonts w:ascii="Times New Roman" w:hAnsi="Times New Roman" w:cs="Times New Roman"/>
          <w:noProof/>
          <w:sz w:val="24"/>
          <w:szCs w:val="24"/>
          <w:lang w:eastAsia="pt-PT"/>
        </w:rPr>
        <w:pict>
          <v:oval id="_x0000_s1133" style="position:absolute;margin-left:393.65pt;margin-top:16.05pt;width:14.6pt;height:11.5pt;z-index:251838464" fillcolor="#7f7f7f [1612]"/>
        </w:pict>
      </w:r>
    </w:p>
    <w:p w:rsidR="00B63322" w:rsidRPr="0028602D" w:rsidRDefault="005B1FFE" w:rsidP="00B63322">
      <w:pPr>
        <w:rPr>
          <w:rFonts w:ascii="Times New Roman" w:hAnsi="Times New Roman" w:cs="Times New Roman"/>
          <w:sz w:val="24"/>
          <w:szCs w:val="24"/>
        </w:rPr>
      </w:pPr>
      <w:r>
        <w:rPr>
          <w:rFonts w:ascii="Times New Roman" w:hAnsi="Times New Roman" w:cs="Times New Roman"/>
          <w:noProof/>
          <w:sz w:val="24"/>
          <w:szCs w:val="24"/>
          <w:lang w:eastAsia="pt-PT"/>
        </w:rPr>
        <w:pict>
          <v:oval id="_x0000_s1137" style="position:absolute;margin-left:234.25pt;margin-top:7.85pt;width:14.6pt;height:11.5pt;z-index:251842560" fillcolor="#7f7f7f [1612]"/>
        </w:pict>
      </w:r>
      <w:r w:rsidR="00B63322" w:rsidRPr="0028602D">
        <w:rPr>
          <w:rFonts w:ascii="Times New Roman" w:hAnsi="Times New Roman" w:cs="Times New Roman"/>
          <w:sz w:val="24"/>
          <w:szCs w:val="24"/>
        </w:rPr>
        <w:t xml:space="preserve"> </w:t>
      </w:r>
    </w:p>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cs="Times New Roman"/>
          <w:sz w:val="24"/>
          <w:szCs w:val="24"/>
        </w:rPr>
      </w:pPr>
    </w:p>
    <w:p w:rsidR="00B63322" w:rsidRPr="0028602D" w:rsidRDefault="00B63322" w:rsidP="00B63322">
      <w:pPr>
        <w:tabs>
          <w:tab w:val="left" w:pos="1766"/>
        </w:tabs>
        <w:rPr>
          <w:rFonts w:ascii="Times New Roman" w:hAnsi="Times New Roman" w:cs="Times New Roman"/>
          <w:sz w:val="24"/>
          <w:szCs w:val="24"/>
        </w:rPr>
      </w:pPr>
    </w:p>
    <w:p w:rsidR="00B63322" w:rsidRPr="0028602D" w:rsidRDefault="00B63322" w:rsidP="00B63322">
      <w:pPr>
        <w:tabs>
          <w:tab w:val="left" w:pos="1766"/>
        </w:tabs>
        <w:rPr>
          <w:rFonts w:ascii="Times New Roman" w:hAnsi="Times New Roman" w:cs="Times New Roman"/>
          <w:b/>
          <w:sz w:val="16"/>
          <w:szCs w:val="16"/>
        </w:rPr>
      </w:pPr>
      <w:r w:rsidRPr="0028602D">
        <w:rPr>
          <w:rFonts w:ascii="Times New Roman" w:hAnsi="Times New Roman" w:cs="Times New Roman"/>
          <w:b/>
          <w:sz w:val="16"/>
          <w:szCs w:val="16"/>
        </w:rPr>
        <w:t xml:space="preserve">                Fig. 34 “Jogo do Oceanário”</w:t>
      </w:r>
    </w:p>
    <w:p w:rsidR="00B63322" w:rsidRPr="0028602D" w:rsidRDefault="00B63322" w:rsidP="00B63322">
      <w:pPr>
        <w:rPr>
          <w:rFonts w:ascii="Times New Roman" w:hAnsi="Times New Roman" w:cs="Times New Roman"/>
          <w:sz w:val="16"/>
          <w:szCs w:val="16"/>
        </w:rPr>
      </w:pP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lastRenderedPageBreak/>
        <w:t>A planificação das atividades era realizada com intencionalidade educativa, tendo em conta as diversas áreas e domínios curriculares e a sua articulação, bem como a previsão de propostas emergentes ou alterações que pudessem ocorrer. É por esta razão que a planificação diária se tornou um instrumento essencial que me apoiava e orientava.</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A observação revelou-se imprescindível neste processo, sendo fundamental para conhecer cada criança e o grupo, isto é as suas capacidades, interesses e dificuldades, sendo esta a base do planeamento e da avaliação.</w:t>
      </w:r>
    </w:p>
    <w:p w:rsidR="00B63322" w:rsidRPr="0028602D" w:rsidRDefault="00B63322" w:rsidP="00B63322">
      <w:pPr>
        <w:spacing w:after="0" w:line="360" w:lineRule="auto"/>
        <w:ind w:firstLine="709"/>
        <w:jc w:val="both"/>
        <w:rPr>
          <w:rFonts w:ascii="Times New Roman" w:hAnsi="Times New Roman" w:cs="Times New Roman"/>
          <w:sz w:val="24"/>
          <w:szCs w:val="24"/>
        </w:rPr>
      </w:pPr>
    </w:p>
    <w:p w:rsidR="00B63322" w:rsidRPr="0028602D" w:rsidRDefault="00B63322" w:rsidP="00B63322">
      <w:pPr>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Todo o planeamento do processo e dos resultados a atingir pode ser partilhado com as crianças, o que supõe que o educador não é a única e principal fonte de saber, mas um mediador na procura de novos conhecimentos que vai também apoiando o seu registo e sistematização.” (Katz, 1998:104)</w:t>
      </w:r>
    </w:p>
    <w:p w:rsidR="00B63322" w:rsidRPr="0028602D" w:rsidRDefault="00B63322" w:rsidP="00B63322">
      <w:pPr>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A planificação/avaliação acontecia naturalmente todos os dias, a começar pelo momento de acolhimento, onde nos juntávamos para dialogar sobre aquilo que nos tinha acontecido, o que tínhamos visto, onde tínhamos ido, etc. As crianças verbalizavam o que queriam ir fazer: desenhar, pintar, fazer um jogo, etc. A partir dos interesses manifestados e/ou das nossas sugestões, surgiam as atividades e projetos. No final da manhã, o grupo voltava a reunir-se para a comunicação das aprendizagens e coisas descobertas, mostravam-se os trabalhos e falava-se deles, e dialogávamos sobre os trabalhos nas áreas ajudando o grupo a tomar consciência do trabalho realizado e do que ainda tinha ficado por fazer. Para além dos momentos habituais de avaliação/planificação, existia ainda o conselho de 2ª feira, onde planificávamos as atividades de toda a semana (figura 35), este era feito em grande grupo e onde consultávamos o diário da semana anterior para relembrarmos as atividades que tinham ficado por acabar. Um outro momento de planificação/avaliação era a reunião de conselho, à sexta-feira, em que se lia o diário do grupo, discutindo-se de cabeça fria os acontecimentos positivos e negativos que tinham surgido durante a semana. No fundo este instrumento faz um balanço da vida semanal do grupo, o que proporciona o debate e a clarificação de valores morais e sociais. A princípio tive alguma dificuldade em adaptar-me à realização do conselho de 6ª feira, porque todas as crianças queriam falar, dar a sua opinião, o que a certa altura se tornava confuso para mim e também para eles. </w:t>
      </w:r>
      <w:r w:rsidRPr="0028602D">
        <w:rPr>
          <w:rFonts w:ascii="Times New Roman" w:hAnsi="Times New Roman" w:cs="Times New Roman"/>
          <w:sz w:val="24"/>
          <w:szCs w:val="24"/>
        </w:rPr>
        <w:lastRenderedPageBreak/>
        <w:t xml:space="preserve">Durante a minha PES tentei melhorar a minha prestação, neste momento, falando com a educadora cooperante no sentido de esta me orientar </w:t>
      </w:r>
      <w:r w:rsidR="00EF77DA">
        <w:rPr>
          <w:rFonts w:ascii="Times New Roman" w:hAnsi="Times New Roman" w:cs="Times New Roman"/>
          <w:sz w:val="24"/>
          <w:szCs w:val="24"/>
        </w:rPr>
        <w:t>para uma estratégia que resultas</w:t>
      </w:r>
      <w:r w:rsidRPr="0028602D">
        <w:rPr>
          <w:rFonts w:ascii="Times New Roman" w:hAnsi="Times New Roman" w:cs="Times New Roman"/>
          <w:sz w:val="24"/>
          <w:szCs w:val="24"/>
        </w:rPr>
        <w:t>se.</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O Diário foi um instrumento de registo utilizado ao longo da semana e analisado à sexta-feira, no conselho de 6ª feira. Tratava-se de uma folha de dimensões variáveis, constituída por quatro colunas. As duas primeiras possuíam os títulos de “gostei” e “não gostei” servindo para recolha de juízos positivos ou negativos das crianças e da educadora acerca de situações mais significativas ao longo da semana. A terceira coluna </w:t>
      </w:r>
      <w:proofErr w:type="gramStart"/>
      <w:r w:rsidRPr="0028602D">
        <w:rPr>
          <w:rFonts w:ascii="Times New Roman" w:hAnsi="Times New Roman" w:cs="Times New Roman"/>
          <w:sz w:val="24"/>
          <w:szCs w:val="24"/>
        </w:rPr>
        <w:t>intitulava</w:t>
      </w:r>
      <w:proofErr w:type="gramEnd"/>
      <w:r w:rsidRPr="0028602D">
        <w:rPr>
          <w:rFonts w:ascii="Times New Roman" w:hAnsi="Times New Roman" w:cs="Times New Roman"/>
          <w:sz w:val="24"/>
          <w:szCs w:val="24"/>
        </w:rPr>
        <w:t>-se “</w:t>
      </w:r>
      <w:proofErr w:type="gramStart"/>
      <w:r w:rsidRPr="0028602D">
        <w:rPr>
          <w:rFonts w:ascii="Times New Roman" w:hAnsi="Times New Roman" w:cs="Times New Roman"/>
          <w:sz w:val="24"/>
          <w:szCs w:val="24"/>
        </w:rPr>
        <w:t>fizemos</w:t>
      </w:r>
      <w:proofErr w:type="gramEnd"/>
      <w:r w:rsidRPr="0028602D">
        <w:rPr>
          <w:rFonts w:ascii="Times New Roman" w:hAnsi="Times New Roman" w:cs="Times New Roman"/>
          <w:sz w:val="24"/>
          <w:szCs w:val="24"/>
        </w:rPr>
        <w:t>” e destinava-se a registar as realizações mais importantes. A quarta coluna destinava-se ao registo de sugestões de atividades ou projetos que querem realizar “Queremos fazer” (figura 35).</w:t>
      </w:r>
    </w:p>
    <w:p w:rsidR="00B63322" w:rsidRPr="0028602D" w:rsidRDefault="00B63322" w:rsidP="00B63322">
      <w:pPr>
        <w:spacing w:line="360" w:lineRule="auto"/>
        <w:ind w:firstLine="708"/>
        <w:jc w:val="both"/>
        <w:rPr>
          <w:rFonts w:ascii="Times New Roman" w:hAnsi="Times New Roman" w:cs="Times New Roman"/>
          <w:sz w:val="24"/>
          <w:szCs w:val="24"/>
        </w:rPr>
      </w:pPr>
      <w:r w:rsidRPr="0028602D">
        <w:rPr>
          <w:rFonts w:ascii="Times New Roman" w:hAnsi="Times New Roman" w:cs="Times New Roman"/>
          <w:noProof/>
          <w:sz w:val="24"/>
          <w:szCs w:val="24"/>
          <w:lang w:eastAsia="pt-PT"/>
        </w:rPr>
        <w:drawing>
          <wp:anchor distT="0" distB="0" distL="114300" distR="114300" simplePos="0" relativeHeight="251703296" behindDoc="0" locked="0" layoutInCell="1" allowOverlap="1" wp14:anchorId="706A0388" wp14:editId="2E1672D7">
            <wp:simplePos x="0" y="0"/>
            <wp:positionH relativeFrom="column">
              <wp:posOffset>1078230</wp:posOffset>
            </wp:positionH>
            <wp:positionV relativeFrom="paragraph">
              <wp:posOffset>194310</wp:posOffset>
            </wp:positionV>
            <wp:extent cx="2646045" cy="1763395"/>
            <wp:effectExtent l="0" t="0" r="1905" b="8255"/>
            <wp:wrapSquare wrapText="bothSides"/>
            <wp:docPr id="1076" name="Picture 1" descr="C:\Users\Marta\Desktop\Marta\Mestrado\1º Ano\2º Semestre\Fotos PES pré-escolar\Fotos Estágio JI Bacelo\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Desktop\Marta\Mestrado\1º Ano\2º Semestre\Fotos PES pré-escolar\Fotos Estágio JI Bacelo\26.JPG"/>
                    <pic:cNvPicPr>
                      <a:picLocks noChangeAspect="1" noChangeArrowheads="1"/>
                    </pic:cNvPicPr>
                  </pic:nvPicPr>
                  <pic:blipFill>
                    <a:blip r:embed="rId64"/>
                    <a:stretch>
                      <a:fillRect/>
                    </a:stretch>
                  </pic:blipFill>
                  <pic:spPr bwMode="auto">
                    <a:xfrm>
                      <a:off x="0" y="0"/>
                      <a:ext cx="2646045" cy="1763395"/>
                    </a:xfrm>
                    <a:prstGeom prst="rect">
                      <a:avLst/>
                    </a:prstGeom>
                    <a:noFill/>
                    <a:ln>
                      <a:noFill/>
                    </a:ln>
                  </pic:spPr>
                </pic:pic>
              </a:graphicData>
            </a:graphic>
          </wp:anchor>
        </w:drawing>
      </w:r>
    </w:p>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cs="Times New Roman"/>
          <w:sz w:val="24"/>
          <w:szCs w:val="24"/>
        </w:rPr>
      </w:pPr>
    </w:p>
    <w:p w:rsidR="00B63322" w:rsidRPr="0028602D" w:rsidRDefault="00B63322" w:rsidP="00B63322">
      <w:pPr>
        <w:tabs>
          <w:tab w:val="left" w:pos="2692"/>
        </w:tabs>
        <w:rPr>
          <w:rFonts w:ascii="Times New Roman" w:hAnsi="Times New Roman" w:cs="Times New Roman"/>
          <w:sz w:val="24"/>
          <w:szCs w:val="24"/>
        </w:rPr>
      </w:pPr>
    </w:p>
    <w:p w:rsidR="00B63322" w:rsidRPr="0028602D" w:rsidRDefault="00B63322" w:rsidP="00B63322">
      <w:pPr>
        <w:tabs>
          <w:tab w:val="left" w:pos="2692"/>
        </w:tabs>
        <w:rPr>
          <w:rFonts w:ascii="Times New Roman" w:hAnsi="Times New Roman" w:cs="Times New Roman"/>
          <w:b/>
          <w:sz w:val="16"/>
          <w:szCs w:val="16"/>
        </w:rPr>
      </w:pPr>
      <w:r w:rsidRPr="0028602D">
        <w:rPr>
          <w:rFonts w:ascii="Times New Roman" w:hAnsi="Times New Roman" w:cs="Times New Roman"/>
          <w:sz w:val="24"/>
          <w:szCs w:val="24"/>
        </w:rPr>
        <w:t xml:space="preserve">                            </w:t>
      </w:r>
      <w:r w:rsidRPr="0028602D">
        <w:rPr>
          <w:rFonts w:ascii="Times New Roman" w:hAnsi="Times New Roman" w:cs="Times New Roman"/>
          <w:b/>
          <w:sz w:val="16"/>
          <w:szCs w:val="16"/>
        </w:rPr>
        <w:t>Fig. 35 Configuração do diário e plano da semana (conselho de 2ª feira)</w:t>
      </w:r>
    </w:p>
    <w:p w:rsidR="00B63322" w:rsidRPr="0028602D" w:rsidRDefault="00B63322" w:rsidP="00B63322">
      <w:pPr>
        <w:rPr>
          <w:rFonts w:ascii="Times New Roman" w:hAnsi="Times New Roman" w:cs="Times New Roman"/>
          <w:sz w:val="16"/>
          <w:szCs w:val="16"/>
        </w:rPr>
      </w:pPr>
    </w:p>
    <w:p w:rsidR="00B63322" w:rsidRPr="0028602D" w:rsidRDefault="00B63322" w:rsidP="00B63322">
      <w:pPr>
        <w:spacing w:after="0" w:line="360" w:lineRule="auto"/>
        <w:ind w:firstLine="708"/>
        <w:jc w:val="both"/>
        <w:rPr>
          <w:rFonts w:ascii="Times New Roman" w:hAnsi="Times New Roman" w:cs="Times New Roman"/>
          <w:b/>
          <w:sz w:val="24"/>
          <w:szCs w:val="24"/>
          <w:u w:val="single"/>
        </w:rPr>
      </w:pPr>
      <w:r w:rsidRPr="0028602D">
        <w:rPr>
          <w:rFonts w:ascii="Times New Roman" w:hAnsi="Times New Roman" w:cs="Times New Roman"/>
          <w:b/>
          <w:sz w:val="24"/>
          <w:szCs w:val="24"/>
          <w:u w:val="single"/>
        </w:rPr>
        <w:t>Exemplo de um excerto de uma reflexão – PES pré-escolar semana de 30 de maio a 6 de junho de 2011</w:t>
      </w:r>
    </w:p>
    <w:p w:rsidR="00B63322" w:rsidRPr="0028602D" w:rsidRDefault="00B63322" w:rsidP="00B63322">
      <w:pPr>
        <w:ind w:firstLine="708"/>
        <w:rPr>
          <w:rFonts w:ascii="Times New Roman" w:hAnsi="Times New Roman" w:cs="Times New Roman"/>
          <w:sz w:val="16"/>
          <w:szCs w:val="16"/>
        </w:rPr>
      </w:pPr>
    </w:p>
    <w:p w:rsidR="00B63322" w:rsidRPr="0028602D" w:rsidRDefault="00B63322" w:rsidP="00B63322">
      <w:pPr>
        <w:spacing w:line="360" w:lineRule="auto"/>
        <w:ind w:firstLine="708"/>
        <w:jc w:val="both"/>
        <w:rPr>
          <w:rFonts w:ascii="Times New Roman" w:hAnsi="Times New Roman" w:cs="Times New Roman"/>
          <w:sz w:val="16"/>
          <w:szCs w:val="16"/>
        </w:rPr>
      </w:pPr>
      <w:r w:rsidRPr="0028602D">
        <w:rPr>
          <w:rFonts w:ascii="Times New Roman" w:hAnsi="Times New Roman" w:cs="Times New Roman"/>
          <w:sz w:val="24"/>
          <w:szCs w:val="24"/>
        </w:rPr>
        <w:t xml:space="preserve">Durante o tempo que a menina esteve a coser eu fui observando-a de longe, por várias vezes, os colegas passaram por ela espreitando o que a menina estava a fazer, até alguns tropeçaram nos pés da cadeira onde estava sentada e nada lhe tirou a atenção do seu trabalho, eu tirei-lhe algumas fotos e nada a distraiu. A concentração, a energia, a persistência, a precisão e a sua postura, foram alguns indicadores, utilizados na escala de envolvimento da criança, que foram evidentes durante esta minha observação. O conceito de envolvimento é considerado uma qualidade da atividade humana ou uma medida dessa qualidade, que se caracteriza pela motivação, fascinação e pela intensidade da experiência e que se reconhece pela concentração e persistência. </w:t>
      </w:r>
      <w:proofErr w:type="spellStart"/>
      <w:r w:rsidRPr="0028602D">
        <w:rPr>
          <w:rFonts w:ascii="Times New Roman" w:hAnsi="Times New Roman" w:cs="Times New Roman"/>
          <w:sz w:val="24"/>
          <w:szCs w:val="24"/>
        </w:rPr>
        <w:t>Czikszentmihayli</w:t>
      </w:r>
      <w:proofErr w:type="spellEnd"/>
      <w:r w:rsidRPr="0028602D">
        <w:rPr>
          <w:rFonts w:ascii="Times New Roman" w:hAnsi="Times New Roman" w:cs="Times New Roman"/>
          <w:sz w:val="24"/>
          <w:szCs w:val="24"/>
        </w:rPr>
        <w:t xml:space="preserve"> e </w:t>
      </w:r>
      <w:proofErr w:type="spellStart"/>
      <w:r w:rsidRPr="0028602D">
        <w:rPr>
          <w:rFonts w:ascii="Times New Roman" w:hAnsi="Times New Roman" w:cs="Times New Roman"/>
          <w:sz w:val="24"/>
          <w:szCs w:val="24"/>
        </w:rPr>
        <w:t>Laevers</w:t>
      </w:r>
      <w:proofErr w:type="spellEnd"/>
      <w:r w:rsidRPr="0028602D">
        <w:rPr>
          <w:rFonts w:ascii="Times New Roman" w:hAnsi="Times New Roman" w:cs="Times New Roman"/>
          <w:sz w:val="24"/>
          <w:szCs w:val="24"/>
        </w:rPr>
        <w:t xml:space="preserve"> citados por Bertram e Pascal (2009:128) afirmam que “</w:t>
      </w:r>
      <w:r w:rsidRPr="0028602D">
        <w:rPr>
          <w:rFonts w:ascii="Times New Roman" w:hAnsi="Times New Roman" w:cs="Times New Roman"/>
          <w:i/>
          <w:sz w:val="24"/>
          <w:szCs w:val="24"/>
        </w:rPr>
        <w:t xml:space="preserve">uma criança envolvida está a viver uma experiência de aprendizagem profunda, motivada, </w:t>
      </w:r>
      <w:r w:rsidRPr="0028602D">
        <w:rPr>
          <w:rFonts w:ascii="Times New Roman" w:hAnsi="Times New Roman" w:cs="Times New Roman"/>
          <w:i/>
          <w:sz w:val="24"/>
          <w:szCs w:val="24"/>
        </w:rPr>
        <w:lastRenderedPageBreak/>
        <w:t>intensa e duradoura</w:t>
      </w:r>
      <w:r w:rsidRPr="0028602D">
        <w:rPr>
          <w:rFonts w:ascii="Times New Roman" w:hAnsi="Times New Roman" w:cs="Times New Roman"/>
          <w:sz w:val="24"/>
          <w:szCs w:val="24"/>
        </w:rPr>
        <w:t xml:space="preserve">”. Entende-se portanto que o envolvimento é necessário à aprendizagem. Mas segundo </w:t>
      </w:r>
      <w:proofErr w:type="spellStart"/>
      <w:r w:rsidRPr="0028602D">
        <w:rPr>
          <w:rFonts w:ascii="Times New Roman" w:hAnsi="Times New Roman" w:cs="Times New Roman"/>
          <w:sz w:val="24"/>
          <w:szCs w:val="24"/>
        </w:rPr>
        <w:t>Vygotsky</w:t>
      </w:r>
      <w:proofErr w:type="spellEnd"/>
      <w:r w:rsidRPr="0028602D">
        <w:rPr>
          <w:rFonts w:ascii="Times New Roman" w:hAnsi="Times New Roman" w:cs="Times New Roman"/>
          <w:sz w:val="24"/>
          <w:szCs w:val="24"/>
        </w:rPr>
        <w:t>, citado por Bertram e Pascal (2009:128) para que a criança se envolva nas atividades, é necessário que “</w:t>
      </w:r>
      <w:r w:rsidRPr="0028602D">
        <w:rPr>
          <w:rFonts w:ascii="Times New Roman" w:hAnsi="Times New Roman" w:cs="Times New Roman"/>
          <w:i/>
          <w:sz w:val="24"/>
          <w:szCs w:val="24"/>
        </w:rPr>
        <w:t>funcione na zona de desenvolvimento proximal</w:t>
      </w:r>
      <w:r w:rsidRPr="0028602D">
        <w:rPr>
          <w:rFonts w:ascii="Times New Roman" w:hAnsi="Times New Roman" w:cs="Times New Roman"/>
          <w:sz w:val="24"/>
          <w:szCs w:val="24"/>
        </w:rPr>
        <w:t>”, ou seja, as atividades não devem ser nem demasiado fáceis nem demasiado difíceis. De facto esta atividade teve um grande impacto para a menina, pois o esforço e concentração que</w:t>
      </w:r>
      <w:r w:rsidR="00EF77DA">
        <w:rPr>
          <w:rFonts w:ascii="Times New Roman" w:hAnsi="Times New Roman" w:cs="Times New Roman"/>
          <w:sz w:val="24"/>
          <w:szCs w:val="24"/>
        </w:rPr>
        <w:t xml:space="preserve"> dedicou a este trabalho foi também</w:t>
      </w:r>
      <w:r w:rsidRPr="0028602D">
        <w:rPr>
          <w:rFonts w:ascii="Times New Roman" w:hAnsi="Times New Roman" w:cs="Times New Roman"/>
          <w:sz w:val="24"/>
          <w:szCs w:val="24"/>
        </w:rPr>
        <w:t xml:space="preserve"> recompensado com um elogio por parte da educadora que a agradou ao ponto desta querer escrever no diário “Gostei que a Mariana dissesse que o meu trabalho estava lindo”. No fundo</w:t>
      </w:r>
      <w:r w:rsidR="00EF77DA">
        <w:rPr>
          <w:rFonts w:ascii="Times New Roman" w:hAnsi="Times New Roman" w:cs="Times New Roman"/>
          <w:sz w:val="24"/>
          <w:szCs w:val="24"/>
        </w:rPr>
        <w:t>,</w:t>
      </w:r>
      <w:r w:rsidRPr="0028602D">
        <w:rPr>
          <w:rFonts w:ascii="Times New Roman" w:hAnsi="Times New Roman" w:cs="Times New Roman"/>
          <w:sz w:val="24"/>
          <w:szCs w:val="24"/>
        </w:rPr>
        <w:t xml:space="preserve"> o reconhecimento pelo seu trabalho foi crucial, em termos de autoestima, para esta criança. Toda esta situação me fez ver que as crianças precisam que o educador estej</w:t>
      </w:r>
      <w:r w:rsidR="00EF77DA">
        <w:rPr>
          <w:rFonts w:ascii="Times New Roman" w:hAnsi="Times New Roman" w:cs="Times New Roman"/>
          <w:sz w:val="24"/>
          <w:szCs w:val="24"/>
        </w:rPr>
        <w:t>a atento ao esforço e dedicação que</w:t>
      </w:r>
      <w:r w:rsidRPr="0028602D">
        <w:rPr>
          <w:rFonts w:ascii="Times New Roman" w:hAnsi="Times New Roman" w:cs="Times New Roman"/>
          <w:sz w:val="24"/>
          <w:szCs w:val="24"/>
        </w:rPr>
        <w:t xml:space="preserve"> colocam n</w:t>
      </w:r>
      <w:r w:rsidR="00EF77DA">
        <w:rPr>
          <w:rFonts w:ascii="Times New Roman" w:hAnsi="Times New Roman" w:cs="Times New Roman"/>
          <w:sz w:val="24"/>
          <w:szCs w:val="24"/>
        </w:rPr>
        <w:t>as tarefas de modo a poder apoiá</w:t>
      </w:r>
      <w:r w:rsidRPr="0028602D">
        <w:rPr>
          <w:rFonts w:ascii="Times New Roman" w:hAnsi="Times New Roman" w:cs="Times New Roman"/>
          <w:sz w:val="24"/>
          <w:szCs w:val="24"/>
        </w:rPr>
        <w:t>-las na sua formação pessoal. Contudo também é importante reconhecer que o educador não necessita de estar constantemente a elogiar todos os trabalhos feitos pelas crianças (figura 36).</w:t>
      </w:r>
    </w:p>
    <w:p w:rsidR="00B63322" w:rsidRPr="0028602D" w:rsidRDefault="00B63322" w:rsidP="00B63322">
      <w:pPr>
        <w:rPr>
          <w:rFonts w:ascii="Times New Roman" w:hAnsi="Times New Roman" w:cs="Times New Roman"/>
          <w:sz w:val="16"/>
          <w:szCs w:val="16"/>
        </w:rPr>
      </w:pPr>
      <w:r w:rsidRPr="0028602D">
        <w:rPr>
          <w:rFonts w:ascii="Times New Roman" w:hAnsi="Times New Roman" w:cs="Times New Roman"/>
          <w:noProof/>
          <w:sz w:val="24"/>
          <w:szCs w:val="24"/>
          <w:lang w:eastAsia="pt-PT"/>
        </w:rPr>
        <w:drawing>
          <wp:anchor distT="0" distB="0" distL="114300" distR="114300" simplePos="0" relativeHeight="251704320" behindDoc="0" locked="0" layoutInCell="1" allowOverlap="1" wp14:anchorId="2E407474" wp14:editId="79C05184">
            <wp:simplePos x="0" y="0"/>
            <wp:positionH relativeFrom="column">
              <wp:posOffset>1495425</wp:posOffset>
            </wp:positionH>
            <wp:positionV relativeFrom="paragraph">
              <wp:posOffset>101600</wp:posOffset>
            </wp:positionV>
            <wp:extent cx="2643306" cy="1764000"/>
            <wp:effectExtent l="0" t="0" r="5080" b="8255"/>
            <wp:wrapSquare wrapText="bothSides"/>
            <wp:docPr id="1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tretch>
                      <a:fillRect/>
                    </a:stretch>
                  </pic:blipFill>
                  <pic:spPr bwMode="auto">
                    <a:xfrm>
                      <a:off x="0" y="0"/>
                      <a:ext cx="2643306" cy="1764000"/>
                    </a:xfrm>
                    <a:prstGeom prst="rect">
                      <a:avLst/>
                    </a:prstGeom>
                    <a:noFill/>
                  </pic:spPr>
                </pic:pic>
              </a:graphicData>
            </a:graphic>
          </wp:anchor>
        </w:drawing>
      </w:r>
    </w:p>
    <w:p w:rsidR="00B63322" w:rsidRPr="0028602D" w:rsidRDefault="00B63322" w:rsidP="00B63322">
      <w:pPr>
        <w:rPr>
          <w:rFonts w:ascii="Times New Roman" w:hAnsi="Times New Roman" w:cs="Times New Roman"/>
          <w:sz w:val="16"/>
          <w:szCs w:val="16"/>
        </w:rPr>
      </w:pPr>
    </w:p>
    <w:p w:rsidR="00B63322" w:rsidRPr="0028602D" w:rsidRDefault="00B63322" w:rsidP="00B63322">
      <w:pPr>
        <w:rPr>
          <w:rFonts w:ascii="Times New Roman" w:hAnsi="Times New Roman" w:cs="Times New Roman"/>
          <w:sz w:val="16"/>
          <w:szCs w:val="16"/>
        </w:rPr>
      </w:pPr>
    </w:p>
    <w:p w:rsidR="00B63322" w:rsidRPr="0028602D" w:rsidRDefault="00B63322" w:rsidP="00B63322">
      <w:pPr>
        <w:rPr>
          <w:rFonts w:ascii="Times New Roman" w:hAnsi="Times New Roman" w:cs="Times New Roman"/>
          <w:sz w:val="16"/>
          <w:szCs w:val="16"/>
        </w:rPr>
      </w:pPr>
    </w:p>
    <w:p w:rsidR="00B63322" w:rsidRPr="0028602D" w:rsidRDefault="00B63322" w:rsidP="00B63322">
      <w:pPr>
        <w:rPr>
          <w:rFonts w:ascii="Times New Roman" w:hAnsi="Times New Roman" w:cs="Times New Roman"/>
          <w:sz w:val="16"/>
          <w:szCs w:val="16"/>
        </w:rPr>
      </w:pPr>
    </w:p>
    <w:p w:rsidR="00B63322" w:rsidRPr="0028602D" w:rsidRDefault="00B63322" w:rsidP="00B63322">
      <w:pPr>
        <w:rPr>
          <w:rFonts w:ascii="Times New Roman" w:hAnsi="Times New Roman" w:cs="Times New Roman"/>
          <w:sz w:val="16"/>
          <w:szCs w:val="16"/>
        </w:rPr>
      </w:pPr>
    </w:p>
    <w:p w:rsidR="00B63322" w:rsidRPr="0028602D" w:rsidRDefault="00B63322" w:rsidP="00B63322">
      <w:pPr>
        <w:spacing w:line="240" w:lineRule="auto"/>
        <w:rPr>
          <w:rFonts w:ascii="Times New Roman" w:hAnsi="Times New Roman" w:cs="Times New Roman"/>
          <w:sz w:val="16"/>
          <w:szCs w:val="16"/>
        </w:rPr>
      </w:pPr>
    </w:p>
    <w:p w:rsidR="00B63322" w:rsidRPr="0028602D" w:rsidRDefault="00B63322" w:rsidP="00B63322">
      <w:pPr>
        <w:spacing w:line="240" w:lineRule="auto"/>
        <w:rPr>
          <w:rFonts w:ascii="Times New Roman" w:hAnsi="Times New Roman" w:cs="Times New Roman"/>
          <w:sz w:val="16"/>
          <w:szCs w:val="16"/>
        </w:rPr>
      </w:pPr>
    </w:p>
    <w:p w:rsidR="00B63322" w:rsidRPr="0028602D" w:rsidRDefault="00B63322" w:rsidP="00B63322">
      <w:pPr>
        <w:tabs>
          <w:tab w:val="left" w:pos="2504"/>
        </w:tabs>
        <w:spacing w:line="240" w:lineRule="auto"/>
        <w:rPr>
          <w:rFonts w:ascii="Times New Roman" w:hAnsi="Times New Roman" w:cs="Times New Roman"/>
          <w:b/>
          <w:sz w:val="16"/>
          <w:szCs w:val="16"/>
        </w:rPr>
      </w:pPr>
      <w:r w:rsidRPr="0028602D">
        <w:rPr>
          <w:rFonts w:ascii="Times New Roman" w:hAnsi="Times New Roman" w:cs="Times New Roman"/>
          <w:sz w:val="16"/>
          <w:szCs w:val="16"/>
        </w:rPr>
        <w:tab/>
      </w:r>
      <w:r w:rsidRPr="0028602D">
        <w:rPr>
          <w:rFonts w:ascii="Times New Roman" w:hAnsi="Times New Roman" w:cs="Times New Roman"/>
          <w:b/>
          <w:sz w:val="16"/>
          <w:szCs w:val="16"/>
        </w:rPr>
        <w:t>Fig. 36 L. na área da costura, muito envolvida na atividade</w:t>
      </w:r>
    </w:p>
    <w:p w:rsidR="00B63322" w:rsidRPr="0028602D" w:rsidRDefault="00B63322" w:rsidP="00B63322">
      <w:pPr>
        <w:rPr>
          <w:rFonts w:ascii="Times New Roman" w:hAnsi="Times New Roman" w:cs="Times New Roman"/>
          <w:sz w:val="16"/>
          <w:szCs w:val="16"/>
        </w:rPr>
      </w:pPr>
    </w:p>
    <w:p w:rsidR="00B63322" w:rsidRPr="0028602D" w:rsidRDefault="00B63322" w:rsidP="00B63322">
      <w:pPr>
        <w:spacing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No mapa de presenças (figura 37) as crianças marcavam com um sinal a sua presença, na quadrícula onde o seu nome se cruzava com a coluna do respetivo dia do mês. A assiduidade das crianças ajudava-as a tomar consciência do tempo a partir de vivências e ritmos temporais. A análise deste mapa permitia trabalhar várias áreas de conteúdo entre elas a área da formação pessoal e social e o domínio da matemática.</w:t>
      </w:r>
    </w:p>
    <w:p w:rsidR="00B63322" w:rsidRPr="0028602D" w:rsidRDefault="00B63322" w:rsidP="00B63322">
      <w:pPr>
        <w:spacing w:line="360" w:lineRule="auto"/>
        <w:ind w:firstLine="708"/>
        <w:jc w:val="both"/>
        <w:rPr>
          <w:rFonts w:ascii="Times New Roman" w:hAnsi="Times New Roman" w:cs="Times New Roman"/>
          <w:sz w:val="24"/>
          <w:szCs w:val="24"/>
        </w:rPr>
      </w:pPr>
    </w:p>
    <w:p w:rsidR="00B63322" w:rsidRPr="0028602D" w:rsidRDefault="00B63322" w:rsidP="00B63322">
      <w:pPr>
        <w:spacing w:line="360" w:lineRule="auto"/>
        <w:ind w:firstLine="708"/>
        <w:jc w:val="both"/>
        <w:rPr>
          <w:rFonts w:ascii="Times New Roman" w:hAnsi="Times New Roman" w:cs="Times New Roman"/>
          <w:sz w:val="24"/>
          <w:szCs w:val="24"/>
        </w:rPr>
      </w:pPr>
    </w:p>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cs="Times New Roman"/>
          <w:sz w:val="24"/>
          <w:szCs w:val="24"/>
        </w:rPr>
      </w:pPr>
      <w:r w:rsidRPr="0028602D">
        <w:rPr>
          <w:rFonts w:ascii="Times New Roman" w:hAnsi="Times New Roman" w:cs="Times New Roman"/>
          <w:noProof/>
          <w:sz w:val="24"/>
          <w:szCs w:val="24"/>
          <w:lang w:eastAsia="pt-PT"/>
        </w:rPr>
        <w:lastRenderedPageBreak/>
        <w:drawing>
          <wp:anchor distT="0" distB="0" distL="114300" distR="114300" simplePos="0" relativeHeight="251705344" behindDoc="0" locked="0" layoutInCell="1" allowOverlap="1" wp14:anchorId="62042AD0" wp14:editId="54EB6320">
            <wp:simplePos x="0" y="0"/>
            <wp:positionH relativeFrom="column">
              <wp:posOffset>1089660</wp:posOffset>
            </wp:positionH>
            <wp:positionV relativeFrom="paragraph">
              <wp:posOffset>118110</wp:posOffset>
            </wp:positionV>
            <wp:extent cx="2591435" cy="1727835"/>
            <wp:effectExtent l="0" t="0" r="0" b="5715"/>
            <wp:wrapSquare wrapText="bothSides"/>
            <wp:docPr id="1078" name="Picture 3" descr="C:\Users\Marta\Desktop\Marta\Mestrado\1º Ano\2º Semestre\Fotos PES pré-escolar\Fotos Estágio JI Bacel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Desktop\Marta\Mestrado\1º Ano\2º Semestre\Fotos PES pré-escolar\Fotos Estágio JI Bacelo\17.JPG"/>
                    <pic:cNvPicPr>
                      <a:picLocks noChangeAspect="1" noChangeArrowheads="1"/>
                    </pic:cNvPicPr>
                  </pic:nvPicPr>
                  <pic:blipFill>
                    <a:blip r:embed="rId66"/>
                    <a:stretch>
                      <a:fillRect/>
                    </a:stretch>
                  </pic:blipFill>
                  <pic:spPr bwMode="auto">
                    <a:xfrm>
                      <a:off x="0" y="0"/>
                      <a:ext cx="2591435" cy="1727835"/>
                    </a:xfrm>
                    <a:prstGeom prst="rect">
                      <a:avLst/>
                    </a:prstGeom>
                    <a:noFill/>
                    <a:ln>
                      <a:noFill/>
                    </a:ln>
                  </pic:spPr>
                </pic:pic>
              </a:graphicData>
            </a:graphic>
          </wp:anchor>
        </w:drawing>
      </w:r>
    </w:p>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cs="Times New Roman"/>
          <w:sz w:val="24"/>
          <w:szCs w:val="24"/>
        </w:rPr>
      </w:pPr>
    </w:p>
    <w:p w:rsidR="00B63322" w:rsidRPr="0028602D" w:rsidRDefault="00B63322" w:rsidP="00B63322">
      <w:pPr>
        <w:spacing w:line="240" w:lineRule="auto"/>
        <w:rPr>
          <w:rFonts w:ascii="Times New Roman" w:hAnsi="Times New Roman" w:cs="Times New Roman"/>
          <w:sz w:val="24"/>
          <w:szCs w:val="24"/>
        </w:rPr>
      </w:pPr>
    </w:p>
    <w:p w:rsidR="00B63322" w:rsidRPr="0028602D" w:rsidRDefault="00B63322" w:rsidP="00B63322">
      <w:pPr>
        <w:spacing w:line="240" w:lineRule="auto"/>
        <w:rPr>
          <w:rFonts w:ascii="Times New Roman" w:hAnsi="Times New Roman" w:cs="Times New Roman"/>
          <w:sz w:val="24"/>
          <w:szCs w:val="24"/>
        </w:rPr>
      </w:pPr>
    </w:p>
    <w:p w:rsidR="00B63322" w:rsidRPr="0028602D" w:rsidRDefault="00B63322" w:rsidP="00B63322">
      <w:pPr>
        <w:tabs>
          <w:tab w:val="left" w:pos="1252"/>
        </w:tabs>
        <w:spacing w:line="240" w:lineRule="auto"/>
        <w:rPr>
          <w:rFonts w:ascii="Times New Roman" w:hAnsi="Times New Roman" w:cs="Times New Roman"/>
          <w:b/>
          <w:sz w:val="16"/>
          <w:szCs w:val="16"/>
        </w:rPr>
      </w:pPr>
      <w:r w:rsidRPr="0028602D">
        <w:rPr>
          <w:rFonts w:ascii="Times New Roman" w:hAnsi="Times New Roman" w:cs="Times New Roman"/>
          <w:sz w:val="24"/>
          <w:szCs w:val="24"/>
        </w:rPr>
        <w:tab/>
      </w:r>
      <w:r w:rsidRPr="0028602D">
        <w:rPr>
          <w:rFonts w:ascii="Times New Roman" w:hAnsi="Times New Roman" w:cs="Times New Roman"/>
          <w:sz w:val="24"/>
          <w:szCs w:val="24"/>
        </w:rPr>
        <w:tab/>
      </w:r>
      <w:r w:rsidRPr="0028602D">
        <w:rPr>
          <w:rFonts w:ascii="Times New Roman" w:hAnsi="Times New Roman" w:cs="Times New Roman"/>
          <w:b/>
          <w:sz w:val="24"/>
          <w:szCs w:val="24"/>
        </w:rPr>
        <w:t xml:space="preserve">     </w:t>
      </w:r>
      <w:r w:rsidRPr="0028602D">
        <w:rPr>
          <w:rFonts w:ascii="Times New Roman" w:hAnsi="Times New Roman" w:cs="Times New Roman"/>
          <w:b/>
          <w:sz w:val="16"/>
          <w:szCs w:val="16"/>
        </w:rPr>
        <w:t>Fig. 37 Mapa das presenças</w:t>
      </w:r>
    </w:p>
    <w:p w:rsidR="00B63322" w:rsidRPr="0028602D" w:rsidRDefault="00B63322" w:rsidP="00B63322">
      <w:pPr>
        <w:tabs>
          <w:tab w:val="left" w:pos="1252"/>
        </w:tabs>
        <w:spacing w:line="240" w:lineRule="auto"/>
        <w:rPr>
          <w:rFonts w:ascii="Times New Roman" w:hAnsi="Times New Roman" w:cs="Times New Roman"/>
          <w:b/>
          <w:sz w:val="16"/>
          <w:szCs w:val="16"/>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O mapa das tarefas tinha como objetivo responsabilizar os elementos do grupo pelas tarefas a realizar, promovendo uma comunidade onde todos contribuem para o bem comum. No início da semana “o menino da semana” pega na caixa com os cartões pequenos (fotografias tipo passe plastificadas e com fita velcro), e chama cada colega pelo nome para que ele escolha uma tarefa pela qual ficará responsável durante a seman</w:t>
      </w:r>
      <w:r w:rsidR="00EF77DA">
        <w:rPr>
          <w:rFonts w:ascii="Times New Roman" w:hAnsi="Times New Roman" w:cs="Times New Roman"/>
          <w:sz w:val="24"/>
          <w:szCs w:val="24"/>
        </w:rPr>
        <w:t>a. Durante a semana as crianças</w:t>
      </w:r>
      <w:r w:rsidRPr="0028602D">
        <w:rPr>
          <w:rFonts w:ascii="Times New Roman" w:hAnsi="Times New Roman" w:cs="Times New Roman"/>
          <w:sz w:val="24"/>
          <w:szCs w:val="24"/>
        </w:rPr>
        <w:t xml:space="preserve"> vão avaliando o colega oralmente, </w:t>
      </w:r>
      <w:proofErr w:type="gramStart"/>
      <w:r w:rsidRPr="0028602D">
        <w:rPr>
          <w:rFonts w:ascii="Times New Roman" w:hAnsi="Times New Roman" w:cs="Times New Roman"/>
          <w:sz w:val="24"/>
          <w:szCs w:val="24"/>
        </w:rPr>
        <w:t>à</w:t>
      </w:r>
      <w:proofErr w:type="gramEnd"/>
      <w:r w:rsidRPr="0028602D">
        <w:rPr>
          <w:rFonts w:ascii="Times New Roman" w:hAnsi="Times New Roman" w:cs="Times New Roman"/>
          <w:sz w:val="24"/>
          <w:szCs w:val="24"/>
        </w:rPr>
        <w:t xml:space="preserve"> medidas dos acontecimentos: se limpou corretamente o quadro, se as almofadas estão bem arrumadas, etc. Este instrumento de pilotagem está intimamente ligado ao trabalho cooperativo onde o todo grupo é responsável para atingir um determinado fim.</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O mapa do tempo era um quadro com os dias do mês (calendário), em que todos os dias o “menino da semana” registava o tempo. Quando estava bom tempo, normalmente as crianças desenhavam um sol, quando estava a chover colocavam uma nuvem cinzenta. A escolha do tipo de representação era feita conforme a criança desejava e normalmente antes de fazer o registo, a criança, espreitava à janela para ter uma noção visual do estado do tempo.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O mapa das atividades (figura 38) era um quadro grande que estava dividido entre as diferentes áreas da sala e os nomes das crianças. Antes </w:t>
      </w:r>
      <w:proofErr w:type="gramStart"/>
      <w:r w:rsidRPr="0028602D">
        <w:rPr>
          <w:rFonts w:ascii="Times New Roman" w:hAnsi="Times New Roman" w:cs="Times New Roman"/>
          <w:sz w:val="24"/>
          <w:szCs w:val="24"/>
        </w:rPr>
        <w:t>da</w:t>
      </w:r>
      <w:proofErr w:type="gramEnd"/>
      <w:r w:rsidRPr="0028602D">
        <w:rPr>
          <w:rFonts w:ascii="Times New Roman" w:hAnsi="Times New Roman" w:cs="Times New Roman"/>
          <w:sz w:val="24"/>
          <w:szCs w:val="24"/>
        </w:rPr>
        <w:t xml:space="preserve"> criança poder usufruir de qualquer área deveria marcar o local que escolheria. No fundo este instrumento regulava as idas frequentes ou não para uma determinada área, dando uma visão da área mais e menos utilizada pelas crianças. </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cs="Times New Roman"/>
          <w:sz w:val="16"/>
          <w:szCs w:val="16"/>
        </w:rPr>
      </w:pPr>
      <w:r w:rsidRPr="0028602D">
        <w:rPr>
          <w:rFonts w:ascii="Times New Roman" w:hAnsi="Times New Roman" w:cs="Times New Roman"/>
          <w:noProof/>
          <w:sz w:val="16"/>
          <w:szCs w:val="16"/>
          <w:lang w:eastAsia="pt-PT"/>
        </w:rPr>
        <w:lastRenderedPageBreak/>
        <w:drawing>
          <wp:anchor distT="0" distB="0" distL="114300" distR="114300" simplePos="0" relativeHeight="251706368" behindDoc="0" locked="0" layoutInCell="1" allowOverlap="1" wp14:anchorId="65469C3D" wp14:editId="60E4B34A">
            <wp:simplePos x="0" y="0"/>
            <wp:positionH relativeFrom="column">
              <wp:posOffset>1311275</wp:posOffset>
            </wp:positionH>
            <wp:positionV relativeFrom="paragraph">
              <wp:posOffset>63500</wp:posOffset>
            </wp:positionV>
            <wp:extent cx="2591435" cy="1727835"/>
            <wp:effectExtent l="0" t="0" r="0" b="5715"/>
            <wp:wrapSquare wrapText="bothSides"/>
            <wp:docPr id="1079" name="Picture 4" descr="C:\Users\Marta\Desktop\Marta\Mestrado\1º Ano\2º Semestre\Fotos PES pré-escolar\Fotos Estágio JI Bacelo\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a\Desktop\Marta\Mestrado\1º Ano\2º Semestre\Fotos PES pré-escolar\Fotos Estágio JI Bacelo\25.JPG"/>
                    <pic:cNvPicPr>
                      <a:picLocks noChangeAspect="1" noChangeArrowheads="1"/>
                    </pic:cNvPicPr>
                  </pic:nvPicPr>
                  <pic:blipFill>
                    <a:blip r:embed="rId67"/>
                    <a:stretch>
                      <a:fillRect/>
                    </a:stretch>
                  </pic:blipFill>
                  <pic:spPr bwMode="auto">
                    <a:xfrm>
                      <a:off x="0" y="0"/>
                      <a:ext cx="2591435" cy="1727835"/>
                    </a:xfrm>
                    <a:prstGeom prst="rect">
                      <a:avLst/>
                    </a:prstGeom>
                    <a:noFill/>
                    <a:ln>
                      <a:noFill/>
                    </a:ln>
                  </pic:spPr>
                </pic:pic>
              </a:graphicData>
            </a:graphic>
          </wp:anchor>
        </w:drawing>
      </w:r>
    </w:p>
    <w:p w:rsidR="00B63322" w:rsidRPr="0028602D" w:rsidRDefault="00B63322" w:rsidP="00B63322">
      <w:pPr>
        <w:rPr>
          <w:rFonts w:ascii="Times New Roman" w:hAnsi="Times New Roman" w:cs="Times New Roman"/>
          <w:sz w:val="16"/>
          <w:szCs w:val="16"/>
        </w:rPr>
      </w:pPr>
    </w:p>
    <w:p w:rsidR="00B63322" w:rsidRPr="0028602D" w:rsidRDefault="00B63322" w:rsidP="00B63322">
      <w:pPr>
        <w:rPr>
          <w:rFonts w:ascii="Times New Roman" w:hAnsi="Times New Roman" w:cs="Times New Roman"/>
          <w:sz w:val="16"/>
          <w:szCs w:val="16"/>
        </w:rPr>
      </w:pPr>
    </w:p>
    <w:p w:rsidR="00B63322" w:rsidRPr="0028602D" w:rsidRDefault="00B63322" w:rsidP="00B63322">
      <w:pPr>
        <w:rPr>
          <w:rFonts w:ascii="Times New Roman" w:hAnsi="Times New Roman" w:cs="Times New Roman"/>
          <w:sz w:val="16"/>
          <w:szCs w:val="16"/>
        </w:rPr>
      </w:pPr>
    </w:p>
    <w:p w:rsidR="00B63322" w:rsidRPr="0028602D" w:rsidRDefault="00B63322" w:rsidP="00B63322">
      <w:pPr>
        <w:rPr>
          <w:rFonts w:ascii="Times New Roman" w:hAnsi="Times New Roman" w:cs="Times New Roman"/>
          <w:sz w:val="16"/>
          <w:szCs w:val="16"/>
        </w:rPr>
      </w:pPr>
    </w:p>
    <w:p w:rsidR="00B63322" w:rsidRPr="0028602D" w:rsidRDefault="00B63322" w:rsidP="00B63322">
      <w:pPr>
        <w:rPr>
          <w:rFonts w:ascii="Times New Roman" w:hAnsi="Times New Roman" w:cs="Times New Roman"/>
          <w:sz w:val="16"/>
          <w:szCs w:val="16"/>
        </w:rPr>
      </w:pPr>
    </w:p>
    <w:p w:rsidR="00B63322" w:rsidRPr="0028602D" w:rsidRDefault="00B63322" w:rsidP="00B63322">
      <w:pPr>
        <w:rPr>
          <w:rFonts w:ascii="Times New Roman" w:hAnsi="Times New Roman" w:cs="Times New Roman"/>
          <w:sz w:val="16"/>
          <w:szCs w:val="16"/>
        </w:rPr>
      </w:pPr>
    </w:p>
    <w:p w:rsidR="00B63322" w:rsidRPr="0028602D" w:rsidRDefault="00B63322" w:rsidP="00B63322">
      <w:pPr>
        <w:ind w:left="1" w:firstLine="708"/>
        <w:rPr>
          <w:rFonts w:ascii="Times New Roman" w:hAnsi="Times New Roman" w:cs="Times New Roman"/>
          <w:b/>
          <w:sz w:val="16"/>
          <w:szCs w:val="16"/>
        </w:rPr>
      </w:pPr>
      <w:r w:rsidRPr="0028602D">
        <w:rPr>
          <w:rFonts w:ascii="Times New Roman" w:hAnsi="Times New Roman" w:cs="Times New Roman"/>
          <w:sz w:val="16"/>
          <w:szCs w:val="16"/>
        </w:rPr>
        <w:t xml:space="preserve">                                    </w:t>
      </w:r>
      <w:r w:rsidRPr="0028602D">
        <w:rPr>
          <w:rFonts w:ascii="Times New Roman" w:hAnsi="Times New Roman" w:cs="Times New Roman"/>
          <w:b/>
          <w:sz w:val="16"/>
          <w:szCs w:val="16"/>
        </w:rPr>
        <w:t>Fig. 38 Mapa das atividades</w:t>
      </w:r>
    </w:p>
    <w:p w:rsidR="00B63322" w:rsidRPr="0028602D" w:rsidRDefault="00B63322" w:rsidP="00B63322">
      <w:pPr>
        <w:rPr>
          <w:rFonts w:ascii="Times New Roman" w:hAnsi="Times New Roman" w:cs="Times New Roman"/>
          <w:sz w:val="16"/>
          <w:szCs w:val="16"/>
        </w:rPr>
      </w:pP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Ao planear e aval</w:t>
      </w:r>
      <w:r w:rsidR="00EF77DA">
        <w:rPr>
          <w:rFonts w:ascii="Times New Roman" w:hAnsi="Times New Roman" w:cs="Times New Roman"/>
          <w:sz w:val="24"/>
          <w:szCs w:val="24"/>
        </w:rPr>
        <w:t>iar as atividades tive em conta</w:t>
      </w:r>
      <w:r w:rsidRPr="0028602D">
        <w:rPr>
          <w:rFonts w:ascii="Times New Roman" w:hAnsi="Times New Roman" w:cs="Times New Roman"/>
          <w:sz w:val="24"/>
          <w:szCs w:val="24"/>
        </w:rPr>
        <w:t xml:space="preserve"> alguns documentos de referência como as Orientações Curriculares, e as Metas de Aprendizagem. Estes documentos dispõem de vários princípios para apoiar o educador nas decisões sobre a sua prática, ou seja, para conduzir o processo educativo a desenvolver com as crianças. São uma referência comum para todos os educadores de infância e destinam-se à organização da componente letiva. Obviamente que todo o processo educativo e as tomadas de decisões eram feitos cooperativamente com as crianças.</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Procurei não descurar o Projeto Curricular da Sala, assumindo-o como um documento estruturante da prática educativa em contínuo ajuste às eventuais necessidades (propostas de atividades e projetos) emergentes.</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Segundo o MEM, a avaliação é um sistema que deve estar integrado no processo de desenvolvimento da educação, dai a relevância da regulação formativa, na qual as crianças estão envolvidas mediante o balanço em conselho. O processo avaliativo é cooperado, onde se destacam os seguintes informantes da regulação formativa: a interação das crianças entre educadora, a observação e a utilização de registos coletivos e individuais de produção, as comunicações, o acompanhamento dos processos de produção, os registos no diário do grupo, o balanço/ reflexão em conselho e a participação regular dos pais em atividades da sala, tal como </w:t>
      </w:r>
      <w:r w:rsidRPr="008D2B22">
        <w:rPr>
          <w:rFonts w:ascii="Times New Roman" w:hAnsi="Times New Roman" w:cs="Times New Roman"/>
          <w:sz w:val="24"/>
          <w:szCs w:val="24"/>
        </w:rPr>
        <w:t>refere Niza</w:t>
      </w:r>
      <w:r w:rsidR="00EF77DA" w:rsidRPr="008D2B22">
        <w:rPr>
          <w:rFonts w:ascii="Times New Roman" w:hAnsi="Times New Roman" w:cs="Times New Roman"/>
          <w:sz w:val="24"/>
          <w:szCs w:val="24"/>
        </w:rPr>
        <w:t xml:space="preserve"> </w:t>
      </w:r>
      <w:r w:rsidRPr="008D2B22">
        <w:rPr>
          <w:rFonts w:ascii="Times New Roman" w:hAnsi="Times New Roman" w:cs="Times New Roman"/>
          <w:sz w:val="24"/>
          <w:szCs w:val="24"/>
        </w:rPr>
        <w:t>(2007:140)</w:t>
      </w:r>
      <w:r w:rsidRPr="0028602D">
        <w:rPr>
          <w:rFonts w:ascii="Times New Roman" w:hAnsi="Times New Roman" w:cs="Times New Roman"/>
          <w:sz w:val="24"/>
          <w:szCs w:val="24"/>
        </w:rPr>
        <w:t xml:space="preserve"> </w:t>
      </w:r>
      <w:r w:rsidRPr="0028602D">
        <w:rPr>
          <w:rFonts w:ascii="Times New Roman" w:hAnsi="Times New Roman" w:cs="Times New Roman"/>
          <w:i/>
          <w:sz w:val="24"/>
          <w:szCs w:val="24"/>
        </w:rPr>
        <w:t>“A consideração de tais informantes permites uma verdadeira avaliação cooperada integrada na ação e nas aprendizagens.”</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Tal como defende o MEM: </w:t>
      </w:r>
    </w:p>
    <w:p w:rsidR="00B63322" w:rsidRPr="0028602D" w:rsidRDefault="00B63322" w:rsidP="00B63322">
      <w:pPr>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 xml:space="preserve">A valorização social dos saberes e dos produtos reconstruídos e gerados pelos alunos dá sentido imediato à partilha desses saberes (estudos, projetos, inquéritos, habilidades) e produções, multiplicando o seu alcance através da difusão (próxima e distante), da mostra e da sua aplicação funcional na comunidade educativa (ensinando aos outros, por </w:t>
      </w:r>
      <w:r w:rsidRPr="0028602D">
        <w:rPr>
          <w:rFonts w:ascii="Times New Roman" w:hAnsi="Times New Roman" w:cs="Times New Roman"/>
          <w:sz w:val="24"/>
          <w:szCs w:val="24"/>
        </w:rPr>
        <w:lastRenderedPageBreak/>
        <w:t>exemplo). É necessário, para tal, que se montem circuitos estáveis de produção e distribuição dos escritos, ou da divulgação dos estudos e projetos (em curtas apresentações diárias ou em painéis ou conferências), ou ainda a mostra indispensável das construções, das tapeçarias, das pinturas e desenhos, de peças de teatro, de instrumentos musicais, etc. (Niza, 2007:129)</w:t>
      </w:r>
    </w:p>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cs="Times New Roman"/>
          <w:b/>
          <w:sz w:val="28"/>
          <w:szCs w:val="28"/>
        </w:rPr>
      </w:pPr>
      <w:r w:rsidRPr="0028602D">
        <w:rPr>
          <w:rFonts w:ascii="Times New Roman" w:hAnsi="Times New Roman" w:cs="Times New Roman"/>
          <w:b/>
          <w:sz w:val="28"/>
          <w:szCs w:val="28"/>
        </w:rPr>
        <w:t>3.2 – Planificação e Avaliação no 1º ciclo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Embora tenho implementado uma intenção de planeamento cooperativo, na rotina matinal do grupo de 1º ciclo onde intervim, grande parte deste era feito por mim, por vezes o professor cooperante dava uma ideia ou uma opinião acerca do que se poderia fazer em determinado conteúdo, no entanto grande parte da planificação era executada por mim. A planificação semanal era feita na semana anterior, deixando algum tempo para a preparação de materiais precisos para o desenvolvimento das atividades.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O planeamento da minha intervenção em 1º ciclo foi realizado com intencionalidade, através do levantamento das necessidades dos alunos, dos conteúdos programáticos que deveriam ser lecionados e das sugestões dadas pelas crianças.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Tal como em pré-escolar a observação revelou-se indispensável neste processo, sendo essencial para conhecer cada criança e o grupo, isto é as suas capacidades, interesses e dificuldades, sendo esta um grande apoio para o planeamento e avaliação.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Tentei valorizar as produções das crianças, utilizando as paredes como expositores permanentes das suas produções, onde todos se reviam nas suas obras de desenho, pintura ou texto. Esta realidade remete-nos para o trabalho cooperativo onde a participação de todos e de cada um individualmente é importante para a aprendizagem e a metacognição.</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Ao planear e avaliar as atividades tive em conta, alguns documentos de referência como a Organização Curricular e Programas, as Metas de Aprendizagem e os novos programas de matemática e língua portuguesa. Estes documentos apoiam o professor nas decisões sobre a sua prática, ou seja, para conduzir o processo educativo a desenvolver com as crianças.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Tal como refere a Organização Curricular e Programas:</w:t>
      </w:r>
    </w:p>
    <w:p w:rsidR="00B63322" w:rsidRPr="0028602D" w:rsidRDefault="00B63322" w:rsidP="00B63322">
      <w:pPr>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 xml:space="preserve">A avaliação, particularmente neste ciclo, terá de centrar-se na evolução dos percursos escolares através da tomada de consciência partilhada entre o professor e o aluno, das múltiplas competências, potencialidades e </w:t>
      </w:r>
      <w:r w:rsidRPr="0028602D">
        <w:rPr>
          <w:rFonts w:ascii="Times New Roman" w:hAnsi="Times New Roman" w:cs="Times New Roman"/>
          <w:sz w:val="24"/>
          <w:szCs w:val="24"/>
        </w:rPr>
        <w:lastRenderedPageBreak/>
        <w:t>motivações manifestadas e desenvolvidas, diariamente, nas diferentes áreas que o currículo integra. (OCP, 2006:25)</w:t>
      </w:r>
    </w:p>
    <w:p w:rsidR="00B63322" w:rsidRPr="0028602D" w:rsidRDefault="00B63322" w:rsidP="00B63322">
      <w:pPr>
        <w:spacing w:after="0" w:line="360" w:lineRule="auto"/>
        <w:ind w:firstLine="708"/>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Neste contexto a planificação era feita tendo em conta vários e distintos aspetos como o grupo de crianças, as rotinas diárias na qual se inserem o tempo de recreio e as atividades extracurriculares em que o grupo estava inserido, neste caso o apoio ao estudo, ensino da música, atividade física desportiva, inglês e a expressão dramática.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Tendo e conta o trabalho desenvolvido pelo professor cooperante, tive a preocupação de dar continuidade ao trabalho que estava a ser realizado. Procurei não negligenciar o Projeto Curricular de Turma, assumindo-o como um documento estruturante da prática educativa.</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Para além disso durante o planeamento houve sempre a tentativa de abranger as várias áreas de conteúdo, promovendo a interdisciplinaridade sempre que era possível.</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Apesar de estar inserida num ambiente mais tradicional, pensei que seria uma boa prática fazer uma pequena planificação com os próprios alunos, para além da planificação que já referi. Começou por ser uma rotina matinal o facto de eu dizer oralmente o que pensava fazer para aquele dia específico. Esta decisão foi tomada porque a determinada altura os alunos perguntavam o que iriam fazer durante o dia, então achei que seria uma forma de planificar com eles o facto de dizer oralmente o que iriamos fazer. Passadas algumas semanas, os alunos já não prescindiam dessa informação e tudo o que ficava por fazer eles diziam, oralmente, que deveria ser feito durante o próximo dia e/ou semana. Nesta altura a participação dos alunos neste momento de planificação era uma constante. Por sua vez esta participação levou a uma forma de avaliação por parte dos alunos que identificavam todas aquelas atividades que não tinham ainda iniciado ou que estavam por acabar. Este fator foi importante, pois à partida, no dia seguinte, os alunos já sabiam que algures durante esse dia iriam acabar e/ou começar as atividades em falta. Toda esta prática tinha a intencionalidade da cooperação. Este planeamento partilhado permitia uma envolvência, dos alunos, mais marcada na tomada de decisões.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Relativamente ao tipo de atividades que constavam na minha planificação e também algumas sugestões dadas pelos alunos, tentei oferecer um leque alargado de práticas que promovessem a aprendizagem dos alunos.</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A OCP defende </w:t>
      </w:r>
      <w:proofErr w:type="gramStart"/>
      <w:r w:rsidRPr="0028602D">
        <w:rPr>
          <w:rFonts w:ascii="Times New Roman" w:hAnsi="Times New Roman" w:cs="Times New Roman"/>
          <w:sz w:val="24"/>
          <w:szCs w:val="24"/>
        </w:rPr>
        <w:t>que</w:t>
      </w:r>
      <w:proofErr w:type="gramEnd"/>
      <w:r w:rsidRPr="0028602D">
        <w:rPr>
          <w:rFonts w:ascii="Times New Roman" w:hAnsi="Times New Roman" w:cs="Times New Roman"/>
          <w:sz w:val="24"/>
          <w:szCs w:val="24"/>
        </w:rPr>
        <w:t>:</w:t>
      </w:r>
    </w:p>
    <w:p w:rsidR="00B63322" w:rsidRPr="0028602D" w:rsidRDefault="00B63322" w:rsidP="00B63322">
      <w:pPr>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 xml:space="preserve">Os programas propostos para o 1º ciclo implicam que o desenvolvimento da educação escolar…constitua uma oportunidade para que os alunos </w:t>
      </w:r>
      <w:r w:rsidRPr="0028602D">
        <w:rPr>
          <w:rFonts w:ascii="Times New Roman" w:hAnsi="Times New Roman" w:cs="Times New Roman"/>
          <w:sz w:val="24"/>
          <w:szCs w:val="24"/>
        </w:rPr>
        <w:lastRenderedPageBreak/>
        <w:t>realizem experiências de aprendizagem ativas, significativas, diversificadas, integradas e socializadoras que garantam, efetivamente, o direito ao sucesso escolar de cada aluno. (OCP, 2006:23)</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O levantamento das necessidades dos alunos, e o feedback que recebi destes eram tidos em conta durante o planeamento. Apesar </w:t>
      </w:r>
      <w:proofErr w:type="gramStart"/>
      <w:r w:rsidRPr="0028602D">
        <w:rPr>
          <w:rFonts w:ascii="Times New Roman" w:hAnsi="Times New Roman" w:cs="Times New Roman"/>
          <w:sz w:val="24"/>
          <w:szCs w:val="24"/>
        </w:rPr>
        <w:t>da</w:t>
      </w:r>
      <w:proofErr w:type="gramEnd"/>
      <w:r w:rsidRPr="0028602D">
        <w:rPr>
          <w:rFonts w:ascii="Times New Roman" w:hAnsi="Times New Roman" w:cs="Times New Roman"/>
          <w:sz w:val="24"/>
          <w:szCs w:val="24"/>
        </w:rPr>
        <w:t xml:space="preserve"> avaliação caber sobretudo a mim, no final do dia os alunos e, quando assim o era possível, os alunos tinham a oportunidade de fazer uma pequena retrospetiva do que tinha sido feito e aprendido. O que os alunos listavam oralmente servia de ponto de partida para novas atividades, pois eu conseguia ter uma perceção mais rápida das dificuldades/facilidades dos alunos.</w:t>
      </w:r>
    </w:p>
    <w:p w:rsidR="00B63322" w:rsidRPr="0028602D" w:rsidRDefault="00B63322" w:rsidP="00B63322">
      <w:pPr>
        <w:spacing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Por outro lado eram feitas fichas avaliativas mensais de língua portuguesa, matemática e estudo do meio, as quais não eram cotadas, mas que tinham um caráter avaliativo. A partir dessas fichas de avaliação eu recolhia mais informações sobre quais as atividades e conteúdos que tinha de incluir nas minhas planificações. No final do1º período todos os alunos da turma fizeram uma ficha de avaliação final com um caracter avaliativo quantitativo, em que os resultados foram bastante satisfatórios, mostrando que todo o grupo se enquadra no nível de conhecimentos médio-alto.</w:t>
      </w:r>
    </w:p>
    <w:p w:rsidR="00B63322" w:rsidRPr="0028602D" w:rsidRDefault="00B63322" w:rsidP="00B63322">
      <w:pPr>
        <w:spacing w:line="360" w:lineRule="auto"/>
        <w:ind w:firstLine="708"/>
        <w:jc w:val="both"/>
        <w:rPr>
          <w:rFonts w:ascii="Times New Roman" w:hAnsi="Times New Roman" w:cs="Times New Roman"/>
          <w:sz w:val="24"/>
          <w:szCs w:val="24"/>
        </w:rPr>
      </w:pPr>
    </w:p>
    <w:p w:rsidR="00B63322" w:rsidRPr="0028602D" w:rsidRDefault="00B63322">
      <w:pPr>
        <w:rPr>
          <w:rFonts w:ascii="Times New Roman" w:hAnsi="Times New Roman" w:cs="Times New Roman"/>
          <w:b/>
          <w:sz w:val="28"/>
          <w:szCs w:val="28"/>
        </w:rPr>
      </w:pPr>
      <w:r w:rsidRPr="0028602D">
        <w:rPr>
          <w:rFonts w:ascii="Times New Roman" w:hAnsi="Times New Roman" w:cs="Times New Roman"/>
          <w:b/>
          <w:sz w:val="28"/>
          <w:szCs w:val="28"/>
        </w:rPr>
        <w:br w:type="page"/>
      </w:r>
    </w:p>
    <w:p w:rsidR="00B63322" w:rsidRPr="0028602D" w:rsidRDefault="00B63322" w:rsidP="00B63322">
      <w:pPr>
        <w:rPr>
          <w:rFonts w:ascii="Times New Roman" w:hAnsi="Times New Roman" w:cs="Times New Roman"/>
          <w:b/>
          <w:sz w:val="28"/>
          <w:szCs w:val="28"/>
        </w:rPr>
      </w:pPr>
      <w:r w:rsidRPr="0028602D">
        <w:rPr>
          <w:rFonts w:ascii="Times New Roman" w:hAnsi="Times New Roman" w:cs="Times New Roman"/>
          <w:b/>
          <w:sz w:val="28"/>
          <w:szCs w:val="28"/>
        </w:rPr>
        <w:lastRenderedPageBreak/>
        <w:t>Capítulo VI – Aprender em Cooperação: Práticas em Pré-escolar e 1º Ciclo do Ensino Básico</w:t>
      </w:r>
    </w:p>
    <w:p w:rsidR="00B63322" w:rsidRPr="0028602D" w:rsidRDefault="00B63322" w:rsidP="00B63322">
      <w:pPr>
        <w:autoSpaceDE w:val="0"/>
        <w:autoSpaceDN w:val="0"/>
        <w:adjustRightInd w:val="0"/>
        <w:spacing w:after="0" w:line="240" w:lineRule="auto"/>
        <w:ind w:left="1418"/>
        <w:jc w:val="both"/>
        <w:rPr>
          <w:rFonts w:ascii="Times New Roman" w:hAnsi="Times New Roman" w:cs="Times New Roman"/>
          <w:sz w:val="24"/>
          <w:szCs w:val="24"/>
        </w:rPr>
      </w:pPr>
      <w:r w:rsidRPr="00623DC0">
        <w:rPr>
          <w:rFonts w:ascii="Times New Roman" w:hAnsi="Times New Roman" w:cs="Times New Roman"/>
          <w:sz w:val="24"/>
          <w:szCs w:val="24"/>
          <w:lang w:val="en-US"/>
        </w:rPr>
        <w:t>It should be clear that there is more to group work than sitting students in groups an</w:t>
      </w:r>
      <w:r w:rsidR="0084359A">
        <w:rPr>
          <w:rFonts w:ascii="Times New Roman" w:hAnsi="Times New Roman" w:cs="Times New Roman"/>
          <w:sz w:val="24"/>
          <w:szCs w:val="24"/>
          <w:lang w:val="en-US"/>
        </w:rPr>
        <w:t>d asking them to work together.</w:t>
      </w:r>
      <w:r w:rsidRPr="00623DC0">
        <w:rPr>
          <w:rFonts w:ascii="Times New Roman" w:hAnsi="Times New Roman" w:cs="Times New Roman"/>
          <w:sz w:val="24"/>
          <w:szCs w:val="24"/>
          <w:lang w:val="en-US"/>
        </w:rPr>
        <w:t xml:space="preserve"> </w:t>
      </w:r>
      <w:r w:rsidRPr="0028602D">
        <w:rPr>
          <w:rFonts w:ascii="Times New Roman" w:hAnsi="Times New Roman" w:cs="Times New Roman"/>
          <w:sz w:val="24"/>
          <w:szCs w:val="24"/>
        </w:rPr>
        <w:t>(</w:t>
      </w:r>
      <w:proofErr w:type="spellStart"/>
      <w:r w:rsidRPr="0028602D">
        <w:rPr>
          <w:rFonts w:ascii="Times New Roman" w:hAnsi="Times New Roman" w:cs="Times New Roman"/>
          <w:sz w:val="24"/>
          <w:szCs w:val="24"/>
        </w:rPr>
        <w:t>Blatchford</w:t>
      </w:r>
      <w:proofErr w:type="spellEnd"/>
      <w:r w:rsidRPr="0028602D">
        <w:rPr>
          <w:rFonts w:ascii="Times New Roman" w:hAnsi="Times New Roman" w:cs="Times New Roman"/>
          <w:sz w:val="24"/>
          <w:szCs w:val="24"/>
        </w:rPr>
        <w:t xml:space="preserve"> </w:t>
      </w:r>
      <w:proofErr w:type="spellStart"/>
      <w:r w:rsidRPr="0028602D">
        <w:rPr>
          <w:rFonts w:ascii="Times New Roman" w:hAnsi="Times New Roman" w:cs="Times New Roman"/>
          <w:sz w:val="24"/>
          <w:szCs w:val="24"/>
        </w:rPr>
        <w:t>et</w:t>
      </w:r>
      <w:proofErr w:type="spellEnd"/>
      <w:r w:rsidRPr="0028602D">
        <w:rPr>
          <w:rFonts w:ascii="Times New Roman" w:hAnsi="Times New Roman" w:cs="Times New Roman"/>
          <w:sz w:val="24"/>
          <w:szCs w:val="24"/>
        </w:rPr>
        <w:t xml:space="preserve"> al, 2003:155)</w:t>
      </w:r>
    </w:p>
    <w:p w:rsidR="00B63322" w:rsidRPr="0028602D" w:rsidRDefault="00B63322" w:rsidP="00B63322">
      <w:pPr>
        <w:autoSpaceDE w:val="0"/>
        <w:autoSpaceDN w:val="0"/>
        <w:adjustRightInd w:val="0"/>
        <w:spacing w:after="0" w:line="240" w:lineRule="auto"/>
        <w:rPr>
          <w:rFonts w:ascii="AdvTimes" w:hAnsi="AdvTimes" w:cs="AdvTimes"/>
          <w:sz w:val="20"/>
          <w:szCs w:val="20"/>
        </w:rPr>
      </w:pP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O facto de ter estagiado em grupos tão diferentes do</w:t>
      </w:r>
      <w:r w:rsidR="0084359A">
        <w:rPr>
          <w:rFonts w:ascii="Times New Roman" w:hAnsi="Times New Roman" w:cs="Times New Roman"/>
          <w:sz w:val="24"/>
          <w:szCs w:val="24"/>
        </w:rPr>
        <w:t xml:space="preserve"> ponto de vista</w:t>
      </w:r>
      <w:r w:rsidRPr="0028602D">
        <w:rPr>
          <w:rFonts w:ascii="Times New Roman" w:hAnsi="Times New Roman" w:cs="Times New Roman"/>
          <w:sz w:val="24"/>
          <w:szCs w:val="24"/>
        </w:rPr>
        <w:t xml:space="preserve"> do trabalho em grupo</w:t>
      </w:r>
      <w:proofErr w:type="gramStart"/>
      <w:r w:rsidRPr="0028602D">
        <w:rPr>
          <w:rFonts w:ascii="Times New Roman" w:hAnsi="Times New Roman" w:cs="Times New Roman"/>
          <w:sz w:val="24"/>
          <w:szCs w:val="24"/>
        </w:rPr>
        <w:t>,</w:t>
      </w:r>
      <w:proofErr w:type="gramEnd"/>
      <w:r w:rsidRPr="0028602D">
        <w:rPr>
          <w:rFonts w:ascii="Times New Roman" w:hAnsi="Times New Roman" w:cs="Times New Roman"/>
          <w:sz w:val="24"/>
          <w:szCs w:val="24"/>
        </w:rPr>
        <w:t xml:space="preserve"> permitiu que refletisse sobre esta dinâmica. As diferenças são substanciais e é por esse fator que vou começar este capítulo, expondo as principais diferenças do trabalho cooperativo em pré-escolar e 1º ciclo.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Também falarei da importância que o trabalho de grupo tem na aprendizagem das crianças, sendo este uma estratégia uma estratégia metacognitiva para o desenvolvimento da aprendizagem.</w:t>
      </w:r>
    </w:p>
    <w:p w:rsidR="00B63322" w:rsidRPr="0028602D" w:rsidRDefault="00B63322" w:rsidP="00B63322">
      <w:pPr>
        <w:spacing w:after="0" w:line="360" w:lineRule="auto"/>
        <w:ind w:firstLine="709"/>
        <w:jc w:val="both"/>
        <w:rPr>
          <w:rFonts w:ascii="Times New Roman" w:hAnsi="Times New Roman" w:cs="Times New Roman"/>
          <w:sz w:val="24"/>
          <w:szCs w:val="24"/>
        </w:rPr>
      </w:pPr>
    </w:p>
    <w:p w:rsidR="00B63322" w:rsidRPr="0028602D" w:rsidRDefault="00B63322" w:rsidP="00B63322">
      <w:pPr>
        <w:rPr>
          <w:rFonts w:ascii="Times New Roman" w:hAnsi="Times New Roman" w:cs="Times New Roman"/>
          <w:b/>
          <w:sz w:val="28"/>
          <w:szCs w:val="28"/>
        </w:rPr>
      </w:pPr>
      <w:r w:rsidRPr="0028602D">
        <w:rPr>
          <w:rFonts w:ascii="Times New Roman" w:hAnsi="Times New Roman" w:cs="Times New Roman"/>
          <w:b/>
          <w:sz w:val="28"/>
          <w:szCs w:val="28"/>
        </w:rPr>
        <w:t xml:space="preserve">1 – O trabalho cooperativo - As principais diferenças entre pré-escolar e 1º ciclo </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i/>
          <w:sz w:val="24"/>
          <w:szCs w:val="24"/>
        </w:rPr>
      </w:pPr>
      <w:r w:rsidRPr="0028602D">
        <w:rPr>
          <w:rFonts w:ascii="Times New Roman" w:hAnsi="Times New Roman" w:cs="Times New Roman"/>
          <w:sz w:val="24"/>
          <w:szCs w:val="24"/>
        </w:rPr>
        <w:t xml:space="preserve">Sabe-se que as interações sociais têm uma grande importância no desenvolvimento cognitivo das crianças. Esta ideia aplica-se a todas as áreas de conteúdo e a todos os ciclos de escolaridade, por revelar-se uma mais-valia pedagógica. Tal como refere Fernandes (1997:563) </w:t>
      </w:r>
      <w:r w:rsidRPr="0028602D">
        <w:rPr>
          <w:rFonts w:ascii="Times New Roman" w:hAnsi="Times New Roman" w:cs="Times New Roman"/>
          <w:i/>
          <w:sz w:val="24"/>
          <w:szCs w:val="24"/>
        </w:rPr>
        <w:t xml:space="preserve">“A perspetiva piagetiana da cognição humana enquanto construção individual e a perspetiva </w:t>
      </w:r>
      <w:proofErr w:type="spellStart"/>
      <w:r w:rsidRPr="0028602D">
        <w:rPr>
          <w:rFonts w:ascii="Times New Roman" w:hAnsi="Times New Roman" w:cs="Times New Roman"/>
          <w:i/>
          <w:sz w:val="24"/>
          <w:szCs w:val="24"/>
        </w:rPr>
        <w:t>vygotskiana</w:t>
      </w:r>
      <w:proofErr w:type="spellEnd"/>
      <w:r w:rsidRPr="0028602D">
        <w:rPr>
          <w:rFonts w:ascii="Times New Roman" w:hAnsi="Times New Roman" w:cs="Times New Roman"/>
          <w:i/>
          <w:sz w:val="24"/>
          <w:szCs w:val="24"/>
        </w:rPr>
        <w:t xml:space="preserve"> da cognição humana enquanto construção sociocultural, marcaram o desenvolvimento nesta área.”</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Por outro lado a aprendizagem é vista como um processo dinâmico de comportamentos sociais partilhados, onde estão implícitas as interações sociais.</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i/>
          <w:sz w:val="24"/>
          <w:szCs w:val="24"/>
        </w:rPr>
      </w:pPr>
      <w:r w:rsidRPr="0028602D">
        <w:rPr>
          <w:rFonts w:ascii="Times New Roman" w:hAnsi="Times New Roman" w:cs="Times New Roman"/>
          <w:sz w:val="24"/>
          <w:szCs w:val="24"/>
        </w:rPr>
        <w:t xml:space="preserve">Na minha PES em pré-escolar e em 1º ciclo foram, grandes as diferenças encontradas. Ao nível do pré-escolar havia uma predisposição natural para o trabalho em grupo. Aliás o próprio modelo pedagógico que foi utilizado direcionava a minha prática para essa </w:t>
      </w:r>
      <w:r w:rsidR="00867314" w:rsidRPr="0028602D">
        <w:rPr>
          <w:rFonts w:ascii="Times New Roman" w:hAnsi="Times New Roman" w:cs="Times New Roman"/>
          <w:sz w:val="24"/>
          <w:szCs w:val="24"/>
        </w:rPr>
        <w:t xml:space="preserve">vertente. </w:t>
      </w:r>
      <w:r w:rsidRPr="0028602D">
        <w:rPr>
          <w:rFonts w:ascii="Times New Roman" w:hAnsi="Times New Roman" w:cs="Times New Roman"/>
          <w:sz w:val="24"/>
          <w:szCs w:val="24"/>
        </w:rPr>
        <w:t xml:space="preserve">Segundo o </w:t>
      </w:r>
      <w:r w:rsidRPr="008D2B22">
        <w:rPr>
          <w:rFonts w:ascii="Times New Roman" w:hAnsi="Times New Roman" w:cs="Times New Roman"/>
          <w:sz w:val="24"/>
          <w:szCs w:val="24"/>
        </w:rPr>
        <w:t>Niza</w:t>
      </w:r>
      <w:r w:rsidR="00867314" w:rsidRPr="008D2B22">
        <w:rPr>
          <w:rFonts w:ascii="Times New Roman" w:hAnsi="Times New Roman" w:cs="Times New Roman"/>
          <w:sz w:val="24"/>
          <w:szCs w:val="24"/>
        </w:rPr>
        <w:t xml:space="preserve"> </w:t>
      </w:r>
      <w:r w:rsidRPr="008D2B22">
        <w:rPr>
          <w:rFonts w:ascii="Times New Roman" w:hAnsi="Times New Roman" w:cs="Times New Roman"/>
          <w:sz w:val="24"/>
          <w:szCs w:val="24"/>
        </w:rPr>
        <w:t>(2007:127)</w:t>
      </w:r>
      <w:r w:rsidRPr="0028602D">
        <w:rPr>
          <w:rFonts w:ascii="Times New Roman" w:hAnsi="Times New Roman" w:cs="Times New Roman"/>
          <w:sz w:val="24"/>
          <w:szCs w:val="24"/>
        </w:rPr>
        <w:t xml:space="preserve"> é em </w:t>
      </w:r>
      <w:r w:rsidRPr="0028602D">
        <w:rPr>
          <w:rFonts w:ascii="Times New Roman" w:hAnsi="Times New Roman" w:cs="Times New Roman"/>
          <w:i/>
          <w:sz w:val="24"/>
          <w:szCs w:val="24"/>
        </w:rPr>
        <w:t>“comunidade cultural formativa, que se reconstituem (…) os objetos de cultura, os saberes, e as técnicas através de processos de cooperação e de interajuda (todos ensinam e aprendem).”</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i/>
          <w:sz w:val="24"/>
          <w:szCs w:val="24"/>
        </w:rPr>
      </w:pPr>
      <w:r w:rsidRPr="0028602D">
        <w:rPr>
          <w:rFonts w:ascii="Times New Roman" w:hAnsi="Times New Roman" w:cs="Times New Roman"/>
          <w:sz w:val="24"/>
          <w:szCs w:val="24"/>
        </w:rPr>
        <w:t xml:space="preserve">Os diferentes momentos da rotina diária também são prova de que o trabalho em grupo é vivido de forma diferente, onde se constroem saberes científicos e culturais, tal como afirma </w:t>
      </w:r>
      <w:r w:rsidRPr="008D2B22">
        <w:rPr>
          <w:rFonts w:ascii="Times New Roman" w:hAnsi="Times New Roman" w:cs="Times New Roman"/>
          <w:sz w:val="24"/>
          <w:szCs w:val="24"/>
        </w:rPr>
        <w:t>Niza</w:t>
      </w:r>
      <w:r w:rsidR="009011E6" w:rsidRPr="008D2B22">
        <w:rPr>
          <w:rFonts w:ascii="Times New Roman" w:hAnsi="Times New Roman" w:cs="Times New Roman"/>
          <w:sz w:val="24"/>
          <w:szCs w:val="24"/>
        </w:rPr>
        <w:t xml:space="preserve"> </w:t>
      </w:r>
      <w:r w:rsidRPr="008D2B22">
        <w:rPr>
          <w:rFonts w:ascii="Times New Roman" w:hAnsi="Times New Roman" w:cs="Times New Roman"/>
          <w:sz w:val="24"/>
          <w:szCs w:val="24"/>
        </w:rPr>
        <w:t xml:space="preserve">(2007:127) </w:t>
      </w:r>
      <w:r w:rsidRPr="008D2B22">
        <w:rPr>
          <w:rFonts w:ascii="Times New Roman" w:hAnsi="Times New Roman" w:cs="Times New Roman"/>
          <w:i/>
          <w:sz w:val="24"/>
          <w:szCs w:val="24"/>
        </w:rPr>
        <w:t>“</w:t>
      </w:r>
      <w:r w:rsidRPr="0028602D">
        <w:rPr>
          <w:rFonts w:ascii="Times New Roman" w:hAnsi="Times New Roman" w:cs="Times New Roman"/>
          <w:i/>
          <w:sz w:val="24"/>
          <w:szCs w:val="24"/>
        </w:rPr>
        <w:t>É também nesse sistema interativo de cooperação que o conhecimento se apropria e integra.”</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lastRenderedPageBreak/>
        <w:t xml:space="preserve">Alguns momentos da rotina, como por exemplo, o conselho de 6ª feira onde se discutiam, em grande grupo, juízos negativos (dando a palavra a cada um dos implicados, por exemplo “Não, não foi nada assim” ou “Tu é que empurras-te a D.”), onde se clarificavam as posições tomadas, etc., permite-nos averiguar as vantagens do trabalho em grupo. No fundo este instrumento e esta ação permitia uma tomada de consciência das realizações significativas para o grupo e a avaliação das responsabilidades de cada um. </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i/>
          <w:sz w:val="24"/>
          <w:szCs w:val="24"/>
        </w:rPr>
      </w:pPr>
      <w:r w:rsidRPr="0028602D">
        <w:rPr>
          <w:rFonts w:ascii="Times New Roman" w:hAnsi="Times New Roman" w:cs="Times New Roman"/>
          <w:sz w:val="24"/>
          <w:szCs w:val="24"/>
        </w:rPr>
        <w:t xml:space="preserve">Outro momento importante na rotina do grupo eram os projetos realizados. Estes deixam bem claro a maneira positiva, como as crianças podem aprender (ver exemplo no capítulo V ponto 2 do presente relatório). Tal como indica Katz </w:t>
      </w:r>
      <w:proofErr w:type="spellStart"/>
      <w:r w:rsidRPr="0028602D">
        <w:rPr>
          <w:rFonts w:ascii="Times New Roman" w:hAnsi="Times New Roman" w:cs="Times New Roman"/>
          <w:sz w:val="24"/>
          <w:szCs w:val="24"/>
        </w:rPr>
        <w:t>et</w:t>
      </w:r>
      <w:proofErr w:type="spellEnd"/>
      <w:r w:rsidRPr="0028602D">
        <w:rPr>
          <w:rFonts w:ascii="Times New Roman" w:hAnsi="Times New Roman" w:cs="Times New Roman"/>
          <w:sz w:val="24"/>
          <w:szCs w:val="24"/>
        </w:rPr>
        <w:t xml:space="preserve"> al (1998:101) </w:t>
      </w:r>
      <w:r w:rsidRPr="0028602D">
        <w:rPr>
          <w:rFonts w:ascii="Times New Roman" w:hAnsi="Times New Roman" w:cs="Times New Roman"/>
          <w:i/>
          <w:sz w:val="24"/>
          <w:szCs w:val="24"/>
        </w:rPr>
        <w:t>“…a participação do grupo decorre da concertação dos projetos de cada criança que ganha sentido no projeto coletivo e no processo cooperativo em que cada criança contribui para a aprendizagem do grupo.”</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Ao contrário do pré-escolar</w:t>
      </w:r>
      <w:r w:rsidR="00BF6BDA">
        <w:rPr>
          <w:rFonts w:ascii="Times New Roman" w:hAnsi="Times New Roman" w:cs="Times New Roman"/>
          <w:sz w:val="24"/>
          <w:szCs w:val="24"/>
        </w:rPr>
        <w:t>,</w:t>
      </w:r>
      <w:r w:rsidRPr="0028602D">
        <w:rPr>
          <w:rFonts w:ascii="Times New Roman" w:hAnsi="Times New Roman" w:cs="Times New Roman"/>
          <w:sz w:val="24"/>
          <w:szCs w:val="24"/>
        </w:rPr>
        <w:t xml:space="preserve"> n</w:t>
      </w:r>
      <w:r w:rsidR="00BF6BDA">
        <w:rPr>
          <w:rFonts w:ascii="Times New Roman" w:hAnsi="Times New Roman" w:cs="Times New Roman"/>
          <w:sz w:val="24"/>
          <w:szCs w:val="24"/>
        </w:rPr>
        <w:t>o 1º ciclo, o grupo de crianças</w:t>
      </w:r>
      <w:r w:rsidRPr="0028602D">
        <w:rPr>
          <w:rFonts w:ascii="Times New Roman" w:hAnsi="Times New Roman" w:cs="Times New Roman"/>
          <w:sz w:val="24"/>
          <w:szCs w:val="24"/>
        </w:rPr>
        <w:t xml:space="preserve"> não estava familiarizado com o trabalho de grupo, como forma de aprendizagem. Neste contexto não havia nenhum modelo pedagógico especifico que orientasse a ação pedagógica nesse sentido. Por outro lado</w:t>
      </w:r>
      <w:r w:rsidR="00BF6BDA">
        <w:rPr>
          <w:rFonts w:ascii="Times New Roman" w:hAnsi="Times New Roman" w:cs="Times New Roman"/>
          <w:sz w:val="24"/>
          <w:szCs w:val="24"/>
        </w:rPr>
        <w:t>,</w:t>
      </w:r>
      <w:r w:rsidRPr="0028602D">
        <w:rPr>
          <w:rFonts w:ascii="Times New Roman" w:hAnsi="Times New Roman" w:cs="Times New Roman"/>
          <w:sz w:val="24"/>
          <w:szCs w:val="24"/>
        </w:rPr>
        <w:t xml:space="preserve"> a própria prática do professor cooperante não incluía o trabalho de grupo como sendo uma rotina semanal habitual. Outro fator que também poderia estar por detrás do facto do grupo de crianças não conhecer as potencialidades do trabalho de grupo, era o facto de que provavelmente no pré-escolar, não teria sido trabalhado este modo de ação. Contudo não poderei dizer com certeza que este fator seja válido ou não. </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Também no 1º ciclo não havia o hábito de trabalhar em projetos, ao contrário do pré-escolar, como já referi anteriormente. Uma vez que as próprias crianças não estavam habituadas a trabalhar em grupo, muito mais difícil seria o incremento do trabalho de projeto, uma vez que este se sustenta, exatamente, no trabalho cooperativo entre colegas.</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Apesar de achar que os contextos onde fiz a minha formação (PES pré-escolar e 1º ciclo)</w:t>
      </w:r>
      <w:proofErr w:type="gramStart"/>
      <w:r w:rsidRPr="0028602D">
        <w:rPr>
          <w:rFonts w:ascii="Times New Roman" w:hAnsi="Times New Roman" w:cs="Times New Roman"/>
          <w:sz w:val="24"/>
          <w:szCs w:val="24"/>
        </w:rPr>
        <w:t>,</w:t>
      </w:r>
      <w:proofErr w:type="gramEnd"/>
      <w:r w:rsidRPr="0028602D">
        <w:rPr>
          <w:rFonts w:ascii="Times New Roman" w:hAnsi="Times New Roman" w:cs="Times New Roman"/>
          <w:sz w:val="24"/>
          <w:szCs w:val="24"/>
        </w:rPr>
        <w:t xml:space="preserve"> são bastante diferentes e com particularidades específicas, penso que o trabalho cooperativo deve ser uma constante, por isso acho que o contexto de pré-escolar onde desenvolvi a minha PES, era muito mais rico as nível das aprendizagens feitas pelas próprias crianças. E foi por essa mesma razão que decidi mudar a rotina semanal do grupo de 1º ciclo, incluindo um trabalho de grupo pelo menos uma vez por semana. </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lastRenderedPageBreak/>
        <w:t>Como me deparei com um grupo de alunos que pouco trabalhava a pares e/ou em grupo, e por ter experimentado uma tarefa em grupo e não ter tido um grande sucesso, decidi que seria prudente da minha parte começar por tentar introduzir primeiramente o trabalho a pares. Após algumas tentativas, os alunos começaram a perceber verdadeiramente o sentido do trabalho de grupo. Mais tarde introduzi, então, o trabalho em grupos maiores que 2 elementos (Anexo 6).</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Depois de observar e interagir com as crianças, no sentido de ouvir um pouco as suas opiniões acerca dos trabalhos em grupo, conclui que todos ficavam mais entusiasmados pela partilha, pela entreajuda que começou a nascer e pelo respeito que se desenvolveu, pela opinião dos outros. Portanto posso considerar que neste momento especifico e neste contexto pude realizar uma prática pedagógica que vai de encontro às opções pedagógicas que tenho vindo a tomar. </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Tal realidade e intenção </w:t>
      </w:r>
      <w:proofErr w:type="gramStart"/>
      <w:r w:rsidRPr="0028602D">
        <w:rPr>
          <w:rFonts w:ascii="Times New Roman" w:hAnsi="Times New Roman" w:cs="Times New Roman"/>
          <w:sz w:val="24"/>
          <w:szCs w:val="24"/>
        </w:rPr>
        <w:t>remete</w:t>
      </w:r>
      <w:proofErr w:type="gramEnd"/>
      <w:r w:rsidRPr="0028602D">
        <w:rPr>
          <w:rFonts w:ascii="Times New Roman" w:hAnsi="Times New Roman" w:cs="Times New Roman"/>
          <w:sz w:val="24"/>
          <w:szCs w:val="24"/>
        </w:rPr>
        <w:t>-me para o modelo de comunidade de aprendizagem que tanto foi trabalhado no decorrer da minha PES em pré-escolar. Considero que a sala onde intervim é um modelo de comunidade de aprendizagem, onde todos estão ligados a todos, ou seja, onde existe uma relação de interdependência no grupo.</w:t>
      </w:r>
    </w:p>
    <w:p w:rsidR="00B63322" w:rsidRPr="0028602D" w:rsidRDefault="00B63322" w:rsidP="00B63322">
      <w:pPr>
        <w:spacing w:after="0" w:line="360" w:lineRule="auto"/>
        <w:ind w:firstLine="708"/>
        <w:jc w:val="both"/>
        <w:rPr>
          <w:rFonts w:ascii="Times New Roman" w:hAnsi="Times New Roman"/>
          <w:sz w:val="24"/>
          <w:szCs w:val="24"/>
        </w:rPr>
      </w:pPr>
      <w:r w:rsidRPr="0028602D">
        <w:rPr>
          <w:rFonts w:ascii="Times New Roman" w:hAnsi="Times New Roman" w:cs="Times New Roman"/>
          <w:sz w:val="24"/>
          <w:szCs w:val="24"/>
        </w:rPr>
        <w:t>Numa visita ao Oceanário (na PES em pré-escolar), deparei-me com várias situações que me levaram a pensar sobre o grupo, como uma comunidade de aprendizagem.</w:t>
      </w:r>
      <w:r w:rsidRPr="0028602D">
        <w:rPr>
          <w:rFonts w:ascii="Times New Roman" w:hAnsi="Times New Roman"/>
          <w:sz w:val="24"/>
          <w:szCs w:val="24"/>
        </w:rPr>
        <w:t xml:space="preserve"> Durante a visita, os meninos mostraram-se interessados e atentos, sendo os tubarões os mais admirados de todos. O J. (6 anos) falava alto e dizia, “Olha </w:t>
      </w:r>
      <w:proofErr w:type="gramStart"/>
      <w:r w:rsidRPr="0028602D">
        <w:rPr>
          <w:rFonts w:ascii="Times New Roman" w:hAnsi="Times New Roman"/>
          <w:sz w:val="24"/>
          <w:szCs w:val="24"/>
        </w:rPr>
        <w:t>ele</w:t>
      </w:r>
      <w:proofErr w:type="gramEnd"/>
      <w:r w:rsidRPr="0028602D">
        <w:rPr>
          <w:rFonts w:ascii="Times New Roman" w:hAnsi="Times New Roman"/>
          <w:sz w:val="24"/>
          <w:szCs w:val="24"/>
        </w:rPr>
        <w:t xml:space="preserve"> vem ai, ele vem ai”, o B. A. (5 anos) exclamava “São dois, lá ao fundo há outro”, a B. (5 anos) estava embevecida a olhar pelo vidro, já noutro espaço a R. (5 anos) perguntava, “como é que se chama?” (apontando para uma ave), o D. R. (6 anos) respondeu “é um papagaio-do-mar”. Este tipo de comentários eram uma constante, havia um ambiente de ajuda entre os meninos, uns sabiam umas coisas porque já lá tinham estado, outros meninos sabiam outras coisas e desta forma havia uma partilha de informações bastante rica. Neste caso existia um clima de aprendizagem autónoma em que as crianças não dependiam do adulto para aprender, esta situação fez-me lembrar as comunidades de aprendizagem, onde as aprendizagens cooperativas contribuem para as aprendizagens individuais. Por essa razão é que afirmo que o ambiente educativo onde estava inserida era o de uma comunidade de aprendizagem.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sz w:val="24"/>
          <w:szCs w:val="24"/>
        </w:rPr>
        <w:t xml:space="preserve">Contudo não foram só as evidências atrás relatadas que me alertaram para o reconhecimento de uma comunidade de aprendizagem, também os instrumentos </w:t>
      </w:r>
      <w:r w:rsidRPr="0028602D">
        <w:rPr>
          <w:rFonts w:ascii="Times New Roman" w:hAnsi="Times New Roman" w:cs="Times New Roman"/>
          <w:sz w:val="24"/>
          <w:szCs w:val="24"/>
        </w:rPr>
        <w:lastRenderedPageBreak/>
        <w:t>utilizados em sala me despertaram para essa realidade. O conselho de 6ª feira, como já referi anteriormente e o conselho de 2ª feira, traduziam-se como processos avaliativos que ajudavam as crianças no seu processo de aprendizagem autónoma, em que a gestão cooperada entre a criança e o adulto era uma constante.</w:t>
      </w:r>
    </w:p>
    <w:p w:rsidR="00B63322" w:rsidRPr="00623DC0" w:rsidRDefault="00B63322" w:rsidP="00B63322">
      <w:pPr>
        <w:autoSpaceDE w:val="0"/>
        <w:autoSpaceDN w:val="0"/>
        <w:adjustRightInd w:val="0"/>
        <w:spacing w:after="0" w:line="360" w:lineRule="auto"/>
        <w:ind w:firstLine="708"/>
        <w:jc w:val="both"/>
        <w:rPr>
          <w:rFonts w:ascii="Times New Roman" w:hAnsi="Times New Roman" w:cs="Times New Roman"/>
          <w:i/>
          <w:color w:val="292526"/>
          <w:sz w:val="24"/>
          <w:szCs w:val="24"/>
          <w:lang w:val="en-US"/>
        </w:rPr>
      </w:pPr>
      <w:r w:rsidRPr="0028602D">
        <w:rPr>
          <w:rFonts w:ascii="Times New Roman" w:hAnsi="Times New Roman" w:cs="Times New Roman"/>
          <w:sz w:val="24"/>
          <w:szCs w:val="24"/>
        </w:rPr>
        <w:t xml:space="preserve">O principal enfoque de uma comunidade de aprendizagem é a aprendizagem em conjunto e aprender sobre os processos de produção do conhecimento, ou seja, trabalhar em conjunto é um meio de aprendizagem. </w:t>
      </w:r>
      <w:r w:rsidRPr="00623DC0">
        <w:rPr>
          <w:rFonts w:ascii="Times New Roman" w:hAnsi="Times New Roman" w:cs="Times New Roman"/>
          <w:sz w:val="24"/>
          <w:szCs w:val="24"/>
          <w:lang w:val="en-US"/>
        </w:rPr>
        <w:t xml:space="preserve">Tal </w:t>
      </w:r>
      <w:proofErr w:type="spellStart"/>
      <w:proofErr w:type="gramStart"/>
      <w:r w:rsidRPr="00623DC0">
        <w:rPr>
          <w:rFonts w:ascii="Times New Roman" w:hAnsi="Times New Roman" w:cs="Times New Roman"/>
          <w:sz w:val="24"/>
          <w:szCs w:val="24"/>
          <w:lang w:val="en-US"/>
        </w:rPr>
        <w:t>como</w:t>
      </w:r>
      <w:proofErr w:type="spellEnd"/>
      <w:proofErr w:type="gramEnd"/>
      <w:r w:rsidRPr="00623DC0">
        <w:rPr>
          <w:rFonts w:ascii="Times New Roman" w:hAnsi="Times New Roman" w:cs="Times New Roman"/>
          <w:sz w:val="24"/>
          <w:szCs w:val="24"/>
          <w:lang w:val="en-US"/>
        </w:rPr>
        <w:t xml:space="preserve"> </w:t>
      </w:r>
      <w:proofErr w:type="spellStart"/>
      <w:r w:rsidRPr="00623DC0">
        <w:rPr>
          <w:rFonts w:ascii="Times New Roman" w:hAnsi="Times New Roman" w:cs="Times New Roman"/>
          <w:sz w:val="24"/>
          <w:szCs w:val="24"/>
          <w:lang w:val="en-US"/>
        </w:rPr>
        <w:t>afirma</w:t>
      </w:r>
      <w:proofErr w:type="spellEnd"/>
      <w:r w:rsidRPr="00623DC0">
        <w:rPr>
          <w:rFonts w:ascii="Times New Roman" w:hAnsi="Times New Roman" w:cs="Times New Roman"/>
          <w:sz w:val="24"/>
          <w:szCs w:val="24"/>
          <w:lang w:val="en-US"/>
        </w:rPr>
        <w:t xml:space="preserve"> Watkins (2005:51) </w:t>
      </w:r>
      <w:r w:rsidRPr="00623DC0">
        <w:rPr>
          <w:rFonts w:ascii="Times New Roman" w:hAnsi="Times New Roman" w:cs="Times New Roman"/>
          <w:i/>
          <w:sz w:val="24"/>
          <w:szCs w:val="24"/>
          <w:lang w:val="en-US"/>
        </w:rPr>
        <w:t>“</w:t>
      </w:r>
      <w:r w:rsidRPr="00623DC0">
        <w:rPr>
          <w:rFonts w:ascii="Times New Roman" w:hAnsi="Times New Roman" w:cs="Times New Roman"/>
          <w:i/>
          <w:iCs/>
          <w:color w:val="292526"/>
          <w:sz w:val="24"/>
          <w:szCs w:val="24"/>
          <w:lang w:val="en-US"/>
        </w:rPr>
        <w:t xml:space="preserve">In classrooms where a sense of community is built, students are </w:t>
      </w:r>
      <w:proofErr w:type="spellStart"/>
      <w:r w:rsidRPr="00623DC0">
        <w:rPr>
          <w:rFonts w:ascii="Times New Roman" w:hAnsi="Times New Roman" w:cs="Times New Roman"/>
          <w:i/>
          <w:iCs/>
          <w:color w:val="292526"/>
          <w:sz w:val="24"/>
          <w:szCs w:val="24"/>
          <w:lang w:val="en-US"/>
        </w:rPr>
        <w:t>ative</w:t>
      </w:r>
      <w:proofErr w:type="spellEnd"/>
      <w:r w:rsidRPr="00623DC0">
        <w:rPr>
          <w:rFonts w:ascii="Times New Roman" w:hAnsi="Times New Roman" w:cs="Times New Roman"/>
          <w:i/>
          <w:iCs/>
          <w:color w:val="292526"/>
          <w:sz w:val="24"/>
          <w:szCs w:val="24"/>
          <w:lang w:val="en-US"/>
        </w:rPr>
        <w:t xml:space="preserve"> agents and more engaged. </w:t>
      </w:r>
      <w:r w:rsidRPr="00623DC0">
        <w:rPr>
          <w:rFonts w:ascii="Times New Roman" w:hAnsi="Times New Roman" w:cs="Times New Roman"/>
          <w:i/>
          <w:color w:val="292526"/>
          <w:sz w:val="24"/>
          <w:szCs w:val="24"/>
          <w:lang w:val="en-US"/>
        </w:rPr>
        <w:t xml:space="preserve">In any collective </w:t>
      </w:r>
      <w:proofErr w:type="gramStart"/>
      <w:r w:rsidRPr="00623DC0">
        <w:rPr>
          <w:rFonts w:ascii="Times New Roman" w:hAnsi="Times New Roman" w:cs="Times New Roman"/>
          <w:i/>
          <w:color w:val="292526"/>
          <w:sz w:val="24"/>
          <w:szCs w:val="24"/>
          <w:lang w:val="en-US"/>
        </w:rPr>
        <w:t>which</w:t>
      </w:r>
      <w:proofErr w:type="gramEnd"/>
      <w:r w:rsidRPr="00623DC0">
        <w:rPr>
          <w:rFonts w:ascii="Times New Roman" w:hAnsi="Times New Roman" w:cs="Times New Roman"/>
          <w:i/>
          <w:color w:val="292526"/>
          <w:sz w:val="24"/>
          <w:szCs w:val="24"/>
          <w:lang w:val="en-US"/>
        </w:rPr>
        <w:t xml:space="preserve"> operates as a community, all participants are </w:t>
      </w:r>
      <w:proofErr w:type="spellStart"/>
      <w:r w:rsidRPr="00623DC0">
        <w:rPr>
          <w:rFonts w:ascii="Times New Roman" w:hAnsi="Times New Roman" w:cs="Times New Roman"/>
          <w:i/>
          <w:color w:val="292526"/>
          <w:sz w:val="24"/>
          <w:szCs w:val="24"/>
          <w:lang w:val="en-US"/>
        </w:rPr>
        <w:t>ative</w:t>
      </w:r>
      <w:proofErr w:type="spellEnd"/>
      <w:r w:rsidRPr="00623DC0">
        <w:rPr>
          <w:rFonts w:ascii="Times New Roman" w:hAnsi="Times New Roman" w:cs="Times New Roman"/>
          <w:i/>
          <w:color w:val="292526"/>
          <w:sz w:val="24"/>
          <w:szCs w:val="24"/>
          <w:lang w:val="en-US"/>
        </w:rPr>
        <w:t xml:space="preserve">, so in a classroom community students are treated as </w:t>
      </w:r>
      <w:proofErr w:type="spellStart"/>
      <w:r w:rsidRPr="00623DC0">
        <w:rPr>
          <w:rFonts w:ascii="Times New Roman" w:hAnsi="Times New Roman" w:cs="Times New Roman"/>
          <w:i/>
          <w:color w:val="292526"/>
          <w:sz w:val="24"/>
          <w:szCs w:val="24"/>
          <w:lang w:val="en-US"/>
        </w:rPr>
        <w:t>ative</w:t>
      </w:r>
      <w:proofErr w:type="spellEnd"/>
      <w:r w:rsidRPr="00623DC0">
        <w:rPr>
          <w:rFonts w:ascii="Times New Roman" w:hAnsi="Times New Roman" w:cs="Times New Roman"/>
          <w:i/>
          <w:color w:val="292526"/>
          <w:sz w:val="24"/>
          <w:szCs w:val="24"/>
          <w:lang w:val="en-US"/>
        </w:rPr>
        <w:t xml:space="preserve"> agents in collaboration to promote learning.”</w:t>
      </w:r>
    </w:p>
    <w:p w:rsidR="00B63322" w:rsidRPr="00623DC0" w:rsidRDefault="00B63322" w:rsidP="00B63322">
      <w:pPr>
        <w:autoSpaceDE w:val="0"/>
        <w:autoSpaceDN w:val="0"/>
        <w:adjustRightInd w:val="0"/>
        <w:spacing w:after="0" w:line="360" w:lineRule="auto"/>
        <w:ind w:firstLine="708"/>
        <w:jc w:val="both"/>
        <w:rPr>
          <w:rFonts w:ascii="Times New Roman" w:hAnsi="Times New Roman" w:cs="Times New Roman"/>
          <w:i/>
          <w:color w:val="292526"/>
          <w:sz w:val="24"/>
          <w:szCs w:val="24"/>
          <w:lang w:val="en-US"/>
        </w:rPr>
      </w:pPr>
      <w:r w:rsidRPr="00623DC0">
        <w:rPr>
          <w:rFonts w:ascii="Times New Roman" w:hAnsi="Times New Roman" w:cs="Times New Roman"/>
          <w:i/>
          <w:iCs/>
          <w:color w:val="292526"/>
          <w:sz w:val="24"/>
          <w:szCs w:val="24"/>
          <w:lang w:val="en-US"/>
        </w:rPr>
        <w:t xml:space="preserve"> </w:t>
      </w:r>
    </w:p>
    <w:p w:rsidR="00B63322" w:rsidRPr="0028602D" w:rsidRDefault="00B63322" w:rsidP="00B63322">
      <w:pPr>
        <w:spacing w:after="0" w:line="360" w:lineRule="auto"/>
        <w:jc w:val="both"/>
        <w:rPr>
          <w:rFonts w:ascii="Times New Roman" w:hAnsi="Times New Roman" w:cs="Times New Roman"/>
          <w:b/>
          <w:sz w:val="28"/>
          <w:szCs w:val="28"/>
        </w:rPr>
      </w:pPr>
      <w:r w:rsidRPr="0028602D">
        <w:rPr>
          <w:rFonts w:ascii="Times New Roman" w:hAnsi="Times New Roman" w:cs="Times New Roman"/>
          <w:b/>
          <w:sz w:val="28"/>
          <w:szCs w:val="28"/>
        </w:rPr>
        <w:t>2 - Trabalho cooperativo como estratégia metacognitiva para o desenvolvimento da aprendizagem</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Para melhor compreendermos este ponto é necessário fazer uma pequena abordagem sobre em que consiste o trabalho cooperativo. O trabalho co</w:t>
      </w:r>
      <w:r w:rsidR="00BF6BDA">
        <w:rPr>
          <w:rFonts w:ascii="Times New Roman" w:hAnsi="Times New Roman" w:cs="Times New Roman"/>
          <w:sz w:val="24"/>
          <w:szCs w:val="24"/>
        </w:rPr>
        <w:t>operativo traduz-se no facto de um grupo de crianças</w:t>
      </w:r>
      <w:r w:rsidRPr="0028602D">
        <w:rPr>
          <w:rFonts w:ascii="Times New Roman" w:hAnsi="Times New Roman" w:cs="Times New Roman"/>
          <w:sz w:val="24"/>
          <w:szCs w:val="24"/>
        </w:rPr>
        <w:t xml:space="preserve"> trabalhar com um mesmo objetivo, atingindo assim um produto final, tal como declara </w:t>
      </w:r>
      <w:proofErr w:type="spellStart"/>
      <w:r w:rsidRPr="0028602D">
        <w:rPr>
          <w:rFonts w:ascii="Times New Roman" w:hAnsi="Times New Roman" w:cs="Times New Roman"/>
          <w:sz w:val="24"/>
          <w:szCs w:val="24"/>
        </w:rPr>
        <w:t>Dees</w:t>
      </w:r>
      <w:proofErr w:type="spellEnd"/>
      <w:r w:rsidRPr="0028602D">
        <w:rPr>
          <w:rFonts w:ascii="Times New Roman" w:hAnsi="Times New Roman" w:cs="Times New Roman"/>
          <w:sz w:val="24"/>
          <w:szCs w:val="24"/>
        </w:rPr>
        <w:t xml:space="preserve"> citado por Fernandes, (1997:564):</w:t>
      </w:r>
    </w:p>
    <w:p w:rsidR="00B63322" w:rsidRPr="0028602D" w:rsidRDefault="00B63322" w:rsidP="00B63322">
      <w:pPr>
        <w:autoSpaceDE w:val="0"/>
        <w:autoSpaceDN w:val="0"/>
        <w:adjustRightInd w:val="0"/>
        <w:spacing w:after="0" w:line="360" w:lineRule="auto"/>
        <w:jc w:val="both"/>
        <w:rPr>
          <w:rFonts w:ascii="Times New Roman" w:hAnsi="Times New Roman" w:cs="Times New Roman"/>
          <w:sz w:val="24"/>
          <w:szCs w:val="24"/>
        </w:rPr>
      </w:pPr>
    </w:p>
    <w:p w:rsidR="00B63322" w:rsidRPr="0028602D" w:rsidRDefault="00B63322" w:rsidP="00B63322">
      <w:pPr>
        <w:autoSpaceDE w:val="0"/>
        <w:autoSpaceDN w:val="0"/>
        <w:adjustRightInd w:val="0"/>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Quando os alunos trabalham juntos com o mesmo objetivo de aprendizagem e produzem um produto ou solução final comum, estão a aprender cooperativamente. Quando os alunos trabalham cooperativamente «percebem» que podem atingir os seus objetivos se e só se os outros membros do grupo também atingirem os seus, ou seja existem objetivos de grupo.</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p>
    <w:p w:rsidR="00B63322" w:rsidRPr="0028602D" w:rsidRDefault="00B63322" w:rsidP="00B63322">
      <w:pPr>
        <w:autoSpaceDE w:val="0"/>
        <w:autoSpaceDN w:val="0"/>
        <w:adjustRightInd w:val="0"/>
        <w:spacing w:after="0" w:line="360" w:lineRule="auto"/>
        <w:jc w:val="both"/>
        <w:rPr>
          <w:rFonts w:ascii="Times New Roman" w:hAnsi="Times New Roman" w:cs="Times New Roman"/>
          <w:sz w:val="24"/>
          <w:szCs w:val="24"/>
        </w:rPr>
      </w:pP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Na minha opinião, quando o trabalho cooperativo é recriado em contexto de sala de aula, os alunos trabalham em conjunto num determinado problema. Desta forma existe um ambiente propício para descobertas mútuas, feedback recíproco e num partilhar de ideias.</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Por outro lado é importante saber também, para que serve o trabalho cooperativo. O trabalho cooperativo oferece aos alunos a possibilidade de discussão de </w:t>
      </w:r>
      <w:r w:rsidRPr="0028602D">
        <w:rPr>
          <w:rFonts w:ascii="Times New Roman" w:hAnsi="Times New Roman" w:cs="Times New Roman"/>
          <w:sz w:val="24"/>
          <w:szCs w:val="24"/>
        </w:rPr>
        <w:lastRenderedPageBreak/>
        <w:t>diferentes maneiras de resolver um problema e pode também facilitar a compreensão de diferentes estratégias para a resolução de problemas.</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Como expõe Fernandes (1997) o trabalho cooperativo facilita a resolução de problemas que podiam estar além das possibilidades de cada um dos alunos trabalhando individualmente. </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Por último é importante referir também, que neste tipo de trabalho, os alunos/crianças, tendem a estar mais intimamente motivados para estudar matemática, uma vez que, estes adquirem mais confiança nas suas capacidades individuais, tal como refere Fernandes (1997). No decorrer da minha PES em 1º ciclo, este fator veio a verificar-se, uma vez que o grupo era pouco motivado para a matemática e com o aparecimento de vários trabalhos de grupo, nesta área de conteúdo, os alunos demonstravam uma atitude mais positiva.</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O trabalho cooperativo assenta em vários aspetos, um deles, o aspeto social que é defendido por vários autores. </w:t>
      </w:r>
      <w:proofErr w:type="spellStart"/>
      <w:r w:rsidRPr="0028602D">
        <w:rPr>
          <w:rFonts w:ascii="Times New Roman" w:hAnsi="Times New Roman" w:cs="Times New Roman"/>
          <w:sz w:val="24"/>
          <w:szCs w:val="24"/>
        </w:rPr>
        <w:t>Vygotsky</w:t>
      </w:r>
      <w:proofErr w:type="spellEnd"/>
      <w:r w:rsidRPr="0028602D">
        <w:rPr>
          <w:rFonts w:ascii="Times New Roman" w:hAnsi="Times New Roman" w:cs="Times New Roman"/>
          <w:sz w:val="24"/>
          <w:szCs w:val="24"/>
        </w:rPr>
        <w:t xml:space="preserve"> citado por Fernandes (1997:565) defende que o desenvolvimento social das crianças se divide em dois processos, o primeiro deles, o </w:t>
      </w:r>
      <w:proofErr w:type="spellStart"/>
      <w:r w:rsidRPr="0028602D">
        <w:rPr>
          <w:rFonts w:ascii="Times New Roman" w:hAnsi="Times New Roman" w:cs="Times New Roman"/>
          <w:sz w:val="24"/>
          <w:szCs w:val="24"/>
        </w:rPr>
        <w:t>interpsicológico</w:t>
      </w:r>
      <w:proofErr w:type="spellEnd"/>
      <w:r w:rsidRPr="0028602D">
        <w:rPr>
          <w:rFonts w:ascii="Times New Roman" w:hAnsi="Times New Roman" w:cs="Times New Roman"/>
          <w:sz w:val="24"/>
          <w:szCs w:val="24"/>
        </w:rPr>
        <w:t xml:space="preserve"> e o segundo o </w:t>
      </w:r>
      <w:proofErr w:type="spellStart"/>
      <w:r w:rsidRPr="0028602D">
        <w:rPr>
          <w:rFonts w:ascii="Times New Roman" w:hAnsi="Times New Roman" w:cs="Times New Roman"/>
          <w:sz w:val="24"/>
          <w:szCs w:val="24"/>
        </w:rPr>
        <w:t>intrapsicológico</w:t>
      </w:r>
      <w:proofErr w:type="spellEnd"/>
      <w:r w:rsidRPr="0028602D">
        <w:rPr>
          <w:rFonts w:ascii="Times New Roman" w:hAnsi="Times New Roman" w:cs="Times New Roman"/>
          <w:sz w:val="24"/>
          <w:szCs w:val="24"/>
        </w:rPr>
        <w:t xml:space="preserve"> e para salientar as interações entre estes dois processos de desenvolvimento “caracterizou as modificações comportamentais em termos de mudanças”, dai ter criado o termo </w:t>
      </w:r>
      <w:r w:rsidRPr="0028602D">
        <w:rPr>
          <w:rFonts w:ascii="Times New Roman" w:hAnsi="Times New Roman" w:cs="Times New Roman"/>
          <w:i/>
          <w:sz w:val="24"/>
          <w:szCs w:val="24"/>
        </w:rPr>
        <w:t>Zona de Desenvolvimento Proximal</w:t>
      </w:r>
      <w:r w:rsidRPr="0028602D">
        <w:rPr>
          <w:rFonts w:ascii="Times New Roman" w:hAnsi="Times New Roman" w:cs="Times New Roman"/>
          <w:sz w:val="24"/>
          <w:szCs w:val="24"/>
        </w:rPr>
        <w:t xml:space="preserve">, desta forma podemos afirmar </w:t>
      </w:r>
      <w:proofErr w:type="gramStart"/>
      <w:r w:rsidRPr="0028602D">
        <w:rPr>
          <w:rFonts w:ascii="Times New Roman" w:hAnsi="Times New Roman" w:cs="Times New Roman"/>
          <w:sz w:val="24"/>
          <w:szCs w:val="24"/>
        </w:rPr>
        <w:t>que</w:t>
      </w:r>
      <w:proofErr w:type="gramEnd"/>
      <w:r w:rsidRPr="0028602D">
        <w:rPr>
          <w:rFonts w:ascii="Times New Roman" w:hAnsi="Times New Roman" w:cs="Times New Roman"/>
          <w:sz w:val="24"/>
          <w:szCs w:val="24"/>
        </w:rPr>
        <w:t>:</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p>
    <w:p w:rsidR="00B63322" w:rsidRPr="0028602D" w:rsidRDefault="00B63322" w:rsidP="00B63322">
      <w:pPr>
        <w:autoSpaceDE w:val="0"/>
        <w:autoSpaceDN w:val="0"/>
        <w:adjustRightInd w:val="0"/>
        <w:spacing w:after="0" w:line="240" w:lineRule="auto"/>
        <w:ind w:left="1418"/>
        <w:jc w:val="both"/>
        <w:rPr>
          <w:rFonts w:ascii="Times New Roman" w:hAnsi="Times New Roman" w:cs="Times New Roman"/>
          <w:sz w:val="24"/>
          <w:szCs w:val="24"/>
        </w:rPr>
      </w:pPr>
      <w:r w:rsidRPr="0028602D">
        <w:rPr>
          <w:rFonts w:ascii="Times New Roman" w:hAnsi="Times New Roman" w:cs="Times New Roman"/>
          <w:sz w:val="24"/>
          <w:szCs w:val="24"/>
        </w:rPr>
        <w:t xml:space="preserve">A zona de desenvolvimento proximal refere-se assim ao caminho que o indivíduo vai percorrer para desenvolver funções que estão em processo de amadurecimento e que se tornarão funções consolidadas. A zona de desenvolvimento proximal é, pois um domínio psicológico em constante transformação: aquilo que uma criança é capaz de fazer hoje com a ajuda dos </w:t>
      </w:r>
      <w:proofErr w:type="gramStart"/>
      <w:r w:rsidRPr="0028602D">
        <w:rPr>
          <w:rFonts w:ascii="Times New Roman" w:hAnsi="Times New Roman" w:cs="Times New Roman"/>
          <w:sz w:val="24"/>
          <w:szCs w:val="24"/>
        </w:rPr>
        <w:t>outros</w:t>
      </w:r>
      <w:proofErr w:type="gramEnd"/>
      <w:r w:rsidRPr="0028602D">
        <w:rPr>
          <w:rFonts w:ascii="Times New Roman" w:hAnsi="Times New Roman" w:cs="Times New Roman"/>
          <w:sz w:val="24"/>
          <w:szCs w:val="24"/>
        </w:rPr>
        <w:t xml:space="preserve"> </w:t>
      </w:r>
      <w:proofErr w:type="gramStart"/>
      <w:r w:rsidRPr="0028602D">
        <w:rPr>
          <w:rFonts w:ascii="Times New Roman" w:hAnsi="Times New Roman" w:cs="Times New Roman"/>
          <w:sz w:val="24"/>
          <w:szCs w:val="24"/>
        </w:rPr>
        <w:t>ela</w:t>
      </w:r>
      <w:proofErr w:type="gramEnd"/>
      <w:r w:rsidRPr="0028602D">
        <w:rPr>
          <w:rFonts w:ascii="Times New Roman" w:hAnsi="Times New Roman" w:cs="Times New Roman"/>
          <w:sz w:val="24"/>
          <w:szCs w:val="24"/>
        </w:rPr>
        <w:t xml:space="preserve"> conseguirá fazer sozinha amanhã.” (Fernandes, 1997:565).</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O outro aspeto em que assenta o trabalho cooperativo são os conceitos espontâneos e os conceitos científicos. Estes dois conceitos têm uma relação entre si e podem ser vistos na já referida </w:t>
      </w:r>
      <w:r w:rsidRPr="0028602D">
        <w:rPr>
          <w:rFonts w:ascii="Times New Roman" w:hAnsi="Times New Roman" w:cs="Times New Roman"/>
          <w:i/>
          <w:sz w:val="24"/>
          <w:szCs w:val="24"/>
        </w:rPr>
        <w:t>Zona de Desenvolvimento Proximal. “O trabalho cooperativo é uma oportunidade de trazer os conceitos espontâneos para a sala de aula.”</w:t>
      </w:r>
      <w:r w:rsidRPr="0028602D">
        <w:rPr>
          <w:rFonts w:ascii="Times New Roman" w:hAnsi="Times New Roman" w:cs="Times New Roman"/>
          <w:sz w:val="24"/>
          <w:szCs w:val="24"/>
        </w:rPr>
        <w:t xml:space="preserve"> (Fernandes, 1997:566) Contudo estes precisam de </w:t>
      </w:r>
      <w:r w:rsidRPr="0028602D">
        <w:rPr>
          <w:rFonts w:ascii="Times New Roman" w:hAnsi="Times New Roman" w:cs="Times New Roman"/>
          <w:i/>
          <w:sz w:val="24"/>
          <w:szCs w:val="24"/>
        </w:rPr>
        <w:t>“ser explicitados e há necessidade de fazerem-se conexões com os conceitos científicos.”</w:t>
      </w:r>
      <w:r w:rsidRPr="0028602D">
        <w:rPr>
          <w:rFonts w:ascii="Times New Roman" w:hAnsi="Times New Roman" w:cs="Times New Roman"/>
          <w:sz w:val="24"/>
          <w:szCs w:val="24"/>
        </w:rPr>
        <w:t xml:space="preserve"> (Idem)</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Na minha opinião o professor deve estar preparado para incentivar os alunos a trazer os conceitos espontâneos para dentro da sala e a partir deles fazer a ponte para os conceitos científicos consolidando desta forma os conteúdos. Desta forma existe uma </w:t>
      </w:r>
      <w:r w:rsidRPr="0028602D">
        <w:rPr>
          <w:rFonts w:ascii="Times New Roman" w:hAnsi="Times New Roman" w:cs="Times New Roman"/>
          <w:sz w:val="24"/>
          <w:szCs w:val="24"/>
        </w:rPr>
        <w:lastRenderedPageBreak/>
        <w:t>intencionalidade educativa específica que será uma mais-valia para os alunos que têm uma aprendizagem mais significativa, mas também dá ao professor o desafio de se ir sempre melhorando enquanto profissional da educação.</w:t>
      </w:r>
    </w:p>
    <w:p w:rsidR="00B63322" w:rsidRPr="0028602D" w:rsidRDefault="00B63322" w:rsidP="00B63322">
      <w:pPr>
        <w:autoSpaceDE w:val="0"/>
        <w:autoSpaceDN w:val="0"/>
        <w:adjustRightInd w:val="0"/>
        <w:spacing w:after="0" w:line="360" w:lineRule="auto"/>
        <w:ind w:firstLine="708"/>
        <w:rPr>
          <w:rFonts w:ascii="Times New Roman" w:hAnsi="Times New Roman" w:cs="Times New Roman"/>
          <w:sz w:val="24"/>
          <w:szCs w:val="24"/>
        </w:rPr>
      </w:pPr>
      <w:r w:rsidRPr="0028602D">
        <w:rPr>
          <w:rFonts w:ascii="Times New Roman" w:hAnsi="Times New Roman" w:cs="Times New Roman"/>
          <w:sz w:val="24"/>
          <w:szCs w:val="24"/>
        </w:rPr>
        <w:t xml:space="preserve">Depois de falar na importância das comunidades de aprendizagem, depois de falar do aluno como um pensador e de referir o trabalho cooperativo como uma estratégia eficaz na aprendizagem, é essencial remeter toda esta reflexão para um conceito também muito importante para a educação. A </w:t>
      </w:r>
      <w:r w:rsidRPr="0028602D">
        <w:rPr>
          <w:rFonts w:ascii="Times New Roman" w:hAnsi="Times New Roman" w:cs="Times New Roman"/>
          <w:i/>
          <w:sz w:val="24"/>
          <w:szCs w:val="24"/>
        </w:rPr>
        <w:t>metacognição</w:t>
      </w:r>
      <w:r w:rsidRPr="0028602D">
        <w:rPr>
          <w:rStyle w:val="Refdenotaderodap"/>
          <w:rFonts w:ascii="Times New Roman" w:hAnsi="Times New Roman" w:cs="Times New Roman"/>
          <w:i/>
          <w:sz w:val="24"/>
          <w:szCs w:val="24"/>
        </w:rPr>
        <w:footnoteReference w:id="3"/>
      </w:r>
      <w:r w:rsidRPr="0028602D">
        <w:rPr>
          <w:rFonts w:ascii="Times New Roman" w:hAnsi="Times New Roman" w:cs="Times New Roman"/>
          <w:sz w:val="24"/>
          <w:szCs w:val="24"/>
        </w:rPr>
        <w:t xml:space="preserve"> é uma conceção que tem vindo a ser estudado por vários autores que têm opiniões diferentes sobre o que é na realidade este conceito.</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 xml:space="preserve">Segundo Valente, Salema, Morais &amp; Cruz (1989) citado por Ribeiro (2003:110) a metacognição pode influenciar várias áreas fundamentais da aprendizagem, tais como, </w:t>
      </w:r>
      <w:r w:rsidRPr="0028602D">
        <w:rPr>
          <w:rFonts w:ascii="Times New Roman" w:hAnsi="Times New Roman" w:cs="Times New Roman"/>
          <w:i/>
          <w:sz w:val="24"/>
          <w:szCs w:val="24"/>
        </w:rPr>
        <w:t>“na comunicação e compreensão oral e escrita e na resolução de problemas, constituindo assim, um elemento chave no processo de “aprender a aprender”.”</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i/>
          <w:sz w:val="24"/>
          <w:szCs w:val="24"/>
        </w:rPr>
      </w:pPr>
      <w:r w:rsidRPr="0028602D">
        <w:rPr>
          <w:rFonts w:ascii="Times New Roman" w:hAnsi="Times New Roman" w:cs="Times New Roman"/>
          <w:sz w:val="24"/>
          <w:szCs w:val="24"/>
        </w:rPr>
        <w:t xml:space="preserve">Parece-me que a metacognição deverá ser desenvolvida o mais cedo possível, no sentido de influenciar positivamente a aprendizagem das diferentes áreas de conteúdos, tal como afirmam os autores acima referidos. E é nesta perspetiva que olho agora para a educação e para a ação que os educadores/professores devem tomar. Tal como defende Ribeiro (2003:110) </w:t>
      </w:r>
      <w:r w:rsidRPr="0028602D">
        <w:rPr>
          <w:rFonts w:ascii="Times New Roman" w:hAnsi="Times New Roman" w:cs="Times New Roman"/>
          <w:i/>
          <w:sz w:val="24"/>
          <w:szCs w:val="24"/>
        </w:rPr>
        <w:t>“Assim, é suposto que a prática da metacognição conduz a uma melhoria da atividade cognitiva e motivacional e, portanto, a uma potencialização do processo de aprender.”</w:t>
      </w:r>
    </w:p>
    <w:p w:rsidR="00B63322" w:rsidRPr="0028602D" w:rsidRDefault="00B63322" w:rsidP="00B63322">
      <w:pPr>
        <w:autoSpaceDE w:val="0"/>
        <w:autoSpaceDN w:val="0"/>
        <w:adjustRightInd w:val="0"/>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Já </w:t>
      </w:r>
      <w:proofErr w:type="spellStart"/>
      <w:r w:rsidRPr="0028602D">
        <w:rPr>
          <w:rFonts w:ascii="Times New Roman" w:hAnsi="Times New Roman" w:cs="Times New Roman"/>
          <w:sz w:val="24"/>
          <w:szCs w:val="24"/>
        </w:rPr>
        <w:t>Weinert</w:t>
      </w:r>
      <w:proofErr w:type="spellEnd"/>
      <w:r w:rsidRPr="0028602D">
        <w:rPr>
          <w:rFonts w:ascii="Times New Roman" w:hAnsi="Times New Roman" w:cs="Times New Roman"/>
          <w:sz w:val="24"/>
          <w:szCs w:val="24"/>
        </w:rPr>
        <w:t xml:space="preserve"> (1987) citado por Ribeiro (2003:113) explica que a metacognição integra a tomada de consciência dos processos cognitivos, mas também o controle consciente dos mesmos, assim sendo, este autor refere os principais atributos do pensamento metacognitivo, sendo eles: o conhecimento sobre os próprios processos cognitivos, a tomada de consciências desses processos e o seu controle.</w:t>
      </w:r>
    </w:p>
    <w:p w:rsidR="00B63322" w:rsidRPr="0028602D" w:rsidRDefault="00BF6BDA" w:rsidP="00B63322">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w:t>
      </w:r>
      <w:r w:rsidR="00B63322" w:rsidRPr="0028602D">
        <w:rPr>
          <w:rFonts w:ascii="Times New Roman" w:hAnsi="Times New Roman" w:cs="Times New Roman"/>
          <w:sz w:val="24"/>
          <w:szCs w:val="24"/>
        </w:rPr>
        <w:t xml:space="preserve">odas as opiniões existentes e visões que se defendem, em torno do conceito de metacognição, </w:t>
      </w:r>
      <w:r>
        <w:rPr>
          <w:rFonts w:ascii="Times New Roman" w:hAnsi="Times New Roman" w:cs="Times New Roman"/>
          <w:sz w:val="24"/>
          <w:szCs w:val="24"/>
        </w:rPr>
        <w:t>levam-nos em direção à</w:t>
      </w:r>
      <w:r w:rsidR="00B63322" w:rsidRPr="0028602D">
        <w:rPr>
          <w:rFonts w:ascii="Times New Roman" w:hAnsi="Times New Roman" w:cs="Times New Roman"/>
          <w:sz w:val="24"/>
          <w:szCs w:val="24"/>
        </w:rPr>
        <w:t xml:space="preserve"> sua contribuição positiva para a aprendizagem.</w:t>
      </w:r>
    </w:p>
    <w:p w:rsidR="00B63322" w:rsidRPr="0028602D" w:rsidRDefault="00B63322" w:rsidP="00B63322">
      <w:pPr>
        <w:autoSpaceDE w:val="0"/>
        <w:autoSpaceDN w:val="0"/>
        <w:adjustRightInd w:val="0"/>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Em jeito de síntese e segundo Ribeiro (2003:115), considera-se importante mencionar qual a importância da metacognição sobre a aprendizagem. Então as principais vantagens que se podem apresentar são: a autoapreciação e autocontrole cognitivos como formas de pensamento, que permite à criança ter um papel </w:t>
      </w:r>
      <w:proofErr w:type="gramStart"/>
      <w:r w:rsidRPr="0028602D">
        <w:rPr>
          <w:rFonts w:ascii="Times New Roman" w:hAnsi="Times New Roman" w:cs="Times New Roman"/>
          <w:sz w:val="24"/>
          <w:szCs w:val="24"/>
        </w:rPr>
        <w:t>ativo</w:t>
      </w:r>
      <w:proofErr w:type="gramEnd"/>
      <w:r w:rsidRPr="0028602D">
        <w:rPr>
          <w:rFonts w:ascii="Times New Roman" w:hAnsi="Times New Roman" w:cs="Times New Roman"/>
          <w:sz w:val="24"/>
          <w:szCs w:val="24"/>
        </w:rPr>
        <w:t xml:space="preserve"> no desenvolvimento do seu próprio conhecimento. A abertura de novas </w:t>
      </w:r>
      <w:proofErr w:type="gramStart"/>
      <w:r w:rsidRPr="0028602D">
        <w:rPr>
          <w:rFonts w:ascii="Times New Roman" w:hAnsi="Times New Roman" w:cs="Times New Roman"/>
          <w:sz w:val="24"/>
          <w:szCs w:val="24"/>
        </w:rPr>
        <w:t>perspetivas</w:t>
      </w:r>
      <w:proofErr w:type="gramEnd"/>
      <w:r w:rsidRPr="0028602D">
        <w:rPr>
          <w:rFonts w:ascii="Times New Roman" w:hAnsi="Times New Roman" w:cs="Times New Roman"/>
          <w:sz w:val="24"/>
          <w:szCs w:val="24"/>
        </w:rPr>
        <w:t xml:space="preserve"> para o </w:t>
      </w:r>
      <w:r w:rsidRPr="0028602D">
        <w:rPr>
          <w:rFonts w:ascii="Times New Roman" w:hAnsi="Times New Roman" w:cs="Times New Roman"/>
          <w:sz w:val="24"/>
          <w:szCs w:val="24"/>
        </w:rPr>
        <w:lastRenderedPageBreak/>
        <w:t>estudo das diferenças individuais da criança. E por último a metacognição como motor do próprio desenvolvimento.</w:t>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Na minha opinião e segundo a minha experiência a metacognição pode, então, ser vista como a capacidade chave de que depende a aprendizagem: aprender a aprender, o que por vezes tem sido pouco observado na escola.</w:t>
      </w:r>
    </w:p>
    <w:p w:rsidR="00B63322" w:rsidRPr="0028602D" w:rsidRDefault="00B63322">
      <w:pPr>
        <w:rPr>
          <w:rFonts w:ascii="Times New Roman" w:hAnsi="Times New Roman" w:cs="Times New Roman"/>
          <w:sz w:val="24"/>
          <w:szCs w:val="24"/>
        </w:rPr>
      </w:pPr>
      <w:r w:rsidRPr="0028602D">
        <w:rPr>
          <w:rFonts w:ascii="Times New Roman" w:hAnsi="Times New Roman" w:cs="Times New Roman"/>
          <w:sz w:val="24"/>
          <w:szCs w:val="24"/>
        </w:rPr>
        <w:br w:type="page"/>
      </w:r>
    </w:p>
    <w:p w:rsidR="00B63322" w:rsidRPr="0028602D" w:rsidRDefault="00B63322" w:rsidP="00B63322">
      <w:pPr>
        <w:autoSpaceDE w:val="0"/>
        <w:autoSpaceDN w:val="0"/>
        <w:adjustRightInd w:val="0"/>
        <w:spacing w:after="0" w:line="360" w:lineRule="auto"/>
        <w:ind w:firstLine="708"/>
        <w:jc w:val="both"/>
        <w:rPr>
          <w:rFonts w:ascii="Times New Roman" w:hAnsi="Times New Roman" w:cs="Times New Roman"/>
          <w:sz w:val="24"/>
          <w:szCs w:val="24"/>
        </w:rPr>
        <w:sectPr w:rsidR="00B63322" w:rsidRPr="0028602D" w:rsidSect="00B63322">
          <w:footerReference w:type="default" r:id="rId68"/>
          <w:pgSz w:w="11906" w:h="16838" w:code="9"/>
          <w:pgMar w:top="1417" w:right="1701" w:bottom="1417" w:left="1701" w:header="709" w:footer="709" w:gutter="0"/>
          <w:pgNumType w:start="1"/>
          <w:cols w:space="708"/>
          <w:docGrid w:linePitch="360"/>
        </w:sectPr>
      </w:pPr>
    </w:p>
    <w:p w:rsidR="00B63322" w:rsidRPr="0028602D" w:rsidRDefault="00B63322" w:rsidP="00B63322">
      <w:pPr>
        <w:autoSpaceDE w:val="0"/>
        <w:autoSpaceDN w:val="0"/>
        <w:adjustRightInd w:val="0"/>
        <w:spacing w:after="0" w:line="360" w:lineRule="auto"/>
        <w:jc w:val="both"/>
        <w:rPr>
          <w:rFonts w:ascii="Times New Roman" w:hAnsi="Times New Roman" w:cs="Times New Roman"/>
          <w:b/>
          <w:sz w:val="28"/>
          <w:szCs w:val="28"/>
        </w:rPr>
      </w:pPr>
      <w:r w:rsidRPr="0028602D">
        <w:rPr>
          <w:rFonts w:ascii="Times New Roman" w:hAnsi="Times New Roman" w:cs="Times New Roman"/>
          <w:b/>
          <w:sz w:val="28"/>
          <w:szCs w:val="28"/>
        </w:rPr>
        <w:lastRenderedPageBreak/>
        <w:t xml:space="preserve">Reflexões </w:t>
      </w:r>
      <w:proofErr w:type="gramStart"/>
      <w:r w:rsidRPr="0028602D">
        <w:rPr>
          <w:rFonts w:ascii="Times New Roman" w:hAnsi="Times New Roman" w:cs="Times New Roman"/>
          <w:b/>
          <w:sz w:val="28"/>
          <w:szCs w:val="28"/>
        </w:rPr>
        <w:t>finais</w:t>
      </w:r>
      <w:proofErr w:type="gramEnd"/>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Ao chegar ao fim de mais esta etapa, cabe-me agora fazer um balanço daquilo que foi o meu percurso na PES, sinto que sou uma pessoa diferente, mais competente e sem sombra de dúvida mais apta para desempenhar a função para a qual me tenho vindo a preparar – ser educadora de infância e professora do 1º ciclo.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Com o decorrer do tempo e com a convivência com as crianças, posso dizer que as inseguranças se foram dissipando. Obviamente que o trabalho reflexivo semanal, os comentários e sugestões da Dra. Assunção Folque e da Dra. Conceição Leal da Costa, assim como a educadora de pré-escolar e o professor de 1º ciclo, foram cruciais para a minha evolução.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As reflexões foram sem dúvida um valioso instrumento, com elas analisei as minhas planificações, corrigi a minha postura e intervenção em sala, permitiram-me rever e intensificar a minha relação com as crianças melhorando a capacidade de comunicar, tornando-se assim mais fácil responder às suas necessidades e também às minhas.</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Através desta prática, tomei consciência que, efetivamente, as dificuldades, as dúvidas e o questionamento constante, fazem parte da profissão do educador e do professor, é com base na procura da melhor atitude, que vamos aperfeiçoando o nosso modo de atuar, de ser, estar e pensar.</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Sabendo que era importante contemplar o máximo de áreas de conteúdo, as minhas planificações, ao longo da prática (PES pré-escolar e 1º ciclo), foram guiadas nesse sentido, tentando promover aprendizagens significativas, onde o trabalho cooperativo era o cerne do trabalho em sala. No pré-escolar como algo integrado na rotina diária das crianças e, no 1º ciclo, como sendo um grande objetivo a atingir.</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As principais dificuldades com que me confrontei, tanto em pré-escolar como em 1º ciclo</w:t>
      </w:r>
      <w:proofErr w:type="gramStart"/>
      <w:r w:rsidRPr="0028602D">
        <w:rPr>
          <w:rFonts w:ascii="Times New Roman" w:hAnsi="Times New Roman" w:cs="Times New Roman"/>
          <w:sz w:val="24"/>
          <w:szCs w:val="24"/>
        </w:rPr>
        <w:t>,</w:t>
      </w:r>
      <w:proofErr w:type="gramEnd"/>
      <w:r w:rsidRPr="0028602D">
        <w:rPr>
          <w:rFonts w:ascii="Times New Roman" w:hAnsi="Times New Roman" w:cs="Times New Roman"/>
          <w:sz w:val="24"/>
          <w:szCs w:val="24"/>
        </w:rPr>
        <w:t xml:space="preserve"> foram a gestão do grupo e do tempo. Em pré-escolar por uns motivos e em 1º ciclo por outros. Em 1º ciclo ainda senti uma outra dificuldade, que lentamente </w:t>
      </w:r>
      <w:proofErr w:type="gramStart"/>
      <w:r w:rsidRPr="0028602D">
        <w:rPr>
          <w:rFonts w:ascii="Times New Roman" w:hAnsi="Times New Roman" w:cs="Times New Roman"/>
          <w:sz w:val="24"/>
          <w:szCs w:val="24"/>
        </w:rPr>
        <w:t>fui</w:t>
      </w:r>
      <w:proofErr w:type="gramEnd"/>
      <w:r w:rsidRPr="0028602D">
        <w:rPr>
          <w:rFonts w:ascii="Times New Roman" w:hAnsi="Times New Roman" w:cs="Times New Roman"/>
          <w:sz w:val="24"/>
          <w:szCs w:val="24"/>
        </w:rPr>
        <w:t xml:space="preserve"> conseguindo colmatar, mas que ainda estava muito por fazer – inserir o trabalho de grupo como uma rotina habitual, fazendo sempre perceber, às crianças, a importância do mesmo.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 xml:space="preserve">Por vezes as opções pedagógicas nem sempre eram as melhores, pois os resultados da ação mostravam isso mesmo, contudo sempre considerei que um estágio desta natureza remetia para a experimentação. Muitas vezes apoie-me nesta minha </w:t>
      </w:r>
      <w:r w:rsidRPr="0028602D">
        <w:rPr>
          <w:rFonts w:ascii="Times New Roman" w:hAnsi="Times New Roman" w:cs="Times New Roman"/>
          <w:sz w:val="24"/>
          <w:szCs w:val="24"/>
        </w:rPr>
        <w:lastRenderedPageBreak/>
        <w:t>premissa para explorar diferentes tipos de atividades e de modos de atuar, no sentido de efetivar as minhas escolhas.</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Chegar a determinadas opções pedagógicas não foi um caminho fácil e considero que no futuro até poderei fazer diferentes escolhas das atuais, contudo atualmente acredito em determinadas pedagogias por as ter experienciado.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Concluo assim que só uma educação de qualidade, nos primeiros anos das crianças, poderá assumir-se como estrutura de suporte de uma educação que se desenvolve ao longo da vida, sendo motor de cidadania e alicerce da vida social, emocional e intelectual, enfim, um todo integrado e dinâmico para todas as crianças.</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Este estágio permitiu-me abrir horizontes, foram meses de intenso trabalho nos quais tentei aperfeiçoar sempre mais e melhor a minha forma de estar e agir, saí dele com a consciência do dever cumprido.</w:t>
      </w:r>
    </w:p>
    <w:p w:rsidR="00B63322" w:rsidRPr="0028602D" w:rsidRDefault="00B63322" w:rsidP="00B63322">
      <w:pPr>
        <w:spacing w:after="0" w:line="360" w:lineRule="auto"/>
        <w:ind w:firstLine="709"/>
        <w:jc w:val="both"/>
        <w:rPr>
          <w:rFonts w:ascii="Times New Roman" w:hAnsi="Times New Roman" w:cs="Times New Roman"/>
          <w:sz w:val="24"/>
          <w:szCs w:val="24"/>
        </w:rPr>
      </w:pPr>
      <w:r w:rsidRPr="0028602D">
        <w:rPr>
          <w:rFonts w:ascii="Times New Roman" w:hAnsi="Times New Roman" w:cs="Times New Roman"/>
          <w:sz w:val="24"/>
          <w:szCs w:val="24"/>
        </w:rPr>
        <w:t>Termino esta conclusão acerca do que foi o meu estágio, manifestando mais uma vez uma profunda gratidão pelo fantástico acolhimento que me foi dispensado por todos na instituição, assim como a todos os professores da Universidade de Évora que me acompanharam neste meu longo percurso.</w:t>
      </w:r>
    </w:p>
    <w:p w:rsidR="00B63322" w:rsidRPr="0028602D" w:rsidRDefault="00B63322">
      <w:pPr>
        <w:rPr>
          <w:rFonts w:ascii="Times New Roman" w:hAnsi="Times New Roman" w:cs="Times New Roman"/>
          <w:b/>
          <w:sz w:val="28"/>
          <w:szCs w:val="28"/>
        </w:rPr>
      </w:pPr>
      <w:r w:rsidRPr="0028602D">
        <w:rPr>
          <w:rFonts w:ascii="Times New Roman" w:hAnsi="Times New Roman" w:cs="Times New Roman"/>
          <w:b/>
          <w:sz w:val="28"/>
          <w:szCs w:val="28"/>
        </w:rPr>
        <w:br w:type="page"/>
      </w:r>
    </w:p>
    <w:p w:rsidR="00B63322" w:rsidRPr="0028602D" w:rsidRDefault="00B63322" w:rsidP="00B63322">
      <w:pPr>
        <w:spacing w:after="0" w:line="360" w:lineRule="auto"/>
        <w:jc w:val="both"/>
        <w:rPr>
          <w:rFonts w:ascii="Times New Roman" w:hAnsi="Times New Roman" w:cs="Times New Roman"/>
          <w:b/>
          <w:sz w:val="28"/>
          <w:szCs w:val="28"/>
        </w:rPr>
      </w:pPr>
      <w:r w:rsidRPr="0028602D">
        <w:rPr>
          <w:rFonts w:ascii="Times New Roman" w:hAnsi="Times New Roman" w:cs="Times New Roman"/>
          <w:b/>
          <w:sz w:val="28"/>
          <w:szCs w:val="28"/>
        </w:rPr>
        <w:lastRenderedPageBreak/>
        <w:t>Bibliografia</w:t>
      </w:r>
    </w:p>
    <w:p w:rsidR="00B63322" w:rsidRPr="0028602D" w:rsidRDefault="00B63322" w:rsidP="00B63322">
      <w:pPr>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sz w:val="24"/>
          <w:szCs w:val="24"/>
        </w:rPr>
        <w:t xml:space="preserve">Alarcão, I. (2001). Professor-investigador. Que sentido? Que </w:t>
      </w:r>
      <w:proofErr w:type="gramStart"/>
      <w:r w:rsidRPr="0028602D">
        <w:rPr>
          <w:rFonts w:ascii="Times New Roman" w:hAnsi="Times New Roman"/>
          <w:sz w:val="24"/>
          <w:szCs w:val="24"/>
        </w:rPr>
        <w:t>formação?.</w:t>
      </w:r>
      <w:proofErr w:type="gramEnd"/>
      <w:r w:rsidRPr="0028602D">
        <w:rPr>
          <w:rFonts w:ascii="Times New Roman" w:hAnsi="Times New Roman"/>
          <w:sz w:val="24"/>
          <w:szCs w:val="24"/>
        </w:rPr>
        <w:t xml:space="preserve"> </w:t>
      </w:r>
      <w:r w:rsidRPr="0028602D">
        <w:rPr>
          <w:rFonts w:ascii="Times New Roman" w:hAnsi="Times New Roman"/>
          <w:i/>
          <w:iCs/>
          <w:sz w:val="24"/>
          <w:szCs w:val="24"/>
        </w:rPr>
        <w:t>Revista Portuguesa de Formação de Professores</w:t>
      </w:r>
      <w:r w:rsidRPr="0028602D">
        <w:rPr>
          <w:rFonts w:ascii="Times New Roman" w:hAnsi="Times New Roman"/>
          <w:sz w:val="24"/>
          <w:szCs w:val="24"/>
        </w:rPr>
        <w:t xml:space="preserve">, </w:t>
      </w:r>
      <w:r w:rsidRPr="0028602D">
        <w:rPr>
          <w:rFonts w:ascii="Times New Roman" w:hAnsi="Times New Roman"/>
          <w:i/>
          <w:iCs/>
          <w:sz w:val="24"/>
          <w:szCs w:val="24"/>
        </w:rPr>
        <w:t>1</w:t>
      </w:r>
      <w:r w:rsidRPr="0028602D">
        <w:rPr>
          <w:rFonts w:ascii="Times New Roman" w:hAnsi="Times New Roman"/>
          <w:sz w:val="24"/>
          <w:szCs w:val="24"/>
        </w:rPr>
        <w:t>, 20-30</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jc w:val="both"/>
        <w:rPr>
          <w:rFonts w:ascii="Times New Roman" w:hAnsi="Times New Roman" w:cs="Times New Roman"/>
          <w:sz w:val="24"/>
          <w:szCs w:val="24"/>
        </w:rPr>
      </w:pPr>
      <w:r w:rsidRPr="0028602D">
        <w:rPr>
          <w:rFonts w:ascii="Times New Roman" w:hAnsi="Times New Roman" w:cs="Times New Roman"/>
          <w:sz w:val="24"/>
          <w:szCs w:val="24"/>
        </w:rPr>
        <w:t xml:space="preserve">Antunes, J., M. (2012) </w:t>
      </w:r>
      <w:r w:rsidRPr="0028602D">
        <w:rPr>
          <w:rFonts w:ascii="Times New Roman" w:hAnsi="Times New Roman" w:cs="Times New Roman"/>
          <w:i/>
          <w:sz w:val="24"/>
          <w:szCs w:val="24"/>
        </w:rPr>
        <w:t>Projeto Curricular da sala 2 da EB/JI do Bacelo</w:t>
      </w:r>
      <w:r w:rsidRPr="0028602D">
        <w:rPr>
          <w:rFonts w:ascii="Times New Roman" w:hAnsi="Times New Roman" w:cs="Times New Roman"/>
          <w:sz w:val="24"/>
          <w:szCs w:val="24"/>
        </w:rPr>
        <w:t>. Évora</w:t>
      </w:r>
    </w:p>
    <w:p w:rsidR="00B63322" w:rsidRPr="0028602D" w:rsidRDefault="00B63322" w:rsidP="00B63322">
      <w:pPr>
        <w:spacing w:after="0"/>
        <w:jc w:val="both"/>
        <w:rPr>
          <w:rFonts w:ascii="Times New Roman" w:hAnsi="Times New Roman" w:cs="Times New Roman"/>
          <w:i/>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sz w:val="24"/>
          <w:szCs w:val="24"/>
        </w:rPr>
        <w:t xml:space="preserve">Bertram, T., &amp; Pascal, C. (2009). </w:t>
      </w:r>
      <w:r w:rsidRPr="0028602D">
        <w:rPr>
          <w:rFonts w:ascii="Times New Roman" w:hAnsi="Times New Roman"/>
          <w:i/>
          <w:iCs/>
          <w:sz w:val="24"/>
          <w:szCs w:val="24"/>
        </w:rPr>
        <w:t>Manual DQP – Desenvolvendo a Qualidade em Parceria</w:t>
      </w:r>
      <w:r w:rsidRPr="0028602D">
        <w:rPr>
          <w:rFonts w:ascii="Times New Roman" w:hAnsi="Times New Roman"/>
          <w:sz w:val="24"/>
          <w:szCs w:val="24"/>
        </w:rPr>
        <w:t>. Lisboa: Ministério da Educação</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proofErr w:type="gramStart"/>
      <w:r w:rsidRPr="008C5FE1">
        <w:rPr>
          <w:rFonts w:ascii="Times New Roman" w:hAnsi="Times New Roman"/>
          <w:sz w:val="24"/>
          <w:szCs w:val="24"/>
          <w:lang w:val="en-US"/>
        </w:rPr>
        <w:t xml:space="preserve">Blatchford, P., </w:t>
      </w:r>
      <w:proofErr w:type="spellStart"/>
      <w:r w:rsidRPr="008C5FE1">
        <w:rPr>
          <w:rFonts w:ascii="Times New Roman" w:hAnsi="Times New Roman"/>
          <w:sz w:val="24"/>
          <w:szCs w:val="24"/>
          <w:lang w:val="en-US"/>
        </w:rPr>
        <w:t>Kutnick</w:t>
      </w:r>
      <w:proofErr w:type="spellEnd"/>
      <w:r w:rsidRPr="008C5FE1">
        <w:rPr>
          <w:rFonts w:ascii="Times New Roman" w:hAnsi="Times New Roman"/>
          <w:sz w:val="24"/>
          <w:szCs w:val="24"/>
          <w:lang w:val="en-US"/>
        </w:rPr>
        <w:t>, P., Baines, E., &amp; Galton, M. (2003).</w:t>
      </w:r>
      <w:proofErr w:type="gramEnd"/>
      <w:r w:rsidRPr="008C5FE1">
        <w:rPr>
          <w:rFonts w:ascii="Times New Roman" w:hAnsi="Times New Roman"/>
          <w:sz w:val="24"/>
          <w:szCs w:val="24"/>
          <w:lang w:val="en-US"/>
        </w:rPr>
        <w:t xml:space="preserve"> </w:t>
      </w:r>
      <w:proofErr w:type="gramStart"/>
      <w:r w:rsidRPr="00623DC0">
        <w:rPr>
          <w:rFonts w:ascii="Times New Roman" w:hAnsi="Times New Roman"/>
          <w:sz w:val="24"/>
          <w:szCs w:val="24"/>
          <w:lang w:val="en-US"/>
        </w:rPr>
        <w:t>Toward a social pedagogy of classroom group work.</w:t>
      </w:r>
      <w:proofErr w:type="gramEnd"/>
      <w:r w:rsidRPr="00623DC0">
        <w:rPr>
          <w:rFonts w:ascii="Times New Roman" w:hAnsi="Times New Roman"/>
          <w:sz w:val="24"/>
          <w:szCs w:val="24"/>
          <w:lang w:val="en-US"/>
        </w:rPr>
        <w:t xml:space="preserve"> </w:t>
      </w:r>
      <w:proofErr w:type="spellStart"/>
      <w:r w:rsidRPr="0028602D">
        <w:rPr>
          <w:rFonts w:ascii="Times New Roman" w:hAnsi="Times New Roman"/>
          <w:i/>
          <w:iCs/>
          <w:sz w:val="24"/>
          <w:szCs w:val="24"/>
        </w:rPr>
        <w:t>International</w:t>
      </w:r>
      <w:proofErr w:type="spellEnd"/>
      <w:r w:rsidRPr="0028602D">
        <w:rPr>
          <w:rFonts w:ascii="Times New Roman" w:hAnsi="Times New Roman"/>
          <w:i/>
          <w:iCs/>
          <w:sz w:val="24"/>
          <w:szCs w:val="24"/>
        </w:rPr>
        <w:t xml:space="preserve"> </w:t>
      </w:r>
      <w:proofErr w:type="spellStart"/>
      <w:r w:rsidRPr="0028602D">
        <w:rPr>
          <w:rFonts w:ascii="Times New Roman" w:hAnsi="Times New Roman"/>
          <w:i/>
          <w:iCs/>
          <w:sz w:val="24"/>
          <w:szCs w:val="24"/>
        </w:rPr>
        <w:t>Journal</w:t>
      </w:r>
      <w:proofErr w:type="spellEnd"/>
      <w:r w:rsidRPr="0028602D">
        <w:rPr>
          <w:rFonts w:ascii="Times New Roman" w:hAnsi="Times New Roman"/>
          <w:i/>
          <w:iCs/>
          <w:sz w:val="24"/>
          <w:szCs w:val="24"/>
        </w:rPr>
        <w:t xml:space="preserve"> </w:t>
      </w:r>
      <w:proofErr w:type="spellStart"/>
      <w:r w:rsidRPr="0028602D">
        <w:rPr>
          <w:rFonts w:ascii="Times New Roman" w:hAnsi="Times New Roman"/>
          <w:i/>
          <w:iCs/>
          <w:sz w:val="24"/>
          <w:szCs w:val="24"/>
        </w:rPr>
        <w:t>of</w:t>
      </w:r>
      <w:proofErr w:type="spellEnd"/>
      <w:r w:rsidRPr="0028602D">
        <w:rPr>
          <w:rFonts w:ascii="Times New Roman" w:hAnsi="Times New Roman"/>
          <w:i/>
          <w:iCs/>
          <w:sz w:val="24"/>
          <w:szCs w:val="24"/>
        </w:rPr>
        <w:t xml:space="preserve"> </w:t>
      </w:r>
      <w:proofErr w:type="spellStart"/>
      <w:r w:rsidRPr="0028602D">
        <w:rPr>
          <w:rFonts w:ascii="Times New Roman" w:hAnsi="Times New Roman"/>
          <w:i/>
          <w:iCs/>
          <w:sz w:val="24"/>
          <w:szCs w:val="24"/>
        </w:rPr>
        <w:t>Educational</w:t>
      </w:r>
      <w:proofErr w:type="spellEnd"/>
      <w:r w:rsidRPr="0028602D">
        <w:rPr>
          <w:rFonts w:ascii="Times New Roman" w:hAnsi="Times New Roman"/>
          <w:i/>
          <w:iCs/>
          <w:sz w:val="24"/>
          <w:szCs w:val="24"/>
        </w:rPr>
        <w:t xml:space="preserve"> Research</w:t>
      </w:r>
      <w:r w:rsidRPr="0028602D">
        <w:rPr>
          <w:rFonts w:ascii="Times New Roman" w:hAnsi="Times New Roman"/>
          <w:sz w:val="24"/>
          <w:szCs w:val="24"/>
        </w:rPr>
        <w:t>, (39), 153-172.</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 xml:space="preserve">Bruner, J. (1996). </w:t>
      </w:r>
      <w:r w:rsidRPr="0028602D">
        <w:rPr>
          <w:rFonts w:ascii="Times New Roman" w:hAnsi="Times New Roman" w:cs="Times New Roman"/>
          <w:i/>
          <w:sz w:val="24"/>
          <w:szCs w:val="24"/>
        </w:rPr>
        <w:t>Cultura da Educação</w:t>
      </w:r>
      <w:r w:rsidRPr="0028602D">
        <w:rPr>
          <w:rFonts w:ascii="Times New Roman" w:hAnsi="Times New Roman" w:cs="Times New Roman"/>
          <w:sz w:val="24"/>
          <w:szCs w:val="24"/>
        </w:rPr>
        <w:t>. Lisboa: Edições 70</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jc w:val="both"/>
        <w:rPr>
          <w:rFonts w:ascii="Times New Roman" w:hAnsi="Times New Roman" w:cs="Times New Roman"/>
          <w:sz w:val="24"/>
          <w:szCs w:val="24"/>
        </w:rPr>
      </w:pPr>
      <w:r w:rsidRPr="0028602D">
        <w:rPr>
          <w:rFonts w:ascii="Times New Roman" w:hAnsi="Times New Roman" w:cs="Times New Roman"/>
          <w:sz w:val="24"/>
          <w:szCs w:val="24"/>
        </w:rPr>
        <w:t xml:space="preserve">Caeiro, M. (2012). </w:t>
      </w:r>
      <w:r w:rsidRPr="0028602D">
        <w:rPr>
          <w:rFonts w:ascii="Times New Roman" w:hAnsi="Times New Roman" w:cs="Times New Roman"/>
          <w:i/>
          <w:sz w:val="24"/>
          <w:szCs w:val="24"/>
        </w:rPr>
        <w:t>Dossiê de Prática de Ensino Supervisionado – 1º ciclo</w:t>
      </w:r>
      <w:r w:rsidRPr="0028602D">
        <w:rPr>
          <w:rFonts w:ascii="Times New Roman" w:hAnsi="Times New Roman" w:cs="Times New Roman"/>
          <w:sz w:val="24"/>
          <w:szCs w:val="24"/>
        </w:rPr>
        <w:t>. Universidade de Évora</w:t>
      </w:r>
    </w:p>
    <w:p w:rsidR="00B63322" w:rsidRPr="0028602D" w:rsidRDefault="00B63322" w:rsidP="00B63322">
      <w:pPr>
        <w:spacing w:after="0"/>
        <w:jc w:val="both"/>
        <w:rPr>
          <w:rFonts w:ascii="Times New Roman" w:hAnsi="Times New Roman" w:cs="Times New Roman"/>
          <w:sz w:val="24"/>
          <w:szCs w:val="24"/>
        </w:rPr>
      </w:pPr>
    </w:p>
    <w:p w:rsidR="00B63322" w:rsidRPr="0028602D" w:rsidRDefault="00B63322" w:rsidP="00B63322">
      <w:pPr>
        <w:spacing w:after="0"/>
        <w:jc w:val="both"/>
        <w:rPr>
          <w:rFonts w:ascii="Times New Roman" w:hAnsi="Times New Roman" w:cs="Times New Roman"/>
          <w:sz w:val="24"/>
          <w:szCs w:val="24"/>
        </w:rPr>
      </w:pPr>
      <w:r w:rsidRPr="0028602D">
        <w:rPr>
          <w:rFonts w:ascii="Times New Roman" w:hAnsi="Times New Roman" w:cs="Times New Roman"/>
          <w:sz w:val="24"/>
          <w:szCs w:val="24"/>
        </w:rPr>
        <w:t xml:space="preserve">Caeiro, M. (2011). </w:t>
      </w:r>
      <w:r w:rsidRPr="0028602D">
        <w:rPr>
          <w:rFonts w:ascii="Times New Roman" w:hAnsi="Times New Roman" w:cs="Times New Roman"/>
          <w:i/>
          <w:sz w:val="24"/>
          <w:szCs w:val="24"/>
        </w:rPr>
        <w:t>Dossiê de Prática de Ensino Supervisionado – Pré-escolar</w:t>
      </w:r>
      <w:r w:rsidRPr="0028602D">
        <w:rPr>
          <w:rFonts w:ascii="Times New Roman" w:hAnsi="Times New Roman" w:cs="Times New Roman"/>
          <w:sz w:val="24"/>
          <w:szCs w:val="24"/>
        </w:rPr>
        <w:t>. Universidade de Évora</w:t>
      </w:r>
    </w:p>
    <w:p w:rsidR="00B63322" w:rsidRPr="0028602D" w:rsidRDefault="00B63322" w:rsidP="00B63322">
      <w:pPr>
        <w:spacing w:after="0"/>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proofErr w:type="spellStart"/>
      <w:r w:rsidRPr="0028602D">
        <w:rPr>
          <w:rFonts w:ascii="Times New Roman" w:hAnsi="Times New Roman" w:cs="Times New Roman"/>
          <w:sz w:val="24"/>
          <w:szCs w:val="24"/>
        </w:rPr>
        <w:t>Cury</w:t>
      </w:r>
      <w:proofErr w:type="spellEnd"/>
      <w:r w:rsidRPr="0028602D">
        <w:rPr>
          <w:rFonts w:ascii="Times New Roman" w:hAnsi="Times New Roman" w:cs="Times New Roman"/>
          <w:sz w:val="24"/>
          <w:szCs w:val="24"/>
        </w:rPr>
        <w:t xml:space="preserve">, A. (2003). </w:t>
      </w:r>
      <w:r w:rsidRPr="0028602D">
        <w:rPr>
          <w:rFonts w:ascii="Times New Roman" w:hAnsi="Times New Roman" w:cs="Times New Roman"/>
          <w:i/>
          <w:sz w:val="24"/>
          <w:szCs w:val="24"/>
        </w:rPr>
        <w:t>Pais Brilhantes Professores Fascinantes – Como formar jovens felizes e inteligentes</w:t>
      </w:r>
      <w:r w:rsidRPr="0028602D">
        <w:rPr>
          <w:rFonts w:ascii="Times New Roman" w:hAnsi="Times New Roman" w:cs="Times New Roman"/>
          <w:sz w:val="24"/>
          <w:szCs w:val="24"/>
        </w:rPr>
        <w:t xml:space="preserve">. Cascais: Editora </w:t>
      </w:r>
      <w:proofErr w:type="spellStart"/>
      <w:r w:rsidRPr="0028602D">
        <w:rPr>
          <w:rFonts w:ascii="Times New Roman" w:hAnsi="Times New Roman" w:cs="Times New Roman"/>
          <w:sz w:val="24"/>
          <w:szCs w:val="24"/>
        </w:rPr>
        <w:t>Pregaminho</w:t>
      </w:r>
      <w:proofErr w:type="spellEnd"/>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 xml:space="preserve">Delors, J. (1996). </w:t>
      </w:r>
      <w:proofErr w:type="gramStart"/>
      <w:r w:rsidRPr="0028602D">
        <w:rPr>
          <w:rFonts w:ascii="Times New Roman" w:hAnsi="Times New Roman" w:cs="Times New Roman"/>
          <w:i/>
          <w:iCs/>
          <w:sz w:val="24"/>
          <w:szCs w:val="24"/>
        </w:rPr>
        <w:t>Educação</w:t>
      </w:r>
      <w:proofErr w:type="gramEnd"/>
      <w:r w:rsidRPr="0028602D">
        <w:rPr>
          <w:rFonts w:ascii="Times New Roman" w:hAnsi="Times New Roman" w:cs="Times New Roman"/>
          <w:i/>
          <w:iCs/>
          <w:sz w:val="24"/>
          <w:szCs w:val="24"/>
        </w:rPr>
        <w:t xml:space="preserve"> </w:t>
      </w:r>
      <w:proofErr w:type="gramStart"/>
      <w:r w:rsidRPr="0028602D">
        <w:rPr>
          <w:rFonts w:ascii="Times New Roman" w:hAnsi="Times New Roman" w:cs="Times New Roman"/>
          <w:i/>
          <w:iCs/>
          <w:sz w:val="24"/>
          <w:szCs w:val="24"/>
        </w:rPr>
        <w:t>um</w:t>
      </w:r>
      <w:proofErr w:type="gramEnd"/>
      <w:r w:rsidRPr="0028602D">
        <w:rPr>
          <w:rFonts w:ascii="Times New Roman" w:hAnsi="Times New Roman" w:cs="Times New Roman"/>
          <w:i/>
          <w:iCs/>
          <w:sz w:val="24"/>
          <w:szCs w:val="24"/>
        </w:rPr>
        <w:t xml:space="preserve"> tesouro a descobrir. </w:t>
      </w:r>
      <w:r w:rsidRPr="0028602D">
        <w:rPr>
          <w:rFonts w:ascii="Times New Roman" w:hAnsi="Times New Roman" w:cs="Times New Roman"/>
          <w:sz w:val="24"/>
          <w:szCs w:val="24"/>
        </w:rPr>
        <w:t xml:space="preserve">Relatório para a Unesco da Comissão Internacional sobre Educação para o Séc. XXI. São Paulo: Cortez editora </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sz w:val="24"/>
          <w:szCs w:val="24"/>
        </w:rPr>
        <w:t xml:space="preserve">Fernandes, E. (1997). O trabalho cooperativo num contexto de sala de aula. </w:t>
      </w:r>
      <w:r w:rsidRPr="0028602D">
        <w:rPr>
          <w:rFonts w:ascii="Times New Roman" w:hAnsi="Times New Roman"/>
          <w:i/>
          <w:iCs/>
          <w:sz w:val="24"/>
          <w:szCs w:val="24"/>
        </w:rPr>
        <w:t>Análise Psicológica</w:t>
      </w:r>
      <w:r w:rsidRPr="0028602D">
        <w:rPr>
          <w:rFonts w:ascii="Times New Roman" w:hAnsi="Times New Roman"/>
          <w:sz w:val="24"/>
          <w:szCs w:val="24"/>
        </w:rPr>
        <w:t xml:space="preserve">, </w:t>
      </w:r>
      <w:proofErr w:type="gramStart"/>
      <w:r w:rsidRPr="0028602D">
        <w:rPr>
          <w:rFonts w:ascii="Times New Roman" w:hAnsi="Times New Roman"/>
          <w:i/>
          <w:iCs/>
          <w:sz w:val="24"/>
          <w:szCs w:val="24"/>
        </w:rPr>
        <w:t>4</w:t>
      </w:r>
      <w:r w:rsidRPr="0028602D">
        <w:rPr>
          <w:rFonts w:ascii="Times New Roman" w:hAnsi="Times New Roman"/>
          <w:sz w:val="24"/>
          <w:szCs w:val="24"/>
        </w:rPr>
        <w:t>(XV</w:t>
      </w:r>
      <w:proofErr w:type="gramEnd"/>
      <w:r w:rsidRPr="0028602D">
        <w:rPr>
          <w:rFonts w:ascii="Times New Roman" w:hAnsi="Times New Roman"/>
          <w:sz w:val="24"/>
          <w:szCs w:val="24"/>
        </w:rPr>
        <w:t>), 563-572.</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 xml:space="preserve">Ferrão, L., &amp; Rodrigues, M. (s/d). </w:t>
      </w:r>
      <w:r w:rsidRPr="0028602D">
        <w:rPr>
          <w:rFonts w:ascii="Times New Roman" w:hAnsi="Times New Roman" w:cs="Times New Roman"/>
          <w:i/>
          <w:sz w:val="24"/>
          <w:szCs w:val="24"/>
        </w:rPr>
        <w:t>Formação Pedagógica de Formadores</w:t>
      </w:r>
      <w:r w:rsidRPr="0028602D">
        <w:rPr>
          <w:rFonts w:ascii="Times New Roman" w:hAnsi="Times New Roman" w:cs="Times New Roman"/>
          <w:sz w:val="24"/>
          <w:szCs w:val="24"/>
        </w:rPr>
        <w:t>.</w:t>
      </w:r>
      <w:r w:rsidR="005D1B55">
        <w:rPr>
          <w:rFonts w:ascii="Times New Roman" w:hAnsi="Times New Roman" w:cs="Times New Roman"/>
          <w:sz w:val="24"/>
          <w:szCs w:val="24"/>
        </w:rPr>
        <w:t xml:space="preserve"> (s/l) </w:t>
      </w:r>
      <w:proofErr w:type="spellStart"/>
      <w:r w:rsidR="005D1B55">
        <w:rPr>
          <w:rFonts w:ascii="Times New Roman" w:hAnsi="Times New Roman" w:cs="Times New Roman"/>
          <w:sz w:val="24"/>
          <w:szCs w:val="24"/>
        </w:rPr>
        <w:t>Lidel</w:t>
      </w:r>
      <w:proofErr w:type="spellEnd"/>
      <w:r w:rsidRPr="0028602D">
        <w:rPr>
          <w:rFonts w:ascii="Times New Roman" w:hAnsi="Times New Roman" w:cs="Times New Roman"/>
          <w:sz w:val="24"/>
          <w:szCs w:val="24"/>
        </w:rPr>
        <w:t xml:space="preserve"> técnica</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AD0533" w:rsidRDefault="00661A87" w:rsidP="00B63322">
      <w:pPr>
        <w:spacing w:after="0" w:line="360" w:lineRule="auto"/>
        <w:jc w:val="both"/>
        <w:rPr>
          <w:rFonts w:ascii="Times New Roman" w:hAnsi="Times New Roman" w:cs="Times New Roman"/>
          <w:sz w:val="24"/>
          <w:szCs w:val="24"/>
        </w:rPr>
      </w:pPr>
      <w:r w:rsidRPr="00AD0533">
        <w:rPr>
          <w:rFonts w:ascii="Times New Roman" w:hAnsi="Times New Roman" w:cs="Times New Roman"/>
          <w:sz w:val="24"/>
          <w:szCs w:val="24"/>
        </w:rPr>
        <w:lastRenderedPageBreak/>
        <w:t xml:space="preserve">Folque, </w:t>
      </w:r>
      <w:r w:rsidR="00B63322" w:rsidRPr="00AD0533">
        <w:rPr>
          <w:rFonts w:ascii="Times New Roman" w:hAnsi="Times New Roman" w:cs="Times New Roman"/>
          <w:sz w:val="24"/>
          <w:szCs w:val="24"/>
        </w:rPr>
        <w:t>A.</w:t>
      </w:r>
      <w:r w:rsidRPr="00AD0533">
        <w:rPr>
          <w:rFonts w:ascii="Times New Roman" w:hAnsi="Times New Roman" w:cs="Times New Roman"/>
          <w:sz w:val="24"/>
          <w:szCs w:val="24"/>
        </w:rPr>
        <w:t>, Costa, C., L., &amp; Rosa, A. (2011</w:t>
      </w:r>
      <w:r w:rsidR="00B63322" w:rsidRPr="00AD0533">
        <w:rPr>
          <w:rFonts w:ascii="Times New Roman" w:hAnsi="Times New Roman" w:cs="Times New Roman"/>
          <w:sz w:val="24"/>
          <w:szCs w:val="24"/>
        </w:rPr>
        <w:t xml:space="preserve">). </w:t>
      </w:r>
      <w:r w:rsidR="00B63322" w:rsidRPr="00AD0533">
        <w:rPr>
          <w:rFonts w:ascii="Times New Roman" w:hAnsi="Times New Roman" w:cs="Times New Roman"/>
          <w:i/>
          <w:sz w:val="24"/>
          <w:szCs w:val="24"/>
        </w:rPr>
        <w:t>Pequeno Grupo/Individua</w:t>
      </w:r>
      <w:r w:rsidRPr="00AD0533">
        <w:rPr>
          <w:rFonts w:ascii="Times New Roman" w:hAnsi="Times New Roman" w:cs="Times New Roman"/>
          <w:i/>
          <w:sz w:val="24"/>
          <w:szCs w:val="24"/>
        </w:rPr>
        <w:t xml:space="preserve"> -</w:t>
      </w:r>
      <w:r w:rsidR="00B63322" w:rsidRPr="00AD0533">
        <w:rPr>
          <w:rFonts w:ascii="Times New Roman" w:hAnsi="Times New Roman" w:cs="Times New Roman"/>
          <w:i/>
          <w:sz w:val="24"/>
          <w:szCs w:val="24"/>
        </w:rPr>
        <w:t>l Grande grupo</w:t>
      </w:r>
      <w:r w:rsidR="00B63322" w:rsidRPr="00AD0533">
        <w:rPr>
          <w:rFonts w:ascii="Times New Roman" w:hAnsi="Times New Roman" w:cs="Times New Roman"/>
          <w:sz w:val="24"/>
          <w:szCs w:val="24"/>
        </w:rPr>
        <w:t>.</w:t>
      </w:r>
      <w:r w:rsidRPr="00AD0533">
        <w:rPr>
          <w:rFonts w:ascii="Times New Roman" w:hAnsi="Times New Roman" w:cs="Times New Roman"/>
          <w:sz w:val="24"/>
          <w:szCs w:val="24"/>
        </w:rPr>
        <w:t xml:space="preserve"> Pedagogia de Educação de Infância dos 3 aos 12 anos. Materiais de Apoio.</w:t>
      </w:r>
      <w:r w:rsidR="00B63322" w:rsidRPr="00AD0533">
        <w:rPr>
          <w:rFonts w:ascii="Times New Roman" w:hAnsi="Times New Roman" w:cs="Times New Roman"/>
          <w:sz w:val="24"/>
          <w:szCs w:val="24"/>
        </w:rPr>
        <w:t xml:space="preserve"> Universidade de Évora</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623DC0" w:rsidRDefault="00B63322" w:rsidP="00B63322">
      <w:pPr>
        <w:spacing w:after="0" w:line="360" w:lineRule="auto"/>
        <w:jc w:val="both"/>
        <w:rPr>
          <w:rFonts w:ascii="Times New Roman" w:hAnsi="Times New Roman" w:cs="Times New Roman"/>
          <w:sz w:val="24"/>
          <w:szCs w:val="24"/>
          <w:lang w:val="en-US"/>
        </w:rPr>
      </w:pPr>
      <w:proofErr w:type="spellStart"/>
      <w:r w:rsidRPr="0028602D">
        <w:rPr>
          <w:rFonts w:ascii="Times New Roman" w:hAnsi="Times New Roman" w:cs="Times New Roman"/>
          <w:sz w:val="24"/>
          <w:szCs w:val="24"/>
        </w:rPr>
        <w:t>Gadotti</w:t>
      </w:r>
      <w:proofErr w:type="spellEnd"/>
      <w:r w:rsidRPr="0028602D">
        <w:rPr>
          <w:rFonts w:ascii="Times New Roman" w:hAnsi="Times New Roman" w:cs="Times New Roman"/>
          <w:sz w:val="24"/>
          <w:szCs w:val="24"/>
        </w:rPr>
        <w:t xml:space="preserve">, M. (2000). </w:t>
      </w:r>
      <w:r w:rsidRPr="0028602D">
        <w:rPr>
          <w:rFonts w:ascii="Times New Roman" w:hAnsi="Times New Roman" w:cs="Times New Roman"/>
          <w:i/>
          <w:iCs/>
          <w:sz w:val="24"/>
          <w:szCs w:val="24"/>
        </w:rPr>
        <w:t>Perspetivas atuais da educação</w:t>
      </w:r>
      <w:r w:rsidRPr="0028602D">
        <w:rPr>
          <w:rFonts w:ascii="Times New Roman" w:hAnsi="Times New Roman" w:cs="Times New Roman"/>
          <w:sz w:val="24"/>
          <w:szCs w:val="24"/>
        </w:rPr>
        <w:t xml:space="preserve">. Porto Alegre: Ed. </w:t>
      </w:r>
      <w:proofErr w:type="spellStart"/>
      <w:r w:rsidRPr="00623DC0">
        <w:rPr>
          <w:rFonts w:ascii="Times New Roman" w:hAnsi="Times New Roman" w:cs="Times New Roman"/>
          <w:sz w:val="24"/>
          <w:szCs w:val="24"/>
          <w:lang w:val="en-US"/>
        </w:rPr>
        <w:t>Artes</w:t>
      </w:r>
      <w:proofErr w:type="spellEnd"/>
      <w:r w:rsidRPr="00623DC0">
        <w:rPr>
          <w:rFonts w:ascii="Times New Roman" w:hAnsi="Times New Roman" w:cs="Times New Roman"/>
          <w:sz w:val="24"/>
          <w:szCs w:val="24"/>
          <w:lang w:val="en-US"/>
        </w:rPr>
        <w:t xml:space="preserve"> </w:t>
      </w:r>
      <w:proofErr w:type="spellStart"/>
      <w:r w:rsidRPr="00623DC0">
        <w:rPr>
          <w:rFonts w:ascii="Times New Roman" w:hAnsi="Times New Roman" w:cs="Times New Roman"/>
          <w:sz w:val="24"/>
          <w:szCs w:val="24"/>
          <w:lang w:val="en-US"/>
        </w:rPr>
        <w:t>Médicas</w:t>
      </w:r>
      <w:proofErr w:type="spellEnd"/>
      <w:r w:rsidRPr="00623DC0">
        <w:rPr>
          <w:rFonts w:ascii="Times New Roman" w:hAnsi="Times New Roman" w:cs="Times New Roman"/>
          <w:sz w:val="24"/>
          <w:szCs w:val="24"/>
          <w:lang w:val="en-US"/>
        </w:rPr>
        <w:t>.</w:t>
      </w:r>
    </w:p>
    <w:p w:rsidR="00B63322" w:rsidRPr="00623DC0" w:rsidRDefault="00B63322" w:rsidP="00B63322">
      <w:pPr>
        <w:spacing w:after="0" w:line="360" w:lineRule="auto"/>
        <w:jc w:val="both"/>
        <w:rPr>
          <w:rFonts w:ascii="Times New Roman" w:hAnsi="Times New Roman" w:cs="Times New Roman"/>
          <w:b/>
          <w:sz w:val="24"/>
          <w:szCs w:val="24"/>
          <w:lang w:val="en-US"/>
        </w:rPr>
      </w:pPr>
    </w:p>
    <w:p w:rsidR="00B63322" w:rsidRPr="00623DC0" w:rsidRDefault="00B63322" w:rsidP="00B63322">
      <w:pPr>
        <w:spacing w:after="0" w:line="360" w:lineRule="auto"/>
        <w:jc w:val="both"/>
        <w:rPr>
          <w:rFonts w:ascii="Times New Roman" w:hAnsi="Times New Roman" w:cs="Times New Roman"/>
          <w:i/>
          <w:sz w:val="24"/>
          <w:szCs w:val="24"/>
          <w:lang w:val="en-US"/>
        </w:rPr>
      </w:pPr>
      <w:proofErr w:type="gramStart"/>
      <w:r w:rsidRPr="00623DC0">
        <w:rPr>
          <w:rFonts w:ascii="Times New Roman" w:hAnsi="Times New Roman" w:cs="Times New Roman"/>
          <w:sz w:val="24"/>
          <w:szCs w:val="24"/>
          <w:lang w:val="en-US"/>
        </w:rPr>
        <w:t>Gordon, W. (1999).</w:t>
      </w:r>
      <w:proofErr w:type="gramEnd"/>
      <w:r w:rsidRPr="00623DC0">
        <w:rPr>
          <w:rFonts w:ascii="Times New Roman" w:hAnsi="Times New Roman" w:cs="Times New Roman"/>
          <w:i/>
          <w:sz w:val="24"/>
          <w:szCs w:val="24"/>
          <w:lang w:val="en-US"/>
        </w:rPr>
        <w:t xml:space="preserve"> Dialogic Inquiry: toward a Sociocultural Practice and Theory of Education </w:t>
      </w:r>
      <w:r w:rsidRPr="00623DC0">
        <w:rPr>
          <w:rFonts w:ascii="Times New Roman" w:hAnsi="Times New Roman" w:cs="Times New Roman"/>
          <w:sz w:val="24"/>
          <w:szCs w:val="24"/>
          <w:lang w:val="en-US"/>
        </w:rPr>
        <w:t>(:335)</w:t>
      </w:r>
      <w:r w:rsidRPr="00623DC0">
        <w:rPr>
          <w:rFonts w:ascii="Times New Roman" w:hAnsi="Times New Roman" w:cs="Times New Roman"/>
          <w:i/>
          <w:sz w:val="24"/>
          <w:szCs w:val="24"/>
          <w:lang w:val="en-US"/>
        </w:rPr>
        <w:t xml:space="preserve"> </w:t>
      </w:r>
    </w:p>
    <w:p w:rsidR="00B63322" w:rsidRPr="00623DC0" w:rsidRDefault="00B63322" w:rsidP="00B63322">
      <w:pPr>
        <w:spacing w:after="0" w:line="360" w:lineRule="auto"/>
        <w:jc w:val="both"/>
        <w:rPr>
          <w:rFonts w:ascii="Times New Roman" w:hAnsi="Times New Roman" w:cs="Times New Roman"/>
          <w:sz w:val="24"/>
          <w:szCs w:val="24"/>
          <w:lang w:val="en-US"/>
        </w:rPr>
      </w:pPr>
    </w:p>
    <w:p w:rsidR="00B63322" w:rsidRPr="0028602D" w:rsidRDefault="00B63322" w:rsidP="00B63322">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28602D">
        <w:rPr>
          <w:rFonts w:ascii="Times New Roman" w:hAnsi="Times New Roman" w:cs="Times New Roman"/>
          <w:color w:val="000000"/>
          <w:sz w:val="24"/>
          <w:szCs w:val="24"/>
        </w:rPr>
        <w:t>Homann</w:t>
      </w:r>
      <w:proofErr w:type="spellEnd"/>
      <w:r w:rsidRPr="0028602D">
        <w:rPr>
          <w:rFonts w:ascii="Times New Roman" w:hAnsi="Times New Roman" w:cs="Times New Roman"/>
          <w:color w:val="000000"/>
          <w:sz w:val="24"/>
          <w:szCs w:val="24"/>
        </w:rPr>
        <w:t xml:space="preserve">, M., &amp; </w:t>
      </w:r>
      <w:proofErr w:type="spellStart"/>
      <w:r w:rsidRPr="0028602D">
        <w:rPr>
          <w:rFonts w:ascii="Times New Roman" w:hAnsi="Times New Roman" w:cs="Times New Roman"/>
          <w:color w:val="000000"/>
          <w:sz w:val="24"/>
          <w:szCs w:val="24"/>
        </w:rPr>
        <w:t>Weikart</w:t>
      </w:r>
      <w:proofErr w:type="spellEnd"/>
      <w:r w:rsidRPr="0028602D">
        <w:rPr>
          <w:rFonts w:ascii="Times New Roman" w:hAnsi="Times New Roman" w:cs="Times New Roman"/>
          <w:color w:val="000000"/>
          <w:sz w:val="24"/>
          <w:szCs w:val="24"/>
        </w:rPr>
        <w:t xml:space="preserve">, </w:t>
      </w:r>
      <w:proofErr w:type="gramStart"/>
      <w:r w:rsidRPr="0028602D">
        <w:rPr>
          <w:rFonts w:ascii="Times New Roman" w:hAnsi="Times New Roman" w:cs="Times New Roman"/>
          <w:color w:val="000000"/>
          <w:sz w:val="24"/>
          <w:szCs w:val="24"/>
        </w:rPr>
        <w:t>D.</w:t>
      </w:r>
      <w:proofErr w:type="gramEnd"/>
      <w:r w:rsidRPr="0028602D">
        <w:rPr>
          <w:rFonts w:ascii="Times New Roman" w:hAnsi="Times New Roman" w:cs="Times New Roman"/>
          <w:color w:val="000000"/>
          <w:sz w:val="24"/>
          <w:szCs w:val="24"/>
        </w:rPr>
        <w:t xml:space="preserve"> (1997). </w:t>
      </w:r>
      <w:r w:rsidRPr="0028602D">
        <w:rPr>
          <w:rFonts w:ascii="Times New Roman" w:hAnsi="Times New Roman" w:cs="Times New Roman"/>
          <w:i/>
          <w:iCs/>
          <w:color w:val="000000"/>
          <w:sz w:val="24"/>
          <w:szCs w:val="24"/>
        </w:rPr>
        <w:t xml:space="preserve">Educar a criança. </w:t>
      </w:r>
      <w:r w:rsidRPr="0028602D">
        <w:rPr>
          <w:rFonts w:ascii="Times New Roman" w:hAnsi="Times New Roman" w:cs="Times New Roman"/>
          <w:color w:val="000000"/>
          <w:sz w:val="24"/>
          <w:szCs w:val="24"/>
        </w:rPr>
        <w:t xml:space="preserve">Lisboa: Fundação Calouste Gulbenkian. </w:t>
      </w:r>
    </w:p>
    <w:p w:rsidR="00B63322" w:rsidRPr="0028602D" w:rsidRDefault="00B63322" w:rsidP="00B63322">
      <w:pPr>
        <w:autoSpaceDE w:val="0"/>
        <w:autoSpaceDN w:val="0"/>
        <w:adjustRightInd w:val="0"/>
        <w:spacing w:after="0" w:line="360" w:lineRule="auto"/>
        <w:jc w:val="both"/>
        <w:rPr>
          <w:rFonts w:ascii="Times New Roman" w:hAnsi="Times New Roman" w:cs="Times New Roman"/>
          <w:color w:val="000000"/>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 xml:space="preserve">Katz, L., Ruivo, J., Silva, M., &amp; Vasconcelos, T. (1998). </w:t>
      </w:r>
      <w:r w:rsidRPr="0028602D">
        <w:rPr>
          <w:rFonts w:ascii="Times New Roman" w:hAnsi="Times New Roman" w:cs="Times New Roman"/>
          <w:i/>
          <w:sz w:val="24"/>
          <w:szCs w:val="24"/>
        </w:rPr>
        <w:t>Qualidade e Projeto na Educação Pré-Escolar</w:t>
      </w:r>
      <w:r w:rsidRPr="0028602D">
        <w:rPr>
          <w:rFonts w:ascii="Times New Roman" w:hAnsi="Times New Roman" w:cs="Times New Roman"/>
          <w:sz w:val="24"/>
          <w:szCs w:val="24"/>
        </w:rPr>
        <w:t>. Lisboa: Editorial Ministério da Educação</w:t>
      </w:r>
    </w:p>
    <w:p w:rsidR="00B63322" w:rsidRPr="0028602D" w:rsidRDefault="00B63322" w:rsidP="00B63322">
      <w:pPr>
        <w:autoSpaceDE w:val="0"/>
        <w:autoSpaceDN w:val="0"/>
        <w:adjustRightInd w:val="0"/>
        <w:spacing w:after="0" w:line="360" w:lineRule="auto"/>
        <w:jc w:val="both"/>
        <w:rPr>
          <w:rFonts w:ascii="Times New Roman" w:hAnsi="Times New Roman" w:cs="Times New Roman"/>
          <w:color w:val="000000"/>
          <w:sz w:val="24"/>
          <w:szCs w:val="24"/>
        </w:rPr>
      </w:pPr>
    </w:p>
    <w:p w:rsidR="00B63322" w:rsidRPr="0028602D" w:rsidRDefault="00B63322" w:rsidP="00B63322">
      <w:pPr>
        <w:spacing w:after="0" w:line="360" w:lineRule="auto"/>
        <w:jc w:val="both"/>
        <w:rPr>
          <w:rFonts w:ascii="Times New Roman" w:eastAsia="Times New Roman" w:hAnsi="Times New Roman" w:cs="Times New Roman"/>
          <w:sz w:val="24"/>
          <w:szCs w:val="24"/>
          <w:lang w:eastAsia="pt-PT"/>
        </w:rPr>
      </w:pPr>
      <w:r w:rsidRPr="0028602D">
        <w:rPr>
          <w:rFonts w:ascii="Times New Roman" w:hAnsi="Times New Roman"/>
          <w:sz w:val="24"/>
          <w:szCs w:val="24"/>
        </w:rPr>
        <w:t>Lopes, A. &amp; Pereira, F. (2004). Escritos de trabalho e construção social da ação educativa institucional: (</w:t>
      </w:r>
      <w:proofErr w:type="gramStart"/>
      <w:r w:rsidRPr="0028602D">
        <w:rPr>
          <w:rFonts w:ascii="Times New Roman" w:hAnsi="Times New Roman"/>
          <w:sz w:val="24"/>
          <w:szCs w:val="24"/>
        </w:rPr>
        <w:t>e)feitos</w:t>
      </w:r>
      <w:proofErr w:type="gramEnd"/>
      <w:r w:rsidRPr="0028602D">
        <w:rPr>
          <w:rFonts w:ascii="Times New Roman" w:hAnsi="Times New Roman"/>
          <w:sz w:val="24"/>
          <w:szCs w:val="24"/>
        </w:rPr>
        <w:t xml:space="preserve"> de um processo de investigação-ação. </w:t>
      </w:r>
      <w:r w:rsidRPr="0028602D">
        <w:rPr>
          <w:rFonts w:ascii="Times New Roman" w:hAnsi="Times New Roman"/>
          <w:i/>
          <w:iCs/>
          <w:sz w:val="24"/>
          <w:szCs w:val="24"/>
        </w:rPr>
        <w:t>Educação, Sociedade e Cultura</w:t>
      </w:r>
      <w:r w:rsidRPr="0028602D">
        <w:rPr>
          <w:rFonts w:ascii="Times New Roman" w:hAnsi="Times New Roman"/>
          <w:sz w:val="24"/>
          <w:szCs w:val="24"/>
        </w:rPr>
        <w:t>, (22), 109-132.</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 xml:space="preserve">Marques, A., Cibele, C., Matos, F., Menezes, I., Nunes, L., </w:t>
      </w:r>
      <w:proofErr w:type="spellStart"/>
      <w:r w:rsidRPr="0028602D">
        <w:rPr>
          <w:rFonts w:ascii="Times New Roman" w:hAnsi="Times New Roman" w:cs="Times New Roman"/>
          <w:sz w:val="24"/>
          <w:szCs w:val="24"/>
        </w:rPr>
        <w:t>Paulus</w:t>
      </w:r>
      <w:proofErr w:type="spellEnd"/>
      <w:r w:rsidRPr="0028602D">
        <w:rPr>
          <w:rFonts w:ascii="Times New Roman" w:hAnsi="Times New Roman" w:cs="Times New Roman"/>
          <w:sz w:val="24"/>
          <w:szCs w:val="24"/>
        </w:rPr>
        <w:t xml:space="preserve">, P., Nobre, P., &amp; Fonseca, T. (2010). </w:t>
      </w:r>
      <w:r w:rsidRPr="0028602D">
        <w:rPr>
          <w:rFonts w:ascii="Times New Roman" w:hAnsi="Times New Roman" w:cs="Times New Roman"/>
          <w:i/>
          <w:sz w:val="24"/>
          <w:szCs w:val="24"/>
        </w:rPr>
        <w:t xml:space="preserve">Relatório – Educação para a Cidadania – Proposta Curricular para o 1º, 2º e </w:t>
      </w:r>
      <w:proofErr w:type="gramStart"/>
      <w:r w:rsidRPr="0028602D">
        <w:rPr>
          <w:rFonts w:ascii="Times New Roman" w:hAnsi="Times New Roman" w:cs="Times New Roman"/>
          <w:i/>
          <w:sz w:val="24"/>
          <w:szCs w:val="24"/>
        </w:rPr>
        <w:t>3º ciclos</w:t>
      </w:r>
      <w:proofErr w:type="gramEnd"/>
      <w:r w:rsidRPr="0028602D">
        <w:rPr>
          <w:rFonts w:ascii="Times New Roman" w:hAnsi="Times New Roman" w:cs="Times New Roman"/>
          <w:i/>
          <w:sz w:val="24"/>
          <w:szCs w:val="24"/>
        </w:rPr>
        <w:t xml:space="preserve">. </w:t>
      </w:r>
      <w:r w:rsidR="005D1B55" w:rsidRPr="005D1B55">
        <w:rPr>
          <w:rFonts w:ascii="Times New Roman" w:hAnsi="Times New Roman" w:cs="Times New Roman"/>
          <w:sz w:val="24"/>
          <w:szCs w:val="24"/>
        </w:rPr>
        <w:t>Lisboa</w:t>
      </w:r>
      <w:r w:rsidR="005D1B55">
        <w:rPr>
          <w:rFonts w:ascii="Times New Roman" w:hAnsi="Times New Roman" w:cs="Times New Roman"/>
          <w:i/>
          <w:sz w:val="24"/>
          <w:szCs w:val="24"/>
        </w:rPr>
        <w:t xml:space="preserve"> </w:t>
      </w:r>
      <w:r w:rsidRPr="0028602D">
        <w:rPr>
          <w:rFonts w:ascii="Times New Roman" w:hAnsi="Times New Roman" w:cs="Times New Roman"/>
          <w:sz w:val="24"/>
          <w:szCs w:val="24"/>
        </w:rPr>
        <w:t>ME:DGIDC</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 xml:space="preserve">Ministério da Educação (1997). </w:t>
      </w:r>
      <w:r w:rsidRPr="0028602D">
        <w:rPr>
          <w:rFonts w:ascii="Times New Roman" w:hAnsi="Times New Roman" w:cs="Times New Roman"/>
          <w:i/>
          <w:sz w:val="24"/>
          <w:szCs w:val="24"/>
        </w:rPr>
        <w:t>Orientações Curriculares para a Educação Pré-Escolar. Col. Educação Pré-Escolar</w:t>
      </w:r>
      <w:r w:rsidRPr="0028602D">
        <w:rPr>
          <w:rFonts w:ascii="Times New Roman" w:hAnsi="Times New Roman" w:cs="Times New Roman"/>
          <w:sz w:val="24"/>
          <w:szCs w:val="24"/>
        </w:rPr>
        <w:t>. Lisboa: Departamento de Educação Básica</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eastAsia="Times New Roman" w:hAnsi="Times New Roman" w:cs="Times New Roman"/>
          <w:sz w:val="24"/>
          <w:szCs w:val="24"/>
          <w:lang w:eastAsia="pt-PT"/>
        </w:rPr>
      </w:pPr>
      <w:r w:rsidRPr="0028602D">
        <w:rPr>
          <w:rFonts w:ascii="Times New Roman" w:eastAsia="Times New Roman" w:hAnsi="Times New Roman" w:cs="Times New Roman"/>
          <w:sz w:val="24"/>
          <w:szCs w:val="24"/>
          <w:lang w:eastAsia="pt-PT"/>
        </w:rPr>
        <w:t xml:space="preserve">Ministério da Educação (2006). </w:t>
      </w:r>
      <w:r w:rsidRPr="0028602D">
        <w:rPr>
          <w:rFonts w:ascii="Times New Roman" w:eastAsia="Times New Roman" w:hAnsi="Times New Roman" w:cs="Times New Roman"/>
          <w:i/>
          <w:sz w:val="24"/>
          <w:szCs w:val="24"/>
          <w:lang w:eastAsia="pt-PT"/>
        </w:rPr>
        <w:t>Organização curricular e Programas – Ensino Básico 1º ciclo</w:t>
      </w:r>
      <w:r w:rsidRPr="0028602D">
        <w:rPr>
          <w:rFonts w:ascii="Times New Roman" w:eastAsia="Times New Roman" w:hAnsi="Times New Roman" w:cs="Times New Roman"/>
          <w:sz w:val="24"/>
          <w:szCs w:val="24"/>
          <w:lang w:eastAsia="pt-PT"/>
        </w:rPr>
        <w:t>. (5ª ed.) Mem Martins: Editorial Ministério da Educação</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 xml:space="preserve">Ministério da Educação (2000). </w:t>
      </w:r>
      <w:r w:rsidRPr="0028602D">
        <w:rPr>
          <w:rFonts w:ascii="Times New Roman" w:hAnsi="Times New Roman" w:cs="Times New Roman"/>
          <w:i/>
          <w:sz w:val="24"/>
          <w:szCs w:val="24"/>
        </w:rPr>
        <w:t>Currículo Nacional do Ensino Básico – Competências Essenciais</w:t>
      </w:r>
      <w:r w:rsidRPr="0028602D">
        <w:rPr>
          <w:rFonts w:ascii="Times New Roman" w:hAnsi="Times New Roman" w:cs="Times New Roman"/>
          <w:sz w:val="24"/>
          <w:szCs w:val="24"/>
        </w:rPr>
        <w:t>. Lisboa: Ministério da Educação</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jc w:val="both"/>
        <w:rPr>
          <w:rFonts w:ascii="Times New Roman" w:hAnsi="Times New Roman" w:cs="Times New Roman"/>
          <w:color w:val="000000"/>
          <w:sz w:val="24"/>
          <w:szCs w:val="24"/>
        </w:rPr>
      </w:pPr>
      <w:r w:rsidRPr="0028602D">
        <w:rPr>
          <w:rFonts w:ascii="Times New Roman" w:hAnsi="Times New Roman" w:cs="Times New Roman"/>
          <w:color w:val="000000"/>
          <w:sz w:val="24"/>
          <w:szCs w:val="24"/>
        </w:rPr>
        <w:t xml:space="preserve">Mendonça, M. (1994). </w:t>
      </w:r>
      <w:r w:rsidRPr="0028602D">
        <w:rPr>
          <w:rFonts w:ascii="Times New Roman" w:hAnsi="Times New Roman" w:cs="Times New Roman"/>
          <w:i/>
          <w:iCs/>
          <w:color w:val="000000"/>
          <w:sz w:val="24"/>
          <w:szCs w:val="24"/>
        </w:rPr>
        <w:t>A educadora de infância – traço de união entre a teoria e a prática</w:t>
      </w:r>
      <w:r w:rsidRPr="0028602D">
        <w:rPr>
          <w:rFonts w:ascii="Times New Roman" w:hAnsi="Times New Roman" w:cs="Times New Roman"/>
          <w:color w:val="000000"/>
          <w:sz w:val="24"/>
          <w:szCs w:val="24"/>
        </w:rPr>
        <w:t xml:space="preserve">. Coleções horizontes da Didática. Porto: Edições Asa. </w:t>
      </w:r>
    </w:p>
    <w:p w:rsidR="00B63322" w:rsidRPr="0028602D" w:rsidRDefault="00B63322" w:rsidP="00B63322">
      <w:pPr>
        <w:spacing w:after="0"/>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 xml:space="preserve">Neves, M., C., (2006). </w:t>
      </w:r>
      <w:r w:rsidRPr="0028602D">
        <w:rPr>
          <w:rFonts w:ascii="Times New Roman" w:hAnsi="Times New Roman" w:cs="Times New Roman"/>
          <w:i/>
          <w:sz w:val="24"/>
          <w:szCs w:val="24"/>
        </w:rPr>
        <w:t>Da Vida na Escola – Histórias com crianças dentro</w:t>
      </w:r>
      <w:r w:rsidRPr="0028602D">
        <w:rPr>
          <w:rFonts w:ascii="Times New Roman" w:hAnsi="Times New Roman" w:cs="Times New Roman"/>
          <w:sz w:val="24"/>
          <w:szCs w:val="24"/>
        </w:rPr>
        <w:t>. Porto: ASA Editores</w:t>
      </w:r>
    </w:p>
    <w:p w:rsidR="00B63322" w:rsidRPr="0028602D" w:rsidRDefault="00B63322" w:rsidP="00B63322">
      <w:pPr>
        <w:spacing w:after="0" w:line="360" w:lineRule="auto"/>
        <w:jc w:val="both"/>
        <w:rPr>
          <w:rFonts w:ascii="Times New Roman" w:hAnsi="Times New Roman" w:cs="Times New Roman"/>
          <w:sz w:val="24"/>
          <w:szCs w:val="24"/>
        </w:rPr>
      </w:pPr>
    </w:p>
    <w:p w:rsidR="00B63322"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 xml:space="preserve">Niza, S., (2005). </w:t>
      </w:r>
      <w:r w:rsidRPr="0028602D">
        <w:rPr>
          <w:rFonts w:ascii="Times New Roman" w:hAnsi="Times New Roman" w:cs="Times New Roman"/>
          <w:i/>
          <w:sz w:val="24"/>
          <w:szCs w:val="24"/>
        </w:rPr>
        <w:t>Educação como uma Estrutura Democrática Participada</w:t>
      </w:r>
      <w:r w:rsidRPr="0028602D">
        <w:rPr>
          <w:rFonts w:ascii="Times New Roman" w:hAnsi="Times New Roman" w:cs="Times New Roman"/>
          <w:sz w:val="24"/>
          <w:szCs w:val="24"/>
        </w:rPr>
        <w:t xml:space="preserve">, Contributos Teóricos – O Modelo do MEM. Recuperado em 11 de março de 2012, de </w:t>
      </w:r>
      <w:r w:rsidR="00AD0533" w:rsidRPr="008D2B22">
        <w:rPr>
          <w:rFonts w:ascii="Times New Roman" w:hAnsi="Times New Roman" w:cs="Times New Roman"/>
          <w:sz w:val="24"/>
          <w:szCs w:val="24"/>
        </w:rPr>
        <w:t>http://www.movimentoescolamoderna.pt/</w:t>
      </w:r>
    </w:p>
    <w:p w:rsidR="00AD0533" w:rsidRDefault="00AD0533" w:rsidP="00B63322">
      <w:pPr>
        <w:spacing w:after="0" w:line="360" w:lineRule="auto"/>
        <w:jc w:val="both"/>
        <w:rPr>
          <w:rFonts w:ascii="Times New Roman" w:hAnsi="Times New Roman" w:cs="Times New Roman"/>
          <w:sz w:val="24"/>
          <w:szCs w:val="24"/>
        </w:rPr>
      </w:pPr>
    </w:p>
    <w:p w:rsidR="00AD0533" w:rsidRPr="00AD0533" w:rsidRDefault="00AD0533" w:rsidP="00B63322">
      <w:pPr>
        <w:spacing w:after="0" w:line="360" w:lineRule="auto"/>
        <w:jc w:val="both"/>
        <w:rPr>
          <w:rFonts w:ascii="Times New Roman" w:hAnsi="Times New Roman" w:cs="Times New Roman"/>
          <w:sz w:val="24"/>
          <w:szCs w:val="24"/>
        </w:rPr>
      </w:pPr>
      <w:r w:rsidRPr="00AD0533">
        <w:rPr>
          <w:rFonts w:ascii="Times New Roman" w:hAnsi="Times New Roman" w:cs="Times New Roman"/>
          <w:color w:val="2A2A2A"/>
          <w:sz w:val="24"/>
          <w:szCs w:val="24"/>
        </w:rPr>
        <w:t xml:space="preserve">Niza, S. (2007). O modelo curricular de educação pré-escolar da escola moderna portuguesa. </w:t>
      </w:r>
      <w:proofErr w:type="gramStart"/>
      <w:r w:rsidRPr="00AD0533">
        <w:rPr>
          <w:rFonts w:ascii="Times New Roman" w:hAnsi="Times New Roman" w:cs="Times New Roman"/>
          <w:color w:val="2A2A2A"/>
          <w:sz w:val="24"/>
          <w:szCs w:val="24"/>
        </w:rPr>
        <w:t>in</w:t>
      </w:r>
      <w:proofErr w:type="gramEnd"/>
      <w:r w:rsidRPr="00AD0533">
        <w:rPr>
          <w:rFonts w:ascii="Times New Roman" w:hAnsi="Times New Roman" w:cs="Times New Roman"/>
          <w:color w:val="2A2A2A"/>
          <w:sz w:val="24"/>
          <w:szCs w:val="24"/>
        </w:rPr>
        <w:t xml:space="preserve"> J. Oliveira-Formosinho (</w:t>
      </w:r>
      <w:proofErr w:type="spellStart"/>
      <w:r w:rsidRPr="00AD0533">
        <w:rPr>
          <w:rFonts w:ascii="Times New Roman" w:hAnsi="Times New Roman" w:cs="Times New Roman"/>
          <w:color w:val="2A2A2A"/>
          <w:sz w:val="24"/>
          <w:szCs w:val="24"/>
        </w:rPr>
        <w:t>org</w:t>
      </w:r>
      <w:proofErr w:type="spellEnd"/>
      <w:r w:rsidRPr="00AD0533">
        <w:rPr>
          <w:rFonts w:ascii="Times New Roman" w:hAnsi="Times New Roman" w:cs="Times New Roman"/>
          <w:color w:val="2A2A2A"/>
          <w:sz w:val="24"/>
          <w:szCs w:val="24"/>
        </w:rPr>
        <w:t xml:space="preserve">). </w:t>
      </w:r>
      <w:r>
        <w:rPr>
          <w:rFonts w:ascii="Times New Roman" w:hAnsi="Times New Roman" w:cs="Times New Roman"/>
          <w:i/>
          <w:iCs/>
          <w:color w:val="2A2A2A"/>
          <w:sz w:val="24"/>
          <w:szCs w:val="24"/>
        </w:rPr>
        <w:t xml:space="preserve">Modelos Curriculares </w:t>
      </w:r>
      <w:r w:rsidRPr="0028602D">
        <w:rPr>
          <w:rFonts w:ascii="Times New Roman" w:hAnsi="Times New Roman" w:cs="Times New Roman"/>
          <w:i/>
          <w:sz w:val="24"/>
          <w:szCs w:val="24"/>
        </w:rPr>
        <w:t>para a Educação de Infância – Construindo uma práxis de participação</w:t>
      </w:r>
      <w:r w:rsidRPr="00AD0533">
        <w:rPr>
          <w:rFonts w:ascii="Times New Roman" w:hAnsi="Times New Roman" w:cs="Times New Roman"/>
          <w:i/>
          <w:iCs/>
          <w:color w:val="2A2A2A"/>
          <w:sz w:val="24"/>
          <w:szCs w:val="24"/>
        </w:rPr>
        <w:t xml:space="preserve"> </w:t>
      </w:r>
      <w:r w:rsidRPr="00AD0533">
        <w:rPr>
          <w:rFonts w:ascii="Times New Roman" w:hAnsi="Times New Roman" w:cs="Times New Roman"/>
          <w:color w:val="2A2A2A"/>
          <w:sz w:val="24"/>
          <w:szCs w:val="24"/>
        </w:rPr>
        <w:t>(123:142). Porto: Porto Editora</w:t>
      </w:r>
    </w:p>
    <w:p w:rsidR="00B63322" w:rsidRPr="0028602D" w:rsidRDefault="00B63322" w:rsidP="00B63322">
      <w:pPr>
        <w:spacing w:after="0" w:line="360" w:lineRule="auto"/>
        <w:jc w:val="both"/>
        <w:rPr>
          <w:rFonts w:ascii="Times New Roman" w:hAnsi="Times New Roman" w:cs="Times New Roman"/>
          <w:b/>
          <w:sz w:val="24"/>
          <w:szCs w:val="24"/>
        </w:rPr>
      </w:pPr>
    </w:p>
    <w:p w:rsidR="00B63322" w:rsidRPr="0028602D" w:rsidRDefault="00B63322" w:rsidP="00B63322">
      <w:pPr>
        <w:spacing w:after="0" w:line="360" w:lineRule="auto"/>
        <w:jc w:val="both"/>
        <w:rPr>
          <w:rFonts w:ascii="Times New Roman" w:eastAsia="Times New Roman" w:hAnsi="Times New Roman" w:cs="Times New Roman"/>
          <w:sz w:val="24"/>
          <w:szCs w:val="24"/>
          <w:lang w:eastAsia="pt-PT"/>
        </w:rPr>
      </w:pPr>
      <w:r w:rsidRPr="0028602D">
        <w:rPr>
          <w:rFonts w:ascii="Times New Roman" w:eastAsia="Times New Roman" w:hAnsi="Times New Roman" w:cs="Times New Roman"/>
          <w:sz w:val="24"/>
          <w:szCs w:val="24"/>
          <w:lang w:eastAsia="pt-PT"/>
        </w:rPr>
        <w:t xml:space="preserve">Papalia, D., </w:t>
      </w:r>
      <w:proofErr w:type="spellStart"/>
      <w:r w:rsidRPr="0028602D">
        <w:rPr>
          <w:rFonts w:ascii="Times New Roman" w:eastAsia="Times New Roman" w:hAnsi="Times New Roman" w:cs="Times New Roman"/>
          <w:sz w:val="24"/>
          <w:szCs w:val="24"/>
          <w:lang w:eastAsia="pt-PT"/>
        </w:rPr>
        <w:t>Olds</w:t>
      </w:r>
      <w:proofErr w:type="spellEnd"/>
      <w:r w:rsidRPr="0028602D">
        <w:rPr>
          <w:rFonts w:ascii="Times New Roman" w:eastAsia="Times New Roman" w:hAnsi="Times New Roman" w:cs="Times New Roman"/>
          <w:sz w:val="24"/>
          <w:szCs w:val="24"/>
          <w:lang w:eastAsia="pt-PT"/>
        </w:rPr>
        <w:t xml:space="preserve">, S., </w:t>
      </w:r>
      <w:proofErr w:type="spellStart"/>
      <w:r w:rsidRPr="0028602D">
        <w:rPr>
          <w:rFonts w:ascii="Times New Roman" w:eastAsia="Times New Roman" w:hAnsi="Times New Roman" w:cs="Times New Roman"/>
          <w:sz w:val="24"/>
          <w:szCs w:val="24"/>
          <w:lang w:eastAsia="pt-PT"/>
        </w:rPr>
        <w:t>Feldman</w:t>
      </w:r>
      <w:proofErr w:type="spellEnd"/>
      <w:r w:rsidRPr="0028602D">
        <w:rPr>
          <w:rFonts w:ascii="Times New Roman" w:eastAsia="Times New Roman" w:hAnsi="Times New Roman" w:cs="Times New Roman"/>
          <w:sz w:val="24"/>
          <w:szCs w:val="24"/>
          <w:lang w:eastAsia="pt-PT"/>
        </w:rPr>
        <w:t xml:space="preserve">, R., (2001). </w:t>
      </w:r>
      <w:r w:rsidRPr="0028602D">
        <w:rPr>
          <w:rFonts w:ascii="Times New Roman" w:eastAsia="Times New Roman" w:hAnsi="Times New Roman" w:cs="Times New Roman"/>
          <w:i/>
          <w:sz w:val="24"/>
          <w:szCs w:val="24"/>
          <w:lang w:eastAsia="pt-PT"/>
        </w:rPr>
        <w:t>O Mundo da Criança</w:t>
      </w:r>
      <w:r w:rsidRPr="0028602D">
        <w:rPr>
          <w:rFonts w:ascii="Times New Roman" w:eastAsia="Times New Roman" w:hAnsi="Times New Roman" w:cs="Times New Roman"/>
          <w:sz w:val="24"/>
          <w:szCs w:val="24"/>
          <w:lang w:eastAsia="pt-PT"/>
        </w:rPr>
        <w:t xml:space="preserve">. Lisboa: Editora </w:t>
      </w:r>
      <w:proofErr w:type="spellStart"/>
      <w:r w:rsidRPr="0028602D">
        <w:rPr>
          <w:rFonts w:ascii="Times New Roman" w:eastAsia="Times New Roman" w:hAnsi="Times New Roman" w:cs="Times New Roman"/>
          <w:sz w:val="24"/>
          <w:szCs w:val="24"/>
          <w:lang w:eastAsia="pt-PT"/>
        </w:rPr>
        <w:t>McGraw</w:t>
      </w:r>
      <w:proofErr w:type="spellEnd"/>
      <w:r w:rsidRPr="0028602D">
        <w:rPr>
          <w:rFonts w:ascii="Times New Roman" w:eastAsia="Times New Roman" w:hAnsi="Times New Roman" w:cs="Times New Roman"/>
          <w:sz w:val="24"/>
          <w:szCs w:val="24"/>
          <w:lang w:eastAsia="pt-PT"/>
        </w:rPr>
        <w:t>-Hill de Portugal</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 xml:space="preserve">Ribeiro, C., (2003). </w:t>
      </w:r>
      <w:r w:rsidRPr="005D1B55">
        <w:rPr>
          <w:rFonts w:ascii="Times New Roman" w:hAnsi="Times New Roman" w:cs="Times New Roman"/>
          <w:sz w:val="24"/>
          <w:szCs w:val="24"/>
        </w:rPr>
        <w:t>Metacognição: Um Apoio ao Processo de Aprendizagem.</w:t>
      </w:r>
      <w:r w:rsidRPr="0028602D">
        <w:rPr>
          <w:rFonts w:ascii="Times New Roman" w:hAnsi="Times New Roman" w:cs="Times New Roman"/>
          <w:sz w:val="24"/>
          <w:szCs w:val="24"/>
        </w:rPr>
        <w:t xml:space="preserve"> </w:t>
      </w:r>
      <w:r w:rsidRPr="005D1B55">
        <w:rPr>
          <w:rFonts w:ascii="Times New Roman" w:hAnsi="Times New Roman" w:cs="Times New Roman"/>
          <w:i/>
          <w:sz w:val="24"/>
          <w:szCs w:val="24"/>
        </w:rPr>
        <w:t>Psicologia: Reflexão e Critica</w:t>
      </w:r>
      <w:r w:rsidRPr="0028602D">
        <w:rPr>
          <w:rFonts w:ascii="Times New Roman" w:hAnsi="Times New Roman" w:cs="Times New Roman"/>
          <w:sz w:val="24"/>
          <w:szCs w:val="24"/>
        </w:rPr>
        <w:t>, (16), 109-116</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jc w:val="both"/>
        <w:rPr>
          <w:rFonts w:ascii="Times New Roman" w:hAnsi="Times New Roman" w:cs="Times New Roman"/>
          <w:sz w:val="24"/>
          <w:szCs w:val="24"/>
        </w:rPr>
      </w:pPr>
      <w:r w:rsidRPr="0028602D">
        <w:rPr>
          <w:rFonts w:ascii="Times New Roman" w:hAnsi="Times New Roman" w:cs="Times New Roman"/>
          <w:sz w:val="24"/>
          <w:szCs w:val="24"/>
        </w:rPr>
        <w:t xml:space="preserve">Rodrigues, M., (2011). </w:t>
      </w:r>
      <w:r w:rsidRPr="0028602D">
        <w:rPr>
          <w:rFonts w:ascii="Times New Roman" w:hAnsi="Times New Roman" w:cs="Times New Roman"/>
          <w:i/>
          <w:sz w:val="24"/>
          <w:szCs w:val="24"/>
        </w:rPr>
        <w:t>Projeto Curricular da Sala C da EB1/JI do Bacelo</w:t>
      </w:r>
      <w:r w:rsidRPr="0028602D">
        <w:rPr>
          <w:rFonts w:ascii="Times New Roman" w:hAnsi="Times New Roman" w:cs="Times New Roman"/>
          <w:sz w:val="24"/>
          <w:szCs w:val="24"/>
        </w:rPr>
        <w:t>, Évora</w:t>
      </w:r>
    </w:p>
    <w:p w:rsidR="00B63322" w:rsidRPr="0028602D" w:rsidRDefault="00B63322" w:rsidP="00B63322">
      <w:pPr>
        <w:spacing w:after="0"/>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eastAsia="Times New Roman" w:hAnsi="Times New Roman" w:cs="Times New Roman"/>
          <w:sz w:val="24"/>
          <w:szCs w:val="24"/>
          <w:lang w:eastAsia="pt-PT"/>
        </w:rPr>
      </w:pPr>
      <w:proofErr w:type="spellStart"/>
      <w:r w:rsidRPr="0028602D">
        <w:rPr>
          <w:rFonts w:ascii="Times New Roman" w:eastAsia="Times New Roman" w:hAnsi="Times New Roman" w:cs="Times New Roman"/>
          <w:sz w:val="24"/>
          <w:szCs w:val="24"/>
          <w:lang w:eastAsia="pt-PT"/>
        </w:rPr>
        <w:t>Rogoff</w:t>
      </w:r>
      <w:proofErr w:type="spellEnd"/>
      <w:r w:rsidRPr="0028602D">
        <w:rPr>
          <w:rFonts w:ascii="Times New Roman" w:eastAsia="Times New Roman" w:hAnsi="Times New Roman" w:cs="Times New Roman"/>
          <w:sz w:val="24"/>
          <w:szCs w:val="24"/>
          <w:lang w:eastAsia="pt-PT"/>
        </w:rPr>
        <w:t xml:space="preserve">, B., </w:t>
      </w:r>
      <w:proofErr w:type="spellStart"/>
      <w:r w:rsidRPr="0028602D">
        <w:rPr>
          <w:rFonts w:ascii="Times New Roman" w:eastAsia="Times New Roman" w:hAnsi="Times New Roman" w:cs="Times New Roman"/>
          <w:sz w:val="24"/>
          <w:szCs w:val="24"/>
          <w:lang w:eastAsia="pt-PT"/>
        </w:rPr>
        <w:t>Matusov</w:t>
      </w:r>
      <w:proofErr w:type="spellEnd"/>
      <w:r w:rsidRPr="0028602D">
        <w:rPr>
          <w:rFonts w:ascii="Times New Roman" w:eastAsia="Times New Roman" w:hAnsi="Times New Roman" w:cs="Times New Roman"/>
          <w:sz w:val="24"/>
          <w:szCs w:val="24"/>
          <w:lang w:eastAsia="pt-PT"/>
        </w:rPr>
        <w:t xml:space="preserve">, E., </w:t>
      </w:r>
      <w:proofErr w:type="spellStart"/>
      <w:r w:rsidRPr="0028602D">
        <w:rPr>
          <w:rFonts w:ascii="Times New Roman" w:eastAsia="Times New Roman" w:hAnsi="Times New Roman" w:cs="Times New Roman"/>
          <w:sz w:val="24"/>
          <w:szCs w:val="24"/>
          <w:lang w:eastAsia="pt-PT"/>
        </w:rPr>
        <w:t>White</w:t>
      </w:r>
      <w:proofErr w:type="spellEnd"/>
      <w:r w:rsidRPr="0028602D">
        <w:rPr>
          <w:rFonts w:ascii="Times New Roman" w:eastAsia="Times New Roman" w:hAnsi="Times New Roman" w:cs="Times New Roman"/>
          <w:sz w:val="24"/>
          <w:szCs w:val="24"/>
          <w:lang w:eastAsia="pt-PT"/>
        </w:rPr>
        <w:t xml:space="preserve">, C., (s/d) </w:t>
      </w:r>
      <w:r w:rsidRPr="005D1B55">
        <w:rPr>
          <w:rFonts w:ascii="Times New Roman" w:eastAsia="Times New Roman" w:hAnsi="Times New Roman" w:cs="Times New Roman"/>
          <w:sz w:val="24"/>
          <w:szCs w:val="24"/>
          <w:lang w:eastAsia="pt-PT"/>
        </w:rPr>
        <w:t>Modelos de Ensino e Aprendizagem: A Participação em uma Comunidade de Aprendizes</w:t>
      </w:r>
      <w:r w:rsidRPr="0028602D">
        <w:rPr>
          <w:rFonts w:ascii="Times New Roman" w:eastAsia="Times New Roman" w:hAnsi="Times New Roman" w:cs="Times New Roman"/>
          <w:i/>
          <w:sz w:val="24"/>
          <w:szCs w:val="24"/>
          <w:lang w:eastAsia="pt-PT"/>
        </w:rPr>
        <w:t>.</w:t>
      </w:r>
      <w:r w:rsidRPr="0028602D">
        <w:rPr>
          <w:rFonts w:ascii="Times New Roman" w:eastAsia="Times New Roman" w:hAnsi="Times New Roman" w:cs="Times New Roman"/>
          <w:sz w:val="24"/>
          <w:szCs w:val="24"/>
          <w:lang w:eastAsia="pt-PT"/>
        </w:rPr>
        <w:t xml:space="preserve"> In </w:t>
      </w:r>
      <w:proofErr w:type="spellStart"/>
      <w:r w:rsidRPr="0028602D">
        <w:rPr>
          <w:rFonts w:ascii="Times New Roman" w:eastAsia="Times New Roman" w:hAnsi="Times New Roman" w:cs="Times New Roman"/>
          <w:sz w:val="24"/>
          <w:szCs w:val="24"/>
          <w:lang w:eastAsia="pt-PT"/>
        </w:rPr>
        <w:t>Olson</w:t>
      </w:r>
      <w:proofErr w:type="spellEnd"/>
      <w:r w:rsidRPr="0028602D">
        <w:rPr>
          <w:rFonts w:ascii="Times New Roman" w:eastAsia="Times New Roman" w:hAnsi="Times New Roman" w:cs="Times New Roman"/>
          <w:sz w:val="24"/>
          <w:szCs w:val="24"/>
          <w:lang w:eastAsia="pt-PT"/>
        </w:rPr>
        <w:t xml:space="preserve"> &amp;Torrance, </w:t>
      </w:r>
      <w:r w:rsidRPr="005D1B55">
        <w:rPr>
          <w:rFonts w:ascii="Times New Roman" w:eastAsia="Times New Roman" w:hAnsi="Times New Roman" w:cs="Times New Roman"/>
          <w:i/>
          <w:sz w:val="24"/>
          <w:szCs w:val="24"/>
          <w:lang w:eastAsia="pt-PT"/>
        </w:rPr>
        <w:t>Educação e desenvolvimento Humano</w:t>
      </w:r>
      <w:r w:rsidRPr="0028602D">
        <w:rPr>
          <w:rFonts w:ascii="Times New Roman" w:eastAsia="Times New Roman" w:hAnsi="Times New Roman" w:cs="Times New Roman"/>
          <w:sz w:val="24"/>
          <w:szCs w:val="24"/>
          <w:lang w:eastAsia="pt-PT"/>
        </w:rPr>
        <w:t>, Porto Alegre: Artmed, 322-344</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623DC0">
        <w:rPr>
          <w:rFonts w:ascii="Times New Roman" w:hAnsi="Times New Roman"/>
          <w:sz w:val="24"/>
          <w:szCs w:val="24"/>
          <w:lang w:val="en-US"/>
        </w:rPr>
        <w:t xml:space="preserve">Watkins, C. (2005). Classrooms as learning communities: a review of research. </w:t>
      </w:r>
      <w:r w:rsidRPr="0028602D">
        <w:rPr>
          <w:rFonts w:ascii="Times New Roman" w:hAnsi="Times New Roman"/>
          <w:i/>
          <w:iCs/>
          <w:sz w:val="24"/>
          <w:szCs w:val="24"/>
        </w:rPr>
        <w:t xml:space="preserve">London </w:t>
      </w:r>
      <w:proofErr w:type="spellStart"/>
      <w:r w:rsidRPr="0028602D">
        <w:rPr>
          <w:rFonts w:ascii="Times New Roman" w:hAnsi="Times New Roman"/>
          <w:i/>
          <w:iCs/>
          <w:sz w:val="24"/>
          <w:szCs w:val="24"/>
        </w:rPr>
        <w:t>Review</w:t>
      </w:r>
      <w:proofErr w:type="spellEnd"/>
      <w:r w:rsidRPr="0028602D">
        <w:rPr>
          <w:rFonts w:ascii="Times New Roman" w:hAnsi="Times New Roman"/>
          <w:i/>
          <w:iCs/>
          <w:sz w:val="24"/>
          <w:szCs w:val="24"/>
        </w:rPr>
        <w:t xml:space="preserve"> </w:t>
      </w:r>
      <w:proofErr w:type="spellStart"/>
      <w:r w:rsidRPr="0028602D">
        <w:rPr>
          <w:rFonts w:ascii="Times New Roman" w:hAnsi="Times New Roman"/>
          <w:i/>
          <w:iCs/>
          <w:sz w:val="24"/>
          <w:szCs w:val="24"/>
        </w:rPr>
        <w:t>of</w:t>
      </w:r>
      <w:proofErr w:type="spellEnd"/>
      <w:r w:rsidRPr="0028602D">
        <w:rPr>
          <w:rFonts w:ascii="Times New Roman" w:hAnsi="Times New Roman"/>
          <w:i/>
          <w:iCs/>
          <w:sz w:val="24"/>
          <w:szCs w:val="24"/>
        </w:rPr>
        <w:t xml:space="preserve"> </w:t>
      </w:r>
      <w:proofErr w:type="spellStart"/>
      <w:r w:rsidRPr="0028602D">
        <w:rPr>
          <w:rFonts w:ascii="Times New Roman" w:hAnsi="Times New Roman"/>
          <w:i/>
          <w:iCs/>
          <w:sz w:val="24"/>
          <w:szCs w:val="24"/>
        </w:rPr>
        <w:t>Education</w:t>
      </w:r>
      <w:proofErr w:type="spellEnd"/>
      <w:r w:rsidRPr="0028602D">
        <w:rPr>
          <w:rFonts w:ascii="Times New Roman" w:hAnsi="Times New Roman"/>
          <w:sz w:val="24"/>
          <w:szCs w:val="24"/>
        </w:rPr>
        <w:t xml:space="preserve">, </w:t>
      </w:r>
      <w:proofErr w:type="gramStart"/>
      <w:r w:rsidRPr="0028602D">
        <w:rPr>
          <w:rFonts w:ascii="Times New Roman" w:hAnsi="Times New Roman"/>
          <w:i/>
          <w:iCs/>
          <w:sz w:val="24"/>
          <w:szCs w:val="24"/>
        </w:rPr>
        <w:t>3</w:t>
      </w:r>
      <w:r w:rsidRPr="0028602D">
        <w:rPr>
          <w:rFonts w:ascii="Times New Roman" w:hAnsi="Times New Roman"/>
          <w:sz w:val="24"/>
          <w:szCs w:val="24"/>
        </w:rPr>
        <w:t>(1</w:t>
      </w:r>
      <w:proofErr w:type="gramEnd"/>
      <w:r w:rsidRPr="0028602D">
        <w:rPr>
          <w:rFonts w:ascii="Times New Roman" w:hAnsi="Times New Roman"/>
          <w:sz w:val="24"/>
          <w:szCs w:val="24"/>
        </w:rPr>
        <w:t>), 47-64.</w:t>
      </w:r>
    </w:p>
    <w:p w:rsidR="00B63322" w:rsidRPr="0028602D" w:rsidRDefault="00B63322" w:rsidP="00B63322">
      <w:pPr>
        <w:spacing w:after="0" w:line="360" w:lineRule="auto"/>
        <w:jc w:val="both"/>
        <w:rPr>
          <w:rFonts w:ascii="Times New Roman" w:eastAsia="Times New Roman" w:hAnsi="Times New Roman" w:cs="Times New Roman"/>
          <w:sz w:val="24"/>
          <w:szCs w:val="24"/>
          <w:lang w:eastAsia="pt-PT"/>
        </w:rPr>
      </w:pPr>
    </w:p>
    <w:p w:rsidR="00B63322" w:rsidRPr="0028602D" w:rsidRDefault="00B63322" w:rsidP="00B63322">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28602D">
        <w:rPr>
          <w:rFonts w:ascii="Times New Roman" w:hAnsi="Times New Roman" w:cs="Times New Roman"/>
          <w:color w:val="000000"/>
          <w:sz w:val="24"/>
          <w:szCs w:val="24"/>
        </w:rPr>
        <w:t>Zabalza</w:t>
      </w:r>
      <w:proofErr w:type="spellEnd"/>
      <w:r w:rsidRPr="0028602D">
        <w:rPr>
          <w:rFonts w:ascii="Times New Roman" w:hAnsi="Times New Roman" w:cs="Times New Roman"/>
          <w:color w:val="000000"/>
          <w:sz w:val="24"/>
          <w:szCs w:val="24"/>
        </w:rPr>
        <w:t xml:space="preserve">, M., (1998). </w:t>
      </w:r>
      <w:r w:rsidRPr="0028602D">
        <w:rPr>
          <w:rFonts w:ascii="Times New Roman" w:hAnsi="Times New Roman" w:cs="Times New Roman"/>
          <w:i/>
          <w:iCs/>
          <w:color w:val="000000"/>
          <w:sz w:val="24"/>
          <w:szCs w:val="24"/>
        </w:rPr>
        <w:t>Didática da Educação Infantil</w:t>
      </w:r>
      <w:r w:rsidRPr="0028602D">
        <w:rPr>
          <w:rFonts w:ascii="Times New Roman" w:hAnsi="Times New Roman" w:cs="Times New Roman"/>
          <w:color w:val="000000"/>
          <w:sz w:val="24"/>
          <w:szCs w:val="24"/>
        </w:rPr>
        <w:t xml:space="preserve">. Coleção Horizontes da Didática. Rio Tinto: Edições ASA </w:t>
      </w:r>
    </w:p>
    <w:p w:rsidR="00B63322" w:rsidRPr="0028602D" w:rsidRDefault="00B63322" w:rsidP="00B63322">
      <w:pPr>
        <w:spacing w:after="0" w:line="360" w:lineRule="auto"/>
        <w:jc w:val="both"/>
        <w:rPr>
          <w:rFonts w:ascii="Times New Roman" w:eastAsia="Times New Roman" w:hAnsi="Times New Roman" w:cs="Times New Roman"/>
          <w:sz w:val="24"/>
          <w:szCs w:val="24"/>
          <w:lang w:eastAsia="pt-PT"/>
        </w:rPr>
      </w:pPr>
    </w:p>
    <w:p w:rsidR="00B63322" w:rsidRPr="0028602D" w:rsidRDefault="00B63322" w:rsidP="00B63322">
      <w:pPr>
        <w:spacing w:after="0" w:line="360" w:lineRule="auto"/>
        <w:jc w:val="both"/>
        <w:rPr>
          <w:rFonts w:ascii="Times New Roman" w:eastAsia="Times New Roman" w:hAnsi="Times New Roman" w:cs="Times New Roman"/>
          <w:sz w:val="24"/>
          <w:szCs w:val="24"/>
          <w:lang w:eastAsia="pt-PT"/>
        </w:rPr>
      </w:pPr>
    </w:p>
    <w:p w:rsidR="00B63322" w:rsidRPr="0028602D" w:rsidRDefault="00B63322" w:rsidP="00B63322">
      <w:pPr>
        <w:spacing w:after="0" w:line="360" w:lineRule="auto"/>
        <w:jc w:val="both"/>
        <w:rPr>
          <w:rFonts w:ascii="Times New Roman" w:eastAsia="Times New Roman" w:hAnsi="Times New Roman" w:cs="Times New Roman"/>
          <w:b/>
          <w:sz w:val="24"/>
          <w:szCs w:val="24"/>
          <w:u w:val="single"/>
          <w:lang w:eastAsia="pt-PT"/>
        </w:rPr>
      </w:pPr>
      <w:r w:rsidRPr="0028602D">
        <w:rPr>
          <w:rFonts w:ascii="Times New Roman" w:eastAsia="Times New Roman" w:hAnsi="Times New Roman" w:cs="Times New Roman"/>
          <w:b/>
          <w:sz w:val="24"/>
          <w:szCs w:val="24"/>
          <w:u w:val="single"/>
          <w:lang w:eastAsia="pt-PT"/>
        </w:rPr>
        <w:t>Legislação</w:t>
      </w: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DL nº 241/2001, de 30 de agosto, (Aprova os perfis específicos de desempenho profissional do educador de infância e do professor do 1º ciclo do ensino básico)</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DL nº 5/97 de 10 de fevereiro, (consagra o ordenamento jurídico da educação pré-escolar, na sequencia da Lei bases do Sistema Educativo)</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Lei n.º 49/2005 de 30 de agosto (Lei de Bases do Sistema Educativo)</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DL n.º 240/2001 de 30 de agosto (Aprova os perfis gerais de desempenho profissional do educador de infância e dos professores dos ensinos básico e secundário)</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b/>
          <w:sz w:val="24"/>
          <w:szCs w:val="24"/>
          <w:u w:val="single"/>
        </w:rPr>
      </w:pPr>
      <w:proofErr w:type="gramStart"/>
      <w:r w:rsidRPr="0028602D">
        <w:rPr>
          <w:rFonts w:ascii="Times New Roman" w:hAnsi="Times New Roman" w:cs="Times New Roman"/>
          <w:b/>
          <w:sz w:val="24"/>
          <w:szCs w:val="24"/>
          <w:u w:val="single"/>
        </w:rPr>
        <w:t>Sites</w:t>
      </w:r>
      <w:proofErr w:type="gramEnd"/>
      <w:r w:rsidRPr="0028602D">
        <w:rPr>
          <w:rFonts w:ascii="Times New Roman" w:hAnsi="Times New Roman" w:cs="Times New Roman"/>
          <w:b/>
          <w:sz w:val="24"/>
          <w:szCs w:val="24"/>
          <w:u w:val="single"/>
        </w:rPr>
        <w:t xml:space="preserve"> consultados</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autoSpaceDE w:val="0"/>
        <w:autoSpaceDN w:val="0"/>
        <w:adjustRightInd w:val="0"/>
        <w:spacing w:after="0" w:line="360" w:lineRule="auto"/>
        <w:jc w:val="both"/>
        <w:rPr>
          <w:rFonts w:ascii="Times New Roman" w:hAnsi="Times New Roman" w:cs="Times New Roman"/>
          <w:color w:val="000000"/>
          <w:sz w:val="24"/>
          <w:szCs w:val="24"/>
        </w:rPr>
      </w:pPr>
      <w:r w:rsidRPr="0028602D">
        <w:rPr>
          <w:rFonts w:ascii="Times New Roman" w:hAnsi="Times New Roman" w:cs="Times New Roman"/>
          <w:color w:val="000000"/>
          <w:sz w:val="24"/>
          <w:szCs w:val="24"/>
        </w:rPr>
        <w:t xml:space="preserve">Ministério da educação, </w:t>
      </w:r>
      <w:r w:rsidRPr="0028602D">
        <w:rPr>
          <w:rFonts w:ascii="Times New Roman" w:hAnsi="Times New Roman" w:cs="Times New Roman"/>
          <w:i/>
          <w:iCs/>
          <w:color w:val="000000"/>
          <w:sz w:val="24"/>
          <w:szCs w:val="24"/>
        </w:rPr>
        <w:t xml:space="preserve">Metas de aprendizagem </w:t>
      </w:r>
      <w:r w:rsidRPr="0028602D">
        <w:rPr>
          <w:rFonts w:ascii="Times New Roman" w:hAnsi="Times New Roman" w:cs="Times New Roman"/>
          <w:color w:val="000000"/>
          <w:sz w:val="24"/>
          <w:szCs w:val="24"/>
        </w:rPr>
        <w:t xml:space="preserve">– DGIDC. Consultado no dia 12/03/2012, Disponível </w:t>
      </w:r>
      <w:proofErr w:type="gramStart"/>
      <w:r w:rsidRPr="0028602D">
        <w:rPr>
          <w:rFonts w:ascii="Times New Roman" w:hAnsi="Times New Roman" w:cs="Times New Roman"/>
          <w:color w:val="000000"/>
          <w:sz w:val="24"/>
          <w:szCs w:val="24"/>
        </w:rPr>
        <w:t>em</w:t>
      </w:r>
      <w:proofErr w:type="gramEnd"/>
      <w:r w:rsidRPr="0028602D">
        <w:rPr>
          <w:rFonts w:ascii="Times New Roman" w:hAnsi="Times New Roman" w:cs="Times New Roman"/>
          <w:color w:val="000000"/>
          <w:sz w:val="24"/>
          <w:szCs w:val="24"/>
        </w:rPr>
        <w:t>: www.metasdeaprendizagem.min-edu.pt</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sz w:val="24"/>
          <w:szCs w:val="24"/>
        </w:rPr>
        <w:t xml:space="preserve">Dicionário da Língua Portuguesa On-Line, Consultado no dia 13/03/2012, Disponível </w:t>
      </w:r>
      <w:proofErr w:type="gramStart"/>
      <w:r w:rsidRPr="0028602D">
        <w:rPr>
          <w:rFonts w:ascii="Times New Roman" w:hAnsi="Times New Roman" w:cs="Times New Roman"/>
          <w:sz w:val="24"/>
          <w:szCs w:val="24"/>
        </w:rPr>
        <w:t>em</w:t>
      </w:r>
      <w:proofErr w:type="gramEnd"/>
      <w:r w:rsidRPr="0028602D">
        <w:rPr>
          <w:rFonts w:ascii="Times New Roman" w:hAnsi="Times New Roman" w:cs="Times New Roman"/>
          <w:sz w:val="24"/>
          <w:szCs w:val="24"/>
        </w:rPr>
        <w:t>: www.priberam.pt</w:t>
      </w:r>
    </w:p>
    <w:p w:rsidR="00B63322" w:rsidRPr="0028602D" w:rsidRDefault="00B63322" w:rsidP="00B63322">
      <w:pPr>
        <w:autoSpaceDE w:val="0"/>
        <w:autoSpaceDN w:val="0"/>
        <w:adjustRightInd w:val="0"/>
        <w:spacing w:after="0" w:line="360" w:lineRule="auto"/>
        <w:jc w:val="both"/>
        <w:rPr>
          <w:rFonts w:ascii="Times New Roman" w:hAnsi="Times New Roman" w:cs="Times New Roman"/>
          <w:color w:val="000000"/>
          <w:sz w:val="24"/>
          <w:szCs w:val="24"/>
        </w:rPr>
      </w:pP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cs="Times New Roman"/>
          <w:bCs/>
          <w:sz w:val="24"/>
          <w:szCs w:val="24"/>
        </w:rPr>
        <w:t xml:space="preserve">Currículo e Programas </w:t>
      </w:r>
      <w:r w:rsidRPr="0028602D">
        <w:rPr>
          <w:rStyle w:val="copyred021"/>
          <w:rFonts w:ascii="Times New Roman" w:hAnsi="Times New Roman" w:cs="Times New Roman"/>
          <w:bCs/>
          <w:color w:val="auto"/>
          <w:sz w:val="24"/>
          <w:szCs w:val="24"/>
        </w:rPr>
        <w:t xml:space="preserve">Educação para a Cidadania, DGIDC. Consultado no dia 09/03/2012, Disponível </w:t>
      </w:r>
      <w:proofErr w:type="gramStart"/>
      <w:r w:rsidRPr="0028602D">
        <w:rPr>
          <w:rStyle w:val="copyred021"/>
          <w:rFonts w:ascii="Times New Roman" w:hAnsi="Times New Roman" w:cs="Times New Roman"/>
          <w:bCs/>
          <w:color w:val="auto"/>
          <w:sz w:val="24"/>
          <w:szCs w:val="24"/>
        </w:rPr>
        <w:t>em</w:t>
      </w:r>
      <w:proofErr w:type="gramEnd"/>
      <w:r w:rsidRPr="0028602D">
        <w:rPr>
          <w:rStyle w:val="copyred021"/>
          <w:rFonts w:ascii="Times New Roman" w:hAnsi="Times New Roman" w:cs="Times New Roman"/>
          <w:bCs/>
          <w:color w:val="auto"/>
          <w:sz w:val="24"/>
          <w:szCs w:val="24"/>
        </w:rPr>
        <w:t xml:space="preserve">: </w:t>
      </w:r>
      <w:r w:rsidRPr="0028602D">
        <w:rPr>
          <w:rFonts w:ascii="Times New Roman" w:hAnsi="Times New Roman" w:cs="Times New Roman"/>
          <w:sz w:val="24"/>
          <w:szCs w:val="24"/>
        </w:rPr>
        <w:t>www.dgidc.min-edu.pt/educacaocidadania</w:t>
      </w:r>
    </w:p>
    <w:p w:rsidR="00B63322" w:rsidRPr="0028602D" w:rsidRDefault="00B63322" w:rsidP="00B63322">
      <w:pPr>
        <w:spacing w:after="0" w:line="360" w:lineRule="auto"/>
        <w:jc w:val="both"/>
        <w:rPr>
          <w:rFonts w:ascii="Times New Roman" w:hAnsi="Times New Roman" w:cs="Times New Roman"/>
          <w:sz w:val="24"/>
          <w:szCs w:val="24"/>
        </w:rPr>
      </w:pPr>
    </w:p>
    <w:p w:rsidR="00B63322" w:rsidRPr="0028602D" w:rsidRDefault="00B63322" w:rsidP="00B63322">
      <w:pPr>
        <w:spacing w:line="360" w:lineRule="auto"/>
        <w:jc w:val="both"/>
        <w:rPr>
          <w:rFonts w:ascii="Times New Roman" w:hAnsi="Times New Roman" w:cs="Times New Roman"/>
          <w:sz w:val="24"/>
          <w:szCs w:val="24"/>
        </w:rPr>
      </w:pPr>
      <w:r w:rsidRPr="0028602D">
        <w:rPr>
          <w:rFonts w:ascii="Times New Roman" w:hAnsi="Times New Roman" w:cs="Times New Roman"/>
          <w:sz w:val="24"/>
          <w:szCs w:val="24"/>
        </w:rPr>
        <w:t xml:space="preserve">Movimento da escola Moderna, Consultado no dia 11/03/2012, Disponível </w:t>
      </w:r>
      <w:proofErr w:type="gramStart"/>
      <w:r w:rsidRPr="0028602D">
        <w:rPr>
          <w:rFonts w:ascii="Times New Roman" w:hAnsi="Times New Roman" w:cs="Times New Roman"/>
          <w:sz w:val="24"/>
          <w:szCs w:val="24"/>
        </w:rPr>
        <w:t>em</w:t>
      </w:r>
      <w:proofErr w:type="gramEnd"/>
      <w:r w:rsidRPr="0028602D">
        <w:rPr>
          <w:rFonts w:ascii="Times New Roman" w:hAnsi="Times New Roman" w:cs="Times New Roman"/>
          <w:sz w:val="24"/>
          <w:szCs w:val="24"/>
        </w:rPr>
        <w:t>: www.movimentoescolamoderna.pt</w:t>
      </w:r>
    </w:p>
    <w:p w:rsidR="00B63322" w:rsidRPr="0028602D" w:rsidRDefault="00B63322">
      <w:pPr>
        <w:rPr>
          <w:rFonts w:ascii="Times New Roman" w:hAnsi="Times New Roman" w:cs="Times New Roman"/>
          <w:b/>
          <w:sz w:val="28"/>
          <w:szCs w:val="28"/>
        </w:rPr>
      </w:pPr>
      <w:r w:rsidRPr="0028602D">
        <w:rPr>
          <w:rFonts w:ascii="Times New Roman" w:hAnsi="Times New Roman" w:cs="Times New Roman"/>
          <w:b/>
          <w:sz w:val="28"/>
          <w:szCs w:val="28"/>
        </w:rPr>
        <w:br w:type="page"/>
      </w:r>
    </w:p>
    <w:p w:rsidR="00B63322" w:rsidRPr="0028602D" w:rsidRDefault="00B63322">
      <w:pPr>
        <w:rPr>
          <w:rFonts w:ascii="Times New Roman" w:hAnsi="Times New Roman" w:cs="Times New Roman"/>
          <w:b/>
          <w:i/>
          <w:sz w:val="28"/>
          <w:szCs w:val="28"/>
        </w:rPr>
      </w:pPr>
      <w:r w:rsidRPr="0028602D">
        <w:rPr>
          <w:rFonts w:ascii="Times New Roman" w:hAnsi="Times New Roman" w:cs="Times New Roman"/>
          <w:b/>
          <w:sz w:val="28"/>
          <w:szCs w:val="28"/>
        </w:rPr>
        <w:lastRenderedPageBreak/>
        <w:t>Anexos</w:t>
      </w:r>
    </w:p>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cs="Times New Roman"/>
          <w:b/>
          <w:sz w:val="24"/>
          <w:szCs w:val="24"/>
          <w:u w:val="single"/>
        </w:rPr>
      </w:pPr>
      <w:r w:rsidRPr="0028602D">
        <w:rPr>
          <w:rFonts w:ascii="Times New Roman" w:hAnsi="Times New Roman" w:cs="Times New Roman"/>
          <w:b/>
          <w:sz w:val="24"/>
          <w:szCs w:val="24"/>
          <w:u w:val="single"/>
        </w:rPr>
        <w:t>Anexo 1</w:t>
      </w:r>
    </w:p>
    <w:p w:rsidR="00B63322" w:rsidRPr="0028602D" w:rsidRDefault="00B63322" w:rsidP="00B63322">
      <w:pPr>
        <w:rPr>
          <w:rFonts w:ascii="Times New Roman" w:hAnsi="Times New Roman" w:cs="Times New Roman"/>
          <w:sz w:val="24"/>
          <w:szCs w:val="24"/>
          <w:u w:val="single"/>
        </w:rPr>
      </w:pPr>
      <w:r w:rsidRPr="0028602D">
        <w:rPr>
          <w:rFonts w:ascii="Times New Roman" w:hAnsi="Times New Roman" w:cs="Times New Roman"/>
          <w:sz w:val="24"/>
          <w:szCs w:val="24"/>
          <w:u w:val="single"/>
        </w:rPr>
        <w:t>Excerto da Planificação Diária (1º ciclo) de dia 06/10/2011 (Jogo das silabas)</w:t>
      </w:r>
    </w:p>
    <w:tbl>
      <w:tblPr>
        <w:tblW w:w="8704"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4"/>
        <w:gridCol w:w="184"/>
        <w:gridCol w:w="5515"/>
        <w:gridCol w:w="160"/>
        <w:gridCol w:w="1551"/>
      </w:tblGrid>
      <w:tr w:rsidR="00E01FA7" w:rsidRPr="0028602D" w:rsidTr="00B63322">
        <w:trPr>
          <w:cantSplit/>
          <w:trHeight w:val="1041"/>
        </w:trPr>
        <w:tc>
          <w:tcPr>
            <w:tcW w:w="1294" w:type="dxa"/>
            <w:vMerge w:val="restart"/>
            <w:tcBorders>
              <w:top w:val="single" w:sz="4" w:space="0" w:color="auto"/>
              <w:left w:val="single" w:sz="4" w:space="0" w:color="auto"/>
              <w:bottom w:val="single" w:sz="4" w:space="0" w:color="auto"/>
              <w:right w:val="single" w:sz="4" w:space="0" w:color="auto"/>
            </w:tcBorders>
            <w:vAlign w:val="center"/>
          </w:tcPr>
          <w:p w:rsidR="00B63322" w:rsidRPr="0028602D" w:rsidRDefault="00B63322" w:rsidP="00B63322">
            <w:pPr>
              <w:spacing w:after="0" w:line="240" w:lineRule="auto"/>
              <w:jc w:val="center"/>
              <w:rPr>
                <w:rFonts w:ascii="Times New Roman" w:eastAsia="Times New Roman" w:hAnsi="Times New Roman" w:cs="Times New Roman"/>
                <w:sz w:val="24"/>
                <w:szCs w:val="24"/>
                <w:lang w:eastAsia="pt-PT"/>
              </w:rPr>
            </w:pPr>
            <w:r w:rsidRPr="0028602D">
              <w:rPr>
                <w:rFonts w:ascii="Times New Roman" w:eastAsia="Times New Roman" w:hAnsi="Times New Roman" w:cs="Times New Roman"/>
                <w:sz w:val="24"/>
                <w:szCs w:val="24"/>
                <w:lang w:eastAsia="pt-PT"/>
              </w:rPr>
              <w:br w:type="page"/>
            </w:r>
            <w:r w:rsidRPr="0028602D">
              <w:rPr>
                <w:rFonts w:ascii="Arial" w:eastAsia="Times New Roman" w:hAnsi="Arial" w:cs="Times New Roman"/>
                <w:noProof/>
                <w:sz w:val="18"/>
                <w:szCs w:val="24"/>
                <w:lang w:eastAsia="pt-PT"/>
              </w:rPr>
              <w:drawing>
                <wp:inline distT="0" distB="0" distL="0" distR="0" wp14:anchorId="40BF03A3" wp14:editId="7AFB5150">
                  <wp:extent cx="714375" cy="800100"/>
                  <wp:effectExtent l="0" t="0" r="9525" b="0"/>
                  <wp:docPr id="108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69"/>
                          <a:stretch>
                            <a:fillRect/>
                          </a:stretch>
                        </pic:blipFill>
                        <pic:spPr bwMode="auto">
                          <a:xfrm>
                            <a:off x="0" y="0"/>
                            <a:ext cx="714375" cy="800100"/>
                          </a:xfrm>
                          <a:prstGeom prst="rect">
                            <a:avLst/>
                          </a:prstGeom>
                          <a:noFill/>
                          <a:ln>
                            <a:noFill/>
                          </a:ln>
                        </pic:spPr>
                      </pic:pic>
                    </a:graphicData>
                  </a:graphic>
                </wp:inline>
              </w:drawing>
            </w:r>
          </w:p>
        </w:tc>
        <w:tc>
          <w:tcPr>
            <w:tcW w:w="184" w:type="dxa"/>
            <w:vMerge w:val="restart"/>
            <w:tcBorders>
              <w:top w:val="nil"/>
              <w:left w:val="nil"/>
              <w:bottom w:val="nil"/>
              <w:right w:val="nil"/>
            </w:tcBorders>
          </w:tcPr>
          <w:p w:rsidR="00B63322" w:rsidRPr="0028602D" w:rsidRDefault="00B63322" w:rsidP="00B63322">
            <w:pPr>
              <w:spacing w:after="0" w:line="240" w:lineRule="auto"/>
              <w:rPr>
                <w:rFonts w:ascii="Arial" w:eastAsia="Times New Roman" w:hAnsi="Arial" w:cs="Times New Roman"/>
                <w:sz w:val="18"/>
                <w:szCs w:val="24"/>
                <w:lang w:eastAsia="pt-PT"/>
              </w:rPr>
            </w:pPr>
          </w:p>
        </w:tc>
        <w:tc>
          <w:tcPr>
            <w:tcW w:w="5515" w:type="dxa"/>
            <w:vMerge w:val="restart"/>
            <w:tcBorders>
              <w:top w:val="single" w:sz="4" w:space="0" w:color="auto"/>
              <w:left w:val="single" w:sz="4" w:space="0" w:color="auto"/>
              <w:bottom w:val="single" w:sz="4" w:space="0" w:color="auto"/>
              <w:right w:val="single" w:sz="4" w:space="0" w:color="auto"/>
            </w:tcBorders>
            <w:shd w:val="pct25" w:color="000000" w:fill="FFFFFF"/>
            <w:vAlign w:val="center"/>
          </w:tcPr>
          <w:p w:rsidR="00B63322" w:rsidRPr="0028602D" w:rsidRDefault="00B63322" w:rsidP="00B63322">
            <w:pPr>
              <w:spacing w:after="0" w:line="240" w:lineRule="auto"/>
              <w:jc w:val="center"/>
              <w:rPr>
                <w:rFonts w:ascii="Arial Black" w:eastAsia="Times New Roman" w:hAnsi="Arial Black" w:cs="Times New Roman"/>
                <w:sz w:val="18"/>
                <w:szCs w:val="18"/>
                <w:lang w:eastAsia="pt-PT"/>
              </w:rPr>
            </w:pPr>
            <w:r w:rsidRPr="0028602D">
              <w:rPr>
                <w:rFonts w:ascii="Arial Black" w:eastAsia="Times New Roman" w:hAnsi="Arial Black" w:cs="Times New Roman"/>
                <w:sz w:val="18"/>
                <w:szCs w:val="18"/>
                <w:lang w:eastAsia="pt-PT"/>
              </w:rPr>
              <w:t>Mestrado em Educação Pré-escolar e Ensino do 1º Ciclo do Ensino Básico</w:t>
            </w:r>
          </w:p>
          <w:p w:rsidR="00B63322" w:rsidRPr="0028602D" w:rsidRDefault="00B63322" w:rsidP="00B63322">
            <w:pPr>
              <w:keepNext/>
              <w:spacing w:after="0" w:line="240" w:lineRule="auto"/>
              <w:jc w:val="center"/>
              <w:outlineLvl w:val="2"/>
              <w:rPr>
                <w:rFonts w:ascii="Arial Black" w:eastAsia="Times New Roman" w:hAnsi="Arial Black" w:cs="Times New Roman"/>
                <w:sz w:val="18"/>
                <w:szCs w:val="18"/>
                <w:lang w:eastAsia="pt-PT"/>
              </w:rPr>
            </w:pPr>
            <w:r w:rsidRPr="0028602D">
              <w:rPr>
                <w:rFonts w:ascii="Arial Black" w:eastAsia="Times New Roman" w:hAnsi="Arial Black" w:cs="Times New Roman"/>
                <w:sz w:val="18"/>
                <w:szCs w:val="18"/>
                <w:lang w:eastAsia="pt-PT"/>
              </w:rPr>
              <w:t>Prática de Ensino Supervisionada em 1º CEB</w:t>
            </w:r>
          </w:p>
          <w:p w:rsidR="00B63322" w:rsidRPr="0028602D" w:rsidRDefault="00B63322" w:rsidP="00B63322">
            <w:pPr>
              <w:keepNext/>
              <w:spacing w:after="0" w:line="240" w:lineRule="auto"/>
              <w:jc w:val="center"/>
              <w:outlineLvl w:val="0"/>
              <w:rPr>
                <w:rFonts w:ascii="Book Antiqua" w:eastAsia="Times New Roman" w:hAnsi="Book Antiqua" w:cs="Times New Roman"/>
                <w:i/>
                <w:sz w:val="18"/>
                <w:szCs w:val="18"/>
                <w:lang w:eastAsia="pt-PT"/>
              </w:rPr>
            </w:pPr>
            <w:r w:rsidRPr="0028602D">
              <w:rPr>
                <w:rFonts w:ascii="Book Antiqua" w:eastAsia="Times New Roman" w:hAnsi="Book Antiqua" w:cs="Times New Roman"/>
                <w:i/>
                <w:sz w:val="18"/>
                <w:szCs w:val="18"/>
                <w:lang w:eastAsia="pt-PT"/>
              </w:rPr>
              <w:t>2011/2012</w:t>
            </w:r>
          </w:p>
          <w:p w:rsidR="00B63322" w:rsidRPr="0028602D" w:rsidRDefault="00B63322" w:rsidP="00B63322">
            <w:pPr>
              <w:keepNext/>
              <w:spacing w:after="0" w:line="240" w:lineRule="auto"/>
              <w:jc w:val="center"/>
              <w:outlineLvl w:val="0"/>
              <w:rPr>
                <w:rFonts w:ascii="Book Antiqua" w:eastAsia="Times New Roman" w:hAnsi="Book Antiqua" w:cs="Times New Roman"/>
                <w:b/>
                <w:i/>
                <w:sz w:val="24"/>
                <w:szCs w:val="20"/>
                <w:lang w:eastAsia="pt-PT"/>
              </w:rPr>
            </w:pPr>
            <w:r w:rsidRPr="0028602D">
              <w:rPr>
                <w:rFonts w:ascii="Book Antiqua" w:eastAsia="Times New Roman" w:hAnsi="Book Antiqua" w:cs="Times New Roman"/>
                <w:b/>
                <w:i/>
                <w:sz w:val="18"/>
                <w:szCs w:val="18"/>
                <w:lang w:eastAsia="pt-PT"/>
              </w:rPr>
              <w:t>Planificação diária Cooperada</w:t>
            </w:r>
            <w:r w:rsidRPr="0028602D">
              <w:rPr>
                <w:rFonts w:ascii="Book Antiqua" w:eastAsia="Times New Roman" w:hAnsi="Book Antiqua" w:cs="Times New Roman"/>
                <w:b/>
                <w:i/>
                <w:sz w:val="28"/>
                <w:szCs w:val="20"/>
                <w:lang w:eastAsia="pt-PT"/>
              </w:rPr>
              <w:t xml:space="preserve">                                </w:t>
            </w:r>
          </w:p>
        </w:tc>
        <w:tc>
          <w:tcPr>
            <w:tcW w:w="160" w:type="dxa"/>
            <w:tcBorders>
              <w:top w:val="nil"/>
              <w:left w:val="nil"/>
              <w:bottom w:val="nil"/>
              <w:right w:val="nil"/>
            </w:tcBorders>
          </w:tcPr>
          <w:p w:rsidR="00B63322" w:rsidRPr="0028602D" w:rsidRDefault="00B63322" w:rsidP="00B63322">
            <w:pPr>
              <w:spacing w:after="0" w:line="240" w:lineRule="auto"/>
              <w:rPr>
                <w:rFonts w:ascii="Arial" w:eastAsia="Times New Roman" w:hAnsi="Arial" w:cs="Times New Roman"/>
                <w:sz w:val="18"/>
                <w:szCs w:val="24"/>
                <w:lang w:eastAsia="pt-PT"/>
              </w:rPr>
            </w:pPr>
          </w:p>
        </w:tc>
        <w:tc>
          <w:tcPr>
            <w:tcW w:w="1551" w:type="dxa"/>
            <w:vMerge w:val="restart"/>
            <w:tcBorders>
              <w:top w:val="single" w:sz="4" w:space="0" w:color="auto"/>
              <w:left w:val="single" w:sz="4" w:space="0" w:color="auto"/>
              <w:bottom w:val="single" w:sz="4" w:space="0" w:color="auto"/>
              <w:right w:val="single" w:sz="4" w:space="0" w:color="auto"/>
            </w:tcBorders>
            <w:vAlign w:val="center"/>
          </w:tcPr>
          <w:p w:rsidR="00B63322" w:rsidRPr="0028602D" w:rsidRDefault="00B63322" w:rsidP="00B63322">
            <w:pPr>
              <w:spacing w:after="0" w:line="240" w:lineRule="auto"/>
              <w:jc w:val="both"/>
              <w:rPr>
                <w:rFonts w:ascii="Arial" w:eastAsia="Times New Roman" w:hAnsi="Arial" w:cs="Times New Roman"/>
                <w:sz w:val="18"/>
                <w:szCs w:val="24"/>
                <w:lang w:eastAsia="pt-PT"/>
              </w:rPr>
            </w:pPr>
          </w:p>
          <w:p w:rsidR="00B63322" w:rsidRPr="0028602D" w:rsidRDefault="00B63322" w:rsidP="00B63322">
            <w:pPr>
              <w:spacing w:after="0" w:line="360" w:lineRule="auto"/>
              <w:jc w:val="both"/>
              <w:rPr>
                <w:rFonts w:ascii="Arial" w:eastAsia="Times New Roman" w:hAnsi="Arial" w:cs="Times New Roman"/>
                <w:sz w:val="18"/>
                <w:szCs w:val="24"/>
                <w:lang w:eastAsia="pt-PT"/>
              </w:rPr>
            </w:pPr>
            <w:r w:rsidRPr="0028602D">
              <w:rPr>
                <w:rFonts w:ascii="Arial" w:eastAsia="Times New Roman" w:hAnsi="Arial" w:cs="Times New Roman"/>
                <w:b/>
                <w:sz w:val="18"/>
                <w:szCs w:val="24"/>
                <w:lang w:eastAsia="pt-PT"/>
              </w:rPr>
              <w:t>Dia</w:t>
            </w:r>
            <w:r w:rsidRPr="0028602D">
              <w:rPr>
                <w:rFonts w:ascii="Arial" w:eastAsia="Times New Roman" w:hAnsi="Arial" w:cs="Times New Roman"/>
                <w:sz w:val="18"/>
                <w:szCs w:val="24"/>
                <w:lang w:eastAsia="pt-PT"/>
              </w:rPr>
              <w:t>: 06/10/2011</w:t>
            </w:r>
          </w:p>
          <w:p w:rsidR="00B63322" w:rsidRPr="0028602D" w:rsidRDefault="00B63322" w:rsidP="00B63322">
            <w:pPr>
              <w:spacing w:after="0" w:line="360" w:lineRule="auto"/>
              <w:jc w:val="both"/>
              <w:rPr>
                <w:rFonts w:ascii="Arial" w:eastAsia="Times New Roman" w:hAnsi="Arial" w:cs="Times New Roman"/>
                <w:sz w:val="18"/>
                <w:szCs w:val="24"/>
                <w:lang w:eastAsia="pt-PT"/>
              </w:rPr>
            </w:pPr>
            <w:r w:rsidRPr="0028602D">
              <w:rPr>
                <w:rFonts w:ascii="Arial" w:eastAsia="Times New Roman" w:hAnsi="Arial" w:cs="Times New Roman"/>
                <w:b/>
                <w:sz w:val="18"/>
                <w:szCs w:val="24"/>
                <w:lang w:eastAsia="pt-PT"/>
              </w:rPr>
              <w:t>Horas: 09:00h às 12:30h</w:t>
            </w:r>
          </w:p>
          <w:p w:rsidR="00B63322" w:rsidRPr="0028602D" w:rsidRDefault="00B63322" w:rsidP="00B63322">
            <w:pPr>
              <w:spacing w:after="0" w:line="360" w:lineRule="auto"/>
              <w:jc w:val="both"/>
              <w:rPr>
                <w:rFonts w:ascii="Arial" w:eastAsia="Times New Roman" w:hAnsi="Arial" w:cs="Times New Roman"/>
                <w:sz w:val="18"/>
                <w:szCs w:val="24"/>
                <w:lang w:eastAsia="pt-PT"/>
              </w:rPr>
            </w:pPr>
            <w:r w:rsidRPr="0028602D">
              <w:rPr>
                <w:rFonts w:ascii="Arial" w:eastAsia="Times New Roman" w:hAnsi="Arial" w:cs="Times New Roman"/>
                <w:sz w:val="18"/>
                <w:szCs w:val="24"/>
                <w:lang w:eastAsia="pt-PT"/>
              </w:rPr>
              <w:t xml:space="preserve">                 </w:t>
            </w:r>
          </w:p>
          <w:p w:rsidR="00B63322" w:rsidRPr="0028602D" w:rsidRDefault="00B63322" w:rsidP="00B63322">
            <w:pPr>
              <w:spacing w:after="0" w:line="360" w:lineRule="auto"/>
              <w:jc w:val="both"/>
              <w:rPr>
                <w:rFonts w:ascii="Times New Roman" w:eastAsia="Times New Roman" w:hAnsi="Times New Roman" w:cs="Times New Roman"/>
                <w:smallCaps/>
                <w:sz w:val="24"/>
                <w:szCs w:val="24"/>
                <w:lang w:eastAsia="pt-PT"/>
              </w:rPr>
            </w:pPr>
            <w:r w:rsidRPr="0028602D">
              <w:rPr>
                <w:rFonts w:ascii="Arial" w:eastAsia="Times New Roman" w:hAnsi="Arial" w:cs="Times New Roman"/>
                <w:b/>
                <w:sz w:val="18"/>
                <w:szCs w:val="24"/>
                <w:lang w:eastAsia="pt-PT"/>
              </w:rPr>
              <w:t>Visto:_________</w:t>
            </w:r>
          </w:p>
        </w:tc>
      </w:tr>
      <w:tr w:rsidR="00E01FA7" w:rsidRPr="0028602D" w:rsidTr="00B63322">
        <w:trPr>
          <w:cantSplit/>
          <w:trHeight w:val="393"/>
        </w:trPr>
        <w:tc>
          <w:tcPr>
            <w:tcW w:w="1294" w:type="dxa"/>
            <w:vMerge/>
            <w:tcBorders>
              <w:top w:val="single" w:sz="4" w:space="0" w:color="auto"/>
              <w:left w:val="single" w:sz="4" w:space="0" w:color="auto"/>
              <w:bottom w:val="single" w:sz="4" w:space="0" w:color="auto"/>
              <w:right w:val="single" w:sz="4" w:space="0" w:color="auto"/>
            </w:tcBorders>
            <w:vAlign w:val="center"/>
          </w:tcPr>
          <w:p w:rsidR="00B63322" w:rsidRPr="0028602D" w:rsidRDefault="00B63322" w:rsidP="00B63322">
            <w:pPr>
              <w:spacing w:after="0" w:line="240" w:lineRule="auto"/>
              <w:rPr>
                <w:rFonts w:ascii="Times New Roman" w:eastAsia="Times New Roman" w:hAnsi="Times New Roman" w:cs="Times New Roman"/>
                <w:sz w:val="24"/>
                <w:szCs w:val="24"/>
                <w:lang w:eastAsia="pt-PT"/>
              </w:rPr>
            </w:pPr>
          </w:p>
        </w:tc>
        <w:tc>
          <w:tcPr>
            <w:tcW w:w="184" w:type="dxa"/>
            <w:vMerge/>
            <w:tcBorders>
              <w:top w:val="nil"/>
              <w:left w:val="nil"/>
              <w:bottom w:val="nil"/>
              <w:right w:val="nil"/>
            </w:tcBorders>
            <w:vAlign w:val="center"/>
          </w:tcPr>
          <w:p w:rsidR="00B63322" w:rsidRPr="0028602D" w:rsidRDefault="00B63322" w:rsidP="00B63322">
            <w:pPr>
              <w:spacing w:after="0" w:line="240" w:lineRule="auto"/>
              <w:rPr>
                <w:rFonts w:ascii="Arial" w:eastAsia="Times New Roman" w:hAnsi="Arial" w:cs="Times New Roman"/>
                <w:sz w:val="18"/>
                <w:szCs w:val="24"/>
                <w:lang w:eastAsia="pt-PT"/>
              </w:rPr>
            </w:pPr>
          </w:p>
        </w:tc>
        <w:tc>
          <w:tcPr>
            <w:tcW w:w="5515" w:type="dxa"/>
            <w:vMerge/>
            <w:tcBorders>
              <w:top w:val="single" w:sz="4" w:space="0" w:color="auto"/>
              <w:left w:val="single" w:sz="4" w:space="0" w:color="auto"/>
              <w:bottom w:val="single" w:sz="4" w:space="0" w:color="auto"/>
              <w:right w:val="single" w:sz="4" w:space="0" w:color="auto"/>
            </w:tcBorders>
            <w:vAlign w:val="center"/>
          </w:tcPr>
          <w:p w:rsidR="00B63322" w:rsidRPr="0028602D" w:rsidRDefault="00B63322" w:rsidP="00B63322">
            <w:pPr>
              <w:spacing w:after="0" w:line="240" w:lineRule="auto"/>
              <w:rPr>
                <w:rFonts w:ascii="Book Antiqua" w:eastAsia="Times New Roman" w:hAnsi="Book Antiqua" w:cs="Times New Roman"/>
                <w:b/>
                <w:i/>
                <w:sz w:val="24"/>
                <w:szCs w:val="20"/>
                <w:lang w:eastAsia="pt-PT"/>
              </w:rPr>
            </w:pPr>
          </w:p>
        </w:tc>
        <w:tc>
          <w:tcPr>
            <w:tcW w:w="160" w:type="dxa"/>
            <w:tcBorders>
              <w:top w:val="nil"/>
              <w:left w:val="nil"/>
              <w:bottom w:val="nil"/>
              <w:right w:val="nil"/>
            </w:tcBorders>
          </w:tcPr>
          <w:p w:rsidR="00B63322" w:rsidRPr="0028602D" w:rsidRDefault="00B63322" w:rsidP="00B63322">
            <w:pPr>
              <w:spacing w:after="0" w:line="240" w:lineRule="auto"/>
              <w:rPr>
                <w:rFonts w:ascii="Arial" w:eastAsia="Times New Roman" w:hAnsi="Arial" w:cs="Times New Roman"/>
                <w:sz w:val="18"/>
                <w:szCs w:val="24"/>
                <w:lang w:eastAsia="pt-PT"/>
              </w:rPr>
            </w:pPr>
          </w:p>
        </w:tc>
        <w:tc>
          <w:tcPr>
            <w:tcW w:w="1551" w:type="dxa"/>
            <w:vMerge/>
            <w:tcBorders>
              <w:top w:val="single" w:sz="4" w:space="0" w:color="auto"/>
              <w:left w:val="single" w:sz="4" w:space="0" w:color="auto"/>
              <w:bottom w:val="single" w:sz="4" w:space="0" w:color="auto"/>
              <w:right w:val="single" w:sz="4" w:space="0" w:color="auto"/>
            </w:tcBorders>
            <w:vAlign w:val="center"/>
          </w:tcPr>
          <w:p w:rsidR="00B63322" w:rsidRPr="0028602D" w:rsidRDefault="00B63322" w:rsidP="00B63322">
            <w:pPr>
              <w:spacing w:after="0" w:line="240" w:lineRule="auto"/>
              <w:rPr>
                <w:rFonts w:ascii="Times New Roman" w:eastAsia="Times New Roman" w:hAnsi="Times New Roman" w:cs="Times New Roman"/>
                <w:smallCaps/>
                <w:sz w:val="24"/>
                <w:szCs w:val="24"/>
                <w:lang w:eastAsia="pt-PT"/>
              </w:rPr>
            </w:pPr>
          </w:p>
        </w:tc>
      </w:tr>
    </w:tbl>
    <w:p w:rsidR="00B63322" w:rsidRPr="0028602D" w:rsidRDefault="00B63322" w:rsidP="00B63322">
      <w:pPr>
        <w:spacing w:after="0" w:line="240" w:lineRule="auto"/>
        <w:rPr>
          <w:rFonts w:ascii="Times New Roman" w:eastAsia="Times New Roman" w:hAnsi="Times New Roman" w:cs="Times New Roman"/>
          <w:sz w:val="24"/>
          <w:szCs w:val="24"/>
          <w:lang w:eastAsia="pt-PT"/>
        </w:rPr>
      </w:pPr>
    </w:p>
    <w:tbl>
      <w:tblPr>
        <w:tblW w:w="8728"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28"/>
      </w:tblGrid>
      <w:tr w:rsidR="00E01FA7" w:rsidRPr="0028602D" w:rsidTr="00B63322">
        <w:trPr>
          <w:trHeight w:val="659"/>
        </w:trPr>
        <w:tc>
          <w:tcPr>
            <w:tcW w:w="8728" w:type="dxa"/>
            <w:tcBorders>
              <w:top w:val="single" w:sz="4" w:space="0" w:color="auto"/>
              <w:left w:val="single" w:sz="4" w:space="0" w:color="auto"/>
              <w:bottom w:val="single" w:sz="4" w:space="0" w:color="auto"/>
              <w:right w:val="single" w:sz="4" w:space="0" w:color="auto"/>
            </w:tcBorders>
          </w:tcPr>
          <w:p w:rsidR="00B63322" w:rsidRPr="0028602D" w:rsidRDefault="00B63322" w:rsidP="00B63322">
            <w:pPr>
              <w:keepNext/>
              <w:spacing w:after="0" w:line="240" w:lineRule="auto"/>
              <w:outlineLvl w:val="3"/>
              <w:rPr>
                <w:rFonts w:ascii="Times New Roman" w:eastAsia="Times New Roman" w:hAnsi="Times New Roman" w:cs="Times New Roman"/>
                <w:sz w:val="24"/>
                <w:szCs w:val="20"/>
                <w:lang w:eastAsia="pt-PT"/>
              </w:rPr>
            </w:pPr>
          </w:p>
          <w:p w:rsidR="00B63322" w:rsidRPr="0028602D" w:rsidRDefault="00B63322" w:rsidP="00B63322">
            <w:pPr>
              <w:keepNext/>
              <w:spacing w:after="0" w:line="240" w:lineRule="auto"/>
              <w:outlineLvl w:val="3"/>
              <w:rPr>
                <w:rFonts w:ascii="Arial" w:eastAsia="Times New Roman" w:hAnsi="Arial" w:cs="Times New Roman"/>
                <w:sz w:val="18"/>
                <w:szCs w:val="20"/>
                <w:lang w:eastAsia="pt-PT"/>
              </w:rPr>
            </w:pPr>
            <w:r w:rsidRPr="0028602D">
              <w:rPr>
                <w:rFonts w:ascii="Arial" w:eastAsia="Times New Roman" w:hAnsi="Arial" w:cs="Times New Roman"/>
                <w:sz w:val="18"/>
                <w:szCs w:val="20"/>
                <w:lang w:eastAsia="pt-PT"/>
              </w:rPr>
              <w:t xml:space="preserve">Nome: Marta Cristina da Silva Pereira Caeiro   </w:t>
            </w:r>
          </w:p>
          <w:p w:rsidR="00B63322" w:rsidRPr="0028602D" w:rsidRDefault="00B63322" w:rsidP="00B63322">
            <w:pPr>
              <w:spacing w:after="0" w:line="240" w:lineRule="auto"/>
              <w:rPr>
                <w:rFonts w:ascii="Times New Roman" w:eastAsia="Times New Roman" w:hAnsi="Times New Roman" w:cs="Times New Roman"/>
                <w:sz w:val="24"/>
                <w:szCs w:val="24"/>
                <w:lang w:eastAsia="pt-PT"/>
              </w:rPr>
            </w:pPr>
          </w:p>
          <w:p w:rsidR="00B63322" w:rsidRPr="0028602D" w:rsidRDefault="00B63322" w:rsidP="00B63322">
            <w:pPr>
              <w:spacing w:after="0" w:line="240" w:lineRule="auto"/>
              <w:rPr>
                <w:rFonts w:ascii="Times New Roman" w:eastAsia="Times New Roman" w:hAnsi="Times New Roman" w:cs="Times New Roman"/>
                <w:sz w:val="24"/>
                <w:szCs w:val="24"/>
                <w:lang w:eastAsia="pt-PT"/>
              </w:rPr>
            </w:pPr>
          </w:p>
        </w:tc>
      </w:tr>
    </w:tbl>
    <w:p w:rsidR="00B63322" w:rsidRPr="0028602D" w:rsidRDefault="00B63322" w:rsidP="00B63322">
      <w:pPr>
        <w:keepNext/>
        <w:spacing w:after="0" w:line="240" w:lineRule="auto"/>
        <w:outlineLvl w:val="3"/>
        <w:rPr>
          <w:rFonts w:ascii="Times New Roman" w:eastAsia="Times New Roman" w:hAnsi="Times New Roman" w:cs="Times New Roman"/>
          <w:sz w:val="24"/>
          <w:szCs w:val="24"/>
          <w:lang w:eastAsia="pt-PT"/>
        </w:rPr>
      </w:pPr>
    </w:p>
    <w:p w:rsidR="00B63322" w:rsidRPr="0028602D" w:rsidRDefault="00B63322" w:rsidP="00B63322">
      <w:pPr>
        <w:spacing w:after="0" w:line="240" w:lineRule="auto"/>
        <w:ind w:firstLine="360"/>
        <w:rPr>
          <w:rFonts w:ascii="Arial" w:eastAsia="Times New Roman" w:hAnsi="Arial" w:cs="Times New Roman"/>
          <w:b/>
          <w:smallCaps/>
          <w:sz w:val="20"/>
          <w:szCs w:val="24"/>
          <w:lang w:eastAsia="pt-PT"/>
        </w:rPr>
      </w:pPr>
      <w:r w:rsidRPr="0028602D">
        <w:rPr>
          <w:rFonts w:ascii="Arial" w:eastAsia="Times New Roman" w:hAnsi="Arial" w:cs="Times New Roman"/>
          <w:b/>
          <w:smallCaps/>
          <w:sz w:val="20"/>
          <w:szCs w:val="24"/>
          <w:lang w:eastAsia="pt-PT"/>
        </w:rPr>
        <w:t>Instituição:</w:t>
      </w:r>
    </w:p>
    <w:p w:rsidR="00B63322" w:rsidRPr="0028602D" w:rsidRDefault="00B63322" w:rsidP="00B63322">
      <w:pPr>
        <w:spacing w:after="0" w:line="240" w:lineRule="auto"/>
        <w:ind w:firstLine="360"/>
        <w:rPr>
          <w:rFonts w:ascii="Arial" w:eastAsia="Times New Roman" w:hAnsi="Arial" w:cs="Arial"/>
          <w:sz w:val="24"/>
          <w:szCs w:val="24"/>
          <w:lang w:eastAsia="pt-PT"/>
        </w:rPr>
      </w:pPr>
    </w:p>
    <w:p w:rsidR="00B63322" w:rsidRPr="0028602D" w:rsidRDefault="00B63322" w:rsidP="00B63322">
      <w:pPr>
        <w:keepNext/>
        <w:spacing w:after="0" w:line="240" w:lineRule="auto"/>
        <w:ind w:firstLine="360"/>
        <w:outlineLvl w:val="3"/>
        <w:rPr>
          <w:rFonts w:ascii="Arial" w:eastAsia="Times New Roman" w:hAnsi="Arial" w:cs="Arial"/>
          <w:sz w:val="18"/>
          <w:szCs w:val="20"/>
          <w:lang w:eastAsia="pt-PT"/>
        </w:rPr>
      </w:pPr>
      <w:r w:rsidRPr="0028602D">
        <w:rPr>
          <w:rFonts w:ascii="Arial" w:eastAsia="Times New Roman" w:hAnsi="Arial" w:cs="Arial"/>
          <w:sz w:val="18"/>
          <w:szCs w:val="20"/>
          <w:lang w:eastAsia="pt-PT"/>
        </w:rPr>
        <w:t>Denominação: Escola Básica do Bairro do Bacelo</w:t>
      </w:r>
    </w:p>
    <w:p w:rsidR="00B63322" w:rsidRPr="0028602D" w:rsidRDefault="00B63322" w:rsidP="00B63322">
      <w:pPr>
        <w:spacing w:after="0" w:line="240" w:lineRule="auto"/>
        <w:rPr>
          <w:rFonts w:ascii="Arial" w:eastAsia="Times New Roman" w:hAnsi="Arial" w:cs="Arial"/>
          <w:szCs w:val="24"/>
          <w:lang w:eastAsia="pt-PT"/>
        </w:rPr>
      </w:pPr>
    </w:p>
    <w:p w:rsidR="00B63322" w:rsidRPr="0028602D" w:rsidRDefault="00B63322" w:rsidP="00B63322">
      <w:pPr>
        <w:keepNext/>
        <w:spacing w:after="0" w:line="240" w:lineRule="auto"/>
        <w:ind w:firstLine="360"/>
        <w:outlineLvl w:val="3"/>
        <w:rPr>
          <w:rFonts w:ascii="Arial" w:eastAsia="Times New Roman" w:hAnsi="Arial" w:cs="Arial"/>
          <w:b/>
          <w:sz w:val="20"/>
          <w:szCs w:val="20"/>
          <w:lang w:eastAsia="pt-PT"/>
        </w:rPr>
      </w:pPr>
      <w:r w:rsidRPr="0028602D">
        <w:rPr>
          <w:rFonts w:ascii="Arial" w:eastAsia="Times New Roman" w:hAnsi="Arial" w:cs="Arial"/>
          <w:sz w:val="18"/>
          <w:szCs w:val="20"/>
          <w:lang w:eastAsia="pt-PT"/>
        </w:rPr>
        <w:t>Professor(a) Cooperante: José Manuel Antunes</w:t>
      </w:r>
      <w:r w:rsidRPr="0028602D">
        <w:rPr>
          <w:rFonts w:ascii="Arial" w:eastAsia="Times New Roman" w:hAnsi="Arial" w:cs="Arial"/>
          <w:b/>
          <w:sz w:val="18"/>
          <w:szCs w:val="20"/>
          <w:lang w:eastAsia="pt-PT"/>
        </w:rPr>
        <w:t xml:space="preserve">   </w:t>
      </w:r>
    </w:p>
    <w:p w:rsidR="00B63322" w:rsidRPr="0028602D" w:rsidRDefault="00B63322" w:rsidP="00B63322">
      <w:pPr>
        <w:spacing w:line="360" w:lineRule="auto"/>
        <w:jc w:val="both"/>
      </w:pPr>
    </w:p>
    <w:p w:rsidR="00B63322" w:rsidRPr="0028602D" w:rsidRDefault="00B63322" w:rsidP="00B63322">
      <w:pPr>
        <w:spacing w:after="0" w:line="360" w:lineRule="auto"/>
        <w:jc w:val="both"/>
        <w:rPr>
          <w:rFonts w:ascii="Arial" w:eastAsia="Times New Roman" w:hAnsi="Arial" w:cs="Arial"/>
          <w:b/>
          <w:sz w:val="24"/>
          <w:szCs w:val="24"/>
          <w:lang w:eastAsia="pt-PT"/>
        </w:rPr>
      </w:pPr>
      <w:r w:rsidRPr="0028602D">
        <w:rPr>
          <w:rFonts w:ascii="Arial" w:eastAsia="Times New Roman" w:hAnsi="Arial" w:cs="Arial"/>
          <w:b/>
          <w:sz w:val="24"/>
          <w:szCs w:val="24"/>
          <w:lang w:eastAsia="pt-PT"/>
        </w:rPr>
        <w:t>1. PERSPETIVA GLOBAL DO DIA / GRANDES SENTIDOS DO TRABALHO</w:t>
      </w:r>
    </w:p>
    <w:p w:rsidR="00B63322" w:rsidRPr="0028602D" w:rsidRDefault="00B63322" w:rsidP="00B63322">
      <w:pPr>
        <w:spacing w:after="0" w:line="360" w:lineRule="auto"/>
        <w:ind w:left="708"/>
        <w:jc w:val="both"/>
        <w:rPr>
          <w:rFonts w:ascii="Times New Roman" w:eastAsia="Times New Roman" w:hAnsi="Times New Roman" w:cs="Times New Roman"/>
          <w:sz w:val="24"/>
          <w:szCs w:val="24"/>
          <w:lang w:eastAsia="pt-PT"/>
        </w:rPr>
      </w:pPr>
      <w:r w:rsidRPr="0028602D">
        <w:rPr>
          <w:rFonts w:ascii="Times New Roman" w:eastAsia="Times New Roman" w:hAnsi="Times New Roman" w:cs="Times New Roman"/>
          <w:sz w:val="24"/>
          <w:szCs w:val="24"/>
          <w:lang w:eastAsia="pt-PT"/>
        </w:rPr>
        <w:t>Consolidação da sílaba – terminologia (monossílaba, dissílabo, trissílabo e polissílabo).</w:t>
      </w:r>
    </w:p>
    <w:p w:rsidR="00B63322" w:rsidRPr="0028602D" w:rsidRDefault="00B63322" w:rsidP="00B63322">
      <w:pPr>
        <w:spacing w:line="360" w:lineRule="auto"/>
        <w:jc w:val="both"/>
        <w:rPr>
          <w:rFonts w:ascii="Arial" w:eastAsia="Times New Roman" w:hAnsi="Arial" w:cs="Arial"/>
          <w:b/>
          <w:caps/>
          <w:sz w:val="24"/>
          <w:szCs w:val="24"/>
          <w:lang w:eastAsia="pt-PT"/>
        </w:rPr>
      </w:pPr>
      <w:r w:rsidRPr="0028602D">
        <w:rPr>
          <w:rFonts w:ascii="Arial" w:eastAsia="Times New Roman" w:hAnsi="Arial" w:cs="Arial"/>
          <w:b/>
          <w:caps/>
          <w:sz w:val="24"/>
          <w:szCs w:val="24"/>
          <w:lang w:eastAsia="pt-PT"/>
        </w:rPr>
        <w:t>2. Principais Objetivos De Natureza Curricular:</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cs="Times New Roman"/>
          <w:sz w:val="24"/>
          <w:szCs w:val="24"/>
        </w:rPr>
        <w:t>Jogo das sílabas:</w:t>
      </w:r>
    </w:p>
    <w:p w:rsidR="00B63322" w:rsidRPr="0028602D" w:rsidRDefault="00B63322" w:rsidP="00B63322">
      <w:pPr>
        <w:numPr>
          <w:ilvl w:val="0"/>
          <w:numId w:val="12"/>
        </w:numPr>
        <w:spacing w:after="0" w:line="360" w:lineRule="auto"/>
        <w:contextualSpacing/>
        <w:jc w:val="both"/>
        <w:rPr>
          <w:rFonts w:ascii="Times New Roman" w:hAnsi="Times New Roman" w:cs="Times New Roman"/>
          <w:sz w:val="24"/>
          <w:szCs w:val="24"/>
        </w:rPr>
      </w:pPr>
      <w:r w:rsidRPr="0028602D">
        <w:rPr>
          <w:rFonts w:ascii="Times New Roman" w:hAnsi="Times New Roman" w:cs="Times New Roman"/>
          <w:sz w:val="24"/>
          <w:szCs w:val="24"/>
        </w:rPr>
        <w:t>Consolidação da representação da segmentação silábica.</w:t>
      </w:r>
    </w:p>
    <w:p w:rsidR="00B63322" w:rsidRPr="0028602D" w:rsidRDefault="00B63322" w:rsidP="00B63322">
      <w:pPr>
        <w:pStyle w:val="PargrafodaLista"/>
        <w:spacing w:after="0" w:line="360" w:lineRule="auto"/>
        <w:ind w:left="1428"/>
        <w:jc w:val="both"/>
        <w:rPr>
          <w:rFonts w:ascii="Arial" w:eastAsia="Times New Roman" w:hAnsi="Arial" w:cs="Arial"/>
          <w:b/>
          <w:smallCaps/>
          <w:sz w:val="24"/>
          <w:szCs w:val="24"/>
          <w:lang w:eastAsia="pt-PT"/>
        </w:rPr>
      </w:pPr>
    </w:p>
    <w:p w:rsidR="00B63322" w:rsidRPr="0028602D" w:rsidRDefault="00B63322" w:rsidP="00B63322">
      <w:pPr>
        <w:spacing w:line="360" w:lineRule="auto"/>
        <w:jc w:val="both"/>
        <w:rPr>
          <w:rFonts w:ascii="Arial" w:eastAsia="Times New Roman" w:hAnsi="Arial" w:cs="Arial"/>
          <w:b/>
          <w:caps/>
          <w:sz w:val="24"/>
          <w:szCs w:val="24"/>
          <w:lang w:eastAsia="pt-PT"/>
        </w:rPr>
      </w:pPr>
      <w:r w:rsidRPr="0028602D">
        <w:rPr>
          <w:rFonts w:ascii="Arial" w:eastAsia="Times New Roman" w:hAnsi="Arial" w:cs="Arial"/>
          <w:b/>
          <w:caps/>
          <w:sz w:val="24"/>
          <w:szCs w:val="24"/>
          <w:lang w:eastAsia="pt-PT"/>
        </w:rPr>
        <w:t>3. Planificação das atividades no espaço e no tempo e organização dos sujeitos:</w:t>
      </w:r>
    </w:p>
    <w:p w:rsidR="00B63322" w:rsidRPr="0028602D" w:rsidRDefault="00B63322" w:rsidP="00B63322">
      <w:pPr>
        <w:spacing w:after="0" w:line="360" w:lineRule="auto"/>
        <w:jc w:val="both"/>
        <w:rPr>
          <w:rFonts w:ascii="Times New Roman" w:eastAsia="Times New Roman" w:hAnsi="Times New Roman" w:cs="Times New Roman"/>
          <w:sz w:val="24"/>
          <w:szCs w:val="24"/>
          <w:lang w:eastAsia="pt-PT"/>
        </w:rPr>
      </w:pPr>
      <w:r w:rsidRPr="0028602D">
        <w:rPr>
          <w:rFonts w:ascii="Times New Roman" w:eastAsia="Times New Roman" w:hAnsi="Times New Roman" w:cs="Times New Roman"/>
          <w:sz w:val="24"/>
          <w:szCs w:val="24"/>
          <w:lang w:eastAsia="pt-PT"/>
        </w:rPr>
        <w:t xml:space="preserve">11:45h – Depois de todas as crianças passarem para o caderno diário o que ficou registado no quadro, passarei para o “jogo das sílabas”. Este jogo consiste em que os alunos escrevam o seu nome numa tira de papel (distribuída por mim) e que o separem por sílabas, posteriormente os alunos deverão recortar o papel, isolando as sílabas de cada um dos nomes. Seguidamente os recortes serão baralhados (por mim) e entregues </w:t>
      </w:r>
      <w:r w:rsidRPr="0028602D">
        <w:rPr>
          <w:rFonts w:ascii="Times New Roman" w:eastAsia="Times New Roman" w:hAnsi="Times New Roman" w:cs="Times New Roman"/>
          <w:sz w:val="24"/>
          <w:szCs w:val="24"/>
          <w:lang w:eastAsia="pt-PT"/>
        </w:rPr>
        <w:lastRenderedPageBreak/>
        <w:t>às crianças aleatoriamente para que estas descubram outras palavras, no final iremos registar no quadro as novas palavras descobertas pelas crianças.</w:t>
      </w:r>
    </w:p>
    <w:p w:rsidR="00B63322" w:rsidRPr="0028602D" w:rsidRDefault="00B63322" w:rsidP="00B63322">
      <w:pPr>
        <w:spacing w:after="0" w:line="360" w:lineRule="auto"/>
        <w:jc w:val="both"/>
        <w:rPr>
          <w:rFonts w:ascii="Times New Roman" w:eastAsia="Times New Roman" w:hAnsi="Times New Roman" w:cs="Times New Roman"/>
          <w:sz w:val="24"/>
          <w:szCs w:val="24"/>
          <w:lang w:eastAsia="pt-PT"/>
        </w:rPr>
      </w:pPr>
    </w:p>
    <w:p w:rsidR="00B63322" w:rsidRPr="0028602D" w:rsidRDefault="00B63322" w:rsidP="00B63322">
      <w:pPr>
        <w:rPr>
          <w:rFonts w:ascii="Times New Roman" w:hAnsi="Times New Roman" w:cs="Times New Roman"/>
          <w:b/>
          <w:sz w:val="24"/>
          <w:szCs w:val="24"/>
          <w:u w:val="single"/>
        </w:rPr>
      </w:pPr>
      <w:r w:rsidRPr="0028602D">
        <w:rPr>
          <w:rFonts w:ascii="Times New Roman" w:hAnsi="Times New Roman" w:cs="Times New Roman"/>
          <w:b/>
          <w:sz w:val="24"/>
          <w:szCs w:val="24"/>
          <w:u w:val="single"/>
        </w:rPr>
        <w:t>Anexo 2</w:t>
      </w:r>
    </w:p>
    <w:p w:rsidR="00B63322" w:rsidRPr="0028602D" w:rsidRDefault="00B63322" w:rsidP="00B63322">
      <w:pPr>
        <w:rPr>
          <w:rFonts w:ascii="Times New Roman" w:hAnsi="Times New Roman" w:cs="Times New Roman"/>
          <w:sz w:val="24"/>
          <w:szCs w:val="24"/>
          <w:u w:val="single"/>
        </w:rPr>
      </w:pPr>
      <w:r w:rsidRPr="0028602D">
        <w:rPr>
          <w:rFonts w:ascii="Times New Roman" w:hAnsi="Times New Roman" w:cs="Times New Roman"/>
          <w:sz w:val="24"/>
          <w:szCs w:val="24"/>
          <w:u w:val="single"/>
        </w:rPr>
        <w:t>Excerto da Planificação Diária (1º ciclo) de dia 25/11/2011 (Tabuada do 2)</w:t>
      </w:r>
    </w:p>
    <w:tbl>
      <w:tblPr>
        <w:tblW w:w="8429"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33"/>
        <w:gridCol w:w="160"/>
        <w:gridCol w:w="5067"/>
        <w:gridCol w:w="262"/>
        <w:gridCol w:w="1707"/>
      </w:tblGrid>
      <w:tr w:rsidR="00E01FA7" w:rsidRPr="0028602D" w:rsidTr="00B63322">
        <w:trPr>
          <w:cantSplit/>
          <w:trHeight w:val="1142"/>
        </w:trPr>
        <w:tc>
          <w:tcPr>
            <w:tcW w:w="1233" w:type="dxa"/>
            <w:vMerge w:val="restart"/>
            <w:tcBorders>
              <w:top w:val="single" w:sz="4" w:space="0" w:color="auto"/>
              <w:left w:val="single" w:sz="4" w:space="0" w:color="auto"/>
              <w:bottom w:val="single" w:sz="4" w:space="0" w:color="auto"/>
              <w:right w:val="single" w:sz="4" w:space="0" w:color="auto"/>
            </w:tcBorders>
            <w:vAlign w:val="center"/>
          </w:tcPr>
          <w:p w:rsidR="00B63322" w:rsidRPr="0028602D" w:rsidRDefault="00B63322" w:rsidP="00B63322">
            <w:pPr>
              <w:spacing w:after="0" w:line="240" w:lineRule="auto"/>
              <w:jc w:val="center"/>
              <w:rPr>
                <w:rFonts w:ascii="Times New Roman" w:eastAsia="Times New Roman" w:hAnsi="Times New Roman" w:cs="Times New Roman"/>
                <w:sz w:val="18"/>
                <w:szCs w:val="18"/>
                <w:lang w:eastAsia="pt-PT"/>
              </w:rPr>
            </w:pPr>
            <w:r w:rsidRPr="0028602D">
              <w:rPr>
                <w:rFonts w:ascii="Times New Roman" w:eastAsia="Times New Roman" w:hAnsi="Times New Roman" w:cs="Times New Roman"/>
                <w:sz w:val="18"/>
                <w:szCs w:val="18"/>
                <w:lang w:eastAsia="pt-PT"/>
              </w:rPr>
              <w:br w:type="page"/>
            </w:r>
            <w:r w:rsidRPr="0028602D">
              <w:rPr>
                <w:rFonts w:ascii="Arial" w:eastAsia="Times New Roman" w:hAnsi="Arial" w:cs="Times New Roman"/>
                <w:noProof/>
                <w:sz w:val="18"/>
                <w:szCs w:val="18"/>
                <w:lang w:eastAsia="pt-PT"/>
              </w:rPr>
              <w:drawing>
                <wp:inline distT="0" distB="0" distL="0" distR="0" wp14:anchorId="166B66BF" wp14:editId="31516A74">
                  <wp:extent cx="800100" cy="800100"/>
                  <wp:effectExtent l="0" t="0" r="0" b="0"/>
                  <wp:docPr id="108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9"/>
                          <a:stretch>
                            <a:fillRect/>
                          </a:stretch>
                        </pic:blipFill>
                        <pic:spPr bwMode="auto">
                          <a:xfrm>
                            <a:off x="0" y="0"/>
                            <a:ext cx="800100" cy="800100"/>
                          </a:xfrm>
                          <a:prstGeom prst="rect">
                            <a:avLst/>
                          </a:prstGeom>
                          <a:noFill/>
                          <a:ln>
                            <a:noFill/>
                          </a:ln>
                        </pic:spPr>
                      </pic:pic>
                    </a:graphicData>
                  </a:graphic>
                </wp:inline>
              </w:drawing>
            </w:r>
          </w:p>
        </w:tc>
        <w:tc>
          <w:tcPr>
            <w:tcW w:w="160" w:type="dxa"/>
            <w:vMerge w:val="restart"/>
            <w:tcBorders>
              <w:top w:val="nil"/>
              <w:left w:val="nil"/>
              <w:bottom w:val="nil"/>
              <w:right w:val="nil"/>
            </w:tcBorders>
          </w:tcPr>
          <w:p w:rsidR="00B63322" w:rsidRPr="0028602D" w:rsidRDefault="00B63322" w:rsidP="00B63322">
            <w:pPr>
              <w:spacing w:after="0" w:line="240" w:lineRule="auto"/>
              <w:rPr>
                <w:rFonts w:ascii="Arial" w:eastAsia="Times New Roman" w:hAnsi="Arial" w:cs="Times New Roman"/>
                <w:sz w:val="18"/>
                <w:szCs w:val="18"/>
                <w:lang w:eastAsia="pt-PT"/>
              </w:rPr>
            </w:pPr>
          </w:p>
        </w:tc>
        <w:tc>
          <w:tcPr>
            <w:tcW w:w="5067" w:type="dxa"/>
            <w:vMerge w:val="restart"/>
            <w:tcBorders>
              <w:top w:val="single" w:sz="4" w:space="0" w:color="auto"/>
              <w:left w:val="single" w:sz="4" w:space="0" w:color="auto"/>
              <w:bottom w:val="single" w:sz="4" w:space="0" w:color="auto"/>
              <w:right w:val="single" w:sz="4" w:space="0" w:color="auto"/>
            </w:tcBorders>
            <w:shd w:val="pct25" w:color="000000" w:fill="FFFFFF"/>
            <w:vAlign w:val="center"/>
          </w:tcPr>
          <w:p w:rsidR="00B63322" w:rsidRPr="0028602D" w:rsidRDefault="00B63322" w:rsidP="00B63322">
            <w:pPr>
              <w:spacing w:after="0" w:line="240" w:lineRule="auto"/>
              <w:jc w:val="center"/>
              <w:rPr>
                <w:rFonts w:ascii="Arial Black" w:eastAsia="Times New Roman" w:hAnsi="Arial Black" w:cs="Times New Roman"/>
                <w:sz w:val="18"/>
                <w:szCs w:val="18"/>
                <w:lang w:eastAsia="pt-PT"/>
              </w:rPr>
            </w:pPr>
            <w:r w:rsidRPr="0028602D">
              <w:rPr>
                <w:rFonts w:ascii="Arial Black" w:eastAsia="Times New Roman" w:hAnsi="Arial Black" w:cs="Times New Roman"/>
                <w:sz w:val="18"/>
                <w:szCs w:val="18"/>
                <w:lang w:eastAsia="pt-PT"/>
              </w:rPr>
              <w:t>Mestrado em Educação Pré-escolar e Ensino do 1º Ciclo do Ensino Básico</w:t>
            </w:r>
          </w:p>
          <w:p w:rsidR="00B63322" w:rsidRPr="0028602D" w:rsidRDefault="00B63322" w:rsidP="00B63322">
            <w:pPr>
              <w:keepNext/>
              <w:spacing w:after="0" w:line="240" w:lineRule="auto"/>
              <w:jc w:val="center"/>
              <w:outlineLvl w:val="2"/>
              <w:rPr>
                <w:rFonts w:ascii="Arial Black" w:eastAsia="Times New Roman" w:hAnsi="Arial Black" w:cs="Times New Roman"/>
                <w:sz w:val="18"/>
                <w:szCs w:val="18"/>
                <w:lang w:eastAsia="pt-PT"/>
              </w:rPr>
            </w:pPr>
            <w:r w:rsidRPr="0028602D">
              <w:rPr>
                <w:rFonts w:ascii="Arial Black" w:eastAsia="Times New Roman" w:hAnsi="Arial Black" w:cs="Times New Roman"/>
                <w:sz w:val="18"/>
                <w:szCs w:val="18"/>
                <w:lang w:eastAsia="pt-PT"/>
              </w:rPr>
              <w:t>Prática de Ensino Supervisionada em 1º CEB</w:t>
            </w:r>
          </w:p>
          <w:p w:rsidR="00B63322" w:rsidRPr="0028602D" w:rsidRDefault="00B63322" w:rsidP="00B63322">
            <w:pPr>
              <w:keepNext/>
              <w:spacing w:after="0" w:line="240" w:lineRule="auto"/>
              <w:jc w:val="center"/>
              <w:outlineLvl w:val="0"/>
              <w:rPr>
                <w:rFonts w:ascii="Book Antiqua" w:eastAsia="Times New Roman" w:hAnsi="Book Antiqua" w:cs="Times New Roman"/>
                <w:i/>
                <w:sz w:val="18"/>
                <w:szCs w:val="18"/>
                <w:lang w:eastAsia="pt-PT"/>
              </w:rPr>
            </w:pPr>
            <w:r w:rsidRPr="0028602D">
              <w:rPr>
                <w:rFonts w:ascii="Book Antiqua" w:eastAsia="Times New Roman" w:hAnsi="Book Antiqua" w:cs="Times New Roman"/>
                <w:i/>
                <w:sz w:val="18"/>
                <w:szCs w:val="18"/>
                <w:lang w:eastAsia="pt-PT"/>
              </w:rPr>
              <w:t>2011/2012</w:t>
            </w:r>
          </w:p>
          <w:p w:rsidR="00B63322" w:rsidRPr="0028602D" w:rsidRDefault="00B63322" w:rsidP="00B63322">
            <w:pPr>
              <w:keepNext/>
              <w:spacing w:after="0" w:line="240" w:lineRule="auto"/>
              <w:jc w:val="center"/>
              <w:outlineLvl w:val="0"/>
              <w:rPr>
                <w:rFonts w:ascii="Book Antiqua" w:eastAsia="Times New Roman" w:hAnsi="Book Antiqua" w:cs="Times New Roman"/>
                <w:b/>
                <w:i/>
                <w:sz w:val="18"/>
                <w:szCs w:val="18"/>
                <w:lang w:eastAsia="pt-PT"/>
              </w:rPr>
            </w:pPr>
            <w:r w:rsidRPr="0028602D">
              <w:rPr>
                <w:rFonts w:ascii="Book Antiqua" w:eastAsia="Times New Roman" w:hAnsi="Book Antiqua" w:cs="Times New Roman"/>
                <w:b/>
                <w:i/>
                <w:sz w:val="18"/>
                <w:szCs w:val="18"/>
                <w:lang w:eastAsia="pt-PT"/>
              </w:rPr>
              <w:t xml:space="preserve">Planificação diária Cooperada                                </w:t>
            </w:r>
          </w:p>
        </w:tc>
        <w:tc>
          <w:tcPr>
            <w:tcW w:w="262" w:type="dxa"/>
            <w:tcBorders>
              <w:top w:val="nil"/>
              <w:left w:val="nil"/>
              <w:bottom w:val="nil"/>
              <w:right w:val="nil"/>
            </w:tcBorders>
          </w:tcPr>
          <w:p w:rsidR="00B63322" w:rsidRPr="0028602D" w:rsidRDefault="00B63322" w:rsidP="00B63322">
            <w:pPr>
              <w:spacing w:after="0" w:line="240" w:lineRule="auto"/>
              <w:rPr>
                <w:rFonts w:ascii="Arial" w:eastAsia="Times New Roman" w:hAnsi="Arial" w:cs="Times New Roman"/>
                <w:sz w:val="18"/>
                <w:szCs w:val="18"/>
                <w:lang w:eastAsia="pt-PT"/>
              </w:rPr>
            </w:pPr>
          </w:p>
        </w:tc>
        <w:tc>
          <w:tcPr>
            <w:tcW w:w="1707" w:type="dxa"/>
            <w:vMerge w:val="restart"/>
            <w:tcBorders>
              <w:top w:val="single" w:sz="4" w:space="0" w:color="auto"/>
              <w:left w:val="single" w:sz="4" w:space="0" w:color="auto"/>
              <w:bottom w:val="single" w:sz="4" w:space="0" w:color="auto"/>
              <w:right w:val="single" w:sz="4" w:space="0" w:color="auto"/>
            </w:tcBorders>
            <w:vAlign w:val="center"/>
          </w:tcPr>
          <w:p w:rsidR="00B63322" w:rsidRPr="0028602D" w:rsidRDefault="00B63322" w:rsidP="00B63322">
            <w:pPr>
              <w:spacing w:after="0" w:line="240" w:lineRule="auto"/>
              <w:jc w:val="both"/>
              <w:rPr>
                <w:rFonts w:ascii="Arial" w:eastAsia="Times New Roman" w:hAnsi="Arial" w:cs="Times New Roman"/>
                <w:sz w:val="18"/>
                <w:szCs w:val="18"/>
                <w:lang w:eastAsia="pt-PT"/>
              </w:rPr>
            </w:pPr>
          </w:p>
          <w:p w:rsidR="00B63322" w:rsidRPr="0028602D" w:rsidRDefault="00B63322" w:rsidP="00B63322">
            <w:pPr>
              <w:spacing w:after="0" w:line="360" w:lineRule="auto"/>
              <w:jc w:val="both"/>
              <w:rPr>
                <w:rFonts w:ascii="Arial" w:eastAsia="Times New Roman" w:hAnsi="Arial" w:cs="Times New Roman"/>
                <w:sz w:val="18"/>
                <w:szCs w:val="18"/>
                <w:lang w:eastAsia="pt-PT"/>
              </w:rPr>
            </w:pPr>
            <w:r w:rsidRPr="0028602D">
              <w:rPr>
                <w:rFonts w:ascii="Arial" w:eastAsia="Times New Roman" w:hAnsi="Arial" w:cs="Times New Roman"/>
                <w:b/>
                <w:sz w:val="18"/>
                <w:szCs w:val="18"/>
                <w:lang w:eastAsia="pt-PT"/>
              </w:rPr>
              <w:t>Dia</w:t>
            </w:r>
            <w:r w:rsidRPr="0028602D">
              <w:rPr>
                <w:rFonts w:ascii="Arial" w:eastAsia="Times New Roman" w:hAnsi="Arial" w:cs="Times New Roman"/>
                <w:sz w:val="18"/>
                <w:szCs w:val="18"/>
                <w:lang w:eastAsia="pt-PT"/>
              </w:rPr>
              <w:t>: 25/11/2011</w:t>
            </w:r>
          </w:p>
          <w:p w:rsidR="00B63322" w:rsidRPr="0028602D" w:rsidRDefault="00B63322" w:rsidP="00B63322">
            <w:pPr>
              <w:spacing w:after="0" w:line="360" w:lineRule="auto"/>
              <w:jc w:val="both"/>
              <w:rPr>
                <w:rFonts w:ascii="Arial" w:eastAsia="Times New Roman" w:hAnsi="Arial" w:cs="Times New Roman"/>
                <w:sz w:val="18"/>
                <w:szCs w:val="18"/>
                <w:lang w:eastAsia="pt-PT"/>
              </w:rPr>
            </w:pPr>
            <w:r w:rsidRPr="0028602D">
              <w:rPr>
                <w:rFonts w:ascii="Arial" w:eastAsia="Times New Roman" w:hAnsi="Arial" w:cs="Times New Roman"/>
                <w:b/>
                <w:sz w:val="18"/>
                <w:szCs w:val="18"/>
                <w:lang w:eastAsia="pt-PT"/>
              </w:rPr>
              <w:t>Horas: 09:00h às 11:45h</w:t>
            </w:r>
          </w:p>
          <w:p w:rsidR="00B63322" w:rsidRPr="0028602D" w:rsidRDefault="00B63322" w:rsidP="00B63322">
            <w:pPr>
              <w:spacing w:after="0" w:line="360" w:lineRule="auto"/>
              <w:jc w:val="both"/>
              <w:rPr>
                <w:rFonts w:ascii="Arial" w:eastAsia="Times New Roman" w:hAnsi="Arial" w:cs="Times New Roman"/>
                <w:sz w:val="18"/>
                <w:szCs w:val="18"/>
                <w:lang w:eastAsia="pt-PT"/>
              </w:rPr>
            </w:pPr>
            <w:r w:rsidRPr="0028602D">
              <w:rPr>
                <w:rFonts w:ascii="Arial" w:eastAsia="Times New Roman" w:hAnsi="Arial" w:cs="Times New Roman"/>
                <w:sz w:val="18"/>
                <w:szCs w:val="18"/>
                <w:lang w:eastAsia="pt-PT"/>
              </w:rPr>
              <w:t xml:space="preserve">                 </w:t>
            </w:r>
          </w:p>
          <w:p w:rsidR="00B63322" w:rsidRPr="0028602D" w:rsidRDefault="00B63322" w:rsidP="00B63322">
            <w:pPr>
              <w:spacing w:after="0" w:line="360" w:lineRule="auto"/>
              <w:jc w:val="both"/>
              <w:rPr>
                <w:rFonts w:ascii="Times New Roman" w:eastAsia="Times New Roman" w:hAnsi="Times New Roman" w:cs="Times New Roman"/>
                <w:smallCaps/>
                <w:sz w:val="18"/>
                <w:szCs w:val="18"/>
                <w:lang w:eastAsia="pt-PT"/>
              </w:rPr>
            </w:pPr>
            <w:r w:rsidRPr="0028602D">
              <w:rPr>
                <w:rFonts w:ascii="Arial" w:eastAsia="Times New Roman" w:hAnsi="Arial" w:cs="Times New Roman"/>
                <w:b/>
                <w:sz w:val="18"/>
                <w:szCs w:val="18"/>
                <w:lang w:eastAsia="pt-PT"/>
              </w:rPr>
              <w:t>Visto:_________</w:t>
            </w:r>
          </w:p>
        </w:tc>
      </w:tr>
      <w:tr w:rsidR="00E01FA7" w:rsidRPr="0028602D" w:rsidTr="00B63322">
        <w:trPr>
          <w:cantSplit/>
          <w:trHeight w:val="431"/>
        </w:trPr>
        <w:tc>
          <w:tcPr>
            <w:tcW w:w="1233" w:type="dxa"/>
            <w:vMerge/>
            <w:tcBorders>
              <w:top w:val="single" w:sz="4" w:space="0" w:color="auto"/>
              <w:left w:val="single" w:sz="4" w:space="0" w:color="auto"/>
              <w:bottom w:val="single" w:sz="4" w:space="0" w:color="auto"/>
              <w:right w:val="single" w:sz="4" w:space="0" w:color="auto"/>
            </w:tcBorders>
            <w:vAlign w:val="center"/>
          </w:tcPr>
          <w:p w:rsidR="00B63322" w:rsidRPr="0028602D" w:rsidRDefault="00B63322" w:rsidP="00B63322">
            <w:pPr>
              <w:spacing w:after="0" w:line="240" w:lineRule="auto"/>
              <w:rPr>
                <w:rFonts w:ascii="Times New Roman" w:eastAsia="Times New Roman" w:hAnsi="Times New Roman" w:cs="Times New Roman"/>
                <w:sz w:val="18"/>
                <w:szCs w:val="18"/>
                <w:lang w:eastAsia="pt-PT"/>
              </w:rPr>
            </w:pPr>
          </w:p>
        </w:tc>
        <w:tc>
          <w:tcPr>
            <w:tcW w:w="160" w:type="dxa"/>
            <w:vMerge/>
            <w:tcBorders>
              <w:top w:val="nil"/>
              <w:left w:val="nil"/>
              <w:bottom w:val="nil"/>
              <w:right w:val="nil"/>
            </w:tcBorders>
            <w:vAlign w:val="center"/>
          </w:tcPr>
          <w:p w:rsidR="00B63322" w:rsidRPr="0028602D" w:rsidRDefault="00B63322" w:rsidP="00B63322">
            <w:pPr>
              <w:spacing w:after="0" w:line="240" w:lineRule="auto"/>
              <w:rPr>
                <w:rFonts w:ascii="Arial" w:eastAsia="Times New Roman" w:hAnsi="Arial" w:cs="Times New Roman"/>
                <w:sz w:val="18"/>
                <w:szCs w:val="18"/>
                <w:lang w:eastAsia="pt-PT"/>
              </w:rPr>
            </w:pPr>
          </w:p>
        </w:tc>
        <w:tc>
          <w:tcPr>
            <w:tcW w:w="5067" w:type="dxa"/>
            <w:vMerge/>
            <w:tcBorders>
              <w:top w:val="single" w:sz="4" w:space="0" w:color="auto"/>
              <w:left w:val="single" w:sz="4" w:space="0" w:color="auto"/>
              <w:bottom w:val="single" w:sz="4" w:space="0" w:color="auto"/>
              <w:right w:val="single" w:sz="4" w:space="0" w:color="auto"/>
            </w:tcBorders>
            <w:vAlign w:val="center"/>
          </w:tcPr>
          <w:p w:rsidR="00B63322" w:rsidRPr="0028602D" w:rsidRDefault="00B63322" w:rsidP="00B63322">
            <w:pPr>
              <w:spacing w:after="0" w:line="240" w:lineRule="auto"/>
              <w:rPr>
                <w:rFonts w:ascii="Book Antiqua" w:eastAsia="Times New Roman" w:hAnsi="Book Antiqua" w:cs="Times New Roman"/>
                <w:b/>
                <w:i/>
                <w:sz w:val="18"/>
                <w:szCs w:val="18"/>
                <w:lang w:eastAsia="pt-PT"/>
              </w:rPr>
            </w:pPr>
          </w:p>
        </w:tc>
        <w:tc>
          <w:tcPr>
            <w:tcW w:w="262" w:type="dxa"/>
            <w:tcBorders>
              <w:top w:val="nil"/>
              <w:left w:val="nil"/>
              <w:bottom w:val="nil"/>
              <w:right w:val="nil"/>
            </w:tcBorders>
          </w:tcPr>
          <w:p w:rsidR="00B63322" w:rsidRPr="0028602D" w:rsidRDefault="00B63322" w:rsidP="00B63322">
            <w:pPr>
              <w:spacing w:after="0" w:line="240" w:lineRule="auto"/>
              <w:rPr>
                <w:rFonts w:ascii="Arial" w:eastAsia="Times New Roman" w:hAnsi="Arial" w:cs="Times New Roman"/>
                <w:sz w:val="18"/>
                <w:szCs w:val="18"/>
                <w:lang w:eastAsia="pt-PT"/>
              </w:rPr>
            </w:pPr>
          </w:p>
        </w:tc>
        <w:tc>
          <w:tcPr>
            <w:tcW w:w="1707" w:type="dxa"/>
            <w:vMerge/>
            <w:tcBorders>
              <w:top w:val="single" w:sz="4" w:space="0" w:color="auto"/>
              <w:left w:val="single" w:sz="4" w:space="0" w:color="auto"/>
              <w:bottom w:val="single" w:sz="4" w:space="0" w:color="auto"/>
              <w:right w:val="single" w:sz="4" w:space="0" w:color="auto"/>
            </w:tcBorders>
            <w:vAlign w:val="center"/>
          </w:tcPr>
          <w:p w:rsidR="00B63322" w:rsidRPr="0028602D" w:rsidRDefault="00B63322" w:rsidP="00B63322">
            <w:pPr>
              <w:spacing w:after="0" w:line="240" w:lineRule="auto"/>
              <w:rPr>
                <w:rFonts w:ascii="Times New Roman" w:eastAsia="Times New Roman" w:hAnsi="Times New Roman" w:cs="Times New Roman"/>
                <w:smallCaps/>
                <w:sz w:val="18"/>
                <w:szCs w:val="18"/>
                <w:lang w:eastAsia="pt-PT"/>
              </w:rPr>
            </w:pPr>
          </w:p>
        </w:tc>
      </w:tr>
    </w:tbl>
    <w:p w:rsidR="00B63322" w:rsidRPr="0028602D" w:rsidRDefault="00B63322" w:rsidP="00B63322">
      <w:pPr>
        <w:spacing w:after="0" w:line="240" w:lineRule="auto"/>
        <w:rPr>
          <w:rFonts w:ascii="Times New Roman" w:eastAsia="Times New Roman" w:hAnsi="Times New Roman" w:cs="Times New Roman"/>
          <w:sz w:val="18"/>
          <w:szCs w:val="18"/>
          <w:lang w:eastAsia="pt-PT"/>
        </w:rPr>
      </w:pPr>
    </w:p>
    <w:tbl>
      <w:tblPr>
        <w:tblW w:w="8483"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83"/>
      </w:tblGrid>
      <w:tr w:rsidR="00E01FA7" w:rsidRPr="0028602D" w:rsidTr="00B63322">
        <w:trPr>
          <w:trHeight w:val="701"/>
        </w:trPr>
        <w:tc>
          <w:tcPr>
            <w:tcW w:w="8483" w:type="dxa"/>
            <w:tcBorders>
              <w:top w:val="single" w:sz="4" w:space="0" w:color="auto"/>
              <w:left w:val="single" w:sz="4" w:space="0" w:color="auto"/>
              <w:bottom w:val="single" w:sz="4" w:space="0" w:color="auto"/>
              <w:right w:val="single" w:sz="4" w:space="0" w:color="auto"/>
            </w:tcBorders>
          </w:tcPr>
          <w:p w:rsidR="00B63322" w:rsidRPr="0028602D" w:rsidRDefault="00B63322" w:rsidP="00B63322">
            <w:pPr>
              <w:keepNext/>
              <w:spacing w:after="0" w:line="240" w:lineRule="auto"/>
              <w:outlineLvl w:val="3"/>
              <w:rPr>
                <w:rFonts w:ascii="Times New Roman" w:eastAsia="Times New Roman" w:hAnsi="Times New Roman" w:cs="Times New Roman"/>
                <w:sz w:val="18"/>
                <w:szCs w:val="18"/>
                <w:lang w:eastAsia="pt-PT"/>
              </w:rPr>
            </w:pPr>
          </w:p>
          <w:p w:rsidR="00B63322" w:rsidRPr="0028602D" w:rsidRDefault="00B63322" w:rsidP="00B63322">
            <w:pPr>
              <w:keepNext/>
              <w:spacing w:after="0" w:line="240" w:lineRule="auto"/>
              <w:outlineLvl w:val="3"/>
              <w:rPr>
                <w:rFonts w:ascii="Arial" w:eastAsia="Times New Roman" w:hAnsi="Arial" w:cs="Times New Roman"/>
                <w:sz w:val="18"/>
                <w:szCs w:val="18"/>
                <w:lang w:eastAsia="pt-PT"/>
              </w:rPr>
            </w:pPr>
            <w:r w:rsidRPr="0028602D">
              <w:rPr>
                <w:rFonts w:ascii="Arial" w:eastAsia="Times New Roman" w:hAnsi="Arial" w:cs="Times New Roman"/>
                <w:sz w:val="18"/>
                <w:szCs w:val="18"/>
                <w:lang w:eastAsia="pt-PT"/>
              </w:rPr>
              <w:t xml:space="preserve">Nome: Marta Cristina da Silva Pereira Caeiro   </w:t>
            </w:r>
          </w:p>
          <w:p w:rsidR="00B63322" w:rsidRPr="0028602D" w:rsidRDefault="00B63322" w:rsidP="00B63322">
            <w:pPr>
              <w:spacing w:after="0" w:line="240" w:lineRule="auto"/>
              <w:rPr>
                <w:rFonts w:ascii="Times New Roman" w:eastAsia="Times New Roman" w:hAnsi="Times New Roman" w:cs="Times New Roman"/>
                <w:sz w:val="18"/>
                <w:szCs w:val="18"/>
                <w:lang w:eastAsia="pt-PT"/>
              </w:rPr>
            </w:pPr>
          </w:p>
          <w:p w:rsidR="00B63322" w:rsidRPr="0028602D" w:rsidRDefault="00B63322" w:rsidP="00B63322">
            <w:pPr>
              <w:spacing w:after="0" w:line="240" w:lineRule="auto"/>
              <w:rPr>
                <w:rFonts w:ascii="Times New Roman" w:eastAsia="Times New Roman" w:hAnsi="Times New Roman" w:cs="Times New Roman"/>
                <w:sz w:val="18"/>
                <w:szCs w:val="18"/>
                <w:lang w:eastAsia="pt-PT"/>
              </w:rPr>
            </w:pPr>
          </w:p>
        </w:tc>
      </w:tr>
    </w:tbl>
    <w:p w:rsidR="00B63322" w:rsidRPr="0028602D" w:rsidRDefault="00B63322" w:rsidP="00B63322">
      <w:pPr>
        <w:keepNext/>
        <w:spacing w:after="0" w:line="240" w:lineRule="auto"/>
        <w:outlineLvl w:val="3"/>
        <w:rPr>
          <w:rFonts w:ascii="Times New Roman" w:eastAsia="Times New Roman" w:hAnsi="Times New Roman" w:cs="Times New Roman"/>
          <w:sz w:val="24"/>
          <w:szCs w:val="24"/>
          <w:lang w:eastAsia="pt-PT"/>
        </w:rPr>
      </w:pPr>
    </w:p>
    <w:p w:rsidR="00B63322" w:rsidRPr="0028602D" w:rsidRDefault="00B63322" w:rsidP="00B63322">
      <w:pPr>
        <w:spacing w:after="0" w:line="240" w:lineRule="auto"/>
        <w:ind w:firstLine="360"/>
        <w:rPr>
          <w:rFonts w:ascii="Arial" w:eastAsia="Times New Roman" w:hAnsi="Arial" w:cs="Times New Roman"/>
          <w:b/>
          <w:smallCaps/>
          <w:sz w:val="20"/>
          <w:szCs w:val="24"/>
          <w:lang w:eastAsia="pt-PT"/>
        </w:rPr>
      </w:pPr>
      <w:r w:rsidRPr="0028602D">
        <w:rPr>
          <w:rFonts w:ascii="Arial" w:eastAsia="Times New Roman" w:hAnsi="Arial" w:cs="Times New Roman"/>
          <w:b/>
          <w:smallCaps/>
          <w:sz w:val="20"/>
          <w:szCs w:val="24"/>
          <w:lang w:eastAsia="pt-PT"/>
        </w:rPr>
        <w:t>Instituição:</w:t>
      </w:r>
    </w:p>
    <w:p w:rsidR="00B63322" w:rsidRPr="0028602D" w:rsidRDefault="00B63322" w:rsidP="00B63322">
      <w:pPr>
        <w:spacing w:after="0" w:line="240" w:lineRule="auto"/>
        <w:ind w:firstLine="360"/>
        <w:rPr>
          <w:rFonts w:ascii="Arial" w:eastAsia="Times New Roman" w:hAnsi="Arial" w:cs="Arial"/>
          <w:sz w:val="24"/>
          <w:szCs w:val="24"/>
          <w:lang w:eastAsia="pt-PT"/>
        </w:rPr>
      </w:pPr>
    </w:p>
    <w:p w:rsidR="00B63322" w:rsidRPr="0028602D" w:rsidRDefault="00B63322" w:rsidP="00B63322">
      <w:pPr>
        <w:keepNext/>
        <w:spacing w:after="0" w:line="240" w:lineRule="auto"/>
        <w:ind w:firstLine="360"/>
        <w:outlineLvl w:val="3"/>
        <w:rPr>
          <w:rFonts w:ascii="Arial" w:eastAsia="Times New Roman" w:hAnsi="Arial" w:cs="Arial"/>
          <w:sz w:val="18"/>
          <w:szCs w:val="20"/>
          <w:lang w:eastAsia="pt-PT"/>
        </w:rPr>
      </w:pPr>
      <w:r w:rsidRPr="0028602D">
        <w:rPr>
          <w:rFonts w:ascii="Arial" w:eastAsia="Times New Roman" w:hAnsi="Arial" w:cs="Arial"/>
          <w:sz w:val="18"/>
          <w:szCs w:val="20"/>
          <w:lang w:eastAsia="pt-PT"/>
        </w:rPr>
        <w:t>Denominação: Escola Básica do Bairro do Bacelo</w:t>
      </w:r>
    </w:p>
    <w:p w:rsidR="00B63322" w:rsidRPr="0028602D" w:rsidRDefault="00B63322" w:rsidP="00B63322">
      <w:pPr>
        <w:spacing w:after="0" w:line="240" w:lineRule="auto"/>
        <w:rPr>
          <w:rFonts w:ascii="Arial" w:eastAsia="Times New Roman" w:hAnsi="Arial" w:cs="Arial"/>
          <w:szCs w:val="24"/>
          <w:lang w:eastAsia="pt-PT"/>
        </w:rPr>
      </w:pPr>
    </w:p>
    <w:p w:rsidR="00B63322" w:rsidRPr="0028602D" w:rsidRDefault="00B63322" w:rsidP="00B63322">
      <w:pPr>
        <w:keepNext/>
        <w:spacing w:after="0" w:line="240" w:lineRule="auto"/>
        <w:ind w:firstLine="360"/>
        <w:outlineLvl w:val="3"/>
        <w:rPr>
          <w:rFonts w:ascii="Arial" w:eastAsia="Times New Roman" w:hAnsi="Arial" w:cs="Arial"/>
          <w:b/>
          <w:sz w:val="20"/>
          <w:szCs w:val="20"/>
          <w:lang w:eastAsia="pt-PT"/>
        </w:rPr>
      </w:pPr>
      <w:r w:rsidRPr="0028602D">
        <w:rPr>
          <w:rFonts w:ascii="Arial" w:eastAsia="Times New Roman" w:hAnsi="Arial" w:cs="Arial"/>
          <w:sz w:val="18"/>
          <w:szCs w:val="20"/>
          <w:lang w:eastAsia="pt-PT"/>
        </w:rPr>
        <w:t>Professor(a) Cooperante: José Manuel Antunes</w:t>
      </w:r>
      <w:r w:rsidRPr="0028602D">
        <w:rPr>
          <w:rFonts w:ascii="Arial" w:eastAsia="Times New Roman" w:hAnsi="Arial" w:cs="Arial"/>
          <w:b/>
          <w:sz w:val="18"/>
          <w:szCs w:val="20"/>
          <w:lang w:eastAsia="pt-PT"/>
        </w:rPr>
        <w:t xml:space="preserve">   </w:t>
      </w:r>
    </w:p>
    <w:p w:rsidR="00B63322" w:rsidRPr="0028602D" w:rsidRDefault="00B63322" w:rsidP="00B63322">
      <w:pPr>
        <w:spacing w:after="0" w:line="360" w:lineRule="auto"/>
        <w:rPr>
          <w:rFonts w:ascii="Arial" w:eastAsia="Times New Roman" w:hAnsi="Arial" w:cs="Arial"/>
          <w:sz w:val="24"/>
          <w:szCs w:val="24"/>
          <w:lang w:eastAsia="pt-PT"/>
        </w:rPr>
      </w:pPr>
      <w:r w:rsidRPr="0028602D">
        <w:rPr>
          <w:rFonts w:ascii="Arial" w:eastAsia="Times New Roman" w:hAnsi="Arial" w:cs="Arial"/>
          <w:sz w:val="24"/>
          <w:szCs w:val="24"/>
          <w:lang w:eastAsia="pt-PT"/>
        </w:rPr>
        <w:tab/>
      </w:r>
    </w:p>
    <w:p w:rsidR="00B63322" w:rsidRPr="0028602D" w:rsidRDefault="00B63322" w:rsidP="00B63322">
      <w:pPr>
        <w:spacing w:after="0" w:line="360" w:lineRule="auto"/>
        <w:jc w:val="both"/>
        <w:rPr>
          <w:rFonts w:ascii="Arial" w:eastAsia="Times New Roman" w:hAnsi="Arial" w:cs="Arial"/>
          <w:b/>
          <w:sz w:val="24"/>
          <w:szCs w:val="24"/>
          <w:lang w:eastAsia="pt-PT"/>
        </w:rPr>
      </w:pPr>
      <w:r w:rsidRPr="0028602D">
        <w:rPr>
          <w:rFonts w:ascii="Arial" w:eastAsia="Times New Roman" w:hAnsi="Arial" w:cs="Arial"/>
          <w:b/>
          <w:sz w:val="24"/>
          <w:szCs w:val="24"/>
          <w:lang w:eastAsia="pt-PT"/>
        </w:rPr>
        <w:t>1. PERSPETIVA GLOBAL DO DIA / GRANDES SENTIDOS DO TRABALHO</w:t>
      </w:r>
    </w:p>
    <w:p w:rsidR="00B63322" w:rsidRPr="0028602D" w:rsidRDefault="00B63322" w:rsidP="00B63322">
      <w:pPr>
        <w:spacing w:after="0" w:line="360" w:lineRule="auto"/>
        <w:ind w:firstLine="708"/>
        <w:jc w:val="both"/>
        <w:rPr>
          <w:rFonts w:ascii="Times New Roman" w:hAnsi="Times New Roman"/>
          <w:sz w:val="24"/>
          <w:szCs w:val="24"/>
          <w:lang w:eastAsia="pt-PT"/>
        </w:rPr>
      </w:pPr>
      <w:r w:rsidRPr="0028602D">
        <w:rPr>
          <w:rFonts w:ascii="Times New Roman" w:hAnsi="Times New Roman"/>
          <w:sz w:val="24"/>
          <w:szCs w:val="24"/>
          <w:lang w:eastAsia="pt-PT"/>
        </w:rPr>
        <w:t xml:space="preserve">Dar a conhecer aos alunos que em matemática podemos representar quantidades por meio de uma adição ou de uma multiplicação e que a multiplicação são adições sucessivas. </w:t>
      </w:r>
    </w:p>
    <w:p w:rsidR="00B63322" w:rsidRPr="0028602D" w:rsidRDefault="00B63322" w:rsidP="00B63322">
      <w:pPr>
        <w:spacing w:after="0" w:line="360" w:lineRule="auto"/>
        <w:jc w:val="both"/>
        <w:rPr>
          <w:rFonts w:ascii="Arial" w:eastAsia="Times New Roman" w:hAnsi="Arial" w:cs="Arial"/>
          <w:b/>
          <w:caps/>
          <w:sz w:val="24"/>
          <w:szCs w:val="24"/>
          <w:lang w:eastAsia="pt-PT"/>
        </w:rPr>
      </w:pPr>
      <w:r w:rsidRPr="0028602D">
        <w:rPr>
          <w:rFonts w:ascii="Arial" w:eastAsia="Times New Roman" w:hAnsi="Arial" w:cs="Arial"/>
          <w:b/>
          <w:caps/>
          <w:sz w:val="24"/>
          <w:szCs w:val="24"/>
          <w:lang w:eastAsia="pt-PT"/>
        </w:rPr>
        <w:t xml:space="preserve">2. Principais Objetivos De Natureza Curricular:                                                             </w:t>
      </w:r>
    </w:p>
    <w:p w:rsidR="00B63322" w:rsidRPr="0028602D" w:rsidRDefault="00B63322" w:rsidP="00B63322">
      <w:pPr>
        <w:spacing w:after="0" w:line="360" w:lineRule="auto"/>
        <w:jc w:val="both"/>
        <w:rPr>
          <w:rFonts w:ascii="Times New Roman" w:eastAsia="Times New Roman" w:hAnsi="Times New Roman" w:cs="Times New Roman"/>
          <w:sz w:val="24"/>
          <w:szCs w:val="24"/>
          <w:lang w:eastAsia="pt-PT"/>
        </w:rPr>
      </w:pPr>
      <w:r w:rsidRPr="0028602D">
        <w:rPr>
          <w:rFonts w:ascii="Times New Roman" w:eastAsia="Times New Roman" w:hAnsi="Times New Roman" w:cs="Times New Roman"/>
          <w:sz w:val="24"/>
          <w:szCs w:val="24"/>
          <w:lang w:eastAsia="pt-PT"/>
        </w:rPr>
        <w:tab/>
        <w:t>A multiplicação – tabuada do 2:</w:t>
      </w:r>
    </w:p>
    <w:p w:rsidR="00B63322" w:rsidRPr="0028602D" w:rsidRDefault="00B63322" w:rsidP="00B63322">
      <w:pPr>
        <w:numPr>
          <w:ilvl w:val="0"/>
          <w:numId w:val="13"/>
        </w:numPr>
        <w:spacing w:after="0" w:line="360" w:lineRule="auto"/>
        <w:contextualSpacing/>
        <w:jc w:val="both"/>
        <w:rPr>
          <w:rFonts w:ascii="Times New Roman" w:eastAsia="Times New Roman" w:hAnsi="Times New Roman" w:cs="Times New Roman"/>
          <w:sz w:val="24"/>
          <w:szCs w:val="24"/>
          <w:lang w:eastAsia="pt-PT"/>
        </w:rPr>
      </w:pPr>
      <w:r w:rsidRPr="0028602D">
        <w:rPr>
          <w:rFonts w:ascii="Times New Roman" w:eastAsia="Times New Roman" w:hAnsi="Times New Roman" w:cs="Times New Roman"/>
          <w:sz w:val="24"/>
          <w:szCs w:val="24"/>
          <w:lang w:eastAsia="pt-PT"/>
        </w:rPr>
        <w:t>Compreender a multiplicação no sentido aditivo</w:t>
      </w:r>
    </w:p>
    <w:p w:rsidR="00B63322" w:rsidRPr="0028602D" w:rsidRDefault="00B63322" w:rsidP="00B63322">
      <w:pPr>
        <w:numPr>
          <w:ilvl w:val="0"/>
          <w:numId w:val="13"/>
        </w:numPr>
        <w:spacing w:after="0" w:line="360" w:lineRule="auto"/>
        <w:contextualSpacing/>
        <w:jc w:val="both"/>
        <w:rPr>
          <w:rFonts w:ascii="Times New Roman" w:eastAsia="Times New Roman" w:hAnsi="Times New Roman" w:cs="Times New Roman"/>
          <w:sz w:val="24"/>
          <w:szCs w:val="24"/>
          <w:lang w:eastAsia="pt-PT"/>
        </w:rPr>
      </w:pPr>
      <w:r w:rsidRPr="0028602D">
        <w:rPr>
          <w:rFonts w:ascii="Times New Roman" w:eastAsia="Times New Roman" w:hAnsi="Times New Roman" w:cs="Times New Roman"/>
          <w:sz w:val="24"/>
          <w:szCs w:val="24"/>
          <w:lang w:eastAsia="pt-PT"/>
        </w:rPr>
        <w:t>Usar o sinal de X na representação horizontal do cálculo</w:t>
      </w:r>
    </w:p>
    <w:p w:rsidR="00B63322" w:rsidRPr="0028602D" w:rsidRDefault="00B63322" w:rsidP="00B63322">
      <w:pPr>
        <w:numPr>
          <w:ilvl w:val="0"/>
          <w:numId w:val="13"/>
        </w:numPr>
        <w:spacing w:after="0" w:line="360" w:lineRule="auto"/>
        <w:contextualSpacing/>
        <w:jc w:val="both"/>
        <w:rPr>
          <w:rFonts w:ascii="Times New Roman" w:eastAsia="Times New Roman" w:hAnsi="Times New Roman" w:cs="Times New Roman"/>
          <w:sz w:val="24"/>
          <w:szCs w:val="24"/>
          <w:lang w:eastAsia="pt-PT"/>
        </w:rPr>
      </w:pPr>
      <w:r w:rsidRPr="0028602D">
        <w:rPr>
          <w:rFonts w:ascii="Times New Roman" w:eastAsia="Times New Roman" w:hAnsi="Times New Roman" w:cs="Times New Roman"/>
          <w:sz w:val="24"/>
          <w:szCs w:val="24"/>
          <w:lang w:eastAsia="pt-PT"/>
        </w:rPr>
        <w:t>Compreender, construir e memorizar a tabuada da multiplicação por 2</w:t>
      </w:r>
    </w:p>
    <w:p w:rsidR="00B63322" w:rsidRPr="0028602D" w:rsidRDefault="00B63322" w:rsidP="00B63322">
      <w:pPr>
        <w:spacing w:after="0" w:line="360" w:lineRule="auto"/>
        <w:jc w:val="both"/>
        <w:rPr>
          <w:rFonts w:ascii="Arial" w:eastAsia="Times New Roman" w:hAnsi="Arial" w:cs="Arial"/>
          <w:b/>
          <w:caps/>
          <w:sz w:val="24"/>
          <w:szCs w:val="24"/>
          <w:lang w:eastAsia="pt-PT"/>
        </w:rPr>
      </w:pPr>
      <w:r w:rsidRPr="0028602D">
        <w:rPr>
          <w:rFonts w:ascii="Arial" w:eastAsia="Times New Roman" w:hAnsi="Arial" w:cs="Arial"/>
          <w:b/>
          <w:caps/>
          <w:sz w:val="24"/>
          <w:szCs w:val="24"/>
          <w:lang w:eastAsia="pt-PT"/>
        </w:rPr>
        <w:t xml:space="preserve">3. Planificação das atividades no espaço e no tempo e organização dos sujeitos:      </w:t>
      </w:r>
    </w:p>
    <w:p w:rsidR="00B63322" w:rsidRPr="0028602D" w:rsidRDefault="00B63322" w:rsidP="00B63322">
      <w:pPr>
        <w:spacing w:after="0" w:line="360" w:lineRule="auto"/>
        <w:jc w:val="both"/>
        <w:rPr>
          <w:rFonts w:ascii="Times New Roman" w:eastAsia="Times New Roman" w:hAnsi="Times New Roman" w:cs="Times New Roman"/>
          <w:sz w:val="24"/>
          <w:szCs w:val="24"/>
          <w:lang w:eastAsia="pt-PT"/>
        </w:rPr>
      </w:pPr>
      <w:r w:rsidRPr="0028602D">
        <w:rPr>
          <w:rFonts w:ascii="Times New Roman" w:eastAsia="Times New Roman" w:hAnsi="Times New Roman" w:cs="Times New Roman"/>
          <w:sz w:val="24"/>
          <w:szCs w:val="24"/>
          <w:lang w:eastAsia="pt-PT"/>
        </w:rPr>
        <w:t>9:00h – Iremos começar o dia com a habitual rotina diária, ou seja, o menino responsável da semana distribui os cadernos diários, e as crianças deverão começar a escrever a data, nome completo e alfabeto maiúsculo e minúsculo. Vou escrever a data no quadro de giz, durante a distribuição dos cadernos, perguntarei a um dos alunos que dia do mês será. Enquanto as crianças acabam de fazer a data vou dizendo oralmente qual a planificação feita para o dia de hoje.</w:t>
      </w:r>
    </w:p>
    <w:p w:rsidR="00B63322" w:rsidRPr="0028602D" w:rsidRDefault="00B63322" w:rsidP="00B63322">
      <w:pPr>
        <w:spacing w:after="0" w:line="360" w:lineRule="auto"/>
        <w:jc w:val="both"/>
        <w:rPr>
          <w:rFonts w:ascii="Times New Roman" w:eastAsia="Times New Roman" w:hAnsi="Times New Roman" w:cs="Times New Roman"/>
          <w:sz w:val="24"/>
          <w:szCs w:val="24"/>
          <w:lang w:eastAsia="pt-PT"/>
        </w:rPr>
      </w:pPr>
      <w:r w:rsidRPr="0028602D">
        <w:rPr>
          <w:rFonts w:ascii="Times New Roman" w:eastAsia="Times New Roman" w:hAnsi="Times New Roman" w:cs="Times New Roman"/>
          <w:sz w:val="24"/>
          <w:szCs w:val="24"/>
          <w:lang w:eastAsia="pt-PT"/>
        </w:rPr>
        <w:lastRenderedPageBreak/>
        <w:tab/>
        <w:t>9:20h – Irei começar por pedir à criança responsável da semana que distribua uma ficha (feita por mim) de introdução à multiplicação, explicarei às crianças a multiplicação como adições sucessivas com recurso às imagens da ficha, completando espaços em branco que esta contém. Depois desta primeira abordagem bastante simples, pedirei novamente, à criança responsável da semana que distribua outra ficha que farei em conjunto com as crianças (sobre a multiplicação, já com a representação horizontal). No final darei uma ficha da tabuada do 2 para as crianças levarem como TPC (trabalho para casa).</w:t>
      </w:r>
    </w:p>
    <w:p w:rsidR="00B63322" w:rsidRPr="0028602D" w:rsidRDefault="00B63322" w:rsidP="00B63322">
      <w:pPr>
        <w:spacing w:after="0" w:line="360" w:lineRule="auto"/>
        <w:jc w:val="both"/>
        <w:rPr>
          <w:rFonts w:ascii="Times New Roman" w:eastAsia="Times New Roman" w:hAnsi="Times New Roman" w:cs="Times New Roman"/>
          <w:sz w:val="24"/>
          <w:szCs w:val="24"/>
          <w:lang w:eastAsia="pt-PT"/>
        </w:rPr>
      </w:pPr>
      <w:r w:rsidRPr="0028602D">
        <w:rPr>
          <w:rFonts w:ascii="Times New Roman" w:eastAsia="Times New Roman" w:hAnsi="Times New Roman" w:cs="Times New Roman"/>
          <w:sz w:val="24"/>
          <w:szCs w:val="24"/>
          <w:lang w:eastAsia="pt-PT"/>
        </w:rPr>
        <w:tab/>
        <w:t>Depois pedirei à criança responsável da semana que distribua os cadernos diários de matemática para que possamos fazer uma atividade que represente os conjuntos de dois a dois de forma a formar a multiplicação. Para isso pedirei que as crianças peguem num lápis de cor e façam dois quadrados da mesma cor e, escrevam à frente 1x2=2, tal como no exemplo:</w:t>
      </w:r>
    </w:p>
    <w:p w:rsidR="00B63322" w:rsidRPr="0028602D" w:rsidRDefault="00B63322" w:rsidP="00B63322">
      <w:pPr>
        <w:spacing w:after="0" w:line="360" w:lineRule="auto"/>
        <w:jc w:val="both"/>
        <w:rPr>
          <w:rFonts w:ascii="Times New Roman" w:eastAsia="Times New Roman" w:hAnsi="Times New Roman" w:cs="Times New Roman"/>
          <w:sz w:val="24"/>
          <w:szCs w:val="24"/>
          <w:lang w:eastAsia="pt-PT"/>
        </w:rPr>
      </w:pPr>
      <w:r w:rsidRPr="0028602D">
        <w:rPr>
          <w:rFonts w:ascii="Times New Roman" w:eastAsia="Times New Roman" w:hAnsi="Times New Roman" w:cs="Times New Roman"/>
          <w:sz w:val="24"/>
          <w:szCs w:val="24"/>
          <w:lang w:eastAsia="pt-PT"/>
        </w:rPr>
        <w:tab/>
        <w:t>Exemplo:</w:t>
      </w:r>
    </w:p>
    <w:p w:rsidR="0063013B" w:rsidRPr="0028602D" w:rsidRDefault="0063013B" w:rsidP="0063013B">
      <w:pPr>
        <w:spacing w:after="0" w:line="360" w:lineRule="auto"/>
        <w:jc w:val="both"/>
        <w:rPr>
          <w:rFonts w:ascii="Times New Roman" w:eastAsia="Times New Roman" w:hAnsi="Times New Roman" w:cs="Times New Roman"/>
          <w:sz w:val="24"/>
          <w:szCs w:val="24"/>
          <w:lang w:eastAsia="pt-PT"/>
        </w:rPr>
      </w:pPr>
      <w:r w:rsidRPr="0028602D">
        <w:rPr>
          <w:rFonts w:ascii="Times New Roman" w:eastAsia="Times New Roman" w:hAnsi="Times New Roman" w:cs="Times New Roman"/>
          <w:sz w:val="24"/>
          <w:szCs w:val="24"/>
          <w:lang w:eastAsia="pt-PT"/>
        </w:rPr>
        <w:tab/>
        <w:t>Exemplo:</w:t>
      </w:r>
    </w:p>
    <w:p w:rsidR="0063013B" w:rsidRPr="0028602D" w:rsidRDefault="005B1FFE" w:rsidP="0063013B">
      <w:pPr>
        <w:tabs>
          <w:tab w:val="left" w:pos="1080"/>
        </w:tabs>
        <w:spacing w:after="0" w:line="360" w:lineRule="auto"/>
        <w:jc w:val="both"/>
        <w:rPr>
          <w:rFonts w:ascii="Times New Roman" w:eastAsia="Times New Roman" w:hAnsi="Times New Roman" w:cs="Times New Roman"/>
          <w:sz w:val="24"/>
          <w:szCs w:val="24"/>
          <w:lang w:eastAsia="pt-PT"/>
        </w:rPr>
      </w:pPr>
      <w:r>
        <w:rPr>
          <w:noProof/>
        </w:rPr>
        <w:pict>
          <v:rect id="Rectângulo 345" o:spid="_x0000_s1080" style="position:absolute;left:0;text-align:left;margin-left:23.25pt;margin-top:.75pt;width:14.25pt;height:10.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heAIAAAAFAAAOAAAAZHJzL2Uyb0RvYy54bWysVMlu2zAQvRfoPxC8N5K8NIkROXBjuCgQ&#10;JEGdIucxRUoCuJWkLaef01/pj3VIyYmznIr6QM9w9sc3urjcK0l23PnW6JIWJzklXDNTtbou6Y/7&#10;1aczSnwAXYE0mpf0kXt6Of/44aKzMz4yjZEVdwSTaD/rbEmbEOwsyzxruAJ/YizXaBTGKQioujqr&#10;HHSYXclslOefs864yjrDuPd4u+yNdJ7yC8FZuBXC80BkSbG3kE6Xzk08s/kFzGoHtmnZ0Ab8QxcK&#10;Wo1Fn1ItIQDZuvZNKtUyZ7wR4YQZlRkhWsbTDDhNkb+aZt2A5WkWBMfbJ5j8/0vLbnZ3jrRVSceT&#10;KSUaFD7Sd4Ttz29db6Uh8RpB6qyfoe/a3rlB8yjGiffCqfiPs5B9AvbxCVi+D4ThZXGWn59ieoam&#10;YjweTxPw2XOwdT585UaRKJTUYQMJTthd+4AF0fXgEmt5I9tq1UqZFFdvrqQjO8A3nqzOii/L2DGG&#10;vHCTmnQlHU0nOfKAAXJNSAgoKovTe11TArJGErPgUu0X0f6dIql4AxXvS09z/B0q9+5vu4hTLME3&#10;fUgqMYRIHfPxxNlh6Ah6D3OUNqZ6xLdypiext2zVYrZr8OEOHLIW58JNDLd4CGlwWDNIlDTG/Xrv&#10;PvojmdBKSYdbgED83ILjlMhvGml2XkwmcW2SMpmejlBxx5bNsUVv1ZXBRyhw5y1LYvQP8iAKZ9QD&#10;LuwiVkUTaIa1e8gH5Sr024krz/hikdxwVSyEa722LCaPOEUc7/cP4OxAmYBcuzGHjYHZK+b0vjFS&#10;m8U2GNEmWj3jik8VFVyz9GjDJyHu8bGevJ4/XPO/AAAA//8DAFBLAwQUAAYACAAAACEAxpNrUd0A&#10;AAAGAQAADwAAAGRycy9kb3ducmV2LnhtbEyPQU/DMAyF70j8h8hI3FhKRTfWNZ0QYuKA0MTYZbe0&#10;MU21xqmSbCv/HnOCk2W/p+fvVevJDeKMIfaeFNzPMhBIrTc9dQr2n5u7RxAxaTJ68IQKvjHCur6+&#10;qnRp/IU+8LxLneAQiqVWYFMaSylja9HpOPMjEmtfPjideA2dNEFfONwNMs+yuXS6J/5g9YjPFtvj&#10;7uQUHA8v2/ftcp9vnHltsj4tlja8KXV7Mz2tQCSc0p8ZfvEZHWpmavyJTBSDgod5wU6+82B5UXCz&#10;RkGeFyDrSv7Hr38AAAD//wMAUEsBAi0AFAAGAAgAAAAhALaDOJL+AAAA4QEAABMAAAAAAAAAAAAA&#10;AAAAAAAAAFtDb250ZW50X1R5cGVzXS54bWxQSwECLQAUAAYACAAAACEAOP0h/9YAAACUAQAACwAA&#10;AAAAAAAAAAAAAAAvAQAAX3JlbHMvLnJlbHNQSwECLQAUAAYACAAAACEAn6vfoXgCAAAABQAADgAA&#10;AAAAAAAAAAAAAAAuAgAAZHJzL2Uyb0RvYy54bWxQSwECLQAUAAYACAAAACEAxpNrUd0AAAAGAQAA&#10;DwAAAAAAAAAAAAAAAADSBAAAZHJzL2Rvd25yZXYueG1sUEsFBgAAAAAEAAQA8wAAANwFAAAAAA==&#10;" fillcolor="#4f81bd" strokecolor="#385d8a" strokeweight="2pt"/>
        </w:pict>
      </w:r>
      <w:r w:rsidR="0063013B" w:rsidRPr="0028602D">
        <w:rPr>
          <w:noProof/>
          <w:lang w:eastAsia="pt-PT"/>
        </w:rPr>
        <w:drawing>
          <wp:inline distT="0" distB="0" distL="0" distR="0" wp14:anchorId="1B6DBF68" wp14:editId="5C54B566">
            <wp:extent cx="209550" cy="161925"/>
            <wp:effectExtent l="0" t="0" r="0" b="9525"/>
            <wp:docPr id="357" name="Imagem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noProof/>
        </w:rPr>
        <w:pict>
          <v:rect id="Rectângulo 346" o:spid="_x0000_s1079" style="position:absolute;left:0;text-align:left;margin-left:51.75pt;margin-top:21pt;width:14.25pt;height:10.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v8ceAIAAAAFAAAOAAAAZHJzL2Uyb0RvYy54bWysVEtu2zAQ3RfoHQjuG8m/JDYiB06CFAWC&#10;JGhSZD2mSEkARbJD2nJ6nF6lF+uQkvNfFfWCnuH8H9/o5HTXaraV6BtrCj46yDmTRtiyMVXBf9xf&#10;fjnmzAcwJWhrZMEfpeeny8+fTjq3kGNbW11KZJTE+EXnCl6H4BZZ5kUtW/AH1klDRmWxhUAqVlmJ&#10;0FH2VmfjPD/MOoulQyuk93R70Rv5MuVXSopwo5SXgemCU28hnZjOdTyz5QksKgRXN2JoA/6hixYa&#10;Q0WfUl1AALbB5l2qthFovVXhQNg2s0o1QqYZaJpR/maauxqcTLMQON49weT/X1pxvb1F1pQFn0wP&#10;OTPQ0iN9J9j+/DbVRlsWrwmkzvkF+d65Wxw0T2KceKewjf80C9slYB+fgJW7wARdjo7z+dGMM0Gm&#10;0WQymSXgs+dghz58lbZlUSg4UgMJTthe+UAFyXXvEmt5q5vystE6KVitzzWyLdAbz8/Ozmbz2DGF&#10;vHLThnUFH8+mOfFAAHFNaQgkto6m96biDHRFJBYBU+1X0f6DIql4DaXsS89y+u0r9+7vu4hTXICv&#10;+5BUYgjRJuaTibPD0BH0HuYorW35SG+Ftiexd+KyoWxX4MMtILGW5qJNDDd0KG1pWDtInNUWf310&#10;H/2JTGTlrKMtICB+bgAlZ/qbIZrNR9NpXJukTGdHY1LwpWX90mI27bmlRxjRzjuRxOgf9F5UaNsH&#10;WthVrEomMIJq95APynnot5NWXsjVKrnRqjgIV+bOiZg84hRxvN89ALqBMoG4dm33GwOLN8zpfWOk&#10;satNsKpJtHrGlZ4qKrRm6dGGT0Lc45d68nr+cC3/AgAA//8DAFBLAwQUAAYACAAAACEAH6kl7d4A&#10;AAAJAQAADwAAAGRycy9kb3ducmV2LnhtbEyPTVODMBCG7874HzLrjDebWLQiEjrqjFqP1F68pWQL&#10;VJIACRT99S4nve07+8z7ka4n07ARe187K+F6IYChLZyubSlh9/FyFQPzQVmtGmdRwjd6WGfnZ6lK&#10;tDvZHMdtKBmZWJ8oCVUIbcK5Lyo0yi9ci5Z+B9cbFUj2Jde9OpG5afhSiBU3qraUUKkWnyssvraD&#10;kXDYvHX378eh+3zdjXd5/vQTd/FRysuL6fEBWMAp/MEw16fqkFGnvRus9qwhLaJbQiXcLGnTDETz&#10;sZewigTwLOX/F2S/AAAA//8DAFBLAQItABQABgAIAAAAIQC2gziS/gAAAOEBAAATAAAAAAAAAAAA&#10;AAAAAAAAAABbQ29udGVudF9UeXBlc10ueG1sUEsBAi0AFAAGAAgAAAAhADj9If/WAAAAlAEAAAsA&#10;AAAAAAAAAAAAAAAALwEAAF9yZWxzLy5yZWxzUEsBAi0AFAAGAAgAAAAhAG3W/xx4AgAAAAUAAA4A&#10;AAAAAAAAAAAAAAAALgIAAGRycy9lMm9Eb2MueG1sUEsBAi0AFAAGAAgAAAAhAB+pJe3eAAAACQEA&#10;AA8AAAAAAAAAAAAAAAAA0gQAAGRycy9kb3ducmV2LnhtbFBLBQYAAAAABAAEAPMAAADdBQAAAAA=&#10;" fillcolor="#9bbb59" strokecolor="#71893f" strokeweight="2pt"/>
        </w:pict>
      </w:r>
      <w:r>
        <w:rPr>
          <w:noProof/>
        </w:rPr>
        <w:pict>
          <v:rect id="Rectângulo 347" o:spid="_x0000_s1078" style="position:absolute;left:0;text-align:left;margin-left:23.25pt;margin-top:21pt;width:14.25pt;height:10.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UeAIAAAAFAAAOAAAAZHJzL2Uyb0RvYy54bWysVEtu2zAQ3RfoHQjuG8m/JjYiB06CFAWC&#10;JGhSZD2mSEkARbJD2nJ6nF4lF+uQkvNfFfWCnuH8H9/o+GTXaraV6BtrCj46yDmTRtiyMVXBf95d&#10;fDnizAcwJWhrZMEfpOcny8+fjju3kGNbW11KZJTE+EXnCl6H4BZZ5kUtW/AH1klDRmWxhUAqVlmJ&#10;0FH2VmfjPP+adRZLh1ZI7+n2vDfyZcqvlBThWikvA9MFp95COjGd63hmy2NYVAiubsTQBvxDFy00&#10;hoo+pTqHAGyDzbtUbSPQeqvCgbBtZpVqhEwz0DSj/M00tzU4mWYhcLx7gsn/v7TianuDrCkLPpke&#10;cmagpUf6QbA9/jHVRlsWrwmkzvkF+d66Gxw0T2KceKewjf80C9slYB+egJW7wARdjo7y+eGMM0Gm&#10;0WQymSXgs+dghz58k7ZlUSg4UgMJTthe+kAFyXXvEmt5q5vyotE6KVitzzSyLdAbz09PT2fz2DGF&#10;vHLThnUFH8+mOfFAAHFNaQgkto6m96biDHRFJBYBU+1X0f6DIql4DaXsS89y+u0r9+7vu4hTnIOv&#10;+5BUYgjRJuaTibPD0BH0HuYorW35QG+Ftiexd+KioWyX4MMNILGW5qJNDNd0KG1pWDtInNUWf390&#10;H/2JTGTlrKMtICB+bQAlZ/q7IZrNR9NpXJukTGeHY1LwpWX90mI27ZmlRxjRzjuRxOgf9F5UaNt7&#10;WthVrEomMIJq95APylnot5NWXsjVKrnRqjgIl+bWiZg84hRxvNvdA7qBMoG4dmX3GwOLN8zpfWOk&#10;satNsKpJtHrGlZ4qKrRm6dGGT0Lc45d68nr+cC3/AgAA//8DAFBLAwQUAAYACAAAACEAwE9mZd4A&#10;AAAHAQAADwAAAGRycy9kb3ducmV2LnhtbEyPQU+DQBCF7yb+h82YeLOL1VJElkZN1Hqk7aW3LUyB&#10;ys4Cu1D01zue9PQyeS9vvpesJtOIEXtXW1JwOwtAIOW2qKlUsNu+3kQgnNdU6MYSKvhCB6v08iLR&#10;cWHPlOG48aXgEnKxVlB538ZSurxCo93MtkjsHW1vtOezL2XR6zOXm0bOgyCURtfEHyrd4kuF+edm&#10;MAqO6/fu4eM0dPu33bjMsufvqItOSl1fTU+PIDxO/i8Mv/iMDikzHexAhRONgvtwwUnWOU9if7lg&#10;PSgI7wKQaSL/86c/AAAA//8DAFBLAQItABQABgAIAAAAIQC2gziS/gAAAOEBAAATAAAAAAAAAAAA&#10;AAAAAAAAAABbQ29udGVudF9UeXBlc10ueG1sUEsBAi0AFAAGAAgAAAAhADj9If/WAAAAlAEAAAsA&#10;AAAAAAAAAAAAAAAALwEAAF9yZWxzLy5yZWxzUEsBAi0AFAAGAAgAAAAhAAj/lZR4AgAAAAUAAA4A&#10;AAAAAAAAAAAAAAAALgIAAGRycy9lMm9Eb2MueG1sUEsBAi0AFAAGAAgAAAAhAMBPZmXeAAAABwEA&#10;AA8AAAAAAAAAAAAAAAAA0gQAAGRycy9kb3ducmV2LnhtbFBLBQYAAAAABAAEAPMAAADdBQAAAAA=&#10;" fillcolor="#9bbb59" strokecolor="#71893f" strokeweight="2pt"/>
        </w:pict>
      </w:r>
      <w:r w:rsidR="0063013B" w:rsidRPr="0028602D">
        <w:rPr>
          <w:rFonts w:ascii="Times New Roman" w:eastAsia="Times New Roman" w:hAnsi="Times New Roman" w:cs="Times New Roman"/>
          <w:sz w:val="24"/>
          <w:szCs w:val="24"/>
          <w:lang w:eastAsia="pt-PT"/>
        </w:rPr>
        <w:tab/>
        <w:t>1x2=2</w:t>
      </w:r>
    </w:p>
    <w:p w:rsidR="0063013B" w:rsidRPr="0028602D" w:rsidRDefault="005B1FFE" w:rsidP="0063013B">
      <w:pPr>
        <w:tabs>
          <w:tab w:val="left" w:pos="2175"/>
        </w:tabs>
        <w:spacing w:after="0" w:line="360" w:lineRule="auto"/>
        <w:jc w:val="both"/>
        <w:rPr>
          <w:rFonts w:ascii="Times New Roman" w:eastAsia="Times New Roman" w:hAnsi="Times New Roman" w:cs="Times New Roman"/>
          <w:sz w:val="24"/>
          <w:szCs w:val="24"/>
          <w:lang w:eastAsia="pt-PT"/>
        </w:rPr>
      </w:pPr>
      <w:r>
        <w:rPr>
          <w:noProof/>
        </w:rPr>
        <w:pict>
          <v:rect id="Rectângulo 348" o:spid="_x0000_s1077" style="position:absolute;left:0;text-align:left;margin-left:73.5pt;margin-top:-.25pt;width:14.25pt;height:10.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YDeAIAAAAFAAAOAAAAZHJzL2Uyb0RvYy54bWysVMlu2zAQvRfoPxC8N5K3JjYiB06CFAWC&#10;JGhS5DymqAXg1iFtOf2c/kp+rENKzn4q6gM9w9k4b97o+GSnFdtK9K01BR8d5JxJI2zZmrrgP+8u&#10;vhxx5gOYEpQ1suAP0vOT5edPx51byLFtrColMkpi/KJzBW9CcIss86KRGvyBddKQsbKoIZCKdVYi&#10;dJRdq2yc51+zzmLp0ArpPd2e90a+TPmrSopwXVVeBqYKTm8L6cR0ruOZLY9hUSO4phXDM+AfXqGh&#10;NVT0KdU5BGAbbN+l0q1A620VDoTVma2qVsjUA3Uzyt90c9uAk6kXAse7J5j8/0srrrY3yNqy4JMp&#10;jcqApiH9INge/5h6oyyL1wRS5/yCfG/dDQ6aJzF2vKtQx3/qhe0SsA9PwMpdYIIuR0f5/HDGmSDT&#10;aDKZzBLw2XOwQx++SatZFAqO9IAEJ2wvfaCC5Lp3ibW8VW150SqVFKzXZwrZFmjG89PT09k8vphC&#10;Xrkpw7qCj2fTnHgggLhWKQgkakfde1NzBqomEouAqfaraP9BkVS8gVL2pWc5/faVe/f3r4hdnINv&#10;+pBUYghRJuaTibND0xH0HuYorW35QLNC25PYO3HRUrZL8OEGkFhLfdEmhms6KmWpWTtInDUWf390&#10;H/2JTGTlrKMtICB+bQAlZ+q7IZrNR9NpXJukTGeHY1LwpWX90mI2+szSEEa0804kMfoHtRcrtPqe&#10;FnYVq5IJjKDaPeSDchb67aSVF3K1Sm60Kg7Cpbl1IiaPOEUc73b3gG6gTCCuXdn9xsDiDXN63xhp&#10;7GoTbNUmWj3jSqOKCq1ZGtrwSYh7/FJPXs8fruVfAAAA//8DAFBLAwQUAAYACAAAACEAiV5Qk98A&#10;AAAIAQAADwAAAGRycy9kb3ducmV2LnhtbEyPT0+DQBDF7yZ+h82YeGsXGxFElkZN/NMjtRdvW5gC&#10;lZ0FdqHop3d60tu8vJc3v5euZ9OKCQfXWFJwswxAIBW2bKhSsPt4WcQgnNdU6tYSKvhGB+vs8iLV&#10;SWlPlOO09ZXgEnKJVlB73yVSuqJGo93SdkjsHexgtGc5VLIc9InLTStXQXAnjW6IP9S6w+cai6/t&#10;aBQc3t/6+81x7D9fd1OU508/cR8flbq+mh8fQHic/V8YzviMDhkz7e1IpRMt69uIt3gFixDE2Y9C&#10;PvYKVkEIMkvl/wHZLwAAAP//AwBQSwECLQAUAAYACAAAACEAtoM4kv4AAADhAQAAEwAAAAAAAAAA&#10;AAAAAAAAAAAAW0NvbnRlbnRfVHlwZXNdLnhtbFBLAQItABQABgAIAAAAIQA4/SH/1gAAAJQBAAAL&#10;AAAAAAAAAAAAAAAAAC8BAABfcmVscy8ucmVsc1BLAQItABQABgAIAAAAIQAfcxYDeAIAAAAFAAAO&#10;AAAAAAAAAAAAAAAAAC4CAABkcnMvZTJvRG9jLnhtbFBLAQItABQABgAIAAAAIQCJXlCT3wAAAAgB&#10;AAAPAAAAAAAAAAAAAAAAANIEAABkcnMvZG93bnJldi54bWxQSwUGAAAAAAQABADzAAAA3gUAAAAA&#10;" fillcolor="#9bbb59" strokecolor="#71893f" strokeweight="2pt"/>
        </w:pict>
      </w:r>
      <w:r>
        <w:rPr>
          <w:noProof/>
        </w:rPr>
        <w:pict>
          <v:rect id="Rectângulo 349" o:spid="_x0000_s1076" style="position:absolute;left:0;text-align:left;margin-left:2.25pt;margin-top:-.25pt;width:14.25pt;height:10.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yLewIAAAAFAAAOAAAAZHJzL2Uyb0RvYy54bWysVM1OGzEQvlfqO1i+l938FRKxQQFEVQlB&#10;VKg4T7z27kpej2s72dDH6av0xTr2LhAop6o5ODOe/8/f7OnZvtVsJ51v0BR8dJRzJo3AsjFVwb/f&#10;X3064cwHMCVoNLLgj9Lzs+XHD6edXcgx1qhL6RglMX7R2YLXIdhFlnlRyxb8EVppyKjQtRBIdVVW&#10;Ougoe6uzcZ5/zjp0pXUopPd0e9kb+TLlV0qKcKuUl4HpglNvIZ0unZt4ZstTWFQObN2IoQ34hy5a&#10;aAwVfU51CQHY1jV/pWob4dCjCkcC2wyVaoRMM9A0o/zNNHc1WJlmIXC8fYbJ/7+04ma3dqwpCz6Z&#10;zjkz0NIjfSPYfv8y1VYji9cEUmf9gnzv7NoNmicxTrxXro3/NAvbJ2Afn4GV+8AEXY5O8vnxjDNB&#10;ptFkMpkl4LOXYOt8+CKxZVEouKMGEpywu/aBCpLrk0us5VE35VWjdVJctbnQju2A3nh+fn4+Sx1T&#10;yCs3bVhX8PFsmhMPBBDXlIZAYmtpem8qzkBXRGIRXKr9Ktq/UyQVr6GUfelZTr+IVazcu/fyYbNx&#10;ikvwdR+SSgwh2sR8MnF2GDqC3sMcpQ2Wj/RWDnsSeyuuGsp2DT6swRFraS7axHBLh9JIw+IgcVaj&#10;+/neffQnMpGVs462gID4sQUnOdNfDdFsPppO49okZTo7HpPiDi2bQ4vZthdIjzCinbciidE/6CdR&#10;OWwfaGFXsSqZwAiq3UM+KBeh305aeSFXq+RGq2IhXJs7K2LyiFPE8X7/AM4OlAnEtRt82hhYvGFO&#10;7xsjDa62AVWTaPWCKz1VVGjN0qMNn4S4x4d68nr5cC3/AAAA//8DAFBLAwQUAAYACAAAACEAQoyy&#10;l90AAAAFAQAADwAAAGRycy9kb3ducmV2LnhtbEyPwU7DMBBE70j8g7VI3FqHlkIIcSpAAsoxpRdu&#10;brxNUuJ1Ejtp4OtZTnAarWY08zZdT7YRI/a+dqTgah6BQCqcqalUsHt/nsUgfNBkdOMIFXyhh3V2&#10;fpbqxLgT5ThuQym4hHyiFVQhtImUvqjQaj93LRJ7B9dbHfjsS2l6feJy28hFFN1Iq2vihUq3+FRh&#10;8bkdrILD5rW7ezsO3cfLbrzN88fvuIuPSl1eTA/3IAJO4S8Mv/iMDhkz7d1AxotGwfWKgwpmLOwu&#10;l/zYXsEiWoHMUvmfPvsBAAD//wMAUEsBAi0AFAAGAAgAAAAhALaDOJL+AAAA4QEAABMAAAAAAAAA&#10;AAAAAAAAAAAAAFtDb250ZW50X1R5cGVzXS54bWxQSwECLQAUAAYACAAAACEAOP0h/9YAAACUAQAA&#10;CwAAAAAAAAAAAAAAAAAvAQAAX3JlbHMvLnJlbHNQSwECLQAUAAYACAAAACEAelp8i3sCAAAABQAA&#10;DgAAAAAAAAAAAAAAAAAuAgAAZHJzL2Uyb0RvYy54bWxQSwECLQAUAAYACAAAACEAQoyyl90AAAAF&#10;AQAADwAAAAAAAAAAAAAAAADVBAAAZHJzL2Rvd25yZXYueG1sUEsFBgAAAAAEAAQA8wAAAN8FAAAA&#10;AA==&#10;" fillcolor="#9bbb59" strokecolor="#71893f" strokeweight="2pt"/>
        </w:pict>
      </w:r>
      <w:r w:rsidR="0063013B" w:rsidRPr="0028602D">
        <w:rPr>
          <w:rFonts w:ascii="Times New Roman" w:eastAsia="Times New Roman" w:hAnsi="Times New Roman" w:cs="Times New Roman"/>
          <w:sz w:val="24"/>
          <w:szCs w:val="24"/>
          <w:lang w:eastAsia="pt-PT"/>
        </w:rPr>
        <w:tab/>
        <w:t>2x2=4</w:t>
      </w:r>
    </w:p>
    <w:p w:rsidR="0063013B" w:rsidRPr="0028602D" w:rsidRDefault="005B1FFE" w:rsidP="0063013B">
      <w:pPr>
        <w:tabs>
          <w:tab w:val="left" w:pos="3330"/>
        </w:tabs>
        <w:spacing w:after="0" w:line="360" w:lineRule="auto"/>
        <w:jc w:val="both"/>
        <w:rPr>
          <w:rFonts w:ascii="Times New Roman" w:eastAsia="Times New Roman" w:hAnsi="Times New Roman" w:cs="Times New Roman"/>
          <w:sz w:val="24"/>
          <w:szCs w:val="24"/>
          <w:lang w:eastAsia="pt-PT"/>
        </w:rPr>
      </w:pPr>
      <w:r>
        <w:rPr>
          <w:noProof/>
        </w:rPr>
        <w:pict>
          <v:rect id="Rectângulo 350" o:spid="_x0000_s1075" style="position:absolute;left:0;text-align:left;margin-left:127.5pt;margin-top:.8pt;width:14.25pt;height:10.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Y/dgIAAAAFAAAOAAAAZHJzL2Uyb0RvYy54bWysVEtu2zAQ3RfoHQjuG8mO3SRG5MCwkaJA&#10;kBhNiqzHFCkJoEh2SFtOj9Or9GIZUnL+q6Je0DOc73uc0fnFvtVsJ9E31hR8dJRzJo2wZWOqgv+8&#10;u/xyypkPYErQ1siCP0jPL+afP513bibHtra6lMgoifGzzhW8DsHNssyLWrbgj6yThozKYguBVKyy&#10;EqGj7K3Oxnn+Nesslg6tkN7T7ao38nnKr5QU4UYpLwPTBafeQjoxnZt4ZvNzmFUIrm7E0Ab8Qxct&#10;NIaKPqVaQQC2xeZdqrYRaL1V4UjYNrNKNUImDIRmlL9Bc1uDkwkLkePdE03+/6UV17s1sqYs+PGU&#10;+DHQ0iP9INr+/jHVVlsWr4mkzvkZ+d66NQ6aJzEi3its4z9hYftE7MMTsXIfmKDL0Wl+djLlTJBp&#10;dHw85Myegx368E3alkWh4EgNJDphd+UDFSTXg0us5a1uystG66RgtVlqZDugN17m03yyih1TyCs3&#10;bVhX8PF0khNOATRrSkMgsXWE3puKM9AVDbEImGq/ivYfFEnFayhlX3qa0+9QuXd/30VEsQJf9yGp&#10;xBCiTcwn08wOoCPpPc1R2tjygd4KbT/E3onLhrJdgQ9rQJpawkWbGG7oUNoSWDtInNUWf390H/1p&#10;mMjKWUdbQET82gJKzvR3Q2N2NppM4tokZTI9GZOCLy2blxazbZeWHmFEO+9EEqN/0AdRoW3vaWEX&#10;sSqZwAiq3VM+KMvQbyetvJCLRXKjVXEQrsytEzF55CnyeLe/B3TDyASatWt72BiYvZmc3jdGGrvY&#10;BquaNFbPvNJTRYXWLD3a8EmIe/xST17PH675IwAAAP//AwBQSwMEFAAGAAgAAAAhAA49XjbeAAAA&#10;CAEAAA8AAABkcnMvZG93bnJldi54bWxMj8FKxDAQhu+C7xBG8CJuat2W0m26iKAHRcF1Dx6nTbYt&#10;JpPSpLvVp3c86W2Gb/jn+6vt4qw4mikMnhTcrBIQhlqvB+oU7N8frgsQISJptJ6Mgi8TYFufn1VY&#10;an+iN3PcxU5wCIUSFfQxjqWUoe2Nw7DyoyFmBz85jLxOndQTnjjcWZkmSS4dDsQfehzNfW/az93s&#10;FLy0z+vk0X7Y5pWK9Z6eZly+r5S6vFjuNiCiWeLfMfzqszrU7NT4mXQQVkGaZdwlMshBME+L2wxE&#10;w0Oag6wr+b9A/QMAAP//AwBQSwECLQAUAAYACAAAACEAtoM4kv4AAADhAQAAEwAAAAAAAAAAAAAA&#10;AAAAAAAAW0NvbnRlbnRfVHlwZXNdLnhtbFBLAQItABQABgAIAAAAIQA4/SH/1gAAAJQBAAALAAAA&#10;AAAAAAAAAAAAAC8BAABfcmVscy8ucmVsc1BLAQItABQABgAIAAAAIQCYaFY/dgIAAAAFAAAOAAAA&#10;AAAAAAAAAAAAAC4CAABkcnMvZTJvRG9jLnhtbFBLAQItABQABgAIAAAAIQAOPV423gAAAAgBAAAP&#10;AAAAAAAAAAAAAAAAANAEAABkcnMvZG93bnJldi54bWxQSwUGAAAAAAQABADzAAAA2wUAAAAA&#10;" fillcolor="#c0504d" strokecolor="#8c3836" strokeweight="2pt"/>
        </w:pict>
      </w:r>
      <w:r>
        <w:rPr>
          <w:noProof/>
        </w:rPr>
        <w:pict>
          <v:rect id="Rectângulo 290" o:spid="_x0000_s1074" style="position:absolute;left:0;text-align:left;margin-left:107.25pt;margin-top:.05pt;width:14.25pt;height:10.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duhdwIAAAAFAAAOAAAAZHJzL2Uyb0RvYy54bWysVEtu2zAQ3RfoHQjuG8mO3SRG5MCwkaJA&#10;kAZNiqzHFGUJoEiWpC2nx+lVerE+UnL+q6Je0DOc73uc0fnFvlVsJ51vjC746CjnTGphykZvCv7j&#10;7vLTKWc+kC5JGS0L/iA9v5h//HDe2Zkcm9qoUjqGJNrPOlvwOgQ7yzIvatmSPzJWahgr41oKUN0m&#10;Kx11yN6qbJznn7POuNI6I6T3uF31Rj5P+atKivCtqrwMTBUcvYV0unSu45nNz2m2cWTrRgxt0D90&#10;0VKjUfQx1YoCsa1r3qRqG+GMN1U4EqbNTFU1QiYMQDPKX6G5rcnKhAXkePtIk/9/acX17saxpiz4&#10;+Az8aGrxSN9B25/ferNVhsVrkNRZP4Pvrb1xg+YhRsT7yrXxH1jYPhH78Eis3AcmcDk6zc9OppwJ&#10;mEbHx8fTlDN7CrbOhy/StCwKBXdoINFJuysfUBCuB5dYyxvVlJeNUklxm/VSObYjvPEyn+aTVewY&#10;IS/clGYdUE4nOXAKwqxVigLE1gK91xvOSG0wxCK4VPtFtH+nSCpeUyn70tMcv0Pl3v1tFxHFinzd&#10;h6QSQ4jSMZ9MMzuAjqT3NEdpbcoHvJUz/RB7Ky4bZLsiH27IYWqBC5sYvuGolAFYM0ic1cb9eu8+&#10;+mOYYOWswxaAiJ9bcpIz9VVjzM5Gk0lcm6RMpidjKO65Zf3corft0uARRth5K5IY/YM6iJUz7T0W&#10;dhGrwkRaoHZP+aAsQ7+dWHkhF4vkhlWxFK70rRUxeeQp8ni3vydnh5EJmLVrc9gYmr2anN43Rmqz&#10;2AZTNWmsnnjFU0UFa5YebfgkxD1+rievpw/X/C8AAAD//wMAUEsDBBQABgAIAAAAIQAbs2Fo3AAA&#10;AAcBAAAPAAAAZHJzL2Rvd25yZXYueG1sTI/BSsQwEIbvgu8QRvAibtpaZek2XUTQg6Lguoc9TpvY&#10;FpNJadLd6tM7Pelx5vv555tyOzsrjmYMvScF6SoBYajxuqdWwf7j8XoNIkQkjdaTUfBtAmyr87MS&#10;C+1P9G6Ou9gKLqFQoIIuxqGQMjSdcRhWfjDE7NOPDiOPYyv1iCcud1ZmSXInHfbEFzoczENnmq/d&#10;5BS8Ni958mQPtn6jdb6n5wnnnyulLi/m+w2IaOb4F4ZFn9WhYqfaT6SDsAqyNL/l6AIE4yy/4dfq&#10;ZZ+CrEr537/6BQAA//8DAFBLAQItABQABgAIAAAAIQC2gziS/gAAAOEBAAATAAAAAAAAAAAAAAAA&#10;AAAAAABbQ29udGVudF9UeXBlc10ueG1sUEsBAi0AFAAGAAgAAAAhADj9If/WAAAAlAEAAAsAAAAA&#10;AAAAAAAAAAAALwEAAF9yZWxzLy5yZWxzUEsBAi0AFAAGAAgAAAAhADXh26F3AgAAAAUAAA4AAAAA&#10;AAAAAAAAAAAALgIAAGRycy9lMm9Eb2MueG1sUEsBAi0AFAAGAAgAAAAhABuzYWjcAAAABwEAAA8A&#10;AAAAAAAAAAAAAAAA0QQAAGRycy9kb3ducmV2LnhtbFBLBQYAAAAABAAEAPMAAADaBQAAAAA=&#10;" fillcolor="#c0504d" strokecolor="#8c3836" strokeweight="2pt"/>
        </w:pict>
      </w:r>
      <w:r>
        <w:rPr>
          <w:noProof/>
        </w:rPr>
        <w:pict>
          <v:rect id="Rectângulo 351" o:spid="_x0000_s1073" style="position:absolute;left:0;text-align:left;margin-left:73.5pt;margin-top:.05pt;width:14.25pt;height:10.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y3dgIAAAAFAAAOAAAAZHJzL2Uyb0RvYy54bWysVMlu2zAQvRfoPxC815IXNYkROTBsuCgQ&#10;JEGTIucxRUoCuJWkLaef01/pj2VIydlPRX2gZzj74xudXxyUJHvufGt0ScejnBKumalaXZf0593m&#10;yyklPoCuQBrNS/rAPb1YfP503tk5n5jGyIo7gkm0n3e2pE0Idp5lnjVcgR8ZyzUahXEKAqquzioH&#10;HWZXMpvk+desM66yzjDuPd6ueyNdpPxCcBauhfA8EFlS7C2k06VzG89scQ7z2oFtWja0Af/QhYJW&#10;Y9GnVGsIQHaufZdKtcwZb0QYMaMyI0TLeJoBpxnnb6a5bcDyNAuC4+0TTP7/pWVX+xtH2qqk02JM&#10;iQaFj/QDYfv7R9c7aUi8RpA66+foe2tv3KB5FOPEB+FU/MdZyCEB+/AELD8EwvByfJqfnRSUMDSN&#10;p9NpkYDPnoOt8+EbN4pEoaQOG0hwwv7SByyIrkeXWMsb2VabVsqkuHq7ko7sAd94lRf5bB07xpBX&#10;blKTrqSTYpYjDxgg14SEgKKyOL3XNSUgayQxCy7VfhXtPyiSijdQ8b50kePvWLl3f99FnGINvulD&#10;UokhROqYjyfODkNH0HuYo7Q11QO+lTM9ib1lmxazXYIPN+CQtTgXbmK4xkNIg8OaQaKkMe73R/fR&#10;H8mEVko63AIE4tcOHKdEftdIs7PxbBbXJimz4mSCintp2b606J1aGXwEJBJ2l8ToH+RRFM6oe1zY&#10;ZayKJtAMa/eQD8oq9NuJK8/4cpnccFUshEt9a1lMHnGKON4d7sHZgTIBuXZljhsD8zfM6X1jpDbL&#10;XTCiTbR6xhWfKiq4ZunRhk9C3OOXevJ6/nAtHgEAAP//AwBQSwMEFAAGAAgAAAAhAMKigr/dAAAA&#10;BwEAAA8AAABkcnMvZG93bnJldi54bWxMj0FLw0AQhe+C/2EZwYvYTUpqS5pNEUEPioK1B4+T7DQJ&#10;7s6G7KaN/no3Jz0+vuG9b4rdZI040eA7xwrSRQKCuHa640bB4ePxdgPCB2SNxjEp+CYPu/LyosBc&#10;uzO/02kfGhFL2OeooA2hz6X0dUsW/cL1xJEd3WAxxDg0Ug94juXWyGWS3EmLHceFFnt6aKn+2o9W&#10;wWv9kiVP5tNUb7zJDvw84vRzo9T11XS/BRFoCn/HMOtHdSijU+VG1l6YmLN1/CXMQMx4vVqBqBQs&#10;0xRkWcj//uUvAAAA//8DAFBLAQItABQABgAIAAAAIQC2gziS/gAAAOEBAAATAAAAAAAAAAAAAAAA&#10;AAAAAABbQ29udGVudF9UeXBlc10ueG1sUEsBAi0AFAAGAAgAAAAhADj9If/WAAAAlAEAAAsAAAAA&#10;AAAAAAAAAAAALwEAAF9yZWxzLy5yZWxzUEsBAi0AFAAGAAgAAAAhAP1BPLd2AgAAAAUAAA4AAAAA&#10;AAAAAAAAAAAALgIAAGRycy9lMm9Eb2MueG1sUEsBAi0AFAAGAAgAAAAhAMKigr/dAAAABwEAAA8A&#10;AAAAAAAAAAAAAAAA0AQAAGRycy9kb3ducmV2LnhtbFBLBQYAAAAABAAEAPMAAADaBQAAAAA=&#10;" fillcolor="#c0504d" strokecolor="#8c3836" strokeweight="2pt"/>
        </w:pict>
      </w:r>
      <w:r>
        <w:rPr>
          <w:noProof/>
        </w:rPr>
        <w:pict>
          <v:rect id="Rectângulo 352" o:spid="_x0000_s1072" style="position:absolute;left:0;text-align:left;margin-left:51.75pt;margin-top:.05pt;width:14.25pt;height:10.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P0dgIAAAAFAAAOAAAAZHJzL2Uyb0RvYy54bWysVMlu2zAQvRfoPxC815IXNYkROTBsuCgQ&#10;JEGTIucxRUoCuJWkLaef01/pj2VIydlPRX2gZzj74xudXxyUJHvufGt0ScejnBKumalaXZf0593m&#10;yyklPoCuQBrNS/rAPb1YfP503tk5n5jGyIo7gkm0n3e2pE0Idp5lnjVcgR8ZyzUahXEKAqquzioH&#10;HWZXMpvk+desM66yzjDuPd6ueyNdpPxCcBauhfA8EFlS7C2k06VzG89scQ7z2oFtWja0Af/QhYJW&#10;Y9GnVGsIQHaufZdKtcwZb0QYMaMyI0TLeJoBpxnnb6a5bcDyNAuC4+0TTP7/pWVX+xtH2qqk02JC&#10;iQaFj/QDYfv7R9c7aUi8RpA66+foe2tv3KB5FOPEB+FU/MdZyCEB+/AELD8EwvByfJqfnRSUMDSN&#10;p9NpkYDPnoOt8+EbN4pEoaQOG0hwwv7SByyIrkeXWMsb2VabVsqkuHq7ko7sAd94lRf5bB07xpBX&#10;blKTrqSTYpYjDxgg14SEgKKyOL3XNSUgayQxCy7VfhXtPyiSijdQ8b50kePvWLl3f99FnGINvulD&#10;UokhROqYjyfODkNH0HuYo7Q11QO+lTM9ib1lmxazXYIPN+CQtTgXbmK4xkNIg8OaQaKkMe73R/fR&#10;H8mEVko63AIE4tcOHKdEftdIs7PxbBbXJimz4mSCintp2b606J1aGXyEMe68ZUmM/kEeReGMuseF&#10;XcaqaALNsHYP+aCsQr+duPKML5fJDVfFQrjUt5bF5BGniOPd4R6cHSgTkGtX5rgxMH/DnN43Rmqz&#10;3AUj2kSrZ1zxqaKCa5YebfgkxD1+qSev5w/X4hEAAP//AwBQSwMEFAAGAAgAAAAhAPTi+sTcAAAA&#10;BwEAAA8AAABkcnMvZG93bnJldi54bWxMj0FLw0AQhe+C/2EZwYu0m6RVSsymiKAHxYK1hx432TEJ&#10;7s6G7KaN/nonJz0+vsebb4rt5Kw44RA6TwrSZQICqfamo0bB4eNpsQERoiajrSdU8I0BtuXlRaFz&#10;48/0jqd9bASPUMi1gjbGPpcy1C06HZa+R2L26QenI8ehkWbQZx53VmZJcied7ogvtLrHxxbrr/3o&#10;FLzVr+vk2R5ttaPN+kAvo55+bpS6vpoe7kFEnOJfGWZ9VoeSnSo/kgnCck5Wt1ydgZjxKuPXKgVZ&#10;moIsC/nfv/wFAAD//wMAUEsBAi0AFAAGAAgAAAAhALaDOJL+AAAA4QEAABMAAAAAAAAAAAAAAAAA&#10;AAAAAFtDb250ZW50X1R5cGVzXS54bWxQSwECLQAUAAYACAAAACEAOP0h/9YAAACUAQAACwAAAAAA&#10;AAAAAAAAAAAvAQAAX3JlbHMvLnJlbHNQSwECLQAUAAYACAAAACEAEzzz9HYCAAAABQAADgAAAAAA&#10;AAAAAAAAAAAuAgAAZHJzL2Uyb0RvYy54bWxQSwECLQAUAAYACAAAACEA9OL6xNwAAAAHAQAADwAA&#10;AAAAAAAAAAAAAADQBAAAZHJzL2Rvd25yZXYueG1sUEsFBgAAAAAEAAQA8wAAANkFAAAAAA==&#10;" fillcolor="#c0504d" strokecolor="#8c3836" strokeweight="2pt"/>
        </w:pict>
      </w:r>
      <w:r>
        <w:rPr>
          <w:noProof/>
        </w:rPr>
        <w:pict>
          <v:rect id="Rectângulo 291" o:spid="_x0000_s1071" style="position:absolute;left:0;text-align:left;margin-left:23.25pt;margin-top:.05pt;width:14.25pt;height:10.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EpdgIAAAAFAAAOAAAAZHJzL2Uyb0RvYy54bWysVEtu2zAQ3RfoHQjuG8mO3SRG5MCwkaJA&#10;kAZNiqzHFGUJoEiWpC2nx+lVerE+UnL+q6Je0DOc/+MbnV/sW8V20vnG6IKPjnLOpBambPSm4D/u&#10;Lj+dcuYD6ZKU0bLgD9Lzi/nHD+edncmxqY0qpWNIov2sswWvQ7CzLPOili35I2OlhrEyrqUA1W2y&#10;0lGH7K3Kxnn+OeuMK60zQnqP21Vv5POUv6qkCN+qysvAVMHRW0inS+c6ntn8nGYbR7ZuxNAG/UMX&#10;LTUaRR9TrSgQ27rmTaq2Ec54U4UjYdrMVFUjZJoB04zyV9Pc1mRlmgXgePsIk/9/acX17saxpiz4&#10;+GzEmaYWj/QdsP35rTdbZVi8Bkid9TP43tobN2geYpx4X7k2/mMWtk/APjwCK/eBCVyOTvOzkyln&#10;AqbR8fHxNAGfPQVb58MXaVoWhYI7NJDgpN2VDygI14NLrOWNasrLRqmkuM16qRzbEd54mU/zySp2&#10;jJAXbkqzDlNOJzl4IAhcqxQFiK3F9F5vOCO1AYlFcKn2i2j/TpFUvKZS9qWnOX6Hyr372y7iFCvy&#10;dR+SSgwhSsd8MnF2GDqC3sMcpbUpH/BWzvQk9lZcNsh2RT7ckANrMRc2MXzDUSmDYc0gcVYb9+u9&#10;++gPMsHKWYctABA/t+QkZ+qrBs3ORpNJXJukTKYnYyjuuWX93KK37dLgEUAkdJfE6B/UQaycae+x&#10;sItYFSbSArV7yAdlGfrtxMoLuVgkN6yKpXClb62IySNOEce7/T05O1AmgGvX5rAxNHvFnN43Rmqz&#10;2AZTNYlWT7jiqaKCNUuPNnwS4h4/15PX04dr/hcAAP//AwBQSwMEFAAGAAgAAAAhABdMk5fcAAAA&#10;BQEAAA8AAABkcnMvZG93bnJldi54bWxMj0FLw0AQhe+C/2EZwYvYTUpaS8ymiKAHRcHag8dJMibB&#10;3dmQ3bTRX+/0pMc37/HeN8V2dlYdaAy9ZwPpIgFFXPum59bA/v3hegMqROQGrWcy8E0BtuX5WYF5&#10;44/8RoddbJWUcMjRQBfjkGsd6o4choUfiMX79KPDKHJsdTPiUcqd1cskWWuHPctChwPdd1R/7SZn&#10;4KV+zpJH+2GrV95ke36acP65MubyYr67BRVpjn9hOOELOpTCVPmJm6CsgWy9kuTprsS9WcljlYFl&#10;moIuC/2fvvwFAAD//wMAUEsBAi0AFAAGAAgAAAAhALaDOJL+AAAA4QEAABMAAAAAAAAAAAAAAAAA&#10;AAAAAFtDb250ZW50X1R5cGVzXS54bWxQSwECLQAUAAYACAAAACEAOP0h/9YAAACUAQAACwAAAAAA&#10;AAAAAAAAAAAvAQAAX3JlbHMvLnJlbHNQSwECLQAUAAYACAAAACEAUMixKXYCAAAABQAADgAAAAAA&#10;AAAAAAAAAAAuAgAAZHJzL2Uyb0RvYy54bWxQSwECLQAUAAYACAAAACEAF0yTl9wAAAAFAQAADwAA&#10;AAAAAAAAAAAAAADQBAAAZHJzL2Rvd25yZXYueG1sUEsFBgAAAAAEAAQA8wAAANkFAAAAAA==&#10;" fillcolor="#c0504d" strokecolor="#8c3836" strokeweight="2pt"/>
        </w:pict>
      </w:r>
      <w:r>
        <w:rPr>
          <w:noProof/>
        </w:rPr>
        <w:pict>
          <v:rect id="Rectângulo 353" o:spid="_x0000_s1070" style="position:absolute;left:0;text-align:left;margin-left:.75pt;margin-top:.05pt;width:14.25pt;height:10.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Zl8dgIAAAAFAAAOAAAAZHJzL2Uyb0RvYy54bWysVMlu2zAQvRfoPxC815IXNYkROTBsuCgQ&#10;JEGTIucxRUoCuJWkLaef01/pj2VIydlPRX2gZzj74xudXxyUJHvufGt0ScejnBKumalaXZf0593m&#10;yyklPoCuQBrNS/rAPb1YfP503tk5n5jGyIo7gkm0n3e2pE0Idp5lnjVcgR8ZyzUahXEKAqquzioH&#10;HWZXMpvk+desM66yzjDuPd6ueyNdpPxCcBauhfA8EFlS7C2k06VzG89scQ7z2oFtWja0Af/QhYJW&#10;Y9GnVGsIQHaufZdKtcwZb0QYMaMyI0TLeJoBpxnnb6a5bcDyNAuC4+0TTP7/pWVX+xtH2qqk02JK&#10;iQaFj/QDYfv7R9c7aUi8RpA66+foe2tv3KB5FOPEB+FU/MdZyCEB+/AELD8EwvByfJqfnRSUMDSN&#10;p9NpkYDPnoOt8+EbN4pEoaQOG0hwwv7SByyIrkeXWMsb2VabVsqkuHq7ko7sAd94lRf5bB07xpBX&#10;blKTrqSTYpYjDxgg14SEgKKyOL3XNSUgayQxCy7VfhXtPyiSijdQ8b50kePvWLl3f99FnGINvulD&#10;UokhROqYjyfODkNH0HuYo7Q11QO+lTM9ib1lmxazXYIPN+CQtTgXbmK4xkNIg8OaQaKkMe73R/fR&#10;H8mEVko63AIE4tcOHKdEftdIs7PxbBbXJimz4mSCintp2b606J1aGXyEMe68ZUmM/kEeReGMuseF&#10;XcaqaALNsHYP+aCsQr+duPKML5fJDVfFQrjUt5bF5BGniOPd4R6cHSgTkGtX5rgxMH/DnN43Rmqz&#10;3AUj2kSrZ1zxqaKCa5YebfgkxD1+qSev5w/X4hEAAP//AwBQSwMEFAAGAAgAAAAhAGl+RSjaAAAA&#10;BAEAAA8AAABkcnMvZG93bnJldi54bWxMj0FLw0AQhe+C/2EZwYvYTWqVErMpIuhBUbD24HGSHZPg&#10;7mzIbtror3d60uOb93jzvXIze6f2NMY+sIF8kYEiboLtuTWwe3+4XIOKCdmiC0wGvinCpjo9KbGw&#10;4cBvtN+mVkkJxwINdCkNhdax6chjXISBWLzPMHpMIsdW2xEPUu6dXmbZjfbYs3zocKD7jpqv7eQN&#10;vDTPq+zRfbj6lderHT9NOP9cGHN+Nt/dgko0p78wHPEFHSphqsPENion+lqCx7MS8yqTXbWBZZ6D&#10;rkr9H776BQAA//8DAFBLAQItABQABgAIAAAAIQC2gziS/gAAAOEBAAATAAAAAAAAAAAAAAAAAAAA&#10;AABbQ29udGVudF9UeXBlc10ueG1sUEsBAi0AFAAGAAgAAAAhADj9If/WAAAAlAEAAAsAAAAAAAAA&#10;AAAAAAAALwEAAF9yZWxzLy5yZWxzUEsBAi0AFAAGAAgAAAAhAHYVmXx2AgAAAAUAAA4AAAAAAAAA&#10;AAAAAAAALgIAAGRycy9lMm9Eb2MueG1sUEsBAi0AFAAGAAgAAAAhAGl+RSjaAAAABAEAAA8AAAAA&#10;AAAAAAAAAAAA0AQAAGRycy9kb3ducmV2LnhtbFBLBQYAAAAABAAEAPMAAADXBQAAAAA=&#10;" fillcolor="#c0504d" strokecolor="#8c3836" strokeweight="2pt"/>
        </w:pict>
      </w:r>
      <w:r w:rsidR="0063013B" w:rsidRPr="0028602D">
        <w:rPr>
          <w:rFonts w:ascii="Times New Roman" w:eastAsia="Times New Roman" w:hAnsi="Times New Roman" w:cs="Times New Roman"/>
          <w:sz w:val="24"/>
          <w:szCs w:val="24"/>
          <w:lang w:eastAsia="pt-PT"/>
        </w:rPr>
        <w:tab/>
        <w:t>3x2=6</w:t>
      </w:r>
    </w:p>
    <w:p w:rsidR="00B63322" w:rsidRPr="0028602D" w:rsidRDefault="00B63322" w:rsidP="00B63322">
      <w:pPr>
        <w:tabs>
          <w:tab w:val="left" w:pos="4320"/>
        </w:tabs>
        <w:spacing w:line="360" w:lineRule="auto"/>
        <w:jc w:val="both"/>
        <w:rPr>
          <w:rFonts w:ascii="Times New Roman" w:eastAsia="Times New Roman" w:hAnsi="Times New Roman" w:cs="Times New Roman"/>
          <w:sz w:val="24"/>
          <w:szCs w:val="24"/>
          <w:lang w:eastAsia="pt-PT"/>
        </w:rPr>
      </w:pPr>
    </w:p>
    <w:p w:rsidR="00B63322" w:rsidRPr="0028602D" w:rsidRDefault="00B63322" w:rsidP="00B63322">
      <w:pPr>
        <w:tabs>
          <w:tab w:val="left" w:pos="0"/>
        </w:tabs>
        <w:spacing w:line="360" w:lineRule="auto"/>
        <w:jc w:val="both"/>
        <w:rPr>
          <w:rFonts w:ascii="Times New Roman" w:eastAsia="Times New Roman" w:hAnsi="Times New Roman" w:cs="Times New Roman"/>
          <w:sz w:val="24"/>
          <w:szCs w:val="24"/>
          <w:lang w:eastAsia="pt-PT"/>
        </w:rPr>
      </w:pPr>
      <w:r w:rsidRPr="0028602D">
        <w:rPr>
          <w:rFonts w:ascii="Times New Roman" w:eastAsia="Times New Roman" w:hAnsi="Times New Roman" w:cs="Times New Roman"/>
          <w:sz w:val="24"/>
          <w:szCs w:val="24"/>
          <w:lang w:eastAsia="pt-PT"/>
        </w:rPr>
        <w:tab/>
        <w:t>E assim sucessivamente até ao 12. Esta atividade também vai sendo feita por mim no quadro de giz.</w:t>
      </w:r>
    </w:p>
    <w:p w:rsidR="00B63322" w:rsidRPr="0028602D" w:rsidRDefault="00B63322" w:rsidP="00B63322">
      <w:pPr>
        <w:spacing w:after="0" w:line="360" w:lineRule="auto"/>
        <w:jc w:val="both"/>
        <w:rPr>
          <w:rFonts w:ascii="Arial" w:eastAsia="Times New Roman" w:hAnsi="Arial" w:cs="Arial"/>
          <w:b/>
          <w:caps/>
          <w:sz w:val="24"/>
          <w:szCs w:val="24"/>
          <w:lang w:eastAsia="pt-PT"/>
        </w:rPr>
      </w:pPr>
      <w:r w:rsidRPr="0028602D">
        <w:rPr>
          <w:rFonts w:ascii="Arial" w:eastAsia="Times New Roman" w:hAnsi="Arial" w:cs="Arial"/>
          <w:b/>
          <w:caps/>
          <w:sz w:val="24"/>
          <w:szCs w:val="24"/>
          <w:lang w:eastAsia="pt-PT"/>
        </w:rPr>
        <w:t xml:space="preserve">              </w:t>
      </w:r>
    </w:p>
    <w:p w:rsidR="00B63322" w:rsidRPr="0028602D" w:rsidRDefault="00B63322" w:rsidP="00B63322">
      <w:pPr>
        <w:spacing w:after="0" w:line="360" w:lineRule="auto"/>
        <w:jc w:val="both"/>
        <w:rPr>
          <w:rFonts w:ascii="Arial" w:eastAsia="Times New Roman" w:hAnsi="Arial" w:cs="Arial"/>
          <w:b/>
          <w:caps/>
          <w:sz w:val="24"/>
          <w:szCs w:val="24"/>
          <w:lang w:eastAsia="pt-PT"/>
        </w:rPr>
      </w:pPr>
    </w:p>
    <w:p w:rsidR="00B63322" w:rsidRPr="0028602D" w:rsidRDefault="00B63322" w:rsidP="00B63322">
      <w:pPr>
        <w:spacing w:after="0" w:line="360" w:lineRule="auto"/>
        <w:jc w:val="both"/>
        <w:rPr>
          <w:rFonts w:ascii="Arial" w:eastAsia="Times New Roman" w:hAnsi="Arial" w:cs="Arial"/>
          <w:b/>
          <w:caps/>
          <w:sz w:val="24"/>
          <w:szCs w:val="24"/>
          <w:lang w:eastAsia="pt-PT"/>
        </w:rPr>
      </w:pPr>
    </w:p>
    <w:p w:rsidR="00B63322" w:rsidRPr="0028602D" w:rsidRDefault="00B63322" w:rsidP="00B63322">
      <w:pPr>
        <w:spacing w:after="0" w:line="360" w:lineRule="auto"/>
        <w:jc w:val="both"/>
        <w:rPr>
          <w:rFonts w:ascii="Arial" w:eastAsia="Times New Roman" w:hAnsi="Arial" w:cs="Arial"/>
          <w:b/>
          <w:caps/>
          <w:sz w:val="24"/>
          <w:szCs w:val="24"/>
          <w:lang w:eastAsia="pt-PT"/>
        </w:rPr>
      </w:pPr>
    </w:p>
    <w:p w:rsidR="00B63322" w:rsidRPr="0028602D" w:rsidRDefault="00B63322" w:rsidP="00B63322">
      <w:pPr>
        <w:spacing w:after="0" w:line="360" w:lineRule="auto"/>
        <w:jc w:val="both"/>
        <w:rPr>
          <w:rFonts w:ascii="Arial" w:eastAsia="Times New Roman" w:hAnsi="Arial" w:cs="Arial"/>
          <w:b/>
          <w:caps/>
          <w:sz w:val="24"/>
          <w:szCs w:val="24"/>
          <w:lang w:eastAsia="pt-PT"/>
        </w:rPr>
      </w:pPr>
    </w:p>
    <w:p w:rsidR="00B63322" w:rsidRPr="0028602D" w:rsidRDefault="00B63322" w:rsidP="00B63322">
      <w:pPr>
        <w:spacing w:after="0" w:line="360" w:lineRule="auto"/>
        <w:jc w:val="both"/>
        <w:rPr>
          <w:rFonts w:ascii="Arial" w:eastAsia="Times New Roman" w:hAnsi="Arial" w:cs="Arial"/>
          <w:b/>
          <w:caps/>
          <w:sz w:val="24"/>
          <w:szCs w:val="24"/>
          <w:lang w:eastAsia="pt-PT"/>
        </w:rPr>
      </w:pPr>
    </w:p>
    <w:p w:rsidR="00B63322" w:rsidRPr="0028602D" w:rsidRDefault="00B63322" w:rsidP="00B63322">
      <w:pPr>
        <w:spacing w:after="0" w:line="360" w:lineRule="auto"/>
        <w:jc w:val="both"/>
        <w:rPr>
          <w:rFonts w:ascii="Arial" w:eastAsia="Times New Roman" w:hAnsi="Arial" w:cs="Arial"/>
          <w:b/>
          <w:caps/>
          <w:sz w:val="24"/>
          <w:szCs w:val="24"/>
          <w:lang w:eastAsia="pt-PT"/>
        </w:rPr>
      </w:pPr>
    </w:p>
    <w:p w:rsidR="00B63322" w:rsidRPr="0028602D" w:rsidRDefault="00B63322" w:rsidP="00B63322">
      <w:pPr>
        <w:spacing w:after="0" w:line="360" w:lineRule="auto"/>
        <w:jc w:val="both"/>
        <w:rPr>
          <w:rFonts w:ascii="Arial" w:eastAsia="Times New Roman" w:hAnsi="Arial" w:cs="Arial"/>
          <w:b/>
          <w:caps/>
          <w:sz w:val="24"/>
          <w:szCs w:val="24"/>
          <w:lang w:eastAsia="pt-PT"/>
        </w:rPr>
      </w:pPr>
    </w:p>
    <w:p w:rsidR="00B63322" w:rsidRPr="0028602D" w:rsidRDefault="00B63322" w:rsidP="00B63322">
      <w:pPr>
        <w:spacing w:after="0" w:line="360" w:lineRule="auto"/>
        <w:jc w:val="both"/>
        <w:rPr>
          <w:rFonts w:ascii="Arial" w:eastAsia="Times New Roman" w:hAnsi="Arial" w:cs="Arial"/>
          <w:b/>
          <w:caps/>
          <w:sz w:val="24"/>
          <w:szCs w:val="24"/>
          <w:lang w:eastAsia="pt-PT"/>
        </w:rPr>
      </w:pPr>
    </w:p>
    <w:p w:rsidR="00B63322" w:rsidRPr="0028602D" w:rsidRDefault="00B63322" w:rsidP="00B63322">
      <w:pPr>
        <w:spacing w:after="0" w:line="360" w:lineRule="auto"/>
        <w:jc w:val="both"/>
        <w:rPr>
          <w:rFonts w:ascii="Arial" w:eastAsia="Times New Roman" w:hAnsi="Arial" w:cs="Arial"/>
          <w:b/>
          <w:caps/>
          <w:sz w:val="24"/>
          <w:szCs w:val="24"/>
          <w:lang w:eastAsia="pt-PT"/>
        </w:rPr>
      </w:pPr>
    </w:p>
    <w:p w:rsidR="00B63322" w:rsidRPr="0028602D" w:rsidRDefault="00B63322" w:rsidP="00B63322">
      <w:pPr>
        <w:spacing w:after="0" w:line="360" w:lineRule="auto"/>
        <w:jc w:val="both"/>
        <w:rPr>
          <w:rFonts w:ascii="Arial" w:eastAsia="Times New Roman" w:hAnsi="Arial" w:cs="Arial"/>
          <w:b/>
          <w:caps/>
          <w:sz w:val="24"/>
          <w:szCs w:val="24"/>
          <w:lang w:eastAsia="pt-PT"/>
        </w:rPr>
      </w:pPr>
    </w:p>
    <w:p w:rsidR="00B63322" w:rsidRPr="0028602D" w:rsidRDefault="00B63322" w:rsidP="00B63322">
      <w:pPr>
        <w:spacing w:after="0" w:line="360" w:lineRule="auto"/>
        <w:jc w:val="both"/>
        <w:rPr>
          <w:rFonts w:ascii="Arial" w:eastAsia="Times New Roman" w:hAnsi="Arial" w:cs="Arial"/>
          <w:b/>
          <w:caps/>
          <w:sz w:val="24"/>
          <w:szCs w:val="24"/>
          <w:lang w:eastAsia="pt-PT"/>
        </w:rPr>
      </w:pPr>
    </w:p>
    <w:p w:rsidR="00B63322" w:rsidRPr="0028602D" w:rsidRDefault="00B63322" w:rsidP="00B63322">
      <w:pPr>
        <w:spacing w:after="0" w:line="360" w:lineRule="auto"/>
        <w:jc w:val="both"/>
        <w:rPr>
          <w:rFonts w:ascii="Arial" w:eastAsia="Times New Roman" w:hAnsi="Arial" w:cs="Arial"/>
          <w:b/>
          <w:caps/>
          <w:sz w:val="24"/>
          <w:szCs w:val="24"/>
          <w:lang w:eastAsia="pt-PT"/>
        </w:rPr>
      </w:pPr>
      <w:r w:rsidRPr="0028602D">
        <w:rPr>
          <w:rFonts w:ascii="Arial" w:eastAsia="Times New Roman" w:hAnsi="Arial" w:cs="Arial"/>
          <w:b/>
          <w:caps/>
          <w:sz w:val="24"/>
          <w:szCs w:val="24"/>
          <w:lang w:eastAsia="pt-PT"/>
        </w:rPr>
        <w:lastRenderedPageBreak/>
        <w:t xml:space="preserve">                               </w:t>
      </w:r>
    </w:p>
    <w:p w:rsidR="00B63322" w:rsidRPr="0028602D" w:rsidRDefault="00B63322" w:rsidP="00B63322">
      <w:pPr>
        <w:rPr>
          <w:rFonts w:ascii="Times New Roman" w:hAnsi="Times New Roman" w:cs="Times New Roman"/>
          <w:b/>
          <w:sz w:val="24"/>
          <w:szCs w:val="24"/>
          <w:u w:val="single"/>
        </w:rPr>
      </w:pPr>
      <w:r w:rsidRPr="0028602D">
        <w:rPr>
          <w:rFonts w:ascii="Times New Roman" w:hAnsi="Times New Roman" w:cs="Times New Roman"/>
          <w:b/>
          <w:sz w:val="24"/>
          <w:szCs w:val="24"/>
          <w:u w:val="single"/>
        </w:rPr>
        <w:t>Anexo 3</w:t>
      </w:r>
    </w:p>
    <w:p w:rsidR="00B63322" w:rsidRPr="0028602D" w:rsidRDefault="00B63322" w:rsidP="00B63322">
      <w:pPr>
        <w:rPr>
          <w:rFonts w:ascii="Times New Roman" w:hAnsi="Times New Roman" w:cs="Times New Roman"/>
          <w:sz w:val="24"/>
          <w:szCs w:val="24"/>
          <w:u w:val="single"/>
        </w:rPr>
      </w:pPr>
      <w:r w:rsidRPr="0028602D">
        <w:rPr>
          <w:rFonts w:ascii="Times New Roman" w:hAnsi="Times New Roman" w:cs="Times New Roman"/>
          <w:sz w:val="24"/>
          <w:szCs w:val="24"/>
          <w:u w:val="single"/>
        </w:rPr>
        <w:t>Excerto da Planificação Diária (1º ciclo) de dia 29/11/2011 (</w:t>
      </w:r>
      <w:proofErr w:type="spellStart"/>
      <w:r w:rsidRPr="0028602D">
        <w:rPr>
          <w:rFonts w:ascii="Times New Roman" w:hAnsi="Times New Roman" w:cs="Times New Roman"/>
          <w:sz w:val="24"/>
          <w:szCs w:val="24"/>
          <w:u w:val="single"/>
        </w:rPr>
        <w:t>Exp</w:t>
      </w:r>
      <w:proofErr w:type="spellEnd"/>
      <w:r w:rsidRPr="0028602D">
        <w:rPr>
          <w:rFonts w:ascii="Times New Roman" w:hAnsi="Times New Roman" w:cs="Times New Roman"/>
          <w:sz w:val="24"/>
          <w:szCs w:val="24"/>
          <w:u w:val="single"/>
        </w:rPr>
        <w:t>. plástica – Giz no leite)</w:t>
      </w:r>
    </w:p>
    <w:tbl>
      <w:tblPr>
        <w:tblW w:w="7578"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125"/>
        <w:gridCol w:w="160"/>
        <w:gridCol w:w="4500"/>
        <w:gridCol w:w="160"/>
        <w:gridCol w:w="1633"/>
      </w:tblGrid>
      <w:tr w:rsidR="00E01FA7" w:rsidRPr="0028602D" w:rsidTr="00B63322">
        <w:trPr>
          <w:cantSplit/>
          <w:trHeight w:val="1120"/>
        </w:trPr>
        <w:tc>
          <w:tcPr>
            <w:tcW w:w="1125" w:type="dxa"/>
            <w:vMerge w:val="restart"/>
            <w:vAlign w:val="center"/>
          </w:tcPr>
          <w:p w:rsidR="00B63322" w:rsidRPr="0028602D" w:rsidRDefault="00B63322" w:rsidP="00B63322">
            <w:pPr>
              <w:spacing w:after="0" w:line="240" w:lineRule="auto"/>
              <w:jc w:val="center"/>
              <w:rPr>
                <w:rFonts w:ascii="Times New Roman" w:hAnsi="Times New Roman"/>
                <w:sz w:val="18"/>
                <w:szCs w:val="18"/>
                <w:lang w:eastAsia="pt-PT"/>
              </w:rPr>
            </w:pPr>
            <w:r w:rsidRPr="0028602D">
              <w:rPr>
                <w:rFonts w:ascii="Times New Roman" w:hAnsi="Times New Roman"/>
                <w:sz w:val="18"/>
                <w:szCs w:val="18"/>
                <w:lang w:eastAsia="pt-PT"/>
              </w:rPr>
              <w:br w:type="page"/>
            </w:r>
            <w:r w:rsidRPr="0028602D">
              <w:rPr>
                <w:rFonts w:ascii="Arial" w:hAnsi="Arial"/>
                <w:noProof/>
                <w:sz w:val="18"/>
                <w:szCs w:val="18"/>
                <w:lang w:eastAsia="pt-PT"/>
              </w:rPr>
              <w:drawing>
                <wp:inline distT="0" distB="0" distL="0" distR="0" wp14:anchorId="38BFE1DF" wp14:editId="3448FD5B">
                  <wp:extent cx="800100" cy="781050"/>
                  <wp:effectExtent l="0" t="0" r="0" b="0"/>
                  <wp:docPr id="108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69"/>
                          <a:stretch>
                            <a:fillRect/>
                          </a:stretch>
                        </pic:blipFill>
                        <pic:spPr bwMode="auto">
                          <a:xfrm>
                            <a:off x="0" y="0"/>
                            <a:ext cx="800100" cy="781050"/>
                          </a:xfrm>
                          <a:prstGeom prst="rect">
                            <a:avLst/>
                          </a:prstGeom>
                          <a:noFill/>
                          <a:ln>
                            <a:noFill/>
                          </a:ln>
                        </pic:spPr>
                      </pic:pic>
                    </a:graphicData>
                  </a:graphic>
                </wp:inline>
              </w:drawing>
            </w:r>
          </w:p>
        </w:tc>
        <w:tc>
          <w:tcPr>
            <w:tcW w:w="160" w:type="dxa"/>
            <w:vMerge w:val="restart"/>
            <w:tcBorders>
              <w:top w:val="nil"/>
              <w:left w:val="nil"/>
              <w:bottom w:val="nil"/>
              <w:right w:val="nil"/>
            </w:tcBorders>
          </w:tcPr>
          <w:p w:rsidR="00B63322" w:rsidRPr="0028602D" w:rsidRDefault="00B63322" w:rsidP="00B63322">
            <w:pPr>
              <w:spacing w:after="0" w:line="240" w:lineRule="auto"/>
              <w:rPr>
                <w:rFonts w:ascii="Arial" w:hAnsi="Arial"/>
                <w:sz w:val="18"/>
                <w:szCs w:val="18"/>
                <w:lang w:eastAsia="pt-PT"/>
              </w:rPr>
            </w:pPr>
          </w:p>
        </w:tc>
        <w:tc>
          <w:tcPr>
            <w:tcW w:w="4500" w:type="dxa"/>
            <w:vMerge w:val="restart"/>
            <w:shd w:val="pct25" w:color="000000" w:fill="FFFFFF"/>
            <w:vAlign w:val="center"/>
          </w:tcPr>
          <w:p w:rsidR="00B63322" w:rsidRPr="0028602D" w:rsidRDefault="00B63322" w:rsidP="00B63322">
            <w:pPr>
              <w:spacing w:after="0" w:line="240" w:lineRule="auto"/>
              <w:jc w:val="center"/>
              <w:rPr>
                <w:rFonts w:ascii="Arial Black" w:hAnsi="Arial Black"/>
                <w:sz w:val="18"/>
                <w:szCs w:val="18"/>
                <w:lang w:eastAsia="pt-PT"/>
              </w:rPr>
            </w:pPr>
            <w:r w:rsidRPr="0028602D">
              <w:rPr>
                <w:rFonts w:ascii="Arial Black" w:hAnsi="Arial Black"/>
                <w:sz w:val="18"/>
                <w:szCs w:val="18"/>
                <w:lang w:eastAsia="pt-PT"/>
              </w:rPr>
              <w:t>Mestrado em Educação Pré-escolar e Ensino do 1º Ciclo do Ensino Básico</w:t>
            </w:r>
          </w:p>
          <w:p w:rsidR="00B63322" w:rsidRPr="0028602D" w:rsidRDefault="00B63322" w:rsidP="00B63322">
            <w:pPr>
              <w:keepNext/>
              <w:spacing w:after="0" w:line="240" w:lineRule="auto"/>
              <w:jc w:val="center"/>
              <w:outlineLvl w:val="2"/>
              <w:rPr>
                <w:rFonts w:ascii="Arial Black" w:hAnsi="Arial Black"/>
                <w:sz w:val="18"/>
                <w:szCs w:val="18"/>
                <w:lang w:eastAsia="pt-PT"/>
              </w:rPr>
            </w:pPr>
            <w:r w:rsidRPr="0028602D">
              <w:rPr>
                <w:rFonts w:ascii="Arial Black" w:hAnsi="Arial Black"/>
                <w:sz w:val="18"/>
                <w:szCs w:val="18"/>
                <w:lang w:eastAsia="pt-PT"/>
              </w:rPr>
              <w:t>Prática de Ensino Supervisionada em 1º CEB</w:t>
            </w:r>
          </w:p>
          <w:p w:rsidR="00B63322" w:rsidRPr="0028602D" w:rsidRDefault="00B63322" w:rsidP="00B63322">
            <w:pPr>
              <w:keepNext/>
              <w:spacing w:after="0" w:line="240" w:lineRule="auto"/>
              <w:jc w:val="center"/>
              <w:outlineLvl w:val="0"/>
              <w:rPr>
                <w:rFonts w:ascii="Book Antiqua" w:hAnsi="Book Antiqua"/>
                <w:i/>
                <w:sz w:val="18"/>
                <w:szCs w:val="18"/>
                <w:lang w:eastAsia="pt-PT"/>
              </w:rPr>
            </w:pPr>
            <w:r w:rsidRPr="0028602D">
              <w:rPr>
                <w:rFonts w:ascii="Book Antiqua" w:hAnsi="Book Antiqua"/>
                <w:i/>
                <w:sz w:val="18"/>
                <w:szCs w:val="18"/>
                <w:lang w:eastAsia="pt-PT"/>
              </w:rPr>
              <w:t>2011/2012</w:t>
            </w:r>
          </w:p>
          <w:p w:rsidR="00B63322" w:rsidRPr="0028602D" w:rsidRDefault="00B63322" w:rsidP="00B63322">
            <w:pPr>
              <w:keepNext/>
              <w:spacing w:after="0" w:line="240" w:lineRule="auto"/>
              <w:jc w:val="center"/>
              <w:outlineLvl w:val="0"/>
              <w:rPr>
                <w:rFonts w:ascii="Book Antiqua" w:hAnsi="Book Antiqua"/>
                <w:b/>
                <w:i/>
                <w:sz w:val="18"/>
                <w:szCs w:val="18"/>
                <w:lang w:eastAsia="pt-PT"/>
              </w:rPr>
            </w:pPr>
            <w:r w:rsidRPr="0028602D">
              <w:rPr>
                <w:rFonts w:ascii="Book Antiqua" w:hAnsi="Book Antiqua"/>
                <w:b/>
                <w:i/>
                <w:sz w:val="18"/>
                <w:szCs w:val="18"/>
                <w:lang w:eastAsia="pt-PT"/>
              </w:rPr>
              <w:t xml:space="preserve">Planificação diária Cooperada                                </w:t>
            </w:r>
          </w:p>
        </w:tc>
        <w:tc>
          <w:tcPr>
            <w:tcW w:w="160" w:type="dxa"/>
            <w:tcBorders>
              <w:top w:val="nil"/>
              <w:left w:val="nil"/>
              <w:bottom w:val="nil"/>
              <w:right w:val="nil"/>
            </w:tcBorders>
          </w:tcPr>
          <w:p w:rsidR="00B63322" w:rsidRPr="0028602D" w:rsidRDefault="00B63322" w:rsidP="00B63322">
            <w:pPr>
              <w:spacing w:after="0" w:line="240" w:lineRule="auto"/>
              <w:rPr>
                <w:rFonts w:ascii="Arial" w:hAnsi="Arial"/>
                <w:sz w:val="18"/>
                <w:szCs w:val="18"/>
                <w:lang w:eastAsia="pt-PT"/>
              </w:rPr>
            </w:pPr>
          </w:p>
        </w:tc>
        <w:tc>
          <w:tcPr>
            <w:tcW w:w="1633" w:type="dxa"/>
            <w:vMerge w:val="restart"/>
            <w:vAlign w:val="center"/>
          </w:tcPr>
          <w:p w:rsidR="00B63322" w:rsidRPr="0028602D" w:rsidRDefault="00B63322" w:rsidP="00B63322">
            <w:pPr>
              <w:spacing w:after="0" w:line="240" w:lineRule="auto"/>
              <w:jc w:val="both"/>
              <w:rPr>
                <w:rFonts w:ascii="Arial" w:hAnsi="Arial"/>
                <w:sz w:val="18"/>
                <w:szCs w:val="18"/>
                <w:lang w:eastAsia="pt-PT"/>
              </w:rPr>
            </w:pPr>
          </w:p>
          <w:p w:rsidR="00B63322" w:rsidRPr="0028602D" w:rsidRDefault="00B63322" w:rsidP="00B63322">
            <w:pPr>
              <w:spacing w:after="0" w:line="360" w:lineRule="auto"/>
              <w:jc w:val="both"/>
              <w:rPr>
                <w:rFonts w:ascii="Arial" w:hAnsi="Arial"/>
                <w:sz w:val="18"/>
                <w:szCs w:val="18"/>
                <w:lang w:eastAsia="pt-PT"/>
              </w:rPr>
            </w:pPr>
            <w:r w:rsidRPr="0028602D">
              <w:rPr>
                <w:rFonts w:ascii="Arial" w:hAnsi="Arial"/>
                <w:b/>
                <w:sz w:val="18"/>
                <w:szCs w:val="18"/>
                <w:lang w:eastAsia="pt-PT"/>
              </w:rPr>
              <w:t>Dia</w:t>
            </w:r>
            <w:r w:rsidRPr="0028602D">
              <w:rPr>
                <w:rFonts w:ascii="Arial" w:hAnsi="Arial"/>
                <w:sz w:val="18"/>
                <w:szCs w:val="18"/>
                <w:lang w:eastAsia="pt-PT"/>
              </w:rPr>
              <w:t>: 29/11/2011</w:t>
            </w:r>
          </w:p>
          <w:p w:rsidR="00B63322" w:rsidRPr="0028602D" w:rsidRDefault="00B63322" w:rsidP="00B63322">
            <w:pPr>
              <w:spacing w:after="0" w:line="360" w:lineRule="auto"/>
              <w:jc w:val="both"/>
              <w:rPr>
                <w:rFonts w:ascii="Arial" w:hAnsi="Arial"/>
                <w:sz w:val="18"/>
                <w:szCs w:val="18"/>
                <w:lang w:eastAsia="pt-PT"/>
              </w:rPr>
            </w:pPr>
            <w:r w:rsidRPr="0028602D">
              <w:rPr>
                <w:rFonts w:ascii="Arial" w:hAnsi="Arial"/>
                <w:b/>
                <w:sz w:val="18"/>
                <w:szCs w:val="18"/>
                <w:lang w:eastAsia="pt-PT"/>
              </w:rPr>
              <w:t>Horas: 09:00h às 17:30h</w:t>
            </w:r>
          </w:p>
          <w:p w:rsidR="00B63322" w:rsidRPr="0028602D" w:rsidRDefault="00B63322" w:rsidP="00B63322">
            <w:pPr>
              <w:spacing w:after="0" w:line="360" w:lineRule="auto"/>
              <w:jc w:val="both"/>
              <w:rPr>
                <w:rFonts w:ascii="Arial" w:hAnsi="Arial"/>
                <w:sz w:val="18"/>
                <w:szCs w:val="18"/>
                <w:lang w:eastAsia="pt-PT"/>
              </w:rPr>
            </w:pPr>
            <w:r w:rsidRPr="0028602D">
              <w:rPr>
                <w:rFonts w:ascii="Arial" w:hAnsi="Arial"/>
                <w:sz w:val="18"/>
                <w:szCs w:val="18"/>
                <w:lang w:eastAsia="pt-PT"/>
              </w:rPr>
              <w:t xml:space="preserve">                 </w:t>
            </w:r>
          </w:p>
          <w:p w:rsidR="00B63322" w:rsidRPr="0028602D" w:rsidRDefault="00B63322" w:rsidP="00B63322">
            <w:pPr>
              <w:spacing w:after="0" w:line="360" w:lineRule="auto"/>
              <w:jc w:val="both"/>
              <w:rPr>
                <w:rFonts w:ascii="Times New Roman" w:hAnsi="Times New Roman"/>
                <w:smallCaps/>
                <w:sz w:val="18"/>
                <w:szCs w:val="18"/>
                <w:lang w:eastAsia="pt-PT"/>
              </w:rPr>
            </w:pPr>
            <w:r w:rsidRPr="0028602D">
              <w:rPr>
                <w:rFonts w:ascii="Arial" w:hAnsi="Arial"/>
                <w:b/>
                <w:sz w:val="18"/>
                <w:szCs w:val="18"/>
                <w:lang w:eastAsia="pt-PT"/>
              </w:rPr>
              <w:t>Visto:________</w:t>
            </w:r>
          </w:p>
        </w:tc>
      </w:tr>
      <w:tr w:rsidR="00E01FA7" w:rsidRPr="0028602D" w:rsidTr="00B63322">
        <w:trPr>
          <w:cantSplit/>
          <w:trHeight w:val="423"/>
        </w:trPr>
        <w:tc>
          <w:tcPr>
            <w:tcW w:w="1125" w:type="dxa"/>
            <w:vMerge/>
            <w:vAlign w:val="center"/>
          </w:tcPr>
          <w:p w:rsidR="00B63322" w:rsidRPr="0028602D" w:rsidRDefault="00B63322" w:rsidP="00B63322">
            <w:pPr>
              <w:spacing w:after="0" w:line="240" w:lineRule="auto"/>
              <w:rPr>
                <w:rFonts w:ascii="Times New Roman" w:hAnsi="Times New Roman"/>
                <w:sz w:val="24"/>
                <w:szCs w:val="24"/>
                <w:lang w:eastAsia="pt-PT"/>
              </w:rPr>
            </w:pPr>
          </w:p>
        </w:tc>
        <w:tc>
          <w:tcPr>
            <w:tcW w:w="160" w:type="dxa"/>
            <w:vMerge/>
            <w:tcBorders>
              <w:top w:val="nil"/>
              <w:left w:val="nil"/>
              <w:bottom w:val="nil"/>
              <w:right w:val="nil"/>
            </w:tcBorders>
            <w:vAlign w:val="center"/>
          </w:tcPr>
          <w:p w:rsidR="00B63322" w:rsidRPr="0028602D" w:rsidRDefault="00B63322" w:rsidP="00B63322">
            <w:pPr>
              <w:spacing w:after="0" w:line="240" w:lineRule="auto"/>
              <w:rPr>
                <w:rFonts w:ascii="Arial" w:hAnsi="Arial"/>
                <w:sz w:val="18"/>
                <w:szCs w:val="24"/>
                <w:lang w:eastAsia="pt-PT"/>
              </w:rPr>
            </w:pPr>
          </w:p>
        </w:tc>
        <w:tc>
          <w:tcPr>
            <w:tcW w:w="4500" w:type="dxa"/>
            <w:vMerge/>
            <w:vAlign w:val="center"/>
          </w:tcPr>
          <w:p w:rsidR="00B63322" w:rsidRPr="0028602D" w:rsidRDefault="00B63322" w:rsidP="00B63322">
            <w:pPr>
              <w:spacing w:after="0" w:line="240" w:lineRule="auto"/>
              <w:rPr>
                <w:rFonts w:ascii="Book Antiqua" w:hAnsi="Book Antiqua"/>
                <w:b/>
                <w:i/>
                <w:sz w:val="24"/>
                <w:szCs w:val="20"/>
                <w:lang w:eastAsia="pt-PT"/>
              </w:rPr>
            </w:pPr>
          </w:p>
        </w:tc>
        <w:tc>
          <w:tcPr>
            <w:tcW w:w="160" w:type="dxa"/>
            <w:tcBorders>
              <w:top w:val="nil"/>
              <w:left w:val="nil"/>
              <w:bottom w:val="nil"/>
              <w:right w:val="nil"/>
            </w:tcBorders>
          </w:tcPr>
          <w:p w:rsidR="00B63322" w:rsidRPr="0028602D" w:rsidRDefault="00B63322" w:rsidP="00B63322">
            <w:pPr>
              <w:spacing w:after="0" w:line="240" w:lineRule="auto"/>
              <w:rPr>
                <w:rFonts w:ascii="Arial" w:hAnsi="Arial"/>
                <w:sz w:val="18"/>
                <w:szCs w:val="24"/>
                <w:lang w:eastAsia="pt-PT"/>
              </w:rPr>
            </w:pPr>
          </w:p>
        </w:tc>
        <w:tc>
          <w:tcPr>
            <w:tcW w:w="1633" w:type="dxa"/>
            <w:vMerge/>
            <w:vAlign w:val="center"/>
          </w:tcPr>
          <w:p w:rsidR="00B63322" w:rsidRPr="0028602D" w:rsidRDefault="00B63322" w:rsidP="00B63322">
            <w:pPr>
              <w:spacing w:after="0" w:line="240" w:lineRule="auto"/>
              <w:rPr>
                <w:rFonts w:ascii="Times New Roman" w:hAnsi="Times New Roman"/>
                <w:smallCaps/>
                <w:sz w:val="24"/>
                <w:szCs w:val="24"/>
                <w:lang w:eastAsia="pt-PT"/>
              </w:rPr>
            </w:pPr>
          </w:p>
        </w:tc>
      </w:tr>
    </w:tbl>
    <w:p w:rsidR="00B63322" w:rsidRPr="0028602D" w:rsidRDefault="00B63322" w:rsidP="00B63322">
      <w:pPr>
        <w:spacing w:after="0" w:line="240" w:lineRule="auto"/>
        <w:rPr>
          <w:rFonts w:ascii="Times New Roman" w:hAnsi="Times New Roman"/>
          <w:sz w:val="24"/>
          <w:szCs w:val="24"/>
          <w:lang w:eastAsia="pt-PT"/>
        </w:rPr>
      </w:pPr>
    </w:p>
    <w:tbl>
      <w:tblPr>
        <w:tblW w:w="757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571"/>
      </w:tblGrid>
      <w:tr w:rsidR="00E01FA7" w:rsidRPr="0028602D" w:rsidTr="00B63322">
        <w:trPr>
          <w:trHeight w:val="527"/>
        </w:trPr>
        <w:tc>
          <w:tcPr>
            <w:tcW w:w="7571" w:type="dxa"/>
          </w:tcPr>
          <w:p w:rsidR="00B63322" w:rsidRPr="0028602D" w:rsidRDefault="00B63322" w:rsidP="00B63322">
            <w:pPr>
              <w:keepNext/>
              <w:spacing w:after="0" w:line="240" w:lineRule="auto"/>
              <w:outlineLvl w:val="3"/>
              <w:rPr>
                <w:rFonts w:ascii="Times New Roman" w:hAnsi="Times New Roman"/>
                <w:sz w:val="24"/>
                <w:szCs w:val="20"/>
                <w:lang w:eastAsia="pt-PT"/>
              </w:rPr>
            </w:pPr>
          </w:p>
          <w:p w:rsidR="00B63322" w:rsidRPr="0028602D" w:rsidRDefault="00B63322" w:rsidP="00B63322">
            <w:pPr>
              <w:keepNext/>
              <w:spacing w:after="0" w:line="240" w:lineRule="auto"/>
              <w:outlineLvl w:val="3"/>
              <w:rPr>
                <w:rFonts w:ascii="Arial" w:hAnsi="Arial"/>
                <w:sz w:val="18"/>
                <w:szCs w:val="20"/>
                <w:lang w:eastAsia="pt-PT"/>
              </w:rPr>
            </w:pPr>
            <w:r w:rsidRPr="0028602D">
              <w:rPr>
                <w:rFonts w:ascii="Arial" w:hAnsi="Arial"/>
                <w:sz w:val="18"/>
                <w:szCs w:val="20"/>
                <w:lang w:eastAsia="pt-PT"/>
              </w:rPr>
              <w:t xml:space="preserve">Nome: Marta Cristina da Silva Pereira Caeiro   </w:t>
            </w:r>
          </w:p>
          <w:p w:rsidR="00B63322" w:rsidRPr="0028602D" w:rsidRDefault="00B63322" w:rsidP="00B63322">
            <w:pPr>
              <w:spacing w:after="0" w:line="240" w:lineRule="auto"/>
              <w:rPr>
                <w:rFonts w:ascii="Times New Roman" w:hAnsi="Times New Roman"/>
                <w:sz w:val="24"/>
                <w:szCs w:val="24"/>
                <w:lang w:eastAsia="pt-PT"/>
              </w:rPr>
            </w:pPr>
          </w:p>
          <w:p w:rsidR="00B63322" w:rsidRPr="0028602D" w:rsidRDefault="00B63322" w:rsidP="00B63322">
            <w:pPr>
              <w:spacing w:after="0" w:line="240" w:lineRule="auto"/>
              <w:rPr>
                <w:rFonts w:ascii="Times New Roman" w:hAnsi="Times New Roman"/>
                <w:sz w:val="24"/>
                <w:szCs w:val="24"/>
                <w:lang w:eastAsia="pt-PT"/>
              </w:rPr>
            </w:pPr>
          </w:p>
        </w:tc>
      </w:tr>
    </w:tbl>
    <w:p w:rsidR="00B63322" w:rsidRPr="0028602D" w:rsidRDefault="00B63322" w:rsidP="00B63322">
      <w:pPr>
        <w:keepNext/>
        <w:spacing w:after="0" w:line="240" w:lineRule="auto"/>
        <w:outlineLvl w:val="3"/>
        <w:rPr>
          <w:rFonts w:ascii="Times New Roman" w:hAnsi="Times New Roman"/>
          <w:sz w:val="24"/>
          <w:szCs w:val="24"/>
          <w:lang w:eastAsia="pt-PT"/>
        </w:rPr>
      </w:pPr>
    </w:p>
    <w:p w:rsidR="00B63322" w:rsidRPr="0028602D" w:rsidRDefault="00B63322" w:rsidP="00B63322">
      <w:pPr>
        <w:spacing w:after="0" w:line="240" w:lineRule="auto"/>
        <w:ind w:firstLine="360"/>
        <w:rPr>
          <w:rFonts w:ascii="Arial" w:hAnsi="Arial"/>
          <w:b/>
          <w:smallCaps/>
          <w:sz w:val="20"/>
          <w:szCs w:val="24"/>
          <w:lang w:eastAsia="pt-PT"/>
        </w:rPr>
      </w:pPr>
      <w:r w:rsidRPr="0028602D">
        <w:rPr>
          <w:rFonts w:ascii="Arial" w:hAnsi="Arial"/>
          <w:b/>
          <w:smallCaps/>
          <w:sz w:val="20"/>
          <w:szCs w:val="24"/>
          <w:lang w:eastAsia="pt-PT"/>
        </w:rPr>
        <w:t>Instituição:</w:t>
      </w:r>
    </w:p>
    <w:p w:rsidR="00B63322" w:rsidRPr="0028602D" w:rsidRDefault="00B63322" w:rsidP="00B63322">
      <w:pPr>
        <w:spacing w:after="0" w:line="240" w:lineRule="auto"/>
        <w:ind w:firstLine="360"/>
        <w:rPr>
          <w:rFonts w:ascii="Arial" w:hAnsi="Arial" w:cs="Arial"/>
          <w:sz w:val="24"/>
          <w:szCs w:val="24"/>
          <w:lang w:eastAsia="pt-PT"/>
        </w:rPr>
      </w:pPr>
    </w:p>
    <w:p w:rsidR="00B63322" w:rsidRPr="0028602D" w:rsidRDefault="00B63322" w:rsidP="00B63322">
      <w:pPr>
        <w:keepNext/>
        <w:spacing w:after="0" w:line="240" w:lineRule="auto"/>
        <w:ind w:firstLine="360"/>
        <w:outlineLvl w:val="3"/>
        <w:rPr>
          <w:rFonts w:ascii="Arial" w:hAnsi="Arial" w:cs="Arial"/>
          <w:sz w:val="18"/>
          <w:szCs w:val="20"/>
          <w:lang w:eastAsia="pt-PT"/>
        </w:rPr>
      </w:pPr>
      <w:r w:rsidRPr="0028602D">
        <w:rPr>
          <w:rFonts w:ascii="Arial" w:hAnsi="Arial" w:cs="Arial"/>
          <w:sz w:val="18"/>
          <w:szCs w:val="20"/>
          <w:lang w:eastAsia="pt-PT"/>
        </w:rPr>
        <w:t>Denominação: Escola Básica do Bairro do Bacelo</w:t>
      </w:r>
    </w:p>
    <w:p w:rsidR="00B63322" w:rsidRPr="0028602D" w:rsidRDefault="00B63322" w:rsidP="00B63322">
      <w:pPr>
        <w:spacing w:after="0" w:line="240" w:lineRule="auto"/>
        <w:rPr>
          <w:rFonts w:ascii="Arial" w:hAnsi="Arial" w:cs="Arial"/>
          <w:szCs w:val="24"/>
          <w:lang w:eastAsia="pt-PT"/>
        </w:rPr>
      </w:pPr>
    </w:p>
    <w:p w:rsidR="00B63322" w:rsidRPr="0028602D" w:rsidRDefault="00B63322" w:rsidP="00B63322">
      <w:pPr>
        <w:keepNext/>
        <w:spacing w:after="0" w:line="360" w:lineRule="auto"/>
        <w:ind w:firstLine="360"/>
        <w:jc w:val="both"/>
        <w:outlineLvl w:val="3"/>
        <w:rPr>
          <w:rFonts w:ascii="Arial" w:hAnsi="Arial" w:cs="Arial"/>
          <w:b/>
          <w:sz w:val="20"/>
          <w:szCs w:val="20"/>
          <w:lang w:eastAsia="pt-PT"/>
        </w:rPr>
      </w:pPr>
      <w:r w:rsidRPr="0028602D">
        <w:rPr>
          <w:rFonts w:ascii="Arial" w:hAnsi="Arial" w:cs="Arial"/>
          <w:sz w:val="18"/>
          <w:szCs w:val="20"/>
          <w:lang w:eastAsia="pt-PT"/>
        </w:rPr>
        <w:t>Professor(a) Cooperante: José Manuel Antunes</w:t>
      </w:r>
      <w:r w:rsidRPr="0028602D">
        <w:rPr>
          <w:rFonts w:ascii="Arial" w:hAnsi="Arial" w:cs="Arial"/>
          <w:b/>
          <w:sz w:val="18"/>
          <w:szCs w:val="20"/>
          <w:lang w:eastAsia="pt-PT"/>
        </w:rPr>
        <w:t xml:space="preserve">   </w:t>
      </w:r>
    </w:p>
    <w:p w:rsidR="00B63322" w:rsidRPr="0028602D" w:rsidRDefault="00B63322" w:rsidP="00B63322">
      <w:pPr>
        <w:spacing w:after="0" w:line="360" w:lineRule="auto"/>
        <w:jc w:val="both"/>
        <w:rPr>
          <w:rFonts w:ascii="Arial" w:hAnsi="Arial" w:cs="Arial"/>
          <w:sz w:val="24"/>
          <w:szCs w:val="24"/>
          <w:lang w:eastAsia="pt-PT"/>
        </w:rPr>
      </w:pPr>
      <w:r w:rsidRPr="0028602D">
        <w:rPr>
          <w:rFonts w:ascii="Arial" w:hAnsi="Arial" w:cs="Arial"/>
          <w:sz w:val="24"/>
          <w:szCs w:val="24"/>
          <w:lang w:eastAsia="pt-PT"/>
        </w:rPr>
        <w:tab/>
      </w:r>
    </w:p>
    <w:p w:rsidR="00B63322" w:rsidRPr="0028602D" w:rsidRDefault="00B63322" w:rsidP="00B63322">
      <w:pPr>
        <w:spacing w:after="0" w:line="360" w:lineRule="auto"/>
        <w:jc w:val="both"/>
        <w:rPr>
          <w:rFonts w:ascii="Arial" w:hAnsi="Arial" w:cs="Arial"/>
          <w:b/>
          <w:sz w:val="24"/>
          <w:szCs w:val="24"/>
          <w:lang w:eastAsia="pt-PT"/>
        </w:rPr>
      </w:pPr>
      <w:r w:rsidRPr="0028602D">
        <w:rPr>
          <w:rFonts w:ascii="Arial" w:hAnsi="Arial" w:cs="Arial"/>
          <w:b/>
          <w:sz w:val="24"/>
          <w:szCs w:val="24"/>
          <w:lang w:eastAsia="pt-PT"/>
        </w:rPr>
        <w:t>1. PERSPETIVA GLOBAL DO DIA / GRANDES SENTIDOS DO TRABALHO</w:t>
      </w:r>
    </w:p>
    <w:p w:rsidR="00B63322" w:rsidRPr="0028602D" w:rsidRDefault="00B63322" w:rsidP="00B63322">
      <w:pPr>
        <w:spacing w:after="0" w:line="360" w:lineRule="auto"/>
        <w:ind w:firstLine="708"/>
        <w:jc w:val="both"/>
        <w:rPr>
          <w:rFonts w:ascii="Times New Roman" w:hAnsi="Times New Roman"/>
          <w:sz w:val="24"/>
          <w:szCs w:val="24"/>
          <w:lang w:eastAsia="pt-PT"/>
        </w:rPr>
      </w:pPr>
      <w:r w:rsidRPr="0028602D">
        <w:rPr>
          <w:rFonts w:ascii="Times New Roman" w:hAnsi="Times New Roman"/>
          <w:sz w:val="24"/>
          <w:szCs w:val="24"/>
          <w:lang w:eastAsia="pt-PT"/>
        </w:rPr>
        <w:t>Comparação de chuva de ideias, pré e pós leitura. Ajudar o aluno a aprender a ouvir – leitura do texto “O Menino que nasceu em dezembro” em CD áudio.</w:t>
      </w:r>
    </w:p>
    <w:p w:rsidR="00B63322" w:rsidRPr="0028602D" w:rsidRDefault="00B63322" w:rsidP="00B63322">
      <w:pPr>
        <w:spacing w:after="0" w:line="360" w:lineRule="auto"/>
        <w:ind w:firstLine="708"/>
        <w:jc w:val="both"/>
        <w:rPr>
          <w:rFonts w:ascii="Times New Roman" w:hAnsi="Times New Roman"/>
          <w:sz w:val="24"/>
          <w:szCs w:val="24"/>
          <w:lang w:eastAsia="pt-PT"/>
        </w:rPr>
      </w:pPr>
      <w:r w:rsidRPr="0028602D">
        <w:rPr>
          <w:rFonts w:ascii="Times New Roman" w:hAnsi="Times New Roman"/>
          <w:sz w:val="24"/>
          <w:szCs w:val="24"/>
          <w:lang w:eastAsia="pt-PT"/>
        </w:rPr>
        <w:t xml:space="preserve">Sensibilizar os alunos para as regras da convivência social e a importância que isso tem para o nosso </w:t>
      </w:r>
      <w:proofErr w:type="gramStart"/>
      <w:r w:rsidRPr="0028602D">
        <w:rPr>
          <w:rFonts w:ascii="Times New Roman" w:hAnsi="Times New Roman"/>
          <w:sz w:val="24"/>
          <w:szCs w:val="24"/>
          <w:lang w:eastAsia="pt-PT"/>
        </w:rPr>
        <w:t>dia a dia</w:t>
      </w:r>
      <w:proofErr w:type="gramEnd"/>
      <w:r w:rsidRPr="0028602D">
        <w:rPr>
          <w:rFonts w:ascii="Times New Roman" w:hAnsi="Times New Roman"/>
          <w:sz w:val="24"/>
          <w:szCs w:val="24"/>
          <w:lang w:eastAsia="pt-PT"/>
        </w:rPr>
        <w:t>.</w:t>
      </w: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Arial" w:hAnsi="Arial" w:cs="Arial"/>
          <w:b/>
          <w:caps/>
          <w:sz w:val="24"/>
          <w:szCs w:val="24"/>
          <w:lang w:eastAsia="pt-PT"/>
        </w:rPr>
        <w:t xml:space="preserve">2. Principais Objetivos De Natureza Curricular:    </w:t>
      </w:r>
    </w:p>
    <w:p w:rsidR="00B63322" w:rsidRPr="0028602D" w:rsidRDefault="00B63322" w:rsidP="00B63322">
      <w:pPr>
        <w:spacing w:after="0" w:line="360" w:lineRule="auto"/>
        <w:ind w:firstLine="708"/>
        <w:jc w:val="both"/>
        <w:rPr>
          <w:rFonts w:ascii="Times New Roman" w:hAnsi="Times New Roman" w:cs="Times New Roman"/>
          <w:sz w:val="24"/>
          <w:szCs w:val="24"/>
        </w:rPr>
      </w:pPr>
      <w:r w:rsidRPr="0028602D">
        <w:rPr>
          <w:rFonts w:ascii="Times New Roman" w:hAnsi="Times New Roman"/>
          <w:sz w:val="24"/>
          <w:szCs w:val="24"/>
          <w:lang w:eastAsia="pt-PT"/>
        </w:rPr>
        <w:t>Desenho com giz no leite em cartolina preta – “A minha árvore de natal”</w:t>
      </w:r>
    </w:p>
    <w:p w:rsidR="00B63322" w:rsidRPr="0028602D" w:rsidRDefault="00B63322" w:rsidP="00B63322">
      <w:pPr>
        <w:pStyle w:val="PargrafodaLista"/>
        <w:numPr>
          <w:ilvl w:val="0"/>
          <w:numId w:val="14"/>
        </w:numPr>
        <w:spacing w:after="0" w:line="360" w:lineRule="auto"/>
        <w:jc w:val="both"/>
        <w:rPr>
          <w:rFonts w:ascii="Times New Roman" w:hAnsi="Times New Roman"/>
          <w:sz w:val="24"/>
          <w:szCs w:val="24"/>
          <w:lang w:eastAsia="pt-PT"/>
        </w:rPr>
      </w:pPr>
      <w:r w:rsidRPr="0028602D">
        <w:rPr>
          <w:rFonts w:ascii="Times New Roman" w:hAnsi="Times New Roman"/>
          <w:sz w:val="24"/>
          <w:szCs w:val="24"/>
          <w:lang w:eastAsia="pt-PT"/>
        </w:rPr>
        <w:t>Explorar as possibilidades técnicas de giz, utilizando suportes de tamanhos diferentes.</w:t>
      </w:r>
    </w:p>
    <w:p w:rsidR="00B63322" w:rsidRPr="0028602D" w:rsidRDefault="00B63322" w:rsidP="00B63322">
      <w:pPr>
        <w:spacing w:after="0" w:line="360" w:lineRule="auto"/>
        <w:jc w:val="both"/>
        <w:rPr>
          <w:rFonts w:ascii="Times New Roman" w:hAnsi="Times New Roman"/>
          <w:sz w:val="24"/>
          <w:szCs w:val="24"/>
          <w:lang w:eastAsia="pt-PT"/>
        </w:rPr>
      </w:pPr>
      <w:r w:rsidRPr="0028602D">
        <w:rPr>
          <w:rFonts w:ascii="Arial" w:hAnsi="Arial" w:cs="Arial"/>
          <w:b/>
          <w:caps/>
          <w:sz w:val="24"/>
          <w:szCs w:val="24"/>
          <w:lang w:eastAsia="pt-PT"/>
        </w:rPr>
        <w:t xml:space="preserve">3. Planificação das atividades no espaço e no tempo e organização dos sujeitos:                                                             </w:t>
      </w:r>
    </w:p>
    <w:p w:rsidR="00B63322" w:rsidRPr="0028602D" w:rsidRDefault="00B63322" w:rsidP="00B63322">
      <w:pPr>
        <w:spacing w:after="0" w:line="360" w:lineRule="auto"/>
        <w:ind w:firstLine="708"/>
        <w:jc w:val="both"/>
        <w:rPr>
          <w:rFonts w:ascii="Times New Roman" w:hAnsi="Times New Roman"/>
          <w:sz w:val="24"/>
          <w:szCs w:val="24"/>
          <w:lang w:eastAsia="pt-PT"/>
        </w:rPr>
      </w:pPr>
      <w:r w:rsidRPr="0028602D">
        <w:rPr>
          <w:rFonts w:ascii="Times New Roman" w:hAnsi="Times New Roman"/>
          <w:sz w:val="24"/>
          <w:szCs w:val="24"/>
          <w:lang w:eastAsia="pt-PT"/>
        </w:rPr>
        <w:t>16:45h – Pretendo distribuir um pedaço de cartolina preta A5 a cada aluno, depois distribuirei pequenos recipientes para que possa colocar o leite, de seguida distribuirei giz de várias cores por cada grupo de duas crianças, depois farei uma breve explicação acerca da técnica a utilizar e lançarei o tema em que as crianças deverão desenhar – “A minha árvore de natal”.</w:t>
      </w:r>
    </w:p>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cs="Times New Roman"/>
          <w:b/>
          <w:sz w:val="24"/>
          <w:szCs w:val="24"/>
          <w:u w:val="single"/>
        </w:rPr>
      </w:pPr>
      <w:r w:rsidRPr="0028602D">
        <w:rPr>
          <w:rFonts w:ascii="Times New Roman" w:hAnsi="Times New Roman" w:cs="Times New Roman"/>
          <w:b/>
          <w:sz w:val="24"/>
          <w:szCs w:val="24"/>
          <w:u w:val="single"/>
        </w:rPr>
        <w:lastRenderedPageBreak/>
        <w:t>Anexo 4</w:t>
      </w:r>
    </w:p>
    <w:p w:rsidR="00B63322" w:rsidRPr="0028602D" w:rsidRDefault="00B63322" w:rsidP="00B63322">
      <w:pPr>
        <w:rPr>
          <w:rFonts w:ascii="Times New Roman" w:hAnsi="Times New Roman" w:cs="Times New Roman"/>
          <w:sz w:val="24"/>
          <w:szCs w:val="24"/>
          <w:u w:val="single"/>
        </w:rPr>
      </w:pPr>
      <w:r w:rsidRPr="0028602D">
        <w:rPr>
          <w:rFonts w:ascii="Times New Roman" w:hAnsi="Times New Roman" w:cs="Times New Roman"/>
          <w:sz w:val="24"/>
          <w:szCs w:val="24"/>
          <w:u w:val="single"/>
        </w:rPr>
        <w:t>Tabelas de Atividades das Semanas de Estágio em Pré-escolar</w:t>
      </w:r>
    </w:p>
    <w:p w:rsidR="00B63322" w:rsidRPr="0028602D" w:rsidRDefault="00B63322" w:rsidP="00B63322">
      <w:pPr>
        <w:rPr>
          <w:rFonts w:ascii="Times New Roman" w:hAnsi="Times New Roman" w:cs="Times New Roman"/>
          <w:sz w:val="24"/>
          <w:szCs w:val="24"/>
          <w:u w:val="single"/>
        </w:rPr>
      </w:pPr>
      <w:r w:rsidRPr="0028602D">
        <w:rPr>
          <w:rFonts w:ascii="Times New Roman" w:hAnsi="Times New Roman"/>
          <w:sz w:val="24"/>
          <w:szCs w:val="24"/>
        </w:rPr>
        <w:t xml:space="preserve"> Semana de 14 a 18 de março de 2011</w:t>
      </w:r>
    </w:p>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992"/>
        <w:gridCol w:w="993"/>
        <w:gridCol w:w="992"/>
        <w:gridCol w:w="992"/>
        <w:gridCol w:w="992"/>
        <w:gridCol w:w="993"/>
      </w:tblGrid>
      <w:tr w:rsidR="00E01FA7" w:rsidRPr="0028602D" w:rsidTr="00B63322">
        <w:trPr>
          <w:cantSplit/>
          <w:trHeight w:val="1850"/>
        </w:trPr>
        <w:tc>
          <w:tcPr>
            <w:tcW w:w="2694"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Atividades/Área de conteúdos</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 xml:space="preserve">Formação pessoal e social </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Conhecimento do Mundo</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plástica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Musical e Dramática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motora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Matemática</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Linguagem oral e escrita</w:t>
            </w: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Leitura de um livro – “</w:t>
            </w:r>
            <w:proofErr w:type="spellStart"/>
            <w:r w:rsidRPr="0028602D">
              <w:rPr>
                <w:rFonts w:ascii="Times New Roman" w:hAnsi="Times New Roman"/>
                <w:sz w:val="24"/>
                <w:szCs w:val="24"/>
              </w:rPr>
              <w:t>Pê</w:t>
            </w:r>
            <w:proofErr w:type="spellEnd"/>
            <w:r w:rsidRPr="0028602D">
              <w:rPr>
                <w:rFonts w:ascii="Times New Roman" w:hAnsi="Times New Roman"/>
                <w:sz w:val="24"/>
                <w:szCs w:val="24"/>
              </w:rPr>
              <w:t xml:space="preserve"> de Pai”</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Início da realização do postal alusivo ao Dia do Pai</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Início da prenda para o dia do pai</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Aula de Movimento – Salto em Altura</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Contagem de mensagens agrupadas por cores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Conclusão do postal (Ilustração) e da prenda (decoração) para o dia do pai</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bCs/>
                <w:sz w:val="24"/>
                <w:szCs w:val="24"/>
              </w:rPr>
            </w:pPr>
            <w:r w:rsidRPr="0028602D">
              <w:rPr>
                <w:rFonts w:ascii="Times New Roman" w:hAnsi="Times New Roman"/>
                <w:bCs/>
                <w:sz w:val="24"/>
                <w:szCs w:val="24"/>
              </w:rPr>
              <w:t>Visita dos pais à instituição e realização de atividades</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b/>
                <w:bCs/>
                <w:sz w:val="24"/>
                <w:szCs w:val="24"/>
              </w:rPr>
            </w:pPr>
            <w:r w:rsidRPr="0028602D">
              <w:rPr>
                <w:rFonts w:ascii="Times New Roman" w:hAnsi="Times New Roman"/>
                <w:b/>
                <w:bCs/>
                <w:sz w:val="24"/>
                <w:szCs w:val="24"/>
              </w:rPr>
              <w:t>Total das Áreas de Conteúdo abordadas</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w:t>
            </w:r>
          </w:p>
        </w:tc>
        <w:tc>
          <w:tcPr>
            <w:tcW w:w="992" w:type="dxa"/>
            <w:vAlign w:val="center"/>
          </w:tcPr>
          <w:p w:rsidR="00B63322" w:rsidRPr="0028602D" w:rsidRDefault="00B63322" w:rsidP="00B63322">
            <w:pPr>
              <w:jc w:val="center"/>
              <w:rPr>
                <w:rFonts w:ascii="Times New Roman" w:hAnsi="Times New Roman"/>
                <w:b/>
                <w:sz w:val="24"/>
                <w:szCs w:val="24"/>
              </w:rPr>
            </w:pPr>
          </w:p>
        </w:tc>
        <w:tc>
          <w:tcPr>
            <w:tcW w:w="993"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2</w:t>
            </w:r>
          </w:p>
        </w:tc>
        <w:tc>
          <w:tcPr>
            <w:tcW w:w="992" w:type="dxa"/>
            <w:vAlign w:val="center"/>
          </w:tcPr>
          <w:p w:rsidR="00B63322" w:rsidRPr="0028602D" w:rsidRDefault="00B63322" w:rsidP="00B63322">
            <w:pPr>
              <w:jc w:val="center"/>
              <w:rPr>
                <w:rFonts w:ascii="Times New Roman" w:hAnsi="Times New Roman"/>
                <w:b/>
                <w:sz w:val="24"/>
                <w:szCs w:val="24"/>
              </w:rPr>
            </w:pP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2</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w:t>
            </w:r>
          </w:p>
        </w:tc>
        <w:tc>
          <w:tcPr>
            <w:tcW w:w="993"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2</w:t>
            </w:r>
          </w:p>
        </w:tc>
      </w:tr>
    </w:tbl>
    <w:p w:rsidR="00B63322" w:rsidRPr="0028602D" w:rsidRDefault="00B63322" w:rsidP="00B63322">
      <w:pPr>
        <w:rPr>
          <w:rFonts w:ascii="Times New Roman" w:hAnsi="Times New Roman"/>
          <w:sz w:val="24"/>
          <w:szCs w:val="24"/>
        </w:rPr>
      </w:pPr>
      <w:r w:rsidRPr="0028602D">
        <w:rPr>
          <w:rFonts w:ascii="Times New Roman" w:hAnsi="Times New Roman"/>
          <w:sz w:val="24"/>
          <w:szCs w:val="24"/>
        </w:rPr>
        <w:br w:type="page"/>
      </w:r>
      <w:r w:rsidRPr="0028602D">
        <w:rPr>
          <w:rFonts w:ascii="Times New Roman" w:hAnsi="Times New Roman"/>
          <w:sz w:val="24"/>
          <w:szCs w:val="24"/>
        </w:rPr>
        <w:lastRenderedPageBreak/>
        <w:t>Semana de 4 a 8 de abril de 2011</w:t>
      </w:r>
    </w:p>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992"/>
        <w:gridCol w:w="993"/>
        <w:gridCol w:w="992"/>
        <w:gridCol w:w="992"/>
        <w:gridCol w:w="992"/>
        <w:gridCol w:w="993"/>
      </w:tblGrid>
      <w:tr w:rsidR="00E01FA7" w:rsidRPr="0028602D" w:rsidTr="00B63322">
        <w:trPr>
          <w:cantSplit/>
          <w:trHeight w:val="1850"/>
        </w:trPr>
        <w:tc>
          <w:tcPr>
            <w:tcW w:w="2694"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Atividades/Área de conteúdos</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 xml:space="preserve">Formação pessoal e social </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Conhecimento do Mundo</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plástica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Musical e Dramática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motora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Matemática</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Linguagem oral e escrita</w:t>
            </w: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Observação, à lupa, das minhocas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Ida à biblioteca</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Construção de um cestinho de Páscoa</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Visita da mãe da Catarina (5:4) à sala</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b/>
                <w:sz w:val="24"/>
                <w:szCs w:val="24"/>
              </w:rPr>
            </w:pPr>
            <w:r w:rsidRPr="0028602D">
              <w:rPr>
                <w:rFonts w:ascii="Times New Roman" w:hAnsi="Times New Roman"/>
                <w:b/>
                <w:bCs/>
                <w:sz w:val="24"/>
                <w:szCs w:val="24"/>
              </w:rPr>
              <w:t>Total das Áreas de Conteúdo abordadas</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2</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w:t>
            </w:r>
          </w:p>
        </w:tc>
        <w:tc>
          <w:tcPr>
            <w:tcW w:w="993"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w:t>
            </w:r>
          </w:p>
        </w:tc>
        <w:tc>
          <w:tcPr>
            <w:tcW w:w="992" w:type="dxa"/>
            <w:vAlign w:val="center"/>
          </w:tcPr>
          <w:p w:rsidR="00B63322" w:rsidRPr="0028602D" w:rsidRDefault="00B63322" w:rsidP="00B63322">
            <w:pPr>
              <w:jc w:val="center"/>
              <w:rPr>
                <w:rFonts w:ascii="Times New Roman" w:hAnsi="Times New Roman"/>
                <w:b/>
                <w:sz w:val="24"/>
                <w:szCs w:val="24"/>
              </w:rPr>
            </w:pPr>
          </w:p>
        </w:tc>
        <w:tc>
          <w:tcPr>
            <w:tcW w:w="992" w:type="dxa"/>
            <w:vAlign w:val="center"/>
          </w:tcPr>
          <w:p w:rsidR="00B63322" w:rsidRPr="0028602D" w:rsidRDefault="00B63322" w:rsidP="00B63322">
            <w:pPr>
              <w:jc w:val="center"/>
              <w:rPr>
                <w:rFonts w:ascii="Times New Roman" w:hAnsi="Times New Roman"/>
                <w:b/>
                <w:sz w:val="24"/>
                <w:szCs w:val="24"/>
              </w:rPr>
            </w:pPr>
          </w:p>
        </w:tc>
        <w:tc>
          <w:tcPr>
            <w:tcW w:w="992" w:type="dxa"/>
            <w:vAlign w:val="center"/>
          </w:tcPr>
          <w:p w:rsidR="00B63322" w:rsidRPr="0028602D" w:rsidRDefault="00B63322" w:rsidP="00B63322">
            <w:pPr>
              <w:jc w:val="center"/>
              <w:rPr>
                <w:rFonts w:ascii="Times New Roman" w:hAnsi="Times New Roman"/>
                <w:b/>
                <w:sz w:val="24"/>
                <w:szCs w:val="24"/>
              </w:rPr>
            </w:pPr>
          </w:p>
        </w:tc>
        <w:tc>
          <w:tcPr>
            <w:tcW w:w="993" w:type="dxa"/>
            <w:vAlign w:val="center"/>
          </w:tcPr>
          <w:p w:rsidR="00B63322" w:rsidRPr="0028602D" w:rsidRDefault="00B63322" w:rsidP="00B63322">
            <w:pPr>
              <w:jc w:val="center"/>
              <w:rPr>
                <w:rFonts w:ascii="Times New Roman" w:hAnsi="Times New Roman"/>
                <w:b/>
                <w:sz w:val="24"/>
                <w:szCs w:val="24"/>
              </w:rPr>
            </w:pPr>
          </w:p>
        </w:tc>
      </w:tr>
    </w:tbl>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sz w:val="24"/>
          <w:szCs w:val="24"/>
        </w:rPr>
      </w:pPr>
      <w:r w:rsidRPr="0028602D">
        <w:rPr>
          <w:rFonts w:ascii="Times New Roman" w:hAnsi="Times New Roman"/>
          <w:sz w:val="24"/>
          <w:szCs w:val="24"/>
        </w:rPr>
        <w:t>Semana de 11 a 15 de abril de 2011</w:t>
      </w:r>
    </w:p>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992"/>
        <w:gridCol w:w="993"/>
        <w:gridCol w:w="992"/>
        <w:gridCol w:w="992"/>
        <w:gridCol w:w="992"/>
        <w:gridCol w:w="993"/>
      </w:tblGrid>
      <w:tr w:rsidR="00E01FA7" w:rsidRPr="0028602D" w:rsidTr="00B63322">
        <w:trPr>
          <w:cantSplit/>
          <w:trHeight w:val="1850"/>
        </w:trPr>
        <w:tc>
          <w:tcPr>
            <w:tcW w:w="2694"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Atividades/Áreas de Conteúdo</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 xml:space="preserve">Formação pessoal e social </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Conhecimento do Mundo</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plástica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Musical e Dramática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motora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Matemática</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Linguagem oral e escrita</w:t>
            </w: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Leitura do diário da Sala</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Aprendizagem acerca da época festiva (Páscoa)</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Aula de Movimento – Colchões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Leitura de um livro – “A Flor Rosalina”</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Observar e tratar das sementeiras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As atividades nas áreas</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lastRenderedPageBreak/>
              <w:t>A organização dos trabalhos</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b/>
                <w:sz w:val="24"/>
                <w:szCs w:val="24"/>
              </w:rPr>
            </w:pPr>
            <w:r w:rsidRPr="0028602D">
              <w:rPr>
                <w:rFonts w:ascii="Times New Roman" w:hAnsi="Times New Roman"/>
                <w:b/>
                <w:bCs/>
                <w:sz w:val="24"/>
                <w:szCs w:val="24"/>
              </w:rPr>
              <w:t>Total das Áreas de Conteúdo abordadas</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3</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3</w:t>
            </w:r>
          </w:p>
        </w:tc>
        <w:tc>
          <w:tcPr>
            <w:tcW w:w="993" w:type="dxa"/>
            <w:vAlign w:val="center"/>
          </w:tcPr>
          <w:p w:rsidR="00B63322" w:rsidRPr="0028602D" w:rsidRDefault="00B63322" w:rsidP="00B63322">
            <w:pPr>
              <w:jc w:val="center"/>
              <w:rPr>
                <w:rFonts w:ascii="Times New Roman" w:hAnsi="Times New Roman"/>
                <w:b/>
                <w:sz w:val="24"/>
                <w:szCs w:val="24"/>
              </w:rPr>
            </w:pPr>
          </w:p>
        </w:tc>
        <w:tc>
          <w:tcPr>
            <w:tcW w:w="992" w:type="dxa"/>
            <w:vAlign w:val="center"/>
          </w:tcPr>
          <w:p w:rsidR="00B63322" w:rsidRPr="0028602D" w:rsidRDefault="00B63322" w:rsidP="00B63322">
            <w:pPr>
              <w:jc w:val="center"/>
              <w:rPr>
                <w:rFonts w:ascii="Times New Roman" w:hAnsi="Times New Roman"/>
                <w:b/>
                <w:sz w:val="24"/>
                <w:szCs w:val="24"/>
              </w:rPr>
            </w:pP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w:t>
            </w:r>
          </w:p>
        </w:tc>
        <w:tc>
          <w:tcPr>
            <w:tcW w:w="992" w:type="dxa"/>
            <w:vAlign w:val="center"/>
          </w:tcPr>
          <w:p w:rsidR="00B63322" w:rsidRPr="0028602D" w:rsidRDefault="00B63322" w:rsidP="00B63322">
            <w:pPr>
              <w:jc w:val="center"/>
              <w:rPr>
                <w:rFonts w:ascii="Times New Roman" w:hAnsi="Times New Roman"/>
                <w:b/>
                <w:sz w:val="24"/>
                <w:szCs w:val="24"/>
              </w:rPr>
            </w:pPr>
          </w:p>
        </w:tc>
        <w:tc>
          <w:tcPr>
            <w:tcW w:w="993"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2</w:t>
            </w:r>
          </w:p>
        </w:tc>
      </w:tr>
    </w:tbl>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sz w:val="24"/>
          <w:szCs w:val="24"/>
        </w:rPr>
      </w:pPr>
      <w:r w:rsidRPr="0028602D">
        <w:rPr>
          <w:rFonts w:ascii="Times New Roman" w:hAnsi="Times New Roman"/>
          <w:sz w:val="24"/>
          <w:szCs w:val="24"/>
        </w:rPr>
        <w:t>Semana de 25 a 29 de abril de 2011</w:t>
      </w:r>
    </w:p>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992"/>
        <w:gridCol w:w="993"/>
        <w:gridCol w:w="992"/>
        <w:gridCol w:w="992"/>
        <w:gridCol w:w="992"/>
        <w:gridCol w:w="993"/>
      </w:tblGrid>
      <w:tr w:rsidR="00E01FA7" w:rsidRPr="0028602D" w:rsidTr="00B63322">
        <w:trPr>
          <w:cantSplit/>
          <w:trHeight w:val="1850"/>
        </w:trPr>
        <w:tc>
          <w:tcPr>
            <w:tcW w:w="2694"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Atividades/Áreas de Conteúdo</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 xml:space="preserve">Formação pessoal e social </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Conhecimento do Mundo</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plástica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Musical e Dramática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motora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Matemática</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Linguagem oral e escrita</w:t>
            </w: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Novidades</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Início da realização do cartão e prenda do dia da Mãe</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Aula de Movimento – Gincana</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Leitura de um livro – “Coração de mãe”</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bCs/>
                <w:sz w:val="24"/>
                <w:szCs w:val="24"/>
              </w:rPr>
              <w:t>Leitura de uma quadra alusiva ao dia da mãe</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bCs/>
                <w:sz w:val="24"/>
                <w:szCs w:val="24"/>
              </w:rPr>
              <w:t>Finalização da prenda e cartão do dia da mãe</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bCs/>
                <w:sz w:val="24"/>
                <w:szCs w:val="24"/>
              </w:rPr>
            </w:pPr>
            <w:r w:rsidRPr="0028602D">
              <w:rPr>
                <w:rFonts w:ascii="Times New Roman" w:hAnsi="Times New Roman"/>
                <w:bCs/>
                <w:sz w:val="24"/>
                <w:szCs w:val="24"/>
              </w:rPr>
              <w:t>Visita ao Oceanário de Lisboa</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b/>
                <w:bCs/>
                <w:sz w:val="24"/>
                <w:szCs w:val="24"/>
              </w:rPr>
            </w:pPr>
            <w:r w:rsidRPr="0028602D">
              <w:rPr>
                <w:rFonts w:ascii="Times New Roman" w:hAnsi="Times New Roman"/>
                <w:b/>
                <w:bCs/>
                <w:sz w:val="24"/>
                <w:szCs w:val="24"/>
              </w:rPr>
              <w:t>Total das Áreas de Conteúdo abordadas</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2</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w:t>
            </w:r>
          </w:p>
        </w:tc>
        <w:tc>
          <w:tcPr>
            <w:tcW w:w="993"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2</w:t>
            </w:r>
          </w:p>
        </w:tc>
        <w:tc>
          <w:tcPr>
            <w:tcW w:w="992" w:type="dxa"/>
            <w:vAlign w:val="center"/>
          </w:tcPr>
          <w:p w:rsidR="00B63322" w:rsidRPr="0028602D" w:rsidRDefault="00B63322" w:rsidP="00B63322">
            <w:pPr>
              <w:jc w:val="center"/>
              <w:rPr>
                <w:rFonts w:ascii="Times New Roman" w:hAnsi="Times New Roman"/>
                <w:b/>
                <w:sz w:val="24"/>
                <w:szCs w:val="24"/>
              </w:rPr>
            </w:pP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w:t>
            </w:r>
          </w:p>
        </w:tc>
        <w:tc>
          <w:tcPr>
            <w:tcW w:w="992" w:type="dxa"/>
            <w:vAlign w:val="center"/>
          </w:tcPr>
          <w:p w:rsidR="00B63322" w:rsidRPr="0028602D" w:rsidRDefault="00B63322" w:rsidP="00B63322">
            <w:pPr>
              <w:jc w:val="center"/>
              <w:rPr>
                <w:rFonts w:ascii="Times New Roman" w:hAnsi="Times New Roman"/>
                <w:b/>
                <w:sz w:val="24"/>
                <w:szCs w:val="24"/>
              </w:rPr>
            </w:pPr>
          </w:p>
        </w:tc>
        <w:tc>
          <w:tcPr>
            <w:tcW w:w="993"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w:t>
            </w:r>
          </w:p>
        </w:tc>
      </w:tr>
    </w:tbl>
    <w:p w:rsidR="00B63322" w:rsidRPr="0028602D" w:rsidRDefault="00B63322" w:rsidP="00B63322">
      <w:pPr>
        <w:rPr>
          <w:rFonts w:ascii="Times New Roman" w:hAnsi="Times New Roman"/>
          <w:sz w:val="24"/>
          <w:szCs w:val="24"/>
        </w:rPr>
      </w:pPr>
    </w:p>
    <w:p w:rsidR="00B63322" w:rsidRPr="0028602D" w:rsidRDefault="00B63322" w:rsidP="00B63322">
      <w:pPr>
        <w:rPr>
          <w:rFonts w:ascii="Times New Roman" w:hAnsi="Times New Roman"/>
          <w:sz w:val="24"/>
          <w:szCs w:val="24"/>
        </w:rPr>
      </w:pPr>
    </w:p>
    <w:p w:rsidR="00B63322" w:rsidRPr="0028602D" w:rsidRDefault="00B63322" w:rsidP="00B63322">
      <w:pPr>
        <w:rPr>
          <w:rFonts w:ascii="Times New Roman" w:hAnsi="Times New Roman"/>
          <w:sz w:val="24"/>
          <w:szCs w:val="24"/>
        </w:rPr>
      </w:pPr>
    </w:p>
    <w:p w:rsidR="00B63322" w:rsidRPr="0028602D" w:rsidRDefault="00B63322" w:rsidP="00B63322">
      <w:pPr>
        <w:rPr>
          <w:rFonts w:ascii="Times New Roman" w:hAnsi="Times New Roman"/>
          <w:sz w:val="24"/>
          <w:szCs w:val="24"/>
        </w:rPr>
      </w:pPr>
    </w:p>
    <w:p w:rsidR="00B63322" w:rsidRPr="0028602D" w:rsidRDefault="00B63322" w:rsidP="00B63322">
      <w:pPr>
        <w:rPr>
          <w:rFonts w:ascii="Times New Roman" w:hAnsi="Times New Roman"/>
          <w:sz w:val="24"/>
          <w:szCs w:val="24"/>
        </w:rPr>
      </w:pPr>
    </w:p>
    <w:p w:rsidR="00B63322" w:rsidRPr="0028602D" w:rsidRDefault="00B63322" w:rsidP="00B63322">
      <w:pPr>
        <w:rPr>
          <w:rFonts w:ascii="Times New Roman" w:hAnsi="Times New Roman"/>
          <w:sz w:val="24"/>
          <w:szCs w:val="24"/>
        </w:rPr>
      </w:pPr>
      <w:r w:rsidRPr="0028602D">
        <w:rPr>
          <w:rFonts w:ascii="Times New Roman" w:hAnsi="Times New Roman"/>
          <w:sz w:val="24"/>
          <w:szCs w:val="24"/>
        </w:rPr>
        <w:lastRenderedPageBreak/>
        <w:t>Semana de 2 a 6 de maio de 2011</w:t>
      </w:r>
    </w:p>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992"/>
        <w:gridCol w:w="993"/>
        <w:gridCol w:w="992"/>
        <w:gridCol w:w="992"/>
        <w:gridCol w:w="992"/>
        <w:gridCol w:w="993"/>
      </w:tblGrid>
      <w:tr w:rsidR="00E01FA7" w:rsidRPr="0028602D" w:rsidTr="00B63322">
        <w:trPr>
          <w:cantSplit/>
          <w:trHeight w:val="1850"/>
        </w:trPr>
        <w:tc>
          <w:tcPr>
            <w:tcW w:w="2694"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Atividades/Áreas de Conteúdo</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 xml:space="preserve">Formação pessoal e social </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Conhecimento do Mundo</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plástica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Musical e Dramática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motora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Matemática</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Linguagem oral e escrita</w:t>
            </w: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Registo da poesia feita pelas crianças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bCs/>
                <w:sz w:val="24"/>
                <w:szCs w:val="24"/>
              </w:rPr>
              <w:t>Visita das mães à instituição e realização de atividades</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Concelho de 2ª e 6ª Feira</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Aula de movimento – Bolas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Recreação de Situações – Jogo Simbólico</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Registo da visita ao Oceanário</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bCs/>
                <w:sz w:val="24"/>
                <w:szCs w:val="24"/>
              </w:rPr>
              <w:t>Realização do cartaz alusivo à visita ao Oceanário – Organização espacial</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Experiencia com flores (Cravos)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Ida à biblioteca</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Realização de ilustrações</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Observação do resultado da Experiencia com flores (Cravos)</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b/>
                <w:sz w:val="24"/>
                <w:szCs w:val="24"/>
              </w:rPr>
            </w:pPr>
            <w:r w:rsidRPr="0028602D">
              <w:rPr>
                <w:rFonts w:ascii="Times New Roman" w:hAnsi="Times New Roman"/>
                <w:b/>
                <w:bCs/>
                <w:sz w:val="24"/>
                <w:szCs w:val="24"/>
              </w:rPr>
              <w:t>Total das Áreas de Conteúdo abordadas</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4</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3</w:t>
            </w:r>
          </w:p>
        </w:tc>
        <w:tc>
          <w:tcPr>
            <w:tcW w:w="993"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2</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w:t>
            </w:r>
          </w:p>
        </w:tc>
        <w:tc>
          <w:tcPr>
            <w:tcW w:w="993"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3</w:t>
            </w:r>
          </w:p>
        </w:tc>
      </w:tr>
    </w:tbl>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sz w:val="24"/>
          <w:szCs w:val="24"/>
        </w:rPr>
      </w:pPr>
    </w:p>
    <w:p w:rsidR="00B63322" w:rsidRPr="0028602D" w:rsidRDefault="00B63322" w:rsidP="00B63322">
      <w:pPr>
        <w:rPr>
          <w:rFonts w:ascii="Times New Roman" w:hAnsi="Times New Roman"/>
          <w:sz w:val="24"/>
          <w:szCs w:val="24"/>
        </w:rPr>
      </w:pPr>
      <w:r w:rsidRPr="0028602D">
        <w:rPr>
          <w:rFonts w:ascii="Times New Roman" w:hAnsi="Times New Roman"/>
          <w:sz w:val="24"/>
          <w:szCs w:val="24"/>
        </w:rPr>
        <w:lastRenderedPageBreak/>
        <w:t>Semana de 9 a 13 de maio de 2011</w:t>
      </w:r>
    </w:p>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992"/>
        <w:gridCol w:w="993"/>
        <w:gridCol w:w="992"/>
        <w:gridCol w:w="992"/>
        <w:gridCol w:w="992"/>
        <w:gridCol w:w="993"/>
      </w:tblGrid>
      <w:tr w:rsidR="00E01FA7" w:rsidRPr="0028602D" w:rsidTr="00B63322">
        <w:trPr>
          <w:cantSplit/>
          <w:trHeight w:val="1850"/>
        </w:trPr>
        <w:tc>
          <w:tcPr>
            <w:tcW w:w="2694"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Atividades/Áreas de Conteúdo</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 xml:space="preserve">Formação pessoal e social </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Conhecimento do Mundo</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plástica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Musical e Dramática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motora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Matemática</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Linguagem oral e escrita</w:t>
            </w: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Leitura de um livro – “A que sabe a lua?”</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Observação e Registo do resultado da Experiencia com flores (Cravos)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Aula de movimento – Exercícios com para-quedas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Leitura de um livro – “A Casa da Mosca Fosca”</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Acolhimento – Mostrar/dizer/escrever</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Experiência com Sementes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Jogo das Cores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Ida à biblioteca</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Acolhimento - Desenvolver relações de bem-estar e autoestima</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Digitinta</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Culinária</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Registo da Culinária</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b/>
                <w:sz w:val="24"/>
                <w:szCs w:val="24"/>
              </w:rPr>
            </w:pPr>
            <w:r w:rsidRPr="0028602D">
              <w:rPr>
                <w:rFonts w:ascii="Times New Roman" w:hAnsi="Times New Roman"/>
                <w:b/>
                <w:bCs/>
                <w:sz w:val="24"/>
                <w:szCs w:val="24"/>
              </w:rPr>
              <w:t>Total das Áreas de Conteúdo abordadas</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2</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4</w:t>
            </w:r>
          </w:p>
        </w:tc>
        <w:tc>
          <w:tcPr>
            <w:tcW w:w="993"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2</w:t>
            </w:r>
          </w:p>
        </w:tc>
        <w:tc>
          <w:tcPr>
            <w:tcW w:w="992" w:type="dxa"/>
            <w:vAlign w:val="center"/>
          </w:tcPr>
          <w:p w:rsidR="00B63322" w:rsidRPr="0028602D" w:rsidRDefault="00B63322" w:rsidP="00B63322">
            <w:pPr>
              <w:jc w:val="center"/>
              <w:rPr>
                <w:rFonts w:ascii="Times New Roman" w:hAnsi="Times New Roman"/>
                <w:b/>
                <w:sz w:val="24"/>
                <w:szCs w:val="24"/>
              </w:rPr>
            </w:pPr>
          </w:p>
        </w:tc>
        <w:tc>
          <w:tcPr>
            <w:tcW w:w="992" w:type="dxa"/>
            <w:vAlign w:val="center"/>
          </w:tcPr>
          <w:p w:rsidR="00B63322" w:rsidRPr="0028602D" w:rsidRDefault="00B63322" w:rsidP="00B63322">
            <w:pPr>
              <w:jc w:val="center"/>
              <w:rPr>
                <w:rFonts w:ascii="Times New Roman" w:hAnsi="Times New Roman"/>
                <w:b/>
                <w:sz w:val="24"/>
                <w:szCs w:val="24"/>
              </w:rPr>
            </w:pP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4</w:t>
            </w:r>
          </w:p>
        </w:tc>
        <w:tc>
          <w:tcPr>
            <w:tcW w:w="993"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2</w:t>
            </w:r>
          </w:p>
        </w:tc>
      </w:tr>
    </w:tbl>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sz w:val="24"/>
          <w:szCs w:val="24"/>
        </w:rPr>
      </w:pPr>
    </w:p>
    <w:p w:rsidR="00B63322" w:rsidRPr="0028602D" w:rsidRDefault="00B63322" w:rsidP="00B63322">
      <w:pPr>
        <w:rPr>
          <w:rFonts w:ascii="Times New Roman" w:hAnsi="Times New Roman"/>
          <w:sz w:val="24"/>
          <w:szCs w:val="24"/>
        </w:rPr>
      </w:pPr>
      <w:r w:rsidRPr="0028602D">
        <w:rPr>
          <w:rFonts w:ascii="Times New Roman" w:hAnsi="Times New Roman"/>
          <w:sz w:val="24"/>
          <w:szCs w:val="24"/>
        </w:rPr>
        <w:lastRenderedPageBreak/>
        <w:t>Semana de 16 a 20 de maio de 2011</w:t>
      </w:r>
    </w:p>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992"/>
        <w:gridCol w:w="993"/>
        <w:gridCol w:w="992"/>
        <w:gridCol w:w="992"/>
        <w:gridCol w:w="992"/>
        <w:gridCol w:w="993"/>
      </w:tblGrid>
      <w:tr w:rsidR="00E01FA7" w:rsidRPr="0028602D" w:rsidTr="00B63322">
        <w:trPr>
          <w:cantSplit/>
          <w:trHeight w:val="1850"/>
        </w:trPr>
        <w:tc>
          <w:tcPr>
            <w:tcW w:w="2694"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Atividades/Áreas de Conteúdo</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 xml:space="preserve">Formação pessoal e social </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Conhecimento do Mundo</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plástica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Musical e Dramática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motora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Matemática</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Linguagem oral e escrita</w:t>
            </w: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Acolhimento - Favorecer um contexto relacional de bem-estar</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Conselho de 2ª feira</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Massa de cores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Acolhimento – Mostrar/dizer/escrever</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Aula de Movimento – Jogos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 xml:space="preserve">Visualização e realização de </w:t>
            </w:r>
            <w:proofErr w:type="spellStart"/>
            <w:r w:rsidRPr="0028602D">
              <w:rPr>
                <w:rFonts w:ascii="Times New Roman" w:hAnsi="Times New Roman"/>
                <w:sz w:val="24"/>
                <w:szCs w:val="24"/>
              </w:rPr>
              <w:t>Pictógrafos</w:t>
            </w:r>
            <w:proofErr w:type="spellEnd"/>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Acolhimento - Desenvolver relações de bem-estar e autoestima</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Observação e registo do resultado da experiência das Sementes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Leitura de um livro – “Quero Dormir, Carneiros Traquinas”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rPr>
          <w:trHeight w:val="576"/>
        </w:trPr>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Reabertura do projeto dos bebés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r>
      <w:tr w:rsidR="00E01FA7" w:rsidRPr="0028602D" w:rsidTr="00B63322">
        <w:trPr>
          <w:trHeight w:val="304"/>
        </w:trPr>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Visita à maternidade</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rPr>
          <w:trHeight w:val="609"/>
        </w:trPr>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Observação da armadilha noturna</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Conselho de 6ª feira</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b/>
                <w:sz w:val="24"/>
                <w:szCs w:val="24"/>
              </w:rPr>
            </w:pPr>
            <w:r w:rsidRPr="0028602D">
              <w:rPr>
                <w:rFonts w:ascii="Times New Roman" w:hAnsi="Times New Roman"/>
                <w:b/>
                <w:bCs/>
                <w:sz w:val="24"/>
                <w:szCs w:val="24"/>
              </w:rPr>
              <w:t>Total das Áreas de Conteúdo abordadas</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5</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5</w:t>
            </w:r>
          </w:p>
        </w:tc>
        <w:tc>
          <w:tcPr>
            <w:tcW w:w="993"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2</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w:t>
            </w:r>
          </w:p>
        </w:tc>
        <w:tc>
          <w:tcPr>
            <w:tcW w:w="992" w:type="dxa"/>
            <w:vAlign w:val="center"/>
          </w:tcPr>
          <w:p w:rsidR="00B63322" w:rsidRPr="0028602D" w:rsidRDefault="00B63322" w:rsidP="00B63322">
            <w:pPr>
              <w:jc w:val="center"/>
              <w:rPr>
                <w:rFonts w:ascii="Times New Roman" w:hAnsi="Times New Roman"/>
                <w:b/>
                <w:sz w:val="24"/>
                <w:szCs w:val="24"/>
              </w:rPr>
            </w:pPr>
          </w:p>
        </w:tc>
        <w:tc>
          <w:tcPr>
            <w:tcW w:w="993"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w:t>
            </w:r>
          </w:p>
        </w:tc>
      </w:tr>
    </w:tbl>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sz w:val="24"/>
          <w:szCs w:val="24"/>
        </w:rPr>
      </w:pPr>
      <w:r w:rsidRPr="0028602D">
        <w:rPr>
          <w:rFonts w:ascii="Times New Roman" w:hAnsi="Times New Roman"/>
          <w:sz w:val="24"/>
          <w:szCs w:val="24"/>
        </w:rPr>
        <w:lastRenderedPageBreak/>
        <w:t>Semana de 23 a 27 de maio de 2011</w:t>
      </w:r>
    </w:p>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992"/>
        <w:gridCol w:w="993"/>
        <w:gridCol w:w="992"/>
        <w:gridCol w:w="992"/>
        <w:gridCol w:w="992"/>
        <w:gridCol w:w="993"/>
      </w:tblGrid>
      <w:tr w:rsidR="00E01FA7" w:rsidRPr="0028602D" w:rsidTr="00B63322">
        <w:trPr>
          <w:cantSplit/>
          <w:trHeight w:val="1850"/>
        </w:trPr>
        <w:tc>
          <w:tcPr>
            <w:tcW w:w="2694"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Atividades/Áreas de Conteúdo</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 xml:space="preserve">Formação pessoal e social </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Conhecimento do Mundo</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plástica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Musical e Dramática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motora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Matemática</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Linguagem oral e escrita</w:t>
            </w: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Acolhimento - Favorecer um contexto relacional de bem-estar, através do registo das novidades</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Observação da armadilha noturna (pela 2ª vez)</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 xml:space="preserve">Análise do quadro das tarefas com auxílio de </w:t>
            </w:r>
            <w:proofErr w:type="gramStart"/>
            <w:r w:rsidRPr="0028602D">
              <w:rPr>
                <w:rFonts w:ascii="Times New Roman" w:hAnsi="Times New Roman"/>
                <w:sz w:val="24"/>
                <w:szCs w:val="24"/>
              </w:rPr>
              <w:t>software</w:t>
            </w:r>
            <w:proofErr w:type="gramEnd"/>
            <w:r w:rsidRPr="0028602D">
              <w:rPr>
                <w:rFonts w:ascii="Times New Roman" w:hAnsi="Times New Roman"/>
                <w:sz w:val="24"/>
                <w:szCs w:val="24"/>
              </w:rPr>
              <w:t xml:space="preserve"> específico (2simple)</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Acolhimento – Mostrar/dizer/escrever</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Aula de movimento – Bolas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Observação de um animal – Coelho</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i/>
                <w:sz w:val="24"/>
                <w:szCs w:val="24"/>
              </w:rPr>
            </w:pPr>
            <w:proofErr w:type="spellStart"/>
            <w:r w:rsidRPr="0028602D">
              <w:rPr>
                <w:rFonts w:ascii="Times New Roman" w:hAnsi="Times New Roman"/>
                <w:i/>
                <w:sz w:val="24"/>
                <w:szCs w:val="24"/>
              </w:rPr>
              <w:t>Subitizing</w:t>
            </w:r>
            <w:proofErr w:type="spellEnd"/>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Acolhimento - Incentivar as crianças para a inserção na sociedade</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Saída à “Quinta do Feijoeiro”</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Biblioteca</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 xml:space="preserve">Acolhimento - </w:t>
            </w:r>
            <w:r w:rsidRPr="0028602D">
              <w:rPr>
                <w:rFonts w:ascii="Times New Roman" w:hAnsi="Times New Roman"/>
                <w:bCs/>
                <w:sz w:val="24"/>
                <w:szCs w:val="24"/>
              </w:rPr>
              <w:t>Promover a parceria entre a comunidade educativa e a família</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 xml:space="preserve">Leitura de um livro - </w:t>
            </w:r>
            <w:r w:rsidRPr="0028602D">
              <w:rPr>
                <w:rFonts w:ascii="Times New Roman" w:hAnsi="Times New Roman"/>
                <w:bCs/>
                <w:sz w:val="24"/>
                <w:szCs w:val="24"/>
              </w:rPr>
              <w:t>“Um Bicho Estranho”</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bCs/>
                <w:sz w:val="24"/>
                <w:szCs w:val="24"/>
              </w:rPr>
              <w:t>Jogo da Imagens</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bCs/>
                <w:sz w:val="24"/>
                <w:szCs w:val="24"/>
              </w:rPr>
            </w:pPr>
            <w:r w:rsidRPr="0028602D">
              <w:rPr>
                <w:rFonts w:ascii="Times New Roman" w:hAnsi="Times New Roman"/>
                <w:sz w:val="24"/>
                <w:szCs w:val="24"/>
              </w:rPr>
              <w:lastRenderedPageBreak/>
              <w:t>Acolhimento – Mostrar/dizer/escrever</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bCs/>
                <w:sz w:val="24"/>
                <w:szCs w:val="24"/>
              </w:rPr>
            </w:pPr>
            <w:r w:rsidRPr="0028602D">
              <w:rPr>
                <w:rFonts w:ascii="Times New Roman" w:hAnsi="Times New Roman"/>
                <w:sz w:val="24"/>
                <w:szCs w:val="24"/>
              </w:rPr>
              <w:t>Lengalenga - “Ó Maria Cotovia”</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bCs/>
                <w:sz w:val="24"/>
                <w:szCs w:val="24"/>
              </w:rPr>
              <w:t>Conselho de 6ª feira</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b/>
                <w:bCs/>
                <w:sz w:val="24"/>
                <w:szCs w:val="24"/>
              </w:rPr>
            </w:pPr>
            <w:r w:rsidRPr="0028602D">
              <w:rPr>
                <w:rFonts w:ascii="Times New Roman" w:hAnsi="Times New Roman"/>
                <w:b/>
                <w:bCs/>
                <w:sz w:val="24"/>
                <w:szCs w:val="24"/>
              </w:rPr>
              <w:t>Total das Áreas de Conteúdo abordadas</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10</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4</w:t>
            </w:r>
          </w:p>
        </w:tc>
        <w:tc>
          <w:tcPr>
            <w:tcW w:w="993" w:type="dxa"/>
            <w:vAlign w:val="center"/>
          </w:tcPr>
          <w:p w:rsidR="00B63322" w:rsidRPr="0028602D" w:rsidRDefault="00B63322" w:rsidP="00B63322">
            <w:pPr>
              <w:jc w:val="center"/>
              <w:rPr>
                <w:rFonts w:ascii="Times New Roman" w:hAnsi="Times New Roman"/>
                <w:b/>
                <w:sz w:val="24"/>
                <w:szCs w:val="24"/>
              </w:rPr>
            </w:pP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3</w:t>
            </w:r>
          </w:p>
        </w:tc>
        <w:tc>
          <w:tcPr>
            <w:tcW w:w="993"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w:t>
            </w:r>
          </w:p>
        </w:tc>
      </w:tr>
    </w:tbl>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sz w:val="24"/>
          <w:szCs w:val="24"/>
        </w:rPr>
      </w:pPr>
      <w:r w:rsidRPr="0028602D">
        <w:rPr>
          <w:rFonts w:ascii="Times New Roman" w:hAnsi="Times New Roman"/>
          <w:sz w:val="24"/>
          <w:szCs w:val="24"/>
        </w:rPr>
        <w:t>Semana de 30 de maio a 3 de junho de 2011</w:t>
      </w:r>
    </w:p>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992"/>
        <w:gridCol w:w="993"/>
        <w:gridCol w:w="992"/>
        <w:gridCol w:w="992"/>
        <w:gridCol w:w="992"/>
        <w:gridCol w:w="993"/>
      </w:tblGrid>
      <w:tr w:rsidR="00E01FA7" w:rsidRPr="0028602D" w:rsidTr="00B63322">
        <w:trPr>
          <w:cantSplit/>
          <w:trHeight w:val="1850"/>
        </w:trPr>
        <w:tc>
          <w:tcPr>
            <w:tcW w:w="2694"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Atividades/Áreas de Conteúdo</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 xml:space="preserve">Formação pessoal e social </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Conhecimento do Mundo</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plástica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Musical e Dramática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motora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Matemática</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Linguagem oral e escrita</w:t>
            </w: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Acolhimento - Favorecer um contexto relacional de bem-estar, através do registo das novidades</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Conselho de 2ª Feira</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 xml:space="preserve">Leitura de um livro - </w:t>
            </w:r>
            <w:r w:rsidRPr="0028602D">
              <w:rPr>
                <w:rFonts w:ascii="Times New Roman" w:hAnsi="Times New Roman"/>
                <w:bCs/>
                <w:sz w:val="24"/>
                <w:szCs w:val="24"/>
              </w:rPr>
              <w:t>“Burro”</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Recreio – Jogo “Jaula”</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bCs/>
                <w:sz w:val="24"/>
                <w:szCs w:val="24"/>
              </w:rPr>
            </w:pPr>
            <w:r w:rsidRPr="0028602D">
              <w:rPr>
                <w:rFonts w:ascii="Times New Roman" w:hAnsi="Times New Roman"/>
                <w:sz w:val="24"/>
                <w:szCs w:val="24"/>
              </w:rPr>
              <w:t>Acolhimento – Mostrar/dizer/escrever</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Aula de Movimento</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Construções 3D</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Acolhimento – Mostrar/dizer/escrever</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Lengalengas/canções/jogos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Leitura de um livro - “O Bicharoco que era Oco”</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lastRenderedPageBreak/>
              <w:t>Acolhimento - Incentivar as crianças para um começo de dia mais produtivo</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Leitura de um livro - “Orelhas de Borboletas”</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Observação de um animal – Pombo</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sz w:val="24"/>
                <w:szCs w:val="24"/>
              </w:rPr>
              <w:t>Acolhimento – Mostrar/dizer/escrever</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sz w:val="24"/>
                <w:szCs w:val="24"/>
              </w:rPr>
            </w:pPr>
            <w:r w:rsidRPr="0028602D">
              <w:rPr>
                <w:rFonts w:ascii="Times New Roman" w:hAnsi="Times New Roman"/>
                <w:bCs/>
                <w:sz w:val="24"/>
                <w:szCs w:val="24"/>
              </w:rPr>
              <w:t>Conselho de 6ª feira</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rPr>
                <w:rFonts w:ascii="Times New Roman" w:hAnsi="Times New Roman"/>
                <w:b/>
                <w:bCs/>
                <w:sz w:val="24"/>
                <w:szCs w:val="24"/>
              </w:rPr>
            </w:pPr>
            <w:r w:rsidRPr="0028602D">
              <w:rPr>
                <w:rFonts w:ascii="Times New Roman" w:hAnsi="Times New Roman"/>
                <w:b/>
                <w:bCs/>
                <w:sz w:val="24"/>
                <w:szCs w:val="24"/>
              </w:rPr>
              <w:t>Total das Áreas de Conteúdo abordadas</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10</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2</w:t>
            </w:r>
          </w:p>
        </w:tc>
        <w:tc>
          <w:tcPr>
            <w:tcW w:w="993" w:type="dxa"/>
            <w:vAlign w:val="center"/>
          </w:tcPr>
          <w:p w:rsidR="00B63322" w:rsidRPr="0028602D" w:rsidRDefault="00B63322" w:rsidP="00B63322">
            <w:pPr>
              <w:jc w:val="center"/>
              <w:rPr>
                <w:rFonts w:ascii="Times New Roman" w:hAnsi="Times New Roman"/>
                <w:b/>
                <w:sz w:val="24"/>
                <w:szCs w:val="24"/>
              </w:rPr>
            </w:pP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3</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2</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2</w:t>
            </w:r>
          </w:p>
        </w:tc>
        <w:tc>
          <w:tcPr>
            <w:tcW w:w="993"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2</w:t>
            </w:r>
          </w:p>
        </w:tc>
      </w:tr>
    </w:tbl>
    <w:p w:rsidR="00B63322" w:rsidRPr="0028602D" w:rsidRDefault="00B63322" w:rsidP="00B63322">
      <w:pPr>
        <w:rPr>
          <w:rFonts w:ascii="Times New Roman" w:hAnsi="Times New Roman" w:cs="Times New Roman"/>
          <w:sz w:val="24"/>
          <w:szCs w:val="24"/>
        </w:rPr>
      </w:pPr>
    </w:p>
    <w:p w:rsidR="00B63322" w:rsidRPr="0028602D" w:rsidRDefault="00B63322" w:rsidP="00B63322">
      <w:pPr>
        <w:rPr>
          <w:rFonts w:ascii="Times New Roman" w:hAnsi="Times New Roman"/>
          <w:sz w:val="24"/>
          <w:szCs w:val="24"/>
        </w:rPr>
      </w:pPr>
      <w:r w:rsidRPr="0028602D">
        <w:rPr>
          <w:rFonts w:ascii="Times New Roman" w:hAnsi="Times New Roman"/>
          <w:sz w:val="24"/>
          <w:szCs w:val="24"/>
        </w:rPr>
        <w:t>Semana de 6 a 10 de Junho de 2011</w:t>
      </w:r>
    </w:p>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992"/>
        <w:gridCol w:w="993"/>
        <w:gridCol w:w="992"/>
        <w:gridCol w:w="992"/>
        <w:gridCol w:w="992"/>
        <w:gridCol w:w="993"/>
      </w:tblGrid>
      <w:tr w:rsidR="00E01FA7" w:rsidRPr="0028602D" w:rsidTr="00B63322">
        <w:trPr>
          <w:cantSplit/>
          <w:trHeight w:val="1850"/>
        </w:trPr>
        <w:tc>
          <w:tcPr>
            <w:tcW w:w="2694"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Atividades/Áreas de Conteúdo</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 xml:space="preserve">Formação pessoal e social </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Conhecimento do Mundo</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plástica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Musical e Dramática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motora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Matemática</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Linguagem oral e escrita</w:t>
            </w: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Acolhimento - Favorecer um contexto relacional de bem-estar, através do registo das novidades</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Conselho de 2ª Feira</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Leitura de um Livro - “Os sete cabritos”</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Recreio – Jogo “urso dorminhoco”</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bCs/>
                <w:sz w:val="24"/>
                <w:szCs w:val="24"/>
              </w:rPr>
            </w:pPr>
            <w:r w:rsidRPr="0028602D">
              <w:rPr>
                <w:rFonts w:ascii="Times New Roman" w:hAnsi="Times New Roman"/>
                <w:bCs/>
                <w:sz w:val="24"/>
                <w:szCs w:val="24"/>
              </w:rPr>
              <w:t xml:space="preserve">Acolhimento - </w:t>
            </w:r>
            <w:r w:rsidRPr="0028602D">
              <w:rPr>
                <w:rFonts w:ascii="Times New Roman" w:hAnsi="Times New Roman"/>
                <w:sz w:val="24"/>
                <w:szCs w:val="24"/>
              </w:rPr>
              <w:t>Desenvolver uma comunicação aberta para o estabelecimento de relações de confiança e de bem-estar entre as crianças e eu</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lastRenderedPageBreak/>
              <w:t>Continuação da elaboração do projeto das plantas</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Canção – “Era uma vez uma velha…”</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Simetrias com tintas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Acolhimento – Mostrar/dizer/escrever</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Medições da régua</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Visita à “Queijaria Cachopas”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Acolhimento – Mostrar/dizer/escrever</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Aula de movimento – Exercícios com para-quedas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Leitura de um livro - “Quem é o meu tesouro?”</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r>
      <w:tr w:rsidR="00E01FA7" w:rsidRPr="0028602D" w:rsidTr="00B63322">
        <w:tc>
          <w:tcPr>
            <w:tcW w:w="2694" w:type="dxa"/>
          </w:tcPr>
          <w:p w:rsidR="00B63322" w:rsidRPr="0028602D" w:rsidRDefault="00B63322" w:rsidP="00B63322">
            <w:pPr>
              <w:spacing w:line="240" w:lineRule="auto"/>
              <w:rPr>
                <w:rFonts w:ascii="Times New Roman" w:hAnsi="Times New Roman"/>
                <w:b/>
                <w:sz w:val="24"/>
                <w:szCs w:val="24"/>
              </w:rPr>
            </w:pPr>
            <w:r w:rsidRPr="0028602D">
              <w:rPr>
                <w:rFonts w:ascii="Times New Roman" w:hAnsi="Times New Roman"/>
                <w:b/>
                <w:bCs/>
                <w:sz w:val="24"/>
                <w:szCs w:val="24"/>
              </w:rPr>
              <w:t>Total das Áreas de Conteúdo abordadas</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8</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2</w:t>
            </w:r>
          </w:p>
        </w:tc>
        <w:tc>
          <w:tcPr>
            <w:tcW w:w="993"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2</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2</w:t>
            </w:r>
          </w:p>
        </w:tc>
        <w:tc>
          <w:tcPr>
            <w:tcW w:w="993"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w:t>
            </w:r>
          </w:p>
        </w:tc>
      </w:tr>
    </w:tbl>
    <w:p w:rsidR="00B63322" w:rsidRPr="0028602D" w:rsidRDefault="00B63322" w:rsidP="00B63322">
      <w:pPr>
        <w:rPr>
          <w:rFonts w:ascii="Times New Roman" w:hAnsi="Times New Roman"/>
          <w:sz w:val="24"/>
          <w:szCs w:val="24"/>
        </w:rPr>
      </w:pPr>
    </w:p>
    <w:p w:rsidR="00B63322" w:rsidRPr="0028602D" w:rsidRDefault="00B63322" w:rsidP="00B63322">
      <w:pPr>
        <w:rPr>
          <w:rFonts w:ascii="Times New Roman" w:hAnsi="Times New Roman"/>
          <w:sz w:val="24"/>
          <w:szCs w:val="24"/>
        </w:rPr>
      </w:pPr>
      <w:r w:rsidRPr="0028602D">
        <w:rPr>
          <w:rFonts w:ascii="Times New Roman" w:hAnsi="Times New Roman"/>
          <w:sz w:val="24"/>
          <w:szCs w:val="24"/>
        </w:rPr>
        <w:t>Semana de 13 a 17 de junho de 2011</w:t>
      </w:r>
    </w:p>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992"/>
        <w:gridCol w:w="993"/>
        <w:gridCol w:w="992"/>
        <w:gridCol w:w="992"/>
        <w:gridCol w:w="992"/>
        <w:gridCol w:w="993"/>
      </w:tblGrid>
      <w:tr w:rsidR="00E01FA7" w:rsidRPr="0028602D" w:rsidTr="00B63322">
        <w:trPr>
          <w:cantSplit/>
          <w:trHeight w:val="1850"/>
        </w:trPr>
        <w:tc>
          <w:tcPr>
            <w:tcW w:w="2694"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Atividades/Áreas de Conteúdo</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 xml:space="preserve">Formação pessoal e social </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Conhecimento do Mundo</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plástica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Musical e Dramática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Expressão motora</w:t>
            </w:r>
          </w:p>
        </w:tc>
        <w:tc>
          <w:tcPr>
            <w:tcW w:w="992"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Matemática</w:t>
            </w:r>
          </w:p>
        </w:tc>
        <w:tc>
          <w:tcPr>
            <w:tcW w:w="993" w:type="dxa"/>
            <w:textDirection w:val="btLr"/>
            <w:vAlign w:val="center"/>
          </w:tcPr>
          <w:p w:rsidR="00B63322" w:rsidRPr="0028602D" w:rsidRDefault="00B63322" w:rsidP="00B63322">
            <w:pPr>
              <w:ind w:left="113" w:right="113"/>
              <w:rPr>
                <w:rFonts w:ascii="Times New Roman" w:hAnsi="Times New Roman"/>
                <w:sz w:val="24"/>
                <w:szCs w:val="24"/>
              </w:rPr>
            </w:pPr>
            <w:r w:rsidRPr="0028602D">
              <w:rPr>
                <w:rFonts w:ascii="Times New Roman" w:hAnsi="Times New Roman"/>
                <w:sz w:val="24"/>
                <w:szCs w:val="24"/>
              </w:rPr>
              <w:t>Linguagem oral e escrita</w:t>
            </w: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Acolhimento - Favorecer um contexto relacional de bem-estar, através do registo das novidades</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Conselho de 2ª Feira</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Leitura de um livro - “O incrível rapaz que comia livros”</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lastRenderedPageBreak/>
              <w:t>Recreio – Jogo “Corrente”</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bCs/>
                <w:sz w:val="24"/>
                <w:szCs w:val="24"/>
              </w:rPr>
            </w:pPr>
            <w:r w:rsidRPr="0028602D">
              <w:rPr>
                <w:rFonts w:ascii="Times New Roman" w:hAnsi="Times New Roman"/>
                <w:bCs/>
                <w:sz w:val="24"/>
                <w:szCs w:val="24"/>
              </w:rPr>
              <w:t xml:space="preserve">Acolhimento - </w:t>
            </w:r>
            <w:r w:rsidRPr="0028602D">
              <w:rPr>
                <w:rFonts w:ascii="Times New Roman" w:hAnsi="Times New Roman"/>
                <w:sz w:val="24"/>
                <w:szCs w:val="24"/>
              </w:rPr>
              <w:t>Desenvolver uma comunicação aberta para o estabelecimento de relações de confiança e de bem-estar entre as crianças e eu</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Aula de movimento – Jogos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Simetrias com espelho</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Acolhimento - Desenvolver a rapidez e a organização do grupo em si</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Saída aos moinhos do Alto de S. Bento</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Socialização do projeto das plantas</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Acolhimento - Desenvolver uma comunicação aberta para o estabelecimento de relações de confiança e de bem-estar entre as crianças e eu</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Confeção de queijos</w:t>
            </w: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Convite para Socialização do projeto das plantas aos meninos da sala amarela e vermelha</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 xml:space="preserve">Jogos - “As esponjas” e </w:t>
            </w:r>
            <w:proofErr w:type="spellStart"/>
            <w:r w:rsidRPr="0028602D">
              <w:rPr>
                <w:rFonts w:ascii="Times New Roman" w:hAnsi="Times New Roman"/>
                <w:sz w:val="24"/>
                <w:szCs w:val="24"/>
              </w:rPr>
              <w:t>pedypaper</w:t>
            </w:r>
            <w:proofErr w:type="spellEnd"/>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sz w:val="24"/>
                <w:szCs w:val="24"/>
              </w:rPr>
            </w:pPr>
            <w:r w:rsidRPr="0028602D">
              <w:rPr>
                <w:rFonts w:ascii="Times New Roman" w:hAnsi="Times New Roman"/>
                <w:sz w:val="24"/>
                <w:szCs w:val="24"/>
              </w:rPr>
              <w:t>Socialização do projeto das plantas com outras salas</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2" w:type="dxa"/>
            <w:vAlign w:val="center"/>
          </w:tcPr>
          <w:p w:rsidR="00B63322" w:rsidRPr="0028602D" w:rsidRDefault="00B63322" w:rsidP="00B63322">
            <w:pPr>
              <w:jc w:val="center"/>
              <w:rPr>
                <w:rFonts w:ascii="Times New Roman" w:hAnsi="Times New Roman"/>
                <w:sz w:val="24"/>
                <w:szCs w:val="24"/>
              </w:rPr>
            </w:pPr>
            <w:r w:rsidRPr="0028602D">
              <w:rPr>
                <w:rFonts w:ascii="Times New Roman" w:hAnsi="Times New Roman"/>
                <w:sz w:val="24"/>
                <w:szCs w:val="24"/>
              </w:rPr>
              <w:t>X</w:t>
            </w:r>
          </w:p>
        </w:tc>
        <w:tc>
          <w:tcPr>
            <w:tcW w:w="993"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2" w:type="dxa"/>
            <w:vAlign w:val="center"/>
          </w:tcPr>
          <w:p w:rsidR="00B63322" w:rsidRPr="0028602D" w:rsidRDefault="00B63322" w:rsidP="00B63322">
            <w:pPr>
              <w:jc w:val="center"/>
              <w:rPr>
                <w:rFonts w:ascii="Times New Roman" w:hAnsi="Times New Roman"/>
                <w:sz w:val="24"/>
                <w:szCs w:val="24"/>
              </w:rPr>
            </w:pPr>
          </w:p>
        </w:tc>
        <w:tc>
          <w:tcPr>
            <w:tcW w:w="993" w:type="dxa"/>
            <w:vAlign w:val="center"/>
          </w:tcPr>
          <w:p w:rsidR="00B63322" w:rsidRPr="0028602D" w:rsidRDefault="00B63322" w:rsidP="00B63322">
            <w:pPr>
              <w:jc w:val="center"/>
              <w:rPr>
                <w:rFonts w:ascii="Times New Roman" w:hAnsi="Times New Roman"/>
                <w:sz w:val="24"/>
                <w:szCs w:val="24"/>
              </w:rPr>
            </w:pPr>
          </w:p>
        </w:tc>
      </w:tr>
      <w:tr w:rsidR="00E01FA7" w:rsidRPr="0028602D" w:rsidTr="00B63322">
        <w:tc>
          <w:tcPr>
            <w:tcW w:w="2694" w:type="dxa"/>
          </w:tcPr>
          <w:p w:rsidR="00B63322" w:rsidRPr="0028602D" w:rsidRDefault="00B63322" w:rsidP="00B63322">
            <w:pPr>
              <w:spacing w:line="240" w:lineRule="auto"/>
              <w:rPr>
                <w:rFonts w:ascii="Times New Roman" w:hAnsi="Times New Roman"/>
                <w:b/>
                <w:sz w:val="24"/>
                <w:szCs w:val="24"/>
              </w:rPr>
            </w:pPr>
            <w:r w:rsidRPr="0028602D">
              <w:rPr>
                <w:rFonts w:ascii="Times New Roman" w:hAnsi="Times New Roman"/>
                <w:b/>
                <w:bCs/>
                <w:sz w:val="24"/>
                <w:szCs w:val="24"/>
              </w:rPr>
              <w:t>Total das Áreas de Conteúdo abordadas</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11</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4</w:t>
            </w:r>
          </w:p>
        </w:tc>
        <w:tc>
          <w:tcPr>
            <w:tcW w:w="993" w:type="dxa"/>
            <w:vAlign w:val="center"/>
          </w:tcPr>
          <w:p w:rsidR="00B63322" w:rsidRPr="0028602D" w:rsidRDefault="00B63322" w:rsidP="00B63322">
            <w:pPr>
              <w:jc w:val="center"/>
              <w:rPr>
                <w:rFonts w:ascii="Times New Roman" w:hAnsi="Times New Roman"/>
                <w:b/>
                <w:sz w:val="24"/>
                <w:szCs w:val="24"/>
              </w:rPr>
            </w:pPr>
          </w:p>
        </w:tc>
        <w:tc>
          <w:tcPr>
            <w:tcW w:w="992" w:type="dxa"/>
            <w:vAlign w:val="center"/>
          </w:tcPr>
          <w:p w:rsidR="00B63322" w:rsidRPr="0028602D" w:rsidRDefault="00B63322" w:rsidP="00B63322">
            <w:pPr>
              <w:jc w:val="center"/>
              <w:rPr>
                <w:rFonts w:ascii="Times New Roman" w:hAnsi="Times New Roman"/>
                <w:b/>
                <w:sz w:val="24"/>
                <w:szCs w:val="24"/>
              </w:rPr>
            </w:pP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3</w:t>
            </w:r>
          </w:p>
        </w:tc>
        <w:tc>
          <w:tcPr>
            <w:tcW w:w="992" w:type="dxa"/>
            <w:vAlign w:val="center"/>
          </w:tcPr>
          <w:p w:rsidR="00B63322" w:rsidRPr="0028602D" w:rsidRDefault="00B63322" w:rsidP="00B63322">
            <w:pPr>
              <w:jc w:val="center"/>
              <w:rPr>
                <w:rFonts w:ascii="Times New Roman" w:hAnsi="Times New Roman"/>
                <w:b/>
                <w:sz w:val="24"/>
                <w:szCs w:val="24"/>
              </w:rPr>
            </w:pPr>
            <w:r w:rsidRPr="0028602D">
              <w:rPr>
                <w:rFonts w:ascii="Times New Roman" w:hAnsi="Times New Roman"/>
                <w:b/>
                <w:sz w:val="24"/>
                <w:szCs w:val="24"/>
              </w:rPr>
              <w:t>2</w:t>
            </w:r>
          </w:p>
        </w:tc>
        <w:tc>
          <w:tcPr>
            <w:tcW w:w="993" w:type="dxa"/>
            <w:vAlign w:val="center"/>
          </w:tcPr>
          <w:p w:rsidR="00B63322" w:rsidRPr="0028602D" w:rsidRDefault="00B63322" w:rsidP="00B63322">
            <w:pPr>
              <w:jc w:val="center"/>
              <w:rPr>
                <w:rFonts w:ascii="Times New Roman" w:hAnsi="Times New Roman"/>
                <w:b/>
                <w:sz w:val="24"/>
                <w:szCs w:val="24"/>
              </w:rPr>
            </w:pPr>
          </w:p>
        </w:tc>
      </w:tr>
    </w:tbl>
    <w:p w:rsidR="00B63322" w:rsidRPr="0028602D" w:rsidRDefault="00B63322" w:rsidP="00B63322">
      <w:pPr>
        <w:rPr>
          <w:rFonts w:ascii="Times New Roman" w:hAnsi="Times New Roman" w:cs="Times New Roman"/>
          <w:b/>
          <w:sz w:val="24"/>
          <w:szCs w:val="24"/>
          <w:u w:val="single"/>
        </w:rPr>
      </w:pPr>
      <w:r w:rsidRPr="0028602D">
        <w:rPr>
          <w:rFonts w:ascii="Times New Roman" w:hAnsi="Times New Roman" w:cs="Times New Roman"/>
          <w:b/>
          <w:sz w:val="24"/>
          <w:szCs w:val="24"/>
          <w:u w:val="single"/>
        </w:rPr>
        <w:lastRenderedPageBreak/>
        <w:t>Anexo 5</w:t>
      </w:r>
    </w:p>
    <w:p w:rsidR="00B63322" w:rsidRPr="0028602D" w:rsidRDefault="00B63322" w:rsidP="00B63322">
      <w:pPr>
        <w:rPr>
          <w:rFonts w:ascii="Times New Roman" w:hAnsi="Times New Roman" w:cs="Times New Roman"/>
          <w:sz w:val="24"/>
          <w:szCs w:val="24"/>
          <w:u w:val="single"/>
        </w:rPr>
      </w:pPr>
      <w:r w:rsidRPr="0028602D">
        <w:rPr>
          <w:rFonts w:ascii="Times New Roman" w:hAnsi="Times New Roman" w:cs="Times New Roman"/>
          <w:sz w:val="24"/>
          <w:szCs w:val="24"/>
          <w:u w:val="single"/>
        </w:rPr>
        <w:t>Perfil de Implementação do MEM</w:t>
      </w:r>
    </w:p>
    <w:tbl>
      <w:tblPr>
        <w:tblW w:w="10206" w:type="dxa"/>
        <w:tblInd w:w="-781" w:type="dxa"/>
        <w:tblLayout w:type="fixed"/>
        <w:tblCellMar>
          <w:left w:w="70" w:type="dxa"/>
          <w:right w:w="70" w:type="dxa"/>
        </w:tblCellMar>
        <w:tblLook w:val="0000" w:firstRow="0" w:lastRow="0" w:firstColumn="0" w:lastColumn="0" w:noHBand="0" w:noVBand="0"/>
      </w:tblPr>
      <w:tblGrid>
        <w:gridCol w:w="8226"/>
        <w:gridCol w:w="660"/>
        <w:gridCol w:w="660"/>
        <w:gridCol w:w="660"/>
      </w:tblGrid>
      <w:tr w:rsidR="00E01FA7" w:rsidRPr="0028602D" w:rsidTr="00B63322">
        <w:trPr>
          <w:gridAfter w:val="3"/>
          <w:wAfter w:w="1980" w:type="dxa"/>
          <w:trHeight w:val="517"/>
        </w:trPr>
        <w:tc>
          <w:tcPr>
            <w:tcW w:w="8226" w:type="dxa"/>
            <w:vMerge w:val="restart"/>
            <w:tcBorders>
              <w:top w:val="nil"/>
              <w:left w:val="nil"/>
              <w:bottom w:val="double" w:sz="4" w:space="0" w:color="auto"/>
            </w:tcBorders>
            <w:shd w:val="clear" w:color="auto" w:fill="auto"/>
            <w:noWrap/>
            <w:vAlign w:val="center"/>
          </w:tcPr>
          <w:p w:rsidR="00B63322" w:rsidRPr="0028602D" w:rsidRDefault="00B63322" w:rsidP="00B63322">
            <w:pPr>
              <w:ind w:left="3121" w:hanging="2880"/>
              <w:rPr>
                <w:rFonts w:ascii="Times New Roman" w:hAnsi="Times New Roman"/>
                <w:b/>
                <w:sz w:val="24"/>
                <w:szCs w:val="24"/>
              </w:rPr>
            </w:pPr>
            <w:r w:rsidRPr="0028602D">
              <w:rPr>
                <w:rFonts w:ascii="Times New Roman" w:hAnsi="Times New Roman"/>
                <w:b/>
                <w:sz w:val="24"/>
                <w:szCs w:val="24"/>
              </w:rPr>
              <w:t>PERFIL DE UTILIZAÇÃO</w:t>
            </w:r>
          </w:p>
          <w:p w:rsidR="00B63322" w:rsidRPr="0028602D" w:rsidRDefault="00B63322" w:rsidP="00B63322">
            <w:pPr>
              <w:tabs>
                <w:tab w:val="left" w:pos="1365"/>
              </w:tabs>
              <w:rPr>
                <w:rFonts w:ascii="Times New Roman" w:hAnsi="Times New Roman"/>
                <w:b/>
                <w:sz w:val="24"/>
                <w:szCs w:val="24"/>
              </w:rPr>
            </w:pPr>
            <w:r w:rsidRPr="0028602D">
              <w:rPr>
                <w:rFonts w:ascii="Times New Roman" w:hAnsi="Times New Roman"/>
                <w:sz w:val="24"/>
                <w:szCs w:val="24"/>
              </w:rPr>
              <w:t xml:space="preserve">        </w:t>
            </w:r>
            <w:r w:rsidRPr="0028602D">
              <w:rPr>
                <w:rFonts w:ascii="Times New Roman" w:hAnsi="Times New Roman"/>
                <w:b/>
                <w:sz w:val="24"/>
                <w:szCs w:val="24"/>
              </w:rPr>
              <w:t xml:space="preserve">                     Registo de uma opção entre 1 e 4, sendo que:</w:t>
            </w:r>
          </w:p>
          <w:p w:rsidR="00B63322" w:rsidRPr="0028602D" w:rsidRDefault="00B63322" w:rsidP="00B63322">
            <w:pPr>
              <w:ind w:left="2041"/>
              <w:rPr>
                <w:rFonts w:ascii="Times New Roman" w:hAnsi="Times New Roman"/>
                <w:sz w:val="24"/>
                <w:szCs w:val="24"/>
              </w:rPr>
            </w:pPr>
            <w:r w:rsidRPr="0028602D">
              <w:rPr>
                <w:rFonts w:ascii="Times New Roman" w:hAnsi="Times New Roman"/>
                <w:sz w:val="24"/>
                <w:szCs w:val="24"/>
              </w:rPr>
              <w:t xml:space="preserve">1 – Ainda não </w:t>
            </w:r>
            <w:proofErr w:type="gramStart"/>
            <w:r w:rsidRPr="0028602D">
              <w:rPr>
                <w:rFonts w:ascii="Times New Roman" w:hAnsi="Times New Roman"/>
                <w:sz w:val="24"/>
                <w:szCs w:val="24"/>
              </w:rPr>
              <w:t>utilizo                3</w:t>
            </w:r>
            <w:proofErr w:type="gramEnd"/>
            <w:r w:rsidRPr="0028602D">
              <w:rPr>
                <w:rFonts w:ascii="Times New Roman" w:hAnsi="Times New Roman"/>
                <w:sz w:val="24"/>
                <w:szCs w:val="24"/>
              </w:rPr>
              <w:t xml:space="preserve"> – Utilizo com frequência</w:t>
            </w:r>
          </w:p>
          <w:p w:rsidR="00B63322" w:rsidRPr="0028602D" w:rsidRDefault="00B63322" w:rsidP="00B63322">
            <w:pPr>
              <w:ind w:left="2041"/>
              <w:rPr>
                <w:rFonts w:ascii="Times New Roman" w:hAnsi="Times New Roman"/>
                <w:sz w:val="24"/>
                <w:szCs w:val="24"/>
              </w:rPr>
            </w:pPr>
            <w:r w:rsidRPr="0028602D">
              <w:rPr>
                <w:rFonts w:ascii="Times New Roman" w:hAnsi="Times New Roman"/>
                <w:sz w:val="24"/>
                <w:szCs w:val="24"/>
              </w:rPr>
              <w:t xml:space="preserve">2 – Utilizo às </w:t>
            </w:r>
            <w:proofErr w:type="gramStart"/>
            <w:r w:rsidRPr="0028602D">
              <w:rPr>
                <w:rFonts w:ascii="Times New Roman" w:hAnsi="Times New Roman"/>
                <w:sz w:val="24"/>
                <w:szCs w:val="24"/>
              </w:rPr>
              <w:t>vezes                  4</w:t>
            </w:r>
            <w:proofErr w:type="gramEnd"/>
            <w:r w:rsidRPr="0028602D">
              <w:rPr>
                <w:rFonts w:ascii="Times New Roman" w:hAnsi="Times New Roman"/>
                <w:sz w:val="24"/>
                <w:szCs w:val="24"/>
              </w:rPr>
              <w:t xml:space="preserve"> – Utilizo sempre</w:t>
            </w:r>
          </w:p>
        </w:tc>
      </w:tr>
      <w:tr w:rsidR="00E01FA7" w:rsidRPr="0028602D" w:rsidTr="00B63322">
        <w:trPr>
          <w:cantSplit/>
          <w:trHeight w:val="1134"/>
        </w:trPr>
        <w:tc>
          <w:tcPr>
            <w:tcW w:w="8226" w:type="dxa"/>
            <w:vMerge/>
            <w:tcBorders>
              <w:left w:val="nil"/>
              <w:bottom w:val="double" w:sz="4" w:space="0" w:color="auto"/>
              <w:right w:val="double" w:sz="4" w:space="0" w:color="auto"/>
            </w:tcBorders>
            <w:shd w:val="clear" w:color="auto" w:fill="auto"/>
            <w:noWrap/>
            <w:vAlign w:val="center"/>
          </w:tcPr>
          <w:p w:rsidR="00B63322" w:rsidRPr="0028602D" w:rsidRDefault="00B63322" w:rsidP="00B63322">
            <w:pPr>
              <w:rPr>
                <w:rFonts w:ascii="Times New Roman" w:hAnsi="Times New Roman"/>
                <w:sz w:val="24"/>
                <w:szCs w:val="24"/>
              </w:rPr>
            </w:pPr>
          </w:p>
        </w:tc>
        <w:tc>
          <w:tcPr>
            <w:tcW w:w="660" w:type="dxa"/>
            <w:tcBorders>
              <w:top w:val="double" w:sz="6" w:space="0" w:color="auto"/>
              <w:left w:val="double" w:sz="4" w:space="0" w:color="auto"/>
              <w:bottom w:val="single" w:sz="4" w:space="0" w:color="auto"/>
              <w:right w:val="double" w:sz="4" w:space="0" w:color="auto"/>
            </w:tcBorders>
            <w:shd w:val="clear" w:color="auto" w:fill="auto"/>
            <w:textDirection w:val="btLr"/>
            <w:vAlign w:val="center"/>
          </w:tcPr>
          <w:p w:rsidR="00B63322" w:rsidRPr="0028602D" w:rsidRDefault="00B63322" w:rsidP="00B63322">
            <w:pPr>
              <w:ind w:left="113" w:right="113"/>
              <w:jc w:val="center"/>
              <w:rPr>
                <w:rFonts w:ascii="Times New Roman" w:hAnsi="Times New Roman"/>
                <w:b/>
                <w:bCs/>
                <w:sz w:val="24"/>
                <w:szCs w:val="24"/>
              </w:rPr>
            </w:pPr>
            <w:r w:rsidRPr="0028602D">
              <w:rPr>
                <w:rFonts w:ascii="Times New Roman" w:hAnsi="Times New Roman"/>
                <w:b/>
                <w:bCs/>
                <w:sz w:val="24"/>
                <w:szCs w:val="24"/>
              </w:rPr>
              <w:t xml:space="preserve">1ª </w:t>
            </w:r>
            <w:r w:rsidRPr="0028602D">
              <w:rPr>
                <w:rFonts w:ascii="Times New Roman" w:hAnsi="Times New Roman"/>
                <w:bCs/>
                <w:sz w:val="24"/>
                <w:szCs w:val="24"/>
              </w:rPr>
              <w:t>Recolha</w:t>
            </w:r>
          </w:p>
        </w:tc>
        <w:tc>
          <w:tcPr>
            <w:tcW w:w="660" w:type="dxa"/>
            <w:tcBorders>
              <w:top w:val="double" w:sz="6" w:space="0" w:color="auto"/>
              <w:left w:val="double" w:sz="4" w:space="0" w:color="auto"/>
              <w:bottom w:val="single" w:sz="4" w:space="0" w:color="auto"/>
              <w:right w:val="double" w:sz="4" w:space="0" w:color="auto"/>
            </w:tcBorders>
            <w:shd w:val="clear" w:color="auto" w:fill="auto"/>
            <w:textDirection w:val="btLr"/>
            <w:vAlign w:val="center"/>
          </w:tcPr>
          <w:p w:rsidR="00B63322" w:rsidRPr="0028602D" w:rsidRDefault="00B63322" w:rsidP="00B63322">
            <w:pPr>
              <w:ind w:left="113" w:right="113"/>
              <w:jc w:val="center"/>
              <w:rPr>
                <w:rFonts w:ascii="Times New Roman" w:hAnsi="Times New Roman"/>
                <w:b/>
                <w:bCs/>
                <w:sz w:val="24"/>
                <w:szCs w:val="24"/>
              </w:rPr>
            </w:pPr>
            <w:r w:rsidRPr="0028602D">
              <w:rPr>
                <w:rFonts w:ascii="Times New Roman" w:hAnsi="Times New Roman"/>
                <w:b/>
                <w:bCs/>
                <w:sz w:val="24"/>
                <w:szCs w:val="24"/>
              </w:rPr>
              <w:t xml:space="preserve">2ª </w:t>
            </w:r>
            <w:r w:rsidRPr="0028602D">
              <w:rPr>
                <w:rFonts w:ascii="Times New Roman" w:hAnsi="Times New Roman"/>
                <w:bCs/>
                <w:sz w:val="24"/>
                <w:szCs w:val="24"/>
              </w:rPr>
              <w:t>Recolha</w:t>
            </w:r>
          </w:p>
        </w:tc>
        <w:tc>
          <w:tcPr>
            <w:tcW w:w="660" w:type="dxa"/>
            <w:tcBorders>
              <w:top w:val="double" w:sz="6" w:space="0" w:color="auto"/>
              <w:left w:val="double" w:sz="6" w:space="0" w:color="auto"/>
              <w:bottom w:val="single" w:sz="4" w:space="0" w:color="auto"/>
              <w:right w:val="double" w:sz="4" w:space="0" w:color="auto"/>
            </w:tcBorders>
            <w:shd w:val="clear" w:color="auto" w:fill="auto"/>
            <w:textDirection w:val="btLr"/>
            <w:vAlign w:val="center"/>
          </w:tcPr>
          <w:p w:rsidR="00B63322" w:rsidRPr="0028602D" w:rsidRDefault="00B63322" w:rsidP="00B63322">
            <w:pPr>
              <w:ind w:left="113" w:right="113"/>
              <w:jc w:val="center"/>
              <w:rPr>
                <w:rFonts w:ascii="Times New Roman" w:hAnsi="Times New Roman"/>
                <w:b/>
                <w:bCs/>
                <w:sz w:val="24"/>
                <w:szCs w:val="24"/>
              </w:rPr>
            </w:pPr>
            <w:r w:rsidRPr="0028602D">
              <w:rPr>
                <w:rFonts w:ascii="Times New Roman" w:hAnsi="Times New Roman"/>
                <w:b/>
                <w:bCs/>
                <w:sz w:val="24"/>
                <w:szCs w:val="24"/>
              </w:rPr>
              <w:t xml:space="preserve">3ª </w:t>
            </w:r>
            <w:r w:rsidRPr="0028602D">
              <w:rPr>
                <w:rFonts w:ascii="Times New Roman" w:hAnsi="Times New Roman"/>
                <w:bCs/>
                <w:sz w:val="24"/>
                <w:szCs w:val="24"/>
              </w:rPr>
              <w:t>Recolha</w:t>
            </w:r>
          </w:p>
        </w:tc>
      </w:tr>
      <w:tr w:rsidR="00E01FA7" w:rsidRPr="0028602D" w:rsidTr="00B63322">
        <w:trPr>
          <w:cantSplit/>
          <w:trHeight w:val="436"/>
        </w:trPr>
        <w:tc>
          <w:tcPr>
            <w:tcW w:w="8226" w:type="dxa"/>
            <w:tcBorders>
              <w:top w:val="double" w:sz="4" w:space="0" w:color="auto"/>
              <w:left w:val="double" w:sz="4" w:space="0" w:color="auto"/>
              <w:right w:val="double" w:sz="4" w:space="0" w:color="auto"/>
            </w:tcBorders>
            <w:shd w:val="clear" w:color="auto" w:fill="BFBFBF"/>
            <w:vAlign w:val="center"/>
          </w:tcPr>
          <w:p w:rsidR="00B63322" w:rsidRPr="0028602D" w:rsidRDefault="00B63322" w:rsidP="00B63322">
            <w:pPr>
              <w:spacing w:after="0"/>
              <w:rPr>
                <w:rFonts w:ascii="Times New Roman" w:hAnsi="Times New Roman"/>
                <w:spacing w:val="-6"/>
                <w:sz w:val="24"/>
                <w:szCs w:val="24"/>
                <w:u w:val="single"/>
              </w:rPr>
            </w:pPr>
            <w:r w:rsidRPr="0028602D">
              <w:rPr>
                <w:rFonts w:ascii="Times New Roman" w:hAnsi="Times New Roman"/>
                <w:spacing w:val="-6"/>
                <w:sz w:val="24"/>
                <w:szCs w:val="24"/>
                <w:u w:val="single"/>
              </w:rPr>
              <w:t>CENÁRIO PEDAGÓGICO</w:t>
            </w:r>
          </w:p>
        </w:tc>
        <w:tc>
          <w:tcPr>
            <w:tcW w:w="660" w:type="dxa"/>
            <w:tcBorders>
              <w:top w:val="single" w:sz="4" w:space="0" w:color="auto"/>
              <w:left w:val="double" w:sz="4" w:space="0" w:color="auto"/>
              <w:bottom w:val="single" w:sz="18" w:space="0" w:color="auto"/>
              <w:right w:val="double" w:sz="4" w:space="0" w:color="auto"/>
            </w:tcBorders>
            <w:shd w:val="clear" w:color="auto" w:fill="D9D9D9"/>
            <w:vAlign w:val="center"/>
          </w:tcPr>
          <w:p w:rsidR="00B63322" w:rsidRPr="0028602D" w:rsidRDefault="00B63322" w:rsidP="00B63322">
            <w:pPr>
              <w:spacing w:after="0"/>
              <w:jc w:val="center"/>
              <w:rPr>
                <w:rFonts w:ascii="Times New Roman" w:hAnsi="Times New Roman"/>
                <w:b/>
                <w:bCs/>
                <w:sz w:val="24"/>
                <w:szCs w:val="24"/>
              </w:rPr>
            </w:pPr>
          </w:p>
        </w:tc>
        <w:tc>
          <w:tcPr>
            <w:tcW w:w="660" w:type="dxa"/>
            <w:tcBorders>
              <w:top w:val="single" w:sz="4" w:space="0" w:color="auto"/>
              <w:left w:val="double" w:sz="4" w:space="0" w:color="auto"/>
              <w:bottom w:val="single" w:sz="18" w:space="0" w:color="auto"/>
              <w:right w:val="double" w:sz="4" w:space="0" w:color="auto"/>
            </w:tcBorders>
            <w:shd w:val="clear" w:color="auto" w:fill="D9D9D9"/>
            <w:vAlign w:val="center"/>
          </w:tcPr>
          <w:p w:rsidR="00B63322" w:rsidRPr="0028602D" w:rsidRDefault="00B63322" w:rsidP="00B63322">
            <w:pPr>
              <w:spacing w:after="0"/>
              <w:jc w:val="center"/>
              <w:rPr>
                <w:rFonts w:ascii="Times New Roman" w:hAnsi="Times New Roman"/>
                <w:b/>
                <w:bCs/>
                <w:sz w:val="24"/>
                <w:szCs w:val="24"/>
              </w:rPr>
            </w:pPr>
          </w:p>
        </w:tc>
        <w:tc>
          <w:tcPr>
            <w:tcW w:w="660" w:type="dxa"/>
            <w:tcBorders>
              <w:top w:val="single" w:sz="4" w:space="0" w:color="auto"/>
              <w:left w:val="double" w:sz="4" w:space="0" w:color="auto"/>
              <w:bottom w:val="single" w:sz="18" w:space="0" w:color="auto"/>
              <w:right w:val="double" w:sz="4" w:space="0" w:color="auto"/>
            </w:tcBorders>
            <w:shd w:val="clear" w:color="auto" w:fill="D9D9D9"/>
            <w:vAlign w:val="center"/>
          </w:tcPr>
          <w:p w:rsidR="00B63322" w:rsidRPr="0028602D" w:rsidRDefault="00B63322" w:rsidP="00B63322">
            <w:pPr>
              <w:spacing w:after="0"/>
              <w:jc w:val="center"/>
              <w:rPr>
                <w:rFonts w:ascii="Times New Roman" w:hAnsi="Times New Roman"/>
                <w:b/>
                <w:bCs/>
                <w:sz w:val="24"/>
                <w:szCs w:val="24"/>
              </w:rPr>
            </w:pPr>
          </w:p>
        </w:tc>
      </w:tr>
      <w:tr w:rsidR="00E01FA7" w:rsidRPr="0028602D" w:rsidTr="00B63322">
        <w:trPr>
          <w:cantSplit/>
          <w:trHeight w:val="318"/>
        </w:trPr>
        <w:tc>
          <w:tcPr>
            <w:tcW w:w="8226" w:type="dxa"/>
            <w:tcBorders>
              <w:top w:val="single" w:sz="18" w:space="0" w:color="auto"/>
              <w:left w:val="double" w:sz="6" w:space="0" w:color="auto"/>
              <w:bottom w:val="single" w:sz="4" w:space="0" w:color="auto"/>
              <w:right w:val="double" w:sz="4" w:space="0" w:color="auto"/>
            </w:tcBorders>
            <w:shd w:val="clear" w:color="auto" w:fill="auto"/>
            <w:vAlign w:val="center"/>
          </w:tcPr>
          <w:p w:rsidR="00B63322" w:rsidRPr="0028602D" w:rsidRDefault="00B63322" w:rsidP="00B63322">
            <w:pPr>
              <w:spacing w:after="0"/>
              <w:jc w:val="right"/>
              <w:rPr>
                <w:rFonts w:ascii="Times New Roman" w:hAnsi="Times New Roman"/>
                <w:b/>
                <w:bCs/>
                <w:sz w:val="24"/>
                <w:szCs w:val="24"/>
              </w:rPr>
            </w:pPr>
            <w:r w:rsidRPr="0028602D">
              <w:rPr>
                <w:rFonts w:ascii="Times New Roman" w:hAnsi="Times New Roman"/>
                <w:b/>
                <w:bCs/>
                <w:sz w:val="24"/>
                <w:szCs w:val="24"/>
              </w:rPr>
              <w:t>Áreas de Trabalho</w:t>
            </w:r>
          </w:p>
        </w:tc>
        <w:tc>
          <w:tcPr>
            <w:tcW w:w="660" w:type="dxa"/>
            <w:tcBorders>
              <w:top w:val="single" w:sz="18" w:space="0" w:color="auto"/>
              <w:left w:val="double" w:sz="4" w:space="0" w:color="auto"/>
              <w:bottom w:val="single" w:sz="4" w:space="0" w:color="auto"/>
              <w:right w:val="double" w:sz="4" w:space="0" w:color="auto"/>
            </w:tcBorders>
            <w:shd w:val="clear" w:color="auto" w:fill="E0E0E0"/>
            <w:vAlign w:val="center"/>
          </w:tcPr>
          <w:p w:rsidR="00B63322" w:rsidRPr="0028602D" w:rsidRDefault="00B63322" w:rsidP="00B63322">
            <w:pPr>
              <w:spacing w:after="0"/>
              <w:rPr>
                <w:rFonts w:ascii="Times New Roman" w:hAnsi="Times New Roman"/>
                <w:i/>
                <w:iCs/>
                <w:sz w:val="24"/>
                <w:szCs w:val="24"/>
              </w:rPr>
            </w:pPr>
          </w:p>
        </w:tc>
        <w:tc>
          <w:tcPr>
            <w:tcW w:w="660" w:type="dxa"/>
            <w:tcBorders>
              <w:top w:val="single" w:sz="18" w:space="0" w:color="auto"/>
              <w:left w:val="double" w:sz="4" w:space="0" w:color="auto"/>
              <w:bottom w:val="single" w:sz="2" w:space="0" w:color="auto"/>
              <w:right w:val="double" w:sz="4" w:space="0" w:color="auto"/>
            </w:tcBorders>
            <w:shd w:val="clear" w:color="auto" w:fill="D9D9D9"/>
            <w:vAlign w:val="center"/>
          </w:tcPr>
          <w:p w:rsidR="00B63322" w:rsidRPr="0028602D" w:rsidRDefault="00B63322" w:rsidP="00B63322">
            <w:pPr>
              <w:spacing w:after="0"/>
              <w:rPr>
                <w:rFonts w:ascii="Times New Roman" w:hAnsi="Times New Roman"/>
                <w:i/>
                <w:iCs/>
                <w:sz w:val="24"/>
                <w:szCs w:val="24"/>
              </w:rPr>
            </w:pPr>
          </w:p>
        </w:tc>
        <w:tc>
          <w:tcPr>
            <w:tcW w:w="660" w:type="dxa"/>
            <w:tcBorders>
              <w:top w:val="single" w:sz="18" w:space="0" w:color="auto"/>
              <w:left w:val="double" w:sz="4" w:space="0" w:color="auto"/>
              <w:bottom w:val="single" w:sz="2" w:space="0" w:color="auto"/>
              <w:right w:val="double" w:sz="4" w:space="0" w:color="auto"/>
            </w:tcBorders>
            <w:shd w:val="clear" w:color="auto" w:fill="E0E0E0"/>
            <w:vAlign w:val="center"/>
          </w:tcPr>
          <w:p w:rsidR="00B63322" w:rsidRPr="0028602D" w:rsidRDefault="00B63322" w:rsidP="00B63322">
            <w:pPr>
              <w:spacing w:after="0"/>
              <w:rPr>
                <w:rFonts w:ascii="Times New Roman" w:hAnsi="Times New Roman"/>
                <w:i/>
                <w:iCs/>
                <w:sz w:val="24"/>
                <w:szCs w:val="24"/>
              </w:rPr>
            </w:pPr>
          </w:p>
        </w:tc>
      </w:tr>
      <w:tr w:rsidR="00E01FA7" w:rsidRPr="0028602D" w:rsidTr="00B63322">
        <w:trPr>
          <w:cantSplit/>
        </w:trPr>
        <w:tc>
          <w:tcPr>
            <w:tcW w:w="8226" w:type="dxa"/>
            <w:tcBorders>
              <w:top w:val="nil"/>
              <w:left w:val="double" w:sz="6" w:space="0" w:color="auto"/>
              <w:bottom w:val="single" w:sz="4" w:space="0" w:color="auto"/>
              <w:right w:val="double" w:sz="4" w:space="0" w:color="auto"/>
            </w:tcBorders>
            <w:shd w:val="clear" w:color="auto" w:fill="auto"/>
            <w:noWrap/>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Biblioteca / centro de documentação</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nil"/>
              <w:left w:val="double" w:sz="6" w:space="0" w:color="auto"/>
              <w:bottom w:val="single" w:sz="4" w:space="0" w:color="auto"/>
              <w:right w:val="double" w:sz="4" w:space="0" w:color="auto"/>
            </w:tcBorders>
            <w:shd w:val="clear" w:color="auto" w:fill="auto"/>
            <w:noWrap/>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Oficina de escrita e reprodução</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nil"/>
              <w:left w:val="double" w:sz="6" w:space="0" w:color="auto"/>
              <w:bottom w:val="single" w:sz="4" w:space="0" w:color="auto"/>
              <w:right w:val="double" w:sz="4" w:space="0" w:color="auto"/>
            </w:tcBorders>
            <w:shd w:val="clear" w:color="auto" w:fill="auto"/>
            <w:noWrap/>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Laboratório de ciências e matemática</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nil"/>
              <w:left w:val="double" w:sz="6" w:space="0" w:color="auto"/>
              <w:bottom w:val="single" w:sz="4" w:space="0" w:color="auto"/>
              <w:right w:val="double" w:sz="4" w:space="0" w:color="auto"/>
            </w:tcBorders>
            <w:shd w:val="clear" w:color="auto" w:fill="auto"/>
            <w:noWrap/>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 xml:space="preserve">Oficina de construções e carpintaria </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nil"/>
              <w:left w:val="double" w:sz="6" w:space="0" w:color="auto"/>
              <w:bottom w:val="single" w:sz="4" w:space="0" w:color="auto"/>
              <w:right w:val="double" w:sz="4" w:space="0" w:color="auto"/>
            </w:tcBorders>
            <w:shd w:val="clear" w:color="auto" w:fill="auto"/>
            <w:noWrap/>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Ateliê de artes plásticas</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nil"/>
              <w:left w:val="double" w:sz="6" w:space="0" w:color="auto"/>
              <w:bottom w:val="single" w:sz="4" w:space="0" w:color="auto"/>
              <w:right w:val="double" w:sz="4" w:space="0" w:color="auto"/>
            </w:tcBorders>
            <w:shd w:val="clear" w:color="auto" w:fill="auto"/>
            <w:noWrap/>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Área de dramatização</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nil"/>
              <w:left w:val="double" w:sz="6" w:space="0" w:color="auto"/>
              <w:bottom w:val="single" w:sz="4" w:space="0" w:color="auto"/>
              <w:right w:val="double" w:sz="4" w:space="0" w:color="auto"/>
            </w:tcBorders>
            <w:shd w:val="clear" w:color="auto" w:fill="auto"/>
            <w:noWrap/>
          </w:tcPr>
          <w:p w:rsidR="00B63322" w:rsidRPr="0028602D" w:rsidRDefault="00B63322" w:rsidP="00B63322">
            <w:pPr>
              <w:autoSpaceDE w:val="0"/>
              <w:autoSpaceDN w:val="0"/>
              <w:adjustRightInd w:val="0"/>
              <w:spacing w:after="0"/>
              <w:rPr>
                <w:rFonts w:ascii="Times New Roman" w:hAnsi="Times New Roman"/>
                <w:bCs/>
                <w:sz w:val="24"/>
                <w:szCs w:val="24"/>
              </w:rPr>
            </w:pPr>
            <w:r w:rsidRPr="0028602D">
              <w:rPr>
                <w:rFonts w:ascii="Times New Roman" w:hAnsi="Times New Roman"/>
                <w:bCs/>
                <w:sz w:val="24"/>
                <w:szCs w:val="24"/>
              </w:rPr>
              <w:t>Área Polivalente</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nil"/>
              <w:left w:val="double" w:sz="6" w:space="0" w:color="auto"/>
              <w:bottom w:val="single" w:sz="4" w:space="0" w:color="auto"/>
              <w:right w:val="double" w:sz="4" w:space="0" w:color="auto"/>
            </w:tcBorders>
            <w:shd w:val="clear" w:color="auto" w:fill="auto"/>
            <w:noWrap/>
            <w:vAlign w:val="center"/>
          </w:tcPr>
          <w:p w:rsidR="00B63322" w:rsidRPr="0028602D" w:rsidRDefault="00B63322" w:rsidP="00B63322">
            <w:pPr>
              <w:spacing w:after="0"/>
              <w:jc w:val="right"/>
              <w:rPr>
                <w:rFonts w:ascii="Times New Roman" w:hAnsi="Times New Roman"/>
                <w:sz w:val="24"/>
                <w:szCs w:val="24"/>
              </w:rPr>
            </w:pPr>
            <w:r w:rsidRPr="0028602D">
              <w:rPr>
                <w:rFonts w:ascii="Times New Roman" w:hAnsi="Times New Roman"/>
                <w:b/>
                <w:bCs/>
                <w:sz w:val="24"/>
                <w:szCs w:val="24"/>
              </w:rPr>
              <w:t>Rotina diária e semanal</w:t>
            </w:r>
          </w:p>
        </w:tc>
        <w:tc>
          <w:tcPr>
            <w:tcW w:w="660" w:type="dxa"/>
            <w:tcBorders>
              <w:top w:val="single" w:sz="4" w:space="0" w:color="auto"/>
              <w:left w:val="double" w:sz="4" w:space="0" w:color="auto"/>
              <w:bottom w:val="single" w:sz="4" w:space="0" w:color="auto"/>
              <w:right w:val="double" w:sz="4" w:space="0" w:color="auto"/>
            </w:tcBorders>
            <w:shd w:val="clear" w:color="auto" w:fill="D9D9D9"/>
            <w:vAlign w:val="center"/>
          </w:tcPr>
          <w:p w:rsidR="00B63322" w:rsidRPr="0028602D" w:rsidRDefault="00B63322" w:rsidP="00B63322">
            <w:pPr>
              <w:spacing w:after="0"/>
              <w:rPr>
                <w:rFonts w:ascii="Times New Roman" w:hAnsi="Times New Roman"/>
                <w:i/>
                <w:iCs/>
                <w:sz w:val="24"/>
                <w:szCs w:val="24"/>
              </w:rPr>
            </w:pPr>
          </w:p>
        </w:tc>
        <w:tc>
          <w:tcPr>
            <w:tcW w:w="660" w:type="dxa"/>
            <w:tcBorders>
              <w:top w:val="single" w:sz="4" w:space="0" w:color="auto"/>
              <w:left w:val="double" w:sz="4" w:space="0" w:color="auto"/>
              <w:bottom w:val="single" w:sz="4" w:space="0" w:color="auto"/>
              <w:right w:val="double" w:sz="4" w:space="0" w:color="auto"/>
            </w:tcBorders>
            <w:shd w:val="clear" w:color="auto" w:fill="D9D9D9"/>
            <w:vAlign w:val="center"/>
          </w:tcPr>
          <w:p w:rsidR="00B63322" w:rsidRPr="0028602D" w:rsidRDefault="00B63322" w:rsidP="00B63322">
            <w:pPr>
              <w:spacing w:after="0"/>
              <w:rPr>
                <w:rFonts w:ascii="Times New Roman" w:hAnsi="Times New Roman"/>
                <w:i/>
                <w:iCs/>
                <w:sz w:val="24"/>
                <w:szCs w:val="24"/>
              </w:rPr>
            </w:pPr>
          </w:p>
        </w:tc>
        <w:tc>
          <w:tcPr>
            <w:tcW w:w="660" w:type="dxa"/>
            <w:tcBorders>
              <w:top w:val="single" w:sz="2" w:space="0" w:color="auto"/>
              <w:left w:val="double" w:sz="4" w:space="0" w:color="auto"/>
              <w:bottom w:val="single" w:sz="4" w:space="0" w:color="auto"/>
              <w:right w:val="double" w:sz="4" w:space="0" w:color="auto"/>
            </w:tcBorders>
            <w:shd w:val="clear" w:color="auto" w:fill="D9D9D9"/>
            <w:vAlign w:val="center"/>
          </w:tcPr>
          <w:p w:rsidR="00B63322" w:rsidRPr="0028602D" w:rsidRDefault="00B63322" w:rsidP="00B63322">
            <w:pPr>
              <w:spacing w:after="0"/>
              <w:rPr>
                <w:rFonts w:ascii="Times New Roman" w:hAnsi="Times New Roman"/>
                <w:i/>
                <w:iCs/>
                <w:sz w:val="24"/>
                <w:szCs w:val="24"/>
              </w:rPr>
            </w:pPr>
          </w:p>
        </w:tc>
      </w:tr>
      <w:tr w:rsidR="00E01FA7" w:rsidRPr="0028602D" w:rsidTr="00B63322">
        <w:trPr>
          <w:cantSplit/>
        </w:trPr>
        <w:tc>
          <w:tcPr>
            <w:tcW w:w="8226" w:type="dxa"/>
            <w:tcBorders>
              <w:top w:val="nil"/>
              <w:left w:val="double" w:sz="6" w:space="0" w:color="auto"/>
              <w:bottom w:val="single" w:sz="4" w:space="0" w:color="auto"/>
              <w:right w:val="double" w:sz="4" w:space="0" w:color="auto"/>
            </w:tcBorders>
            <w:shd w:val="clear" w:color="auto" w:fill="auto"/>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Acolhimento em conselho e planificação</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nil"/>
              <w:left w:val="double" w:sz="6" w:space="0" w:color="auto"/>
              <w:bottom w:val="single" w:sz="4" w:space="0" w:color="auto"/>
              <w:right w:val="double" w:sz="4" w:space="0" w:color="auto"/>
            </w:tcBorders>
            <w:shd w:val="clear" w:color="auto" w:fill="auto"/>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 xml:space="preserve">Tempo de atividades e Projetos </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nil"/>
              <w:left w:val="double" w:sz="6" w:space="0" w:color="auto"/>
              <w:bottom w:val="single" w:sz="4" w:space="0" w:color="auto"/>
              <w:right w:val="double" w:sz="4" w:space="0" w:color="auto"/>
            </w:tcBorders>
            <w:shd w:val="clear" w:color="auto" w:fill="auto"/>
            <w:noWrap/>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 xml:space="preserve">Comunicações </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1</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2</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2</w:t>
            </w:r>
          </w:p>
        </w:tc>
      </w:tr>
      <w:tr w:rsidR="00E01FA7" w:rsidRPr="0028602D" w:rsidTr="00B63322">
        <w:trPr>
          <w:cantSplit/>
        </w:trPr>
        <w:tc>
          <w:tcPr>
            <w:tcW w:w="8226" w:type="dxa"/>
            <w:tcBorders>
              <w:top w:val="nil"/>
              <w:left w:val="double" w:sz="6" w:space="0" w:color="auto"/>
              <w:bottom w:val="single" w:sz="4" w:space="0" w:color="auto"/>
              <w:right w:val="double" w:sz="4" w:space="0" w:color="auto"/>
            </w:tcBorders>
            <w:shd w:val="clear" w:color="auto" w:fill="auto"/>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Trabalho curricular comparticipado pelo grupo /Animação cultural</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nil"/>
              <w:left w:val="double" w:sz="6" w:space="0" w:color="auto"/>
              <w:bottom w:val="single" w:sz="4" w:space="0" w:color="auto"/>
              <w:right w:val="double" w:sz="4" w:space="0" w:color="auto"/>
            </w:tcBorders>
            <w:shd w:val="clear" w:color="auto" w:fill="auto"/>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 xml:space="preserve">Avaliação em Conselho </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Height w:val="272"/>
        </w:trPr>
        <w:tc>
          <w:tcPr>
            <w:tcW w:w="8226" w:type="dxa"/>
            <w:tcBorders>
              <w:top w:val="nil"/>
              <w:left w:val="double" w:sz="6" w:space="0" w:color="auto"/>
              <w:bottom w:val="single" w:sz="4" w:space="0" w:color="auto"/>
              <w:right w:val="double" w:sz="4" w:space="0" w:color="auto"/>
            </w:tcBorders>
            <w:shd w:val="clear" w:color="auto" w:fill="auto"/>
            <w:vAlign w:val="center"/>
          </w:tcPr>
          <w:p w:rsidR="00B63322" w:rsidRPr="0028602D" w:rsidRDefault="00B63322" w:rsidP="00B63322">
            <w:pPr>
              <w:spacing w:after="0"/>
              <w:jc w:val="right"/>
              <w:rPr>
                <w:rFonts w:ascii="Times New Roman" w:hAnsi="Times New Roman"/>
                <w:b/>
                <w:sz w:val="24"/>
                <w:szCs w:val="24"/>
              </w:rPr>
            </w:pPr>
            <w:r w:rsidRPr="0028602D">
              <w:rPr>
                <w:rFonts w:ascii="Times New Roman" w:hAnsi="Times New Roman"/>
                <w:b/>
                <w:sz w:val="24"/>
                <w:szCs w:val="24"/>
              </w:rPr>
              <w:t>Instrumentos de Pilotagem</w:t>
            </w:r>
          </w:p>
        </w:tc>
        <w:tc>
          <w:tcPr>
            <w:tcW w:w="660" w:type="dxa"/>
            <w:tcBorders>
              <w:top w:val="single" w:sz="4" w:space="0" w:color="auto"/>
              <w:left w:val="double" w:sz="4" w:space="0" w:color="auto"/>
              <w:bottom w:val="single" w:sz="4" w:space="0" w:color="auto"/>
              <w:right w:val="double" w:sz="4" w:space="0" w:color="auto"/>
            </w:tcBorders>
            <w:shd w:val="clear" w:color="auto" w:fill="D9D9D9"/>
            <w:vAlign w:val="center"/>
          </w:tcPr>
          <w:p w:rsidR="00B63322" w:rsidRPr="0028602D" w:rsidRDefault="00B63322" w:rsidP="00B63322">
            <w:pPr>
              <w:spacing w:after="0"/>
              <w:jc w:val="center"/>
              <w:rPr>
                <w:rFonts w:ascii="Times New Roman" w:hAnsi="Times New Roman"/>
                <w:b/>
                <w:bCs/>
                <w:sz w:val="24"/>
                <w:szCs w:val="24"/>
              </w:rPr>
            </w:pPr>
          </w:p>
        </w:tc>
        <w:tc>
          <w:tcPr>
            <w:tcW w:w="660" w:type="dxa"/>
            <w:tcBorders>
              <w:top w:val="single" w:sz="4" w:space="0" w:color="auto"/>
              <w:left w:val="double" w:sz="4" w:space="0" w:color="auto"/>
              <w:bottom w:val="single" w:sz="4" w:space="0" w:color="auto"/>
              <w:right w:val="double" w:sz="4" w:space="0" w:color="auto"/>
            </w:tcBorders>
            <w:shd w:val="clear" w:color="auto" w:fill="D9D9D9"/>
            <w:vAlign w:val="center"/>
          </w:tcPr>
          <w:p w:rsidR="00B63322" w:rsidRPr="0028602D" w:rsidRDefault="00B63322" w:rsidP="00B63322">
            <w:pPr>
              <w:spacing w:after="0"/>
              <w:jc w:val="center"/>
              <w:rPr>
                <w:rFonts w:ascii="Times New Roman" w:hAnsi="Times New Roman"/>
                <w:b/>
                <w:bCs/>
                <w:color w:val="0070C0"/>
                <w:sz w:val="24"/>
                <w:szCs w:val="24"/>
              </w:rPr>
            </w:pPr>
          </w:p>
        </w:tc>
        <w:tc>
          <w:tcPr>
            <w:tcW w:w="660" w:type="dxa"/>
            <w:tcBorders>
              <w:top w:val="single" w:sz="4" w:space="0" w:color="auto"/>
              <w:left w:val="double" w:sz="4" w:space="0" w:color="auto"/>
              <w:bottom w:val="single" w:sz="4" w:space="0" w:color="auto"/>
              <w:right w:val="double" w:sz="4" w:space="0" w:color="auto"/>
            </w:tcBorders>
            <w:shd w:val="clear" w:color="auto" w:fill="D9D9D9"/>
            <w:vAlign w:val="center"/>
          </w:tcPr>
          <w:p w:rsidR="00B63322" w:rsidRPr="0028602D" w:rsidRDefault="00B63322" w:rsidP="00B63322">
            <w:pPr>
              <w:spacing w:after="0"/>
              <w:rPr>
                <w:rFonts w:ascii="Times New Roman" w:hAnsi="Times New Roman"/>
                <w:b/>
                <w:bCs/>
                <w:sz w:val="24"/>
                <w:szCs w:val="24"/>
              </w:rPr>
            </w:pPr>
          </w:p>
        </w:tc>
      </w:tr>
      <w:tr w:rsidR="00E01FA7" w:rsidRPr="0028602D" w:rsidTr="00B63322">
        <w:trPr>
          <w:cantSplit/>
        </w:trPr>
        <w:tc>
          <w:tcPr>
            <w:tcW w:w="8226" w:type="dxa"/>
            <w:tcBorders>
              <w:top w:val="nil"/>
              <w:left w:val="double" w:sz="6" w:space="0" w:color="auto"/>
              <w:bottom w:val="single" w:sz="4" w:space="0" w:color="auto"/>
              <w:right w:val="double" w:sz="4" w:space="0" w:color="auto"/>
            </w:tcBorders>
            <w:shd w:val="clear" w:color="auto" w:fill="auto"/>
            <w:noWrap/>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Diário</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bCs/>
                <w:sz w:val="24"/>
                <w:szCs w:val="24"/>
              </w:rPr>
            </w:pPr>
            <w:r w:rsidRPr="0028602D">
              <w:rPr>
                <w:rFonts w:ascii="Times New Roman" w:hAnsi="Times New Roman"/>
                <w:bCs/>
                <w:sz w:val="24"/>
                <w:szCs w:val="24"/>
              </w:rPr>
              <w:t>4</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nil"/>
              <w:left w:val="double" w:sz="6" w:space="0" w:color="auto"/>
              <w:bottom w:val="single" w:sz="4" w:space="0" w:color="auto"/>
              <w:right w:val="double" w:sz="4" w:space="0" w:color="auto"/>
            </w:tcBorders>
            <w:shd w:val="clear" w:color="auto" w:fill="auto"/>
            <w:noWrap/>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Mapa de atividades</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bCs/>
                <w:sz w:val="24"/>
                <w:szCs w:val="24"/>
              </w:rPr>
            </w:pPr>
            <w:r w:rsidRPr="0028602D">
              <w:rPr>
                <w:rFonts w:ascii="Times New Roman" w:hAnsi="Times New Roman"/>
                <w:bCs/>
                <w:sz w:val="24"/>
                <w:szCs w:val="24"/>
              </w:rPr>
              <w:t>2</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r>
      <w:tr w:rsidR="00E01FA7" w:rsidRPr="0028602D" w:rsidTr="00B63322">
        <w:trPr>
          <w:cantSplit/>
        </w:trPr>
        <w:tc>
          <w:tcPr>
            <w:tcW w:w="8226" w:type="dxa"/>
            <w:tcBorders>
              <w:top w:val="nil"/>
              <w:left w:val="double" w:sz="6" w:space="0" w:color="auto"/>
              <w:bottom w:val="single" w:sz="4" w:space="0" w:color="auto"/>
              <w:right w:val="double" w:sz="4" w:space="0" w:color="auto"/>
            </w:tcBorders>
            <w:shd w:val="clear" w:color="auto" w:fill="auto"/>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Mapa de presenças</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nil"/>
              <w:left w:val="double" w:sz="6" w:space="0" w:color="auto"/>
              <w:bottom w:val="single" w:sz="4" w:space="0" w:color="auto"/>
              <w:right w:val="double" w:sz="4" w:space="0" w:color="auto"/>
            </w:tcBorders>
            <w:shd w:val="clear" w:color="auto" w:fill="auto"/>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Mapa de tarefas</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nil"/>
              <w:left w:val="double" w:sz="6" w:space="0" w:color="auto"/>
              <w:bottom w:val="single" w:sz="4" w:space="0" w:color="auto"/>
              <w:right w:val="double" w:sz="4" w:space="0" w:color="auto"/>
            </w:tcBorders>
            <w:shd w:val="clear" w:color="auto" w:fill="auto"/>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Inventários</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nil"/>
              <w:left w:val="double" w:sz="6" w:space="0" w:color="auto"/>
              <w:bottom w:val="single" w:sz="4" w:space="0" w:color="auto"/>
              <w:right w:val="double" w:sz="4" w:space="0" w:color="auto"/>
            </w:tcBorders>
            <w:shd w:val="clear" w:color="auto" w:fill="auto"/>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Lista de projetos</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1</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1</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1</w:t>
            </w:r>
          </w:p>
        </w:tc>
      </w:tr>
      <w:tr w:rsidR="00E01FA7" w:rsidRPr="0028602D" w:rsidTr="00B63322">
        <w:trPr>
          <w:cantSplit/>
        </w:trPr>
        <w:tc>
          <w:tcPr>
            <w:tcW w:w="8226" w:type="dxa"/>
            <w:tcBorders>
              <w:top w:val="single" w:sz="4" w:space="0" w:color="auto"/>
              <w:left w:val="double" w:sz="6" w:space="0" w:color="auto"/>
              <w:bottom w:val="single" w:sz="4" w:space="0" w:color="auto"/>
              <w:right w:val="double" w:sz="4" w:space="0" w:color="auto"/>
            </w:tcBorders>
            <w:shd w:val="clear" w:color="auto" w:fill="auto"/>
          </w:tcPr>
          <w:p w:rsidR="00B63322" w:rsidRPr="0028602D" w:rsidRDefault="00B63322" w:rsidP="00B63322">
            <w:pPr>
              <w:spacing w:after="0"/>
              <w:rPr>
                <w:rFonts w:ascii="Times New Roman" w:hAnsi="Times New Roman"/>
                <w:sz w:val="24"/>
                <w:szCs w:val="24"/>
              </w:rPr>
            </w:pPr>
            <w:proofErr w:type="gramStart"/>
            <w:r w:rsidRPr="0028602D">
              <w:rPr>
                <w:rFonts w:ascii="Times New Roman" w:hAnsi="Times New Roman"/>
                <w:sz w:val="24"/>
                <w:szCs w:val="24"/>
              </w:rPr>
              <w:t xml:space="preserve">Registo </w:t>
            </w:r>
            <w:proofErr w:type="gramEnd"/>
            <w:r w:rsidRPr="0028602D">
              <w:rPr>
                <w:rFonts w:ascii="Times New Roman" w:hAnsi="Times New Roman"/>
                <w:sz w:val="24"/>
                <w:szCs w:val="24"/>
              </w:rPr>
              <w:t xml:space="preserve">: “Quero mostrar, contar ou escrever” - </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Height w:val="394"/>
        </w:trPr>
        <w:tc>
          <w:tcPr>
            <w:tcW w:w="8226" w:type="dxa"/>
            <w:tcBorders>
              <w:top w:val="single" w:sz="4" w:space="0" w:color="auto"/>
              <w:left w:val="double" w:sz="6" w:space="0" w:color="auto"/>
              <w:bottom w:val="double" w:sz="4" w:space="0" w:color="auto"/>
              <w:right w:val="double" w:sz="4" w:space="0" w:color="auto"/>
            </w:tcBorders>
            <w:shd w:val="clear" w:color="auto" w:fill="auto"/>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Plano do dia</w:t>
            </w:r>
          </w:p>
        </w:tc>
        <w:tc>
          <w:tcPr>
            <w:tcW w:w="660" w:type="dxa"/>
            <w:tcBorders>
              <w:top w:val="single" w:sz="4" w:space="0" w:color="auto"/>
              <w:left w:val="double" w:sz="4" w:space="0" w:color="auto"/>
              <w:bottom w:val="doub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1</w:t>
            </w:r>
          </w:p>
        </w:tc>
        <w:tc>
          <w:tcPr>
            <w:tcW w:w="660" w:type="dxa"/>
            <w:tcBorders>
              <w:top w:val="single" w:sz="4" w:space="0" w:color="auto"/>
              <w:left w:val="double" w:sz="4" w:space="0" w:color="auto"/>
              <w:bottom w:val="doub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1</w:t>
            </w:r>
          </w:p>
        </w:tc>
        <w:tc>
          <w:tcPr>
            <w:tcW w:w="660" w:type="dxa"/>
            <w:tcBorders>
              <w:top w:val="single" w:sz="4" w:space="0" w:color="auto"/>
              <w:left w:val="double" w:sz="4" w:space="0" w:color="auto"/>
              <w:bottom w:val="doub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1</w:t>
            </w:r>
          </w:p>
        </w:tc>
      </w:tr>
    </w:tbl>
    <w:p w:rsidR="00B63322" w:rsidRPr="0028602D" w:rsidRDefault="00B63322">
      <w:r w:rsidRPr="0028602D">
        <w:br w:type="page"/>
      </w:r>
    </w:p>
    <w:tbl>
      <w:tblPr>
        <w:tblW w:w="10206" w:type="dxa"/>
        <w:tblInd w:w="-781" w:type="dxa"/>
        <w:tblLayout w:type="fixed"/>
        <w:tblCellMar>
          <w:left w:w="70" w:type="dxa"/>
          <w:right w:w="70" w:type="dxa"/>
        </w:tblCellMar>
        <w:tblLook w:val="0000" w:firstRow="0" w:lastRow="0" w:firstColumn="0" w:lastColumn="0" w:noHBand="0" w:noVBand="0"/>
      </w:tblPr>
      <w:tblGrid>
        <w:gridCol w:w="8226"/>
        <w:gridCol w:w="660"/>
        <w:gridCol w:w="660"/>
        <w:gridCol w:w="660"/>
      </w:tblGrid>
      <w:tr w:rsidR="00E01FA7" w:rsidRPr="0028602D" w:rsidTr="00B63322">
        <w:trPr>
          <w:cantSplit/>
          <w:trHeight w:val="1372"/>
        </w:trPr>
        <w:tc>
          <w:tcPr>
            <w:tcW w:w="8226" w:type="dxa"/>
            <w:tcBorders>
              <w:top w:val="double" w:sz="4" w:space="0" w:color="auto"/>
              <w:left w:val="double" w:sz="4" w:space="0" w:color="auto"/>
              <w:bottom w:val="single" w:sz="18" w:space="0" w:color="auto"/>
              <w:right w:val="double" w:sz="4" w:space="0" w:color="auto"/>
            </w:tcBorders>
            <w:shd w:val="clear" w:color="auto" w:fill="BFBFBF"/>
            <w:vAlign w:val="center"/>
          </w:tcPr>
          <w:p w:rsidR="00B63322" w:rsidRPr="0028602D" w:rsidRDefault="00B63322" w:rsidP="00B63322">
            <w:pPr>
              <w:spacing w:after="0"/>
              <w:rPr>
                <w:rFonts w:ascii="Times New Roman" w:hAnsi="Times New Roman"/>
                <w:sz w:val="24"/>
                <w:szCs w:val="24"/>
                <w:u w:val="single"/>
              </w:rPr>
            </w:pPr>
            <w:r w:rsidRPr="0028602D">
              <w:lastRenderedPageBreak/>
              <w:br w:type="page"/>
            </w:r>
            <w:r w:rsidRPr="0028602D">
              <w:rPr>
                <w:rFonts w:ascii="Times New Roman" w:hAnsi="Times New Roman"/>
                <w:sz w:val="24"/>
                <w:szCs w:val="24"/>
                <w:u w:val="single"/>
              </w:rPr>
              <w:t>ORGANIZAÇÃO E GESTÃO COOPERADA EM CONSELHO DE COOPERAÇÃO EDUCATIVA</w:t>
            </w:r>
          </w:p>
        </w:tc>
        <w:tc>
          <w:tcPr>
            <w:tcW w:w="660" w:type="dxa"/>
            <w:tcBorders>
              <w:top w:val="double" w:sz="4" w:space="0" w:color="auto"/>
              <w:left w:val="double" w:sz="4" w:space="0" w:color="auto"/>
              <w:bottom w:val="single" w:sz="18" w:space="0" w:color="auto"/>
              <w:right w:val="double" w:sz="4" w:space="0" w:color="auto"/>
            </w:tcBorders>
            <w:shd w:val="clear" w:color="auto" w:fill="auto"/>
            <w:textDirection w:val="btLr"/>
            <w:vAlign w:val="center"/>
          </w:tcPr>
          <w:p w:rsidR="00B63322" w:rsidRPr="0028602D" w:rsidRDefault="00B63322" w:rsidP="00B63322">
            <w:pPr>
              <w:spacing w:after="0"/>
              <w:ind w:left="113" w:right="113"/>
              <w:jc w:val="center"/>
              <w:rPr>
                <w:rFonts w:ascii="Times New Roman" w:hAnsi="Times New Roman"/>
                <w:b/>
                <w:bCs/>
                <w:sz w:val="24"/>
                <w:szCs w:val="24"/>
              </w:rPr>
            </w:pPr>
            <w:r w:rsidRPr="0028602D">
              <w:rPr>
                <w:rFonts w:ascii="Times New Roman" w:hAnsi="Times New Roman"/>
                <w:b/>
                <w:bCs/>
                <w:sz w:val="24"/>
                <w:szCs w:val="24"/>
              </w:rPr>
              <w:t xml:space="preserve">1ª </w:t>
            </w:r>
            <w:r w:rsidRPr="0028602D">
              <w:rPr>
                <w:rFonts w:ascii="Times New Roman" w:hAnsi="Times New Roman"/>
                <w:bCs/>
                <w:sz w:val="24"/>
                <w:szCs w:val="24"/>
              </w:rPr>
              <w:t>Recolha</w:t>
            </w:r>
          </w:p>
        </w:tc>
        <w:tc>
          <w:tcPr>
            <w:tcW w:w="660" w:type="dxa"/>
            <w:tcBorders>
              <w:top w:val="double" w:sz="4" w:space="0" w:color="auto"/>
              <w:left w:val="double" w:sz="4" w:space="0" w:color="auto"/>
              <w:bottom w:val="single" w:sz="18" w:space="0" w:color="auto"/>
              <w:right w:val="double" w:sz="4" w:space="0" w:color="auto"/>
            </w:tcBorders>
            <w:shd w:val="clear" w:color="auto" w:fill="auto"/>
            <w:textDirection w:val="btLr"/>
            <w:vAlign w:val="center"/>
          </w:tcPr>
          <w:p w:rsidR="00B63322" w:rsidRPr="0028602D" w:rsidRDefault="00B63322" w:rsidP="00B63322">
            <w:pPr>
              <w:spacing w:after="0"/>
              <w:ind w:left="113" w:right="113"/>
              <w:jc w:val="center"/>
              <w:rPr>
                <w:rFonts w:ascii="Times New Roman" w:hAnsi="Times New Roman"/>
                <w:b/>
                <w:bCs/>
                <w:sz w:val="24"/>
                <w:szCs w:val="24"/>
              </w:rPr>
            </w:pPr>
            <w:r w:rsidRPr="0028602D">
              <w:rPr>
                <w:rFonts w:ascii="Times New Roman" w:hAnsi="Times New Roman"/>
                <w:b/>
                <w:bCs/>
                <w:sz w:val="24"/>
                <w:szCs w:val="24"/>
              </w:rPr>
              <w:t xml:space="preserve">2ª </w:t>
            </w:r>
            <w:r w:rsidRPr="0028602D">
              <w:rPr>
                <w:rFonts w:ascii="Times New Roman" w:hAnsi="Times New Roman"/>
                <w:bCs/>
                <w:sz w:val="24"/>
                <w:szCs w:val="24"/>
              </w:rPr>
              <w:t>Recolha</w:t>
            </w:r>
          </w:p>
        </w:tc>
        <w:tc>
          <w:tcPr>
            <w:tcW w:w="660" w:type="dxa"/>
            <w:tcBorders>
              <w:top w:val="double" w:sz="4" w:space="0" w:color="auto"/>
              <w:left w:val="double" w:sz="4" w:space="0" w:color="auto"/>
              <w:bottom w:val="single" w:sz="18" w:space="0" w:color="auto"/>
              <w:right w:val="double" w:sz="4" w:space="0" w:color="auto"/>
            </w:tcBorders>
            <w:shd w:val="clear" w:color="auto" w:fill="auto"/>
            <w:textDirection w:val="btLr"/>
            <w:vAlign w:val="center"/>
          </w:tcPr>
          <w:p w:rsidR="00B63322" w:rsidRPr="0028602D" w:rsidRDefault="00B63322" w:rsidP="00B63322">
            <w:pPr>
              <w:spacing w:after="0"/>
              <w:ind w:left="113" w:right="113"/>
              <w:jc w:val="center"/>
              <w:rPr>
                <w:rFonts w:ascii="Times New Roman" w:hAnsi="Times New Roman"/>
                <w:b/>
                <w:bCs/>
                <w:sz w:val="24"/>
                <w:szCs w:val="24"/>
              </w:rPr>
            </w:pPr>
            <w:r w:rsidRPr="0028602D">
              <w:rPr>
                <w:rFonts w:ascii="Times New Roman" w:hAnsi="Times New Roman"/>
                <w:b/>
                <w:bCs/>
                <w:sz w:val="24"/>
                <w:szCs w:val="24"/>
              </w:rPr>
              <w:t xml:space="preserve">3ª </w:t>
            </w:r>
            <w:r w:rsidRPr="0028602D">
              <w:rPr>
                <w:rFonts w:ascii="Times New Roman" w:hAnsi="Times New Roman"/>
                <w:bCs/>
                <w:sz w:val="24"/>
                <w:szCs w:val="24"/>
              </w:rPr>
              <w:t>Recolha</w:t>
            </w:r>
          </w:p>
        </w:tc>
      </w:tr>
      <w:tr w:rsidR="00E01FA7" w:rsidRPr="0028602D" w:rsidTr="00B63322">
        <w:trPr>
          <w:cantSplit/>
        </w:trPr>
        <w:tc>
          <w:tcPr>
            <w:tcW w:w="8226" w:type="dxa"/>
            <w:tcBorders>
              <w:top w:val="nil"/>
              <w:left w:val="double" w:sz="6" w:space="0" w:color="auto"/>
              <w:bottom w:val="single" w:sz="4" w:space="0" w:color="auto"/>
              <w:right w:val="double" w:sz="4" w:space="0" w:color="auto"/>
            </w:tcBorders>
            <w:shd w:val="clear" w:color="auto" w:fill="auto"/>
            <w:vAlign w:val="center"/>
          </w:tcPr>
          <w:p w:rsidR="00B63322" w:rsidRPr="0028602D" w:rsidRDefault="00B63322" w:rsidP="00B63322">
            <w:pPr>
              <w:spacing w:after="0"/>
              <w:jc w:val="right"/>
              <w:rPr>
                <w:rFonts w:ascii="Times New Roman" w:hAnsi="Times New Roman"/>
                <w:b/>
                <w:bCs/>
                <w:sz w:val="24"/>
                <w:szCs w:val="24"/>
              </w:rPr>
            </w:pPr>
            <w:r w:rsidRPr="0028602D">
              <w:rPr>
                <w:rFonts w:ascii="Times New Roman" w:hAnsi="Times New Roman"/>
                <w:b/>
                <w:sz w:val="24"/>
                <w:szCs w:val="24"/>
              </w:rPr>
              <w:t>Avaliação dos instrumentos de pilotagem</w:t>
            </w:r>
          </w:p>
        </w:tc>
        <w:tc>
          <w:tcPr>
            <w:tcW w:w="660" w:type="dxa"/>
            <w:tcBorders>
              <w:top w:val="single" w:sz="4" w:space="0" w:color="auto"/>
              <w:left w:val="double" w:sz="4" w:space="0" w:color="auto"/>
              <w:bottom w:val="single" w:sz="4" w:space="0" w:color="auto"/>
              <w:right w:val="double" w:sz="4" w:space="0" w:color="auto"/>
            </w:tcBorders>
            <w:shd w:val="clear" w:color="auto" w:fill="E0E0E0"/>
            <w:vAlign w:val="center"/>
          </w:tcPr>
          <w:p w:rsidR="00B63322" w:rsidRPr="0028602D" w:rsidRDefault="00B63322" w:rsidP="00B63322">
            <w:pPr>
              <w:spacing w:after="0"/>
              <w:rPr>
                <w:rFonts w:ascii="Times New Roman" w:hAnsi="Times New Roman"/>
                <w:i/>
                <w:iCs/>
                <w:sz w:val="24"/>
                <w:szCs w:val="24"/>
              </w:rPr>
            </w:pPr>
          </w:p>
        </w:tc>
        <w:tc>
          <w:tcPr>
            <w:tcW w:w="660" w:type="dxa"/>
            <w:tcBorders>
              <w:top w:val="single" w:sz="4" w:space="0" w:color="auto"/>
              <w:left w:val="double" w:sz="4" w:space="0" w:color="auto"/>
              <w:bottom w:val="single" w:sz="4" w:space="0" w:color="auto"/>
              <w:right w:val="double" w:sz="4" w:space="0" w:color="auto"/>
            </w:tcBorders>
            <w:shd w:val="clear" w:color="auto" w:fill="E0E0E0"/>
            <w:vAlign w:val="center"/>
          </w:tcPr>
          <w:p w:rsidR="00B63322" w:rsidRPr="0028602D" w:rsidRDefault="00B63322" w:rsidP="00B63322">
            <w:pPr>
              <w:spacing w:after="0"/>
              <w:rPr>
                <w:rFonts w:ascii="Times New Roman" w:hAnsi="Times New Roman"/>
                <w:i/>
                <w:iCs/>
                <w:sz w:val="24"/>
                <w:szCs w:val="24"/>
              </w:rPr>
            </w:pPr>
          </w:p>
        </w:tc>
        <w:tc>
          <w:tcPr>
            <w:tcW w:w="660" w:type="dxa"/>
            <w:tcBorders>
              <w:top w:val="single" w:sz="4" w:space="0" w:color="auto"/>
              <w:left w:val="double" w:sz="4" w:space="0" w:color="auto"/>
              <w:bottom w:val="single" w:sz="4" w:space="0" w:color="auto"/>
              <w:right w:val="double" w:sz="4" w:space="0" w:color="auto"/>
            </w:tcBorders>
            <w:shd w:val="clear" w:color="auto" w:fill="E0E0E0"/>
            <w:vAlign w:val="center"/>
          </w:tcPr>
          <w:p w:rsidR="00B63322" w:rsidRPr="0028602D" w:rsidRDefault="00B63322" w:rsidP="00B63322">
            <w:pPr>
              <w:spacing w:after="0"/>
              <w:rPr>
                <w:rFonts w:ascii="Times New Roman" w:hAnsi="Times New Roman"/>
                <w:i/>
                <w:iCs/>
                <w:sz w:val="24"/>
                <w:szCs w:val="24"/>
              </w:rPr>
            </w:pPr>
          </w:p>
        </w:tc>
      </w:tr>
      <w:tr w:rsidR="00E01FA7" w:rsidRPr="0028602D" w:rsidTr="00B63322">
        <w:trPr>
          <w:cantSplit/>
        </w:trPr>
        <w:tc>
          <w:tcPr>
            <w:tcW w:w="8226" w:type="dxa"/>
            <w:tcBorders>
              <w:top w:val="nil"/>
              <w:left w:val="double" w:sz="6" w:space="0" w:color="auto"/>
              <w:bottom w:val="single" w:sz="4" w:space="0" w:color="auto"/>
              <w:right w:val="double" w:sz="4" w:space="0" w:color="auto"/>
            </w:tcBorders>
            <w:shd w:val="clear" w:color="auto" w:fill="auto"/>
            <w:vAlign w:val="center"/>
          </w:tcPr>
          <w:p w:rsidR="00B63322" w:rsidRPr="0028602D" w:rsidRDefault="00B63322" w:rsidP="00B63322">
            <w:pPr>
              <w:spacing w:after="0"/>
              <w:jc w:val="both"/>
              <w:rPr>
                <w:rFonts w:ascii="Times New Roman" w:hAnsi="Times New Roman"/>
                <w:sz w:val="24"/>
                <w:szCs w:val="24"/>
              </w:rPr>
            </w:pPr>
            <w:r w:rsidRPr="0028602D">
              <w:rPr>
                <w:rFonts w:ascii="Times New Roman" w:hAnsi="Times New Roman"/>
                <w:sz w:val="24"/>
                <w:szCs w:val="24"/>
              </w:rPr>
              <w:t xml:space="preserve">Promovo a tomada de consciência sobre a participação das crianças em diversas áreas da sala e em diversas atividades de grupo (comunicações, projetos, conselhos), procurando </w:t>
            </w:r>
            <w:proofErr w:type="spellStart"/>
            <w:r w:rsidRPr="0028602D">
              <w:rPr>
                <w:rFonts w:ascii="Times New Roman" w:hAnsi="Times New Roman"/>
                <w:sz w:val="24"/>
                <w:szCs w:val="24"/>
              </w:rPr>
              <w:t>desocultar</w:t>
            </w:r>
            <w:proofErr w:type="spellEnd"/>
            <w:r w:rsidRPr="0028602D">
              <w:rPr>
                <w:rFonts w:ascii="Times New Roman" w:hAnsi="Times New Roman"/>
                <w:sz w:val="24"/>
                <w:szCs w:val="24"/>
              </w:rPr>
              <w:t xml:space="preserve"> problemas e mostrar progressos; identificar estratégias para resolver problemas individuais ou do grupo, negociando contratos de responsabilidade.  </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right"/>
              <w:rPr>
                <w:rFonts w:ascii="Times New Roman" w:hAnsi="Times New Roman"/>
                <w:b/>
                <w:sz w:val="24"/>
                <w:szCs w:val="24"/>
              </w:rPr>
            </w:pPr>
            <w:r w:rsidRPr="0028602D">
              <w:rPr>
                <w:rFonts w:ascii="Times New Roman" w:hAnsi="Times New Roman"/>
                <w:b/>
                <w:sz w:val="24"/>
                <w:szCs w:val="24"/>
              </w:rPr>
              <w:t>Acolhimento em Conselho</w:t>
            </w:r>
          </w:p>
        </w:tc>
        <w:tc>
          <w:tcPr>
            <w:tcW w:w="660" w:type="dxa"/>
            <w:tcBorders>
              <w:top w:val="single" w:sz="4" w:space="0" w:color="auto"/>
              <w:left w:val="double" w:sz="4" w:space="0" w:color="auto"/>
              <w:bottom w:val="single" w:sz="4" w:space="0" w:color="auto"/>
              <w:right w:val="double" w:sz="4" w:space="0" w:color="auto"/>
            </w:tcBorders>
            <w:shd w:val="clear" w:color="auto" w:fill="D9D9D9"/>
            <w:vAlign w:val="center"/>
          </w:tcPr>
          <w:p w:rsidR="00B63322" w:rsidRPr="0028602D" w:rsidRDefault="00B63322" w:rsidP="00B63322">
            <w:pPr>
              <w:spacing w:after="0"/>
              <w:jc w:val="center"/>
              <w:rPr>
                <w:rFonts w:ascii="Times New Roman" w:hAnsi="Times New Roman"/>
                <w:iCs/>
                <w:sz w:val="24"/>
                <w:szCs w:val="24"/>
              </w:rPr>
            </w:pPr>
          </w:p>
        </w:tc>
        <w:tc>
          <w:tcPr>
            <w:tcW w:w="660" w:type="dxa"/>
            <w:tcBorders>
              <w:top w:val="single" w:sz="4" w:space="0" w:color="auto"/>
              <w:left w:val="double" w:sz="4" w:space="0" w:color="auto"/>
              <w:bottom w:val="single" w:sz="4" w:space="0" w:color="auto"/>
              <w:right w:val="double" w:sz="4" w:space="0" w:color="auto"/>
            </w:tcBorders>
            <w:shd w:val="clear" w:color="auto" w:fill="D9D9D9"/>
            <w:vAlign w:val="center"/>
          </w:tcPr>
          <w:p w:rsidR="00B63322" w:rsidRPr="0028602D" w:rsidRDefault="00B63322" w:rsidP="00B63322">
            <w:pPr>
              <w:spacing w:after="0"/>
              <w:jc w:val="center"/>
              <w:rPr>
                <w:rFonts w:ascii="Times New Roman" w:hAnsi="Times New Roman"/>
                <w:iCs/>
                <w:sz w:val="24"/>
                <w:szCs w:val="24"/>
              </w:rPr>
            </w:pPr>
          </w:p>
        </w:tc>
        <w:tc>
          <w:tcPr>
            <w:tcW w:w="660" w:type="dxa"/>
            <w:tcBorders>
              <w:top w:val="single" w:sz="4" w:space="0" w:color="auto"/>
              <w:left w:val="double" w:sz="4" w:space="0" w:color="auto"/>
              <w:bottom w:val="single" w:sz="4" w:space="0" w:color="auto"/>
              <w:right w:val="double" w:sz="4" w:space="0" w:color="auto"/>
            </w:tcBorders>
            <w:shd w:val="clear" w:color="auto" w:fill="D9D9D9"/>
            <w:vAlign w:val="center"/>
          </w:tcPr>
          <w:p w:rsidR="00B63322" w:rsidRPr="0028602D" w:rsidRDefault="00B63322" w:rsidP="00B63322">
            <w:pPr>
              <w:spacing w:after="0"/>
              <w:jc w:val="center"/>
              <w:rPr>
                <w:rFonts w:ascii="Times New Roman" w:hAnsi="Times New Roman"/>
                <w:iCs/>
                <w:sz w:val="24"/>
                <w:szCs w:val="24"/>
              </w:rPr>
            </w:pP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Dou oportunidade às crianças para mostrarem coisas que trazem de casa, falarem de assuntos pessoais, ou ditarem um texto</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 xml:space="preserve">Ajudo as crianças a clarificarem as suas mensagens fazendo perguntas que levam à reconstrução e expansão do discurso </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 xml:space="preserve">Promovo a passagem do diálogo (criança-educador(a)) para o grupo, encorajando a criança a falar para o grupo ou o grupo a comentar/discutir o que essa criança disse. </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Apoio o planeamento do trabalho / projetos decorrendo das experiências individuais trazidas de casa e partilhadas em grupo</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right"/>
              <w:rPr>
                <w:rFonts w:ascii="Times New Roman" w:hAnsi="Times New Roman"/>
                <w:sz w:val="24"/>
                <w:szCs w:val="24"/>
              </w:rPr>
            </w:pPr>
            <w:r w:rsidRPr="0028602D">
              <w:rPr>
                <w:rFonts w:ascii="Times New Roman" w:hAnsi="Times New Roman"/>
                <w:b/>
                <w:sz w:val="24"/>
                <w:szCs w:val="24"/>
              </w:rPr>
              <w:t>Planificação da semana e do dia</w:t>
            </w:r>
          </w:p>
        </w:tc>
        <w:tc>
          <w:tcPr>
            <w:tcW w:w="660" w:type="dxa"/>
            <w:tcBorders>
              <w:top w:val="single" w:sz="4" w:space="0" w:color="auto"/>
              <w:left w:val="double" w:sz="4" w:space="0" w:color="auto"/>
              <w:bottom w:val="single" w:sz="4" w:space="0" w:color="auto"/>
              <w:right w:val="double" w:sz="4" w:space="0" w:color="auto"/>
            </w:tcBorders>
            <w:shd w:val="clear" w:color="auto" w:fill="D9D9D9"/>
            <w:vAlign w:val="center"/>
          </w:tcPr>
          <w:p w:rsidR="00B63322" w:rsidRPr="0028602D" w:rsidRDefault="00B63322" w:rsidP="00B63322">
            <w:pPr>
              <w:spacing w:after="0"/>
              <w:jc w:val="center"/>
              <w:rPr>
                <w:rFonts w:ascii="Times New Roman" w:hAnsi="Times New Roman"/>
                <w:iCs/>
                <w:sz w:val="24"/>
                <w:szCs w:val="24"/>
              </w:rPr>
            </w:pPr>
          </w:p>
        </w:tc>
        <w:tc>
          <w:tcPr>
            <w:tcW w:w="660" w:type="dxa"/>
            <w:tcBorders>
              <w:top w:val="single" w:sz="4" w:space="0" w:color="auto"/>
              <w:left w:val="double" w:sz="4" w:space="0" w:color="auto"/>
              <w:bottom w:val="single" w:sz="4" w:space="0" w:color="auto"/>
              <w:right w:val="double" w:sz="4" w:space="0" w:color="auto"/>
            </w:tcBorders>
            <w:shd w:val="clear" w:color="auto" w:fill="D9D9D9"/>
            <w:vAlign w:val="center"/>
          </w:tcPr>
          <w:p w:rsidR="00B63322" w:rsidRPr="0028602D" w:rsidRDefault="00B63322" w:rsidP="00B63322">
            <w:pPr>
              <w:spacing w:after="0"/>
              <w:jc w:val="center"/>
              <w:rPr>
                <w:rFonts w:ascii="Times New Roman" w:hAnsi="Times New Roman"/>
                <w:iCs/>
                <w:sz w:val="24"/>
                <w:szCs w:val="24"/>
              </w:rPr>
            </w:pPr>
          </w:p>
        </w:tc>
        <w:tc>
          <w:tcPr>
            <w:tcW w:w="660" w:type="dxa"/>
            <w:tcBorders>
              <w:top w:val="single" w:sz="4" w:space="0" w:color="auto"/>
              <w:left w:val="double" w:sz="4" w:space="0" w:color="auto"/>
              <w:bottom w:val="single" w:sz="4" w:space="0" w:color="auto"/>
              <w:right w:val="double" w:sz="4" w:space="0" w:color="auto"/>
            </w:tcBorders>
            <w:shd w:val="clear" w:color="auto" w:fill="D9D9D9"/>
            <w:vAlign w:val="center"/>
          </w:tcPr>
          <w:p w:rsidR="00B63322" w:rsidRPr="0028602D" w:rsidRDefault="00B63322" w:rsidP="00B63322">
            <w:pPr>
              <w:spacing w:after="0"/>
              <w:jc w:val="center"/>
              <w:rPr>
                <w:rFonts w:ascii="Times New Roman" w:hAnsi="Times New Roman"/>
                <w:iCs/>
                <w:sz w:val="24"/>
                <w:szCs w:val="24"/>
              </w:rPr>
            </w:pP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Leio a coluna do “queremos” do diário da semana anterior, para identificar/negociar o que se transporta para a nova semana</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 xml:space="preserve">Ajudo as crianças a pensarem no planeamento das atividades e projetos identificando ações (fazer isto) quando, com quem e como. </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 xml:space="preserve">Apoio as crianças na negociação do planeamento, procurando um equilíbrio entre os desejos e as necessidades de cada uma e do grupo. </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tcPr>
          <w:p w:rsidR="00B63322" w:rsidRPr="0028602D" w:rsidRDefault="00B63322" w:rsidP="00B63322">
            <w:pPr>
              <w:spacing w:after="0"/>
              <w:rPr>
                <w:rFonts w:ascii="Times New Roman" w:hAnsi="Times New Roman"/>
                <w:sz w:val="24"/>
                <w:szCs w:val="24"/>
              </w:rPr>
            </w:pPr>
            <w:r w:rsidRPr="0028602D">
              <w:rPr>
                <w:rFonts w:ascii="Times New Roman" w:hAnsi="Times New Roman"/>
                <w:sz w:val="24"/>
                <w:szCs w:val="24"/>
              </w:rPr>
              <w:t>Negoceio com as crianças que se irá fazer nesse dia, preenchendo ou não o plano do dia.</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2</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2</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2</w:t>
            </w: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right"/>
              <w:rPr>
                <w:rFonts w:ascii="Times New Roman" w:hAnsi="Times New Roman"/>
                <w:sz w:val="24"/>
                <w:szCs w:val="24"/>
              </w:rPr>
            </w:pPr>
            <w:r w:rsidRPr="0028602D">
              <w:rPr>
                <w:rFonts w:ascii="Times New Roman" w:hAnsi="Times New Roman"/>
                <w:b/>
                <w:sz w:val="24"/>
                <w:szCs w:val="24"/>
              </w:rPr>
              <w:t>Distribuição de tarefas</w:t>
            </w:r>
          </w:p>
        </w:tc>
        <w:tc>
          <w:tcPr>
            <w:tcW w:w="660" w:type="dxa"/>
            <w:tcBorders>
              <w:top w:val="single" w:sz="4" w:space="0" w:color="auto"/>
              <w:left w:val="double" w:sz="4" w:space="0" w:color="auto"/>
              <w:bottom w:val="single" w:sz="4" w:space="0" w:color="auto"/>
              <w:right w:val="double" w:sz="4" w:space="0" w:color="auto"/>
            </w:tcBorders>
            <w:shd w:val="clear" w:color="auto" w:fill="D9D9D9"/>
            <w:vAlign w:val="center"/>
          </w:tcPr>
          <w:p w:rsidR="00B63322" w:rsidRPr="0028602D" w:rsidRDefault="00B63322" w:rsidP="00B63322">
            <w:pPr>
              <w:spacing w:after="0"/>
              <w:rPr>
                <w:rFonts w:ascii="Times New Roman" w:hAnsi="Times New Roman"/>
                <w:i/>
                <w:iCs/>
                <w:sz w:val="24"/>
                <w:szCs w:val="24"/>
              </w:rPr>
            </w:pPr>
          </w:p>
        </w:tc>
        <w:tc>
          <w:tcPr>
            <w:tcW w:w="660" w:type="dxa"/>
            <w:tcBorders>
              <w:top w:val="single" w:sz="4" w:space="0" w:color="auto"/>
              <w:left w:val="double" w:sz="4" w:space="0" w:color="auto"/>
              <w:bottom w:val="single" w:sz="4" w:space="0" w:color="auto"/>
              <w:right w:val="double" w:sz="4" w:space="0" w:color="auto"/>
            </w:tcBorders>
            <w:shd w:val="clear" w:color="auto" w:fill="D9D9D9"/>
            <w:vAlign w:val="center"/>
          </w:tcPr>
          <w:p w:rsidR="00B63322" w:rsidRPr="0028602D" w:rsidRDefault="00B63322" w:rsidP="00B63322">
            <w:pPr>
              <w:spacing w:after="0"/>
              <w:rPr>
                <w:rFonts w:ascii="Times New Roman" w:hAnsi="Times New Roman"/>
                <w:i/>
                <w:iCs/>
                <w:color w:val="0070C0"/>
                <w:sz w:val="24"/>
                <w:szCs w:val="24"/>
              </w:rPr>
            </w:pPr>
          </w:p>
        </w:tc>
        <w:tc>
          <w:tcPr>
            <w:tcW w:w="660" w:type="dxa"/>
            <w:tcBorders>
              <w:top w:val="single" w:sz="4" w:space="0" w:color="auto"/>
              <w:left w:val="double" w:sz="4" w:space="0" w:color="auto"/>
              <w:bottom w:val="single" w:sz="4" w:space="0" w:color="auto"/>
              <w:right w:val="double" w:sz="4" w:space="0" w:color="auto"/>
            </w:tcBorders>
            <w:shd w:val="clear" w:color="auto" w:fill="D9D9D9"/>
            <w:vAlign w:val="center"/>
          </w:tcPr>
          <w:p w:rsidR="00B63322" w:rsidRPr="0028602D" w:rsidRDefault="00B63322" w:rsidP="00B63322">
            <w:pPr>
              <w:spacing w:after="0"/>
              <w:rPr>
                <w:rFonts w:ascii="Times New Roman" w:hAnsi="Times New Roman"/>
                <w:i/>
                <w:iCs/>
                <w:sz w:val="24"/>
                <w:szCs w:val="24"/>
              </w:rPr>
            </w:pP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tcPr>
          <w:p w:rsidR="00B63322" w:rsidRPr="0028602D" w:rsidRDefault="00B63322" w:rsidP="00B63322">
            <w:pPr>
              <w:spacing w:after="0"/>
              <w:jc w:val="both"/>
              <w:rPr>
                <w:rFonts w:ascii="Times New Roman" w:hAnsi="Times New Roman"/>
                <w:sz w:val="24"/>
                <w:szCs w:val="24"/>
              </w:rPr>
            </w:pPr>
            <w:r w:rsidRPr="0028602D">
              <w:rPr>
                <w:rFonts w:ascii="Times New Roman" w:hAnsi="Times New Roman"/>
                <w:sz w:val="24"/>
                <w:szCs w:val="24"/>
              </w:rPr>
              <w:t>Identifiquei com o grupo um conjunto de tarefas indispensáveis ao bom funcionamento da vida em grupo</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2</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2</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2</w:t>
            </w: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tcPr>
          <w:p w:rsidR="00B63322" w:rsidRPr="0028602D" w:rsidRDefault="00B63322" w:rsidP="00B63322">
            <w:pPr>
              <w:spacing w:after="0"/>
              <w:jc w:val="both"/>
              <w:rPr>
                <w:rFonts w:ascii="Times New Roman" w:hAnsi="Times New Roman"/>
                <w:sz w:val="24"/>
                <w:szCs w:val="24"/>
              </w:rPr>
            </w:pPr>
            <w:r w:rsidRPr="0028602D">
              <w:rPr>
                <w:rFonts w:ascii="Times New Roman" w:hAnsi="Times New Roman"/>
                <w:sz w:val="24"/>
                <w:szCs w:val="24"/>
              </w:rPr>
              <w:t xml:space="preserve">Implementei um sistema rotativo de responsabilidades semanais que integrem pares constituídos por crianças de diferentes idades. </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bCs/>
                <w:sz w:val="24"/>
                <w:szCs w:val="24"/>
              </w:rPr>
            </w:pPr>
            <w:r w:rsidRPr="0028602D">
              <w:rPr>
                <w:rFonts w:ascii="Times New Roman" w:hAnsi="Times New Roman"/>
                <w:bCs/>
                <w:sz w:val="24"/>
                <w:szCs w:val="24"/>
              </w:rPr>
              <w:t>1</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bCs/>
                <w:sz w:val="24"/>
                <w:szCs w:val="24"/>
              </w:rPr>
            </w:pPr>
            <w:r w:rsidRPr="0028602D">
              <w:rPr>
                <w:rFonts w:ascii="Times New Roman" w:hAnsi="Times New Roman"/>
                <w:bCs/>
                <w:sz w:val="24"/>
                <w:szCs w:val="24"/>
              </w:rPr>
              <w:t>1</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bCs/>
                <w:sz w:val="24"/>
                <w:szCs w:val="24"/>
              </w:rPr>
            </w:pPr>
            <w:r w:rsidRPr="0028602D">
              <w:rPr>
                <w:rFonts w:ascii="Times New Roman" w:hAnsi="Times New Roman"/>
                <w:bCs/>
                <w:sz w:val="24"/>
                <w:szCs w:val="24"/>
              </w:rPr>
              <w:t>1</w:t>
            </w: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tcPr>
          <w:p w:rsidR="00B63322" w:rsidRPr="0028602D" w:rsidRDefault="00B63322" w:rsidP="00B63322">
            <w:pPr>
              <w:spacing w:after="0"/>
              <w:jc w:val="both"/>
              <w:rPr>
                <w:rFonts w:ascii="Times New Roman" w:hAnsi="Times New Roman"/>
                <w:sz w:val="24"/>
                <w:szCs w:val="24"/>
              </w:rPr>
            </w:pPr>
            <w:r w:rsidRPr="0028602D">
              <w:rPr>
                <w:rFonts w:ascii="Times New Roman" w:hAnsi="Times New Roman"/>
                <w:sz w:val="24"/>
                <w:szCs w:val="24"/>
              </w:rPr>
              <w:t xml:space="preserve">Avalio com as crianças a forma como desempenharam as tarefas na semana anterior, identificando evoluções, problemas e como os resolver com a ajuda do grupo.   </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bCs/>
                <w:sz w:val="24"/>
                <w:szCs w:val="24"/>
              </w:rPr>
            </w:pPr>
            <w:r w:rsidRPr="0028602D">
              <w:rPr>
                <w:rFonts w:ascii="Times New Roman" w:hAnsi="Times New Roman"/>
                <w:bCs/>
                <w:sz w:val="24"/>
                <w:szCs w:val="24"/>
              </w:rPr>
              <w:t>3</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right"/>
              <w:rPr>
                <w:rFonts w:ascii="Times New Roman" w:hAnsi="Times New Roman"/>
                <w:b/>
                <w:sz w:val="24"/>
                <w:szCs w:val="24"/>
              </w:rPr>
            </w:pPr>
            <w:r w:rsidRPr="0028602D">
              <w:rPr>
                <w:rFonts w:ascii="Times New Roman" w:hAnsi="Times New Roman"/>
                <w:b/>
                <w:sz w:val="24"/>
                <w:szCs w:val="24"/>
              </w:rPr>
              <w:t>Balanço semanal em Conselho de Cooperação Educativa</w:t>
            </w:r>
          </w:p>
        </w:tc>
        <w:tc>
          <w:tcPr>
            <w:tcW w:w="660" w:type="dxa"/>
            <w:tcBorders>
              <w:top w:val="single" w:sz="4" w:space="0" w:color="auto"/>
              <w:left w:val="double" w:sz="4" w:space="0" w:color="auto"/>
              <w:bottom w:val="single" w:sz="4" w:space="0" w:color="auto"/>
              <w:right w:val="double" w:sz="4" w:space="0" w:color="auto"/>
            </w:tcBorders>
            <w:shd w:val="clear" w:color="auto" w:fill="D9D9D9"/>
            <w:vAlign w:val="center"/>
          </w:tcPr>
          <w:p w:rsidR="00B63322" w:rsidRPr="0028602D" w:rsidRDefault="00B63322" w:rsidP="00B63322">
            <w:pPr>
              <w:spacing w:after="0"/>
              <w:jc w:val="center"/>
              <w:rPr>
                <w:rFonts w:ascii="Times New Roman" w:hAnsi="Times New Roman"/>
                <w:bCs/>
                <w:sz w:val="24"/>
                <w:szCs w:val="24"/>
              </w:rPr>
            </w:pPr>
          </w:p>
        </w:tc>
        <w:tc>
          <w:tcPr>
            <w:tcW w:w="660" w:type="dxa"/>
            <w:tcBorders>
              <w:top w:val="single" w:sz="4" w:space="0" w:color="auto"/>
              <w:left w:val="double" w:sz="4" w:space="0" w:color="auto"/>
              <w:bottom w:val="single" w:sz="4" w:space="0" w:color="auto"/>
              <w:right w:val="double" w:sz="4" w:space="0" w:color="auto"/>
            </w:tcBorders>
            <w:shd w:val="clear" w:color="auto" w:fill="D9D9D9"/>
            <w:vAlign w:val="center"/>
          </w:tcPr>
          <w:p w:rsidR="00B63322" w:rsidRPr="0028602D" w:rsidRDefault="00B63322" w:rsidP="00B63322">
            <w:pPr>
              <w:spacing w:after="0"/>
              <w:jc w:val="center"/>
              <w:rPr>
                <w:rFonts w:ascii="Times New Roman" w:hAnsi="Times New Roman"/>
                <w:iCs/>
                <w:sz w:val="24"/>
                <w:szCs w:val="24"/>
              </w:rPr>
            </w:pPr>
          </w:p>
        </w:tc>
        <w:tc>
          <w:tcPr>
            <w:tcW w:w="660" w:type="dxa"/>
            <w:tcBorders>
              <w:top w:val="single" w:sz="4" w:space="0" w:color="auto"/>
              <w:left w:val="double" w:sz="4" w:space="0" w:color="auto"/>
              <w:bottom w:val="single" w:sz="4" w:space="0" w:color="auto"/>
              <w:right w:val="double" w:sz="4" w:space="0" w:color="auto"/>
            </w:tcBorders>
            <w:shd w:val="clear" w:color="auto" w:fill="D9D9D9"/>
            <w:vAlign w:val="center"/>
          </w:tcPr>
          <w:p w:rsidR="00B63322" w:rsidRPr="0028602D" w:rsidRDefault="00B63322" w:rsidP="00B63322">
            <w:pPr>
              <w:spacing w:after="0"/>
              <w:jc w:val="center"/>
              <w:rPr>
                <w:rFonts w:ascii="Times New Roman" w:hAnsi="Times New Roman"/>
                <w:iCs/>
                <w:sz w:val="24"/>
                <w:szCs w:val="24"/>
              </w:rPr>
            </w:pP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tcPr>
          <w:p w:rsidR="00B63322" w:rsidRPr="0028602D" w:rsidRDefault="00B63322" w:rsidP="00B63322">
            <w:pPr>
              <w:spacing w:after="0"/>
              <w:jc w:val="both"/>
              <w:rPr>
                <w:rFonts w:ascii="Times New Roman" w:hAnsi="Times New Roman"/>
                <w:sz w:val="24"/>
                <w:szCs w:val="24"/>
              </w:rPr>
            </w:pPr>
            <w:r w:rsidRPr="0028602D">
              <w:rPr>
                <w:rFonts w:ascii="Times New Roman" w:hAnsi="Times New Roman"/>
                <w:sz w:val="24"/>
                <w:szCs w:val="24"/>
              </w:rPr>
              <w:lastRenderedPageBreak/>
              <w:t xml:space="preserve">Leitura do Diário: Clarificação das ocorrências negativas –  </w:t>
            </w:r>
          </w:p>
          <w:p w:rsidR="00B63322" w:rsidRPr="0028602D" w:rsidRDefault="00B63322" w:rsidP="00B63322">
            <w:pPr>
              <w:spacing w:after="0"/>
              <w:jc w:val="both"/>
              <w:rPr>
                <w:rFonts w:ascii="Times New Roman" w:hAnsi="Times New Roman"/>
                <w:sz w:val="24"/>
                <w:szCs w:val="24"/>
              </w:rPr>
            </w:pPr>
            <w:r w:rsidRPr="0028602D">
              <w:rPr>
                <w:rFonts w:ascii="Times New Roman" w:hAnsi="Times New Roman"/>
                <w:i/>
                <w:sz w:val="24"/>
                <w:szCs w:val="24"/>
              </w:rPr>
              <w:t xml:space="preserve"> “Identificam-se, discretamente, as fontes de conflito, o quê, onde, e como aconteceu o que se registou, sem nenhum clima de policiamento judicial, mas como quem cuida de saber atenciosamente dos sobressaltos da vida, dos que fraternalmente partilham um projeto de transformação acarinhado” </w:t>
            </w:r>
            <w:r w:rsidRPr="0028602D">
              <w:rPr>
                <w:rFonts w:ascii="Times New Roman" w:hAnsi="Times New Roman"/>
                <w:sz w:val="24"/>
                <w:szCs w:val="24"/>
              </w:rPr>
              <w:t>Niza, 2007, pág.4</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tcPr>
          <w:p w:rsidR="00B63322" w:rsidRPr="0028602D" w:rsidRDefault="00B63322" w:rsidP="00B63322">
            <w:pPr>
              <w:spacing w:after="0"/>
              <w:jc w:val="right"/>
              <w:rPr>
                <w:rFonts w:ascii="Times New Roman" w:hAnsi="Times New Roman"/>
                <w:b/>
                <w:sz w:val="24"/>
                <w:szCs w:val="24"/>
              </w:rPr>
            </w:pPr>
            <w:r w:rsidRPr="0028602D">
              <w:rPr>
                <w:rFonts w:ascii="Times New Roman" w:hAnsi="Times New Roman"/>
                <w:b/>
                <w:sz w:val="24"/>
                <w:szCs w:val="24"/>
              </w:rPr>
              <w:t>Estimulo a clarificação ética dos conflitos com base numa lista de operações:</w:t>
            </w:r>
          </w:p>
        </w:tc>
        <w:tc>
          <w:tcPr>
            <w:tcW w:w="660" w:type="dxa"/>
            <w:tcBorders>
              <w:top w:val="single" w:sz="4" w:space="0" w:color="auto"/>
              <w:left w:val="double" w:sz="4" w:space="0" w:color="auto"/>
              <w:bottom w:val="single" w:sz="4" w:space="0" w:color="auto"/>
              <w:right w:val="double" w:sz="4" w:space="0" w:color="auto"/>
            </w:tcBorders>
            <w:shd w:val="clear" w:color="auto" w:fill="E0E0E0"/>
            <w:vAlign w:val="center"/>
          </w:tcPr>
          <w:p w:rsidR="00B63322" w:rsidRPr="0028602D" w:rsidRDefault="00B63322" w:rsidP="00B63322">
            <w:pPr>
              <w:spacing w:after="0"/>
              <w:jc w:val="center"/>
              <w:rPr>
                <w:rFonts w:ascii="Times New Roman" w:hAnsi="Times New Roman"/>
                <w:iCs/>
                <w:sz w:val="24"/>
                <w:szCs w:val="24"/>
              </w:rPr>
            </w:pPr>
          </w:p>
        </w:tc>
        <w:tc>
          <w:tcPr>
            <w:tcW w:w="660" w:type="dxa"/>
            <w:tcBorders>
              <w:top w:val="single" w:sz="4" w:space="0" w:color="auto"/>
              <w:left w:val="double" w:sz="4" w:space="0" w:color="auto"/>
              <w:bottom w:val="single" w:sz="4" w:space="0" w:color="auto"/>
              <w:right w:val="double" w:sz="4" w:space="0" w:color="auto"/>
            </w:tcBorders>
            <w:shd w:val="clear" w:color="auto" w:fill="E0E0E0"/>
            <w:vAlign w:val="center"/>
          </w:tcPr>
          <w:p w:rsidR="00B63322" w:rsidRPr="0028602D" w:rsidRDefault="00B63322" w:rsidP="00B63322">
            <w:pPr>
              <w:spacing w:after="0"/>
              <w:jc w:val="center"/>
              <w:rPr>
                <w:rFonts w:ascii="Times New Roman" w:hAnsi="Times New Roman"/>
                <w:iCs/>
                <w:sz w:val="24"/>
                <w:szCs w:val="24"/>
              </w:rPr>
            </w:pPr>
          </w:p>
        </w:tc>
        <w:tc>
          <w:tcPr>
            <w:tcW w:w="660" w:type="dxa"/>
            <w:tcBorders>
              <w:top w:val="single" w:sz="4" w:space="0" w:color="auto"/>
              <w:left w:val="double" w:sz="4" w:space="0" w:color="auto"/>
              <w:bottom w:val="single" w:sz="4" w:space="0" w:color="auto"/>
              <w:right w:val="double" w:sz="4" w:space="0" w:color="auto"/>
            </w:tcBorders>
            <w:shd w:val="clear" w:color="auto" w:fill="E0E0E0"/>
            <w:vAlign w:val="center"/>
          </w:tcPr>
          <w:p w:rsidR="00B63322" w:rsidRPr="0028602D" w:rsidRDefault="00B63322" w:rsidP="00B63322">
            <w:pPr>
              <w:spacing w:after="0"/>
              <w:jc w:val="center"/>
              <w:rPr>
                <w:rFonts w:ascii="Times New Roman" w:hAnsi="Times New Roman"/>
                <w:iCs/>
                <w:sz w:val="24"/>
                <w:szCs w:val="24"/>
              </w:rPr>
            </w:pP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tcPr>
          <w:p w:rsidR="00B63322" w:rsidRPr="0028602D" w:rsidRDefault="00B63322" w:rsidP="00B63322">
            <w:pPr>
              <w:spacing w:after="0"/>
              <w:jc w:val="both"/>
              <w:rPr>
                <w:rFonts w:ascii="Times New Roman" w:hAnsi="Times New Roman"/>
                <w:sz w:val="24"/>
                <w:szCs w:val="24"/>
              </w:rPr>
            </w:pPr>
            <w:r w:rsidRPr="0028602D">
              <w:rPr>
                <w:rFonts w:ascii="Times New Roman" w:hAnsi="Times New Roman"/>
                <w:sz w:val="24"/>
                <w:szCs w:val="24"/>
              </w:rPr>
              <w:t>Explicar o que aconteceu: dou a palavra ao autor do escrito para explicitar o que aconteceu e aos visados para complementarem com diferentes pontos de vista; o grupo pode também ajudar a clarificar.</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tcPr>
          <w:p w:rsidR="00B63322" w:rsidRPr="0028602D" w:rsidRDefault="00B63322" w:rsidP="00B63322">
            <w:pPr>
              <w:spacing w:after="0"/>
              <w:jc w:val="both"/>
              <w:rPr>
                <w:rFonts w:ascii="Times New Roman" w:hAnsi="Times New Roman"/>
                <w:sz w:val="24"/>
                <w:szCs w:val="24"/>
              </w:rPr>
            </w:pPr>
            <w:r w:rsidRPr="0028602D">
              <w:rPr>
                <w:rFonts w:ascii="Times New Roman" w:hAnsi="Times New Roman"/>
                <w:sz w:val="24"/>
                <w:szCs w:val="24"/>
              </w:rPr>
              <w:t xml:space="preserve">Explicitar intenções e sentimentos: Convidar o visado a dizer as razões porque agiu assim e os autores a dizerem o que sentiram e porque se sentiram incomodados. </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tcPr>
          <w:p w:rsidR="00B63322" w:rsidRPr="0028602D" w:rsidRDefault="00B63322" w:rsidP="00B63322">
            <w:pPr>
              <w:spacing w:after="0"/>
              <w:jc w:val="both"/>
              <w:rPr>
                <w:rFonts w:ascii="Times New Roman" w:hAnsi="Times New Roman"/>
                <w:sz w:val="24"/>
                <w:szCs w:val="24"/>
              </w:rPr>
            </w:pPr>
            <w:r w:rsidRPr="0028602D">
              <w:rPr>
                <w:rFonts w:ascii="Times New Roman" w:hAnsi="Times New Roman"/>
                <w:sz w:val="24"/>
                <w:szCs w:val="24"/>
              </w:rPr>
              <w:t>Perceber as consequências do que se fez: ajudo o grupo a compreender as consequências possíveis dos seus atos.</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tcPr>
          <w:p w:rsidR="00B63322" w:rsidRPr="0028602D" w:rsidRDefault="00B63322" w:rsidP="00B63322">
            <w:pPr>
              <w:spacing w:after="0"/>
              <w:jc w:val="both"/>
              <w:rPr>
                <w:rFonts w:ascii="Times New Roman" w:hAnsi="Times New Roman"/>
                <w:sz w:val="24"/>
                <w:szCs w:val="24"/>
              </w:rPr>
            </w:pPr>
            <w:r w:rsidRPr="0028602D">
              <w:rPr>
                <w:rFonts w:ascii="Times New Roman" w:hAnsi="Times New Roman"/>
                <w:sz w:val="24"/>
                <w:szCs w:val="24"/>
              </w:rPr>
              <w:t xml:space="preserve">Estimulo as crianças a imaginarem-se no lugar do outro. </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tcPr>
          <w:p w:rsidR="00B63322" w:rsidRPr="0028602D" w:rsidRDefault="00B63322" w:rsidP="00B63322">
            <w:pPr>
              <w:spacing w:after="0"/>
              <w:jc w:val="both"/>
              <w:rPr>
                <w:rFonts w:ascii="Times New Roman" w:hAnsi="Times New Roman"/>
                <w:sz w:val="24"/>
                <w:szCs w:val="24"/>
              </w:rPr>
            </w:pPr>
            <w:r w:rsidRPr="0028602D">
              <w:rPr>
                <w:rFonts w:ascii="Times New Roman" w:hAnsi="Times New Roman"/>
                <w:sz w:val="24"/>
                <w:szCs w:val="24"/>
              </w:rPr>
              <w:t>Decidir em conselho: convido o grupo a encontrar soluções, reparações, ou estratégias de prevenção de problemas - mudanças no espaço e nos materiais; apropriação de regras do jogo social (</w:t>
            </w:r>
            <w:proofErr w:type="spellStart"/>
            <w:r w:rsidRPr="0028602D">
              <w:rPr>
                <w:rFonts w:ascii="Times New Roman" w:hAnsi="Times New Roman"/>
                <w:sz w:val="24"/>
                <w:szCs w:val="24"/>
              </w:rPr>
              <w:t>ex</w:t>
            </w:r>
            <w:proofErr w:type="spellEnd"/>
            <w:r w:rsidRPr="0028602D">
              <w:rPr>
                <w:rFonts w:ascii="Times New Roman" w:hAnsi="Times New Roman"/>
                <w:sz w:val="24"/>
                <w:szCs w:val="24"/>
              </w:rPr>
              <w:t xml:space="preserve">: falar em vez de agir); reforço da interajuda convidando o grupo a apoiar-se /responsabilizar-se alargando a cooperação. </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bCs/>
                <w:sz w:val="24"/>
                <w:szCs w:val="24"/>
              </w:rPr>
            </w:pPr>
            <w:r w:rsidRPr="0028602D">
              <w:rPr>
                <w:rFonts w:ascii="Times New Roman" w:hAnsi="Times New Roman"/>
                <w:bCs/>
                <w:sz w:val="24"/>
                <w:szCs w:val="24"/>
              </w:rPr>
              <w:t>4</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bCs/>
                <w:sz w:val="24"/>
                <w:szCs w:val="24"/>
              </w:rPr>
            </w:pPr>
            <w:r w:rsidRPr="0028602D">
              <w:rPr>
                <w:rFonts w:ascii="Times New Roman" w:hAnsi="Times New Roman"/>
                <w:bCs/>
                <w:sz w:val="24"/>
                <w:szCs w:val="24"/>
              </w:rPr>
              <w:t>4</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bCs/>
                <w:sz w:val="24"/>
                <w:szCs w:val="24"/>
              </w:rPr>
            </w:pPr>
            <w:r w:rsidRPr="0028602D">
              <w:rPr>
                <w:rFonts w:ascii="Times New Roman" w:hAnsi="Times New Roman"/>
                <w:bCs/>
                <w:sz w:val="24"/>
                <w:szCs w:val="24"/>
              </w:rPr>
              <w:t>4</w:t>
            </w: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tcPr>
          <w:p w:rsidR="00B63322" w:rsidRPr="0028602D" w:rsidRDefault="00B63322" w:rsidP="00B63322">
            <w:pPr>
              <w:spacing w:after="0"/>
              <w:jc w:val="both"/>
              <w:rPr>
                <w:rFonts w:ascii="Times New Roman" w:hAnsi="Times New Roman"/>
                <w:sz w:val="24"/>
                <w:szCs w:val="24"/>
              </w:rPr>
            </w:pPr>
            <w:r w:rsidRPr="0028602D">
              <w:rPr>
                <w:rFonts w:ascii="Times New Roman" w:hAnsi="Times New Roman"/>
                <w:sz w:val="24"/>
                <w:szCs w:val="24"/>
              </w:rPr>
              <w:t xml:space="preserve">Aceito que não se obtenham consensos, dando </w:t>
            </w:r>
            <w:r w:rsidRPr="0028602D">
              <w:rPr>
                <w:rFonts w:ascii="Times New Roman" w:hAnsi="Times New Roman"/>
                <w:sz w:val="24"/>
                <w:szCs w:val="24"/>
                <w:u w:val="single"/>
              </w:rPr>
              <w:t>tempo</w:t>
            </w:r>
            <w:r w:rsidRPr="0028602D">
              <w:rPr>
                <w:rFonts w:ascii="Times New Roman" w:hAnsi="Times New Roman"/>
                <w:sz w:val="24"/>
                <w:szCs w:val="24"/>
              </w:rPr>
              <w:t xml:space="preserve"> a uma </w:t>
            </w:r>
            <w:r w:rsidRPr="0028602D">
              <w:rPr>
                <w:rFonts w:ascii="Times New Roman" w:hAnsi="Times New Roman"/>
                <w:sz w:val="24"/>
                <w:szCs w:val="24"/>
                <w:u w:val="single"/>
              </w:rPr>
              <w:t>verdadeira</w:t>
            </w:r>
            <w:r w:rsidRPr="0028602D">
              <w:rPr>
                <w:rFonts w:ascii="Times New Roman" w:hAnsi="Times New Roman"/>
                <w:sz w:val="24"/>
                <w:szCs w:val="24"/>
              </w:rPr>
              <w:t xml:space="preserve"> negociação e construção de compromissos comuns, podendo voltar a eles mais tarde. </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1</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1</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1</w:t>
            </w: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tcPr>
          <w:p w:rsidR="00B63322" w:rsidRPr="0028602D" w:rsidRDefault="00B63322" w:rsidP="00B63322">
            <w:pPr>
              <w:spacing w:after="0"/>
              <w:jc w:val="both"/>
              <w:rPr>
                <w:rFonts w:ascii="Times New Roman" w:hAnsi="Times New Roman"/>
                <w:sz w:val="24"/>
                <w:szCs w:val="24"/>
              </w:rPr>
            </w:pPr>
            <w:r w:rsidRPr="0028602D">
              <w:rPr>
                <w:rFonts w:ascii="Times New Roman" w:hAnsi="Times New Roman"/>
                <w:sz w:val="24"/>
                <w:szCs w:val="24"/>
              </w:rPr>
              <w:t>Envolvo-me diretamente no registo de ocorrências positivas, oferecendo-me como modelo.</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1</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1</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1</w:t>
            </w:r>
          </w:p>
        </w:tc>
      </w:tr>
      <w:tr w:rsidR="00E01FA7" w:rsidRPr="0028602D" w:rsidTr="00B63322">
        <w:trPr>
          <w:cantSplit/>
        </w:trPr>
        <w:tc>
          <w:tcPr>
            <w:tcW w:w="8226" w:type="dxa"/>
            <w:tcBorders>
              <w:top w:val="single" w:sz="4" w:space="0" w:color="auto"/>
              <w:left w:val="double" w:sz="4" w:space="0" w:color="auto"/>
              <w:bottom w:val="single" w:sz="4" w:space="0" w:color="auto"/>
              <w:right w:val="double" w:sz="4" w:space="0" w:color="auto"/>
            </w:tcBorders>
            <w:shd w:val="clear" w:color="auto" w:fill="auto"/>
          </w:tcPr>
          <w:p w:rsidR="00B63322" w:rsidRPr="0028602D" w:rsidRDefault="00B63322" w:rsidP="00B63322">
            <w:pPr>
              <w:spacing w:after="0"/>
              <w:jc w:val="both"/>
              <w:rPr>
                <w:rFonts w:ascii="Times New Roman" w:hAnsi="Times New Roman"/>
                <w:sz w:val="24"/>
                <w:szCs w:val="24"/>
              </w:rPr>
            </w:pPr>
            <w:r w:rsidRPr="0028602D">
              <w:rPr>
                <w:rFonts w:ascii="Times New Roman" w:hAnsi="Times New Roman"/>
                <w:sz w:val="24"/>
                <w:szCs w:val="24"/>
              </w:rPr>
              <w:t xml:space="preserve">Escrevo sobre ocorrências positivas que envolvem crianças muitas vezes referidas no “não gostámos” de forma a apoiar o seu desenvolvimento e promover o conforto moral. </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1</w:t>
            </w:r>
          </w:p>
        </w:tc>
        <w:tc>
          <w:tcPr>
            <w:tcW w:w="660" w:type="dxa"/>
            <w:tcBorders>
              <w:top w:val="single" w:sz="4" w:space="0" w:color="auto"/>
              <w:left w:val="double" w:sz="4" w:space="0" w:color="auto"/>
              <w:bottom w:val="sing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1</w:t>
            </w:r>
          </w:p>
        </w:tc>
        <w:tc>
          <w:tcPr>
            <w:tcW w:w="660" w:type="dxa"/>
            <w:tcBorders>
              <w:top w:val="single" w:sz="4" w:space="0" w:color="auto"/>
              <w:left w:val="double" w:sz="4" w:space="0" w:color="auto"/>
              <w:bottom w:val="sing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1</w:t>
            </w:r>
          </w:p>
        </w:tc>
      </w:tr>
      <w:tr w:rsidR="00E01FA7" w:rsidRPr="0028602D" w:rsidTr="00B63322">
        <w:trPr>
          <w:cantSplit/>
        </w:trPr>
        <w:tc>
          <w:tcPr>
            <w:tcW w:w="8226" w:type="dxa"/>
            <w:tcBorders>
              <w:top w:val="single" w:sz="4" w:space="0" w:color="auto"/>
              <w:left w:val="double" w:sz="4" w:space="0" w:color="auto"/>
              <w:bottom w:val="double" w:sz="4" w:space="0" w:color="auto"/>
              <w:right w:val="double" w:sz="4" w:space="0" w:color="auto"/>
            </w:tcBorders>
            <w:shd w:val="clear" w:color="auto" w:fill="auto"/>
          </w:tcPr>
          <w:p w:rsidR="00B63322" w:rsidRPr="0028602D" w:rsidRDefault="00B63322" w:rsidP="00B63322">
            <w:pPr>
              <w:spacing w:after="0"/>
              <w:jc w:val="both"/>
              <w:rPr>
                <w:rFonts w:ascii="Times New Roman" w:hAnsi="Times New Roman"/>
                <w:sz w:val="24"/>
                <w:szCs w:val="24"/>
              </w:rPr>
            </w:pPr>
            <w:r w:rsidRPr="0028602D">
              <w:rPr>
                <w:rFonts w:ascii="Times New Roman" w:hAnsi="Times New Roman"/>
                <w:sz w:val="24"/>
                <w:szCs w:val="24"/>
              </w:rPr>
              <w:t>Lemos a coluna do “fizemos” e a do “queremos” para fazer o balanço do que conseguimos alcançar e do que se irá passar para a próxima semana.</w:t>
            </w:r>
          </w:p>
          <w:p w:rsidR="00B63322" w:rsidRPr="0028602D" w:rsidRDefault="00B63322" w:rsidP="00B63322">
            <w:pPr>
              <w:spacing w:after="0"/>
              <w:jc w:val="both"/>
              <w:rPr>
                <w:rFonts w:ascii="Times New Roman" w:hAnsi="Times New Roman"/>
                <w:sz w:val="24"/>
                <w:szCs w:val="24"/>
              </w:rPr>
            </w:pPr>
            <w:r w:rsidRPr="0028602D">
              <w:rPr>
                <w:rFonts w:ascii="Times New Roman" w:hAnsi="Times New Roman"/>
                <w:sz w:val="24"/>
                <w:szCs w:val="24"/>
              </w:rPr>
              <w:t>Este balanço/planeamento pode ter que passar para 2ª feira, se se sentir necessidade de dar mais tempo à discussão das ocorrências negativas e positivas</w:t>
            </w:r>
          </w:p>
        </w:tc>
        <w:tc>
          <w:tcPr>
            <w:tcW w:w="660" w:type="dxa"/>
            <w:tcBorders>
              <w:top w:val="single" w:sz="4" w:space="0" w:color="auto"/>
              <w:left w:val="double" w:sz="4" w:space="0" w:color="auto"/>
              <w:bottom w:val="doub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doub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4" w:space="0" w:color="auto"/>
              <w:left w:val="double" w:sz="4" w:space="0" w:color="auto"/>
              <w:bottom w:val="doub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bl>
    <w:p w:rsidR="00B63322" w:rsidRPr="0028602D" w:rsidRDefault="00B63322" w:rsidP="00B63322">
      <w:pPr>
        <w:rPr>
          <w:rFonts w:ascii="Times New Roman" w:hAnsi="Times New Roman"/>
          <w:sz w:val="24"/>
          <w:szCs w:val="24"/>
        </w:rPr>
      </w:pPr>
    </w:p>
    <w:p w:rsidR="00B63322" w:rsidRPr="0028602D" w:rsidRDefault="00B63322" w:rsidP="00B63322">
      <w:pPr>
        <w:rPr>
          <w:rFonts w:ascii="Times New Roman" w:hAnsi="Times New Roman"/>
          <w:sz w:val="24"/>
          <w:szCs w:val="24"/>
        </w:rPr>
      </w:pPr>
      <w:r w:rsidRPr="0028602D">
        <w:rPr>
          <w:rFonts w:ascii="Times New Roman" w:hAnsi="Times New Roman"/>
          <w:sz w:val="24"/>
          <w:szCs w:val="24"/>
        </w:rPr>
        <w:br w:type="page"/>
      </w:r>
    </w:p>
    <w:tbl>
      <w:tblPr>
        <w:tblW w:w="10211" w:type="dxa"/>
        <w:tblInd w:w="-781" w:type="dxa"/>
        <w:tblLayout w:type="fixed"/>
        <w:tblCellMar>
          <w:left w:w="70" w:type="dxa"/>
          <w:right w:w="70" w:type="dxa"/>
        </w:tblCellMar>
        <w:tblLook w:val="0000" w:firstRow="0" w:lastRow="0" w:firstColumn="0" w:lastColumn="0" w:noHBand="0" w:noVBand="0"/>
      </w:tblPr>
      <w:tblGrid>
        <w:gridCol w:w="8231"/>
        <w:gridCol w:w="660"/>
        <w:gridCol w:w="660"/>
        <w:gridCol w:w="660"/>
      </w:tblGrid>
      <w:tr w:rsidR="00E01FA7" w:rsidRPr="0028602D" w:rsidTr="00B63322">
        <w:trPr>
          <w:cantSplit/>
          <w:trHeight w:val="1278"/>
        </w:trPr>
        <w:tc>
          <w:tcPr>
            <w:tcW w:w="8231" w:type="dxa"/>
            <w:tcBorders>
              <w:top w:val="double" w:sz="4" w:space="0" w:color="auto"/>
              <w:left w:val="double" w:sz="4" w:space="0" w:color="auto"/>
              <w:right w:val="nil"/>
            </w:tcBorders>
            <w:shd w:val="clear" w:color="auto" w:fill="BFBFBF"/>
            <w:vAlign w:val="center"/>
          </w:tcPr>
          <w:p w:rsidR="00B63322" w:rsidRPr="0028602D" w:rsidRDefault="00B63322" w:rsidP="00B63322">
            <w:pPr>
              <w:spacing w:after="0"/>
              <w:rPr>
                <w:rFonts w:ascii="Times New Roman" w:hAnsi="Times New Roman"/>
                <w:sz w:val="24"/>
                <w:szCs w:val="24"/>
                <w:u w:val="single"/>
              </w:rPr>
            </w:pPr>
            <w:r w:rsidRPr="0028602D">
              <w:rPr>
                <w:rFonts w:ascii="Times New Roman" w:hAnsi="Times New Roman"/>
                <w:sz w:val="24"/>
                <w:szCs w:val="24"/>
                <w:u w:val="single"/>
              </w:rPr>
              <w:lastRenderedPageBreak/>
              <w:t>TRABALHO DE APRENDIZAGEM CURRICULAR POR PROJETOS COOPERATIVOS DE PRODUÇÃO, DE PESQUISA E DE INTERVENÇÃO</w:t>
            </w:r>
          </w:p>
        </w:tc>
        <w:tc>
          <w:tcPr>
            <w:tcW w:w="660" w:type="dxa"/>
            <w:tcBorders>
              <w:top w:val="double" w:sz="4" w:space="0" w:color="auto"/>
              <w:left w:val="double" w:sz="4" w:space="0" w:color="auto"/>
              <w:bottom w:val="single" w:sz="18" w:space="0" w:color="auto"/>
              <w:right w:val="double" w:sz="4" w:space="0" w:color="auto"/>
            </w:tcBorders>
            <w:shd w:val="clear" w:color="auto" w:fill="D9D9D9"/>
            <w:textDirection w:val="btLr"/>
            <w:vAlign w:val="center"/>
          </w:tcPr>
          <w:p w:rsidR="00B63322" w:rsidRPr="0028602D" w:rsidRDefault="00B63322" w:rsidP="00B63322">
            <w:pPr>
              <w:spacing w:after="0"/>
              <w:ind w:left="113" w:right="113"/>
              <w:jc w:val="center"/>
              <w:rPr>
                <w:rFonts w:ascii="Times New Roman" w:hAnsi="Times New Roman"/>
                <w:b/>
                <w:bCs/>
                <w:sz w:val="24"/>
                <w:szCs w:val="24"/>
              </w:rPr>
            </w:pPr>
            <w:r w:rsidRPr="0028602D">
              <w:rPr>
                <w:rFonts w:ascii="Times New Roman" w:hAnsi="Times New Roman"/>
                <w:b/>
                <w:bCs/>
                <w:sz w:val="24"/>
                <w:szCs w:val="24"/>
              </w:rPr>
              <w:t xml:space="preserve">1ª </w:t>
            </w:r>
            <w:r w:rsidRPr="0028602D">
              <w:rPr>
                <w:rFonts w:ascii="Times New Roman" w:hAnsi="Times New Roman"/>
                <w:bCs/>
                <w:sz w:val="24"/>
                <w:szCs w:val="24"/>
              </w:rPr>
              <w:t>Recolha</w:t>
            </w:r>
          </w:p>
        </w:tc>
        <w:tc>
          <w:tcPr>
            <w:tcW w:w="660" w:type="dxa"/>
            <w:tcBorders>
              <w:top w:val="double" w:sz="4" w:space="0" w:color="auto"/>
              <w:left w:val="double" w:sz="4" w:space="0" w:color="auto"/>
              <w:bottom w:val="single" w:sz="18" w:space="0" w:color="auto"/>
              <w:right w:val="double" w:sz="4" w:space="0" w:color="auto"/>
            </w:tcBorders>
            <w:shd w:val="clear" w:color="auto" w:fill="D9D9D9"/>
            <w:textDirection w:val="btLr"/>
            <w:vAlign w:val="center"/>
          </w:tcPr>
          <w:p w:rsidR="00B63322" w:rsidRPr="0028602D" w:rsidRDefault="00B63322" w:rsidP="00B63322">
            <w:pPr>
              <w:spacing w:after="0"/>
              <w:ind w:left="113" w:right="113"/>
              <w:jc w:val="center"/>
              <w:rPr>
                <w:rFonts w:ascii="Times New Roman" w:hAnsi="Times New Roman"/>
                <w:b/>
                <w:bCs/>
                <w:sz w:val="24"/>
                <w:szCs w:val="24"/>
              </w:rPr>
            </w:pPr>
            <w:r w:rsidRPr="0028602D">
              <w:rPr>
                <w:rFonts w:ascii="Times New Roman" w:hAnsi="Times New Roman"/>
                <w:b/>
                <w:bCs/>
                <w:sz w:val="24"/>
                <w:szCs w:val="24"/>
              </w:rPr>
              <w:t xml:space="preserve">2ª </w:t>
            </w:r>
            <w:r w:rsidRPr="0028602D">
              <w:rPr>
                <w:rFonts w:ascii="Times New Roman" w:hAnsi="Times New Roman"/>
                <w:bCs/>
                <w:sz w:val="24"/>
                <w:szCs w:val="24"/>
              </w:rPr>
              <w:t>Recolha</w:t>
            </w:r>
          </w:p>
        </w:tc>
        <w:tc>
          <w:tcPr>
            <w:tcW w:w="660" w:type="dxa"/>
            <w:tcBorders>
              <w:top w:val="double" w:sz="4" w:space="0" w:color="auto"/>
              <w:left w:val="double" w:sz="4" w:space="0" w:color="auto"/>
              <w:bottom w:val="single" w:sz="18" w:space="0" w:color="auto"/>
              <w:right w:val="double" w:sz="4" w:space="0" w:color="auto"/>
            </w:tcBorders>
            <w:shd w:val="clear" w:color="auto" w:fill="D9D9D9"/>
            <w:textDirection w:val="btLr"/>
            <w:vAlign w:val="center"/>
          </w:tcPr>
          <w:p w:rsidR="00B63322" w:rsidRPr="0028602D" w:rsidRDefault="00B63322" w:rsidP="00B63322">
            <w:pPr>
              <w:spacing w:after="0"/>
              <w:ind w:left="113" w:right="113"/>
              <w:jc w:val="center"/>
              <w:rPr>
                <w:rFonts w:ascii="Times New Roman" w:hAnsi="Times New Roman"/>
                <w:b/>
                <w:bCs/>
                <w:sz w:val="24"/>
                <w:szCs w:val="24"/>
              </w:rPr>
            </w:pPr>
            <w:r w:rsidRPr="0028602D">
              <w:rPr>
                <w:rFonts w:ascii="Times New Roman" w:hAnsi="Times New Roman"/>
                <w:b/>
                <w:bCs/>
                <w:sz w:val="24"/>
                <w:szCs w:val="24"/>
              </w:rPr>
              <w:t xml:space="preserve">3ª </w:t>
            </w:r>
            <w:r w:rsidRPr="0028602D">
              <w:rPr>
                <w:rFonts w:ascii="Times New Roman" w:hAnsi="Times New Roman"/>
                <w:bCs/>
                <w:sz w:val="24"/>
                <w:szCs w:val="24"/>
              </w:rPr>
              <w:t>Recolha</w:t>
            </w:r>
          </w:p>
        </w:tc>
      </w:tr>
      <w:tr w:rsidR="00E01FA7" w:rsidRPr="0028602D" w:rsidTr="00B63322">
        <w:trPr>
          <w:cantSplit/>
        </w:trPr>
        <w:tc>
          <w:tcPr>
            <w:tcW w:w="8231" w:type="dxa"/>
            <w:tcBorders>
              <w:top w:val="single" w:sz="18" w:space="0" w:color="auto"/>
              <w:left w:val="double" w:sz="6" w:space="0" w:color="auto"/>
              <w:bottom w:val="single" w:sz="4" w:space="0" w:color="auto"/>
              <w:right w:val="nil"/>
            </w:tcBorders>
            <w:shd w:val="clear" w:color="auto" w:fill="auto"/>
            <w:vAlign w:val="center"/>
          </w:tcPr>
          <w:p w:rsidR="00B63322" w:rsidRPr="0028602D" w:rsidRDefault="00B63322" w:rsidP="00B63322">
            <w:pPr>
              <w:spacing w:after="0"/>
              <w:jc w:val="right"/>
              <w:rPr>
                <w:rFonts w:ascii="Times New Roman" w:hAnsi="Times New Roman"/>
                <w:b/>
                <w:sz w:val="24"/>
                <w:szCs w:val="24"/>
              </w:rPr>
            </w:pPr>
            <w:r w:rsidRPr="0028602D">
              <w:rPr>
                <w:rFonts w:ascii="Times New Roman" w:hAnsi="Times New Roman"/>
                <w:b/>
                <w:sz w:val="24"/>
                <w:szCs w:val="24"/>
              </w:rPr>
              <w:t>Participação e acompanhamento sustentado</w:t>
            </w:r>
          </w:p>
        </w:tc>
        <w:tc>
          <w:tcPr>
            <w:tcW w:w="660" w:type="dxa"/>
            <w:tcBorders>
              <w:top w:val="single" w:sz="18" w:space="0" w:color="auto"/>
              <w:left w:val="double" w:sz="4" w:space="0" w:color="auto"/>
              <w:bottom w:val="single" w:sz="2" w:space="0" w:color="auto"/>
              <w:right w:val="double" w:sz="4" w:space="0" w:color="auto"/>
            </w:tcBorders>
            <w:shd w:val="clear" w:color="auto" w:fill="D9D9D9"/>
            <w:vAlign w:val="center"/>
          </w:tcPr>
          <w:p w:rsidR="00B63322" w:rsidRPr="0028602D" w:rsidRDefault="00B63322" w:rsidP="00B63322">
            <w:pPr>
              <w:spacing w:after="0"/>
              <w:rPr>
                <w:rFonts w:ascii="Times New Roman" w:hAnsi="Times New Roman"/>
                <w:i/>
                <w:iCs/>
                <w:sz w:val="24"/>
                <w:szCs w:val="24"/>
              </w:rPr>
            </w:pPr>
          </w:p>
        </w:tc>
        <w:tc>
          <w:tcPr>
            <w:tcW w:w="660" w:type="dxa"/>
            <w:tcBorders>
              <w:top w:val="single" w:sz="18" w:space="0" w:color="auto"/>
              <w:left w:val="double" w:sz="4" w:space="0" w:color="auto"/>
              <w:bottom w:val="single" w:sz="2" w:space="0" w:color="auto"/>
              <w:right w:val="double" w:sz="4" w:space="0" w:color="auto"/>
            </w:tcBorders>
            <w:shd w:val="clear" w:color="auto" w:fill="D9D9D9"/>
            <w:vAlign w:val="center"/>
          </w:tcPr>
          <w:p w:rsidR="00B63322" w:rsidRPr="0028602D" w:rsidRDefault="00B63322" w:rsidP="00B63322">
            <w:pPr>
              <w:spacing w:after="0"/>
              <w:rPr>
                <w:rFonts w:ascii="Times New Roman" w:hAnsi="Times New Roman"/>
                <w:i/>
                <w:iCs/>
                <w:sz w:val="24"/>
                <w:szCs w:val="24"/>
              </w:rPr>
            </w:pPr>
          </w:p>
        </w:tc>
        <w:tc>
          <w:tcPr>
            <w:tcW w:w="660" w:type="dxa"/>
            <w:tcBorders>
              <w:top w:val="single" w:sz="18" w:space="0" w:color="auto"/>
              <w:left w:val="double" w:sz="4" w:space="0" w:color="auto"/>
              <w:bottom w:val="single" w:sz="2" w:space="0" w:color="auto"/>
              <w:right w:val="double" w:sz="4" w:space="0" w:color="auto"/>
            </w:tcBorders>
            <w:shd w:val="clear" w:color="auto" w:fill="D9D9D9"/>
            <w:vAlign w:val="center"/>
          </w:tcPr>
          <w:p w:rsidR="00B63322" w:rsidRPr="0028602D" w:rsidRDefault="00B63322" w:rsidP="00B63322">
            <w:pPr>
              <w:spacing w:after="0"/>
              <w:rPr>
                <w:rFonts w:ascii="Times New Roman" w:hAnsi="Times New Roman"/>
                <w:i/>
                <w:iCs/>
                <w:sz w:val="24"/>
                <w:szCs w:val="24"/>
              </w:rPr>
            </w:pPr>
          </w:p>
        </w:tc>
      </w:tr>
      <w:tr w:rsidR="00E01FA7" w:rsidRPr="0028602D" w:rsidTr="00B63322">
        <w:trPr>
          <w:cantSplit/>
        </w:trPr>
        <w:tc>
          <w:tcPr>
            <w:tcW w:w="8231" w:type="dxa"/>
            <w:tcBorders>
              <w:top w:val="nil"/>
              <w:left w:val="double" w:sz="6" w:space="0" w:color="auto"/>
              <w:bottom w:val="single" w:sz="4" w:space="0" w:color="auto"/>
              <w:right w:val="nil"/>
            </w:tcBorders>
            <w:shd w:val="clear" w:color="auto" w:fill="auto"/>
          </w:tcPr>
          <w:p w:rsidR="00B63322" w:rsidRPr="0028602D" w:rsidRDefault="00B63322" w:rsidP="00B63322">
            <w:pPr>
              <w:spacing w:after="0"/>
              <w:jc w:val="both"/>
              <w:rPr>
                <w:rFonts w:ascii="Times New Roman" w:hAnsi="Times New Roman"/>
                <w:bCs/>
                <w:sz w:val="24"/>
                <w:szCs w:val="24"/>
              </w:rPr>
            </w:pPr>
            <w:r w:rsidRPr="0028602D">
              <w:rPr>
                <w:rFonts w:ascii="Times New Roman" w:hAnsi="Times New Roman"/>
                <w:sz w:val="24"/>
                <w:szCs w:val="24"/>
              </w:rPr>
              <w:t>Envolvo-me nas várias áreas da sala promovendo a organização (escolha de materiais, identificação de ações, formas de cooperação) das crianças com vista ao trabalho autónomo.</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31" w:type="dxa"/>
            <w:tcBorders>
              <w:top w:val="nil"/>
              <w:left w:val="double" w:sz="6" w:space="0" w:color="auto"/>
              <w:bottom w:val="single" w:sz="4" w:space="0" w:color="auto"/>
              <w:right w:val="nil"/>
            </w:tcBorders>
            <w:shd w:val="clear" w:color="auto" w:fill="auto"/>
          </w:tcPr>
          <w:p w:rsidR="00B63322" w:rsidRPr="0028602D" w:rsidRDefault="00B63322" w:rsidP="00B63322">
            <w:pPr>
              <w:spacing w:after="0"/>
              <w:jc w:val="both"/>
              <w:rPr>
                <w:rFonts w:ascii="Times New Roman" w:hAnsi="Times New Roman"/>
                <w:sz w:val="24"/>
                <w:szCs w:val="24"/>
              </w:rPr>
            </w:pPr>
            <w:r w:rsidRPr="0028602D">
              <w:rPr>
                <w:rFonts w:ascii="Times New Roman" w:hAnsi="Times New Roman"/>
                <w:sz w:val="24"/>
                <w:szCs w:val="24"/>
              </w:rPr>
              <w:t xml:space="preserve">Envolvo-me nas várias áreas da sala promovendo a apropriação de formas de trabalhar /brincar mais complexas através da ação conjunta e da linguagem, compartilhando o prazer da </w:t>
            </w:r>
            <w:proofErr w:type="spellStart"/>
            <w:r w:rsidRPr="0028602D">
              <w:rPr>
                <w:rFonts w:ascii="Times New Roman" w:hAnsi="Times New Roman"/>
                <w:sz w:val="24"/>
                <w:szCs w:val="24"/>
              </w:rPr>
              <w:t>coconstrução</w:t>
            </w:r>
            <w:proofErr w:type="spellEnd"/>
            <w:r w:rsidRPr="0028602D">
              <w:rPr>
                <w:rFonts w:ascii="Times New Roman" w:hAnsi="Times New Roman"/>
                <w:sz w:val="24"/>
                <w:szCs w:val="24"/>
              </w:rPr>
              <w:t xml:space="preserve"> e da problematização. </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31" w:type="dxa"/>
            <w:tcBorders>
              <w:top w:val="single" w:sz="4" w:space="0" w:color="auto"/>
              <w:left w:val="double" w:sz="6" w:space="0" w:color="auto"/>
              <w:bottom w:val="single" w:sz="4" w:space="0" w:color="auto"/>
              <w:right w:val="nil"/>
            </w:tcBorders>
            <w:shd w:val="clear" w:color="auto" w:fill="auto"/>
          </w:tcPr>
          <w:p w:rsidR="00B63322" w:rsidRPr="0028602D" w:rsidRDefault="00B63322" w:rsidP="00B63322">
            <w:pPr>
              <w:spacing w:after="0"/>
              <w:jc w:val="both"/>
              <w:rPr>
                <w:rFonts w:ascii="Times New Roman" w:hAnsi="Times New Roman"/>
                <w:sz w:val="24"/>
                <w:szCs w:val="24"/>
              </w:rPr>
            </w:pPr>
            <w:r w:rsidRPr="0028602D">
              <w:rPr>
                <w:rFonts w:ascii="Times New Roman" w:hAnsi="Times New Roman"/>
                <w:sz w:val="24"/>
                <w:szCs w:val="24"/>
              </w:rPr>
              <w:t xml:space="preserve">Envolvo-me em diálogos sustentados (pensamento partilhado e sustentado), procurando entrar em comunicação com as ideias e intenções das crianças e </w:t>
            </w:r>
            <w:proofErr w:type="spellStart"/>
            <w:r w:rsidRPr="0028602D">
              <w:rPr>
                <w:rFonts w:ascii="Times New Roman" w:hAnsi="Times New Roman"/>
                <w:sz w:val="24"/>
                <w:szCs w:val="24"/>
              </w:rPr>
              <w:t>coconstruir</w:t>
            </w:r>
            <w:proofErr w:type="spellEnd"/>
            <w:r w:rsidRPr="0028602D">
              <w:rPr>
                <w:rFonts w:ascii="Times New Roman" w:hAnsi="Times New Roman"/>
                <w:sz w:val="24"/>
                <w:szCs w:val="24"/>
              </w:rPr>
              <w:t xml:space="preserve"> significados mais avançados.</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31" w:type="dxa"/>
            <w:tcBorders>
              <w:top w:val="single" w:sz="4" w:space="0" w:color="auto"/>
              <w:left w:val="double" w:sz="6" w:space="0" w:color="auto"/>
              <w:bottom w:val="single" w:sz="4" w:space="0" w:color="auto"/>
              <w:right w:val="nil"/>
            </w:tcBorders>
            <w:shd w:val="clear" w:color="auto" w:fill="auto"/>
          </w:tcPr>
          <w:p w:rsidR="00B63322" w:rsidRPr="0028602D" w:rsidRDefault="00B63322" w:rsidP="00B63322">
            <w:pPr>
              <w:spacing w:after="0"/>
              <w:jc w:val="both"/>
              <w:rPr>
                <w:rFonts w:ascii="Times New Roman" w:hAnsi="Times New Roman"/>
                <w:sz w:val="24"/>
                <w:szCs w:val="24"/>
              </w:rPr>
            </w:pPr>
            <w:r w:rsidRPr="0028602D">
              <w:rPr>
                <w:rFonts w:ascii="Times New Roman" w:hAnsi="Times New Roman"/>
                <w:sz w:val="24"/>
                <w:szCs w:val="24"/>
              </w:rPr>
              <w:t xml:space="preserve">Promovo a cooperação entre as crianças e a tutoria e a responsabilização mútua </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31" w:type="dxa"/>
            <w:tcBorders>
              <w:top w:val="single" w:sz="4" w:space="0" w:color="auto"/>
              <w:left w:val="double" w:sz="6" w:space="0" w:color="auto"/>
              <w:bottom w:val="single" w:sz="4" w:space="0" w:color="auto"/>
              <w:right w:val="nil"/>
            </w:tcBorders>
            <w:shd w:val="clear" w:color="auto" w:fill="auto"/>
          </w:tcPr>
          <w:p w:rsidR="00B63322" w:rsidRPr="0028602D" w:rsidRDefault="00B63322" w:rsidP="00B63322">
            <w:pPr>
              <w:spacing w:after="0"/>
              <w:jc w:val="both"/>
              <w:rPr>
                <w:rFonts w:ascii="Times New Roman" w:hAnsi="Times New Roman"/>
                <w:sz w:val="24"/>
                <w:szCs w:val="24"/>
              </w:rPr>
            </w:pPr>
            <w:r w:rsidRPr="0028602D">
              <w:rPr>
                <w:rFonts w:ascii="Times New Roman" w:hAnsi="Times New Roman"/>
                <w:sz w:val="24"/>
                <w:szCs w:val="24"/>
              </w:rPr>
              <w:t>Acompanho/ promovo o desenvolvimento de competências de acordo com os saberes de cada criança (diferenciação).</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31" w:type="dxa"/>
            <w:tcBorders>
              <w:top w:val="single" w:sz="4" w:space="0" w:color="auto"/>
              <w:left w:val="double" w:sz="6" w:space="0" w:color="auto"/>
              <w:bottom w:val="single" w:sz="4" w:space="0" w:color="auto"/>
              <w:right w:val="nil"/>
            </w:tcBorders>
            <w:shd w:val="clear" w:color="auto" w:fill="auto"/>
          </w:tcPr>
          <w:p w:rsidR="00B63322" w:rsidRPr="0028602D" w:rsidRDefault="00B63322" w:rsidP="00B63322">
            <w:pPr>
              <w:spacing w:after="0"/>
              <w:jc w:val="both"/>
              <w:rPr>
                <w:rFonts w:ascii="Times New Roman" w:hAnsi="Times New Roman"/>
                <w:sz w:val="24"/>
                <w:szCs w:val="24"/>
              </w:rPr>
            </w:pPr>
            <w:r w:rsidRPr="0028602D">
              <w:rPr>
                <w:rFonts w:ascii="Times New Roman" w:hAnsi="Times New Roman"/>
                <w:sz w:val="24"/>
                <w:szCs w:val="24"/>
              </w:rPr>
              <w:t xml:space="preserve">Promovo o registo de experiências das crianças como forma de comunicação, de reflexão, de tomada de consciência e de planeamento de ações futuras. </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31" w:type="dxa"/>
            <w:tcBorders>
              <w:top w:val="single" w:sz="4" w:space="0" w:color="auto"/>
              <w:left w:val="double" w:sz="6" w:space="0" w:color="auto"/>
              <w:bottom w:val="single" w:sz="4" w:space="0" w:color="auto"/>
              <w:right w:val="nil"/>
            </w:tcBorders>
            <w:shd w:val="clear" w:color="auto" w:fill="auto"/>
            <w:vAlign w:val="center"/>
          </w:tcPr>
          <w:p w:rsidR="00B63322" w:rsidRPr="0028602D" w:rsidRDefault="00B63322" w:rsidP="00B63322">
            <w:pPr>
              <w:spacing w:after="0"/>
              <w:jc w:val="right"/>
              <w:rPr>
                <w:rFonts w:ascii="Times New Roman" w:hAnsi="Times New Roman"/>
                <w:b/>
                <w:sz w:val="24"/>
                <w:szCs w:val="24"/>
              </w:rPr>
            </w:pPr>
            <w:r w:rsidRPr="0028602D">
              <w:rPr>
                <w:rFonts w:ascii="Times New Roman" w:hAnsi="Times New Roman"/>
                <w:b/>
                <w:sz w:val="24"/>
                <w:szCs w:val="24"/>
              </w:rPr>
              <w:t>Projetos</w:t>
            </w:r>
          </w:p>
        </w:tc>
        <w:tc>
          <w:tcPr>
            <w:tcW w:w="660" w:type="dxa"/>
            <w:tcBorders>
              <w:top w:val="single" w:sz="2" w:space="0" w:color="auto"/>
              <w:left w:val="double" w:sz="4" w:space="0" w:color="auto"/>
              <w:bottom w:val="single" w:sz="2" w:space="0" w:color="auto"/>
              <w:right w:val="double" w:sz="4" w:space="0" w:color="auto"/>
            </w:tcBorders>
            <w:shd w:val="clear" w:color="auto" w:fill="D9D9D9"/>
            <w:vAlign w:val="center"/>
          </w:tcPr>
          <w:p w:rsidR="00B63322" w:rsidRPr="0028602D" w:rsidRDefault="00B63322" w:rsidP="00B63322">
            <w:pPr>
              <w:spacing w:after="0"/>
              <w:rPr>
                <w:rFonts w:ascii="Times New Roman" w:hAnsi="Times New Roman"/>
                <w:i/>
                <w:iCs/>
                <w:sz w:val="24"/>
                <w:szCs w:val="24"/>
              </w:rPr>
            </w:pPr>
          </w:p>
        </w:tc>
        <w:tc>
          <w:tcPr>
            <w:tcW w:w="660" w:type="dxa"/>
            <w:tcBorders>
              <w:top w:val="single" w:sz="2" w:space="0" w:color="auto"/>
              <w:left w:val="double" w:sz="4" w:space="0" w:color="auto"/>
              <w:bottom w:val="single" w:sz="2" w:space="0" w:color="auto"/>
              <w:right w:val="double" w:sz="4" w:space="0" w:color="auto"/>
            </w:tcBorders>
            <w:shd w:val="clear" w:color="auto" w:fill="D9D9D9"/>
            <w:vAlign w:val="center"/>
          </w:tcPr>
          <w:p w:rsidR="00B63322" w:rsidRPr="0028602D" w:rsidRDefault="00B63322" w:rsidP="00B63322">
            <w:pPr>
              <w:spacing w:after="0"/>
              <w:rPr>
                <w:rFonts w:ascii="Times New Roman" w:hAnsi="Times New Roman"/>
                <w:i/>
                <w:iCs/>
                <w:sz w:val="24"/>
                <w:szCs w:val="24"/>
              </w:rPr>
            </w:pPr>
          </w:p>
        </w:tc>
        <w:tc>
          <w:tcPr>
            <w:tcW w:w="660" w:type="dxa"/>
            <w:tcBorders>
              <w:top w:val="single" w:sz="2" w:space="0" w:color="auto"/>
              <w:left w:val="double" w:sz="4" w:space="0" w:color="auto"/>
              <w:bottom w:val="single" w:sz="2" w:space="0" w:color="auto"/>
              <w:right w:val="double" w:sz="4" w:space="0" w:color="auto"/>
            </w:tcBorders>
            <w:shd w:val="clear" w:color="auto" w:fill="D9D9D9"/>
            <w:vAlign w:val="center"/>
          </w:tcPr>
          <w:p w:rsidR="00B63322" w:rsidRPr="0028602D" w:rsidRDefault="00B63322" w:rsidP="00B63322">
            <w:pPr>
              <w:spacing w:after="0"/>
              <w:rPr>
                <w:rFonts w:ascii="Times New Roman" w:hAnsi="Times New Roman"/>
                <w:i/>
                <w:iCs/>
                <w:sz w:val="24"/>
                <w:szCs w:val="24"/>
              </w:rPr>
            </w:pPr>
          </w:p>
        </w:tc>
      </w:tr>
      <w:tr w:rsidR="00E01FA7" w:rsidRPr="0028602D" w:rsidTr="00B63322">
        <w:trPr>
          <w:cantSplit/>
        </w:trPr>
        <w:tc>
          <w:tcPr>
            <w:tcW w:w="8231" w:type="dxa"/>
            <w:tcBorders>
              <w:top w:val="single" w:sz="4" w:space="0" w:color="auto"/>
              <w:left w:val="double" w:sz="6" w:space="0" w:color="auto"/>
              <w:bottom w:val="single" w:sz="4" w:space="0" w:color="auto"/>
              <w:right w:val="nil"/>
            </w:tcBorders>
            <w:shd w:val="clear" w:color="auto" w:fill="auto"/>
          </w:tcPr>
          <w:p w:rsidR="00B63322" w:rsidRPr="0028602D" w:rsidRDefault="00B63322" w:rsidP="00B63322">
            <w:pPr>
              <w:spacing w:after="0"/>
              <w:jc w:val="both"/>
              <w:rPr>
                <w:rFonts w:ascii="Times New Roman" w:hAnsi="Times New Roman"/>
                <w:sz w:val="24"/>
                <w:szCs w:val="24"/>
              </w:rPr>
            </w:pPr>
            <w:r w:rsidRPr="0028602D">
              <w:rPr>
                <w:rFonts w:ascii="Times New Roman" w:hAnsi="Times New Roman"/>
                <w:bCs/>
                <w:sz w:val="24"/>
                <w:szCs w:val="24"/>
              </w:rPr>
              <w:t>Apoio as crianças, promovendo uma “conduta de projeto” como instrumento de pensamento para antecipação de uma representação mental do que se quer fazer, saber ou mudar.</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31" w:type="dxa"/>
            <w:tcBorders>
              <w:top w:val="single" w:sz="4" w:space="0" w:color="auto"/>
              <w:left w:val="double" w:sz="6" w:space="0" w:color="auto"/>
              <w:bottom w:val="single" w:sz="4" w:space="0" w:color="auto"/>
              <w:right w:val="nil"/>
            </w:tcBorders>
            <w:shd w:val="clear" w:color="auto" w:fill="auto"/>
          </w:tcPr>
          <w:p w:rsidR="00B63322" w:rsidRPr="0028602D" w:rsidRDefault="00B63322" w:rsidP="00B63322">
            <w:pPr>
              <w:autoSpaceDE w:val="0"/>
              <w:autoSpaceDN w:val="0"/>
              <w:adjustRightInd w:val="0"/>
              <w:spacing w:after="0"/>
              <w:jc w:val="both"/>
              <w:rPr>
                <w:rFonts w:ascii="Times New Roman" w:hAnsi="Times New Roman"/>
                <w:bCs/>
                <w:sz w:val="24"/>
                <w:szCs w:val="24"/>
              </w:rPr>
            </w:pPr>
            <w:r w:rsidRPr="0028602D">
              <w:rPr>
                <w:rFonts w:ascii="Times New Roman" w:hAnsi="Times New Roman"/>
                <w:bCs/>
                <w:sz w:val="24"/>
                <w:szCs w:val="24"/>
              </w:rPr>
              <w:t>Ajudo a clarificar o significado social do trabalho previsto, com vista à sua utilização, apropriação, intervenção e difusão.</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2</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2</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2</w:t>
            </w:r>
          </w:p>
        </w:tc>
      </w:tr>
      <w:tr w:rsidR="00E01FA7" w:rsidRPr="0028602D" w:rsidTr="00B63322">
        <w:trPr>
          <w:cantSplit/>
        </w:trPr>
        <w:tc>
          <w:tcPr>
            <w:tcW w:w="8231" w:type="dxa"/>
            <w:tcBorders>
              <w:top w:val="single" w:sz="4" w:space="0" w:color="auto"/>
              <w:left w:val="double" w:sz="6" w:space="0" w:color="auto"/>
              <w:bottom w:val="single" w:sz="4" w:space="0" w:color="auto"/>
              <w:right w:val="nil"/>
            </w:tcBorders>
            <w:shd w:val="clear" w:color="auto" w:fill="auto"/>
          </w:tcPr>
          <w:p w:rsidR="00B63322" w:rsidRPr="0028602D" w:rsidRDefault="00B63322" w:rsidP="00B63322">
            <w:pPr>
              <w:autoSpaceDE w:val="0"/>
              <w:autoSpaceDN w:val="0"/>
              <w:adjustRightInd w:val="0"/>
              <w:spacing w:after="0"/>
              <w:jc w:val="both"/>
              <w:rPr>
                <w:rFonts w:ascii="Times New Roman" w:hAnsi="Times New Roman"/>
                <w:bCs/>
                <w:sz w:val="24"/>
                <w:szCs w:val="24"/>
              </w:rPr>
            </w:pPr>
            <w:r w:rsidRPr="0028602D">
              <w:rPr>
                <w:rFonts w:ascii="Times New Roman" w:hAnsi="Times New Roman"/>
                <w:bCs/>
                <w:sz w:val="24"/>
                <w:szCs w:val="24"/>
              </w:rPr>
              <w:t>Ajudo a elaborar o projeto de atuação desdobrando-o em ações.</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31" w:type="dxa"/>
            <w:tcBorders>
              <w:top w:val="single" w:sz="4" w:space="0" w:color="auto"/>
              <w:left w:val="double" w:sz="6" w:space="0" w:color="auto"/>
              <w:bottom w:val="single" w:sz="4" w:space="0" w:color="auto"/>
              <w:right w:val="nil"/>
            </w:tcBorders>
            <w:shd w:val="clear" w:color="auto" w:fill="auto"/>
          </w:tcPr>
          <w:p w:rsidR="00B63322" w:rsidRPr="0028602D" w:rsidRDefault="00B63322" w:rsidP="00B63322">
            <w:pPr>
              <w:autoSpaceDE w:val="0"/>
              <w:autoSpaceDN w:val="0"/>
              <w:adjustRightInd w:val="0"/>
              <w:spacing w:after="0"/>
              <w:jc w:val="both"/>
              <w:rPr>
                <w:rFonts w:ascii="Times New Roman" w:hAnsi="Times New Roman"/>
                <w:bCs/>
                <w:sz w:val="24"/>
                <w:szCs w:val="24"/>
              </w:rPr>
            </w:pPr>
            <w:r w:rsidRPr="0028602D">
              <w:rPr>
                <w:rFonts w:ascii="Times New Roman" w:hAnsi="Times New Roman"/>
                <w:bCs/>
                <w:sz w:val="24"/>
                <w:szCs w:val="24"/>
              </w:rPr>
              <w:t>Ajudo a conceber um plano de trabalho distribuindo as ações no tempo e atribuindo as responsabilidades.</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31" w:type="dxa"/>
            <w:tcBorders>
              <w:top w:val="single" w:sz="4" w:space="0" w:color="auto"/>
              <w:left w:val="double" w:sz="6" w:space="0" w:color="auto"/>
              <w:bottom w:val="single" w:sz="4" w:space="0" w:color="auto"/>
              <w:right w:val="nil"/>
            </w:tcBorders>
            <w:shd w:val="clear" w:color="auto" w:fill="auto"/>
          </w:tcPr>
          <w:p w:rsidR="00B63322" w:rsidRPr="0028602D" w:rsidRDefault="00B63322" w:rsidP="00B63322">
            <w:pPr>
              <w:autoSpaceDE w:val="0"/>
              <w:autoSpaceDN w:val="0"/>
              <w:adjustRightInd w:val="0"/>
              <w:spacing w:after="0"/>
              <w:jc w:val="both"/>
              <w:rPr>
                <w:rFonts w:ascii="Times New Roman" w:hAnsi="Times New Roman"/>
                <w:bCs/>
                <w:sz w:val="24"/>
                <w:szCs w:val="24"/>
              </w:rPr>
            </w:pPr>
            <w:r w:rsidRPr="0028602D">
              <w:rPr>
                <w:rFonts w:ascii="Times New Roman" w:hAnsi="Times New Roman"/>
                <w:bCs/>
                <w:sz w:val="24"/>
                <w:szCs w:val="24"/>
              </w:rPr>
              <w:t xml:space="preserve">Apoio a sua execução em interação dialógica. </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31" w:type="dxa"/>
            <w:tcBorders>
              <w:top w:val="single" w:sz="4" w:space="0" w:color="auto"/>
              <w:left w:val="double" w:sz="6" w:space="0" w:color="auto"/>
              <w:bottom w:val="single" w:sz="4" w:space="0" w:color="auto"/>
              <w:right w:val="nil"/>
            </w:tcBorders>
            <w:shd w:val="clear" w:color="auto" w:fill="auto"/>
          </w:tcPr>
          <w:p w:rsidR="00B63322" w:rsidRPr="0028602D" w:rsidRDefault="00B63322" w:rsidP="00B63322">
            <w:pPr>
              <w:autoSpaceDE w:val="0"/>
              <w:autoSpaceDN w:val="0"/>
              <w:adjustRightInd w:val="0"/>
              <w:spacing w:after="0"/>
              <w:jc w:val="both"/>
              <w:rPr>
                <w:rFonts w:ascii="Times New Roman" w:hAnsi="Times New Roman"/>
                <w:bCs/>
                <w:sz w:val="24"/>
                <w:szCs w:val="24"/>
              </w:rPr>
            </w:pPr>
            <w:r w:rsidRPr="0028602D">
              <w:rPr>
                <w:rFonts w:ascii="Times New Roman" w:hAnsi="Times New Roman"/>
                <w:bCs/>
                <w:sz w:val="24"/>
                <w:szCs w:val="24"/>
              </w:rPr>
              <w:t xml:space="preserve">Apoio a monitorização dos processos e sua avaliação continuada, reformulações ou redireccionamentos </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31" w:type="dxa"/>
            <w:tcBorders>
              <w:top w:val="single" w:sz="4" w:space="0" w:color="auto"/>
              <w:left w:val="double" w:sz="6" w:space="0" w:color="auto"/>
              <w:bottom w:val="single" w:sz="4" w:space="0" w:color="auto"/>
              <w:right w:val="nil"/>
            </w:tcBorders>
            <w:shd w:val="clear" w:color="auto" w:fill="auto"/>
          </w:tcPr>
          <w:p w:rsidR="00B63322" w:rsidRPr="0028602D" w:rsidRDefault="00B63322" w:rsidP="00B63322">
            <w:pPr>
              <w:autoSpaceDE w:val="0"/>
              <w:autoSpaceDN w:val="0"/>
              <w:adjustRightInd w:val="0"/>
              <w:spacing w:after="0"/>
              <w:jc w:val="both"/>
              <w:rPr>
                <w:rFonts w:ascii="Times New Roman" w:hAnsi="Times New Roman"/>
                <w:bCs/>
                <w:sz w:val="24"/>
                <w:szCs w:val="24"/>
              </w:rPr>
            </w:pPr>
            <w:r w:rsidRPr="0028602D">
              <w:rPr>
                <w:rFonts w:ascii="Times New Roman" w:hAnsi="Times New Roman"/>
                <w:bCs/>
                <w:sz w:val="24"/>
                <w:szCs w:val="24"/>
              </w:rPr>
              <w:t>Promovo e apoio a organização da comunicação dos resultados do projeto alargando as formas de difusão.</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bCs/>
                <w:sz w:val="24"/>
                <w:szCs w:val="24"/>
              </w:rPr>
            </w:pPr>
            <w:r w:rsidRPr="0028602D">
              <w:rPr>
                <w:rFonts w:ascii="Times New Roman" w:hAnsi="Times New Roman"/>
                <w:bCs/>
                <w:sz w:val="24"/>
                <w:szCs w:val="24"/>
              </w:rPr>
              <w:t>4</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bCs/>
                <w:sz w:val="24"/>
                <w:szCs w:val="24"/>
              </w:rPr>
            </w:pPr>
            <w:r w:rsidRPr="0028602D">
              <w:rPr>
                <w:rFonts w:ascii="Times New Roman" w:hAnsi="Times New Roman"/>
                <w:b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bCs/>
                <w:sz w:val="24"/>
                <w:szCs w:val="24"/>
              </w:rPr>
            </w:pPr>
            <w:r w:rsidRPr="0028602D">
              <w:rPr>
                <w:rFonts w:ascii="Times New Roman" w:hAnsi="Times New Roman"/>
                <w:bCs/>
                <w:sz w:val="24"/>
                <w:szCs w:val="24"/>
              </w:rPr>
              <w:t>4</w:t>
            </w:r>
          </w:p>
        </w:tc>
      </w:tr>
      <w:tr w:rsidR="00E01FA7" w:rsidRPr="0028602D" w:rsidTr="00B63322">
        <w:trPr>
          <w:cantSplit/>
        </w:trPr>
        <w:tc>
          <w:tcPr>
            <w:tcW w:w="8231" w:type="dxa"/>
            <w:tcBorders>
              <w:top w:val="single" w:sz="4" w:space="0" w:color="auto"/>
              <w:left w:val="double" w:sz="4" w:space="0" w:color="auto"/>
              <w:bottom w:val="double" w:sz="4" w:space="0" w:color="auto"/>
              <w:right w:val="nil"/>
            </w:tcBorders>
            <w:shd w:val="clear" w:color="auto" w:fill="auto"/>
          </w:tcPr>
          <w:p w:rsidR="00B63322" w:rsidRPr="0028602D" w:rsidRDefault="00B63322" w:rsidP="00B63322">
            <w:pPr>
              <w:autoSpaceDE w:val="0"/>
              <w:autoSpaceDN w:val="0"/>
              <w:adjustRightInd w:val="0"/>
              <w:spacing w:after="0"/>
              <w:jc w:val="both"/>
              <w:rPr>
                <w:rFonts w:ascii="Times New Roman" w:hAnsi="Times New Roman"/>
                <w:bCs/>
                <w:sz w:val="24"/>
                <w:szCs w:val="24"/>
              </w:rPr>
            </w:pPr>
            <w:r w:rsidRPr="0028602D">
              <w:rPr>
                <w:rFonts w:ascii="Times New Roman" w:hAnsi="Times New Roman"/>
                <w:bCs/>
                <w:sz w:val="24"/>
                <w:szCs w:val="24"/>
              </w:rPr>
              <w:t xml:space="preserve">Promovo a avaliação do processo e da utilização social dos resultados pela reflexão crítica em grupo, recorrendo a vários pontos de vista (pais, elementos da comunidade, outras crianças, </w:t>
            </w:r>
            <w:proofErr w:type="spellStart"/>
            <w:r w:rsidRPr="0028602D">
              <w:rPr>
                <w:rFonts w:ascii="Times New Roman" w:hAnsi="Times New Roman"/>
                <w:bCs/>
                <w:sz w:val="24"/>
                <w:szCs w:val="24"/>
              </w:rPr>
              <w:t>etc</w:t>
            </w:r>
            <w:proofErr w:type="spellEnd"/>
            <w:r w:rsidRPr="0028602D">
              <w:rPr>
                <w:rFonts w:ascii="Times New Roman" w:hAnsi="Times New Roman"/>
                <w:bCs/>
                <w:sz w:val="24"/>
                <w:szCs w:val="24"/>
              </w:rPr>
              <w:t>)</w:t>
            </w:r>
          </w:p>
        </w:tc>
        <w:tc>
          <w:tcPr>
            <w:tcW w:w="660" w:type="dxa"/>
            <w:tcBorders>
              <w:top w:val="single" w:sz="2" w:space="0" w:color="auto"/>
              <w:left w:val="double" w:sz="4" w:space="0" w:color="auto"/>
              <w:bottom w:val="double" w:sz="4" w:space="0" w:color="auto"/>
              <w:right w:val="double" w:sz="4" w:space="0" w:color="auto"/>
            </w:tcBorders>
            <w:vAlign w:val="center"/>
          </w:tcPr>
          <w:p w:rsidR="00B63322" w:rsidRPr="0028602D" w:rsidRDefault="00B63322" w:rsidP="00B63322">
            <w:pPr>
              <w:spacing w:after="0"/>
              <w:jc w:val="center"/>
              <w:rPr>
                <w:rFonts w:ascii="Times New Roman" w:hAnsi="Times New Roman"/>
                <w:bCs/>
                <w:sz w:val="24"/>
                <w:szCs w:val="24"/>
              </w:rPr>
            </w:pPr>
            <w:r w:rsidRPr="0028602D">
              <w:rPr>
                <w:rFonts w:ascii="Times New Roman" w:hAnsi="Times New Roman"/>
                <w:bCs/>
                <w:sz w:val="24"/>
                <w:szCs w:val="24"/>
              </w:rPr>
              <w:t>2</w:t>
            </w:r>
          </w:p>
        </w:tc>
        <w:tc>
          <w:tcPr>
            <w:tcW w:w="660" w:type="dxa"/>
            <w:tcBorders>
              <w:top w:val="single" w:sz="2" w:space="0" w:color="auto"/>
              <w:left w:val="double" w:sz="4" w:space="0" w:color="auto"/>
              <w:bottom w:val="doub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2</w:t>
            </w:r>
          </w:p>
        </w:tc>
        <w:tc>
          <w:tcPr>
            <w:tcW w:w="660" w:type="dxa"/>
            <w:tcBorders>
              <w:top w:val="single" w:sz="2" w:space="0" w:color="auto"/>
              <w:left w:val="double" w:sz="4" w:space="0" w:color="auto"/>
              <w:bottom w:val="doub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r>
    </w:tbl>
    <w:p w:rsidR="00B63322" w:rsidRPr="0028602D" w:rsidRDefault="00B63322" w:rsidP="00B63322">
      <w:pPr>
        <w:spacing w:after="0"/>
        <w:rPr>
          <w:rFonts w:ascii="Times New Roman" w:hAnsi="Times New Roman"/>
          <w:sz w:val="24"/>
          <w:szCs w:val="24"/>
        </w:rPr>
      </w:pPr>
    </w:p>
    <w:p w:rsidR="00B63322" w:rsidRPr="0028602D" w:rsidRDefault="00B63322" w:rsidP="00B63322">
      <w:pPr>
        <w:spacing w:after="0"/>
        <w:rPr>
          <w:rFonts w:ascii="Times New Roman" w:hAnsi="Times New Roman"/>
          <w:sz w:val="24"/>
          <w:szCs w:val="24"/>
        </w:rPr>
      </w:pPr>
    </w:p>
    <w:p w:rsidR="00B63322" w:rsidRPr="0028602D" w:rsidRDefault="00B63322" w:rsidP="00B63322">
      <w:pPr>
        <w:spacing w:after="0"/>
        <w:rPr>
          <w:rFonts w:ascii="Times New Roman" w:hAnsi="Times New Roman"/>
          <w:sz w:val="24"/>
          <w:szCs w:val="24"/>
        </w:rPr>
      </w:pPr>
    </w:p>
    <w:p w:rsidR="00B63322" w:rsidRPr="0028602D" w:rsidRDefault="00B63322" w:rsidP="00B63322">
      <w:pPr>
        <w:spacing w:after="0"/>
        <w:rPr>
          <w:rFonts w:ascii="Times New Roman" w:hAnsi="Times New Roman"/>
          <w:sz w:val="24"/>
          <w:szCs w:val="24"/>
        </w:rPr>
      </w:pPr>
    </w:p>
    <w:p w:rsidR="00B63322" w:rsidRPr="0028602D" w:rsidRDefault="00B63322" w:rsidP="00B63322">
      <w:pPr>
        <w:spacing w:after="0"/>
        <w:rPr>
          <w:rFonts w:ascii="Times New Roman" w:hAnsi="Times New Roman"/>
          <w:sz w:val="24"/>
          <w:szCs w:val="24"/>
        </w:rPr>
      </w:pPr>
    </w:p>
    <w:p w:rsidR="00B63322" w:rsidRPr="0028602D" w:rsidRDefault="00B63322" w:rsidP="00B63322">
      <w:pPr>
        <w:spacing w:after="0"/>
        <w:rPr>
          <w:rFonts w:ascii="Times New Roman" w:hAnsi="Times New Roman"/>
          <w:sz w:val="24"/>
          <w:szCs w:val="24"/>
        </w:rPr>
      </w:pPr>
    </w:p>
    <w:tbl>
      <w:tblPr>
        <w:tblW w:w="10211" w:type="dxa"/>
        <w:tblInd w:w="-781" w:type="dxa"/>
        <w:tblLayout w:type="fixed"/>
        <w:tblCellMar>
          <w:left w:w="70" w:type="dxa"/>
          <w:right w:w="70" w:type="dxa"/>
        </w:tblCellMar>
        <w:tblLook w:val="0000" w:firstRow="0" w:lastRow="0" w:firstColumn="0" w:lastColumn="0" w:noHBand="0" w:noVBand="0"/>
      </w:tblPr>
      <w:tblGrid>
        <w:gridCol w:w="8231"/>
        <w:gridCol w:w="660"/>
        <w:gridCol w:w="660"/>
        <w:gridCol w:w="660"/>
      </w:tblGrid>
      <w:tr w:rsidR="00E01FA7" w:rsidRPr="0028602D" w:rsidTr="00B63322">
        <w:trPr>
          <w:cantSplit/>
          <w:trHeight w:val="1397"/>
        </w:trPr>
        <w:tc>
          <w:tcPr>
            <w:tcW w:w="8231" w:type="dxa"/>
            <w:tcBorders>
              <w:top w:val="double" w:sz="4" w:space="0" w:color="auto"/>
              <w:left w:val="double" w:sz="4" w:space="0" w:color="auto"/>
              <w:bottom w:val="single" w:sz="18" w:space="0" w:color="auto"/>
              <w:right w:val="nil"/>
            </w:tcBorders>
            <w:shd w:val="clear" w:color="auto" w:fill="BFBFBF"/>
            <w:vAlign w:val="center"/>
          </w:tcPr>
          <w:p w:rsidR="00B63322" w:rsidRPr="0028602D" w:rsidRDefault="00B63322" w:rsidP="00B63322">
            <w:pPr>
              <w:spacing w:after="0"/>
              <w:rPr>
                <w:rFonts w:ascii="Times New Roman" w:hAnsi="Times New Roman"/>
                <w:sz w:val="24"/>
                <w:szCs w:val="24"/>
                <w:u w:val="single"/>
              </w:rPr>
            </w:pPr>
            <w:r w:rsidRPr="0028602D">
              <w:rPr>
                <w:rFonts w:ascii="Times New Roman" w:hAnsi="Times New Roman"/>
                <w:sz w:val="24"/>
                <w:szCs w:val="24"/>
                <w:u w:val="single"/>
              </w:rPr>
              <w:lastRenderedPageBreak/>
              <w:t>CIRCUITOS DE COMUNICAÇÃO</w:t>
            </w:r>
          </w:p>
        </w:tc>
        <w:tc>
          <w:tcPr>
            <w:tcW w:w="660" w:type="dxa"/>
            <w:tcBorders>
              <w:top w:val="double" w:sz="4" w:space="0" w:color="auto"/>
              <w:left w:val="double" w:sz="4" w:space="0" w:color="auto"/>
              <w:bottom w:val="single" w:sz="18" w:space="0" w:color="auto"/>
              <w:right w:val="double" w:sz="4" w:space="0" w:color="auto"/>
            </w:tcBorders>
            <w:shd w:val="clear" w:color="auto" w:fill="D9D9D9"/>
            <w:textDirection w:val="btLr"/>
            <w:vAlign w:val="center"/>
          </w:tcPr>
          <w:p w:rsidR="00B63322" w:rsidRPr="0028602D" w:rsidRDefault="00B63322" w:rsidP="00B63322">
            <w:pPr>
              <w:spacing w:after="0"/>
              <w:ind w:left="113" w:right="113"/>
              <w:jc w:val="center"/>
              <w:rPr>
                <w:rFonts w:ascii="Times New Roman" w:hAnsi="Times New Roman"/>
                <w:b/>
                <w:bCs/>
                <w:sz w:val="24"/>
                <w:szCs w:val="24"/>
              </w:rPr>
            </w:pPr>
            <w:r w:rsidRPr="0028602D">
              <w:rPr>
                <w:rFonts w:ascii="Times New Roman" w:hAnsi="Times New Roman"/>
                <w:b/>
                <w:bCs/>
                <w:sz w:val="24"/>
                <w:szCs w:val="24"/>
              </w:rPr>
              <w:t xml:space="preserve">1ª </w:t>
            </w:r>
            <w:r w:rsidRPr="0028602D">
              <w:rPr>
                <w:rFonts w:ascii="Times New Roman" w:hAnsi="Times New Roman"/>
                <w:bCs/>
                <w:sz w:val="24"/>
                <w:szCs w:val="24"/>
              </w:rPr>
              <w:t>Recolha</w:t>
            </w:r>
          </w:p>
        </w:tc>
        <w:tc>
          <w:tcPr>
            <w:tcW w:w="660" w:type="dxa"/>
            <w:tcBorders>
              <w:top w:val="double" w:sz="4" w:space="0" w:color="auto"/>
              <w:left w:val="double" w:sz="4" w:space="0" w:color="auto"/>
              <w:bottom w:val="single" w:sz="18" w:space="0" w:color="auto"/>
              <w:right w:val="double" w:sz="4" w:space="0" w:color="auto"/>
            </w:tcBorders>
            <w:shd w:val="clear" w:color="auto" w:fill="D9D9D9"/>
            <w:textDirection w:val="btLr"/>
            <w:vAlign w:val="center"/>
          </w:tcPr>
          <w:p w:rsidR="00B63322" w:rsidRPr="0028602D" w:rsidRDefault="00B63322" w:rsidP="00B63322">
            <w:pPr>
              <w:spacing w:after="0"/>
              <w:ind w:left="113" w:right="113"/>
              <w:jc w:val="center"/>
              <w:rPr>
                <w:rFonts w:ascii="Times New Roman" w:hAnsi="Times New Roman"/>
                <w:b/>
                <w:bCs/>
                <w:sz w:val="24"/>
                <w:szCs w:val="24"/>
              </w:rPr>
            </w:pPr>
            <w:r w:rsidRPr="0028602D">
              <w:rPr>
                <w:rFonts w:ascii="Times New Roman" w:hAnsi="Times New Roman"/>
                <w:b/>
                <w:bCs/>
                <w:sz w:val="24"/>
                <w:szCs w:val="24"/>
              </w:rPr>
              <w:t xml:space="preserve">2ª </w:t>
            </w:r>
            <w:r w:rsidRPr="0028602D">
              <w:rPr>
                <w:rFonts w:ascii="Times New Roman" w:hAnsi="Times New Roman"/>
                <w:bCs/>
                <w:sz w:val="24"/>
                <w:szCs w:val="24"/>
              </w:rPr>
              <w:t>Recolha</w:t>
            </w:r>
          </w:p>
        </w:tc>
        <w:tc>
          <w:tcPr>
            <w:tcW w:w="660" w:type="dxa"/>
            <w:tcBorders>
              <w:top w:val="double" w:sz="4" w:space="0" w:color="auto"/>
              <w:left w:val="double" w:sz="4" w:space="0" w:color="auto"/>
              <w:bottom w:val="single" w:sz="18" w:space="0" w:color="auto"/>
              <w:right w:val="double" w:sz="4" w:space="0" w:color="auto"/>
            </w:tcBorders>
            <w:shd w:val="clear" w:color="auto" w:fill="D9D9D9"/>
            <w:textDirection w:val="btLr"/>
            <w:vAlign w:val="center"/>
          </w:tcPr>
          <w:p w:rsidR="00B63322" w:rsidRPr="0028602D" w:rsidRDefault="00B63322" w:rsidP="00B63322">
            <w:pPr>
              <w:spacing w:after="0"/>
              <w:ind w:left="113" w:right="113"/>
              <w:jc w:val="center"/>
              <w:rPr>
                <w:rFonts w:ascii="Times New Roman" w:hAnsi="Times New Roman"/>
                <w:b/>
                <w:bCs/>
                <w:sz w:val="24"/>
                <w:szCs w:val="24"/>
              </w:rPr>
            </w:pPr>
            <w:r w:rsidRPr="0028602D">
              <w:rPr>
                <w:rFonts w:ascii="Times New Roman" w:hAnsi="Times New Roman"/>
                <w:b/>
                <w:bCs/>
                <w:sz w:val="24"/>
                <w:szCs w:val="24"/>
              </w:rPr>
              <w:t xml:space="preserve">3ª </w:t>
            </w:r>
            <w:r w:rsidRPr="0028602D">
              <w:rPr>
                <w:rFonts w:ascii="Times New Roman" w:hAnsi="Times New Roman"/>
                <w:bCs/>
                <w:sz w:val="24"/>
                <w:szCs w:val="24"/>
              </w:rPr>
              <w:t>Recolha</w:t>
            </w:r>
          </w:p>
        </w:tc>
      </w:tr>
      <w:tr w:rsidR="00E01FA7" w:rsidRPr="0028602D" w:rsidTr="00B63322">
        <w:trPr>
          <w:cantSplit/>
        </w:trPr>
        <w:tc>
          <w:tcPr>
            <w:tcW w:w="8231" w:type="dxa"/>
            <w:tcBorders>
              <w:top w:val="single" w:sz="18" w:space="0" w:color="auto"/>
              <w:left w:val="double" w:sz="6" w:space="0" w:color="auto"/>
              <w:bottom w:val="single" w:sz="4" w:space="0" w:color="auto"/>
              <w:right w:val="nil"/>
            </w:tcBorders>
            <w:shd w:val="clear" w:color="auto" w:fill="auto"/>
            <w:noWrap/>
            <w:vAlign w:val="center"/>
          </w:tcPr>
          <w:p w:rsidR="00B63322" w:rsidRPr="0028602D" w:rsidRDefault="00B63322" w:rsidP="00B63322">
            <w:pPr>
              <w:spacing w:after="0"/>
              <w:jc w:val="right"/>
              <w:rPr>
                <w:rFonts w:ascii="Times New Roman" w:hAnsi="Times New Roman"/>
                <w:b/>
                <w:sz w:val="24"/>
                <w:szCs w:val="24"/>
              </w:rPr>
            </w:pPr>
            <w:r w:rsidRPr="0028602D">
              <w:rPr>
                <w:rFonts w:ascii="Times New Roman" w:hAnsi="Times New Roman"/>
                <w:b/>
                <w:bCs/>
                <w:color w:val="231F20"/>
                <w:sz w:val="24"/>
                <w:szCs w:val="24"/>
              </w:rPr>
              <w:t>Comunicações de trabalho</w:t>
            </w:r>
          </w:p>
        </w:tc>
        <w:tc>
          <w:tcPr>
            <w:tcW w:w="660" w:type="dxa"/>
            <w:tcBorders>
              <w:left w:val="double" w:sz="4" w:space="0" w:color="auto"/>
              <w:bottom w:val="single" w:sz="4" w:space="0" w:color="auto"/>
              <w:right w:val="double" w:sz="4" w:space="0" w:color="auto"/>
            </w:tcBorders>
            <w:shd w:val="clear" w:color="auto" w:fill="E0E0E0"/>
            <w:vAlign w:val="center"/>
          </w:tcPr>
          <w:p w:rsidR="00B63322" w:rsidRPr="0028602D" w:rsidRDefault="00B63322" w:rsidP="00B63322">
            <w:pPr>
              <w:spacing w:after="0"/>
              <w:rPr>
                <w:rFonts w:ascii="Times New Roman" w:hAnsi="Times New Roman"/>
                <w:i/>
                <w:iCs/>
                <w:sz w:val="24"/>
                <w:szCs w:val="24"/>
              </w:rPr>
            </w:pPr>
          </w:p>
        </w:tc>
        <w:tc>
          <w:tcPr>
            <w:tcW w:w="660" w:type="dxa"/>
            <w:tcBorders>
              <w:left w:val="double" w:sz="4" w:space="0" w:color="auto"/>
              <w:bottom w:val="single" w:sz="4" w:space="0" w:color="auto"/>
              <w:right w:val="double" w:sz="4" w:space="0" w:color="auto"/>
            </w:tcBorders>
            <w:shd w:val="clear" w:color="auto" w:fill="E0E0E0"/>
            <w:vAlign w:val="center"/>
          </w:tcPr>
          <w:p w:rsidR="00B63322" w:rsidRPr="0028602D" w:rsidRDefault="00B63322" w:rsidP="00B63322">
            <w:pPr>
              <w:spacing w:after="0"/>
              <w:rPr>
                <w:rFonts w:ascii="Times New Roman" w:hAnsi="Times New Roman"/>
                <w:i/>
                <w:iCs/>
                <w:sz w:val="24"/>
                <w:szCs w:val="24"/>
              </w:rPr>
            </w:pPr>
          </w:p>
        </w:tc>
        <w:tc>
          <w:tcPr>
            <w:tcW w:w="660" w:type="dxa"/>
            <w:tcBorders>
              <w:left w:val="double" w:sz="4" w:space="0" w:color="auto"/>
              <w:bottom w:val="single" w:sz="4" w:space="0" w:color="auto"/>
              <w:right w:val="double" w:sz="4" w:space="0" w:color="auto"/>
            </w:tcBorders>
            <w:shd w:val="clear" w:color="auto" w:fill="E0E0E0"/>
            <w:vAlign w:val="center"/>
          </w:tcPr>
          <w:p w:rsidR="00B63322" w:rsidRPr="0028602D" w:rsidRDefault="00B63322" w:rsidP="00B63322">
            <w:pPr>
              <w:spacing w:after="0"/>
              <w:rPr>
                <w:rFonts w:ascii="Times New Roman" w:hAnsi="Times New Roman"/>
                <w:i/>
                <w:iCs/>
                <w:sz w:val="24"/>
                <w:szCs w:val="24"/>
              </w:rPr>
            </w:pPr>
          </w:p>
        </w:tc>
      </w:tr>
      <w:tr w:rsidR="00E01FA7" w:rsidRPr="0028602D" w:rsidTr="00B63322">
        <w:trPr>
          <w:cantSplit/>
        </w:trPr>
        <w:tc>
          <w:tcPr>
            <w:tcW w:w="8231" w:type="dxa"/>
            <w:tcBorders>
              <w:top w:val="nil"/>
              <w:left w:val="double" w:sz="6" w:space="0" w:color="auto"/>
              <w:bottom w:val="single" w:sz="4" w:space="0" w:color="auto"/>
              <w:right w:val="nil"/>
            </w:tcBorders>
            <w:shd w:val="clear" w:color="auto" w:fill="auto"/>
          </w:tcPr>
          <w:p w:rsidR="00B63322" w:rsidRPr="0028602D" w:rsidRDefault="00B63322" w:rsidP="00B63322">
            <w:pPr>
              <w:autoSpaceDE w:val="0"/>
              <w:autoSpaceDN w:val="0"/>
              <w:adjustRightInd w:val="0"/>
              <w:spacing w:after="0"/>
              <w:jc w:val="both"/>
              <w:rPr>
                <w:rFonts w:ascii="Times New Roman" w:hAnsi="Times New Roman"/>
                <w:bCs/>
                <w:color w:val="231F20"/>
                <w:sz w:val="24"/>
                <w:szCs w:val="24"/>
              </w:rPr>
            </w:pPr>
            <w:r w:rsidRPr="0028602D">
              <w:rPr>
                <w:rFonts w:ascii="Times New Roman" w:hAnsi="Times New Roman"/>
                <w:bCs/>
                <w:color w:val="231F20"/>
                <w:sz w:val="24"/>
                <w:szCs w:val="24"/>
              </w:rPr>
              <w:t>Promovo a difusão e partilha dos produtos culturais do trabalho realizado através de um tempo diário de Comunicações a partir do trabalho nas áreas ou Comunicações de Projetos, Exposições, Publicações e Correspondência.</w:t>
            </w:r>
          </w:p>
        </w:tc>
        <w:tc>
          <w:tcPr>
            <w:tcW w:w="660" w:type="dxa"/>
            <w:tcBorders>
              <w:top w:val="single" w:sz="4"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2</w:t>
            </w:r>
          </w:p>
        </w:tc>
        <w:tc>
          <w:tcPr>
            <w:tcW w:w="660" w:type="dxa"/>
            <w:tcBorders>
              <w:top w:val="single" w:sz="4"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2</w:t>
            </w:r>
          </w:p>
        </w:tc>
        <w:tc>
          <w:tcPr>
            <w:tcW w:w="660" w:type="dxa"/>
            <w:tcBorders>
              <w:top w:val="single" w:sz="4"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r>
      <w:tr w:rsidR="00E01FA7" w:rsidRPr="0028602D" w:rsidTr="00B63322">
        <w:trPr>
          <w:cantSplit/>
        </w:trPr>
        <w:tc>
          <w:tcPr>
            <w:tcW w:w="8231" w:type="dxa"/>
            <w:tcBorders>
              <w:top w:val="nil"/>
              <w:left w:val="double" w:sz="6" w:space="0" w:color="auto"/>
              <w:bottom w:val="single" w:sz="4" w:space="0" w:color="auto"/>
              <w:right w:val="nil"/>
            </w:tcBorders>
            <w:shd w:val="clear" w:color="auto" w:fill="auto"/>
          </w:tcPr>
          <w:p w:rsidR="00B63322" w:rsidRPr="0028602D" w:rsidRDefault="00B63322" w:rsidP="00B63322">
            <w:pPr>
              <w:autoSpaceDE w:val="0"/>
              <w:autoSpaceDN w:val="0"/>
              <w:adjustRightInd w:val="0"/>
              <w:spacing w:after="0"/>
              <w:jc w:val="both"/>
              <w:rPr>
                <w:rFonts w:ascii="Times New Roman" w:hAnsi="Times New Roman"/>
                <w:bCs/>
                <w:color w:val="231F20"/>
                <w:sz w:val="24"/>
                <w:szCs w:val="24"/>
              </w:rPr>
            </w:pPr>
            <w:r w:rsidRPr="0028602D">
              <w:rPr>
                <w:rFonts w:ascii="Times New Roman" w:hAnsi="Times New Roman"/>
                <w:bCs/>
                <w:color w:val="231F20"/>
                <w:sz w:val="24"/>
                <w:szCs w:val="24"/>
              </w:rPr>
              <w:t xml:space="preserve">Exponho nas paredes da sala os trabalhos recentes das crianças, junto às áreas em que foram desenvolvidos </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31" w:type="dxa"/>
            <w:tcBorders>
              <w:top w:val="single" w:sz="4" w:space="0" w:color="auto"/>
              <w:left w:val="double" w:sz="6" w:space="0" w:color="auto"/>
              <w:bottom w:val="single" w:sz="2" w:space="0" w:color="auto"/>
              <w:right w:val="nil"/>
            </w:tcBorders>
            <w:shd w:val="clear" w:color="auto" w:fill="auto"/>
          </w:tcPr>
          <w:p w:rsidR="00B63322" w:rsidRPr="0028602D" w:rsidRDefault="00B63322" w:rsidP="00B63322">
            <w:pPr>
              <w:spacing w:after="0"/>
              <w:jc w:val="right"/>
              <w:rPr>
                <w:rFonts w:ascii="Times New Roman" w:hAnsi="Times New Roman"/>
                <w:b/>
                <w:sz w:val="24"/>
                <w:szCs w:val="24"/>
              </w:rPr>
            </w:pPr>
            <w:r w:rsidRPr="0028602D">
              <w:rPr>
                <w:rFonts w:ascii="Times New Roman" w:hAnsi="Times New Roman"/>
                <w:b/>
                <w:bCs/>
                <w:sz w:val="24"/>
                <w:szCs w:val="24"/>
              </w:rPr>
              <w:t>Promovo a difusão e partilha dos produtos culturais do trabalho</w:t>
            </w:r>
            <w:r w:rsidRPr="0028602D">
              <w:rPr>
                <w:rFonts w:ascii="Times New Roman" w:hAnsi="Times New Roman"/>
                <w:b/>
                <w:sz w:val="24"/>
                <w:szCs w:val="24"/>
              </w:rPr>
              <w:t xml:space="preserve"> com base numa lista de operações: </w:t>
            </w:r>
          </w:p>
        </w:tc>
        <w:tc>
          <w:tcPr>
            <w:tcW w:w="660" w:type="dxa"/>
            <w:tcBorders>
              <w:top w:val="single" w:sz="2" w:space="0" w:color="auto"/>
              <w:left w:val="double" w:sz="4" w:space="0" w:color="auto"/>
              <w:bottom w:val="single" w:sz="2" w:space="0" w:color="auto"/>
              <w:right w:val="double" w:sz="4" w:space="0" w:color="auto"/>
            </w:tcBorders>
            <w:shd w:val="clear" w:color="auto" w:fill="E0E0E0"/>
            <w:vAlign w:val="center"/>
          </w:tcPr>
          <w:p w:rsidR="00B63322" w:rsidRPr="0028602D" w:rsidRDefault="00B63322" w:rsidP="00B63322">
            <w:pPr>
              <w:spacing w:after="0"/>
              <w:jc w:val="center"/>
              <w:rPr>
                <w:rFonts w:ascii="Times New Roman" w:hAnsi="Times New Roman"/>
                <w:iCs/>
                <w:sz w:val="24"/>
                <w:szCs w:val="24"/>
              </w:rPr>
            </w:pPr>
          </w:p>
        </w:tc>
        <w:tc>
          <w:tcPr>
            <w:tcW w:w="660" w:type="dxa"/>
            <w:tcBorders>
              <w:top w:val="single" w:sz="2" w:space="0" w:color="auto"/>
              <w:left w:val="double" w:sz="4" w:space="0" w:color="auto"/>
              <w:bottom w:val="single" w:sz="2" w:space="0" w:color="auto"/>
              <w:right w:val="double" w:sz="4" w:space="0" w:color="auto"/>
            </w:tcBorders>
            <w:shd w:val="clear" w:color="auto" w:fill="E0E0E0"/>
            <w:vAlign w:val="center"/>
          </w:tcPr>
          <w:p w:rsidR="00B63322" w:rsidRPr="0028602D" w:rsidRDefault="00B63322" w:rsidP="00B63322">
            <w:pPr>
              <w:spacing w:after="0"/>
              <w:jc w:val="center"/>
              <w:rPr>
                <w:rFonts w:ascii="Times New Roman" w:hAnsi="Times New Roman"/>
                <w:iCs/>
                <w:sz w:val="24"/>
                <w:szCs w:val="24"/>
              </w:rPr>
            </w:pPr>
          </w:p>
        </w:tc>
        <w:tc>
          <w:tcPr>
            <w:tcW w:w="660" w:type="dxa"/>
            <w:tcBorders>
              <w:top w:val="single" w:sz="2" w:space="0" w:color="auto"/>
              <w:left w:val="double" w:sz="4" w:space="0" w:color="auto"/>
              <w:bottom w:val="single" w:sz="2" w:space="0" w:color="auto"/>
              <w:right w:val="double" w:sz="4" w:space="0" w:color="auto"/>
            </w:tcBorders>
            <w:shd w:val="clear" w:color="auto" w:fill="E0E0E0"/>
            <w:vAlign w:val="center"/>
          </w:tcPr>
          <w:p w:rsidR="00B63322" w:rsidRPr="0028602D" w:rsidRDefault="00B63322" w:rsidP="00B63322">
            <w:pPr>
              <w:spacing w:after="0"/>
              <w:jc w:val="center"/>
              <w:rPr>
                <w:rFonts w:ascii="Times New Roman" w:hAnsi="Times New Roman"/>
                <w:iCs/>
                <w:sz w:val="24"/>
                <w:szCs w:val="24"/>
              </w:rPr>
            </w:pPr>
          </w:p>
        </w:tc>
      </w:tr>
      <w:tr w:rsidR="00E01FA7" w:rsidRPr="0028602D" w:rsidTr="00B63322">
        <w:trPr>
          <w:cantSplit/>
        </w:trPr>
        <w:tc>
          <w:tcPr>
            <w:tcW w:w="8231" w:type="dxa"/>
            <w:tcBorders>
              <w:top w:val="single" w:sz="2" w:space="0" w:color="auto"/>
              <w:left w:val="double" w:sz="6" w:space="0" w:color="auto"/>
              <w:bottom w:val="single" w:sz="4" w:space="0" w:color="auto"/>
              <w:right w:val="nil"/>
            </w:tcBorders>
            <w:shd w:val="clear" w:color="auto" w:fill="auto"/>
          </w:tcPr>
          <w:p w:rsidR="00B63322" w:rsidRPr="0028602D" w:rsidRDefault="00B63322" w:rsidP="00B63322">
            <w:pPr>
              <w:spacing w:after="0"/>
              <w:jc w:val="both"/>
              <w:rPr>
                <w:rFonts w:ascii="Times New Roman" w:hAnsi="Times New Roman"/>
                <w:sz w:val="24"/>
                <w:szCs w:val="24"/>
              </w:rPr>
            </w:pPr>
            <w:r w:rsidRPr="0028602D">
              <w:rPr>
                <w:rFonts w:ascii="Times New Roman" w:hAnsi="Times New Roman"/>
                <w:bCs/>
                <w:sz w:val="24"/>
                <w:szCs w:val="24"/>
              </w:rPr>
              <w:t>1) Mostrar /dizer e descrever, explicar - apoio a apresentação e explicitação do trabalho desenvolvido acentuando os seus objetivos, os processos que levaram à sua concretização (como, com quem) e os resultados</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3</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31" w:type="dxa"/>
            <w:tcBorders>
              <w:top w:val="single" w:sz="4" w:space="0" w:color="auto"/>
              <w:left w:val="double" w:sz="6" w:space="0" w:color="auto"/>
              <w:bottom w:val="single" w:sz="4" w:space="0" w:color="auto"/>
              <w:right w:val="nil"/>
            </w:tcBorders>
            <w:shd w:val="clear" w:color="auto" w:fill="auto"/>
          </w:tcPr>
          <w:p w:rsidR="00B63322" w:rsidRPr="0028602D" w:rsidRDefault="00B63322" w:rsidP="00B63322">
            <w:pPr>
              <w:spacing w:after="0"/>
              <w:jc w:val="both"/>
              <w:rPr>
                <w:rFonts w:ascii="Times New Roman" w:hAnsi="Times New Roman"/>
                <w:bCs/>
                <w:sz w:val="24"/>
                <w:szCs w:val="24"/>
              </w:rPr>
            </w:pPr>
            <w:r w:rsidRPr="0028602D">
              <w:rPr>
                <w:rFonts w:ascii="Times New Roman" w:hAnsi="Times New Roman"/>
                <w:bCs/>
                <w:sz w:val="24"/>
                <w:szCs w:val="24"/>
              </w:rPr>
              <w:t xml:space="preserve">2) Questionar e comentar – dou a palavra ao grupo para questionar, comentar, partilhar pontos de vista, no sentido da construção partilhada de significados e tomada de consciência coletiva sobre os processos e os produtos. </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31" w:type="dxa"/>
            <w:tcBorders>
              <w:top w:val="nil"/>
              <w:left w:val="double" w:sz="6" w:space="0" w:color="auto"/>
              <w:bottom w:val="single" w:sz="4" w:space="0" w:color="auto"/>
              <w:right w:val="nil"/>
            </w:tcBorders>
            <w:shd w:val="clear" w:color="auto" w:fill="auto"/>
          </w:tcPr>
          <w:p w:rsidR="00B63322" w:rsidRPr="0028602D" w:rsidRDefault="00B63322" w:rsidP="00B63322">
            <w:pPr>
              <w:spacing w:after="0"/>
              <w:jc w:val="both"/>
              <w:rPr>
                <w:rFonts w:ascii="Times New Roman" w:hAnsi="Times New Roman"/>
                <w:bCs/>
                <w:color w:val="231F20"/>
                <w:sz w:val="24"/>
                <w:szCs w:val="24"/>
              </w:rPr>
            </w:pPr>
            <w:r w:rsidRPr="0028602D">
              <w:rPr>
                <w:rFonts w:ascii="Times New Roman" w:hAnsi="Times New Roman"/>
                <w:bCs/>
                <w:sz w:val="24"/>
                <w:szCs w:val="24"/>
              </w:rPr>
              <w:t xml:space="preserve">3) Avaliar – promovo a apreciação crítica do trabalho pelo grupo, construindo critérios relevantes para cada tipo de trabalho, no sentido de </w:t>
            </w:r>
            <w:r w:rsidRPr="0028602D">
              <w:rPr>
                <w:rFonts w:ascii="Times New Roman" w:hAnsi="Times New Roman"/>
                <w:bCs/>
                <w:color w:val="231F20"/>
                <w:sz w:val="24"/>
                <w:szCs w:val="24"/>
              </w:rPr>
              <w:t>aprender a avaliar objetivamente e a encontrar formas de resolver os problemas, responsabilizando o grupo pelo progresso de cada um.</w:t>
            </w:r>
          </w:p>
        </w:tc>
        <w:tc>
          <w:tcPr>
            <w:tcW w:w="660" w:type="dxa"/>
            <w:tcBorders>
              <w:top w:val="single" w:sz="2" w:space="0" w:color="auto"/>
              <w:left w:val="double" w:sz="4" w:space="0" w:color="auto"/>
              <w:bottom w:val="doub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2</w:t>
            </w:r>
          </w:p>
        </w:tc>
        <w:tc>
          <w:tcPr>
            <w:tcW w:w="660" w:type="dxa"/>
            <w:tcBorders>
              <w:top w:val="single" w:sz="2" w:space="0" w:color="auto"/>
              <w:left w:val="double" w:sz="4" w:space="0" w:color="auto"/>
              <w:bottom w:val="doub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2</w:t>
            </w:r>
          </w:p>
        </w:tc>
        <w:tc>
          <w:tcPr>
            <w:tcW w:w="660" w:type="dxa"/>
            <w:tcBorders>
              <w:top w:val="single" w:sz="2" w:space="0" w:color="auto"/>
              <w:left w:val="double" w:sz="4" w:space="0" w:color="auto"/>
              <w:bottom w:val="doub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2</w:t>
            </w:r>
          </w:p>
        </w:tc>
      </w:tr>
      <w:tr w:rsidR="00E01FA7" w:rsidRPr="0028602D" w:rsidTr="00B63322">
        <w:trPr>
          <w:cantSplit/>
          <w:trHeight w:val="745"/>
        </w:trPr>
        <w:tc>
          <w:tcPr>
            <w:tcW w:w="8231" w:type="dxa"/>
            <w:tcBorders>
              <w:top w:val="single" w:sz="4" w:space="0" w:color="auto"/>
              <w:left w:val="double" w:sz="6" w:space="0" w:color="auto"/>
              <w:bottom w:val="double" w:sz="4" w:space="0" w:color="auto"/>
              <w:right w:val="nil"/>
            </w:tcBorders>
            <w:shd w:val="clear" w:color="auto" w:fill="auto"/>
          </w:tcPr>
          <w:p w:rsidR="00B63322" w:rsidRPr="0028602D" w:rsidRDefault="00B63322" w:rsidP="00B63322">
            <w:pPr>
              <w:spacing w:after="0"/>
              <w:jc w:val="both"/>
              <w:rPr>
                <w:rFonts w:ascii="Times New Roman" w:hAnsi="Times New Roman"/>
                <w:bCs/>
                <w:color w:val="231F20"/>
                <w:sz w:val="24"/>
                <w:szCs w:val="24"/>
              </w:rPr>
            </w:pPr>
            <w:r w:rsidRPr="0028602D">
              <w:rPr>
                <w:rFonts w:ascii="Times New Roman" w:hAnsi="Times New Roman"/>
                <w:bCs/>
                <w:sz w:val="24"/>
                <w:szCs w:val="24"/>
              </w:rPr>
              <w:t xml:space="preserve">4) Produzir ideias para melhorar o trabalho – promovo a explicitação de ideias para melhorar, complementar ou desenvolver o trabalho apresentado, no sentido de assegurar o desenvolvimento das aprendizagens em cooperação. </w:t>
            </w:r>
          </w:p>
        </w:tc>
        <w:tc>
          <w:tcPr>
            <w:tcW w:w="660" w:type="dxa"/>
            <w:tcBorders>
              <w:top w:val="double" w:sz="4" w:space="0" w:color="auto"/>
              <w:left w:val="double" w:sz="4" w:space="0" w:color="auto"/>
              <w:bottom w:val="doub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2</w:t>
            </w:r>
          </w:p>
        </w:tc>
        <w:tc>
          <w:tcPr>
            <w:tcW w:w="660" w:type="dxa"/>
            <w:tcBorders>
              <w:top w:val="double" w:sz="4" w:space="0" w:color="auto"/>
              <w:left w:val="double" w:sz="4" w:space="0" w:color="auto"/>
              <w:bottom w:val="doub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2</w:t>
            </w:r>
          </w:p>
        </w:tc>
        <w:tc>
          <w:tcPr>
            <w:tcW w:w="660" w:type="dxa"/>
            <w:tcBorders>
              <w:top w:val="double" w:sz="4" w:space="0" w:color="auto"/>
              <w:left w:val="double" w:sz="4" w:space="0" w:color="auto"/>
              <w:bottom w:val="doub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2</w:t>
            </w:r>
          </w:p>
        </w:tc>
      </w:tr>
    </w:tbl>
    <w:p w:rsidR="00B63322" w:rsidRPr="0028602D" w:rsidRDefault="00B63322" w:rsidP="00B63322">
      <w:pPr>
        <w:spacing w:after="0"/>
        <w:rPr>
          <w:rFonts w:ascii="Times New Roman" w:hAnsi="Times New Roman"/>
          <w:sz w:val="24"/>
          <w:szCs w:val="24"/>
        </w:rPr>
      </w:pPr>
    </w:p>
    <w:tbl>
      <w:tblPr>
        <w:tblW w:w="10211" w:type="dxa"/>
        <w:tblInd w:w="-781" w:type="dxa"/>
        <w:tblLayout w:type="fixed"/>
        <w:tblCellMar>
          <w:left w:w="70" w:type="dxa"/>
          <w:right w:w="70" w:type="dxa"/>
        </w:tblCellMar>
        <w:tblLook w:val="0000" w:firstRow="0" w:lastRow="0" w:firstColumn="0" w:lastColumn="0" w:noHBand="0" w:noVBand="0"/>
      </w:tblPr>
      <w:tblGrid>
        <w:gridCol w:w="8231"/>
        <w:gridCol w:w="660"/>
        <w:gridCol w:w="660"/>
        <w:gridCol w:w="660"/>
      </w:tblGrid>
      <w:tr w:rsidR="00E01FA7" w:rsidRPr="0028602D" w:rsidTr="00B63322">
        <w:trPr>
          <w:cantSplit/>
          <w:trHeight w:val="1320"/>
        </w:trPr>
        <w:tc>
          <w:tcPr>
            <w:tcW w:w="8231" w:type="dxa"/>
            <w:tcBorders>
              <w:top w:val="double" w:sz="4" w:space="0" w:color="auto"/>
              <w:left w:val="double" w:sz="4" w:space="0" w:color="auto"/>
              <w:right w:val="nil"/>
            </w:tcBorders>
            <w:shd w:val="clear" w:color="auto" w:fill="BFBFBF"/>
            <w:vAlign w:val="center"/>
          </w:tcPr>
          <w:p w:rsidR="00B63322" w:rsidRPr="0028602D" w:rsidRDefault="00B63322" w:rsidP="00B63322">
            <w:pPr>
              <w:spacing w:after="0"/>
              <w:rPr>
                <w:rFonts w:ascii="Times New Roman" w:hAnsi="Times New Roman"/>
                <w:b/>
                <w:sz w:val="24"/>
                <w:szCs w:val="24"/>
                <w:u w:val="single"/>
              </w:rPr>
            </w:pPr>
            <w:r w:rsidRPr="0028602D">
              <w:rPr>
                <w:rFonts w:ascii="Times New Roman" w:hAnsi="Times New Roman"/>
                <w:sz w:val="24"/>
                <w:szCs w:val="24"/>
                <w:u w:val="single"/>
              </w:rPr>
              <w:t xml:space="preserve">TRABALHO CURRICULAR COMPARTICIPADO PELO GRUPO / ANIMAÇÃO CULTURAL </w:t>
            </w:r>
          </w:p>
        </w:tc>
        <w:tc>
          <w:tcPr>
            <w:tcW w:w="660" w:type="dxa"/>
            <w:tcBorders>
              <w:top w:val="double" w:sz="4" w:space="0" w:color="auto"/>
              <w:left w:val="double" w:sz="4" w:space="0" w:color="auto"/>
              <w:bottom w:val="single" w:sz="18" w:space="0" w:color="auto"/>
              <w:right w:val="double" w:sz="4" w:space="0" w:color="auto"/>
            </w:tcBorders>
            <w:shd w:val="clear" w:color="auto" w:fill="D9D9D9"/>
            <w:textDirection w:val="btLr"/>
            <w:vAlign w:val="center"/>
          </w:tcPr>
          <w:p w:rsidR="00B63322" w:rsidRPr="0028602D" w:rsidRDefault="00B63322" w:rsidP="00B63322">
            <w:pPr>
              <w:spacing w:after="0"/>
              <w:ind w:left="113" w:right="113"/>
              <w:jc w:val="center"/>
              <w:rPr>
                <w:rFonts w:ascii="Times New Roman" w:hAnsi="Times New Roman"/>
                <w:b/>
                <w:bCs/>
                <w:sz w:val="24"/>
                <w:szCs w:val="24"/>
              </w:rPr>
            </w:pPr>
            <w:r w:rsidRPr="0028602D">
              <w:rPr>
                <w:rFonts w:ascii="Times New Roman" w:hAnsi="Times New Roman"/>
                <w:b/>
                <w:bCs/>
                <w:sz w:val="24"/>
                <w:szCs w:val="24"/>
              </w:rPr>
              <w:t xml:space="preserve">1ª </w:t>
            </w:r>
            <w:r w:rsidRPr="0028602D">
              <w:rPr>
                <w:rFonts w:ascii="Times New Roman" w:hAnsi="Times New Roman"/>
                <w:bCs/>
                <w:sz w:val="24"/>
                <w:szCs w:val="24"/>
              </w:rPr>
              <w:t>Recolha</w:t>
            </w:r>
          </w:p>
        </w:tc>
        <w:tc>
          <w:tcPr>
            <w:tcW w:w="660" w:type="dxa"/>
            <w:tcBorders>
              <w:top w:val="double" w:sz="4" w:space="0" w:color="auto"/>
              <w:left w:val="double" w:sz="4" w:space="0" w:color="auto"/>
              <w:bottom w:val="single" w:sz="18" w:space="0" w:color="auto"/>
              <w:right w:val="double" w:sz="4" w:space="0" w:color="auto"/>
            </w:tcBorders>
            <w:shd w:val="clear" w:color="auto" w:fill="D9D9D9"/>
            <w:textDirection w:val="btLr"/>
            <w:vAlign w:val="center"/>
          </w:tcPr>
          <w:p w:rsidR="00B63322" w:rsidRPr="0028602D" w:rsidRDefault="00B63322" w:rsidP="00B63322">
            <w:pPr>
              <w:spacing w:after="0"/>
              <w:ind w:left="113" w:right="113"/>
              <w:jc w:val="center"/>
              <w:rPr>
                <w:rFonts w:ascii="Times New Roman" w:hAnsi="Times New Roman"/>
                <w:b/>
                <w:bCs/>
                <w:sz w:val="24"/>
                <w:szCs w:val="24"/>
              </w:rPr>
            </w:pPr>
            <w:r w:rsidRPr="0028602D">
              <w:rPr>
                <w:rFonts w:ascii="Times New Roman" w:hAnsi="Times New Roman"/>
                <w:b/>
                <w:bCs/>
                <w:sz w:val="24"/>
                <w:szCs w:val="24"/>
              </w:rPr>
              <w:t xml:space="preserve">2ª </w:t>
            </w:r>
            <w:r w:rsidRPr="0028602D">
              <w:rPr>
                <w:rFonts w:ascii="Times New Roman" w:hAnsi="Times New Roman"/>
                <w:bCs/>
                <w:sz w:val="24"/>
                <w:szCs w:val="24"/>
              </w:rPr>
              <w:t>Recolha</w:t>
            </w:r>
          </w:p>
        </w:tc>
        <w:tc>
          <w:tcPr>
            <w:tcW w:w="660" w:type="dxa"/>
            <w:tcBorders>
              <w:top w:val="double" w:sz="4" w:space="0" w:color="auto"/>
              <w:left w:val="double" w:sz="4" w:space="0" w:color="auto"/>
              <w:bottom w:val="single" w:sz="18" w:space="0" w:color="auto"/>
              <w:right w:val="double" w:sz="4" w:space="0" w:color="auto"/>
            </w:tcBorders>
            <w:shd w:val="clear" w:color="auto" w:fill="D9D9D9"/>
            <w:textDirection w:val="btLr"/>
            <w:vAlign w:val="center"/>
          </w:tcPr>
          <w:p w:rsidR="00B63322" w:rsidRPr="0028602D" w:rsidRDefault="00B63322" w:rsidP="00B63322">
            <w:pPr>
              <w:spacing w:after="0"/>
              <w:ind w:left="113" w:right="113"/>
              <w:jc w:val="center"/>
              <w:rPr>
                <w:rFonts w:ascii="Times New Roman" w:hAnsi="Times New Roman"/>
                <w:b/>
                <w:bCs/>
                <w:sz w:val="24"/>
                <w:szCs w:val="24"/>
              </w:rPr>
            </w:pPr>
            <w:r w:rsidRPr="0028602D">
              <w:rPr>
                <w:rFonts w:ascii="Times New Roman" w:hAnsi="Times New Roman"/>
                <w:b/>
                <w:bCs/>
                <w:sz w:val="24"/>
                <w:szCs w:val="24"/>
              </w:rPr>
              <w:t xml:space="preserve">3ª </w:t>
            </w:r>
            <w:r w:rsidRPr="0028602D">
              <w:rPr>
                <w:rFonts w:ascii="Times New Roman" w:hAnsi="Times New Roman"/>
                <w:bCs/>
                <w:sz w:val="24"/>
                <w:szCs w:val="24"/>
              </w:rPr>
              <w:t>Recolha</w:t>
            </w:r>
          </w:p>
        </w:tc>
      </w:tr>
      <w:tr w:rsidR="00E01FA7" w:rsidRPr="0028602D" w:rsidTr="00B63322">
        <w:trPr>
          <w:cantSplit/>
        </w:trPr>
        <w:tc>
          <w:tcPr>
            <w:tcW w:w="8231" w:type="dxa"/>
            <w:tcBorders>
              <w:top w:val="single" w:sz="18" w:space="0" w:color="auto"/>
              <w:left w:val="double" w:sz="6" w:space="0" w:color="auto"/>
              <w:bottom w:val="single" w:sz="4" w:space="0" w:color="auto"/>
              <w:right w:val="nil"/>
            </w:tcBorders>
            <w:shd w:val="clear" w:color="auto" w:fill="auto"/>
          </w:tcPr>
          <w:p w:rsidR="00B63322" w:rsidRPr="0028602D" w:rsidRDefault="00B63322" w:rsidP="00B63322">
            <w:pPr>
              <w:spacing w:after="0" w:line="240" w:lineRule="auto"/>
              <w:jc w:val="both"/>
              <w:rPr>
                <w:rFonts w:ascii="Times New Roman" w:hAnsi="Times New Roman"/>
                <w:sz w:val="24"/>
                <w:szCs w:val="24"/>
              </w:rPr>
            </w:pPr>
            <w:r w:rsidRPr="0028602D">
              <w:rPr>
                <w:rFonts w:ascii="Times New Roman" w:hAnsi="Times New Roman"/>
                <w:sz w:val="24"/>
                <w:szCs w:val="24"/>
              </w:rPr>
              <w:t>Tenho uma rotina semanal consistente de atividades de animação cultural e trabalho coletivo nas várias áreas do currículo (Leitura de histórias e dramatizações; Cultura alimentar; Correspondência; Conferências; Expressão musical; Expressão motora; Relatos /balanço das visitas de estudo; trabalho de texto; conceitos matemáticos e de ciências da natureza).</w:t>
            </w:r>
          </w:p>
        </w:tc>
        <w:tc>
          <w:tcPr>
            <w:tcW w:w="660" w:type="dxa"/>
            <w:tcBorders>
              <w:top w:val="single" w:sz="18"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18"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18"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31" w:type="dxa"/>
            <w:tcBorders>
              <w:top w:val="nil"/>
              <w:left w:val="double" w:sz="6" w:space="0" w:color="auto"/>
              <w:bottom w:val="single" w:sz="4" w:space="0" w:color="auto"/>
              <w:right w:val="nil"/>
            </w:tcBorders>
            <w:shd w:val="clear" w:color="auto" w:fill="auto"/>
          </w:tcPr>
          <w:p w:rsidR="00B63322" w:rsidRPr="0028602D" w:rsidRDefault="00B63322" w:rsidP="00B63322">
            <w:pPr>
              <w:spacing w:after="0" w:line="240" w:lineRule="auto"/>
              <w:jc w:val="both"/>
              <w:rPr>
                <w:rFonts w:ascii="Times New Roman" w:hAnsi="Times New Roman"/>
                <w:sz w:val="24"/>
                <w:szCs w:val="24"/>
              </w:rPr>
            </w:pPr>
            <w:r w:rsidRPr="0028602D">
              <w:rPr>
                <w:rFonts w:ascii="Times New Roman" w:hAnsi="Times New Roman"/>
                <w:sz w:val="24"/>
                <w:szCs w:val="24"/>
              </w:rPr>
              <w:t xml:space="preserve">Promovo as visitas de estudo regulares como forma de relação com o meio, enriquecimento das aprendizagens (observação, questionamento, recolha de informação, contacto com áreas diversas da atividade humana) e interpelação do meio.   </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Pr>
        <w:tc>
          <w:tcPr>
            <w:tcW w:w="8231" w:type="dxa"/>
            <w:tcBorders>
              <w:top w:val="nil"/>
              <w:left w:val="double" w:sz="6" w:space="0" w:color="auto"/>
              <w:bottom w:val="single" w:sz="4" w:space="0" w:color="auto"/>
              <w:right w:val="nil"/>
            </w:tcBorders>
            <w:shd w:val="clear" w:color="auto" w:fill="auto"/>
          </w:tcPr>
          <w:p w:rsidR="00B63322" w:rsidRPr="0028602D" w:rsidRDefault="00B63322" w:rsidP="00B63322">
            <w:pPr>
              <w:spacing w:after="0" w:line="240" w:lineRule="auto"/>
              <w:jc w:val="both"/>
              <w:rPr>
                <w:rFonts w:ascii="Times New Roman" w:hAnsi="Times New Roman"/>
                <w:sz w:val="24"/>
                <w:szCs w:val="24"/>
              </w:rPr>
            </w:pPr>
            <w:r w:rsidRPr="0028602D">
              <w:rPr>
                <w:rFonts w:ascii="Times New Roman" w:hAnsi="Times New Roman"/>
                <w:sz w:val="24"/>
                <w:szCs w:val="24"/>
              </w:rPr>
              <w:t>Promovo a vinda de pais e elementos da comunidade à sala para partilharem saberes com o grupo</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single" w:sz="2"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r w:rsidR="00E01FA7" w:rsidRPr="0028602D" w:rsidTr="00B63322">
        <w:trPr>
          <w:cantSplit/>
          <w:trHeight w:val="670"/>
        </w:trPr>
        <w:tc>
          <w:tcPr>
            <w:tcW w:w="8231" w:type="dxa"/>
            <w:tcBorders>
              <w:top w:val="nil"/>
              <w:left w:val="double" w:sz="6" w:space="0" w:color="auto"/>
              <w:bottom w:val="double" w:sz="4" w:space="0" w:color="auto"/>
              <w:right w:val="nil"/>
            </w:tcBorders>
            <w:shd w:val="clear" w:color="auto" w:fill="auto"/>
          </w:tcPr>
          <w:p w:rsidR="00B63322" w:rsidRPr="0028602D" w:rsidRDefault="00B63322" w:rsidP="00B63322">
            <w:pPr>
              <w:spacing w:after="0" w:line="240" w:lineRule="auto"/>
              <w:jc w:val="both"/>
              <w:rPr>
                <w:rFonts w:ascii="Times New Roman" w:hAnsi="Times New Roman"/>
                <w:sz w:val="24"/>
                <w:szCs w:val="24"/>
              </w:rPr>
            </w:pPr>
            <w:r w:rsidRPr="0028602D">
              <w:rPr>
                <w:rFonts w:ascii="Times New Roman" w:hAnsi="Times New Roman"/>
                <w:sz w:val="24"/>
                <w:szCs w:val="24"/>
              </w:rPr>
              <w:t xml:space="preserve">Promovo a comemoração de datas festivas significativas da comunidade como forma de revitalização do património cultural, planeando com o grupo a sua operacionalização. </w:t>
            </w:r>
          </w:p>
        </w:tc>
        <w:tc>
          <w:tcPr>
            <w:tcW w:w="660" w:type="dxa"/>
            <w:tcBorders>
              <w:top w:val="single" w:sz="2" w:space="0" w:color="auto"/>
              <w:left w:val="double" w:sz="4" w:space="0" w:color="auto"/>
              <w:bottom w:val="doub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double" w:sz="4" w:space="0" w:color="auto"/>
              <w:right w:val="double" w:sz="4" w:space="0" w:color="auto"/>
            </w:tcBorders>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c>
          <w:tcPr>
            <w:tcW w:w="660" w:type="dxa"/>
            <w:tcBorders>
              <w:top w:val="single" w:sz="2" w:space="0" w:color="auto"/>
              <w:left w:val="double" w:sz="4" w:space="0" w:color="auto"/>
              <w:bottom w:val="double" w:sz="4" w:space="0" w:color="auto"/>
              <w:right w:val="double" w:sz="4" w:space="0" w:color="auto"/>
            </w:tcBorders>
            <w:shd w:val="clear" w:color="auto" w:fill="auto"/>
            <w:vAlign w:val="center"/>
          </w:tcPr>
          <w:p w:rsidR="00B63322" w:rsidRPr="0028602D" w:rsidRDefault="00B63322" w:rsidP="00B63322">
            <w:pPr>
              <w:spacing w:after="0"/>
              <w:jc w:val="center"/>
              <w:rPr>
                <w:rFonts w:ascii="Times New Roman" w:hAnsi="Times New Roman"/>
                <w:iCs/>
                <w:sz w:val="24"/>
                <w:szCs w:val="24"/>
              </w:rPr>
            </w:pPr>
            <w:r w:rsidRPr="0028602D">
              <w:rPr>
                <w:rFonts w:ascii="Times New Roman" w:hAnsi="Times New Roman"/>
                <w:iCs/>
                <w:sz w:val="24"/>
                <w:szCs w:val="24"/>
              </w:rPr>
              <w:t>4</w:t>
            </w:r>
          </w:p>
        </w:tc>
      </w:tr>
    </w:tbl>
    <w:p w:rsidR="00B63322" w:rsidRPr="0028602D" w:rsidRDefault="00B63322" w:rsidP="00B63322">
      <w:pPr>
        <w:rPr>
          <w:rFonts w:ascii="Times New Roman" w:hAnsi="Times New Roman" w:cs="Times New Roman"/>
          <w:sz w:val="24"/>
          <w:szCs w:val="24"/>
        </w:rPr>
      </w:pPr>
      <w:r w:rsidRPr="0028602D">
        <w:rPr>
          <w:rFonts w:ascii="Times New Roman" w:hAnsi="Times New Roman" w:cs="Times New Roman"/>
          <w:b/>
          <w:sz w:val="24"/>
          <w:szCs w:val="24"/>
          <w:u w:val="single"/>
        </w:rPr>
        <w:lastRenderedPageBreak/>
        <w:t>Anexo 6</w:t>
      </w:r>
    </w:p>
    <w:p w:rsidR="00B63322" w:rsidRPr="0028602D" w:rsidRDefault="00B63322" w:rsidP="00B63322">
      <w:pPr>
        <w:rPr>
          <w:rFonts w:ascii="Times New Roman" w:hAnsi="Times New Roman" w:cs="Times New Roman"/>
          <w:sz w:val="24"/>
          <w:szCs w:val="24"/>
          <w:u w:val="single"/>
        </w:rPr>
      </w:pPr>
      <w:r w:rsidRPr="0028602D">
        <w:rPr>
          <w:rFonts w:ascii="Times New Roman" w:hAnsi="Times New Roman" w:cs="Times New Roman"/>
          <w:sz w:val="24"/>
          <w:szCs w:val="24"/>
          <w:u w:val="single"/>
        </w:rPr>
        <w:t>Excerto da Planificação Diária (1º ciclo) de dia 30/11/2011 (Trabalho grupo – MAB)</w:t>
      </w:r>
    </w:p>
    <w:tbl>
      <w:tblPr>
        <w:tblW w:w="77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121"/>
        <w:gridCol w:w="160"/>
        <w:gridCol w:w="4483"/>
        <w:gridCol w:w="160"/>
        <w:gridCol w:w="1796"/>
      </w:tblGrid>
      <w:tr w:rsidR="00E01FA7" w:rsidRPr="0028602D" w:rsidTr="00B63322">
        <w:trPr>
          <w:cantSplit/>
          <w:trHeight w:val="1109"/>
        </w:trPr>
        <w:tc>
          <w:tcPr>
            <w:tcW w:w="1121" w:type="dxa"/>
            <w:vMerge w:val="restart"/>
            <w:vAlign w:val="center"/>
          </w:tcPr>
          <w:p w:rsidR="00B63322" w:rsidRPr="0028602D" w:rsidRDefault="00B63322" w:rsidP="00B63322">
            <w:pPr>
              <w:spacing w:after="0" w:line="240" w:lineRule="auto"/>
              <w:jc w:val="center"/>
              <w:rPr>
                <w:rFonts w:ascii="Times New Roman" w:hAnsi="Times New Roman"/>
                <w:sz w:val="18"/>
                <w:szCs w:val="18"/>
                <w:lang w:eastAsia="pt-PT"/>
              </w:rPr>
            </w:pPr>
            <w:r w:rsidRPr="0028602D">
              <w:rPr>
                <w:rFonts w:ascii="Times New Roman" w:hAnsi="Times New Roman"/>
                <w:sz w:val="18"/>
                <w:szCs w:val="18"/>
                <w:lang w:eastAsia="pt-PT"/>
              </w:rPr>
              <w:br w:type="page"/>
            </w:r>
            <w:r w:rsidRPr="0028602D">
              <w:rPr>
                <w:rFonts w:ascii="Arial" w:hAnsi="Arial"/>
                <w:noProof/>
                <w:sz w:val="18"/>
                <w:szCs w:val="18"/>
                <w:lang w:eastAsia="pt-PT"/>
              </w:rPr>
              <w:drawing>
                <wp:inline distT="0" distB="0" distL="0" distR="0" wp14:anchorId="6F2C61A0" wp14:editId="14AA219A">
                  <wp:extent cx="800100" cy="781050"/>
                  <wp:effectExtent l="0" t="0" r="0" b="0"/>
                  <wp:docPr id="108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69"/>
                          <a:stretch>
                            <a:fillRect/>
                          </a:stretch>
                        </pic:blipFill>
                        <pic:spPr bwMode="auto">
                          <a:xfrm>
                            <a:off x="0" y="0"/>
                            <a:ext cx="800100" cy="781050"/>
                          </a:xfrm>
                          <a:prstGeom prst="rect">
                            <a:avLst/>
                          </a:prstGeom>
                          <a:noFill/>
                          <a:ln>
                            <a:noFill/>
                          </a:ln>
                        </pic:spPr>
                      </pic:pic>
                    </a:graphicData>
                  </a:graphic>
                </wp:inline>
              </w:drawing>
            </w:r>
          </w:p>
        </w:tc>
        <w:tc>
          <w:tcPr>
            <w:tcW w:w="160" w:type="dxa"/>
            <w:vMerge w:val="restart"/>
            <w:tcBorders>
              <w:top w:val="nil"/>
              <w:left w:val="nil"/>
              <w:bottom w:val="nil"/>
              <w:right w:val="nil"/>
            </w:tcBorders>
          </w:tcPr>
          <w:p w:rsidR="00B63322" w:rsidRPr="0028602D" w:rsidRDefault="00B63322" w:rsidP="00B63322">
            <w:pPr>
              <w:spacing w:after="0" w:line="240" w:lineRule="auto"/>
              <w:rPr>
                <w:rFonts w:ascii="Arial" w:hAnsi="Arial"/>
                <w:sz w:val="18"/>
                <w:szCs w:val="18"/>
                <w:lang w:eastAsia="pt-PT"/>
              </w:rPr>
            </w:pPr>
          </w:p>
        </w:tc>
        <w:tc>
          <w:tcPr>
            <w:tcW w:w="4483" w:type="dxa"/>
            <w:vMerge w:val="restart"/>
            <w:shd w:val="pct25" w:color="000000" w:fill="FFFFFF"/>
            <w:vAlign w:val="center"/>
          </w:tcPr>
          <w:p w:rsidR="00B63322" w:rsidRPr="0028602D" w:rsidRDefault="00B63322" w:rsidP="00B63322">
            <w:pPr>
              <w:spacing w:after="0" w:line="240" w:lineRule="auto"/>
              <w:jc w:val="center"/>
              <w:rPr>
                <w:rFonts w:ascii="Arial Black" w:hAnsi="Arial Black"/>
                <w:sz w:val="18"/>
                <w:szCs w:val="18"/>
                <w:lang w:eastAsia="pt-PT"/>
              </w:rPr>
            </w:pPr>
            <w:r w:rsidRPr="0028602D">
              <w:rPr>
                <w:rFonts w:ascii="Arial Black" w:hAnsi="Arial Black"/>
                <w:sz w:val="18"/>
                <w:szCs w:val="18"/>
                <w:lang w:eastAsia="pt-PT"/>
              </w:rPr>
              <w:t>Mestrado em Educação Pré-escolar e Ensino do 1º Ciclo do Ensino Básico</w:t>
            </w:r>
          </w:p>
          <w:p w:rsidR="00B63322" w:rsidRPr="0028602D" w:rsidRDefault="00B63322" w:rsidP="00B63322">
            <w:pPr>
              <w:keepNext/>
              <w:spacing w:after="0" w:line="240" w:lineRule="auto"/>
              <w:jc w:val="center"/>
              <w:outlineLvl w:val="2"/>
              <w:rPr>
                <w:rFonts w:ascii="Arial Black" w:hAnsi="Arial Black"/>
                <w:sz w:val="18"/>
                <w:szCs w:val="18"/>
                <w:lang w:eastAsia="pt-PT"/>
              </w:rPr>
            </w:pPr>
            <w:r w:rsidRPr="0028602D">
              <w:rPr>
                <w:rFonts w:ascii="Arial Black" w:hAnsi="Arial Black"/>
                <w:sz w:val="18"/>
                <w:szCs w:val="18"/>
                <w:lang w:eastAsia="pt-PT"/>
              </w:rPr>
              <w:t>Prática de Ensino Supervisionada em 1º CEB</w:t>
            </w:r>
          </w:p>
          <w:p w:rsidR="00B63322" w:rsidRPr="0028602D" w:rsidRDefault="00B63322" w:rsidP="00B63322">
            <w:pPr>
              <w:keepNext/>
              <w:spacing w:after="0" w:line="240" w:lineRule="auto"/>
              <w:jc w:val="center"/>
              <w:outlineLvl w:val="0"/>
              <w:rPr>
                <w:rFonts w:ascii="Book Antiqua" w:hAnsi="Book Antiqua"/>
                <w:i/>
                <w:sz w:val="18"/>
                <w:szCs w:val="18"/>
                <w:lang w:eastAsia="pt-PT"/>
              </w:rPr>
            </w:pPr>
            <w:r w:rsidRPr="0028602D">
              <w:rPr>
                <w:rFonts w:ascii="Book Antiqua" w:hAnsi="Book Antiqua"/>
                <w:i/>
                <w:sz w:val="18"/>
                <w:szCs w:val="18"/>
                <w:lang w:eastAsia="pt-PT"/>
              </w:rPr>
              <w:t>2011/2012</w:t>
            </w:r>
          </w:p>
          <w:p w:rsidR="00B63322" w:rsidRPr="0028602D" w:rsidRDefault="00B63322" w:rsidP="00B63322">
            <w:pPr>
              <w:keepNext/>
              <w:spacing w:after="0" w:line="240" w:lineRule="auto"/>
              <w:jc w:val="center"/>
              <w:outlineLvl w:val="0"/>
              <w:rPr>
                <w:rFonts w:ascii="Book Antiqua" w:hAnsi="Book Antiqua"/>
                <w:b/>
                <w:i/>
                <w:sz w:val="18"/>
                <w:szCs w:val="18"/>
                <w:lang w:eastAsia="pt-PT"/>
              </w:rPr>
            </w:pPr>
            <w:r w:rsidRPr="0028602D">
              <w:rPr>
                <w:rFonts w:ascii="Book Antiqua" w:hAnsi="Book Antiqua"/>
                <w:b/>
                <w:i/>
                <w:sz w:val="18"/>
                <w:szCs w:val="18"/>
                <w:lang w:eastAsia="pt-PT"/>
              </w:rPr>
              <w:t xml:space="preserve">Planificação diária Cooperada                                </w:t>
            </w:r>
          </w:p>
        </w:tc>
        <w:tc>
          <w:tcPr>
            <w:tcW w:w="160" w:type="dxa"/>
            <w:tcBorders>
              <w:top w:val="nil"/>
              <w:left w:val="nil"/>
              <w:bottom w:val="nil"/>
              <w:right w:val="nil"/>
            </w:tcBorders>
          </w:tcPr>
          <w:p w:rsidR="00B63322" w:rsidRPr="0028602D" w:rsidRDefault="00B63322" w:rsidP="00B63322">
            <w:pPr>
              <w:spacing w:after="0" w:line="240" w:lineRule="auto"/>
              <w:rPr>
                <w:rFonts w:ascii="Arial" w:hAnsi="Arial"/>
                <w:sz w:val="18"/>
                <w:szCs w:val="18"/>
                <w:lang w:eastAsia="pt-PT"/>
              </w:rPr>
            </w:pPr>
          </w:p>
        </w:tc>
        <w:tc>
          <w:tcPr>
            <w:tcW w:w="1796" w:type="dxa"/>
            <w:vMerge w:val="restart"/>
            <w:vAlign w:val="center"/>
          </w:tcPr>
          <w:p w:rsidR="00B63322" w:rsidRPr="0028602D" w:rsidRDefault="00B63322" w:rsidP="00B63322">
            <w:pPr>
              <w:spacing w:after="0" w:line="240" w:lineRule="auto"/>
              <w:jc w:val="both"/>
              <w:rPr>
                <w:rFonts w:ascii="Arial" w:hAnsi="Arial"/>
                <w:sz w:val="18"/>
                <w:szCs w:val="18"/>
                <w:lang w:eastAsia="pt-PT"/>
              </w:rPr>
            </w:pPr>
          </w:p>
          <w:p w:rsidR="00B63322" w:rsidRPr="0028602D" w:rsidRDefault="00B63322" w:rsidP="00B63322">
            <w:pPr>
              <w:spacing w:after="0" w:line="360" w:lineRule="auto"/>
              <w:jc w:val="both"/>
              <w:rPr>
                <w:rFonts w:ascii="Arial" w:hAnsi="Arial"/>
                <w:sz w:val="18"/>
                <w:szCs w:val="18"/>
                <w:lang w:eastAsia="pt-PT"/>
              </w:rPr>
            </w:pPr>
            <w:r w:rsidRPr="0028602D">
              <w:rPr>
                <w:rFonts w:ascii="Arial" w:hAnsi="Arial"/>
                <w:b/>
                <w:sz w:val="18"/>
                <w:szCs w:val="18"/>
                <w:lang w:eastAsia="pt-PT"/>
              </w:rPr>
              <w:t>Dia</w:t>
            </w:r>
            <w:r w:rsidRPr="0028602D">
              <w:rPr>
                <w:rFonts w:ascii="Arial" w:hAnsi="Arial"/>
                <w:sz w:val="18"/>
                <w:szCs w:val="18"/>
                <w:lang w:eastAsia="pt-PT"/>
              </w:rPr>
              <w:t>: 30/11/2011</w:t>
            </w:r>
          </w:p>
          <w:p w:rsidR="00B63322" w:rsidRPr="0028602D" w:rsidRDefault="00B63322" w:rsidP="00B63322">
            <w:pPr>
              <w:spacing w:after="0" w:line="360" w:lineRule="auto"/>
              <w:jc w:val="both"/>
              <w:rPr>
                <w:rFonts w:ascii="Arial" w:hAnsi="Arial"/>
                <w:sz w:val="18"/>
                <w:szCs w:val="18"/>
                <w:lang w:eastAsia="pt-PT"/>
              </w:rPr>
            </w:pPr>
            <w:r w:rsidRPr="0028602D">
              <w:rPr>
                <w:rFonts w:ascii="Arial" w:hAnsi="Arial"/>
                <w:b/>
                <w:sz w:val="18"/>
                <w:szCs w:val="18"/>
                <w:lang w:eastAsia="pt-PT"/>
              </w:rPr>
              <w:t>Horas: 09:00h às 15:30h</w:t>
            </w:r>
          </w:p>
          <w:p w:rsidR="00B63322" w:rsidRPr="0028602D" w:rsidRDefault="00B63322" w:rsidP="00B63322">
            <w:pPr>
              <w:spacing w:after="0" w:line="360" w:lineRule="auto"/>
              <w:jc w:val="both"/>
              <w:rPr>
                <w:rFonts w:ascii="Arial" w:hAnsi="Arial"/>
                <w:sz w:val="18"/>
                <w:szCs w:val="18"/>
                <w:lang w:eastAsia="pt-PT"/>
              </w:rPr>
            </w:pPr>
            <w:r w:rsidRPr="0028602D">
              <w:rPr>
                <w:rFonts w:ascii="Arial" w:hAnsi="Arial"/>
                <w:sz w:val="18"/>
                <w:szCs w:val="18"/>
                <w:lang w:eastAsia="pt-PT"/>
              </w:rPr>
              <w:t xml:space="preserve">                 </w:t>
            </w:r>
          </w:p>
          <w:p w:rsidR="00B63322" w:rsidRPr="0028602D" w:rsidRDefault="00B63322" w:rsidP="00B63322">
            <w:pPr>
              <w:spacing w:after="0" w:line="360" w:lineRule="auto"/>
              <w:jc w:val="both"/>
              <w:rPr>
                <w:rFonts w:ascii="Times New Roman" w:hAnsi="Times New Roman"/>
                <w:smallCaps/>
                <w:sz w:val="18"/>
                <w:szCs w:val="18"/>
                <w:lang w:eastAsia="pt-PT"/>
              </w:rPr>
            </w:pPr>
            <w:r w:rsidRPr="0028602D">
              <w:rPr>
                <w:rFonts w:ascii="Arial" w:hAnsi="Arial"/>
                <w:b/>
                <w:sz w:val="18"/>
                <w:szCs w:val="18"/>
                <w:lang w:eastAsia="pt-PT"/>
              </w:rPr>
              <w:t>Visto:__________</w:t>
            </w:r>
          </w:p>
        </w:tc>
      </w:tr>
      <w:tr w:rsidR="00E01FA7" w:rsidRPr="0028602D" w:rsidTr="00B63322">
        <w:trPr>
          <w:cantSplit/>
          <w:trHeight w:val="419"/>
        </w:trPr>
        <w:tc>
          <w:tcPr>
            <w:tcW w:w="1121" w:type="dxa"/>
            <w:vMerge/>
            <w:vAlign w:val="center"/>
          </w:tcPr>
          <w:p w:rsidR="00B63322" w:rsidRPr="0028602D" w:rsidRDefault="00B63322" w:rsidP="00B63322">
            <w:pPr>
              <w:spacing w:after="0" w:line="240" w:lineRule="auto"/>
              <w:rPr>
                <w:rFonts w:ascii="Times New Roman" w:hAnsi="Times New Roman"/>
                <w:sz w:val="24"/>
                <w:szCs w:val="24"/>
                <w:lang w:eastAsia="pt-PT"/>
              </w:rPr>
            </w:pPr>
          </w:p>
        </w:tc>
        <w:tc>
          <w:tcPr>
            <w:tcW w:w="160" w:type="dxa"/>
            <w:vMerge/>
            <w:tcBorders>
              <w:top w:val="nil"/>
              <w:left w:val="nil"/>
              <w:bottom w:val="nil"/>
              <w:right w:val="nil"/>
            </w:tcBorders>
            <w:vAlign w:val="center"/>
          </w:tcPr>
          <w:p w:rsidR="00B63322" w:rsidRPr="0028602D" w:rsidRDefault="00B63322" w:rsidP="00B63322">
            <w:pPr>
              <w:spacing w:after="0" w:line="240" w:lineRule="auto"/>
              <w:rPr>
                <w:rFonts w:ascii="Arial" w:hAnsi="Arial"/>
                <w:sz w:val="18"/>
                <w:szCs w:val="24"/>
                <w:lang w:eastAsia="pt-PT"/>
              </w:rPr>
            </w:pPr>
          </w:p>
        </w:tc>
        <w:tc>
          <w:tcPr>
            <w:tcW w:w="4483" w:type="dxa"/>
            <w:vMerge/>
            <w:vAlign w:val="center"/>
          </w:tcPr>
          <w:p w:rsidR="00B63322" w:rsidRPr="0028602D" w:rsidRDefault="00B63322" w:rsidP="00B63322">
            <w:pPr>
              <w:spacing w:after="0" w:line="240" w:lineRule="auto"/>
              <w:rPr>
                <w:rFonts w:ascii="Book Antiqua" w:hAnsi="Book Antiqua"/>
                <w:b/>
                <w:i/>
                <w:sz w:val="24"/>
                <w:szCs w:val="20"/>
                <w:lang w:eastAsia="pt-PT"/>
              </w:rPr>
            </w:pPr>
          </w:p>
        </w:tc>
        <w:tc>
          <w:tcPr>
            <w:tcW w:w="160" w:type="dxa"/>
            <w:tcBorders>
              <w:top w:val="nil"/>
              <w:left w:val="nil"/>
              <w:bottom w:val="nil"/>
              <w:right w:val="nil"/>
            </w:tcBorders>
          </w:tcPr>
          <w:p w:rsidR="00B63322" w:rsidRPr="0028602D" w:rsidRDefault="00B63322" w:rsidP="00B63322">
            <w:pPr>
              <w:spacing w:after="0" w:line="240" w:lineRule="auto"/>
              <w:rPr>
                <w:rFonts w:ascii="Arial" w:hAnsi="Arial"/>
                <w:sz w:val="18"/>
                <w:szCs w:val="24"/>
                <w:lang w:eastAsia="pt-PT"/>
              </w:rPr>
            </w:pPr>
          </w:p>
        </w:tc>
        <w:tc>
          <w:tcPr>
            <w:tcW w:w="1796" w:type="dxa"/>
            <w:vMerge/>
            <w:vAlign w:val="center"/>
          </w:tcPr>
          <w:p w:rsidR="00B63322" w:rsidRPr="0028602D" w:rsidRDefault="00B63322" w:rsidP="00B63322">
            <w:pPr>
              <w:spacing w:after="0" w:line="240" w:lineRule="auto"/>
              <w:rPr>
                <w:rFonts w:ascii="Times New Roman" w:hAnsi="Times New Roman"/>
                <w:smallCaps/>
                <w:sz w:val="24"/>
                <w:szCs w:val="24"/>
                <w:lang w:eastAsia="pt-PT"/>
              </w:rPr>
            </w:pPr>
          </w:p>
        </w:tc>
      </w:tr>
    </w:tbl>
    <w:p w:rsidR="00B63322" w:rsidRPr="0028602D" w:rsidRDefault="00B63322" w:rsidP="00B63322">
      <w:pPr>
        <w:spacing w:after="0" w:line="240" w:lineRule="auto"/>
        <w:rPr>
          <w:rFonts w:ascii="Times New Roman" w:hAnsi="Times New Roman"/>
          <w:sz w:val="24"/>
          <w:szCs w:val="24"/>
          <w:lang w:eastAsia="pt-PT"/>
        </w:rPr>
      </w:pPr>
    </w:p>
    <w:tbl>
      <w:tblPr>
        <w:tblW w:w="7804"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804"/>
      </w:tblGrid>
      <w:tr w:rsidR="00E01FA7" w:rsidRPr="0028602D" w:rsidTr="00B63322">
        <w:trPr>
          <w:trHeight w:val="659"/>
        </w:trPr>
        <w:tc>
          <w:tcPr>
            <w:tcW w:w="7804" w:type="dxa"/>
          </w:tcPr>
          <w:p w:rsidR="00B63322" w:rsidRPr="0028602D" w:rsidRDefault="00B63322" w:rsidP="00B63322">
            <w:pPr>
              <w:keepNext/>
              <w:spacing w:after="0" w:line="240" w:lineRule="auto"/>
              <w:outlineLvl w:val="3"/>
              <w:rPr>
                <w:rFonts w:ascii="Times New Roman" w:hAnsi="Times New Roman"/>
                <w:sz w:val="24"/>
                <w:szCs w:val="20"/>
                <w:lang w:eastAsia="pt-PT"/>
              </w:rPr>
            </w:pPr>
          </w:p>
          <w:p w:rsidR="00B63322" w:rsidRPr="0028602D" w:rsidRDefault="00B63322" w:rsidP="00B63322">
            <w:pPr>
              <w:keepNext/>
              <w:spacing w:after="0" w:line="240" w:lineRule="auto"/>
              <w:outlineLvl w:val="3"/>
              <w:rPr>
                <w:rFonts w:ascii="Arial" w:hAnsi="Arial"/>
                <w:sz w:val="18"/>
                <w:szCs w:val="20"/>
                <w:lang w:eastAsia="pt-PT"/>
              </w:rPr>
            </w:pPr>
            <w:r w:rsidRPr="0028602D">
              <w:rPr>
                <w:rFonts w:ascii="Arial" w:hAnsi="Arial"/>
                <w:sz w:val="18"/>
                <w:szCs w:val="20"/>
                <w:lang w:eastAsia="pt-PT"/>
              </w:rPr>
              <w:t xml:space="preserve">Nome: Marta Cristina da Silva Pereira Caeiro   </w:t>
            </w:r>
          </w:p>
          <w:p w:rsidR="00B63322" w:rsidRPr="0028602D" w:rsidRDefault="00B63322" w:rsidP="00B63322">
            <w:pPr>
              <w:spacing w:after="0" w:line="240" w:lineRule="auto"/>
              <w:rPr>
                <w:rFonts w:ascii="Times New Roman" w:hAnsi="Times New Roman"/>
                <w:sz w:val="24"/>
                <w:szCs w:val="24"/>
                <w:lang w:eastAsia="pt-PT"/>
              </w:rPr>
            </w:pPr>
          </w:p>
          <w:p w:rsidR="00B63322" w:rsidRPr="0028602D" w:rsidRDefault="00B63322" w:rsidP="00B63322">
            <w:pPr>
              <w:spacing w:after="0" w:line="240" w:lineRule="auto"/>
              <w:rPr>
                <w:rFonts w:ascii="Times New Roman" w:hAnsi="Times New Roman"/>
                <w:sz w:val="24"/>
                <w:szCs w:val="24"/>
                <w:lang w:eastAsia="pt-PT"/>
              </w:rPr>
            </w:pPr>
          </w:p>
        </w:tc>
      </w:tr>
    </w:tbl>
    <w:p w:rsidR="00B63322" w:rsidRPr="0028602D" w:rsidRDefault="00B63322" w:rsidP="00B63322">
      <w:pPr>
        <w:keepNext/>
        <w:spacing w:after="0" w:line="240" w:lineRule="auto"/>
        <w:outlineLvl w:val="3"/>
        <w:rPr>
          <w:rFonts w:ascii="Times New Roman" w:hAnsi="Times New Roman"/>
          <w:sz w:val="24"/>
          <w:szCs w:val="24"/>
          <w:lang w:eastAsia="pt-PT"/>
        </w:rPr>
      </w:pPr>
    </w:p>
    <w:p w:rsidR="00B63322" w:rsidRPr="0028602D" w:rsidRDefault="00B63322" w:rsidP="00B63322">
      <w:pPr>
        <w:spacing w:after="0" w:line="240" w:lineRule="auto"/>
        <w:ind w:firstLine="360"/>
        <w:rPr>
          <w:rFonts w:ascii="Arial" w:hAnsi="Arial"/>
          <w:b/>
          <w:smallCaps/>
          <w:sz w:val="20"/>
          <w:szCs w:val="24"/>
          <w:lang w:eastAsia="pt-PT"/>
        </w:rPr>
      </w:pPr>
      <w:r w:rsidRPr="0028602D">
        <w:rPr>
          <w:rFonts w:ascii="Arial" w:hAnsi="Arial"/>
          <w:b/>
          <w:smallCaps/>
          <w:sz w:val="20"/>
          <w:szCs w:val="24"/>
          <w:lang w:eastAsia="pt-PT"/>
        </w:rPr>
        <w:t>Instituição:</w:t>
      </w:r>
    </w:p>
    <w:p w:rsidR="00B63322" w:rsidRPr="0028602D" w:rsidRDefault="00B63322" w:rsidP="00B63322">
      <w:pPr>
        <w:spacing w:after="0" w:line="240" w:lineRule="auto"/>
        <w:ind w:firstLine="360"/>
        <w:rPr>
          <w:rFonts w:ascii="Arial" w:hAnsi="Arial" w:cs="Arial"/>
          <w:sz w:val="24"/>
          <w:szCs w:val="24"/>
          <w:lang w:eastAsia="pt-PT"/>
        </w:rPr>
      </w:pPr>
    </w:p>
    <w:p w:rsidR="00B63322" w:rsidRPr="0028602D" w:rsidRDefault="00B63322" w:rsidP="00B63322">
      <w:pPr>
        <w:keepNext/>
        <w:spacing w:after="0" w:line="360" w:lineRule="auto"/>
        <w:ind w:firstLine="360"/>
        <w:jc w:val="both"/>
        <w:outlineLvl w:val="3"/>
        <w:rPr>
          <w:rFonts w:ascii="Arial" w:hAnsi="Arial" w:cs="Arial"/>
          <w:sz w:val="18"/>
          <w:szCs w:val="20"/>
          <w:lang w:eastAsia="pt-PT"/>
        </w:rPr>
      </w:pPr>
      <w:r w:rsidRPr="0028602D">
        <w:rPr>
          <w:rFonts w:ascii="Arial" w:hAnsi="Arial" w:cs="Arial"/>
          <w:sz w:val="18"/>
          <w:szCs w:val="20"/>
          <w:lang w:eastAsia="pt-PT"/>
        </w:rPr>
        <w:t>Denominação: Escola Básica do Bairro do Bacelo</w:t>
      </w:r>
    </w:p>
    <w:p w:rsidR="00B63322" w:rsidRPr="0028602D" w:rsidRDefault="00B63322" w:rsidP="00B63322">
      <w:pPr>
        <w:spacing w:after="0" w:line="360" w:lineRule="auto"/>
        <w:jc w:val="both"/>
        <w:rPr>
          <w:rFonts w:ascii="Arial" w:hAnsi="Arial" w:cs="Arial"/>
          <w:szCs w:val="24"/>
          <w:lang w:eastAsia="pt-PT"/>
        </w:rPr>
      </w:pPr>
    </w:p>
    <w:p w:rsidR="00B63322" w:rsidRPr="0028602D" w:rsidRDefault="00B63322" w:rsidP="00B63322">
      <w:pPr>
        <w:keepNext/>
        <w:spacing w:after="0" w:line="360" w:lineRule="auto"/>
        <w:ind w:firstLine="360"/>
        <w:jc w:val="both"/>
        <w:outlineLvl w:val="3"/>
        <w:rPr>
          <w:rFonts w:ascii="Arial" w:hAnsi="Arial" w:cs="Arial"/>
          <w:b/>
          <w:sz w:val="20"/>
          <w:szCs w:val="20"/>
          <w:lang w:eastAsia="pt-PT"/>
        </w:rPr>
      </w:pPr>
      <w:r w:rsidRPr="0028602D">
        <w:rPr>
          <w:rFonts w:ascii="Arial" w:hAnsi="Arial" w:cs="Arial"/>
          <w:sz w:val="18"/>
          <w:szCs w:val="20"/>
          <w:lang w:eastAsia="pt-PT"/>
        </w:rPr>
        <w:t>Professor(a) Cooperante: José Manuel Antunes</w:t>
      </w:r>
      <w:r w:rsidRPr="0028602D">
        <w:rPr>
          <w:rFonts w:ascii="Arial" w:hAnsi="Arial" w:cs="Arial"/>
          <w:b/>
          <w:sz w:val="18"/>
          <w:szCs w:val="20"/>
          <w:lang w:eastAsia="pt-PT"/>
        </w:rPr>
        <w:t xml:space="preserve">   </w:t>
      </w:r>
    </w:p>
    <w:p w:rsidR="00B63322" w:rsidRPr="0028602D" w:rsidRDefault="00B63322" w:rsidP="00B63322">
      <w:pPr>
        <w:spacing w:after="0" w:line="360" w:lineRule="auto"/>
        <w:jc w:val="both"/>
        <w:rPr>
          <w:rFonts w:ascii="Arial" w:hAnsi="Arial" w:cs="Arial"/>
          <w:sz w:val="24"/>
          <w:szCs w:val="24"/>
          <w:lang w:eastAsia="pt-PT"/>
        </w:rPr>
      </w:pPr>
      <w:r w:rsidRPr="0028602D">
        <w:rPr>
          <w:rFonts w:ascii="Arial" w:hAnsi="Arial" w:cs="Arial"/>
          <w:sz w:val="24"/>
          <w:szCs w:val="24"/>
          <w:lang w:eastAsia="pt-PT"/>
        </w:rPr>
        <w:tab/>
      </w:r>
    </w:p>
    <w:p w:rsidR="00B63322" w:rsidRPr="0028602D" w:rsidRDefault="00B63322" w:rsidP="00B63322">
      <w:pPr>
        <w:spacing w:after="0" w:line="360" w:lineRule="auto"/>
        <w:jc w:val="both"/>
        <w:rPr>
          <w:rFonts w:ascii="Arial" w:hAnsi="Arial" w:cs="Arial"/>
          <w:b/>
          <w:sz w:val="24"/>
          <w:szCs w:val="24"/>
          <w:lang w:eastAsia="pt-PT"/>
        </w:rPr>
      </w:pPr>
      <w:r w:rsidRPr="0028602D">
        <w:rPr>
          <w:rFonts w:ascii="Arial" w:hAnsi="Arial" w:cs="Arial"/>
          <w:b/>
          <w:sz w:val="24"/>
          <w:szCs w:val="24"/>
          <w:lang w:eastAsia="pt-PT"/>
        </w:rPr>
        <w:t>1. PERSPETIVA GLOBAL DO DIA / GRANDES SENTIDOS DO TRABALHO</w:t>
      </w:r>
    </w:p>
    <w:p w:rsidR="00B63322" w:rsidRPr="0028602D" w:rsidRDefault="00B63322" w:rsidP="00B63322">
      <w:pPr>
        <w:spacing w:after="0" w:line="360" w:lineRule="auto"/>
        <w:ind w:firstLine="708"/>
        <w:jc w:val="both"/>
        <w:rPr>
          <w:rFonts w:ascii="Times New Roman" w:hAnsi="Times New Roman"/>
          <w:sz w:val="24"/>
          <w:szCs w:val="24"/>
          <w:lang w:eastAsia="pt-PT"/>
        </w:rPr>
      </w:pPr>
      <w:r w:rsidRPr="0028602D">
        <w:rPr>
          <w:rFonts w:ascii="Times New Roman" w:hAnsi="Times New Roman"/>
          <w:sz w:val="24"/>
          <w:szCs w:val="24"/>
          <w:lang w:eastAsia="pt-PT"/>
        </w:rPr>
        <w:t>Sensibilizar os alunos para diferentes representações de números. A importância do trabalho em grupo. Sensibilizar os alunos para a votação e o consenso a partir da assembleia feita à sexta-feira com o professor cooperante.</w:t>
      </w:r>
    </w:p>
    <w:p w:rsidR="00B63322" w:rsidRPr="0028602D" w:rsidRDefault="00B63322" w:rsidP="00B63322">
      <w:pPr>
        <w:spacing w:after="0" w:line="360" w:lineRule="auto"/>
        <w:jc w:val="both"/>
        <w:rPr>
          <w:rFonts w:ascii="Arial" w:hAnsi="Arial" w:cs="Arial"/>
          <w:b/>
          <w:caps/>
          <w:sz w:val="24"/>
          <w:szCs w:val="24"/>
          <w:lang w:eastAsia="pt-PT"/>
        </w:rPr>
      </w:pPr>
      <w:r w:rsidRPr="0028602D">
        <w:rPr>
          <w:rFonts w:ascii="Arial" w:hAnsi="Arial" w:cs="Arial"/>
          <w:b/>
          <w:caps/>
          <w:sz w:val="24"/>
          <w:szCs w:val="24"/>
          <w:lang w:eastAsia="pt-PT"/>
        </w:rPr>
        <w:t>2. Principais Objetivos De Natureza Curricular:</w:t>
      </w:r>
    </w:p>
    <w:p w:rsidR="00B63322" w:rsidRPr="0028602D" w:rsidRDefault="00B63322" w:rsidP="00B63322">
      <w:pPr>
        <w:spacing w:after="0" w:line="360" w:lineRule="auto"/>
        <w:ind w:firstLine="708"/>
        <w:jc w:val="both"/>
        <w:rPr>
          <w:rFonts w:ascii="Times New Roman" w:hAnsi="Times New Roman"/>
          <w:sz w:val="24"/>
          <w:szCs w:val="24"/>
          <w:lang w:eastAsia="pt-PT"/>
        </w:rPr>
      </w:pPr>
      <w:r w:rsidRPr="0028602D">
        <w:rPr>
          <w:rFonts w:ascii="Times New Roman" w:hAnsi="Times New Roman"/>
          <w:sz w:val="24"/>
          <w:szCs w:val="24"/>
          <w:lang w:eastAsia="pt-PT"/>
        </w:rPr>
        <w:t>Trabalho de grupo – Representação de números através do MAB – Ficha de trabalho conjunta. Resolução das fichas de trabalho do manual de matemática (pág. 40 e 41).</w:t>
      </w:r>
    </w:p>
    <w:p w:rsidR="00B63322" w:rsidRPr="0028602D" w:rsidRDefault="00B63322" w:rsidP="00B63322">
      <w:pPr>
        <w:pStyle w:val="PargrafodaLista"/>
        <w:numPr>
          <w:ilvl w:val="0"/>
          <w:numId w:val="15"/>
        </w:numPr>
        <w:spacing w:after="0" w:line="360" w:lineRule="auto"/>
        <w:jc w:val="both"/>
        <w:rPr>
          <w:rFonts w:ascii="Times New Roman" w:hAnsi="Times New Roman"/>
          <w:sz w:val="24"/>
          <w:szCs w:val="24"/>
          <w:lang w:eastAsia="pt-PT"/>
        </w:rPr>
      </w:pPr>
      <w:r w:rsidRPr="0028602D">
        <w:rPr>
          <w:rFonts w:ascii="Times New Roman" w:hAnsi="Times New Roman"/>
          <w:sz w:val="24"/>
          <w:szCs w:val="24"/>
          <w:lang w:eastAsia="pt-PT"/>
        </w:rPr>
        <w:t>Ler e representar números até 200</w:t>
      </w:r>
    </w:p>
    <w:p w:rsidR="00B63322" w:rsidRPr="0028602D" w:rsidRDefault="00B63322" w:rsidP="00B63322">
      <w:pPr>
        <w:pStyle w:val="PargrafodaLista"/>
        <w:numPr>
          <w:ilvl w:val="0"/>
          <w:numId w:val="15"/>
        </w:numPr>
        <w:spacing w:after="0" w:line="360" w:lineRule="auto"/>
        <w:jc w:val="both"/>
        <w:rPr>
          <w:rFonts w:ascii="Times New Roman" w:hAnsi="Times New Roman"/>
          <w:sz w:val="24"/>
          <w:szCs w:val="24"/>
          <w:lang w:eastAsia="pt-PT"/>
        </w:rPr>
      </w:pPr>
      <w:r w:rsidRPr="0028602D">
        <w:rPr>
          <w:rFonts w:ascii="Times New Roman" w:hAnsi="Times New Roman"/>
          <w:sz w:val="24"/>
          <w:szCs w:val="24"/>
          <w:lang w:eastAsia="pt-PT"/>
        </w:rPr>
        <w:t>Compor e decompor números</w:t>
      </w:r>
    </w:p>
    <w:p w:rsidR="00B63322" w:rsidRPr="0028602D" w:rsidRDefault="00B63322" w:rsidP="00B63322">
      <w:pPr>
        <w:spacing w:after="0" w:line="360" w:lineRule="auto"/>
        <w:jc w:val="both"/>
        <w:rPr>
          <w:rFonts w:ascii="Arial" w:hAnsi="Arial" w:cs="Arial"/>
          <w:b/>
          <w:caps/>
          <w:sz w:val="24"/>
          <w:szCs w:val="24"/>
          <w:lang w:eastAsia="pt-PT"/>
        </w:rPr>
      </w:pPr>
      <w:r w:rsidRPr="0028602D">
        <w:rPr>
          <w:rFonts w:ascii="Arial" w:hAnsi="Arial" w:cs="Arial"/>
          <w:b/>
          <w:caps/>
          <w:sz w:val="24"/>
          <w:szCs w:val="24"/>
          <w:lang w:eastAsia="pt-PT"/>
        </w:rPr>
        <w:t>3. Planificação das atividades no espaço e no tempo e organização dos sujeitos:</w:t>
      </w:r>
    </w:p>
    <w:p w:rsidR="00B63322" w:rsidRPr="0028602D" w:rsidRDefault="00B63322" w:rsidP="00B63322">
      <w:pPr>
        <w:spacing w:after="0" w:line="360" w:lineRule="auto"/>
        <w:jc w:val="both"/>
        <w:rPr>
          <w:rFonts w:ascii="Times New Roman" w:hAnsi="Times New Roman" w:cs="Times New Roman"/>
          <w:sz w:val="24"/>
          <w:szCs w:val="24"/>
        </w:rPr>
      </w:pPr>
      <w:r w:rsidRPr="0028602D">
        <w:rPr>
          <w:rFonts w:ascii="Times New Roman" w:hAnsi="Times New Roman"/>
          <w:sz w:val="24"/>
          <w:szCs w:val="24"/>
          <w:lang w:eastAsia="pt-PT"/>
        </w:rPr>
        <w:t xml:space="preserve">11:00h – Para trabalhar o MAB, pretendo formar grupos de 4 alunos cada para que em conjunto possam explorar este material tão rico. Em primeiro lugar farei uma explicação do que é o MAB e o que ele representa, depois farei algumas questões a cada grupo sobre o que é uma dezena, uma unidade e uma centena, remetendo sempre para o MAB e neste caso pedirei ao grupo que me apresente a representação no dito material didático. De seguida distribuirei uma ficha por cada elemento do grupo, contudo esta </w:t>
      </w:r>
      <w:r w:rsidRPr="0028602D">
        <w:rPr>
          <w:rFonts w:ascii="Times New Roman" w:hAnsi="Times New Roman"/>
          <w:sz w:val="24"/>
          <w:szCs w:val="24"/>
          <w:lang w:eastAsia="pt-PT"/>
        </w:rPr>
        <w:lastRenderedPageBreak/>
        <w:t>ficha será feita em conjunto, incentivando o trabalho de grupo. Posteriormente passarão para a resolução das fichas de trabalho do manual de matemática (pág. 40 e 41), mas agora individualmente.</w:t>
      </w:r>
    </w:p>
    <w:sectPr w:rsidR="00B63322" w:rsidRPr="0028602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535" w:rsidRDefault="00432535">
      <w:pPr>
        <w:spacing w:after="0" w:line="240" w:lineRule="auto"/>
      </w:pPr>
      <w:r>
        <w:separator/>
      </w:r>
    </w:p>
  </w:endnote>
  <w:endnote w:type="continuationSeparator" w:id="0">
    <w:p w:rsidR="00432535" w:rsidRDefault="00432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dvTimes">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FFE" w:rsidRDefault="005B1FFE">
    <w:pPr>
      <w:pStyle w:val="Rodap"/>
      <w:jc w:val="right"/>
    </w:pPr>
  </w:p>
  <w:p w:rsidR="005B1FFE" w:rsidRDefault="005B1FF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FFE" w:rsidRDefault="005B1FFE">
    <w:pPr>
      <w:pStyle w:val="Rodap"/>
      <w:jc w:val="right"/>
    </w:pPr>
    <w:r>
      <w:fldChar w:fldCharType="begin"/>
    </w:r>
    <w:r>
      <w:instrText>PAGE   \* MERGEFORMAT</w:instrText>
    </w:r>
    <w:r>
      <w:fldChar w:fldCharType="separate"/>
    </w:r>
    <w:r w:rsidR="009A30AA">
      <w:rPr>
        <w:noProof/>
      </w:rPr>
      <w:t>I</w:t>
    </w:r>
    <w:r>
      <w:fldChar w:fldCharType="end"/>
    </w:r>
  </w:p>
  <w:p w:rsidR="005B1FFE" w:rsidRDefault="005B1FF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FFE" w:rsidRDefault="005B1FFE">
    <w:pPr>
      <w:pStyle w:val="Rodap"/>
      <w:jc w:val="right"/>
    </w:pPr>
    <w:r>
      <w:fldChar w:fldCharType="begin"/>
    </w:r>
    <w:r>
      <w:instrText>PAGE   \* MERGEFORMAT</w:instrText>
    </w:r>
    <w:r>
      <w:fldChar w:fldCharType="separate"/>
    </w:r>
    <w:r w:rsidR="009A30AA">
      <w:rPr>
        <w:noProof/>
      </w:rPr>
      <w:t>1</w:t>
    </w:r>
    <w:r>
      <w:fldChar w:fldCharType="end"/>
    </w:r>
  </w:p>
  <w:p w:rsidR="005B1FFE" w:rsidRDefault="005B1FF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535" w:rsidRDefault="00432535" w:rsidP="00B63322">
      <w:pPr>
        <w:spacing w:after="0" w:line="240" w:lineRule="auto"/>
      </w:pPr>
      <w:r>
        <w:separator/>
      </w:r>
    </w:p>
  </w:footnote>
  <w:footnote w:type="continuationSeparator" w:id="0">
    <w:p w:rsidR="00432535" w:rsidRDefault="00432535" w:rsidP="00B63322">
      <w:pPr>
        <w:spacing w:after="0" w:line="240" w:lineRule="auto"/>
      </w:pPr>
      <w:r>
        <w:continuationSeparator/>
      </w:r>
    </w:p>
  </w:footnote>
  <w:footnote w:id="1">
    <w:p w:rsidR="005B1FFE" w:rsidRDefault="005B1FFE">
      <w:pPr>
        <w:pStyle w:val="Textodenotaderodap"/>
      </w:pPr>
      <w:r>
        <w:rPr>
          <w:rStyle w:val="Refdenotaderodap"/>
        </w:rPr>
        <w:footnoteRef/>
      </w:r>
      <w:r>
        <w:t xml:space="preserve"> O facto de o relógio não ter pilha não ajudou muito aquando a abordagem das horas.</w:t>
      </w:r>
    </w:p>
  </w:footnote>
  <w:footnote w:id="2">
    <w:p w:rsidR="005B1FFE" w:rsidRDefault="005B1FFE">
      <w:pPr>
        <w:pStyle w:val="Textodenotaderodap"/>
      </w:pPr>
      <w:r>
        <w:rPr>
          <w:rStyle w:val="Refdenotaderodap"/>
        </w:rPr>
        <w:footnoteRef/>
      </w:r>
      <w:r>
        <w:t xml:space="preserve"> Ver Anexo 5</w:t>
      </w:r>
    </w:p>
  </w:footnote>
  <w:footnote w:id="3">
    <w:p w:rsidR="005B1FFE" w:rsidRDefault="005B1FFE">
      <w:pPr>
        <w:pStyle w:val="Textodenotaderodap"/>
      </w:pPr>
      <w:r>
        <w:rPr>
          <w:rStyle w:val="Refdenotaderodap"/>
        </w:rPr>
        <w:footnoteRef/>
      </w:r>
      <w:r>
        <w:t xml:space="preserve"> Reflexão sobre a função cognitiva (www.priberam.pt)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FFE" w:rsidRPr="00BF7695" w:rsidRDefault="005B1FFE" w:rsidP="00B63322">
    <w:pPr>
      <w:pStyle w:val="Cabealho"/>
      <w:jc w:val="center"/>
      <w:rPr>
        <w:rFonts w:ascii="Times New Roman" w:hAnsi="Times New Roman" w:cs="Times New Roman"/>
        <w:sz w:val="20"/>
        <w:szCs w:val="20"/>
      </w:rPr>
    </w:pPr>
    <w:r w:rsidRPr="00BF7695">
      <w:rPr>
        <w:rFonts w:ascii="Times New Roman" w:hAnsi="Times New Roman" w:cs="Times New Roman"/>
        <w:sz w:val="20"/>
        <w:szCs w:val="20"/>
      </w:rPr>
      <w:t>PES Pré-escolar e 1º ciclo - Trabalho Cooperativo e Aprendizagens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4CED"/>
    <w:multiLevelType w:val="hybridMultilevel"/>
    <w:tmpl w:val="51744628"/>
    <w:lvl w:ilvl="0" w:tplc="BE124150">
      <w:start w:val="1"/>
      <w:numFmt w:val="bullet"/>
      <w:lvlText w:val=""/>
      <w:lvlJc w:val="left"/>
      <w:pPr>
        <w:ind w:left="1080" w:hanging="360"/>
      </w:pPr>
      <w:rPr>
        <w:rFonts w:ascii="Symbol" w:hAnsi="Symbol" w:hint="default"/>
      </w:rPr>
    </w:lvl>
    <w:lvl w:ilvl="1" w:tplc="1250EE70" w:tentative="1">
      <w:start w:val="1"/>
      <w:numFmt w:val="bullet"/>
      <w:lvlText w:val="o"/>
      <w:lvlJc w:val="left"/>
      <w:pPr>
        <w:ind w:left="1800" w:hanging="360"/>
      </w:pPr>
      <w:rPr>
        <w:rFonts w:ascii="Courier New" w:hAnsi="Courier New" w:cs="Courier New" w:hint="default"/>
      </w:rPr>
    </w:lvl>
    <w:lvl w:ilvl="2" w:tplc="CB3EB7B8" w:tentative="1">
      <w:start w:val="1"/>
      <w:numFmt w:val="bullet"/>
      <w:lvlText w:val=""/>
      <w:lvlJc w:val="left"/>
      <w:pPr>
        <w:ind w:left="2520" w:hanging="360"/>
      </w:pPr>
      <w:rPr>
        <w:rFonts w:ascii="Wingdings" w:hAnsi="Wingdings" w:hint="default"/>
      </w:rPr>
    </w:lvl>
    <w:lvl w:ilvl="3" w:tplc="B1083544" w:tentative="1">
      <w:start w:val="1"/>
      <w:numFmt w:val="bullet"/>
      <w:lvlText w:val=""/>
      <w:lvlJc w:val="left"/>
      <w:pPr>
        <w:ind w:left="3240" w:hanging="360"/>
      </w:pPr>
      <w:rPr>
        <w:rFonts w:ascii="Symbol" w:hAnsi="Symbol" w:hint="default"/>
      </w:rPr>
    </w:lvl>
    <w:lvl w:ilvl="4" w:tplc="E55CB608" w:tentative="1">
      <w:start w:val="1"/>
      <w:numFmt w:val="bullet"/>
      <w:lvlText w:val="o"/>
      <w:lvlJc w:val="left"/>
      <w:pPr>
        <w:ind w:left="3960" w:hanging="360"/>
      </w:pPr>
      <w:rPr>
        <w:rFonts w:ascii="Courier New" w:hAnsi="Courier New" w:cs="Courier New" w:hint="default"/>
      </w:rPr>
    </w:lvl>
    <w:lvl w:ilvl="5" w:tplc="EFE60492" w:tentative="1">
      <w:start w:val="1"/>
      <w:numFmt w:val="bullet"/>
      <w:lvlText w:val=""/>
      <w:lvlJc w:val="left"/>
      <w:pPr>
        <w:ind w:left="4680" w:hanging="360"/>
      </w:pPr>
      <w:rPr>
        <w:rFonts w:ascii="Wingdings" w:hAnsi="Wingdings" w:hint="default"/>
      </w:rPr>
    </w:lvl>
    <w:lvl w:ilvl="6" w:tplc="D2A6E2BA" w:tentative="1">
      <w:start w:val="1"/>
      <w:numFmt w:val="bullet"/>
      <w:lvlText w:val=""/>
      <w:lvlJc w:val="left"/>
      <w:pPr>
        <w:ind w:left="5400" w:hanging="360"/>
      </w:pPr>
      <w:rPr>
        <w:rFonts w:ascii="Symbol" w:hAnsi="Symbol" w:hint="default"/>
      </w:rPr>
    </w:lvl>
    <w:lvl w:ilvl="7" w:tplc="ADF2ABF2" w:tentative="1">
      <w:start w:val="1"/>
      <w:numFmt w:val="bullet"/>
      <w:lvlText w:val="o"/>
      <w:lvlJc w:val="left"/>
      <w:pPr>
        <w:ind w:left="6120" w:hanging="360"/>
      </w:pPr>
      <w:rPr>
        <w:rFonts w:ascii="Courier New" w:hAnsi="Courier New" w:cs="Courier New" w:hint="default"/>
      </w:rPr>
    </w:lvl>
    <w:lvl w:ilvl="8" w:tplc="D0A24EB2" w:tentative="1">
      <w:start w:val="1"/>
      <w:numFmt w:val="bullet"/>
      <w:lvlText w:val=""/>
      <w:lvlJc w:val="left"/>
      <w:pPr>
        <w:ind w:left="6840" w:hanging="360"/>
      </w:pPr>
      <w:rPr>
        <w:rFonts w:ascii="Wingdings" w:hAnsi="Wingdings" w:hint="default"/>
      </w:rPr>
    </w:lvl>
  </w:abstractNum>
  <w:abstractNum w:abstractNumId="1">
    <w:nsid w:val="0E2F5315"/>
    <w:multiLevelType w:val="hybridMultilevel"/>
    <w:tmpl w:val="353E1BEA"/>
    <w:lvl w:ilvl="0" w:tplc="807ED7BE">
      <w:start w:val="1"/>
      <w:numFmt w:val="bullet"/>
      <w:lvlText w:val=""/>
      <w:lvlJc w:val="left"/>
      <w:pPr>
        <w:ind w:left="1428" w:hanging="360"/>
      </w:pPr>
      <w:rPr>
        <w:rFonts w:ascii="Wingdings" w:hAnsi="Wingdings" w:hint="default"/>
      </w:rPr>
    </w:lvl>
    <w:lvl w:ilvl="1" w:tplc="4C92D31A" w:tentative="1">
      <w:start w:val="1"/>
      <w:numFmt w:val="bullet"/>
      <w:lvlText w:val="o"/>
      <w:lvlJc w:val="left"/>
      <w:pPr>
        <w:ind w:left="2148" w:hanging="360"/>
      </w:pPr>
      <w:rPr>
        <w:rFonts w:ascii="Courier New" w:hAnsi="Courier New" w:cs="Courier New" w:hint="default"/>
      </w:rPr>
    </w:lvl>
    <w:lvl w:ilvl="2" w:tplc="2832780C" w:tentative="1">
      <w:start w:val="1"/>
      <w:numFmt w:val="bullet"/>
      <w:lvlText w:val=""/>
      <w:lvlJc w:val="left"/>
      <w:pPr>
        <w:ind w:left="2868" w:hanging="360"/>
      </w:pPr>
      <w:rPr>
        <w:rFonts w:ascii="Wingdings" w:hAnsi="Wingdings" w:hint="default"/>
      </w:rPr>
    </w:lvl>
    <w:lvl w:ilvl="3" w:tplc="0B123564" w:tentative="1">
      <w:start w:val="1"/>
      <w:numFmt w:val="bullet"/>
      <w:lvlText w:val=""/>
      <w:lvlJc w:val="left"/>
      <w:pPr>
        <w:ind w:left="3588" w:hanging="360"/>
      </w:pPr>
      <w:rPr>
        <w:rFonts w:ascii="Symbol" w:hAnsi="Symbol" w:hint="default"/>
      </w:rPr>
    </w:lvl>
    <w:lvl w:ilvl="4" w:tplc="8604D11E" w:tentative="1">
      <w:start w:val="1"/>
      <w:numFmt w:val="bullet"/>
      <w:lvlText w:val="o"/>
      <w:lvlJc w:val="left"/>
      <w:pPr>
        <w:ind w:left="4308" w:hanging="360"/>
      </w:pPr>
      <w:rPr>
        <w:rFonts w:ascii="Courier New" w:hAnsi="Courier New" w:cs="Courier New" w:hint="default"/>
      </w:rPr>
    </w:lvl>
    <w:lvl w:ilvl="5" w:tplc="FF388BB0" w:tentative="1">
      <w:start w:val="1"/>
      <w:numFmt w:val="bullet"/>
      <w:lvlText w:val=""/>
      <w:lvlJc w:val="left"/>
      <w:pPr>
        <w:ind w:left="5028" w:hanging="360"/>
      </w:pPr>
      <w:rPr>
        <w:rFonts w:ascii="Wingdings" w:hAnsi="Wingdings" w:hint="default"/>
      </w:rPr>
    </w:lvl>
    <w:lvl w:ilvl="6" w:tplc="47063F2A" w:tentative="1">
      <w:start w:val="1"/>
      <w:numFmt w:val="bullet"/>
      <w:lvlText w:val=""/>
      <w:lvlJc w:val="left"/>
      <w:pPr>
        <w:ind w:left="5748" w:hanging="360"/>
      </w:pPr>
      <w:rPr>
        <w:rFonts w:ascii="Symbol" w:hAnsi="Symbol" w:hint="default"/>
      </w:rPr>
    </w:lvl>
    <w:lvl w:ilvl="7" w:tplc="9B6C165E" w:tentative="1">
      <w:start w:val="1"/>
      <w:numFmt w:val="bullet"/>
      <w:lvlText w:val="o"/>
      <w:lvlJc w:val="left"/>
      <w:pPr>
        <w:ind w:left="6468" w:hanging="360"/>
      </w:pPr>
      <w:rPr>
        <w:rFonts w:ascii="Courier New" w:hAnsi="Courier New" w:cs="Courier New" w:hint="default"/>
      </w:rPr>
    </w:lvl>
    <w:lvl w:ilvl="8" w:tplc="64881A1A" w:tentative="1">
      <w:start w:val="1"/>
      <w:numFmt w:val="bullet"/>
      <w:lvlText w:val=""/>
      <w:lvlJc w:val="left"/>
      <w:pPr>
        <w:ind w:left="7188" w:hanging="360"/>
      </w:pPr>
      <w:rPr>
        <w:rFonts w:ascii="Wingdings" w:hAnsi="Wingdings" w:hint="default"/>
      </w:rPr>
    </w:lvl>
  </w:abstractNum>
  <w:abstractNum w:abstractNumId="2">
    <w:nsid w:val="108866F5"/>
    <w:multiLevelType w:val="hybridMultilevel"/>
    <w:tmpl w:val="0826D6D0"/>
    <w:lvl w:ilvl="0" w:tplc="85CEC010">
      <w:start w:val="1"/>
      <w:numFmt w:val="bullet"/>
      <w:lvlText w:val=""/>
      <w:lvlJc w:val="left"/>
      <w:pPr>
        <w:ind w:left="2138" w:hanging="360"/>
      </w:pPr>
      <w:rPr>
        <w:rFonts w:ascii="Symbol" w:hAnsi="Symbol" w:hint="default"/>
      </w:rPr>
    </w:lvl>
    <w:lvl w:ilvl="1" w:tplc="B75A8218" w:tentative="1">
      <w:start w:val="1"/>
      <w:numFmt w:val="bullet"/>
      <w:lvlText w:val="o"/>
      <w:lvlJc w:val="left"/>
      <w:pPr>
        <w:ind w:left="2858" w:hanging="360"/>
      </w:pPr>
      <w:rPr>
        <w:rFonts w:ascii="Courier New" w:hAnsi="Courier New" w:cs="Courier New" w:hint="default"/>
      </w:rPr>
    </w:lvl>
    <w:lvl w:ilvl="2" w:tplc="758C02B4" w:tentative="1">
      <w:start w:val="1"/>
      <w:numFmt w:val="bullet"/>
      <w:lvlText w:val=""/>
      <w:lvlJc w:val="left"/>
      <w:pPr>
        <w:ind w:left="3578" w:hanging="360"/>
      </w:pPr>
      <w:rPr>
        <w:rFonts w:ascii="Wingdings" w:hAnsi="Wingdings" w:hint="default"/>
      </w:rPr>
    </w:lvl>
    <w:lvl w:ilvl="3" w:tplc="1908A4E2" w:tentative="1">
      <w:start w:val="1"/>
      <w:numFmt w:val="bullet"/>
      <w:lvlText w:val=""/>
      <w:lvlJc w:val="left"/>
      <w:pPr>
        <w:ind w:left="4298" w:hanging="360"/>
      </w:pPr>
      <w:rPr>
        <w:rFonts w:ascii="Symbol" w:hAnsi="Symbol" w:hint="default"/>
      </w:rPr>
    </w:lvl>
    <w:lvl w:ilvl="4" w:tplc="0C742BDA" w:tentative="1">
      <w:start w:val="1"/>
      <w:numFmt w:val="bullet"/>
      <w:lvlText w:val="o"/>
      <w:lvlJc w:val="left"/>
      <w:pPr>
        <w:ind w:left="5018" w:hanging="360"/>
      </w:pPr>
      <w:rPr>
        <w:rFonts w:ascii="Courier New" w:hAnsi="Courier New" w:cs="Courier New" w:hint="default"/>
      </w:rPr>
    </w:lvl>
    <w:lvl w:ilvl="5" w:tplc="B6321698" w:tentative="1">
      <w:start w:val="1"/>
      <w:numFmt w:val="bullet"/>
      <w:lvlText w:val=""/>
      <w:lvlJc w:val="left"/>
      <w:pPr>
        <w:ind w:left="5738" w:hanging="360"/>
      </w:pPr>
      <w:rPr>
        <w:rFonts w:ascii="Wingdings" w:hAnsi="Wingdings" w:hint="default"/>
      </w:rPr>
    </w:lvl>
    <w:lvl w:ilvl="6" w:tplc="2FCC14EC" w:tentative="1">
      <w:start w:val="1"/>
      <w:numFmt w:val="bullet"/>
      <w:lvlText w:val=""/>
      <w:lvlJc w:val="left"/>
      <w:pPr>
        <w:ind w:left="6458" w:hanging="360"/>
      </w:pPr>
      <w:rPr>
        <w:rFonts w:ascii="Symbol" w:hAnsi="Symbol" w:hint="default"/>
      </w:rPr>
    </w:lvl>
    <w:lvl w:ilvl="7" w:tplc="1584E5DA" w:tentative="1">
      <w:start w:val="1"/>
      <w:numFmt w:val="bullet"/>
      <w:lvlText w:val="o"/>
      <w:lvlJc w:val="left"/>
      <w:pPr>
        <w:ind w:left="7178" w:hanging="360"/>
      </w:pPr>
      <w:rPr>
        <w:rFonts w:ascii="Courier New" w:hAnsi="Courier New" w:cs="Courier New" w:hint="default"/>
      </w:rPr>
    </w:lvl>
    <w:lvl w:ilvl="8" w:tplc="61DCC942" w:tentative="1">
      <w:start w:val="1"/>
      <w:numFmt w:val="bullet"/>
      <w:lvlText w:val=""/>
      <w:lvlJc w:val="left"/>
      <w:pPr>
        <w:ind w:left="7898" w:hanging="360"/>
      </w:pPr>
      <w:rPr>
        <w:rFonts w:ascii="Wingdings" w:hAnsi="Wingdings" w:hint="default"/>
      </w:rPr>
    </w:lvl>
  </w:abstractNum>
  <w:abstractNum w:abstractNumId="3">
    <w:nsid w:val="10CB7469"/>
    <w:multiLevelType w:val="hybridMultilevel"/>
    <w:tmpl w:val="58D69A30"/>
    <w:lvl w:ilvl="0" w:tplc="AE50A394">
      <w:start w:val="1"/>
      <w:numFmt w:val="decimal"/>
      <w:lvlText w:val="%1-"/>
      <w:lvlJc w:val="left"/>
      <w:pPr>
        <w:ind w:left="720" w:hanging="360"/>
      </w:pPr>
      <w:rPr>
        <w:rFonts w:hint="default"/>
      </w:rPr>
    </w:lvl>
    <w:lvl w:ilvl="1" w:tplc="0868D12A" w:tentative="1">
      <w:start w:val="1"/>
      <w:numFmt w:val="lowerLetter"/>
      <w:lvlText w:val="%2."/>
      <w:lvlJc w:val="left"/>
      <w:pPr>
        <w:ind w:left="1440" w:hanging="360"/>
      </w:pPr>
    </w:lvl>
    <w:lvl w:ilvl="2" w:tplc="B34E4FBE" w:tentative="1">
      <w:start w:val="1"/>
      <w:numFmt w:val="lowerRoman"/>
      <w:lvlText w:val="%3."/>
      <w:lvlJc w:val="right"/>
      <w:pPr>
        <w:ind w:left="2160" w:hanging="180"/>
      </w:pPr>
    </w:lvl>
    <w:lvl w:ilvl="3" w:tplc="7E561B1E" w:tentative="1">
      <w:start w:val="1"/>
      <w:numFmt w:val="decimal"/>
      <w:lvlText w:val="%4."/>
      <w:lvlJc w:val="left"/>
      <w:pPr>
        <w:ind w:left="2880" w:hanging="360"/>
      </w:pPr>
    </w:lvl>
    <w:lvl w:ilvl="4" w:tplc="9CDC371C" w:tentative="1">
      <w:start w:val="1"/>
      <w:numFmt w:val="lowerLetter"/>
      <w:lvlText w:val="%5."/>
      <w:lvlJc w:val="left"/>
      <w:pPr>
        <w:ind w:left="3600" w:hanging="360"/>
      </w:pPr>
    </w:lvl>
    <w:lvl w:ilvl="5" w:tplc="9EDABD4E" w:tentative="1">
      <w:start w:val="1"/>
      <w:numFmt w:val="lowerRoman"/>
      <w:lvlText w:val="%6."/>
      <w:lvlJc w:val="right"/>
      <w:pPr>
        <w:ind w:left="4320" w:hanging="180"/>
      </w:pPr>
    </w:lvl>
    <w:lvl w:ilvl="6" w:tplc="0D782D52" w:tentative="1">
      <w:start w:val="1"/>
      <w:numFmt w:val="decimal"/>
      <w:lvlText w:val="%7."/>
      <w:lvlJc w:val="left"/>
      <w:pPr>
        <w:ind w:left="5040" w:hanging="360"/>
      </w:pPr>
    </w:lvl>
    <w:lvl w:ilvl="7" w:tplc="EABCAB3A" w:tentative="1">
      <w:start w:val="1"/>
      <w:numFmt w:val="lowerLetter"/>
      <w:lvlText w:val="%8."/>
      <w:lvlJc w:val="left"/>
      <w:pPr>
        <w:ind w:left="5760" w:hanging="360"/>
      </w:pPr>
    </w:lvl>
    <w:lvl w:ilvl="8" w:tplc="7708ECF0" w:tentative="1">
      <w:start w:val="1"/>
      <w:numFmt w:val="lowerRoman"/>
      <w:lvlText w:val="%9."/>
      <w:lvlJc w:val="right"/>
      <w:pPr>
        <w:ind w:left="6480" w:hanging="180"/>
      </w:pPr>
    </w:lvl>
  </w:abstractNum>
  <w:abstractNum w:abstractNumId="4">
    <w:nsid w:val="189F2E61"/>
    <w:multiLevelType w:val="hybridMultilevel"/>
    <w:tmpl w:val="EBC6CBC0"/>
    <w:lvl w:ilvl="0" w:tplc="9E409F22">
      <w:start w:val="1"/>
      <w:numFmt w:val="bullet"/>
      <w:lvlText w:val=""/>
      <w:lvlJc w:val="left"/>
      <w:pPr>
        <w:ind w:left="720" w:hanging="360"/>
      </w:pPr>
      <w:rPr>
        <w:rFonts w:ascii="Symbol" w:hAnsi="Symbol" w:hint="default"/>
      </w:rPr>
    </w:lvl>
    <w:lvl w:ilvl="1" w:tplc="69CC3D4E" w:tentative="1">
      <w:start w:val="1"/>
      <w:numFmt w:val="bullet"/>
      <w:lvlText w:val="o"/>
      <w:lvlJc w:val="left"/>
      <w:pPr>
        <w:ind w:left="1440" w:hanging="360"/>
      </w:pPr>
      <w:rPr>
        <w:rFonts w:ascii="Courier New" w:hAnsi="Courier New" w:cs="Courier New" w:hint="default"/>
      </w:rPr>
    </w:lvl>
    <w:lvl w:ilvl="2" w:tplc="66344910" w:tentative="1">
      <w:start w:val="1"/>
      <w:numFmt w:val="bullet"/>
      <w:lvlText w:val=""/>
      <w:lvlJc w:val="left"/>
      <w:pPr>
        <w:ind w:left="2160" w:hanging="360"/>
      </w:pPr>
      <w:rPr>
        <w:rFonts w:ascii="Wingdings" w:hAnsi="Wingdings" w:hint="default"/>
      </w:rPr>
    </w:lvl>
    <w:lvl w:ilvl="3" w:tplc="6FBC1690" w:tentative="1">
      <w:start w:val="1"/>
      <w:numFmt w:val="bullet"/>
      <w:lvlText w:val=""/>
      <w:lvlJc w:val="left"/>
      <w:pPr>
        <w:ind w:left="2880" w:hanging="360"/>
      </w:pPr>
      <w:rPr>
        <w:rFonts w:ascii="Symbol" w:hAnsi="Symbol" w:hint="default"/>
      </w:rPr>
    </w:lvl>
    <w:lvl w:ilvl="4" w:tplc="DA768A46" w:tentative="1">
      <w:start w:val="1"/>
      <w:numFmt w:val="bullet"/>
      <w:lvlText w:val="o"/>
      <w:lvlJc w:val="left"/>
      <w:pPr>
        <w:ind w:left="3600" w:hanging="360"/>
      </w:pPr>
      <w:rPr>
        <w:rFonts w:ascii="Courier New" w:hAnsi="Courier New" w:cs="Courier New" w:hint="default"/>
      </w:rPr>
    </w:lvl>
    <w:lvl w:ilvl="5" w:tplc="29843074" w:tentative="1">
      <w:start w:val="1"/>
      <w:numFmt w:val="bullet"/>
      <w:lvlText w:val=""/>
      <w:lvlJc w:val="left"/>
      <w:pPr>
        <w:ind w:left="4320" w:hanging="360"/>
      </w:pPr>
      <w:rPr>
        <w:rFonts w:ascii="Wingdings" w:hAnsi="Wingdings" w:hint="default"/>
      </w:rPr>
    </w:lvl>
    <w:lvl w:ilvl="6" w:tplc="6228F740" w:tentative="1">
      <w:start w:val="1"/>
      <w:numFmt w:val="bullet"/>
      <w:lvlText w:val=""/>
      <w:lvlJc w:val="left"/>
      <w:pPr>
        <w:ind w:left="5040" w:hanging="360"/>
      </w:pPr>
      <w:rPr>
        <w:rFonts w:ascii="Symbol" w:hAnsi="Symbol" w:hint="default"/>
      </w:rPr>
    </w:lvl>
    <w:lvl w:ilvl="7" w:tplc="0C3A5BD8" w:tentative="1">
      <w:start w:val="1"/>
      <w:numFmt w:val="bullet"/>
      <w:lvlText w:val="o"/>
      <w:lvlJc w:val="left"/>
      <w:pPr>
        <w:ind w:left="5760" w:hanging="360"/>
      </w:pPr>
      <w:rPr>
        <w:rFonts w:ascii="Courier New" w:hAnsi="Courier New" w:cs="Courier New" w:hint="default"/>
      </w:rPr>
    </w:lvl>
    <w:lvl w:ilvl="8" w:tplc="CA7A1D5E" w:tentative="1">
      <w:start w:val="1"/>
      <w:numFmt w:val="bullet"/>
      <w:lvlText w:val=""/>
      <w:lvlJc w:val="left"/>
      <w:pPr>
        <w:ind w:left="6480" w:hanging="360"/>
      </w:pPr>
      <w:rPr>
        <w:rFonts w:ascii="Wingdings" w:hAnsi="Wingdings" w:hint="default"/>
      </w:rPr>
    </w:lvl>
  </w:abstractNum>
  <w:abstractNum w:abstractNumId="5">
    <w:nsid w:val="29D6435E"/>
    <w:multiLevelType w:val="hybridMultilevel"/>
    <w:tmpl w:val="871A650E"/>
    <w:lvl w:ilvl="0" w:tplc="DBAE2FD8">
      <w:start w:val="1"/>
      <w:numFmt w:val="bullet"/>
      <w:lvlText w:val=""/>
      <w:lvlJc w:val="left"/>
      <w:pPr>
        <w:ind w:left="720" w:hanging="360"/>
      </w:pPr>
      <w:rPr>
        <w:rFonts w:ascii="Symbol" w:hAnsi="Symbol" w:hint="default"/>
      </w:rPr>
    </w:lvl>
    <w:lvl w:ilvl="1" w:tplc="D70679EE" w:tentative="1">
      <w:start w:val="1"/>
      <w:numFmt w:val="bullet"/>
      <w:lvlText w:val="o"/>
      <w:lvlJc w:val="left"/>
      <w:pPr>
        <w:ind w:left="1440" w:hanging="360"/>
      </w:pPr>
      <w:rPr>
        <w:rFonts w:ascii="Courier New" w:hAnsi="Courier New" w:cs="Courier New" w:hint="default"/>
      </w:rPr>
    </w:lvl>
    <w:lvl w:ilvl="2" w:tplc="1BFCFD70" w:tentative="1">
      <w:start w:val="1"/>
      <w:numFmt w:val="bullet"/>
      <w:lvlText w:val=""/>
      <w:lvlJc w:val="left"/>
      <w:pPr>
        <w:ind w:left="2160" w:hanging="360"/>
      </w:pPr>
      <w:rPr>
        <w:rFonts w:ascii="Wingdings" w:hAnsi="Wingdings" w:hint="default"/>
      </w:rPr>
    </w:lvl>
    <w:lvl w:ilvl="3" w:tplc="4BCADC14" w:tentative="1">
      <w:start w:val="1"/>
      <w:numFmt w:val="bullet"/>
      <w:lvlText w:val=""/>
      <w:lvlJc w:val="left"/>
      <w:pPr>
        <w:ind w:left="2880" w:hanging="360"/>
      </w:pPr>
      <w:rPr>
        <w:rFonts w:ascii="Symbol" w:hAnsi="Symbol" w:hint="default"/>
      </w:rPr>
    </w:lvl>
    <w:lvl w:ilvl="4" w:tplc="63E81E5A" w:tentative="1">
      <w:start w:val="1"/>
      <w:numFmt w:val="bullet"/>
      <w:lvlText w:val="o"/>
      <w:lvlJc w:val="left"/>
      <w:pPr>
        <w:ind w:left="3600" w:hanging="360"/>
      </w:pPr>
      <w:rPr>
        <w:rFonts w:ascii="Courier New" w:hAnsi="Courier New" w:cs="Courier New" w:hint="default"/>
      </w:rPr>
    </w:lvl>
    <w:lvl w:ilvl="5" w:tplc="A626A7B4" w:tentative="1">
      <w:start w:val="1"/>
      <w:numFmt w:val="bullet"/>
      <w:lvlText w:val=""/>
      <w:lvlJc w:val="left"/>
      <w:pPr>
        <w:ind w:left="4320" w:hanging="360"/>
      </w:pPr>
      <w:rPr>
        <w:rFonts w:ascii="Wingdings" w:hAnsi="Wingdings" w:hint="default"/>
      </w:rPr>
    </w:lvl>
    <w:lvl w:ilvl="6" w:tplc="2384F7F8" w:tentative="1">
      <w:start w:val="1"/>
      <w:numFmt w:val="bullet"/>
      <w:lvlText w:val=""/>
      <w:lvlJc w:val="left"/>
      <w:pPr>
        <w:ind w:left="5040" w:hanging="360"/>
      </w:pPr>
      <w:rPr>
        <w:rFonts w:ascii="Symbol" w:hAnsi="Symbol" w:hint="default"/>
      </w:rPr>
    </w:lvl>
    <w:lvl w:ilvl="7" w:tplc="9644406E" w:tentative="1">
      <w:start w:val="1"/>
      <w:numFmt w:val="bullet"/>
      <w:lvlText w:val="o"/>
      <w:lvlJc w:val="left"/>
      <w:pPr>
        <w:ind w:left="5760" w:hanging="360"/>
      </w:pPr>
      <w:rPr>
        <w:rFonts w:ascii="Courier New" w:hAnsi="Courier New" w:cs="Courier New" w:hint="default"/>
      </w:rPr>
    </w:lvl>
    <w:lvl w:ilvl="8" w:tplc="4462AFCA" w:tentative="1">
      <w:start w:val="1"/>
      <w:numFmt w:val="bullet"/>
      <w:lvlText w:val=""/>
      <w:lvlJc w:val="left"/>
      <w:pPr>
        <w:ind w:left="6480" w:hanging="360"/>
      </w:pPr>
      <w:rPr>
        <w:rFonts w:ascii="Wingdings" w:hAnsi="Wingdings" w:hint="default"/>
      </w:rPr>
    </w:lvl>
  </w:abstractNum>
  <w:abstractNum w:abstractNumId="6">
    <w:nsid w:val="300207E0"/>
    <w:multiLevelType w:val="hybridMultilevel"/>
    <w:tmpl w:val="7BDAD932"/>
    <w:lvl w:ilvl="0" w:tplc="CF3CED7A">
      <w:start w:val="1"/>
      <w:numFmt w:val="decimal"/>
      <w:lvlText w:val="%1-"/>
      <w:lvlJc w:val="left"/>
      <w:pPr>
        <w:ind w:left="720" w:hanging="360"/>
      </w:pPr>
      <w:rPr>
        <w:rFonts w:hint="default"/>
      </w:rPr>
    </w:lvl>
    <w:lvl w:ilvl="1" w:tplc="12324660" w:tentative="1">
      <w:start w:val="1"/>
      <w:numFmt w:val="lowerLetter"/>
      <w:lvlText w:val="%2."/>
      <w:lvlJc w:val="left"/>
      <w:pPr>
        <w:ind w:left="1440" w:hanging="360"/>
      </w:pPr>
    </w:lvl>
    <w:lvl w:ilvl="2" w:tplc="1D2699A2" w:tentative="1">
      <w:start w:val="1"/>
      <w:numFmt w:val="lowerRoman"/>
      <w:lvlText w:val="%3."/>
      <w:lvlJc w:val="right"/>
      <w:pPr>
        <w:ind w:left="2160" w:hanging="180"/>
      </w:pPr>
    </w:lvl>
    <w:lvl w:ilvl="3" w:tplc="5A9804DE" w:tentative="1">
      <w:start w:val="1"/>
      <w:numFmt w:val="decimal"/>
      <w:lvlText w:val="%4."/>
      <w:lvlJc w:val="left"/>
      <w:pPr>
        <w:ind w:left="2880" w:hanging="360"/>
      </w:pPr>
    </w:lvl>
    <w:lvl w:ilvl="4" w:tplc="28F840C2" w:tentative="1">
      <w:start w:val="1"/>
      <w:numFmt w:val="lowerLetter"/>
      <w:lvlText w:val="%5."/>
      <w:lvlJc w:val="left"/>
      <w:pPr>
        <w:ind w:left="3600" w:hanging="360"/>
      </w:pPr>
    </w:lvl>
    <w:lvl w:ilvl="5" w:tplc="B8CA9F10" w:tentative="1">
      <w:start w:val="1"/>
      <w:numFmt w:val="lowerRoman"/>
      <w:lvlText w:val="%6."/>
      <w:lvlJc w:val="right"/>
      <w:pPr>
        <w:ind w:left="4320" w:hanging="180"/>
      </w:pPr>
    </w:lvl>
    <w:lvl w:ilvl="6" w:tplc="C24C7190" w:tentative="1">
      <w:start w:val="1"/>
      <w:numFmt w:val="decimal"/>
      <w:lvlText w:val="%7."/>
      <w:lvlJc w:val="left"/>
      <w:pPr>
        <w:ind w:left="5040" w:hanging="360"/>
      </w:pPr>
    </w:lvl>
    <w:lvl w:ilvl="7" w:tplc="402414BC" w:tentative="1">
      <w:start w:val="1"/>
      <w:numFmt w:val="lowerLetter"/>
      <w:lvlText w:val="%8."/>
      <w:lvlJc w:val="left"/>
      <w:pPr>
        <w:ind w:left="5760" w:hanging="360"/>
      </w:pPr>
    </w:lvl>
    <w:lvl w:ilvl="8" w:tplc="C150AE20" w:tentative="1">
      <w:start w:val="1"/>
      <w:numFmt w:val="lowerRoman"/>
      <w:lvlText w:val="%9."/>
      <w:lvlJc w:val="right"/>
      <w:pPr>
        <w:ind w:left="6480" w:hanging="180"/>
      </w:pPr>
    </w:lvl>
  </w:abstractNum>
  <w:abstractNum w:abstractNumId="7">
    <w:nsid w:val="3C5E12A5"/>
    <w:multiLevelType w:val="hybridMultilevel"/>
    <w:tmpl w:val="3D3228F4"/>
    <w:lvl w:ilvl="0" w:tplc="131C9466">
      <w:start w:val="1"/>
      <w:numFmt w:val="bullet"/>
      <w:lvlText w:val=""/>
      <w:lvlJc w:val="left"/>
      <w:pPr>
        <w:ind w:left="720" w:hanging="360"/>
      </w:pPr>
      <w:rPr>
        <w:rFonts w:ascii="Symbol" w:hAnsi="Symbol" w:hint="default"/>
      </w:rPr>
    </w:lvl>
    <w:lvl w:ilvl="1" w:tplc="7140118A" w:tentative="1">
      <w:start w:val="1"/>
      <w:numFmt w:val="bullet"/>
      <w:lvlText w:val="o"/>
      <w:lvlJc w:val="left"/>
      <w:pPr>
        <w:ind w:left="1440" w:hanging="360"/>
      </w:pPr>
      <w:rPr>
        <w:rFonts w:ascii="Courier New" w:hAnsi="Courier New" w:cs="Courier New" w:hint="default"/>
      </w:rPr>
    </w:lvl>
    <w:lvl w:ilvl="2" w:tplc="2DEC3C5A" w:tentative="1">
      <w:start w:val="1"/>
      <w:numFmt w:val="bullet"/>
      <w:lvlText w:val=""/>
      <w:lvlJc w:val="left"/>
      <w:pPr>
        <w:ind w:left="2160" w:hanging="360"/>
      </w:pPr>
      <w:rPr>
        <w:rFonts w:ascii="Wingdings" w:hAnsi="Wingdings" w:hint="default"/>
      </w:rPr>
    </w:lvl>
    <w:lvl w:ilvl="3" w:tplc="D2BC360C" w:tentative="1">
      <w:start w:val="1"/>
      <w:numFmt w:val="bullet"/>
      <w:lvlText w:val=""/>
      <w:lvlJc w:val="left"/>
      <w:pPr>
        <w:ind w:left="2880" w:hanging="360"/>
      </w:pPr>
      <w:rPr>
        <w:rFonts w:ascii="Symbol" w:hAnsi="Symbol" w:hint="default"/>
      </w:rPr>
    </w:lvl>
    <w:lvl w:ilvl="4" w:tplc="B74C5122" w:tentative="1">
      <w:start w:val="1"/>
      <w:numFmt w:val="bullet"/>
      <w:lvlText w:val="o"/>
      <w:lvlJc w:val="left"/>
      <w:pPr>
        <w:ind w:left="3600" w:hanging="360"/>
      </w:pPr>
      <w:rPr>
        <w:rFonts w:ascii="Courier New" w:hAnsi="Courier New" w:cs="Courier New" w:hint="default"/>
      </w:rPr>
    </w:lvl>
    <w:lvl w:ilvl="5" w:tplc="F862557E" w:tentative="1">
      <w:start w:val="1"/>
      <w:numFmt w:val="bullet"/>
      <w:lvlText w:val=""/>
      <w:lvlJc w:val="left"/>
      <w:pPr>
        <w:ind w:left="4320" w:hanging="360"/>
      </w:pPr>
      <w:rPr>
        <w:rFonts w:ascii="Wingdings" w:hAnsi="Wingdings" w:hint="default"/>
      </w:rPr>
    </w:lvl>
    <w:lvl w:ilvl="6" w:tplc="43B6F374" w:tentative="1">
      <w:start w:val="1"/>
      <w:numFmt w:val="bullet"/>
      <w:lvlText w:val=""/>
      <w:lvlJc w:val="left"/>
      <w:pPr>
        <w:ind w:left="5040" w:hanging="360"/>
      </w:pPr>
      <w:rPr>
        <w:rFonts w:ascii="Symbol" w:hAnsi="Symbol" w:hint="default"/>
      </w:rPr>
    </w:lvl>
    <w:lvl w:ilvl="7" w:tplc="58566270" w:tentative="1">
      <w:start w:val="1"/>
      <w:numFmt w:val="bullet"/>
      <w:lvlText w:val="o"/>
      <w:lvlJc w:val="left"/>
      <w:pPr>
        <w:ind w:left="5760" w:hanging="360"/>
      </w:pPr>
      <w:rPr>
        <w:rFonts w:ascii="Courier New" w:hAnsi="Courier New" w:cs="Courier New" w:hint="default"/>
      </w:rPr>
    </w:lvl>
    <w:lvl w:ilvl="8" w:tplc="C7B278A8" w:tentative="1">
      <w:start w:val="1"/>
      <w:numFmt w:val="bullet"/>
      <w:lvlText w:val=""/>
      <w:lvlJc w:val="left"/>
      <w:pPr>
        <w:ind w:left="6480" w:hanging="360"/>
      </w:pPr>
      <w:rPr>
        <w:rFonts w:ascii="Wingdings" w:hAnsi="Wingdings" w:hint="default"/>
      </w:rPr>
    </w:lvl>
  </w:abstractNum>
  <w:abstractNum w:abstractNumId="8">
    <w:nsid w:val="43944C75"/>
    <w:multiLevelType w:val="hybridMultilevel"/>
    <w:tmpl w:val="2E5C0F7A"/>
    <w:lvl w:ilvl="0" w:tplc="662AD662">
      <w:start w:val="1"/>
      <w:numFmt w:val="decimal"/>
      <w:lvlText w:val="%1"/>
      <w:lvlJc w:val="left"/>
      <w:pPr>
        <w:ind w:left="720" w:hanging="360"/>
      </w:pPr>
      <w:rPr>
        <w:rFonts w:hint="default"/>
      </w:rPr>
    </w:lvl>
    <w:lvl w:ilvl="1" w:tplc="0DCE03D6" w:tentative="1">
      <w:start w:val="1"/>
      <w:numFmt w:val="lowerLetter"/>
      <w:lvlText w:val="%2."/>
      <w:lvlJc w:val="left"/>
      <w:pPr>
        <w:ind w:left="1440" w:hanging="360"/>
      </w:pPr>
    </w:lvl>
    <w:lvl w:ilvl="2" w:tplc="9AF4E838" w:tentative="1">
      <w:start w:val="1"/>
      <w:numFmt w:val="lowerRoman"/>
      <w:lvlText w:val="%3."/>
      <w:lvlJc w:val="right"/>
      <w:pPr>
        <w:ind w:left="2160" w:hanging="180"/>
      </w:pPr>
    </w:lvl>
    <w:lvl w:ilvl="3" w:tplc="4AEA8764" w:tentative="1">
      <w:start w:val="1"/>
      <w:numFmt w:val="decimal"/>
      <w:lvlText w:val="%4."/>
      <w:lvlJc w:val="left"/>
      <w:pPr>
        <w:ind w:left="2880" w:hanging="360"/>
      </w:pPr>
    </w:lvl>
    <w:lvl w:ilvl="4" w:tplc="AF2E0D22" w:tentative="1">
      <w:start w:val="1"/>
      <w:numFmt w:val="lowerLetter"/>
      <w:lvlText w:val="%5."/>
      <w:lvlJc w:val="left"/>
      <w:pPr>
        <w:ind w:left="3600" w:hanging="360"/>
      </w:pPr>
    </w:lvl>
    <w:lvl w:ilvl="5" w:tplc="0F42CBDC" w:tentative="1">
      <w:start w:val="1"/>
      <w:numFmt w:val="lowerRoman"/>
      <w:lvlText w:val="%6."/>
      <w:lvlJc w:val="right"/>
      <w:pPr>
        <w:ind w:left="4320" w:hanging="180"/>
      </w:pPr>
    </w:lvl>
    <w:lvl w:ilvl="6" w:tplc="2ADE12EC" w:tentative="1">
      <w:start w:val="1"/>
      <w:numFmt w:val="decimal"/>
      <w:lvlText w:val="%7."/>
      <w:lvlJc w:val="left"/>
      <w:pPr>
        <w:ind w:left="5040" w:hanging="360"/>
      </w:pPr>
    </w:lvl>
    <w:lvl w:ilvl="7" w:tplc="366A0996" w:tentative="1">
      <w:start w:val="1"/>
      <w:numFmt w:val="lowerLetter"/>
      <w:lvlText w:val="%8."/>
      <w:lvlJc w:val="left"/>
      <w:pPr>
        <w:ind w:left="5760" w:hanging="360"/>
      </w:pPr>
    </w:lvl>
    <w:lvl w:ilvl="8" w:tplc="00561F18" w:tentative="1">
      <w:start w:val="1"/>
      <w:numFmt w:val="lowerRoman"/>
      <w:lvlText w:val="%9."/>
      <w:lvlJc w:val="right"/>
      <w:pPr>
        <w:ind w:left="6480" w:hanging="180"/>
      </w:pPr>
    </w:lvl>
  </w:abstractNum>
  <w:abstractNum w:abstractNumId="9">
    <w:nsid w:val="45FD4451"/>
    <w:multiLevelType w:val="hybridMultilevel"/>
    <w:tmpl w:val="54801606"/>
    <w:lvl w:ilvl="0" w:tplc="D846A83E">
      <w:start w:val="1"/>
      <w:numFmt w:val="bullet"/>
      <w:lvlText w:val=""/>
      <w:lvlJc w:val="left"/>
      <w:pPr>
        <w:ind w:left="1428" w:hanging="360"/>
      </w:pPr>
      <w:rPr>
        <w:rFonts w:ascii="Wingdings" w:hAnsi="Wingdings" w:hint="default"/>
      </w:rPr>
    </w:lvl>
    <w:lvl w:ilvl="1" w:tplc="FD766162" w:tentative="1">
      <w:start w:val="1"/>
      <w:numFmt w:val="bullet"/>
      <w:lvlText w:val="o"/>
      <w:lvlJc w:val="left"/>
      <w:pPr>
        <w:ind w:left="2148" w:hanging="360"/>
      </w:pPr>
      <w:rPr>
        <w:rFonts w:ascii="Courier New" w:hAnsi="Courier New" w:hint="default"/>
      </w:rPr>
    </w:lvl>
    <w:lvl w:ilvl="2" w:tplc="4BE053B2" w:tentative="1">
      <w:start w:val="1"/>
      <w:numFmt w:val="bullet"/>
      <w:lvlText w:val=""/>
      <w:lvlJc w:val="left"/>
      <w:pPr>
        <w:ind w:left="2868" w:hanging="360"/>
      </w:pPr>
      <w:rPr>
        <w:rFonts w:ascii="Wingdings" w:hAnsi="Wingdings" w:hint="default"/>
      </w:rPr>
    </w:lvl>
    <w:lvl w:ilvl="3" w:tplc="4D4E2AAE" w:tentative="1">
      <w:start w:val="1"/>
      <w:numFmt w:val="bullet"/>
      <w:lvlText w:val=""/>
      <w:lvlJc w:val="left"/>
      <w:pPr>
        <w:ind w:left="3588" w:hanging="360"/>
      </w:pPr>
      <w:rPr>
        <w:rFonts w:ascii="Symbol" w:hAnsi="Symbol" w:hint="default"/>
      </w:rPr>
    </w:lvl>
    <w:lvl w:ilvl="4" w:tplc="AD1EE77A" w:tentative="1">
      <w:start w:val="1"/>
      <w:numFmt w:val="bullet"/>
      <w:lvlText w:val="o"/>
      <w:lvlJc w:val="left"/>
      <w:pPr>
        <w:ind w:left="4308" w:hanging="360"/>
      </w:pPr>
      <w:rPr>
        <w:rFonts w:ascii="Courier New" w:hAnsi="Courier New" w:hint="default"/>
      </w:rPr>
    </w:lvl>
    <w:lvl w:ilvl="5" w:tplc="ED3C95A4" w:tentative="1">
      <w:start w:val="1"/>
      <w:numFmt w:val="bullet"/>
      <w:lvlText w:val=""/>
      <w:lvlJc w:val="left"/>
      <w:pPr>
        <w:ind w:left="5028" w:hanging="360"/>
      </w:pPr>
      <w:rPr>
        <w:rFonts w:ascii="Wingdings" w:hAnsi="Wingdings" w:hint="default"/>
      </w:rPr>
    </w:lvl>
    <w:lvl w:ilvl="6" w:tplc="49547754" w:tentative="1">
      <w:start w:val="1"/>
      <w:numFmt w:val="bullet"/>
      <w:lvlText w:val=""/>
      <w:lvlJc w:val="left"/>
      <w:pPr>
        <w:ind w:left="5748" w:hanging="360"/>
      </w:pPr>
      <w:rPr>
        <w:rFonts w:ascii="Symbol" w:hAnsi="Symbol" w:hint="default"/>
      </w:rPr>
    </w:lvl>
    <w:lvl w:ilvl="7" w:tplc="343439CC" w:tentative="1">
      <w:start w:val="1"/>
      <w:numFmt w:val="bullet"/>
      <w:lvlText w:val="o"/>
      <w:lvlJc w:val="left"/>
      <w:pPr>
        <w:ind w:left="6468" w:hanging="360"/>
      </w:pPr>
      <w:rPr>
        <w:rFonts w:ascii="Courier New" w:hAnsi="Courier New" w:hint="default"/>
      </w:rPr>
    </w:lvl>
    <w:lvl w:ilvl="8" w:tplc="9FB8C7F6" w:tentative="1">
      <w:start w:val="1"/>
      <w:numFmt w:val="bullet"/>
      <w:lvlText w:val=""/>
      <w:lvlJc w:val="left"/>
      <w:pPr>
        <w:ind w:left="7188" w:hanging="360"/>
      </w:pPr>
      <w:rPr>
        <w:rFonts w:ascii="Wingdings" w:hAnsi="Wingdings" w:hint="default"/>
      </w:rPr>
    </w:lvl>
  </w:abstractNum>
  <w:abstractNum w:abstractNumId="10">
    <w:nsid w:val="49DE19A0"/>
    <w:multiLevelType w:val="hybridMultilevel"/>
    <w:tmpl w:val="72CEEBA6"/>
    <w:lvl w:ilvl="0" w:tplc="7BF85AA2">
      <w:start w:val="1"/>
      <w:numFmt w:val="bullet"/>
      <w:lvlText w:val=""/>
      <w:lvlJc w:val="left"/>
      <w:pPr>
        <w:ind w:left="1425" w:hanging="360"/>
      </w:pPr>
      <w:rPr>
        <w:rFonts w:ascii="Wingdings" w:hAnsi="Wingdings" w:hint="default"/>
      </w:rPr>
    </w:lvl>
    <w:lvl w:ilvl="1" w:tplc="78F0F44A" w:tentative="1">
      <w:start w:val="1"/>
      <w:numFmt w:val="bullet"/>
      <w:lvlText w:val="o"/>
      <w:lvlJc w:val="left"/>
      <w:pPr>
        <w:ind w:left="2145" w:hanging="360"/>
      </w:pPr>
      <w:rPr>
        <w:rFonts w:ascii="Courier New" w:hAnsi="Courier New" w:cs="Courier New" w:hint="default"/>
      </w:rPr>
    </w:lvl>
    <w:lvl w:ilvl="2" w:tplc="5AD65B2E" w:tentative="1">
      <w:start w:val="1"/>
      <w:numFmt w:val="bullet"/>
      <w:lvlText w:val=""/>
      <w:lvlJc w:val="left"/>
      <w:pPr>
        <w:ind w:left="2865" w:hanging="360"/>
      </w:pPr>
      <w:rPr>
        <w:rFonts w:ascii="Wingdings" w:hAnsi="Wingdings" w:hint="default"/>
      </w:rPr>
    </w:lvl>
    <w:lvl w:ilvl="3" w:tplc="5CAC923E" w:tentative="1">
      <w:start w:val="1"/>
      <w:numFmt w:val="bullet"/>
      <w:lvlText w:val=""/>
      <w:lvlJc w:val="left"/>
      <w:pPr>
        <w:ind w:left="3585" w:hanging="360"/>
      </w:pPr>
      <w:rPr>
        <w:rFonts w:ascii="Symbol" w:hAnsi="Symbol" w:hint="default"/>
      </w:rPr>
    </w:lvl>
    <w:lvl w:ilvl="4" w:tplc="EFFAE5A0" w:tentative="1">
      <w:start w:val="1"/>
      <w:numFmt w:val="bullet"/>
      <w:lvlText w:val="o"/>
      <w:lvlJc w:val="left"/>
      <w:pPr>
        <w:ind w:left="4305" w:hanging="360"/>
      </w:pPr>
      <w:rPr>
        <w:rFonts w:ascii="Courier New" w:hAnsi="Courier New" w:cs="Courier New" w:hint="default"/>
      </w:rPr>
    </w:lvl>
    <w:lvl w:ilvl="5" w:tplc="DCF091F8" w:tentative="1">
      <w:start w:val="1"/>
      <w:numFmt w:val="bullet"/>
      <w:lvlText w:val=""/>
      <w:lvlJc w:val="left"/>
      <w:pPr>
        <w:ind w:left="5025" w:hanging="360"/>
      </w:pPr>
      <w:rPr>
        <w:rFonts w:ascii="Wingdings" w:hAnsi="Wingdings" w:hint="default"/>
      </w:rPr>
    </w:lvl>
    <w:lvl w:ilvl="6" w:tplc="5ADE8636" w:tentative="1">
      <w:start w:val="1"/>
      <w:numFmt w:val="bullet"/>
      <w:lvlText w:val=""/>
      <w:lvlJc w:val="left"/>
      <w:pPr>
        <w:ind w:left="5745" w:hanging="360"/>
      </w:pPr>
      <w:rPr>
        <w:rFonts w:ascii="Symbol" w:hAnsi="Symbol" w:hint="default"/>
      </w:rPr>
    </w:lvl>
    <w:lvl w:ilvl="7" w:tplc="48D0A6E8" w:tentative="1">
      <w:start w:val="1"/>
      <w:numFmt w:val="bullet"/>
      <w:lvlText w:val="o"/>
      <w:lvlJc w:val="left"/>
      <w:pPr>
        <w:ind w:left="6465" w:hanging="360"/>
      </w:pPr>
      <w:rPr>
        <w:rFonts w:ascii="Courier New" w:hAnsi="Courier New" w:cs="Courier New" w:hint="default"/>
      </w:rPr>
    </w:lvl>
    <w:lvl w:ilvl="8" w:tplc="884C6D14" w:tentative="1">
      <w:start w:val="1"/>
      <w:numFmt w:val="bullet"/>
      <w:lvlText w:val=""/>
      <w:lvlJc w:val="left"/>
      <w:pPr>
        <w:ind w:left="7185" w:hanging="360"/>
      </w:pPr>
      <w:rPr>
        <w:rFonts w:ascii="Wingdings" w:hAnsi="Wingdings" w:hint="default"/>
      </w:rPr>
    </w:lvl>
  </w:abstractNum>
  <w:abstractNum w:abstractNumId="11">
    <w:nsid w:val="4B967039"/>
    <w:multiLevelType w:val="hybridMultilevel"/>
    <w:tmpl w:val="0BD08B2A"/>
    <w:lvl w:ilvl="0" w:tplc="342AAFFA">
      <w:start w:val="1"/>
      <w:numFmt w:val="bullet"/>
      <w:lvlText w:val=""/>
      <w:lvlJc w:val="left"/>
      <w:pPr>
        <w:ind w:left="720" w:hanging="360"/>
      </w:pPr>
      <w:rPr>
        <w:rFonts w:ascii="Symbol" w:hAnsi="Symbol" w:hint="default"/>
      </w:rPr>
    </w:lvl>
    <w:lvl w:ilvl="1" w:tplc="7FE4B90E" w:tentative="1">
      <w:start w:val="1"/>
      <w:numFmt w:val="bullet"/>
      <w:lvlText w:val="o"/>
      <w:lvlJc w:val="left"/>
      <w:pPr>
        <w:ind w:left="1440" w:hanging="360"/>
      </w:pPr>
      <w:rPr>
        <w:rFonts w:ascii="Courier New" w:hAnsi="Courier New" w:cs="Courier New" w:hint="default"/>
      </w:rPr>
    </w:lvl>
    <w:lvl w:ilvl="2" w:tplc="D80A8A6E" w:tentative="1">
      <w:start w:val="1"/>
      <w:numFmt w:val="bullet"/>
      <w:lvlText w:val=""/>
      <w:lvlJc w:val="left"/>
      <w:pPr>
        <w:ind w:left="2160" w:hanging="360"/>
      </w:pPr>
      <w:rPr>
        <w:rFonts w:ascii="Wingdings" w:hAnsi="Wingdings" w:hint="default"/>
      </w:rPr>
    </w:lvl>
    <w:lvl w:ilvl="3" w:tplc="37669C38" w:tentative="1">
      <w:start w:val="1"/>
      <w:numFmt w:val="bullet"/>
      <w:lvlText w:val=""/>
      <w:lvlJc w:val="left"/>
      <w:pPr>
        <w:ind w:left="2880" w:hanging="360"/>
      </w:pPr>
      <w:rPr>
        <w:rFonts w:ascii="Symbol" w:hAnsi="Symbol" w:hint="default"/>
      </w:rPr>
    </w:lvl>
    <w:lvl w:ilvl="4" w:tplc="AB684158" w:tentative="1">
      <w:start w:val="1"/>
      <w:numFmt w:val="bullet"/>
      <w:lvlText w:val="o"/>
      <w:lvlJc w:val="left"/>
      <w:pPr>
        <w:ind w:left="3600" w:hanging="360"/>
      </w:pPr>
      <w:rPr>
        <w:rFonts w:ascii="Courier New" w:hAnsi="Courier New" w:cs="Courier New" w:hint="default"/>
      </w:rPr>
    </w:lvl>
    <w:lvl w:ilvl="5" w:tplc="469C21CC" w:tentative="1">
      <w:start w:val="1"/>
      <w:numFmt w:val="bullet"/>
      <w:lvlText w:val=""/>
      <w:lvlJc w:val="left"/>
      <w:pPr>
        <w:ind w:left="4320" w:hanging="360"/>
      </w:pPr>
      <w:rPr>
        <w:rFonts w:ascii="Wingdings" w:hAnsi="Wingdings" w:hint="default"/>
      </w:rPr>
    </w:lvl>
    <w:lvl w:ilvl="6" w:tplc="FD3CAF08" w:tentative="1">
      <w:start w:val="1"/>
      <w:numFmt w:val="bullet"/>
      <w:lvlText w:val=""/>
      <w:lvlJc w:val="left"/>
      <w:pPr>
        <w:ind w:left="5040" w:hanging="360"/>
      </w:pPr>
      <w:rPr>
        <w:rFonts w:ascii="Symbol" w:hAnsi="Symbol" w:hint="default"/>
      </w:rPr>
    </w:lvl>
    <w:lvl w:ilvl="7" w:tplc="45E49EAE" w:tentative="1">
      <w:start w:val="1"/>
      <w:numFmt w:val="bullet"/>
      <w:lvlText w:val="o"/>
      <w:lvlJc w:val="left"/>
      <w:pPr>
        <w:ind w:left="5760" w:hanging="360"/>
      </w:pPr>
      <w:rPr>
        <w:rFonts w:ascii="Courier New" w:hAnsi="Courier New" w:cs="Courier New" w:hint="default"/>
      </w:rPr>
    </w:lvl>
    <w:lvl w:ilvl="8" w:tplc="184A481E" w:tentative="1">
      <w:start w:val="1"/>
      <w:numFmt w:val="bullet"/>
      <w:lvlText w:val=""/>
      <w:lvlJc w:val="left"/>
      <w:pPr>
        <w:ind w:left="6480" w:hanging="360"/>
      </w:pPr>
      <w:rPr>
        <w:rFonts w:ascii="Wingdings" w:hAnsi="Wingdings" w:hint="default"/>
      </w:rPr>
    </w:lvl>
  </w:abstractNum>
  <w:abstractNum w:abstractNumId="12">
    <w:nsid w:val="50F05D0B"/>
    <w:multiLevelType w:val="hybridMultilevel"/>
    <w:tmpl w:val="A5D69B7A"/>
    <w:lvl w:ilvl="0" w:tplc="071618E2">
      <w:start w:val="1"/>
      <w:numFmt w:val="decimal"/>
      <w:lvlText w:val="%1-"/>
      <w:lvlJc w:val="left"/>
      <w:pPr>
        <w:ind w:left="720" w:hanging="360"/>
      </w:pPr>
      <w:rPr>
        <w:rFonts w:hint="default"/>
      </w:rPr>
    </w:lvl>
    <w:lvl w:ilvl="1" w:tplc="1DE419BE" w:tentative="1">
      <w:start w:val="1"/>
      <w:numFmt w:val="lowerLetter"/>
      <w:lvlText w:val="%2."/>
      <w:lvlJc w:val="left"/>
      <w:pPr>
        <w:ind w:left="1440" w:hanging="360"/>
      </w:pPr>
    </w:lvl>
    <w:lvl w:ilvl="2" w:tplc="13285E44" w:tentative="1">
      <w:start w:val="1"/>
      <w:numFmt w:val="lowerRoman"/>
      <w:lvlText w:val="%3."/>
      <w:lvlJc w:val="right"/>
      <w:pPr>
        <w:ind w:left="2160" w:hanging="180"/>
      </w:pPr>
    </w:lvl>
    <w:lvl w:ilvl="3" w:tplc="E87ECC22" w:tentative="1">
      <w:start w:val="1"/>
      <w:numFmt w:val="decimal"/>
      <w:lvlText w:val="%4."/>
      <w:lvlJc w:val="left"/>
      <w:pPr>
        <w:ind w:left="2880" w:hanging="360"/>
      </w:pPr>
    </w:lvl>
    <w:lvl w:ilvl="4" w:tplc="AF38A638" w:tentative="1">
      <w:start w:val="1"/>
      <w:numFmt w:val="lowerLetter"/>
      <w:lvlText w:val="%5."/>
      <w:lvlJc w:val="left"/>
      <w:pPr>
        <w:ind w:left="3600" w:hanging="360"/>
      </w:pPr>
    </w:lvl>
    <w:lvl w:ilvl="5" w:tplc="435ECBFA" w:tentative="1">
      <w:start w:val="1"/>
      <w:numFmt w:val="lowerRoman"/>
      <w:lvlText w:val="%6."/>
      <w:lvlJc w:val="right"/>
      <w:pPr>
        <w:ind w:left="4320" w:hanging="180"/>
      </w:pPr>
    </w:lvl>
    <w:lvl w:ilvl="6" w:tplc="AA4CCC8E" w:tentative="1">
      <w:start w:val="1"/>
      <w:numFmt w:val="decimal"/>
      <w:lvlText w:val="%7."/>
      <w:lvlJc w:val="left"/>
      <w:pPr>
        <w:ind w:left="5040" w:hanging="360"/>
      </w:pPr>
    </w:lvl>
    <w:lvl w:ilvl="7" w:tplc="1E3A185A" w:tentative="1">
      <w:start w:val="1"/>
      <w:numFmt w:val="lowerLetter"/>
      <w:lvlText w:val="%8."/>
      <w:lvlJc w:val="left"/>
      <w:pPr>
        <w:ind w:left="5760" w:hanging="360"/>
      </w:pPr>
    </w:lvl>
    <w:lvl w:ilvl="8" w:tplc="772692AE" w:tentative="1">
      <w:start w:val="1"/>
      <w:numFmt w:val="lowerRoman"/>
      <w:lvlText w:val="%9."/>
      <w:lvlJc w:val="right"/>
      <w:pPr>
        <w:ind w:left="6480" w:hanging="180"/>
      </w:pPr>
    </w:lvl>
  </w:abstractNum>
  <w:abstractNum w:abstractNumId="13">
    <w:nsid w:val="52664F8A"/>
    <w:multiLevelType w:val="hybridMultilevel"/>
    <w:tmpl w:val="46B2A1D6"/>
    <w:lvl w:ilvl="0" w:tplc="2898A83A">
      <w:start w:val="1"/>
      <w:numFmt w:val="bullet"/>
      <w:lvlText w:val=""/>
      <w:lvlJc w:val="left"/>
      <w:pPr>
        <w:ind w:left="1428" w:hanging="360"/>
      </w:pPr>
      <w:rPr>
        <w:rFonts w:ascii="Wingdings" w:hAnsi="Wingdings" w:hint="default"/>
      </w:rPr>
    </w:lvl>
    <w:lvl w:ilvl="1" w:tplc="4D3416CC" w:tentative="1">
      <w:start w:val="1"/>
      <w:numFmt w:val="bullet"/>
      <w:lvlText w:val="o"/>
      <w:lvlJc w:val="left"/>
      <w:pPr>
        <w:ind w:left="2148" w:hanging="360"/>
      </w:pPr>
      <w:rPr>
        <w:rFonts w:ascii="Courier New" w:hAnsi="Courier New" w:hint="default"/>
      </w:rPr>
    </w:lvl>
    <w:lvl w:ilvl="2" w:tplc="F6F0E346" w:tentative="1">
      <w:start w:val="1"/>
      <w:numFmt w:val="bullet"/>
      <w:lvlText w:val=""/>
      <w:lvlJc w:val="left"/>
      <w:pPr>
        <w:ind w:left="2868" w:hanging="360"/>
      </w:pPr>
      <w:rPr>
        <w:rFonts w:ascii="Wingdings" w:hAnsi="Wingdings" w:hint="default"/>
      </w:rPr>
    </w:lvl>
    <w:lvl w:ilvl="3" w:tplc="7EFAA70C" w:tentative="1">
      <w:start w:val="1"/>
      <w:numFmt w:val="bullet"/>
      <w:lvlText w:val=""/>
      <w:lvlJc w:val="left"/>
      <w:pPr>
        <w:ind w:left="3588" w:hanging="360"/>
      </w:pPr>
      <w:rPr>
        <w:rFonts w:ascii="Symbol" w:hAnsi="Symbol" w:hint="default"/>
      </w:rPr>
    </w:lvl>
    <w:lvl w:ilvl="4" w:tplc="063C7700" w:tentative="1">
      <w:start w:val="1"/>
      <w:numFmt w:val="bullet"/>
      <w:lvlText w:val="o"/>
      <w:lvlJc w:val="left"/>
      <w:pPr>
        <w:ind w:left="4308" w:hanging="360"/>
      </w:pPr>
      <w:rPr>
        <w:rFonts w:ascii="Courier New" w:hAnsi="Courier New" w:hint="default"/>
      </w:rPr>
    </w:lvl>
    <w:lvl w:ilvl="5" w:tplc="ACCE0C2C" w:tentative="1">
      <w:start w:val="1"/>
      <w:numFmt w:val="bullet"/>
      <w:lvlText w:val=""/>
      <w:lvlJc w:val="left"/>
      <w:pPr>
        <w:ind w:left="5028" w:hanging="360"/>
      </w:pPr>
      <w:rPr>
        <w:rFonts w:ascii="Wingdings" w:hAnsi="Wingdings" w:hint="default"/>
      </w:rPr>
    </w:lvl>
    <w:lvl w:ilvl="6" w:tplc="63901566" w:tentative="1">
      <w:start w:val="1"/>
      <w:numFmt w:val="bullet"/>
      <w:lvlText w:val=""/>
      <w:lvlJc w:val="left"/>
      <w:pPr>
        <w:ind w:left="5748" w:hanging="360"/>
      </w:pPr>
      <w:rPr>
        <w:rFonts w:ascii="Symbol" w:hAnsi="Symbol" w:hint="default"/>
      </w:rPr>
    </w:lvl>
    <w:lvl w:ilvl="7" w:tplc="392A8134" w:tentative="1">
      <w:start w:val="1"/>
      <w:numFmt w:val="bullet"/>
      <w:lvlText w:val="o"/>
      <w:lvlJc w:val="left"/>
      <w:pPr>
        <w:ind w:left="6468" w:hanging="360"/>
      </w:pPr>
      <w:rPr>
        <w:rFonts w:ascii="Courier New" w:hAnsi="Courier New" w:hint="default"/>
      </w:rPr>
    </w:lvl>
    <w:lvl w:ilvl="8" w:tplc="05BEBE24" w:tentative="1">
      <w:start w:val="1"/>
      <w:numFmt w:val="bullet"/>
      <w:lvlText w:val=""/>
      <w:lvlJc w:val="left"/>
      <w:pPr>
        <w:ind w:left="7188" w:hanging="360"/>
      </w:pPr>
      <w:rPr>
        <w:rFonts w:ascii="Wingdings" w:hAnsi="Wingdings" w:hint="default"/>
      </w:rPr>
    </w:lvl>
  </w:abstractNum>
  <w:abstractNum w:abstractNumId="14">
    <w:nsid w:val="62094C94"/>
    <w:multiLevelType w:val="hybridMultilevel"/>
    <w:tmpl w:val="FCFC18E2"/>
    <w:lvl w:ilvl="0" w:tplc="438A53C0">
      <w:start w:val="1"/>
      <w:numFmt w:val="bullet"/>
      <w:lvlText w:val=""/>
      <w:lvlJc w:val="left"/>
      <w:pPr>
        <w:ind w:left="2138" w:hanging="360"/>
      </w:pPr>
      <w:rPr>
        <w:rFonts w:ascii="Symbol" w:hAnsi="Symbol" w:hint="default"/>
      </w:rPr>
    </w:lvl>
    <w:lvl w:ilvl="1" w:tplc="60CCF874" w:tentative="1">
      <w:start w:val="1"/>
      <w:numFmt w:val="bullet"/>
      <w:lvlText w:val="o"/>
      <w:lvlJc w:val="left"/>
      <w:pPr>
        <w:ind w:left="2858" w:hanging="360"/>
      </w:pPr>
      <w:rPr>
        <w:rFonts w:ascii="Courier New" w:hAnsi="Courier New" w:cs="Courier New" w:hint="default"/>
      </w:rPr>
    </w:lvl>
    <w:lvl w:ilvl="2" w:tplc="FE2A5A0A" w:tentative="1">
      <w:start w:val="1"/>
      <w:numFmt w:val="bullet"/>
      <w:lvlText w:val=""/>
      <w:lvlJc w:val="left"/>
      <w:pPr>
        <w:ind w:left="3578" w:hanging="360"/>
      </w:pPr>
      <w:rPr>
        <w:rFonts w:ascii="Wingdings" w:hAnsi="Wingdings" w:hint="default"/>
      </w:rPr>
    </w:lvl>
    <w:lvl w:ilvl="3" w:tplc="9698EE26" w:tentative="1">
      <w:start w:val="1"/>
      <w:numFmt w:val="bullet"/>
      <w:lvlText w:val=""/>
      <w:lvlJc w:val="left"/>
      <w:pPr>
        <w:ind w:left="4298" w:hanging="360"/>
      </w:pPr>
      <w:rPr>
        <w:rFonts w:ascii="Symbol" w:hAnsi="Symbol" w:hint="default"/>
      </w:rPr>
    </w:lvl>
    <w:lvl w:ilvl="4" w:tplc="D1BA4BCC" w:tentative="1">
      <w:start w:val="1"/>
      <w:numFmt w:val="bullet"/>
      <w:lvlText w:val="o"/>
      <w:lvlJc w:val="left"/>
      <w:pPr>
        <w:ind w:left="5018" w:hanging="360"/>
      </w:pPr>
      <w:rPr>
        <w:rFonts w:ascii="Courier New" w:hAnsi="Courier New" w:cs="Courier New" w:hint="default"/>
      </w:rPr>
    </w:lvl>
    <w:lvl w:ilvl="5" w:tplc="47760474" w:tentative="1">
      <w:start w:val="1"/>
      <w:numFmt w:val="bullet"/>
      <w:lvlText w:val=""/>
      <w:lvlJc w:val="left"/>
      <w:pPr>
        <w:ind w:left="5738" w:hanging="360"/>
      </w:pPr>
      <w:rPr>
        <w:rFonts w:ascii="Wingdings" w:hAnsi="Wingdings" w:hint="default"/>
      </w:rPr>
    </w:lvl>
    <w:lvl w:ilvl="6" w:tplc="59186E48" w:tentative="1">
      <w:start w:val="1"/>
      <w:numFmt w:val="bullet"/>
      <w:lvlText w:val=""/>
      <w:lvlJc w:val="left"/>
      <w:pPr>
        <w:ind w:left="6458" w:hanging="360"/>
      </w:pPr>
      <w:rPr>
        <w:rFonts w:ascii="Symbol" w:hAnsi="Symbol" w:hint="default"/>
      </w:rPr>
    </w:lvl>
    <w:lvl w:ilvl="7" w:tplc="3EE64F10" w:tentative="1">
      <w:start w:val="1"/>
      <w:numFmt w:val="bullet"/>
      <w:lvlText w:val="o"/>
      <w:lvlJc w:val="left"/>
      <w:pPr>
        <w:ind w:left="7178" w:hanging="360"/>
      </w:pPr>
      <w:rPr>
        <w:rFonts w:ascii="Courier New" w:hAnsi="Courier New" w:cs="Courier New" w:hint="default"/>
      </w:rPr>
    </w:lvl>
    <w:lvl w:ilvl="8" w:tplc="83FCF0B8" w:tentative="1">
      <w:start w:val="1"/>
      <w:numFmt w:val="bullet"/>
      <w:lvlText w:val=""/>
      <w:lvlJc w:val="left"/>
      <w:pPr>
        <w:ind w:left="7898" w:hanging="360"/>
      </w:pPr>
      <w:rPr>
        <w:rFonts w:ascii="Wingdings" w:hAnsi="Wingdings" w:hint="default"/>
      </w:rPr>
    </w:lvl>
  </w:abstractNum>
  <w:abstractNum w:abstractNumId="15">
    <w:nsid w:val="677072B5"/>
    <w:multiLevelType w:val="multilevel"/>
    <w:tmpl w:val="B574B6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78C56354"/>
    <w:multiLevelType w:val="hybridMultilevel"/>
    <w:tmpl w:val="C7D02DF4"/>
    <w:lvl w:ilvl="0" w:tplc="FF10B422">
      <w:start w:val="1"/>
      <w:numFmt w:val="decimal"/>
      <w:lvlText w:val="%1-"/>
      <w:lvlJc w:val="left"/>
      <w:pPr>
        <w:ind w:left="1068" w:hanging="360"/>
      </w:pPr>
      <w:rPr>
        <w:rFonts w:hint="default"/>
      </w:rPr>
    </w:lvl>
    <w:lvl w:ilvl="1" w:tplc="F4FC000E" w:tentative="1">
      <w:start w:val="1"/>
      <w:numFmt w:val="lowerLetter"/>
      <w:lvlText w:val="%2."/>
      <w:lvlJc w:val="left"/>
      <w:pPr>
        <w:ind w:left="1788" w:hanging="360"/>
      </w:pPr>
    </w:lvl>
    <w:lvl w:ilvl="2" w:tplc="67F8F4EA" w:tentative="1">
      <w:start w:val="1"/>
      <w:numFmt w:val="lowerRoman"/>
      <w:lvlText w:val="%3."/>
      <w:lvlJc w:val="right"/>
      <w:pPr>
        <w:ind w:left="2508" w:hanging="180"/>
      </w:pPr>
    </w:lvl>
    <w:lvl w:ilvl="3" w:tplc="7682F624" w:tentative="1">
      <w:start w:val="1"/>
      <w:numFmt w:val="decimal"/>
      <w:lvlText w:val="%4."/>
      <w:lvlJc w:val="left"/>
      <w:pPr>
        <w:ind w:left="3228" w:hanging="360"/>
      </w:pPr>
    </w:lvl>
    <w:lvl w:ilvl="4" w:tplc="61F682E6" w:tentative="1">
      <w:start w:val="1"/>
      <w:numFmt w:val="lowerLetter"/>
      <w:lvlText w:val="%5."/>
      <w:lvlJc w:val="left"/>
      <w:pPr>
        <w:ind w:left="3948" w:hanging="360"/>
      </w:pPr>
    </w:lvl>
    <w:lvl w:ilvl="5" w:tplc="12383FBA" w:tentative="1">
      <w:start w:val="1"/>
      <w:numFmt w:val="lowerRoman"/>
      <w:lvlText w:val="%6."/>
      <w:lvlJc w:val="right"/>
      <w:pPr>
        <w:ind w:left="4668" w:hanging="180"/>
      </w:pPr>
    </w:lvl>
    <w:lvl w:ilvl="6" w:tplc="177C4C0C" w:tentative="1">
      <w:start w:val="1"/>
      <w:numFmt w:val="decimal"/>
      <w:lvlText w:val="%7."/>
      <w:lvlJc w:val="left"/>
      <w:pPr>
        <w:ind w:left="5388" w:hanging="360"/>
      </w:pPr>
    </w:lvl>
    <w:lvl w:ilvl="7" w:tplc="DC9495D8" w:tentative="1">
      <w:start w:val="1"/>
      <w:numFmt w:val="lowerLetter"/>
      <w:lvlText w:val="%8."/>
      <w:lvlJc w:val="left"/>
      <w:pPr>
        <w:ind w:left="6108" w:hanging="360"/>
      </w:pPr>
    </w:lvl>
    <w:lvl w:ilvl="8" w:tplc="F10298D6" w:tentative="1">
      <w:start w:val="1"/>
      <w:numFmt w:val="lowerRoman"/>
      <w:lvlText w:val="%9."/>
      <w:lvlJc w:val="right"/>
      <w:pPr>
        <w:ind w:left="6828" w:hanging="180"/>
      </w:pPr>
    </w:lvl>
  </w:abstractNum>
  <w:num w:numId="1">
    <w:abstractNumId w:val="3"/>
  </w:num>
  <w:num w:numId="2">
    <w:abstractNumId w:val="8"/>
  </w:num>
  <w:num w:numId="3">
    <w:abstractNumId w:val="11"/>
  </w:num>
  <w:num w:numId="4">
    <w:abstractNumId w:val="4"/>
  </w:num>
  <w:num w:numId="5">
    <w:abstractNumId w:val="15"/>
  </w:num>
  <w:num w:numId="6">
    <w:abstractNumId w:val="16"/>
  </w:num>
  <w:num w:numId="7">
    <w:abstractNumId w:val="12"/>
  </w:num>
  <w:num w:numId="8">
    <w:abstractNumId w:val="6"/>
  </w:num>
  <w:num w:numId="9">
    <w:abstractNumId w:val="0"/>
  </w:num>
  <w:num w:numId="10">
    <w:abstractNumId w:val="5"/>
  </w:num>
  <w:num w:numId="11">
    <w:abstractNumId w:val="7"/>
  </w:num>
  <w:num w:numId="12">
    <w:abstractNumId w:val="1"/>
  </w:num>
  <w:num w:numId="13">
    <w:abstractNumId w:val="10"/>
  </w:num>
  <w:num w:numId="14">
    <w:abstractNumId w:val="13"/>
  </w:num>
  <w:num w:numId="15">
    <w:abstractNumId w:val="9"/>
  </w:num>
  <w:num w:numId="16">
    <w:abstractNumId w:val="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01FA7"/>
    <w:rsid w:val="00030974"/>
    <w:rsid w:val="000617D6"/>
    <w:rsid w:val="0006525E"/>
    <w:rsid w:val="00065586"/>
    <w:rsid w:val="0008734B"/>
    <w:rsid w:val="00090DA1"/>
    <w:rsid w:val="000A256D"/>
    <w:rsid w:val="000D15FA"/>
    <w:rsid w:val="000E231B"/>
    <w:rsid w:val="000E4FC1"/>
    <w:rsid w:val="000F697B"/>
    <w:rsid w:val="0011209E"/>
    <w:rsid w:val="00117332"/>
    <w:rsid w:val="001213D4"/>
    <w:rsid w:val="0012762A"/>
    <w:rsid w:val="0013191F"/>
    <w:rsid w:val="001513E8"/>
    <w:rsid w:val="00155002"/>
    <w:rsid w:val="00174E3E"/>
    <w:rsid w:val="001E2CE4"/>
    <w:rsid w:val="001E4D29"/>
    <w:rsid w:val="001F3323"/>
    <w:rsid w:val="002530E9"/>
    <w:rsid w:val="00282A8F"/>
    <w:rsid w:val="00283A6D"/>
    <w:rsid w:val="0028602D"/>
    <w:rsid w:val="002B5F8B"/>
    <w:rsid w:val="002D2A3E"/>
    <w:rsid w:val="002D3A4A"/>
    <w:rsid w:val="002D7BED"/>
    <w:rsid w:val="002F1624"/>
    <w:rsid w:val="002F3BBE"/>
    <w:rsid w:val="00304B15"/>
    <w:rsid w:val="0030593E"/>
    <w:rsid w:val="00311887"/>
    <w:rsid w:val="0031688D"/>
    <w:rsid w:val="00337DDA"/>
    <w:rsid w:val="003E09F1"/>
    <w:rsid w:val="00422388"/>
    <w:rsid w:val="00423866"/>
    <w:rsid w:val="004304B8"/>
    <w:rsid w:val="004304DA"/>
    <w:rsid w:val="00432535"/>
    <w:rsid w:val="004663D5"/>
    <w:rsid w:val="004729A1"/>
    <w:rsid w:val="00480314"/>
    <w:rsid w:val="004E1105"/>
    <w:rsid w:val="00510ECE"/>
    <w:rsid w:val="00511419"/>
    <w:rsid w:val="00534AB2"/>
    <w:rsid w:val="00554435"/>
    <w:rsid w:val="005563D4"/>
    <w:rsid w:val="005977D2"/>
    <w:rsid w:val="00597E03"/>
    <w:rsid w:val="005A64F7"/>
    <w:rsid w:val="005B1FFE"/>
    <w:rsid w:val="005B519E"/>
    <w:rsid w:val="005C5D5B"/>
    <w:rsid w:val="005D0A9E"/>
    <w:rsid w:val="005D1B55"/>
    <w:rsid w:val="0061423F"/>
    <w:rsid w:val="00623DC0"/>
    <w:rsid w:val="0063013B"/>
    <w:rsid w:val="00630F01"/>
    <w:rsid w:val="00660FEF"/>
    <w:rsid w:val="00661A87"/>
    <w:rsid w:val="00686D9E"/>
    <w:rsid w:val="006A2503"/>
    <w:rsid w:val="006B7D4E"/>
    <w:rsid w:val="00700529"/>
    <w:rsid w:val="00702390"/>
    <w:rsid w:val="007854F1"/>
    <w:rsid w:val="00791699"/>
    <w:rsid w:val="00795547"/>
    <w:rsid w:val="007A0CA5"/>
    <w:rsid w:val="007B1702"/>
    <w:rsid w:val="007C1837"/>
    <w:rsid w:val="00810842"/>
    <w:rsid w:val="00822BFA"/>
    <w:rsid w:val="008411E4"/>
    <w:rsid w:val="00841DF6"/>
    <w:rsid w:val="0084359A"/>
    <w:rsid w:val="008453C3"/>
    <w:rsid w:val="00847562"/>
    <w:rsid w:val="00867314"/>
    <w:rsid w:val="0087119F"/>
    <w:rsid w:val="00871C3E"/>
    <w:rsid w:val="0088299C"/>
    <w:rsid w:val="00884690"/>
    <w:rsid w:val="008B3E9C"/>
    <w:rsid w:val="008C5FE1"/>
    <w:rsid w:val="008D2B22"/>
    <w:rsid w:val="008D45B2"/>
    <w:rsid w:val="009011E6"/>
    <w:rsid w:val="009121ED"/>
    <w:rsid w:val="00917762"/>
    <w:rsid w:val="00931B5A"/>
    <w:rsid w:val="0093237E"/>
    <w:rsid w:val="0094516F"/>
    <w:rsid w:val="009A0EE0"/>
    <w:rsid w:val="009A1BE7"/>
    <w:rsid w:val="009A30AA"/>
    <w:rsid w:val="009A5CBA"/>
    <w:rsid w:val="009C2603"/>
    <w:rsid w:val="009C5C48"/>
    <w:rsid w:val="009E4C07"/>
    <w:rsid w:val="009F3545"/>
    <w:rsid w:val="00A52B4C"/>
    <w:rsid w:val="00A55698"/>
    <w:rsid w:val="00A56666"/>
    <w:rsid w:val="00A57239"/>
    <w:rsid w:val="00A70F0B"/>
    <w:rsid w:val="00A7222B"/>
    <w:rsid w:val="00A735B2"/>
    <w:rsid w:val="00A75507"/>
    <w:rsid w:val="00A9302E"/>
    <w:rsid w:val="00A93535"/>
    <w:rsid w:val="00AA5A68"/>
    <w:rsid w:val="00AD0533"/>
    <w:rsid w:val="00AE4BF3"/>
    <w:rsid w:val="00AE5E9D"/>
    <w:rsid w:val="00B127B8"/>
    <w:rsid w:val="00B24AEA"/>
    <w:rsid w:val="00B30F4A"/>
    <w:rsid w:val="00B573C4"/>
    <w:rsid w:val="00B63322"/>
    <w:rsid w:val="00B63D7D"/>
    <w:rsid w:val="00B75E04"/>
    <w:rsid w:val="00B766DC"/>
    <w:rsid w:val="00B825C1"/>
    <w:rsid w:val="00BB5087"/>
    <w:rsid w:val="00BC76BC"/>
    <w:rsid w:val="00BD2D4C"/>
    <w:rsid w:val="00BE67C1"/>
    <w:rsid w:val="00BF2EE7"/>
    <w:rsid w:val="00BF6BDA"/>
    <w:rsid w:val="00C118D3"/>
    <w:rsid w:val="00C261F6"/>
    <w:rsid w:val="00C308FE"/>
    <w:rsid w:val="00C32ED9"/>
    <w:rsid w:val="00C57B2D"/>
    <w:rsid w:val="00CA342E"/>
    <w:rsid w:val="00D1397B"/>
    <w:rsid w:val="00D14D7F"/>
    <w:rsid w:val="00D27249"/>
    <w:rsid w:val="00D744F9"/>
    <w:rsid w:val="00D74B9F"/>
    <w:rsid w:val="00D97E18"/>
    <w:rsid w:val="00DA6221"/>
    <w:rsid w:val="00DB79BF"/>
    <w:rsid w:val="00DD1647"/>
    <w:rsid w:val="00DE1812"/>
    <w:rsid w:val="00DF0FDB"/>
    <w:rsid w:val="00DF690E"/>
    <w:rsid w:val="00E01FA7"/>
    <w:rsid w:val="00E17480"/>
    <w:rsid w:val="00E20B11"/>
    <w:rsid w:val="00E4439E"/>
    <w:rsid w:val="00E46727"/>
    <w:rsid w:val="00E52FAA"/>
    <w:rsid w:val="00E66861"/>
    <w:rsid w:val="00E90D0A"/>
    <w:rsid w:val="00EF26EC"/>
    <w:rsid w:val="00EF77DA"/>
    <w:rsid w:val="00F309D3"/>
    <w:rsid w:val="00F36D05"/>
    <w:rsid w:val="00F42E43"/>
    <w:rsid w:val="00F5432A"/>
    <w:rsid w:val="00F600AF"/>
    <w:rsid w:val="00F96B85"/>
    <w:rsid w:val="00FA5DA6"/>
    <w:rsid w:val="00FE4CDC"/>
    <w:rsid w:val="00FE6F55"/>
    <w:rsid w:val="00FF607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1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51F38"/>
    <w:pPr>
      <w:ind w:left="720"/>
      <w:contextualSpacing/>
    </w:pPr>
  </w:style>
  <w:style w:type="paragraph" w:customStyle="1" w:styleId="Default">
    <w:name w:val="Default"/>
    <w:rsid w:val="00367BE0"/>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arcter"/>
    <w:uiPriority w:val="99"/>
    <w:semiHidden/>
    <w:unhideWhenUsed/>
    <w:rsid w:val="00EE1FFD"/>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EE1FFD"/>
    <w:rPr>
      <w:rFonts w:ascii="Tahoma" w:hAnsi="Tahoma" w:cs="Tahoma"/>
      <w:sz w:val="16"/>
      <w:szCs w:val="16"/>
    </w:rPr>
  </w:style>
  <w:style w:type="paragraph" w:styleId="Textodenotaderodap">
    <w:name w:val="footnote text"/>
    <w:basedOn w:val="Normal"/>
    <w:link w:val="TextodenotaderodapCarcter"/>
    <w:uiPriority w:val="99"/>
    <w:semiHidden/>
    <w:unhideWhenUsed/>
    <w:rsid w:val="0027337C"/>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27337C"/>
    <w:rPr>
      <w:sz w:val="20"/>
      <w:szCs w:val="20"/>
    </w:rPr>
  </w:style>
  <w:style w:type="character" w:styleId="Refdenotaderodap">
    <w:name w:val="footnote reference"/>
    <w:basedOn w:val="Tipodeletrapredefinidodopargrafo"/>
    <w:uiPriority w:val="99"/>
    <w:semiHidden/>
    <w:unhideWhenUsed/>
    <w:rsid w:val="0027337C"/>
    <w:rPr>
      <w:vertAlign w:val="superscript"/>
    </w:rPr>
  </w:style>
  <w:style w:type="table" w:styleId="Tabelacomgrelha">
    <w:name w:val="Table Grid"/>
    <w:basedOn w:val="Tabelanormal"/>
    <w:uiPriority w:val="59"/>
    <w:rsid w:val="007B1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arcter"/>
    <w:uiPriority w:val="99"/>
    <w:unhideWhenUsed/>
    <w:rsid w:val="008A7572"/>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8A7572"/>
  </w:style>
  <w:style w:type="paragraph" w:styleId="Rodap">
    <w:name w:val="footer"/>
    <w:basedOn w:val="Normal"/>
    <w:link w:val="RodapCarcter"/>
    <w:uiPriority w:val="99"/>
    <w:unhideWhenUsed/>
    <w:rsid w:val="008A7572"/>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8A7572"/>
  </w:style>
  <w:style w:type="character" w:styleId="Hiperligao">
    <w:name w:val="Hyperlink"/>
    <w:basedOn w:val="Tipodeletrapredefinidodopargrafo"/>
    <w:uiPriority w:val="99"/>
    <w:unhideWhenUsed/>
    <w:rsid w:val="007A3937"/>
    <w:rPr>
      <w:color w:val="0000FF" w:themeColor="hyperlink"/>
      <w:u w:val="single"/>
    </w:rPr>
  </w:style>
  <w:style w:type="paragraph" w:styleId="NormalWeb">
    <w:name w:val="Normal (Web)"/>
    <w:basedOn w:val="Normal"/>
    <w:uiPriority w:val="99"/>
    <w:semiHidden/>
    <w:unhideWhenUsed/>
    <w:rsid w:val="002A0568"/>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hps">
    <w:name w:val="hps"/>
    <w:basedOn w:val="Tipodeletrapredefinidodopargrafo"/>
    <w:rsid w:val="00580C32"/>
  </w:style>
  <w:style w:type="character" w:customStyle="1" w:styleId="apple-converted-space">
    <w:name w:val="apple-converted-space"/>
    <w:basedOn w:val="Tipodeletrapredefinidodopargrafo"/>
    <w:rsid w:val="00580C32"/>
  </w:style>
  <w:style w:type="character" w:customStyle="1" w:styleId="apple-style-span">
    <w:name w:val="apple-style-span"/>
    <w:basedOn w:val="Tipodeletrapredefinidodopargrafo"/>
    <w:rsid w:val="00580C32"/>
  </w:style>
  <w:style w:type="character" w:customStyle="1" w:styleId="copyred021">
    <w:name w:val="copyred021"/>
    <w:basedOn w:val="Tipodeletrapredefinidodopargrafo"/>
    <w:rsid w:val="00CA027F"/>
    <w:rPr>
      <w:color w:val="E9030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1.jpeg"/><Relationship Id="rId68"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6.jpeg"/><Relationship Id="rId66" Type="http://schemas.openxmlformats.org/officeDocument/2006/relationships/image" Target="media/image54.jpeg"/><Relationship Id="rId5" Type="http://schemas.openxmlformats.org/officeDocument/2006/relationships/settings" Target="settings.xml"/><Relationship Id="rId61" Type="http://schemas.openxmlformats.org/officeDocument/2006/relationships/image" Target="media/image49.pn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0.jpeg"/><Relationship Id="rId70"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5.jpeg"/><Relationship Id="rId10"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8.png"/><Relationship Id="rId65" Type="http://schemas.openxmlformats.org/officeDocument/2006/relationships/image" Target="media/image5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microsoft.com/office/2007/relationships/hdphoto" Target="media/hdphoto1.wdp"/></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47CCB-8703-4E66-9BF3-6E73C3784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8554</TotalTime>
  <Pages>137</Pages>
  <Words>38664</Words>
  <Characters>208787</Characters>
  <Application>Microsoft Office Word</Application>
  <DocSecurity>0</DocSecurity>
  <Lines>1739</Lines>
  <Paragraphs>493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Marta Cristina da Silva Pereira Caeiro</cp:lastModifiedBy>
  <cp:revision>1375</cp:revision>
  <cp:lastPrinted>2012-03-19T20:39:00Z</cp:lastPrinted>
  <dcterms:created xsi:type="dcterms:W3CDTF">2012-02-23T15:00:00Z</dcterms:created>
  <dcterms:modified xsi:type="dcterms:W3CDTF">2012-06-04T20:22:00Z</dcterms:modified>
</cp:coreProperties>
</file>